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0AE" w:rsidRDefault="001560AE" w:rsidP="001560AE">
      <w:pPr>
        <w:ind w:firstLine="709"/>
        <w:jc w:val="both"/>
        <w:rPr>
          <w:rFonts w:ascii="Arial" w:hAnsi="Arial" w:cs="Arial"/>
          <w:b/>
          <w:bCs/>
          <w:color w:val="1A1A1A"/>
          <w:shd w:val="clear" w:color="auto" w:fill="FFFFFF"/>
        </w:rPr>
      </w:pPr>
      <w:r>
        <w:rPr>
          <w:rFonts w:ascii="Arial" w:hAnsi="Arial" w:cs="Arial"/>
          <w:b/>
          <w:bCs/>
          <w:color w:val="1A1A1A"/>
          <w:shd w:val="clear" w:color="auto" w:fill="FFFFFF"/>
        </w:rPr>
        <w:t>Ачинской транспортной прокуратурой направлено в суд уголовное дело о незаконном обороте наркотических средств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.</w:t>
      </w:r>
    </w:p>
    <w:p w:rsidR="001560AE" w:rsidRDefault="001560AE" w:rsidP="001560AE">
      <w:pPr>
        <w:ind w:firstLine="709"/>
        <w:jc w:val="both"/>
        <w:rPr>
          <w:rFonts w:ascii="Arial" w:hAnsi="Arial" w:cs="Arial"/>
          <w:color w:val="1A1A1A"/>
          <w:shd w:val="clear" w:color="auto" w:fill="FFFFFF"/>
        </w:rPr>
      </w:pPr>
      <w:proofErr w:type="gramStart"/>
      <w:r>
        <w:rPr>
          <w:rFonts w:ascii="Arial" w:hAnsi="Arial" w:cs="Arial"/>
          <w:color w:val="1A1A1A"/>
          <w:shd w:val="clear" w:color="auto" w:fill="FFFFFF"/>
        </w:rPr>
        <w:t xml:space="preserve">В Ачинской транспортной прокуратуре утверждено обвинительное заключение по уголовному делу в отношении 21-летнего местного жителя,  который обвиняется в совершении преступлений, предусмотренных п. «б» ч. 3, п. «г» </w:t>
      </w:r>
      <w:bookmarkStart w:id="0" w:name="_GoBack"/>
      <w:bookmarkEnd w:id="0"/>
      <w:r>
        <w:rPr>
          <w:rFonts w:ascii="Arial" w:hAnsi="Arial" w:cs="Arial"/>
          <w:color w:val="1A1A1A"/>
          <w:shd w:val="clear" w:color="auto" w:fill="FFFFFF"/>
        </w:rPr>
        <w:t>ч. 4 ст. 228.1 УК РФ (незаконный сбыт группой лиц по предварительному сговору наркотических средств в крупном и значительном размерах с использованием сети «Интернет»).</w:t>
      </w:r>
      <w:proofErr w:type="gramEnd"/>
    </w:p>
    <w:p w:rsidR="001560AE" w:rsidRDefault="001560AE" w:rsidP="001560AE">
      <w:pPr>
        <w:ind w:firstLine="709"/>
        <w:jc w:val="both"/>
        <w:rPr>
          <w:rFonts w:ascii="Arial" w:hAnsi="Arial" w:cs="Arial"/>
          <w:color w:val="1A1A1A"/>
          <w:shd w:val="clear" w:color="auto" w:fill="FFFFFF"/>
        </w:rPr>
      </w:pPr>
      <w:proofErr w:type="gramStart"/>
      <w:r>
        <w:rPr>
          <w:rFonts w:ascii="Arial" w:hAnsi="Arial" w:cs="Arial"/>
          <w:color w:val="1A1A1A"/>
          <w:shd w:val="clear" w:color="auto" w:fill="FFFFFF"/>
        </w:rPr>
        <w:t>По версии следствия в период с января по февраль 2023 года обвиняемый, вступив с использованием сети «Интернет» в преступный сговор с неустановленным лицом по распространению наркотиков в качестве «курьера», после чего приобрел вещество, содержащее в своем составе наркотическое средство (</w:t>
      </w:r>
      <w:proofErr w:type="spellStart"/>
      <w:r>
        <w:rPr>
          <w:rFonts w:ascii="Arial" w:hAnsi="Arial" w:cs="Arial"/>
          <w:color w:val="1A1A1A"/>
          <w:shd w:val="clear" w:color="auto" w:fill="FFFFFF"/>
        </w:rPr>
        <w:t>метилэфедрон</w:t>
      </w:r>
      <w:proofErr w:type="spellEnd"/>
      <w:r>
        <w:rPr>
          <w:rFonts w:ascii="Arial" w:hAnsi="Arial" w:cs="Arial"/>
          <w:color w:val="1A1A1A"/>
          <w:shd w:val="clear" w:color="auto" w:fill="FFFFFF"/>
        </w:rPr>
        <w:t>) общей массой более 68 грамм, (</w:t>
      </w:r>
      <w:proofErr w:type="spellStart"/>
      <w:r>
        <w:rPr>
          <w:rFonts w:ascii="Arial" w:hAnsi="Arial" w:cs="Arial"/>
          <w:color w:val="1A1A1A"/>
          <w:shd w:val="clear" w:color="auto" w:fill="FFFFFF"/>
        </w:rPr>
        <w:t>мефедрон</w:t>
      </w:r>
      <w:proofErr w:type="spellEnd"/>
      <w:r>
        <w:rPr>
          <w:rFonts w:ascii="Arial" w:hAnsi="Arial" w:cs="Arial"/>
          <w:color w:val="1A1A1A"/>
          <w:shd w:val="clear" w:color="auto" w:fill="FFFFFF"/>
        </w:rPr>
        <w:t>) массой более 6 грамм и психотропное вещество (</w:t>
      </w:r>
      <w:proofErr w:type="spellStart"/>
      <w:r>
        <w:rPr>
          <w:rFonts w:ascii="Arial" w:hAnsi="Arial" w:cs="Arial"/>
          <w:color w:val="1A1A1A"/>
          <w:shd w:val="clear" w:color="auto" w:fill="FFFFFF"/>
        </w:rPr>
        <w:t>амфетамин</w:t>
      </w:r>
      <w:proofErr w:type="spellEnd"/>
      <w:r>
        <w:rPr>
          <w:rFonts w:ascii="Arial" w:hAnsi="Arial" w:cs="Arial"/>
          <w:color w:val="1A1A1A"/>
          <w:shd w:val="clear" w:color="auto" w:fill="FFFFFF"/>
        </w:rPr>
        <w:t>) массой более 7 грамм.</w:t>
      </w:r>
      <w:proofErr w:type="gramEnd"/>
    </w:p>
    <w:p w:rsidR="001560AE" w:rsidRDefault="001560AE" w:rsidP="001560AE">
      <w:pPr>
        <w:ind w:firstLine="709"/>
        <w:jc w:val="both"/>
        <w:rPr>
          <w:rFonts w:ascii="Arial" w:hAnsi="Arial" w:cs="Arial"/>
          <w:color w:val="1A1A1A"/>
          <w:shd w:val="clear" w:color="auto" w:fill="FFFFFF"/>
        </w:rPr>
      </w:pPr>
      <w:r>
        <w:rPr>
          <w:rFonts w:ascii="Arial" w:hAnsi="Arial" w:cs="Arial"/>
          <w:color w:val="1A1A1A"/>
          <w:shd w:val="clear" w:color="auto" w:fill="FFFFFF"/>
        </w:rPr>
        <w:t>Впоследствии часть расфасованного им в пакеты наркотического средства и психотропного вещества мужчина сбыл через тайники-закладки на территории г. Ачинска.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В результате проведения оперативно-розыскных мероприятий сотрудниками транспортной полиции последний был задержан, наркотическое средство и психотропное вещество изъято из незаконного оборота.</w:t>
      </w:r>
    </w:p>
    <w:p w:rsidR="00142DEC" w:rsidRDefault="001560AE" w:rsidP="001560AE">
      <w:pPr>
        <w:ind w:firstLine="709"/>
        <w:jc w:val="both"/>
      </w:pPr>
      <w:r>
        <w:rPr>
          <w:rFonts w:ascii="Arial" w:hAnsi="Arial" w:cs="Arial"/>
          <w:color w:val="1A1A1A"/>
          <w:shd w:val="clear" w:color="auto" w:fill="FFFFFF"/>
        </w:rPr>
        <w:t xml:space="preserve">Уголовное дело направлено в </w:t>
      </w:r>
      <w:proofErr w:type="spellStart"/>
      <w:r>
        <w:rPr>
          <w:rFonts w:ascii="Arial" w:hAnsi="Arial" w:cs="Arial"/>
          <w:color w:val="1A1A1A"/>
          <w:shd w:val="clear" w:color="auto" w:fill="FFFFFF"/>
        </w:rPr>
        <w:t>Ачинский</w:t>
      </w:r>
      <w:proofErr w:type="spellEnd"/>
      <w:r>
        <w:rPr>
          <w:rFonts w:ascii="Arial" w:hAnsi="Arial" w:cs="Arial"/>
          <w:color w:val="1A1A1A"/>
          <w:shd w:val="clear" w:color="auto" w:fill="FFFFFF"/>
        </w:rPr>
        <w:t xml:space="preserve"> городской суд Красноярского края для рассмотрения по существу.</w:t>
      </w:r>
    </w:p>
    <w:sectPr w:rsidR="00142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C43"/>
    <w:rsid w:val="00142DEC"/>
    <w:rsid w:val="001560AE"/>
    <w:rsid w:val="00B2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Company>Repack by Conductor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2</cp:revision>
  <dcterms:created xsi:type="dcterms:W3CDTF">2023-08-11T05:23:00Z</dcterms:created>
  <dcterms:modified xsi:type="dcterms:W3CDTF">2023-08-11T05:24:00Z</dcterms:modified>
</cp:coreProperties>
</file>