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44C10" w14:textId="1CB176F4" w:rsidR="00C94E4D" w:rsidRDefault="00C94E4D" w:rsidP="003D3B3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C94E4D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Как защитить свои права, если работодатель не оформил трудовой договор, а после увольнения не выплатил зарплату.</w:t>
      </w:r>
    </w:p>
    <w:p w14:paraId="1BFB84A3" w14:textId="77777777" w:rsidR="00607C6C" w:rsidRPr="00C94E4D" w:rsidRDefault="00607C6C" w:rsidP="003D3B3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</w:p>
    <w:p w14:paraId="19302679" w14:textId="77777777" w:rsidR="00C94E4D" w:rsidRPr="00C94E4D" w:rsidRDefault="00C94E4D" w:rsidP="003D3B3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</w:p>
    <w:p w14:paraId="031A6B6F" w14:textId="77777777" w:rsidR="00C94E4D" w:rsidRDefault="00C94E4D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</w:p>
    <w:p w14:paraId="37B914C1" w14:textId="14C9D2AD" w:rsidR="00C94E4D" w:rsidRPr="00C94E4D" w:rsidRDefault="00C94E4D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C94E4D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В каком случае между работником и работодателем возникают трудовые отношения?</w:t>
      </w:r>
    </w:p>
    <w:p w14:paraId="4C23A030" w14:textId="16E1CD28" w:rsid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Согласно ч. 1 ст. 16 ТК РФ трудовые отношения между работником и работодателем возникают на основании заключаемого ими трудового договора, который представляет собой соглашение между работодателем и работником, в соответствии с которым работодатель обязуется предоставить работнику работу по обусловленной трудовой функции, обеспечить условия труда, предусмотренные трудовым законодательством и иными нормативными правовыми актами, содержащими нормы трудового права, коллективным договором, соглашениями, локальными нормативными актами и данным соглашением, своевременно и в полном размере выплачивать работнику заработную плату, а работник обязуется лично выполнять определенную этим соглашением трудовую функцию, соблюдать правила внутреннего трудового распорядка, действующие у данного работодателя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.</w:t>
      </w: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</w:p>
    <w:p w14:paraId="024CF4DB" w14:textId="76438559" w:rsid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Трудовой договор заключается в письменной форме, составляется в двух экземплярах, каждый из которых подписывается сторонами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.</w:t>
      </w:r>
    </w:p>
    <w:p w14:paraId="2A95682A" w14:textId="1A892786" w:rsid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p w14:paraId="0733F408" w14:textId="3382581E" w:rsidR="00C94E4D" w:rsidRP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C94E4D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Возможно ли возникновение трудовых отношений между работником и работодателем без заключения трудового договора? </w:t>
      </w:r>
    </w:p>
    <w:p w14:paraId="5D5A31B9" w14:textId="19AB5E14" w:rsidR="00C94E4D" w:rsidRP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Да, возможно. В соответствии с ч. 3 с т. 16 ТК РФ, </w:t>
      </w: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трудовые отношения между работником и работодателем возникают на основании фактического допущения работника к работе с ведома или по поручению работодателя или его представителя в случае, когда трудовой договор не был надлежащим образом оформлен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.</w:t>
      </w:r>
    </w:p>
    <w:p w14:paraId="488628BA" w14:textId="77777777" w:rsid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Трудовой договор, не оформленный в письменной форме, считается заключенным, если работник приступил к работе с ведома или по поручению работодателя или его представителя. </w:t>
      </w:r>
    </w:p>
    <w:p w14:paraId="683280F1" w14:textId="752BC1B5" w:rsidR="00C94E4D" w:rsidRP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При этом трудовой договор должен быть впоследствии оформлен в письменной форме, однако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, согласно ч. 2 ст. 67 ТК РФ,</w:t>
      </w: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его </w:t>
      </w:r>
      <w:proofErr w:type="spellStart"/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неоформление</w:t>
      </w:r>
      <w:proofErr w:type="spellEnd"/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не отменяет факт его заключения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.</w:t>
      </w:r>
    </w:p>
    <w:p w14:paraId="74897C42" w14:textId="77777777" w:rsid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Таким образом, трудовой договор, не оформленный надлежащим образом, считается заключенным со дня фактического допущения работника к работе. </w:t>
      </w:r>
    </w:p>
    <w:p w14:paraId="3A47688A" w14:textId="77777777" w:rsid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p w14:paraId="3660ECCE" w14:textId="5D38DA42" w:rsidR="00C94E4D" w:rsidRP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C94E4D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Насколько законна трудовая деятельность без заключения трудового договора и как восстановить свои права в случае их нарушения? </w:t>
      </w:r>
    </w:p>
    <w:p w14:paraId="27536596" w14:textId="04ACCD1E" w:rsidR="00C94E4D" w:rsidRP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Следует помнить, </w:t>
      </w:r>
      <w:proofErr w:type="gramStart"/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что </w:t>
      </w: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уклонение</w:t>
      </w:r>
      <w:proofErr w:type="gramEnd"/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от заключения трудового договора — уже само по себе нарушение закона</w:t>
      </w: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со стороны работодателя</w:t>
      </w: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. Закон требует оформить трудовой договор не позднее трех рабочих дней со дня фактического допущения работника к работе</w:t>
      </w: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.</w:t>
      </w:r>
    </w:p>
    <w:p w14:paraId="2E1D26F2" w14:textId="08F7C967" w:rsidR="00C94E4D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Зачастую работодателями, уклоняющимися от заключения </w:t>
      </w:r>
      <w:proofErr w:type="gramStart"/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трудовых договоров</w:t>
      </w:r>
      <w:proofErr w:type="gramEnd"/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также допускаются и иные нарушения законодательства, в частности – нарушения норм охраны труда, невыплата заработной платы и также иные нарушения. </w:t>
      </w:r>
    </w:p>
    <w:p w14:paraId="5970E098" w14:textId="6A9E885C" w:rsidR="00C94E4D" w:rsidRPr="001F15E2" w:rsidRDefault="00C94E4D" w:rsidP="00C94E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В случае нарушения Ваших прав необходимо незамедлительно обратиться в прокуратуру по месту жительства либо в государственную инспекцию </w:t>
      </w:r>
      <w:proofErr w:type="gramStart"/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труда.</w:t>
      </w: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.</w:t>
      </w:r>
      <w:proofErr w:type="gramEnd"/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  <w:r w:rsidRPr="00C94E4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lastRenderedPageBreak/>
        <w:t>Отсутствие надлежащим образом оформленных трудовых договоров с работниками является нарушением трудового законодательства, ответственность за которое предусмотрена статьей 5.27 КоАП РФ.</w:t>
      </w:r>
    </w:p>
    <w:p w14:paraId="38103BB5" w14:textId="43B9C191" w:rsidR="001F15E2" w:rsidRPr="001F15E2" w:rsidRDefault="001F15E2" w:rsidP="00607C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sectPr w:rsidR="001F15E2" w:rsidRPr="001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7A6"/>
    <w:multiLevelType w:val="multilevel"/>
    <w:tmpl w:val="4DC0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8D3784"/>
    <w:multiLevelType w:val="multilevel"/>
    <w:tmpl w:val="E3086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3C7055"/>
    <w:multiLevelType w:val="multilevel"/>
    <w:tmpl w:val="5F24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18736E"/>
    <w:multiLevelType w:val="hybridMultilevel"/>
    <w:tmpl w:val="FC980C5C"/>
    <w:lvl w:ilvl="0" w:tplc="59465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86D4C21"/>
    <w:multiLevelType w:val="multilevel"/>
    <w:tmpl w:val="8048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3A1EEA"/>
    <w:multiLevelType w:val="multilevel"/>
    <w:tmpl w:val="422C0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3112450">
    <w:abstractNumId w:val="0"/>
  </w:num>
  <w:num w:numId="2" w16cid:durableId="947388950">
    <w:abstractNumId w:val="5"/>
  </w:num>
  <w:num w:numId="3" w16cid:durableId="700936542">
    <w:abstractNumId w:val="2"/>
  </w:num>
  <w:num w:numId="4" w16cid:durableId="694312807">
    <w:abstractNumId w:val="1"/>
  </w:num>
  <w:num w:numId="5" w16cid:durableId="883294638">
    <w:abstractNumId w:val="4"/>
  </w:num>
  <w:num w:numId="6" w16cid:durableId="1326282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59"/>
    <w:rsid w:val="001F15E2"/>
    <w:rsid w:val="0030679E"/>
    <w:rsid w:val="003D3B3A"/>
    <w:rsid w:val="00415280"/>
    <w:rsid w:val="004D0B59"/>
    <w:rsid w:val="005F605D"/>
    <w:rsid w:val="00607C6C"/>
    <w:rsid w:val="00646DC3"/>
    <w:rsid w:val="00C94E4D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5927"/>
  <w15:chartTrackingRefBased/>
  <w15:docId w15:val="{2EBEBF88-B316-40FF-B60D-C6BD87C7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6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05D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metadata-entry">
    <w:name w:val="metadata-entry"/>
    <w:basedOn w:val="a0"/>
    <w:rsid w:val="005F605D"/>
  </w:style>
  <w:style w:type="paragraph" w:styleId="a3">
    <w:name w:val="Normal (Web)"/>
    <w:basedOn w:val="a"/>
    <w:uiPriority w:val="99"/>
    <w:semiHidden/>
    <w:unhideWhenUsed/>
    <w:rsid w:val="005F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5F605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06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73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7</cp:revision>
  <dcterms:created xsi:type="dcterms:W3CDTF">2023-10-04T00:11:00Z</dcterms:created>
  <dcterms:modified xsi:type="dcterms:W3CDTF">2023-10-15T15:12:00Z</dcterms:modified>
</cp:coreProperties>
</file>