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5F" w:rsidRPr="00EF7B5F" w:rsidRDefault="00EF7B5F" w:rsidP="0047218C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EF7B5F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Ответственность за производство, хранение, перев</w:t>
      </w:r>
      <w:bookmarkStart w:id="0" w:name="_GoBack"/>
      <w:bookmarkEnd w:id="0"/>
      <w:r w:rsidRPr="00EF7B5F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озку в целях сбыта либо сбыт товаров и продукции, выполнение работ или оказание услуг, не отвечающих требованиям безопасности жизни или здоровья потребителей, а равно неправомерные выдачу или использование официального документа, удостоверяющего соответствие указанных товаров, работ или услуг требованиям безопасности</w:t>
      </w:r>
    </w:p>
    <w:p w:rsidR="00EF7B5F" w:rsidRPr="00EF7B5F" w:rsidRDefault="00EF7B5F" w:rsidP="00EF7B5F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EF7B5F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</w:p>
    <w:p w:rsidR="00EF7B5F" w:rsidRPr="00EF7B5F" w:rsidRDefault="00EF7B5F" w:rsidP="00EF7B5F">
      <w:pPr>
        <w:shd w:val="clear" w:color="auto" w:fill="FFFFFF"/>
        <w:spacing w:after="240" w:line="240" w:lineRule="auto"/>
        <w:jc w:val="both"/>
        <w:outlineLvl w:val="1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proofErr w:type="gramStart"/>
      <w:r w:rsidRPr="00EF7B5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Статьей 238 Уголовного кодекса Российской Федерации (далее – УК РФ) предусмотрена ответственность за производство, хранение или перевозку в целях сбыта либо сбыт товаров и продукции, выполнение работ или оказание услуг, которые по своему составу, конструкции, свойствам или качеству не отвечают требованиям, установленным законодательством Российской Федерации и международно-правовым актам, если эти товары, продукция, работы или услуги являются опасными для жизни или здоровья</w:t>
      </w:r>
      <w:proofErr w:type="gramEnd"/>
      <w:r w:rsidRPr="00EF7B5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человека.</w:t>
      </w:r>
    </w:p>
    <w:p w:rsidR="00EF7B5F" w:rsidRPr="00EF7B5F" w:rsidRDefault="00EF7B5F" w:rsidP="00EF7B5F">
      <w:pPr>
        <w:shd w:val="clear" w:color="auto" w:fill="FFFFFF"/>
        <w:spacing w:after="240" w:line="240" w:lineRule="auto"/>
        <w:jc w:val="both"/>
        <w:outlineLvl w:val="1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EF7B5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По смыслу закона уголовная ответственность наступает при условии, что опасность товаров, продукции, работ или услуг для жизни или здоровья человека является реальной.</w:t>
      </w:r>
    </w:p>
    <w:p w:rsidR="00EF7B5F" w:rsidRPr="00EF7B5F" w:rsidRDefault="00EF7B5F" w:rsidP="00EF7B5F">
      <w:pPr>
        <w:shd w:val="clear" w:color="auto" w:fill="FFFFFF"/>
        <w:spacing w:after="240" w:line="240" w:lineRule="auto"/>
        <w:jc w:val="both"/>
        <w:outlineLvl w:val="1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EF7B5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О реальной опасности товаров и продукции может свидетельствовать, в частности, наличие в них конструктивных недостатков, которые при употреблении или ином использовании этих товаров и продукции в обычных условиях могли повлечь смерть или причинение тяжкого вреда здоровью человека.</w:t>
      </w:r>
    </w:p>
    <w:p w:rsidR="00EF7B5F" w:rsidRPr="00EF7B5F" w:rsidRDefault="00EF7B5F" w:rsidP="00EF7B5F">
      <w:pPr>
        <w:shd w:val="clear" w:color="auto" w:fill="FFFFFF"/>
        <w:spacing w:after="240" w:line="240" w:lineRule="auto"/>
        <w:jc w:val="both"/>
        <w:outlineLvl w:val="1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EF7B5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Субъектом данного преступления может являться руководитель организации, осуществляющий деятельность, не соответствующую требованиям законодательства, индивидуальный предприниматель, а также иное лицо, фактически осуществляющее производство и оборот продукции и товаров, выполнение работ, оказание услуг без соответствующей государственной регистрации.</w:t>
      </w:r>
    </w:p>
    <w:p w:rsidR="00EF7B5F" w:rsidRPr="00EF7B5F" w:rsidRDefault="00EF7B5F" w:rsidP="00EF7B5F">
      <w:pPr>
        <w:shd w:val="clear" w:color="auto" w:fill="FFFFFF"/>
        <w:spacing w:after="240" w:line="240" w:lineRule="auto"/>
        <w:jc w:val="both"/>
        <w:outlineLvl w:val="1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EF7B5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lastRenderedPageBreak/>
        <w:t>Необходимым условием наступления уголовной ответственности за производство, хранение, перевозку товаров, продукции, не отвечающих требованиям безопасности, является совершение этих деяний в целях сбыта.</w:t>
      </w:r>
    </w:p>
    <w:p w:rsidR="00EF7B5F" w:rsidRPr="00EF7B5F" w:rsidRDefault="00EF7B5F" w:rsidP="00EF7B5F">
      <w:pPr>
        <w:shd w:val="clear" w:color="auto" w:fill="FFFFFF"/>
        <w:spacing w:after="240" w:line="240" w:lineRule="auto"/>
        <w:jc w:val="both"/>
        <w:outlineLvl w:val="1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proofErr w:type="gramStart"/>
      <w:r w:rsidRPr="00EF7B5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О наличии у лица цели сбыта должны свидетельствовать не только количество (объем) произведенного, хранимого, перевозимого товара, продукции, не отвечающих требованиям безопасности, но и совершение действий, подтверждающих намерение лица сбыть этот товар, продукцию (например, их предпродажная подготовка, рекламирование, наличие договоренности с торговыми организациями, потребителями об их реализации, размещение товара, продукции в местах торговли и т.п.).</w:t>
      </w:r>
      <w:proofErr w:type="gramEnd"/>
    </w:p>
    <w:p w:rsidR="00EF7B5F" w:rsidRPr="00EF7B5F" w:rsidRDefault="00EF7B5F" w:rsidP="00EF7B5F">
      <w:pPr>
        <w:shd w:val="clear" w:color="auto" w:fill="FFFFFF"/>
        <w:spacing w:after="240" w:line="240" w:lineRule="auto"/>
        <w:jc w:val="both"/>
        <w:outlineLvl w:val="1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EF7B5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Статья 238 УК РФ также предусматривает ответственность за неправомерные выдачу или использование официального документа, удостоверяющего соответствие указанных товаров, работ или услуг требованиям безопасности.</w:t>
      </w:r>
    </w:p>
    <w:p w:rsidR="00EF7B5F" w:rsidRPr="00EF7B5F" w:rsidRDefault="00EF7B5F" w:rsidP="00EF7B5F">
      <w:pPr>
        <w:shd w:val="clear" w:color="auto" w:fill="FFFFFF"/>
        <w:spacing w:after="240" w:line="240" w:lineRule="auto"/>
        <w:jc w:val="both"/>
        <w:outlineLvl w:val="1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EF7B5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Неправомерной выдачей признается составление такого документа (или внесение изменений в уже существующий документ, </w:t>
      </w:r>
      <w:proofErr w:type="gramStart"/>
      <w:r w:rsidRPr="00EF7B5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заверение документа</w:t>
      </w:r>
      <w:proofErr w:type="gramEnd"/>
      <w:r w:rsidRPr="00EF7B5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и пр.) в целях удостоверения соответствия товаров, продукции, работ или услуг, не отвечающих требованиям безопасности, и предоставление его заинтересованному лицу.</w:t>
      </w:r>
    </w:p>
    <w:p w:rsidR="00EF7B5F" w:rsidRPr="00EF7B5F" w:rsidRDefault="00EF7B5F" w:rsidP="00EF7B5F">
      <w:pPr>
        <w:shd w:val="clear" w:color="auto" w:fill="FFFFFF"/>
        <w:spacing w:after="240" w:line="240" w:lineRule="auto"/>
        <w:jc w:val="both"/>
        <w:outlineLvl w:val="1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EF7B5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Под неправомерным использованием такого официального документа понимаются умышленные действия держателя этого документа, которые состоят в его предъявлении с целью подтверждения соответствия требованиям безопасности товаров, работ, услуг, не отвечающих этим требованиям.</w:t>
      </w:r>
    </w:p>
    <w:p w:rsidR="001D659C" w:rsidRDefault="001D659C"/>
    <w:sectPr w:rsidR="001D6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65E"/>
    <w:rsid w:val="001D659C"/>
    <w:rsid w:val="0047218C"/>
    <w:rsid w:val="00CB365E"/>
    <w:rsid w:val="00E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29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594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86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77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3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5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3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2640</Characters>
  <Application>Microsoft Office Word</Application>
  <DocSecurity>0</DocSecurity>
  <Lines>22</Lines>
  <Paragraphs>6</Paragraphs>
  <ScaleCrop>false</ScaleCrop>
  <Company>Repack by Conductor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Ачинская ТП</dc:creator>
  <cp:keywords/>
  <dc:description/>
  <cp:lastModifiedBy>Ачинская ТП</cp:lastModifiedBy>
  <cp:revision>3</cp:revision>
  <dcterms:created xsi:type="dcterms:W3CDTF">2024-08-26T09:36:00Z</dcterms:created>
  <dcterms:modified xsi:type="dcterms:W3CDTF">2024-08-26T09:37:00Z</dcterms:modified>
</cp:coreProperties>
</file>