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CED" w:rsidRDefault="00BD1CED" w:rsidP="00BD1CE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7"/>
          <w:szCs w:val="27"/>
        </w:rPr>
        <w:t>Государственное регулирование в области производства и оборота такой специфической продукции, как этиловый спирт, алкогольная и спиртосодержащая продукция, обусловлено необходимостью защиты как жизни и здоровья граждан, так и экономических интересов Российской Федерации.</w:t>
      </w:r>
    </w:p>
    <w:p w:rsidR="00BD1CED" w:rsidRDefault="00BD1CED" w:rsidP="00BD1CE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7"/>
          <w:szCs w:val="27"/>
        </w:rPr>
        <w:t>В соответствии с ч.2 ст.10.2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этиловый спирт, алкогольная и спиртосодержащая продукция, оборот которых осуществляется при полном или частичном отсутствии сопроводительных документов, считается продукцией, находящейся в незаконном обороте.</w:t>
      </w:r>
    </w:p>
    <w:p w:rsidR="00BD1CED" w:rsidRDefault="00BD1CED" w:rsidP="00BD1CE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7"/>
          <w:szCs w:val="27"/>
        </w:rPr>
        <w:t>В уголовном законодательстве предусмотрена ответственность за нарушения в области оборота алкогольной и спиртосодержащей продукции.</w:t>
      </w:r>
    </w:p>
    <w:p w:rsidR="00BD1CED" w:rsidRDefault="00BD1CED" w:rsidP="00BD1CE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7"/>
          <w:szCs w:val="27"/>
        </w:rPr>
        <w:t>В частности, ст. 171 Уголовного кодекса Российской Федерации регламентирует ответственность за незаконное предпринимательство, ст.171.1 УК РФ – за производство, приобретение, хранение, перевозку или сбыт немаркированных товаров и продукции, статьей 238 УК РФ установлено наказание за производство, хранение, перевозку либо сбыт товаров и продукции, выполнение работ или оказание услуг, не отвечающих требованиям безопасности.</w:t>
      </w:r>
    </w:p>
    <w:p w:rsidR="00BD1CED" w:rsidRDefault="00BD1CED" w:rsidP="00BD1CE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7"/>
          <w:szCs w:val="27"/>
        </w:rPr>
        <w:t>Учитывая нарастающие масштабы проблемы в 2017 году Федеральным законом № 203-ФЗ усилена уголовная ответственность за нелегальный оборот этилового спирта, алкогольной и спиртосодержащей продукции, а также за деятельность без лицензии. Уголовный кодекс Российской Федерации дополнен статьями 171.3, 171.4.</w:t>
      </w:r>
    </w:p>
    <w:p w:rsidR="00BD1CED" w:rsidRDefault="00BD1CED" w:rsidP="00BD1CE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7"/>
          <w:szCs w:val="27"/>
        </w:rPr>
        <w:t>Уголовная ответственность по статье 171.3 УК РФ наступает в случаях производства, закупки (в том числе импорта), поставки (в том числе экспорта), хранения, перевозки алкогольной и спиртосодержащей продукции без соответствующей лицензии в случаях, если такая лицензия обязательна, совершенные в крупном размере. Санкция данной статьи предусматривает наказание вплоть до лишения свободы на срок до 3 лет. Если преступление совершено организованной группой или в особо крупном размере можно лишиться свободы на срок до 5 лет.</w:t>
      </w:r>
    </w:p>
    <w:p w:rsidR="0070023D" w:rsidRPr="00BD1CED" w:rsidRDefault="00BD1CED" w:rsidP="00BD1CED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7"/>
          <w:szCs w:val="27"/>
        </w:rPr>
        <w:t>Уголовная ответственность по статье 171.4 УК РФ наступает в случаях незаконной розничной продажи алкогольной и спиртосодержащей продукции, если это деяние совершено неоднократно, за исключением совершенной неоднократно розничной продажи алкогольной продукции несовершеннолетним лицам, поскольку в данном случае предусмотрена уголовная ответственность по статье 151.1 УК РФ. Неоднократность имеет место в случае, если виновное лицо ранее подвергнуто административному наказанию за аналогичное деяние. Максимальная санкция статьи предусматривает исправительные работы на срок до 1 года.</w:t>
      </w:r>
      <w:bookmarkStart w:id="0" w:name="_GoBack"/>
      <w:bookmarkEnd w:id="0"/>
    </w:p>
    <w:sectPr w:rsidR="0070023D" w:rsidRPr="00BD1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3DF"/>
    <w:rsid w:val="003863DF"/>
    <w:rsid w:val="0070023D"/>
    <w:rsid w:val="00BD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366F"/>
  <w15:chartTrackingRefBased/>
  <w15:docId w15:val="{62415788-394D-4608-B200-1185D485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0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2021-10-05T04:19:00Z</dcterms:created>
  <dcterms:modified xsi:type="dcterms:W3CDTF">2021-10-05T04:19:00Z</dcterms:modified>
</cp:coreProperties>
</file>