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39" w:rsidRDefault="00F72A39" w:rsidP="003E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A21" w:rsidRPr="002D2A5D" w:rsidRDefault="003E7A21" w:rsidP="003E7A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2A5D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3E7A21" w:rsidRPr="002D2A5D" w:rsidRDefault="003E7A21" w:rsidP="003E7A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2A5D">
        <w:rPr>
          <w:rFonts w:ascii="Arial" w:hAnsi="Arial" w:cs="Arial"/>
          <w:b/>
          <w:bCs/>
          <w:sz w:val="24"/>
          <w:szCs w:val="24"/>
        </w:rPr>
        <w:t>АЧИНСКИЙ РАЙОН</w:t>
      </w:r>
    </w:p>
    <w:p w:rsidR="003E7A21" w:rsidRPr="002D2A5D" w:rsidRDefault="003E7A21" w:rsidP="003E7A21">
      <w:pPr>
        <w:jc w:val="center"/>
        <w:rPr>
          <w:rFonts w:ascii="Arial" w:hAnsi="Arial" w:cs="Arial"/>
          <w:b/>
          <w:sz w:val="24"/>
          <w:szCs w:val="24"/>
        </w:rPr>
      </w:pPr>
      <w:r w:rsidRPr="002D2A5D">
        <w:rPr>
          <w:rFonts w:ascii="Arial" w:hAnsi="Arial" w:cs="Arial"/>
          <w:b/>
          <w:sz w:val="24"/>
          <w:szCs w:val="24"/>
        </w:rPr>
        <w:t xml:space="preserve">  КЛЮЧИНСКИЙ  СЕЛЬСКИЙ СОВЕТ ДЕПУТАТОВ</w:t>
      </w:r>
    </w:p>
    <w:p w:rsidR="003E7A21" w:rsidRPr="002D2A5D" w:rsidRDefault="003E7A21" w:rsidP="003E7A2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E7A21" w:rsidRPr="002D2A5D" w:rsidRDefault="003E7A21" w:rsidP="003E7A21">
      <w:pPr>
        <w:pStyle w:val="31"/>
        <w:jc w:val="center"/>
        <w:rPr>
          <w:rFonts w:ascii="Arial" w:hAnsi="Arial" w:cs="Arial"/>
          <w:b/>
          <w:bCs/>
          <w:sz w:val="24"/>
          <w:szCs w:val="24"/>
        </w:rPr>
      </w:pPr>
      <w:r w:rsidRPr="002D2A5D">
        <w:rPr>
          <w:rFonts w:ascii="Arial" w:hAnsi="Arial" w:cs="Arial"/>
          <w:b/>
          <w:sz w:val="24"/>
          <w:szCs w:val="24"/>
        </w:rPr>
        <w:t xml:space="preserve"> РЕШЕНИЕ</w:t>
      </w:r>
      <w:r w:rsidR="00350D73" w:rsidRPr="002D2A5D">
        <w:rPr>
          <w:rFonts w:ascii="Arial" w:hAnsi="Arial" w:cs="Arial"/>
          <w:b/>
          <w:sz w:val="24"/>
          <w:szCs w:val="24"/>
        </w:rPr>
        <w:t xml:space="preserve"> </w:t>
      </w:r>
      <w:r w:rsidRPr="002D2A5D">
        <w:rPr>
          <w:rFonts w:ascii="Arial" w:hAnsi="Arial" w:cs="Arial"/>
          <w:b/>
          <w:sz w:val="24"/>
          <w:szCs w:val="24"/>
        </w:rPr>
        <w:t xml:space="preserve">  </w:t>
      </w:r>
    </w:p>
    <w:p w:rsidR="003E7A21" w:rsidRPr="002D2A5D" w:rsidRDefault="003E7A21" w:rsidP="003E7A21">
      <w:pPr>
        <w:rPr>
          <w:rFonts w:ascii="Arial" w:hAnsi="Arial" w:cs="Arial"/>
          <w:b/>
          <w:bCs/>
          <w:sz w:val="24"/>
          <w:szCs w:val="24"/>
        </w:rPr>
      </w:pPr>
    </w:p>
    <w:p w:rsidR="003E7A21" w:rsidRPr="002D2A5D" w:rsidRDefault="00F72A39" w:rsidP="003E7A21">
      <w:pPr>
        <w:rPr>
          <w:rFonts w:ascii="Arial" w:hAnsi="Arial" w:cs="Arial"/>
          <w:b/>
          <w:bCs/>
          <w:sz w:val="24"/>
          <w:szCs w:val="24"/>
        </w:rPr>
      </w:pPr>
      <w:r w:rsidRPr="002D2A5D">
        <w:rPr>
          <w:rFonts w:ascii="Arial" w:hAnsi="Arial" w:cs="Arial"/>
          <w:b/>
          <w:sz w:val="24"/>
          <w:szCs w:val="24"/>
        </w:rPr>
        <w:t xml:space="preserve">    29. 06</w:t>
      </w:r>
      <w:r w:rsidR="003E7A21" w:rsidRPr="002D2A5D">
        <w:rPr>
          <w:rFonts w:ascii="Arial" w:hAnsi="Arial" w:cs="Arial"/>
          <w:b/>
          <w:sz w:val="24"/>
          <w:szCs w:val="24"/>
        </w:rPr>
        <w:t>.</w:t>
      </w:r>
      <w:r w:rsidRPr="002D2A5D">
        <w:rPr>
          <w:rFonts w:ascii="Arial" w:hAnsi="Arial" w:cs="Arial"/>
          <w:b/>
          <w:bCs/>
          <w:sz w:val="24"/>
          <w:szCs w:val="24"/>
        </w:rPr>
        <w:t xml:space="preserve"> 2</w:t>
      </w:r>
      <w:r w:rsidR="003E7A21" w:rsidRPr="002D2A5D">
        <w:rPr>
          <w:rFonts w:ascii="Arial" w:hAnsi="Arial" w:cs="Arial"/>
          <w:b/>
          <w:bCs/>
          <w:sz w:val="24"/>
          <w:szCs w:val="24"/>
        </w:rPr>
        <w:t xml:space="preserve">023 </w:t>
      </w:r>
      <w:r w:rsidR="003E7A21" w:rsidRPr="002D2A5D">
        <w:rPr>
          <w:rFonts w:ascii="Arial" w:hAnsi="Arial" w:cs="Arial"/>
          <w:b/>
          <w:bCs/>
          <w:sz w:val="24"/>
          <w:szCs w:val="24"/>
        </w:rPr>
        <w:tab/>
      </w:r>
      <w:r w:rsidR="003E7A21" w:rsidRPr="002D2A5D">
        <w:rPr>
          <w:rFonts w:ascii="Arial" w:hAnsi="Arial" w:cs="Arial"/>
          <w:b/>
          <w:bCs/>
          <w:sz w:val="24"/>
          <w:szCs w:val="24"/>
        </w:rPr>
        <w:tab/>
        <w:t xml:space="preserve">           п. Кл</w:t>
      </w:r>
      <w:r w:rsidRPr="002D2A5D">
        <w:rPr>
          <w:rFonts w:ascii="Arial" w:hAnsi="Arial" w:cs="Arial"/>
          <w:b/>
          <w:bCs/>
          <w:sz w:val="24"/>
          <w:szCs w:val="24"/>
        </w:rPr>
        <w:t>ючи</w:t>
      </w:r>
      <w:r w:rsidRPr="002D2A5D">
        <w:rPr>
          <w:rFonts w:ascii="Arial" w:hAnsi="Arial" w:cs="Arial"/>
          <w:b/>
          <w:bCs/>
          <w:sz w:val="24"/>
          <w:szCs w:val="24"/>
        </w:rPr>
        <w:tab/>
      </w:r>
      <w:r w:rsidRPr="002D2A5D">
        <w:rPr>
          <w:rFonts w:ascii="Arial" w:hAnsi="Arial" w:cs="Arial"/>
          <w:b/>
          <w:bCs/>
          <w:sz w:val="24"/>
          <w:szCs w:val="24"/>
        </w:rPr>
        <w:tab/>
        <w:t xml:space="preserve">                       № 32-119</w:t>
      </w:r>
      <w:r w:rsidR="003E7A21" w:rsidRPr="002D2A5D">
        <w:rPr>
          <w:rFonts w:ascii="Arial" w:hAnsi="Arial" w:cs="Arial"/>
          <w:b/>
          <w:bCs/>
          <w:sz w:val="24"/>
          <w:szCs w:val="24"/>
        </w:rPr>
        <w:t>Р</w:t>
      </w:r>
    </w:p>
    <w:p w:rsidR="003E7A21" w:rsidRPr="002D2A5D" w:rsidRDefault="003E7A21" w:rsidP="003E7A21">
      <w:pPr>
        <w:rPr>
          <w:rFonts w:ascii="Arial" w:hAnsi="Arial" w:cs="Arial"/>
          <w:b/>
          <w:bCs/>
          <w:sz w:val="24"/>
          <w:szCs w:val="24"/>
        </w:rPr>
      </w:pPr>
    </w:p>
    <w:p w:rsidR="003E7A21" w:rsidRPr="002D2A5D" w:rsidRDefault="003E7A21" w:rsidP="003E7A21">
      <w:pPr>
        <w:rPr>
          <w:rFonts w:ascii="Arial" w:hAnsi="Arial" w:cs="Arial"/>
          <w:b/>
          <w:bCs/>
          <w:sz w:val="24"/>
          <w:szCs w:val="24"/>
        </w:rPr>
      </w:pPr>
    </w:p>
    <w:p w:rsidR="00737287" w:rsidRPr="002D2A5D" w:rsidRDefault="003E7A21" w:rsidP="00925EB0">
      <w:pPr>
        <w:spacing w:after="0" w:line="240" w:lineRule="exact"/>
        <w:jc w:val="both"/>
        <w:rPr>
          <w:rFonts w:ascii="Arial" w:eastAsia="Times New Roman" w:hAnsi="Arial" w:cs="Arial"/>
          <w:b/>
          <w:sz w:val="24"/>
          <w:szCs w:val="24"/>
        </w:rPr>
      </w:pPr>
      <w:r w:rsidRPr="002D2A5D">
        <w:rPr>
          <w:rFonts w:ascii="Arial" w:hAnsi="Arial" w:cs="Arial"/>
          <w:b/>
          <w:sz w:val="24"/>
          <w:szCs w:val="24"/>
        </w:rPr>
        <w:t>О внесении изменений в решение Ключинского сельского Совета депутатов  от</w:t>
      </w:r>
      <w:r w:rsidR="00EA7EDE" w:rsidRPr="002D2A5D">
        <w:rPr>
          <w:rFonts w:ascii="Arial" w:hAnsi="Arial" w:cs="Arial"/>
          <w:b/>
          <w:sz w:val="24"/>
          <w:szCs w:val="24"/>
        </w:rPr>
        <w:t xml:space="preserve">  </w:t>
      </w:r>
      <w:r w:rsidR="00737287" w:rsidRPr="002D2A5D">
        <w:rPr>
          <w:rFonts w:ascii="Arial" w:eastAsia="Times New Roman" w:hAnsi="Arial" w:cs="Arial"/>
          <w:b/>
          <w:sz w:val="24"/>
          <w:szCs w:val="24"/>
        </w:rPr>
        <w:t>19.04.2022 №20-70Р «Об утверждении Положения о муниципальном контроле в сфере благоустройства на территории Ключинского сельсовета Ачинского района»</w:t>
      </w:r>
    </w:p>
    <w:p w:rsidR="00EA7EDE" w:rsidRPr="002D2A5D" w:rsidRDefault="00EA7EDE" w:rsidP="008912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E7A21" w:rsidRPr="002D2A5D" w:rsidRDefault="00737287" w:rsidP="00891229">
      <w:pPr>
        <w:shd w:val="clear" w:color="auto" w:fill="FFFFFF"/>
        <w:spacing w:after="0" w:line="240" w:lineRule="auto"/>
        <w:ind w:left="40" w:right="23" w:firstLine="68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Федерации», частью 2 статьи 39 Федерального закона от 31.07.2020 № 248-ФЗ «О государственном контроле (надзоре) и муниципальном контроле в Российской Федерации», руководствуясь статьями</w:t>
      </w:r>
      <w:proofErr w:type="gramStart"/>
      <w:r w:rsidRPr="002D2A5D">
        <w:rPr>
          <w:rFonts w:ascii="Arial" w:hAnsi="Arial" w:cs="Arial"/>
          <w:sz w:val="24"/>
          <w:szCs w:val="24"/>
        </w:rPr>
        <w:t xml:space="preserve"> </w:t>
      </w:r>
      <w:r w:rsidR="006D131E" w:rsidRPr="002D2A5D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="006D131E" w:rsidRPr="002D2A5D">
        <w:rPr>
          <w:rFonts w:ascii="Arial" w:hAnsi="Arial" w:cs="Arial"/>
          <w:color w:val="000000"/>
          <w:sz w:val="24"/>
          <w:szCs w:val="24"/>
        </w:rPr>
        <w:t>уководствуясь</w:t>
      </w:r>
      <w:r w:rsidRPr="002D2A5D">
        <w:rPr>
          <w:rFonts w:ascii="Arial" w:hAnsi="Arial" w:cs="Arial"/>
          <w:color w:val="000000"/>
          <w:sz w:val="24"/>
          <w:szCs w:val="24"/>
        </w:rPr>
        <w:t xml:space="preserve"> </w:t>
      </w:r>
      <w:r w:rsidR="006D4EBB" w:rsidRPr="002D2A5D">
        <w:rPr>
          <w:rFonts w:ascii="Arial" w:hAnsi="Arial" w:cs="Arial"/>
          <w:color w:val="000000"/>
          <w:sz w:val="24"/>
          <w:szCs w:val="24"/>
        </w:rPr>
        <w:t xml:space="preserve"> ст.</w:t>
      </w:r>
      <w:r w:rsidR="006D4EBB" w:rsidRPr="002D2A5D">
        <w:rPr>
          <w:rFonts w:ascii="Arial" w:hAnsi="Arial" w:cs="Arial"/>
          <w:sz w:val="24"/>
          <w:szCs w:val="24"/>
        </w:rPr>
        <w:t xml:space="preserve">20,24 </w:t>
      </w:r>
      <w:r w:rsidR="006D131E" w:rsidRPr="002D2A5D">
        <w:rPr>
          <w:rFonts w:ascii="Arial" w:hAnsi="Arial" w:cs="Arial"/>
          <w:color w:val="000000"/>
          <w:sz w:val="24"/>
          <w:szCs w:val="24"/>
        </w:rPr>
        <w:t xml:space="preserve"> Устава Ключинского сельсовета Ачинского района Красноярского края, </w:t>
      </w:r>
      <w:r w:rsidR="003E7A21" w:rsidRPr="002D2A5D">
        <w:rPr>
          <w:rFonts w:ascii="Arial" w:hAnsi="Arial" w:cs="Arial"/>
          <w:color w:val="000000"/>
          <w:sz w:val="24"/>
          <w:szCs w:val="24"/>
        </w:rPr>
        <w:t>принимая во внимание  протест прокурора от</w:t>
      </w:r>
      <w:r w:rsidR="006D131E" w:rsidRPr="002D2A5D">
        <w:rPr>
          <w:rFonts w:ascii="Arial" w:hAnsi="Arial" w:cs="Arial"/>
          <w:color w:val="000000"/>
          <w:sz w:val="24"/>
          <w:szCs w:val="24"/>
        </w:rPr>
        <w:t>28.04.2023№7/3-05-2023</w:t>
      </w:r>
      <w:r w:rsidR="003E7A21" w:rsidRPr="002D2A5D">
        <w:rPr>
          <w:rFonts w:ascii="Arial" w:hAnsi="Arial" w:cs="Arial"/>
          <w:color w:val="000000"/>
          <w:sz w:val="24"/>
          <w:szCs w:val="24"/>
        </w:rPr>
        <w:t xml:space="preserve">, Ключинский сельский Совет депутатов </w:t>
      </w:r>
      <w:proofErr w:type="gramStart"/>
      <w:r w:rsidR="003E7A21" w:rsidRPr="002D2A5D">
        <w:rPr>
          <w:rFonts w:ascii="Arial" w:hAnsi="Arial" w:cs="Arial"/>
          <w:b/>
          <w:bCs/>
          <w:color w:val="000000"/>
          <w:sz w:val="24"/>
          <w:szCs w:val="24"/>
        </w:rPr>
        <w:t>Р</w:t>
      </w:r>
      <w:proofErr w:type="gramEnd"/>
      <w:r w:rsidR="003E7A21" w:rsidRPr="002D2A5D">
        <w:rPr>
          <w:rFonts w:ascii="Arial" w:hAnsi="Arial" w:cs="Arial"/>
          <w:b/>
          <w:bCs/>
          <w:color w:val="000000"/>
          <w:sz w:val="24"/>
          <w:szCs w:val="24"/>
        </w:rPr>
        <w:t xml:space="preserve"> Е Ш И Л:</w:t>
      </w:r>
    </w:p>
    <w:p w:rsidR="003E7A21" w:rsidRPr="002D2A5D" w:rsidRDefault="003E7A21" w:rsidP="00891229">
      <w:pPr>
        <w:shd w:val="clear" w:color="auto" w:fill="FFFFFF"/>
        <w:spacing w:after="0" w:line="240" w:lineRule="auto"/>
        <w:ind w:left="40" w:right="23" w:firstLine="680"/>
        <w:jc w:val="both"/>
        <w:rPr>
          <w:rFonts w:ascii="Arial" w:hAnsi="Arial" w:cs="Arial"/>
          <w:color w:val="777777"/>
          <w:sz w:val="24"/>
          <w:szCs w:val="24"/>
        </w:rPr>
      </w:pPr>
      <w:r w:rsidRPr="002D2A5D">
        <w:rPr>
          <w:rFonts w:ascii="Arial" w:hAnsi="Arial" w:cs="Arial"/>
          <w:color w:val="000000"/>
          <w:sz w:val="24"/>
          <w:szCs w:val="24"/>
        </w:rPr>
        <w:t> </w:t>
      </w:r>
    </w:p>
    <w:p w:rsidR="00C62908" w:rsidRPr="002D2A5D" w:rsidRDefault="006D131E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color w:val="000000"/>
          <w:sz w:val="24"/>
          <w:szCs w:val="24"/>
        </w:rPr>
        <w:t xml:space="preserve">   1. </w:t>
      </w:r>
      <w:r w:rsidR="003E7A21" w:rsidRPr="002D2A5D">
        <w:rPr>
          <w:rFonts w:ascii="Arial" w:hAnsi="Arial" w:cs="Arial"/>
          <w:color w:val="000000"/>
          <w:sz w:val="24"/>
          <w:szCs w:val="24"/>
        </w:rPr>
        <w:t xml:space="preserve">Внести в решение Ключинского сельского совета </w:t>
      </w:r>
      <w:r w:rsidR="003E7A21" w:rsidRPr="002D2A5D">
        <w:rPr>
          <w:rFonts w:ascii="Arial" w:hAnsi="Arial" w:cs="Arial"/>
          <w:sz w:val="24"/>
          <w:szCs w:val="24"/>
        </w:rPr>
        <w:t>от</w:t>
      </w:r>
      <w:r w:rsidR="00EA7EDE" w:rsidRPr="002D2A5D">
        <w:rPr>
          <w:rFonts w:ascii="Arial" w:hAnsi="Arial" w:cs="Arial"/>
          <w:sz w:val="24"/>
          <w:szCs w:val="24"/>
        </w:rPr>
        <w:t xml:space="preserve"> </w:t>
      </w:r>
      <w:r w:rsidR="00737287" w:rsidRPr="002D2A5D">
        <w:rPr>
          <w:rFonts w:ascii="Arial" w:eastAsia="Times New Roman" w:hAnsi="Arial" w:cs="Arial"/>
          <w:sz w:val="24"/>
          <w:szCs w:val="24"/>
        </w:rPr>
        <w:t>19.04.2022 №20-70Р «Об утверждении Положения о муниципальном контроле в сфере благоустройства на территории Ключинского сельсовета Ачинского района»</w:t>
      </w:r>
      <w:r w:rsidR="00C62908" w:rsidRPr="002D2A5D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C62908" w:rsidRPr="002D2A5D" w:rsidRDefault="00C62908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1.1. пункт </w:t>
      </w:r>
      <w:r w:rsidR="00891229" w:rsidRPr="002D2A5D">
        <w:rPr>
          <w:rFonts w:ascii="Arial" w:hAnsi="Arial" w:cs="Arial"/>
          <w:sz w:val="24"/>
          <w:szCs w:val="24"/>
        </w:rPr>
        <w:t xml:space="preserve">3.5 </w:t>
      </w:r>
      <w:r w:rsidRPr="002D2A5D">
        <w:rPr>
          <w:rFonts w:ascii="Arial" w:hAnsi="Arial" w:cs="Arial"/>
          <w:sz w:val="24"/>
          <w:szCs w:val="24"/>
        </w:rPr>
        <w:t>исключить;</w:t>
      </w:r>
    </w:p>
    <w:p w:rsidR="00C62908" w:rsidRPr="002D2A5D" w:rsidRDefault="00C62908" w:rsidP="008912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1.2. пункт 2.8 изложить в следующей редакции:</w:t>
      </w:r>
    </w:p>
    <w:p w:rsidR="00891229" w:rsidRPr="002D2A5D" w:rsidRDefault="00891229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2.8. </w:t>
      </w:r>
      <w:proofErr w:type="gramStart"/>
      <w:r w:rsidRPr="002D2A5D">
        <w:rPr>
          <w:rFonts w:ascii="Arial" w:hAnsi="Arial" w:cs="Arial"/>
          <w:sz w:val="24"/>
          <w:szCs w:val="24"/>
        </w:rPr>
        <w:t>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и предлагает принять меры по обеспечению соблюдения обязательных требований</w:t>
      </w:r>
      <w:proofErr w:type="gramEnd"/>
      <w:r w:rsidRPr="002D2A5D">
        <w:rPr>
          <w:rFonts w:ascii="Arial" w:hAnsi="Arial" w:cs="Arial"/>
          <w:sz w:val="24"/>
          <w:szCs w:val="24"/>
        </w:rPr>
        <w:t>.</w:t>
      </w:r>
    </w:p>
    <w:p w:rsidR="00891229" w:rsidRPr="002D2A5D" w:rsidRDefault="00891229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2A5D">
        <w:rPr>
          <w:rFonts w:ascii="Arial" w:hAnsi="Arial" w:cs="Arial"/>
          <w:sz w:val="24"/>
          <w:szCs w:val="24"/>
        </w:rPr>
        <w:t xml:space="preserve">Предостережение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</w:t>
      </w:r>
      <w:r w:rsidRPr="002D2A5D">
        <w:rPr>
          <w:rFonts w:ascii="Arial" w:hAnsi="Arial" w:cs="Arial"/>
          <w:sz w:val="24"/>
          <w:szCs w:val="24"/>
        </w:rPr>
        <w:lastRenderedPageBreak/>
        <w:t>соблюдения данных требований и не может содержать требование представления контролируемым</w:t>
      </w:r>
      <w:proofErr w:type="gramEnd"/>
      <w:r w:rsidRPr="002D2A5D">
        <w:rPr>
          <w:rFonts w:ascii="Arial" w:hAnsi="Arial" w:cs="Arial"/>
          <w:sz w:val="24"/>
          <w:szCs w:val="24"/>
        </w:rPr>
        <w:t xml:space="preserve"> лицом сведений и документов.</w:t>
      </w:r>
    </w:p>
    <w:p w:rsidR="00891229" w:rsidRPr="002D2A5D" w:rsidRDefault="00891229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Контролируемое лицо вправе после получения предостережения подать в уполномоченный орган возражение в отношении указанного предостережения, в котором указываются следующие сведения:</w:t>
      </w:r>
    </w:p>
    <w:p w:rsidR="00891229" w:rsidRPr="002D2A5D" w:rsidRDefault="00891229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2A5D">
        <w:rPr>
          <w:rFonts w:ascii="Arial" w:hAnsi="Arial" w:cs="Arial"/>
          <w:sz w:val="24"/>
          <w:szCs w:val="24"/>
        </w:rPr>
        <w:t>наименование юридического лица, фамилия, имя, отчество (при наличии) индивидуального предпринимателя, гражданина;</w:t>
      </w:r>
      <w:proofErr w:type="gramEnd"/>
    </w:p>
    <w:p w:rsidR="00891229" w:rsidRPr="002D2A5D" w:rsidRDefault="00891229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идентификационный номер налогоплательщика юридического лица, индивидуального предпринимателя, гражданина;</w:t>
      </w:r>
    </w:p>
    <w:p w:rsidR="00891229" w:rsidRPr="002D2A5D" w:rsidRDefault="00891229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дата и номер предостережения;</w:t>
      </w:r>
    </w:p>
    <w:p w:rsidR="00891229" w:rsidRPr="002D2A5D" w:rsidRDefault="00891229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обоснование позиции в отношении указанных в предостережении готовящихся или возможных действий (бездействия), которые приводят или могут привести к нарушению обязательных требований;</w:t>
      </w:r>
    </w:p>
    <w:p w:rsidR="00891229" w:rsidRPr="002D2A5D" w:rsidRDefault="00891229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способ получения ответа.</w:t>
      </w:r>
    </w:p>
    <w:p w:rsidR="00891229" w:rsidRPr="002D2A5D" w:rsidRDefault="00891229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Возражение в отношении предостережения направляется в уполномоченный орган на бумажном носителе почтовым отправлением либо в виде электронного документа, подписанного с учетом требований, установленных частью 6 статьи 21 Федерального закона №248-ФЗ, в течение тридцати дней со дня получения контролируемым лицом предостережения.</w:t>
      </w:r>
    </w:p>
    <w:p w:rsidR="00891229" w:rsidRPr="002D2A5D" w:rsidRDefault="00891229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Уполномоченный орган рассматривает возражение в отношении предостережения в течение тридцати дней со дня получения возражения.</w:t>
      </w:r>
    </w:p>
    <w:p w:rsidR="00891229" w:rsidRPr="002D2A5D" w:rsidRDefault="00891229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По результатам рассмотрения возражения в отношении предостережения уполномоченный орган принимает одно из следующих решений:</w:t>
      </w:r>
    </w:p>
    <w:p w:rsidR="00891229" w:rsidRPr="002D2A5D" w:rsidRDefault="00891229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об удовлетворении возражения и отмене полностью или частично объявленного предостережения;</w:t>
      </w:r>
    </w:p>
    <w:p w:rsidR="00891229" w:rsidRPr="002D2A5D" w:rsidRDefault="00891229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об отказе в удовлетворении возражения.</w:t>
      </w:r>
    </w:p>
    <w:p w:rsidR="00891229" w:rsidRPr="002D2A5D" w:rsidRDefault="00891229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Уполномоченный орган информирует контролируемое лицо о результатах рассмотрения возражения не позднее пяти рабочих дней со дня принятия решения, указанного в настоящем пункте, в письменной форме посредством почтовой связи и (или) по электронной почте.</w:t>
      </w:r>
    </w:p>
    <w:p w:rsidR="00891229" w:rsidRPr="002D2A5D" w:rsidRDefault="00891229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 случае отмены (полностью или частично) объявленного предостережения контролируемому лицу также направляется копия решения уполномоченного органа об отмене объявленного предостережения.</w:t>
      </w:r>
    </w:p>
    <w:p w:rsidR="00891229" w:rsidRPr="002D2A5D" w:rsidRDefault="00891229" w:rsidP="008912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Повторное направление возражения по тем же основаниям не допускается.</w:t>
      </w:r>
    </w:p>
    <w:p w:rsidR="00891229" w:rsidRPr="002D2A5D" w:rsidRDefault="00891229" w:rsidP="008912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91229" w:rsidRPr="002D2A5D" w:rsidRDefault="00891229" w:rsidP="008912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62908" w:rsidRPr="002D2A5D" w:rsidRDefault="00491C2A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1.3.  пункта 2</w:t>
      </w:r>
      <w:r w:rsidR="00891229" w:rsidRPr="002D2A5D">
        <w:rPr>
          <w:rFonts w:ascii="Arial" w:hAnsi="Arial" w:cs="Arial"/>
          <w:sz w:val="24"/>
          <w:szCs w:val="24"/>
        </w:rPr>
        <w:t>.9</w:t>
      </w:r>
      <w:r w:rsidRPr="002D2A5D">
        <w:rPr>
          <w:rFonts w:ascii="Arial" w:hAnsi="Arial" w:cs="Arial"/>
          <w:sz w:val="24"/>
          <w:szCs w:val="24"/>
        </w:rPr>
        <w:t xml:space="preserve"> </w:t>
      </w:r>
      <w:r w:rsidR="00891229" w:rsidRPr="002D2A5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891229" w:rsidRPr="002D2A5D" w:rsidRDefault="00491C2A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"2.9)</w:t>
      </w:r>
      <w:r w:rsidR="00C62908" w:rsidRPr="002D2A5D">
        <w:rPr>
          <w:rFonts w:ascii="Arial" w:hAnsi="Arial" w:cs="Arial"/>
          <w:sz w:val="24"/>
          <w:szCs w:val="24"/>
        </w:rPr>
        <w:t> </w:t>
      </w:r>
      <w:r w:rsidR="00891229" w:rsidRPr="002D2A5D">
        <w:rPr>
          <w:rFonts w:ascii="Arial" w:hAnsi="Arial" w:cs="Arial"/>
          <w:sz w:val="24"/>
          <w:szCs w:val="24"/>
        </w:rPr>
        <w:t>Консультирование (разъяснения по вопросам, связанным с организацией и осуществлением муниципального контроля) осуществляется лицом, уполномоченным на проведение контрольного мероприятия, по обращениям контролируемых лиц и их представителей без взимания платы.</w:t>
      </w:r>
    </w:p>
    <w:p w:rsidR="00891229" w:rsidRPr="002D2A5D" w:rsidRDefault="00891229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Консультирование может осуществляться по телефону, посредством </w:t>
      </w:r>
      <w:proofErr w:type="spellStart"/>
      <w:r w:rsidRPr="002D2A5D">
        <w:rPr>
          <w:rFonts w:ascii="Arial" w:hAnsi="Arial" w:cs="Arial"/>
          <w:sz w:val="24"/>
          <w:szCs w:val="24"/>
        </w:rPr>
        <w:t>видео-конференц-связи</w:t>
      </w:r>
      <w:proofErr w:type="spellEnd"/>
      <w:r w:rsidRPr="002D2A5D">
        <w:rPr>
          <w:rFonts w:ascii="Arial" w:hAnsi="Arial" w:cs="Arial"/>
          <w:sz w:val="24"/>
          <w:szCs w:val="24"/>
        </w:rPr>
        <w:t>, на личном приеме либо в ходе проведения профилактического мероприятия, контрольного мероприятия. Время консультирования не должно превышать пятнадцать минут.</w:t>
      </w:r>
    </w:p>
    <w:p w:rsidR="00891229" w:rsidRPr="002D2A5D" w:rsidRDefault="00891229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Консультирование, в том числе письменное консультирование, осуществляется по следующим вопросам:</w:t>
      </w:r>
    </w:p>
    <w:p w:rsidR="00891229" w:rsidRPr="002D2A5D" w:rsidRDefault="00891229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организации и осуществления муниципального контроля;</w:t>
      </w:r>
    </w:p>
    <w:p w:rsidR="00891229" w:rsidRPr="002D2A5D" w:rsidRDefault="00891229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порядка осуществления профилактических мероприятий, контрольных мероприятий, установленных настоящим Положением;</w:t>
      </w:r>
    </w:p>
    <w:p w:rsidR="00891229" w:rsidRPr="002D2A5D" w:rsidRDefault="00891229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содержания обязательных требований, соблюдение которых оценивается при проведении мероприятий по муниципальному контролю.</w:t>
      </w:r>
    </w:p>
    <w:p w:rsidR="00891229" w:rsidRPr="002D2A5D" w:rsidRDefault="00891229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lastRenderedPageBreak/>
        <w:t>Консультирование в письменной форме осуществляется в следующих случаях:</w:t>
      </w:r>
    </w:p>
    <w:p w:rsidR="00891229" w:rsidRPr="002D2A5D" w:rsidRDefault="00891229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891229" w:rsidRPr="002D2A5D" w:rsidRDefault="00891229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за время консультирования предоставить ответ на поставленные вопросы невозможно;</w:t>
      </w:r>
    </w:p>
    <w:p w:rsidR="00891229" w:rsidRPr="002D2A5D" w:rsidRDefault="00891229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ответ на поставленные вопросы требует запроса сведений от иных органов местного самоуправления и органов государственной власти.</w:t>
      </w:r>
    </w:p>
    <w:p w:rsidR="00891229" w:rsidRPr="002D2A5D" w:rsidRDefault="00891229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 случае если поставленные во время консультирования вопросы не относятся к сфере муниципального контроля, даются необходимые разъяснения по обращению в органы местного самоуправления и органы государственной власти, должностным лицам, к компетенции которых относится решение данных вопросов.</w:t>
      </w:r>
    </w:p>
    <w:p w:rsidR="00891229" w:rsidRPr="002D2A5D" w:rsidRDefault="00891229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При осуществлении консультирования лицо, уполномоченное на проведение контрольного мероприятия,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91229" w:rsidRPr="002D2A5D" w:rsidRDefault="00891229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 ходе консультирования информация, содержащая оценку конкретного контрольного мероприятия, решений и (или) действий лица, уполномоченного на проведение контрольного мероприятия, иных участников контрольного мероприятия, а также результаты проведенной в рамках контрольного мероприятия экспертизы не предоставляются.</w:t>
      </w:r>
    </w:p>
    <w:p w:rsidR="00891229" w:rsidRPr="002D2A5D" w:rsidRDefault="00891229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Информация, ставшая известной в ходе консультирования лицу, уполномоченному на проведение контрольного мероприятия, не подлежит использованию в целях оценки контролируемого лица по вопросам соблюдения обязательных требований.</w:t>
      </w:r>
    </w:p>
    <w:p w:rsidR="00891229" w:rsidRPr="002D2A5D" w:rsidRDefault="00891229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 случае если в течение календарного года поступило пять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уполномоченного органа.</w:t>
      </w:r>
    </w:p>
    <w:p w:rsidR="00891229" w:rsidRPr="002D2A5D" w:rsidRDefault="00891229" w:rsidP="008912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908" w:rsidRPr="002D2A5D" w:rsidRDefault="00117BD4" w:rsidP="00614E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1.5.  пункт 2.1</w:t>
      </w:r>
      <w:r w:rsidR="00821594" w:rsidRPr="002D2A5D">
        <w:rPr>
          <w:rFonts w:ascii="Arial" w:hAnsi="Arial" w:cs="Arial"/>
          <w:sz w:val="24"/>
          <w:szCs w:val="24"/>
        </w:rPr>
        <w:t>0</w:t>
      </w:r>
      <w:r w:rsidR="00614EB7" w:rsidRPr="002D2A5D">
        <w:rPr>
          <w:rFonts w:ascii="Arial" w:hAnsi="Arial" w:cs="Arial"/>
          <w:sz w:val="24"/>
          <w:szCs w:val="24"/>
        </w:rPr>
        <w:t xml:space="preserve"> </w:t>
      </w:r>
      <w:r w:rsidR="00821594" w:rsidRPr="002D2A5D">
        <w:rPr>
          <w:rFonts w:ascii="Arial" w:hAnsi="Arial" w:cs="Arial"/>
          <w:sz w:val="24"/>
          <w:szCs w:val="24"/>
        </w:rPr>
        <w:t>-</w:t>
      </w:r>
      <w:r w:rsidR="00614EB7" w:rsidRPr="002D2A5D">
        <w:rPr>
          <w:rFonts w:ascii="Arial" w:hAnsi="Arial" w:cs="Arial"/>
          <w:sz w:val="24"/>
          <w:szCs w:val="24"/>
        </w:rPr>
        <w:t xml:space="preserve"> </w:t>
      </w:r>
      <w:r w:rsidR="00821594" w:rsidRPr="002D2A5D">
        <w:rPr>
          <w:rFonts w:ascii="Arial" w:hAnsi="Arial" w:cs="Arial"/>
          <w:sz w:val="24"/>
          <w:szCs w:val="24"/>
        </w:rPr>
        <w:t>2.12</w:t>
      </w:r>
      <w:r w:rsidR="00C62908" w:rsidRPr="002D2A5D">
        <w:rPr>
          <w:rFonts w:ascii="Arial" w:hAnsi="Arial" w:cs="Arial"/>
          <w:sz w:val="24"/>
          <w:szCs w:val="24"/>
        </w:rPr>
        <w:t xml:space="preserve"> </w:t>
      </w:r>
      <w:r w:rsidR="00821594" w:rsidRPr="002D2A5D">
        <w:rPr>
          <w:rFonts w:ascii="Arial" w:hAnsi="Arial" w:cs="Arial"/>
          <w:sz w:val="24"/>
          <w:szCs w:val="24"/>
        </w:rPr>
        <w:t>исключить.</w:t>
      </w:r>
    </w:p>
    <w:p w:rsidR="00614EB7" w:rsidRPr="002D2A5D" w:rsidRDefault="00614EB7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62908" w:rsidRPr="002D2A5D" w:rsidRDefault="00C62908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1.6.  </w:t>
      </w:r>
      <w:r w:rsidR="00117BD4" w:rsidRPr="002D2A5D">
        <w:rPr>
          <w:rFonts w:ascii="Arial" w:hAnsi="Arial" w:cs="Arial"/>
          <w:sz w:val="24"/>
          <w:szCs w:val="24"/>
        </w:rPr>
        <w:t xml:space="preserve"> пункт 3.</w:t>
      </w:r>
      <w:r w:rsidR="0053575C" w:rsidRPr="002D2A5D">
        <w:rPr>
          <w:rFonts w:ascii="Arial" w:hAnsi="Arial" w:cs="Arial"/>
          <w:sz w:val="24"/>
          <w:szCs w:val="24"/>
        </w:rPr>
        <w:t>9</w:t>
      </w:r>
      <w:r w:rsidR="00821594" w:rsidRPr="002D2A5D">
        <w:rPr>
          <w:rFonts w:ascii="Arial" w:hAnsi="Arial" w:cs="Arial"/>
          <w:sz w:val="24"/>
          <w:szCs w:val="24"/>
        </w:rPr>
        <w:t xml:space="preserve"> </w:t>
      </w:r>
      <w:r w:rsidRPr="002D2A5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"3.</w:t>
      </w:r>
      <w:r w:rsidR="0053575C" w:rsidRPr="002D2A5D">
        <w:rPr>
          <w:rFonts w:ascii="Arial" w:hAnsi="Arial" w:cs="Arial"/>
          <w:sz w:val="24"/>
          <w:szCs w:val="24"/>
        </w:rPr>
        <w:t>9</w:t>
      </w:r>
      <w:r w:rsidRPr="002D2A5D">
        <w:rPr>
          <w:rFonts w:ascii="Arial" w:hAnsi="Arial" w:cs="Arial"/>
          <w:sz w:val="24"/>
          <w:szCs w:val="24"/>
        </w:rPr>
        <w:t>)</w:t>
      </w:r>
      <w:r w:rsidR="00C62908" w:rsidRPr="002D2A5D">
        <w:rPr>
          <w:rFonts w:ascii="Arial" w:hAnsi="Arial" w:cs="Arial"/>
          <w:sz w:val="24"/>
          <w:szCs w:val="24"/>
        </w:rPr>
        <w:t>.</w:t>
      </w:r>
      <w:r w:rsidRPr="002D2A5D">
        <w:rPr>
          <w:rFonts w:ascii="Arial" w:hAnsi="Arial" w:cs="Arial"/>
          <w:b/>
          <w:sz w:val="24"/>
          <w:szCs w:val="24"/>
        </w:rPr>
        <w:t xml:space="preserve"> Инспекционный визит</w:t>
      </w:r>
      <w:r w:rsidRPr="002D2A5D">
        <w:rPr>
          <w:rFonts w:ascii="Arial" w:hAnsi="Arial" w:cs="Arial"/>
          <w:sz w:val="24"/>
          <w:szCs w:val="24"/>
        </w:rPr>
        <w:t xml:space="preserve"> проводится во взаимодействии с конкретным контролируемым лицом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 ходе инспекционного визита могут совершаться такие контрольные действия, как осмотр, опрос, получение письменных объяснений, инструментальное обследование,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Контролируемые лица или их представители обязаны обеспечить </w:t>
      </w:r>
      <w:r w:rsidRPr="002D2A5D">
        <w:rPr>
          <w:rFonts w:ascii="Arial" w:hAnsi="Arial" w:cs="Arial"/>
          <w:sz w:val="24"/>
          <w:szCs w:val="24"/>
        </w:rPr>
        <w:lastRenderedPageBreak/>
        <w:t>беспрепятственный доступ лицам, уполномоченным на проведение контрольного мероприятия, в здания, сооружения, помещения.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b/>
          <w:sz w:val="24"/>
          <w:szCs w:val="24"/>
        </w:rPr>
        <w:t>Рейдовый осмотр</w:t>
      </w:r>
      <w:r w:rsidRPr="002D2A5D">
        <w:rPr>
          <w:rFonts w:ascii="Arial" w:hAnsi="Arial" w:cs="Arial"/>
          <w:sz w:val="24"/>
          <w:szCs w:val="24"/>
        </w:rPr>
        <w:t xml:space="preserve">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Рейдовый осмотр осуществляется в соответствии с решением о проведении контрольного мероприятия, с участием экспертов, специалистов, привлекаемых к проведению контрольного мероприятия (при необходимости).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 ходе рейдового осмотра могут совершаться такие контрольные действия, как осмотр, опрос, получение письменных объяснений, истребование документов, инструментальное обследование, экспертиза.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При проведении рейдового осмотра лица, уполномоченные на проведение контрольного мероприятия, вправе взаимодействовать с находящимися на производственных объектах лицами.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лиц, уполномоченных на проведение контрольного мероприятия, к территории и иным объектам муниципального контроля, указанным в решении о проведении рейдового осмотра, а также во все помещения (за исключением жилых помещений).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 случае если в результате рейдового осмотра были выявлены нарушения обязательных требований, лица, уполномоченные на проведение контрольного мероприятия, на месте проведения рейдового осмотра составляют акт контрольного мероприятия в отношении каждого контролируемого лица, допустившего нарушение обязательных требований, если иной порядок оформления акта не установлен Правительством Российской Федерации.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2A5D">
        <w:rPr>
          <w:rFonts w:ascii="Arial" w:hAnsi="Arial" w:cs="Arial"/>
          <w:b/>
          <w:sz w:val="24"/>
          <w:szCs w:val="24"/>
        </w:rPr>
        <w:t>Документарная проверка</w:t>
      </w:r>
      <w:r w:rsidRPr="002D2A5D">
        <w:rPr>
          <w:rFonts w:ascii="Arial" w:hAnsi="Arial" w:cs="Arial"/>
          <w:sz w:val="24"/>
          <w:szCs w:val="24"/>
        </w:rPr>
        <w:t xml:space="preserve"> проводится по месту нахождения уполномоченного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объектов муниципального контроля и связанные с исполнением ими обязательных требований и решений уполномоченного органа, в том числе сведения, составляющие государственную тайну и находящиеся по месту нахождения</w:t>
      </w:r>
      <w:proofErr w:type="gramEnd"/>
      <w:r w:rsidRPr="002D2A5D">
        <w:rPr>
          <w:rFonts w:ascii="Arial" w:hAnsi="Arial" w:cs="Arial"/>
          <w:sz w:val="24"/>
          <w:szCs w:val="24"/>
        </w:rPr>
        <w:t xml:space="preserve">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2D2A5D">
        <w:rPr>
          <w:rFonts w:ascii="Arial" w:hAnsi="Arial" w:cs="Arial"/>
          <w:sz w:val="24"/>
          <w:szCs w:val="24"/>
        </w:rPr>
        <w:t>результатах</w:t>
      </w:r>
      <w:proofErr w:type="gramEnd"/>
      <w:r w:rsidRPr="002D2A5D">
        <w:rPr>
          <w:rFonts w:ascii="Arial" w:hAnsi="Arial" w:cs="Arial"/>
          <w:sz w:val="24"/>
          <w:szCs w:val="24"/>
        </w:rPr>
        <w:t xml:space="preserve"> осуществленных в отношении этих контролируемых лиц государственного контроля (надзора), муниципального контроля.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 ходе документарной проверки могут совершаться такие контрольные действия, как получение письменных объяснений, истребование документов, экспертиза.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В случае если достоверность сведений, содержащихся в документах, </w:t>
      </w:r>
      <w:r w:rsidRPr="002D2A5D">
        <w:rPr>
          <w:rFonts w:ascii="Arial" w:hAnsi="Arial" w:cs="Arial"/>
          <w:sz w:val="24"/>
          <w:szCs w:val="24"/>
        </w:rPr>
        <w:lastRenderedPageBreak/>
        <w:t xml:space="preserve">имеющихся в распоряжении уполномоченного органа, вызывает обоснованные </w:t>
      </w:r>
      <w:proofErr w:type="gramStart"/>
      <w:r w:rsidRPr="002D2A5D">
        <w:rPr>
          <w:rFonts w:ascii="Arial" w:hAnsi="Arial" w:cs="Arial"/>
          <w:sz w:val="24"/>
          <w:szCs w:val="24"/>
        </w:rPr>
        <w:t>сомнения</w:t>
      </w:r>
      <w:proofErr w:type="gramEnd"/>
      <w:r w:rsidRPr="002D2A5D">
        <w:rPr>
          <w:rFonts w:ascii="Arial" w:hAnsi="Arial" w:cs="Arial"/>
          <w:sz w:val="24"/>
          <w:szCs w:val="24"/>
        </w:rPr>
        <w:t xml:space="preserve">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В случае если в ходе документарной проверки выявлены ошибки и (или) противоречия в представленных контролируемым лицом </w:t>
      </w:r>
      <w:proofErr w:type="gramStart"/>
      <w:r w:rsidRPr="002D2A5D">
        <w:rPr>
          <w:rFonts w:ascii="Arial" w:hAnsi="Arial" w:cs="Arial"/>
          <w:sz w:val="24"/>
          <w:szCs w:val="24"/>
        </w:rPr>
        <w:t>документах</w:t>
      </w:r>
      <w:proofErr w:type="gramEnd"/>
      <w:r w:rsidRPr="002D2A5D">
        <w:rPr>
          <w:rFonts w:ascii="Arial" w:hAnsi="Arial" w:cs="Arial"/>
          <w:sz w:val="24"/>
          <w:szCs w:val="24"/>
        </w:rPr>
        <w:t xml:space="preserve">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Pr="002D2A5D">
        <w:rPr>
          <w:rFonts w:ascii="Arial" w:hAnsi="Arial" w:cs="Arial"/>
          <w:sz w:val="24"/>
          <w:szCs w:val="24"/>
        </w:rPr>
        <w:t>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  <w:proofErr w:type="gramEnd"/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</w:t>
      </w:r>
      <w:proofErr w:type="spellStart"/>
      <w:r w:rsidRPr="002D2A5D">
        <w:rPr>
          <w:rFonts w:ascii="Arial" w:hAnsi="Arial" w:cs="Arial"/>
          <w:sz w:val="24"/>
          <w:szCs w:val="24"/>
        </w:rPr>
        <w:t>истребуются</w:t>
      </w:r>
      <w:proofErr w:type="spellEnd"/>
      <w:r w:rsidRPr="002D2A5D">
        <w:rPr>
          <w:rFonts w:ascii="Arial" w:hAnsi="Arial" w:cs="Arial"/>
          <w:sz w:val="24"/>
          <w:szCs w:val="24"/>
        </w:rPr>
        <w:t>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2D2A5D">
        <w:rPr>
          <w:rFonts w:ascii="Arial" w:hAnsi="Arial" w:cs="Arial"/>
          <w:sz w:val="24"/>
          <w:szCs w:val="24"/>
        </w:rPr>
        <w:t>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2D2A5D">
        <w:rPr>
          <w:rFonts w:ascii="Arial" w:hAnsi="Arial" w:cs="Arial"/>
          <w:sz w:val="24"/>
          <w:szCs w:val="24"/>
        </w:rPr>
        <w:t xml:space="preserve">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Акт документарной проверки направляется контролируемому лицу в порядке, установленном статьей 21 Федерального закона №248-ФЗ.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b/>
          <w:sz w:val="24"/>
          <w:szCs w:val="24"/>
        </w:rPr>
        <w:t>Выездная проверка</w:t>
      </w:r>
      <w:r w:rsidRPr="002D2A5D">
        <w:rPr>
          <w:rFonts w:ascii="Arial" w:hAnsi="Arial" w:cs="Arial"/>
          <w:sz w:val="24"/>
          <w:szCs w:val="24"/>
        </w:rPr>
        <w:t xml:space="preserve"> проводится посредством взаимодействия с конкретным контролируемым лицом в целях оценки соблюдения таким лицом обязательных требований.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Par244"/>
      <w:bookmarkEnd w:id="0"/>
      <w:r w:rsidRPr="002D2A5D">
        <w:rPr>
          <w:rFonts w:ascii="Arial" w:hAnsi="Arial" w:cs="Arial"/>
          <w:sz w:val="24"/>
          <w:szCs w:val="24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Выездная проверка проводится в случае, если не представляется возможным: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удостовериться в полноте и достоверности сведений, которые содержатся в находящихся в распоряжении уполномоченного органа или в запрашиваемых </w:t>
      </w:r>
      <w:r w:rsidRPr="002D2A5D">
        <w:rPr>
          <w:rFonts w:ascii="Arial" w:hAnsi="Arial" w:cs="Arial"/>
          <w:sz w:val="24"/>
          <w:szCs w:val="24"/>
        </w:rPr>
        <w:lastRenderedPageBreak/>
        <w:t>уполномоченным органом документах и объяснениях контролируемого лица;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2A5D">
        <w:rPr>
          <w:rFonts w:ascii="Arial" w:hAnsi="Arial" w:cs="Arial"/>
          <w:sz w:val="24"/>
          <w:szCs w:val="24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муниципального контроля обязательным требованиям без выезда на указанное в </w:t>
      </w:r>
      <w:hyperlink w:anchor="Par244" w:tooltip="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 w:history="1">
        <w:r w:rsidRPr="002D2A5D">
          <w:rPr>
            <w:rFonts w:ascii="Arial" w:hAnsi="Arial" w:cs="Arial"/>
            <w:sz w:val="24"/>
            <w:szCs w:val="24"/>
          </w:rPr>
          <w:t>абзаце втором</w:t>
        </w:r>
      </w:hyperlink>
      <w:r w:rsidRPr="002D2A5D">
        <w:rPr>
          <w:rFonts w:ascii="Arial" w:hAnsi="Arial" w:cs="Arial"/>
          <w:sz w:val="24"/>
          <w:szCs w:val="24"/>
        </w:rPr>
        <w:t xml:space="preserve"> настоящего пункта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117BD4" w:rsidRPr="002D2A5D" w:rsidRDefault="00117BD4" w:rsidP="00891229">
      <w:pPr>
        <w:pStyle w:val="ConsPlusNormal"/>
        <w:ind w:firstLine="539"/>
        <w:jc w:val="both"/>
        <w:rPr>
          <w:sz w:val="24"/>
          <w:szCs w:val="24"/>
        </w:rPr>
      </w:pPr>
      <w:r w:rsidRPr="002D2A5D">
        <w:rPr>
          <w:sz w:val="24"/>
          <w:szCs w:val="24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2D2A5D">
        <w:rPr>
          <w:sz w:val="24"/>
          <w:szCs w:val="24"/>
        </w:rPr>
        <w:t>позднее</w:t>
      </w:r>
      <w:proofErr w:type="gramEnd"/>
      <w:r w:rsidRPr="002D2A5D">
        <w:rPr>
          <w:sz w:val="24"/>
          <w:szCs w:val="24"/>
        </w:rPr>
        <w:t xml:space="preserve"> чем за двадцать четыре часа до ее начала в порядке, предусмотренном </w:t>
      </w:r>
      <w:hyperlink w:anchor="Par200" w:tooltip="5.7. Информирование контролируемых лиц о совершаемых лицами, уполномоченными на проведение контрольного мероприятия, действиях и принимаемых решениях осуществляется в сроки и порядке, установленные Федеральным законом N 248-ФЗ." w:history="1">
        <w:r w:rsidRPr="002D2A5D">
          <w:rPr>
            <w:sz w:val="24"/>
            <w:szCs w:val="24"/>
          </w:rPr>
          <w:t>пунктом 2.6</w:t>
        </w:r>
      </w:hyperlink>
      <w:r w:rsidRPr="002D2A5D">
        <w:rPr>
          <w:sz w:val="24"/>
          <w:szCs w:val="24"/>
        </w:rPr>
        <w:t xml:space="preserve"> настоящего Положения. </w:t>
      </w:r>
    </w:p>
    <w:p w:rsidR="00117BD4" w:rsidRPr="002D2A5D" w:rsidRDefault="00117BD4" w:rsidP="00891229">
      <w:pPr>
        <w:pStyle w:val="ConsPlusNormal"/>
        <w:ind w:firstLine="539"/>
        <w:jc w:val="both"/>
        <w:rPr>
          <w:sz w:val="24"/>
          <w:szCs w:val="24"/>
        </w:rPr>
      </w:pPr>
      <w:r w:rsidRPr="002D2A5D">
        <w:rPr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2D2A5D">
        <w:rPr>
          <w:sz w:val="24"/>
          <w:szCs w:val="24"/>
        </w:rPr>
        <w:t>микропредприятия</w:t>
      </w:r>
      <w:proofErr w:type="spellEnd"/>
      <w:r w:rsidRPr="002D2A5D">
        <w:rPr>
          <w:sz w:val="24"/>
          <w:szCs w:val="24"/>
        </w:rPr>
        <w:t>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 ходе выездной проверки могут совершаться такие контрольные действия, как осмотр, опрос, получение письменных объяснений, истребование документов, инструментальное обследование, экспертиза.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b/>
          <w:sz w:val="24"/>
          <w:szCs w:val="24"/>
        </w:rPr>
        <w:t>Выездное обследование</w:t>
      </w:r>
      <w:r w:rsidRPr="002D2A5D">
        <w:rPr>
          <w:rFonts w:ascii="Arial" w:hAnsi="Arial" w:cs="Arial"/>
          <w:sz w:val="24"/>
          <w:szCs w:val="24"/>
        </w:rPr>
        <w:t xml:space="preserve">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муниципального контроля, при этом не допускается взаимодействие с контролируемым лицом.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Выездное обследование проводится в целях оценки соблюдения контролируемыми лицами обязательных требований на основании задания заместителя руководителя уполномоченного органа.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 осмотр и инструментальное обследование (с применением видеозаписи).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Срок проведения выездного обследования одного объекта муниципального контроля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117BD4" w:rsidRPr="002D2A5D" w:rsidRDefault="00117BD4" w:rsidP="00891229">
      <w:pPr>
        <w:pStyle w:val="ConsPlusNormal"/>
        <w:ind w:firstLine="539"/>
        <w:jc w:val="both"/>
        <w:rPr>
          <w:sz w:val="24"/>
          <w:szCs w:val="24"/>
        </w:rPr>
      </w:pPr>
      <w:r w:rsidRPr="002D2A5D">
        <w:rPr>
          <w:sz w:val="24"/>
          <w:szCs w:val="24"/>
        </w:rPr>
        <w:t xml:space="preserve">По результатам проведения выездного обследования не могут быть приняты решения, предусмотренные </w:t>
      </w:r>
      <w:hyperlink w:anchor="Par214" w:tooltip="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" w:history="1">
        <w:r w:rsidRPr="002D2A5D">
          <w:rPr>
            <w:sz w:val="24"/>
            <w:szCs w:val="24"/>
          </w:rPr>
          <w:t>подпунктами</w:t>
        </w:r>
      </w:hyperlink>
      <w:r w:rsidRPr="002D2A5D">
        <w:rPr>
          <w:sz w:val="24"/>
          <w:szCs w:val="24"/>
        </w:rPr>
        <w:t xml:space="preserve"> 2, 3, </w:t>
      </w:r>
      <w:hyperlink w:anchor="Par215" w:tooltip="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" w:history="1">
        <w:r w:rsidRPr="002D2A5D">
          <w:rPr>
            <w:sz w:val="24"/>
            <w:szCs w:val="24"/>
          </w:rPr>
          <w:t>пункта 3.20</w:t>
        </w:r>
      </w:hyperlink>
      <w:r w:rsidRPr="002D2A5D">
        <w:rPr>
          <w:sz w:val="24"/>
          <w:szCs w:val="24"/>
        </w:rPr>
        <w:t xml:space="preserve"> настоящего Положения.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Выездное обследование проводится в форме внепланового контрольного мероприятия.</w:t>
      </w:r>
    </w:p>
    <w:p w:rsidR="00117BD4" w:rsidRPr="002D2A5D" w:rsidRDefault="00117BD4" w:rsidP="008912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b/>
          <w:sz w:val="24"/>
          <w:szCs w:val="24"/>
        </w:rPr>
        <w:t>Наблюдение за соблюдением обязательных требований</w:t>
      </w:r>
      <w:r w:rsidRPr="002D2A5D">
        <w:rPr>
          <w:rFonts w:ascii="Arial" w:hAnsi="Arial" w:cs="Arial"/>
          <w:sz w:val="24"/>
          <w:szCs w:val="24"/>
        </w:rPr>
        <w:t xml:space="preserve"> (мониторинг безопасности) осуществляется инспектором путем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Наблюдение за соблюдением обязательных требований (мониторинг безопасности) осуществляется постоянно (систематически, регулярно, </w:t>
      </w:r>
      <w:r w:rsidRPr="002D2A5D">
        <w:rPr>
          <w:rFonts w:ascii="Arial" w:hAnsi="Arial" w:cs="Arial"/>
          <w:sz w:val="24"/>
          <w:szCs w:val="24"/>
        </w:rPr>
        <w:lastRenderedPageBreak/>
        <w:t>непрерывно) на основании заданий руководителя (заместителя руководителя) органа муниципального контроля, включая задания, содержащиеся в планах работы органа муниципального контроля, в течение установленного в нем срока. Форма задания об осуществлении наблюдения за соблюдением обязательных требований (мониторинг безопасности) утверждается Администрацией.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могут быть приняты следующие решения: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№248-ФЗ "О государственном контроле (надзоре) и муниципальном контроле в Российской Федерации";</w:t>
      </w:r>
    </w:p>
    <w:p w:rsidR="00117BD4" w:rsidRPr="002D2A5D" w:rsidRDefault="00117BD4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2) решение об объявлении предостережения.</w:t>
      </w:r>
    </w:p>
    <w:p w:rsidR="0053575C" w:rsidRPr="002D2A5D" w:rsidRDefault="0053575C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575C" w:rsidRPr="002D2A5D" w:rsidRDefault="0053575C" w:rsidP="0053575C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1.7 Пункт 3.4 изложить в следующей редакции: </w:t>
      </w:r>
    </w:p>
    <w:p w:rsidR="00925EB0" w:rsidRPr="002D2A5D" w:rsidRDefault="009131EF" w:rsidP="0092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3.4.)</w:t>
      </w:r>
      <w:r w:rsidR="00925EB0" w:rsidRPr="002D2A5D">
        <w:rPr>
          <w:rFonts w:ascii="Arial" w:hAnsi="Arial" w:cs="Arial"/>
          <w:sz w:val="24"/>
          <w:szCs w:val="24"/>
        </w:rPr>
        <w:t>Внеплановые контрольные мероприятия проводятся при наличии оснований, предусмотренных пунктами 1, 3, 4, 5 части 1 статьи 57 Федерального закона от 31.07.2020 N 248-ФЗ "О государственном контроле (надзоре) и муниципальном контроле в Российской Федерации"</w:t>
      </w:r>
      <w:proofErr w:type="gramStart"/>
      <w:r w:rsidR="00925EB0" w:rsidRPr="002D2A5D">
        <w:rPr>
          <w:rFonts w:ascii="Arial" w:hAnsi="Arial" w:cs="Arial"/>
          <w:sz w:val="24"/>
          <w:szCs w:val="24"/>
        </w:rPr>
        <w:t>.»</w:t>
      </w:r>
      <w:proofErr w:type="gramEnd"/>
    </w:p>
    <w:p w:rsidR="0053575C" w:rsidRPr="002D2A5D" w:rsidRDefault="0053575C" w:rsidP="00891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17BD4" w:rsidRPr="002D2A5D" w:rsidRDefault="006D4EBB" w:rsidP="008912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1.</w:t>
      </w:r>
      <w:r w:rsidR="0053575C" w:rsidRPr="002D2A5D">
        <w:rPr>
          <w:rFonts w:ascii="Arial" w:hAnsi="Arial" w:cs="Arial"/>
          <w:sz w:val="24"/>
          <w:szCs w:val="24"/>
        </w:rPr>
        <w:t>8</w:t>
      </w:r>
      <w:proofErr w:type="gramStart"/>
      <w:r w:rsidR="00117BD4" w:rsidRPr="002D2A5D">
        <w:rPr>
          <w:rFonts w:ascii="Arial" w:hAnsi="Arial" w:cs="Arial"/>
          <w:sz w:val="24"/>
          <w:szCs w:val="24"/>
        </w:rPr>
        <w:t xml:space="preserve"> Д</w:t>
      </w:r>
      <w:proofErr w:type="gramEnd"/>
      <w:r w:rsidR="00117BD4" w:rsidRPr="002D2A5D">
        <w:rPr>
          <w:rFonts w:ascii="Arial" w:hAnsi="Arial" w:cs="Arial"/>
          <w:sz w:val="24"/>
          <w:szCs w:val="24"/>
        </w:rPr>
        <w:t>ополнить</w:t>
      </w:r>
      <w:r w:rsidR="0053575C" w:rsidRPr="002D2A5D">
        <w:rPr>
          <w:rFonts w:ascii="Arial" w:hAnsi="Arial" w:cs="Arial"/>
          <w:sz w:val="24"/>
          <w:szCs w:val="24"/>
        </w:rPr>
        <w:t xml:space="preserve"> Раздел 3</w:t>
      </w:r>
      <w:r w:rsidR="00117BD4" w:rsidRPr="002D2A5D">
        <w:rPr>
          <w:rFonts w:ascii="Arial" w:hAnsi="Arial" w:cs="Arial"/>
          <w:sz w:val="24"/>
          <w:szCs w:val="24"/>
        </w:rPr>
        <w:t xml:space="preserve"> пункт</w:t>
      </w:r>
      <w:r w:rsidR="0053575C" w:rsidRPr="002D2A5D">
        <w:rPr>
          <w:rFonts w:ascii="Arial" w:hAnsi="Arial" w:cs="Arial"/>
          <w:sz w:val="24"/>
          <w:szCs w:val="24"/>
        </w:rPr>
        <w:t>ом</w:t>
      </w:r>
      <w:r w:rsidR="00AD1142" w:rsidRPr="002D2A5D">
        <w:rPr>
          <w:rFonts w:ascii="Arial" w:hAnsi="Arial" w:cs="Arial"/>
          <w:sz w:val="24"/>
          <w:szCs w:val="24"/>
        </w:rPr>
        <w:t xml:space="preserve"> 3.21</w:t>
      </w:r>
      <w:r w:rsidR="00117BD4" w:rsidRPr="002D2A5D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17BD4" w:rsidRPr="002D2A5D" w:rsidRDefault="00AD1142" w:rsidP="008912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3.21</w:t>
      </w:r>
      <w:r w:rsidR="009131EF" w:rsidRPr="002D2A5D">
        <w:rPr>
          <w:rFonts w:ascii="Arial" w:hAnsi="Arial" w:cs="Arial"/>
          <w:sz w:val="24"/>
          <w:szCs w:val="24"/>
        </w:rPr>
        <w:t>)</w:t>
      </w:r>
      <w:r w:rsidRPr="002D2A5D">
        <w:rPr>
          <w:rFonts w:ascii="Arial" w:hAnsi="Arial" w:cs="Arial"/>
          <w:sz w:val="24"/>
          <w:szCs w:val="24"/>
        </w:rPr>
        <w:t xml:space="preserve"> </w:t>
      </w:r>
      <w:r w:rsidR="00117BD4" w:rsidRPr="002D2A5D">
        <w:rPr>
          <w:rFonts w:ascii="Arial" w:hAnsi="Arial" w:cs="Arial"/>
          <w:sz w:val="24"/>
          <w:szCs w:val="24"/>
        </w:rPr>
        <w:t>При проведении контрольных мероприятий могут использоваться фотосъемка, аудио- и видеозапись.</w:t>
      </w:r>
    </w:p>
    <w:p w:rsidR="00117BD4" w:rsidRPr="002D2A5D" w:rsidRDefault="00117BD4" w:rsidP="008912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Для фиксации доказательств нарушений обязательных требований могут быть использованы любые технические средства фотосъемки, аудио- и видеозаписи, имеющиеся в распоряжении лица, уполномоченного на проведение контрольного мероприятия.</w:t>
      </w:r>
    </w:p>
    <w:p w:rsidR="00117BD4" w:rsidRPr="002D2A5D" w:rsidRDefault="00117BD4" w:rsidP="008912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Информация о технических средствах, использованных для фиксации доказательств нарушений обязательных требований, указывается в акте контрольного мероприятия.</w:t>
      </w:r>
    </w:p>
    <w:p w:rsidR="00117BD4" w:rsidRPr="002D2A5D" w:rsidRDefault="00117BD4" w:rsidP="008912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контролируемого лица в начале записи и конце записи о дате, месте, времени начала и окончания осуществления записи). В ходе аудио- и видеозаписи подробно фиксируются место и характер выявленного нарушения обязательных требований.</w:t>
      </w:r>
    </w:p>
    <w:p w:rsidR="00117BD4" w:rsidRPr="002D2A5D" w:rsidRDefault="00117BD4" w:rsidP="008912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Результаты проведения фотосъемки, аудио- и видеозаписи являются приложением к акту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</w:t>
      </w:r>
      <w:r w:rsidR="00AD1142" w:rsidRPr="002D2A5D">
        <w:rPr>
          <w:rFonts w:ascii="Arial" w:hAnsi="Arial" w:cs="Arial"/>
          <w:sz w:val="24"/>
          <w:szCs w:val="24"/>
        </w:rPr>
        <w:t>рации</w:t>
      </w:r>
      <w:r w:rsidRPr="002D2A5D">
        <w:rPr>
          <w:rFonts w:ascii="Arial" w:hAnsi="Arial" w:cs="Arial"/>
          <w:sz w:val="24"/>
          <w:szCs w:val="24"/>
        </w:rPr>
        <w:t>»</w:t>
      </w:r>
    </w:p>
    <w:p w:rsidR="00117BD4" w:rsidRPr="002D2A5D" w:rsidRDefault="00117BD4" w:rsidP="008912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2908" w:rsidRPr="002D2A5D" w:rsidRDefault="00C62908" w:rsidP="00891229">
      <w:pPr>
        <w:pStyle w:val="ConsPlusNormal"/>
        <w:jc w:val="both"/>
        <w:rPr>
          <w:sz w:val="24"/>
          <w:szCs w:val="24"/>
        </w:rPr>
      </w:pPr>
      <w:r w:rsidRPr="002D2A5D">
        <w:rPr>
          <w:sz w:val="24"/>
          <w:szCs w:val="24"/>
        </w:rPr>
        <w:t xml:space="preserve">1.7. приложение № 2 к Положению о муниципальном контроле </w:t>
      </w:r>
      <w:r w:rsidRPr="002D2A5D">
        <w:rPr>
          <w:rFonts w:eastAsia="Arial Unicode MS"/>
          <w:sz w:val="24"/>
          <w:szCs w:val="24"/>
          <w:bdr w:val="none" w:sz="0" w:space="0" w:color="auto" w:frame="1"/>
        </w:rPr>
        <w:t xml:space="preserve">в сфере </w:t>
      </w:r>
      <w:r w:rsidRPr="002D2A5D">
        <w:rPr>
          <w:rFonts w:eastAsia="Arial Unicode MS"/>
          <w:sz w:val="24"/>
          <w:szCs w:val="24"/>
          <w:bdr w:val="none" w:sz="0" w:space="0" w:color="auto" w:frame="1"/>
        </w:rPr>
        <w:lastRenderedPageBreak/>
        <w:t>благоустройства</w:t>
      </w:r>
      <w:r w:rsidRPr="002D2A5D">
        <w:rPr>
          <w:sz w:val="24"/>
          <w:szCs w:val="24"/>
        </w:rPr>
        <w:t xml:space="preserve">  исключить.</w:t>
      </w:r>
    </w:p>
    <w:p w:rsidR="00975980" w:rsidRPr="002D2A5D" w:rsidRDefault="00975980" w:rsidP="00891229">
      <w:pPr>
        <w:pStyle w:val="p11"/>
        <w:shd w:val="clear" w:color="auto" w:fill="FFFFFF"/>
        <w:spacing w:before="0" w:beforeAutospacing="0" w:after="0" w:afterAutospacing="0"/>
        <w:ind w:left="495"/>
        <w:jc w:val="both"/>
        <w:rPr>
          <w:rFonts w:ascii="Arial" w:hAnsi="Arial" w:cs="Arial"/>
        </w:rPr>
      </w:pPr>
    </w:p>
    <w:p w:rsidR="00432A47" w:rsidRPr="002D2A5D" w:rsidRDefault="009C3D82" w:rsidP="008912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    </w:t>
      </w:r>
      <w:r w:rsidR="00432A47" w:rsidRPr="002D2A5D">
        <w:rPr>
          <w:rFonts w:ascii="Arial" w:hAnsi="Arial" w:cs="Arial"/>
          <w:sz w:val="24"/>
          <w:szCs w:val="24"/>
        </w:rPr>
        <w:t>2. Контроль над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:rsidR="00432A47" w:rsidRPr="002D2A5D" w:rsidRDefault="00432A47" w:rsidP="00891229">
      <w:pPr>
        <w:pStyle w:val="a5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  </w:t>
      </w:r>
      <w:r w:rsidR="009C3D82" w:rsidRPr="002D2A5D">
        <w:rPr>
          <w:rFonts w:ascii="Arial" w:hAnsi="Arial" w:cs="Arial"/>
          <w:sz w:val="24"/>
          <w:szCs w:val="24"/>
        </w:rPr>
        <w:t xml:space="preserve">  </w:t>
      </w:r>
      <w:r w:rsidRPr="002D2A5D">
        <w:rPr>
          <w:rFonts w:ascii="Arial" w:hAnsi="Arial" w:cs="Arial"/>
          <w:sz w:val="24"/>
          <w:szCs w:val="24"/>
        </w:rPr>
        <w:t xml:space="preserve">3.  Решение  вступает в силу после его официального опубликования  в  информационном листе «Ключинский вестник» </w:t>
      </w:r>
    </w:p>
    <w:p w:rsidR="00432A47" w:rsidRPr="002D2A5D" w:rsidRDefault="00432A47" w:rsidP="008912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2A47" w:rsidRPr="002D2A5D" w:rsidRDefault="00432A47" w:rsidP="008912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>Председатель Ключинского                            Глава Ключинского сельсовета</w:t>
      </w:r>
    </w:p>
    <w:p w:rsidR="00432A47" w:rsidRPr="002D2A5D" w:rsidRDefault="00432A47" w:rsidP="008912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сельского Совета депутатов                     </w:t>
      </w:r>
    </w:p>
    <w:p w:rsidR="00432A47" w:rsidRPr="002D2A5D" w:rsidRDefault="00432A47" w:rsidP="00432A47">
      <w:pPr>
        <w:jc w:val="both"/>
        <w:rPr>
          <w:rFonts w:ascii="Arial" w:hAnsi="Arial" w:cs="Arial"/>
          <w:sz w:val="24"/>
          <w:szCs w:val="24"/>
        </w:rPr>
      </w:pPr>
      <w:r w:rsidRPr="002D2A5D">
        <w:rPr>
          <w:rFonts w:ascii="Arial" w:hAnsi="Arial" w:cs="Arial"/>
          <w:sz w:val="24"/>
          <w:szCs w:val="24"/>
        </w:rPr>
        <w:t xml:space="preserve">                             Н.Г. </w:t>
      </w:r>
      <w:proofErr w:type="spellStart"/>
      <w:r w:rsidRPr="002D2A5D">
        <w:rPr>
          <w:rFonts w:ascii="Arial" w:hAnsi="Arial" w:cs="Arial"/>
          <w:sz w:val="24"/>
          <w:szCs w:val="24"/>
        </w:rPr>
        <w:t>Пшонко</w:t>
      </w:r>
      <w:proofErr w:type="spellEnd"/>
      <w:r w:rsidRPr="002D2A5D">
        <w:rPr>
          <w:rFonts w:ascii="Arial" w:hAnsi="Arial" w:cs="Arial"/>
          <w:sz w:val="24"/>
          <w:szCs w:val="24"/>
        </w:rPr>
        <w:t xml:space="preserve">                                                       С.К. Карелин</w:t>
      </w:r>
    </w:p>
    <w:tbl>
      <w:tblPr>
        <w:tblW w:w="0" w:type="auto"/>
        <w:tblLayout w:type="fixed"/>
        <w:tblLook w:val="0000"/>
      </w:tblPr>
      <w:tblGrid>
        <w:gridCol w:w="4542"/>
        <w:gridCol w:w="4745"/>
      </w:tblGrid>
      <w:tr w:rsidR="00432A47" w:rsidRPr="002D2A5D" w:rsidTr="00DE578E">
        <w:tc>
          <w:tcPr>
            <w:tcW w:w="4542" w:type="dxa"/>
            <w:shd w:val="clear" w:color="auto" w:fill="auto"/>
          </w:tcPr>
          <w:p w:rsidR="00432A47" w:rsidRPr="002D2A5D" w:rsidRDefault="00432A47" w:rsidP="00DE578E">
            <w:pPr>
              <w:tabs>
                <w:tab w:val="left" w:pos="-2127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5" w:type="dxa"/>
            <w:shd w:val="clear" w:color="auto" w:fill="auto"/>
            <w:vAlign w:val="bottom"/>
          </w:tcPr>
          <w:p w:rsidR="00432A47" w:rsidRPr="002D2A5D" w:rsidRDefault="00432A47" w:rsidP="00DE578E">
            <w:pPr>
              <w:tabs>
                <w:tab w:val="left" w:pos="-2127"/>
              </w:tabs>
              <w:snapToGri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2A47" w:rsidRPr="003E7A21" w:rsidRDefault="00432A47">
      <w:pPr>
        <w:rPr>
          <w:rFonts w:ascii="Times New Roman" w:hAnsi="Times New Roman" w:cs="Times New Roman"/>
          <w:sz w:val="28"/>
          <w:szCs w:val="28"/>
        </w:rPr>
      </w:pPr>
    </w:p>
    <w:sectPr w:rsidR="00432A47" w:rsidRPr="003E7A21" w:rsidSect="007B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F40"/>
    <w:multiLevelType w:val="multilevel"/>
    <w:tmpl w:val="7C925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">
    <w:nsid w:val="5EE83890"/>
    <w:multiLevelType w:val="hybridMultilevel"/>
    <w:tmpl w:val="E3189874"/>
    <w:lvl w:ilvl="0" w:tplc="5D74911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AFC7366"/>
    <w:multiLevelType w:val="multilevel"/>
    <w:tmpl w:val="C68EDC1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7A21"/>
    <w:rsid w:val="00097858"/>
    <w:rsid w:val="000C58D8"/>
    <w:rsid w:val="00117BD4"/>
    <w:rsid w:val="0015271E"/>
    <w:rsid w:val="001F5956"/>
    <w:rsid w:val="00253E88"/>
    <w:rsid w:val="002C4E2C"/>
    <w:rsid w:val="002D2A5D"/>
    <w:rsid w:val="00350D73"/>
    <w:rsid w:val="003E7A21"/>
    <w:rsid w:val="00432A47"/>
    <w:rsid w:val="0048410A"/>
    <w:rsid w:val="00491C2A"/>
    <w:rsid w:val="00527B9A"/>
    <w:rsid w:val="0053575C"/>
    <w:rsid w:val="0055387B"/>
    <w:rsid w:val="005C016B"/>
    <w:rsid w:val="00614EB7"/>
    <w:rsid w:val="00691560"/>
    <w:rsid w:val="006D131E"/>
    <w:rsid w:val="006D4EBB"/>
    <w:rsid w:val="006F3D91"/>
    <w:rsid w:val="00737287"/>
    <w:rsid w:val="007704C5"/>
    <w:rsid w:val="007B6C76"/>
    <w:rsid w:val="007D06AD"/>
    <w:rsid w:val="007D2808"/>
    <w:rsid w:val="00821594"/>
    <w:rsid w:val="00891229"/>
    <w:rsid w:val="008A2A1B"/>
    <w:rsid w:val="008D52C0"/>
    <w:rsid w:val="009131EF"/>
    <w:rsid w:val="00925EB0"/>
    <w:rsid w:val="00953A39"/>
    <w:rsid w:val="00975980"/>
    <w:rsid w:val="009C3D82"/>
    <w:rsid w:val="009D6CA5"/>
    <w:rsid w:val="00A50CA0"/>
    <w:rsid w:val="00AD1142"/>
    <w:rsid w:val="00C05FDC"/>
    <w:rsid w:val="00C62908"/>
    <w:rsid w:val="00C63A82"/>
    <w:rsid w:val="00DA35D9"/>
    <w:rsid w:val="00DB629B"/>
    <w:rsid w:val="00E11BBF"/>
    <w:rsid w:val="00E41AE0"/>
    <w:rsid w:val="00E832AD"/>
    <w:rsid w:val="00E91DF3"/>
    <w:rsid w:val="00EA7EDE"/>
    <w:rsid w:val="00F2130C"/>
    <w:rsid w:val="00F72A39"/>
    <w:rsid w:val="00F9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76"/>
  </w:style>
  <w:style w:type="paragraph" w:styleId="3">
    <w:name w:val="heading 3"/>
    <w:basedOn w:val="a"/>
    <w:link w:val="30"/>
    <w:uiPriority w:val="9"/>
    <w:qFormat/>
    <w:rsid w:val="00C63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3E7A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7A21"/>
    <w:rPr>
      <w:rFonts w:ascii="Times New Roman" w:eastAsia="Times New Roman" w:hAnsi="Times New Roman" w:cs="Times New Roman"/>
      <w:sz w:val="16"/>
      <w:szCs w:val="16"/>
    </w:rPr>
  </w:style>
  <w:style w:type="paragraph" w:customStyle="1" w:styleId="p11">
    <w:name w:val="p11"/>
    <w:basedOn w:val="a"/>
    <w:rsid w:val="003E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E7A21"/>
  </w:style>
  <w:style w:type="paragraph" w:styleId="a3">
    <w:name w:val="List Paragraph"/>
    <w:basedOn w:val="a"/>
    <w:uiPriority w:val="34"/>
    <w:qFormat/>
    <w:rsid w:val="00EA7E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7EDE"/>
    <w:rPr>
      <w:color w:val="0000FF" w:themeColor="hyperlink"/>
      <w:u w:val="single"/>
    </w:rPr>
  </w:style>
  <w:style w:type="paragraph" w:customStyle="1" w:styleId="dt-p">
    <w:name w:val="dt-p"/>
    <w:basedOn w:val="a"/>
    <w:rsid w:val="00C6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63A82"/>
  </w:style>
  <w:style w:type="character" w:customStyle="1" w:styleId="30">
    <w:name w:val="Заголовок 3 Знак"/>
    <w:basedOn w:val="a0"/>
    <w:link w:val="3"/>
    <w:uiPriority w:val="9"/>
    <w:rsid w:val="00C63A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t-r">
    <w:name w:val="dt-r"/>
    <w:basedOn w:val="a0"/>
    <w:rsid w:val="00E832AD"/>
  </w:style>
  <w:style w:type="paragraph" w:customStyle="1" w:styleId="p14">
    <w:name w:val="p14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">
    <w:name w:val="t2"/>
    <w:basedOn w:val="a0"/>
    <w:rsid w:val="00F2130C"/>
  </w:style>
  <w:style w:type="paragraph" w:customStyle="1" w:styleId="p7">
    <w:name w:val="p7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4">
    <w:name w:val="t14"/>
    <w:basedOn w:val="a0"/>
    <w:rsid w:val="00F2130C"/>
  </w:style>
  <w:style w:type="character" w:customStyle="1" w:styleId="t10">
    <w:name w:val="t10"/>
    <w:basedOn w:val="a0"/>
    <w:rsid w:val="00F2130C"/>
  </w:style>
  <w:style w:type="character" w:customStyle="1" w:styleId="t11">
    <w:name w:val="t11"/>
    <w:basedOn w:val="a0"/>
    <w:rsid w:val="00F2130C"/>
  </w:style>
  <w:style w:type="character" w:customStyle="1" w:styleId="t3">
    <w:name w:val="t3"/>
    <w:basedOn w:val="a0"/>
    <w:rsid w:val="00F2130C"/>
  </w:style>
  <w:style w:type="paragraph" w:customStyle="1" w:styleId="p18">
    <w:name w:val="p18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2">
    <w:name w:val="t12"/>
    <w:basedOn w:val="a0"/>
    <w:rsid w:val="00F2130C"/>
  </w:style>
  <w:style w:type="character" w:customStyle="1" w:styleId="t13">
    <w:name w:val="t13"/>
    <w:basedOn w:val="a0"/>
    <w:rsid w:val="00F2130C"/>
  </w:style>
  <w:style w:type="character" w:customStyle="1" w:styleId="t4">
    <w:name w:val="t4"/>
    <w:basedOn w:val="a0"/>
    <w:rsid w:val="00F2130C"/>
  </w:style>
  <w:style w:type="paragraph" w:customStyle="1" w:styleId="p4">
    <w:name w:val="p4"/>
    <w:basedOn w:val="a"/>
    <w:rsid w:val="00F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2020">
    <w:name w:val="цветовое_20_выделение_20_для_20_текст"/>
    <w:basedOn w:val="a0"/>
    <w:rsid w:val="00F2130C"/>
  </w:style>
  <w:style w:type="paragraph" w:styleId="a5">
    <w:name w:val="No Spacing"/>
    <w:uiPriority w:val="99"/>
    <w:qFormat/>
    <w:rsid w:val="00432A4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1"/>
    <w:uiPriority w:val="99"/>
    <w:rsid w:val="00DB6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basedOn w:val="a0"/>
    <w:link w:val="ConsPlusNormal"/>
    <w:uiPriority w:val="99"/>
    <w:locked/>
    <w:rsid w:val="00E91DF3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E91DF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pboth">
    <w:name w:val="pboth"/>
    <w:basedOn w:val="a"/>
    <w:rsid w:val="00E9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3293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cp:lastPrinted>2023-07-13T04:40:00Z</cp:lastPrinted>
  <dcterms:created xsi:type="dcterms:W3CDTF">2023-06-20T03:10:00Z</dcterms:created>
  <dcterms:modified xsi:type="dcterms:W3CDTF">2023-07-21T01:13:00Z</dcterms:modified>
</cp:coreProperties>
</file>