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F92C4" w14:textId="060DF4B8" w:rsidR="00270FB4" w:rsidRDefault="004B154D" w:rsidP="004B154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B15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Выплаты на детей до 3 лет</w:t>
      </w:r>
    </w:p>
    <w:p w14:paraId="6071F99A" w14:textId="0F818315" w:rsidR="004B154D" w:rsidRPr="004B154D" w:rsidRDefault="004B154D" w:rsidP="004B154D">
      <w:pPr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14:paraId="768E72F3" w14:textId="6DBA7921" w:rsidR="004B154D" w:rsidRDefault="004B154D" w:rsidP="00AB5A69">
      <w:pPr>
        <w:spacing w:after="0" w:line="240" w:lineRule="auto"/>
        <w:ind w:left="-284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54D">
        <w:rPr>
          <w:rFonts w:ascii="Times New Roman" w:hAnsi="Times New Roman" w:cs="Times New Roman"/>
          <w:sz w:val="28"/>
          <w:szCs w:val="28"/>
        </w:rPr>
        <w:t>С 1 января 2022 года увеличится число семей, которые смогут получать ежемесячную выплату на первого и второго ребенка до 3 лет. Чтобы получать пособие</w:t>
      </w:r>
      <w:r>
        <w:rPr>
          <w:rFonts w:ascii="Times New Roman" w:hAnsi="Times New Roman" w:cs="Times New Roman"/>
          <w:sz w:val="28"/>
          <w:szCs w:val="28"/>
        </w:rPr>
        <w:t xml:space="preserve">, необходимо, чтобы доход на каждого члена семьи составлял не более двукратной величины прожиточного минимума для трудоспособного населения в регионе. В настоящее время этот показатель берется на </w:t>
      </w:r>
      <w:r w:rsidR="00145E19">
        <w:rPr>
          <w:rFonts w:ascii="Times New Roman" w:hAnsi="Times New Roman" w:cs="Times New Roman"/>
          <w:sz w:val="28"/>
          <w:szCs w:val="28"/>
        </w:rPr>
        <w:t xml:space="preserve">2 квартал, а будут брать на год обращения за выплатой. </w:t>
      </w:r>
    </w:p>
    <w:p w14:paraId="2D974841" w14:textId="38E2CF3D" w:rsidR="00145E19" w:rsidRDefault="00145E19" w:rsidP="00AB5A69">
      <w:pPr>
        <w:spacing w:after="0" w:line="240" w:lineRule="auto"/>
        <w:ind w:left="-284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Вырастет и сам размер пособия. Он будет равен прожиточному минимуму для детей на тот год, когда семья обратилась за выплатой. </w:t>
      </w:r>
    </w:p>
    <w:p w14:paraId="0337B0D9" w14:textId="77777777" w:rsidR="00145E19" w:rsidRDefault="00145E19" w:rsidP="00AB5A69">
      <w:pPr>
        <w:spacing w:after="0" w:line="240" w:lineRule="auto"/>
        <w:ind w:left="-284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Ежемесячное пособие могут получать семьи, в которых первый или второй ребенок родился или был усыновлен с 1 января 2018 года.</w:t>
      </w:r>
    </w:p>
    <w:p w14:paraId="6ED1114C" w14:textId="77777777" w:rsidR="00145E19" w:rsidRDefault="00145E19" w:rsidP="00AB5A69">
      <w:pPr>
        <w:spacing w:after="0" w:line="240" w:lineRule="auto"/>
        <w:ind w:left="-284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 получатели пособия должны быть гражданами Российской Федерации.</w:t>
      </w:r>
    </w:p>
    <w:p w14:paraId="70351AF8" w14:textId="33C5F743" w:rsidR="00145E19" w:rsidRDefault="00145E19" w:rsidP="00AB5A69">
      <w:pPr>
        <w:spacing w:after="0" w:line="240" w:lineRule="auto"/>
        <w:ind w:left="-284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 на одного члена семьи не должен превышать двукратную величину прожиточного минимума в конкретном регионе. </w:t>
      </w:r>
    </w:p>
    <w:p w14:paraId="4CAB8A20" w14:textId="38B67624" w:rsidR="00145E19" w:rsidRPr="00AB5A69" w:rsidRDefault="00145E19" w:rsidP="00AB5A69">
      <w:pPr>
        <w:spacing w:after="0" w:line="240" w:lineRule="auto"/>
        <w:ind w:left="-284" w:right="-284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B5A69">
        <w:rPr>
          <w:rFonts w:ascii="Times New Roman" w:hAnsi="Times New Roman" w:cs="Times New Roman"/>
          <w:i/>
          <w:iCs/>
          <w:sz w:val="28"/>
          <w:szCs w:val="28"/>
        </w:rPr>
        <w:t>Доход на одного члена семьи рассчитывается по формуле: все доходы членов семьи за 12 месяцев (отсчет за 6 месяцев до даты подачи заявления) / 12 месяцев / количество членов семьи.</w:t>
      </w:r>
    </w:p>
    <w:p w14:paraId="4ADF2310" w14:textId="5EEF5B59" w:rsidR="00145E19" w:rsidRDefault="00145E19" w:rsidP="00AB5A69">
      <w:pPr>
        <w:spacing w:after="0" w:line="240" w:lineRule="auto"/>
        <w:ind w:left="-284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Получившуюся цифру необходимо сравнить с суммой 2 прожиточных минимумов для трудоспособного населения в регионе за 2 квартал предыдущего года. </w:t>
      </w:r>
    </w:p>
    <w:p w14:paraId="6ECBB4B5" w14:textId="4DB363F5" w:rsidR="00145E19" w:rsidRDefault="00145E19" w:rsidP="00AB5A69">
      <w:pPr>
        <w:spacing w:after="0" w:line="240" w:lineRule="auto"/>
        <w:ind w:left="-284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расчете учитываются доходы родителя (усыновители или опекуны), его супруга или супруги, несовершеннолетних детей. </w:t>
      </w:r>
    </w:p>
    <w:p w14:paraId="760E85E4" w14:textId="60AD9C18" w:rsidR="00145E19" w:rsidRDefault="00145E19" w:rsidP="00AB5A69">
      <w:pPr>
        <w:spacing w:after="0" w:line="240" w:lineRule="auto"/>
        <w:ind w:left="-284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начала 2022 года сумма выплаты равна прожиточному минимуму на ребенка в регионе за 2 квартал предыдущего года. </w:t>
      </w:r>
    </w:p>
    <w:p w14:paraId="7F4A32EF" w14:textId="6DADDCD6" w:rsidR="00145E19" w:rsidRDefault="00145E19" w:rsidP="00AB5A69">
      <w:pPr>
        <w:spacing w:after="0" w:line="240" w:lineRule="auto"/>
        <w:ind w:left="-284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второго ребенка средства выплачиваются из материнского капитала</w:t>
      </w:r>
      <w:r w:rsidR="00AB5A69">
        <w:rPr>
          <w:rFonts w:ascii="Times New Roman" w:hAnsi="Times New Roman" w:cs="Times New Roman"/>
          <w:sz w:val="28"/>
          <w:szCs w:val="28"/>
        </w:rPr>
        <w:t>. Если материнский капитал будет использован до достижения ребенком 3 лет, выплата прекращается.</w:t>
      </w:r>
    </w:p>
    <w:p w14:paraId="41FDF554" w14:textId="2FBED73D" w:rsidR="00AB5A69" w:rsidRDefault="00AB5A69" w:rsidP="00AB5A69">
      <w:pPr>
        <w:spacing w:after="0" w:line="240" w:lineRule="auto"/>
        <w:ind w:left="-284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подать заявление в течение 6 месяцев со дня рождения ребенка, выплату назначат с даты его рождения и перечислят сразу за несколько месяцев. Если обратиться с заявлением позже, она назначается со дня обращения.</w:t>
      </w:r>
    </w:p>
    <w:p w14:paraId="4753FC27" w14:textId="000F3546" w:rsidR="00AB5A69" w:rsidRDefault="00AB5A69" w:rsidP="00AB5A69">
      <w:pPr>
        <w:spacing w:after="0" w:line="240" w:lineRule="auto"/>
        <w:ind w:left="-284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Выплату нужно продлевать: ее назначают сначала до года, потом до двух, а затем до трех лет.</w:t>
      </w:r>
    </w:p>
    <w:p w14:paraId="627B7CB1" w14:textId="0D5F32F7" w:rsidR="00AB5A69" w:rsidRDefault="00AB5A69" w:rsidP="00AB5A69">
      <w:pPr>
        <w:spacing w:after="0" w:line="240" w:lineRule="auto"/>
        <w:ind w:left="-284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нужно подавать через портал Госуслуги или в МФЦ. Если речь идет о втором ребенке, то можно еще обратиться лично в территориальный орган Пенсионного фонда или на сайт ПФР. </w:t>
      </w:r>
    </w:p>
    <w:p w14:paraId="467C7827" w14:textId="77777777" w:rsidR="00431904" w:rsidRDefault="00431904" w:rsidP="0043190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37E351B7" w14:textId="77777777" w:rsidR="00431904" w:rsidRDefault="00431904" w:rsidP="00431904">
      <w:pPr>
        <w:pStyle w:val="a3"/>
        <w:spacing w:before="0" w:beforeAutospacing="0" w:after="0" w:afterAutospacing="0"/>
        <w:jc w:val="both"/>
        <w:rPr>
          <w:color w:val="2B2A29"/>
          <w:sz w:val="27"/>
          <w:szCs w:val="27"/>
        </w:rPr>
      </w:pPr>
      <w:r>
        <w:rPr>
          <w:color w:val="2B2A29"/>
          <w:sz w:val="27"/>
          <w:szCs w:val="27"/>
        </w:rPr>
        <w:t>Помощник прокурора</w:t>
      </w:r>
    </w:p>
    <w:p w14:paraId="26C29892" w14:textId="77777777" w:rsidR="00431904" w:rsidRDefault="00431904" w:rsidP="00431904">
      <w:pPr>
        <w:pStyle w:val="a3"/>
        <w:spacing w:before="0" w:beforeAutospacing="0" w:after="0" w:afterAutospacing="0"/>
        <w:jc w:val="both"/>
        <w:rPr>
          <w:color w:val="2B2A29"/>
          <w:sz w:val="27"/>
          <w:szCs w:val="27"/>
        </w:rPr>
      </w:pPr>
    </w:p>
    <w:p w14:paraId="1263F0A2" w14:textId="77777777" w:rsidR="00431904" w:rsidRDefault="00431904" w:rsidP="00431904">
      <w:pPr>
        <w:pStyle w:val="a3"/>
        <w:spacing w:before="0" w:beforeAutospacing="0" w:after="0" w:afterAutospacing="0"/>
        <w:jc w:val="both"/>
        <w:rPr>
          <w:color w:val="2B2A29"/>
          <w:sz w:val="27"/>
          <w:szCs w:val="27"/>
        </w:rPr>
      </w:pPr>
      <w:r>
        <w:rPr>
          <w:color w:val="2B2A29"/>
          <w:sz w:val="27"/>
          <w:szCs w:val="27"/>
        </w:rPr>
        <w:t>юрист 2 класса</w:t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  <w:t>А.О. Агарков</w:t>
      </w:r>
    </w:p>
    <w:p w14:paraId="7A233114" w14:textId="77777777" w:rsidR="00431904" w:rsidRPr="00145E19" w:rsidRDefault="00431904" w:rsidP="0043190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431904" w:rsidRPr="00145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F7D"/>
    <w:rsid w:val="00145E19"/>
    <w:rsid w:val="00270FB4"/>
    <w:rsid w:val="003D5F7D"/>
    <w:rsid w:val="00431904"/>
    <w:rsid w:val="004B154D"/>
    <w:rsid w:val="00AB5A69"/>
    <w:rsid w:val="00BC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C6680"/>
  <w15:chartTrackingRefBased/>
  <w15:docId w15:val="{1E182734-C521-4241-AE86-02DC90A9C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1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4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Агаркова Елена Александровна</cp:lastModifiedBy>
  <cp:revision>5</cp:revision>
  <dcterms:created xsi:type="dcterms:W3CDTF">2021-10-10T15:18:00Z</dcterms:created>
  <dcterms:modified xsi:type="dcterms:W3CDTF">2023-06-26T00:32:00Z</dcterms:modified>
</cp:coreProperties>
</file>