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746" w:rsidRPr="00F13746" w:rsidRDefault="00F13746" w:rsidP="00536603">
      <w:pPr>
        <w:tabs>
          <w:tab w:val="center" w:pos="4762"/>
          <w:tab w:val="left" w:pos="6225"/>
          <w:tab w:val="left" w:pos="9240"/>
        </w:tabs>
        <w:spacing w:after="0" w:line="240" w:lineRule="auto"/>
        <w:ind w:right="113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F13746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D862106" wp14:editId="2DADD299">
            <wp:simplePos x="0" y="0"/>
            <wp:positionH relativeFrom="column">
              <wp:posOffset>2609850</wp:posOffset>
            </wp:positionH>
            <wp:positionV relativeFrom="paragraph">
              <wp:posOffset>0</wp:posOffset>
            </wp:positionV>
            <wp:extent cx="647700" cy="876300"/>
            <wp:effectExtent l="0" t="0" r="0" b="0"/>
            <wp:wrapSquare wrapText="right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37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textWrapping" w:clear="all"/>
      </w:r>
      <w:r w:rsidRPr="00F137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КРАСНОЯРСКИЙ  КРАЙ</w:t>
      </w:r>
    </w:p>
    <w:p w:rsidR="00F13746" w:rsidRPr="00F13746" w:rsidRDefault="00536603" w:rsidP="00536603">
      <w:pPr>
        <w:tabs>
          <w:tab w:val="left" w:pos="450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</w:t>
      </w:r>
      <w:r w:rsidR="00F13746" w:rsidRPr="00F137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АЧИНСКИЙ РАЙОН</w:t>
      </w:r>
    </w:p>
    <w:p w:rsidR="00F13746" w:rsidRPr="00F13746" w:rsidRDefault="00F13746" w:rsidP="00536603">
      <w:pPr>
        <w:tabs>
          <w:tab w:val="left" w:pos="45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37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ГОРНЫЙ СЕЛЬСКИЙ СОВЕТ ДЕПУТАТОВ</w:t>
      </w:r>
    </w:p>
    <w:p w:rsidR="00F13746" w:rsidRPr="00F13746" w:rsidRDefault="00F13746" w:rsidP="005366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3746" w:rsidRPr="00536603" w:rsidRDefault="00F13746" w:rsidP="005366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536603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РЕШЕНИЕ</w:t>
      </w:r>
    </w:p>
    <w:p w:rsidR="009F1DB8" w:rsidRPr="00F13746" w:rsidRDefault="009F1DB8" w:rsidP="0053660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3746" w:rsidRDefault="009F1DB8" w:rsidP="00536603">
      <w:pPr>
        <w:spacing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27.10.2022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</w:t>
      </w:r>
      <w:r w:rsidR="00F13746" w:rsidRPr="00F137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F13746" w:rsidRPr="00F137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Start"/>
      <w:r w:rsidR="00F13746" w:rsidRPr="00F137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.Г</w:t>
      </w:r>
      <w:proofErr w:type="gramEnd"/>
      <w:r w:rsidR="00F13746" w:rsidRPr="00F137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</w:t>
      </w:r>
      <w:r w:rsidR="00F13746" w:rsidRPr="00F137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18-98Р</w:t>
      </w:r>
    </w:p>
    <w:p w:rsidR="00E67AFC" w:rsidRDefault="00E67AFC" w:rsidP="00536603">
      <w:pPr>
        <w:spacing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3746" w:rsidRPr="00F13746" w:rsidRDefault="00F13746" w:rsidP="00E67AFC">
      <w:pPr>
        <w:widowControl w:val="0"/>
        <w:spacing w:after="0" w:line="240" w:lineRule="auto"/>
        <w:ind w:right="140" w:firstLine="567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F137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внесении изменений в решение</w:t>
      </w:r>
      <w:bookmarkStart w:id="1" w:name="_Toc11430727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F137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26.12.2017 № 22</w:t>
      </w:r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-97Р </w:t>
      </w:r>
      <w:r w:rsidRPr="00F137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 утверждении Положения о порядке и условиях приватизации муниципального имущества в Горном сельсовете»</w:t>
      </w:r>
    </w:p>
    <w:p w:rsidR="00F13746" w:rsidRPr="00F13746" w:rsidRDefault="00F13746" w:rsidP="00536603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3746" w:rsidRPr="00AC05BA" w:rsidRDefault="00F13746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746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x-none" w:eastAsia="x-none"/>
        </w:rPr>
        <w:t>В соответствии</w:t>
      </w:r>
      <w:r w:rsidRPr="00F1374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x-none"/>
        </w:rPr>
        <w:t xml:space="preserve"> с Федеральным законом от 14.07.2022 №320-ФЗ «О внесении изменений в Федеральный закон «О приватизации государственного и муниципального имущества», отдельные законодательные акты Российской Федерации и об установлении особенностей регулирования имущественных отношений»</w:t>
      </w:r>
      <w:r w:rsidRPr="00F13746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x-none" w:eastAsia="x-none"/>
        </w:rPr>
        <w:t xml:space="preserve">, </w:t>
      </w:r>
      <w:r w:rsidRPr="00F1374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x-none"/>
        </w:rPr>
        <w:t xml:space="preserve">руководствуясь статьями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20,24 </w:t>
      </w:r>
      <w:r w:rsidRPr="00AC05B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 Горного сельсовета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Ачинского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</w:t>
      </w:r>
      <w:r w:rsidRPr="00AC05BA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Горный сельский Совет депутатов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7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  <w:r w:rsidRPr="00AC0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13746" w:rsidRPr="00F13746" w:rsidRDefault="00F13746" w:rsidP="00536603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x-none"/>
        </w:rPr>
      </w:pPr>
    </w:p>
    <w:p w:rsidR="00F13746" w:rsidRPr="00F13746" w:rsidRDefault="00F13746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изменения в Приложение к решению </w:t>
      </w:r>
      <w:r w:rsidRPr="00F137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26.12.2017</w:t>
      </w:r>
      <w:r w:rsidRPr="00F137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22-97Р</w:t>
      </w:r>
      <w:r w:rsidRPr="00F137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Pr="00F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r w:rsidRPr="00F137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 о порядке и условиях приватизации муниципального имущества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Горном сельсовете</w:t>
      </w:r>
      <w:r w:rsidRPr="00F137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F137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</w:p>
    <w:p w:rsidR="00F13746" w:rsidRPr="00F13746" w:rsidRDefault="00F13746" w:rsidP="00536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37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подпункт 6 пункта 5.10 части 5 п</w:t>
      </w:r>
      <w:r w:rsidRPr="00F137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риложения к решению  изложить в новой редакции:</w:t>
      </w:r>
    </w:p>
    <w:p w:rsidR="00F13746" w:rsidRPr="00F13746" w:rsidRDefault="006970C3" w:rsidP="00536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«6</w:t>
      </w:r>
      <w:r w:rsidR="00F13746" w:rsidRPr="00F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F13746" w:rsidRPr="00F137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имя физического лица или наименование юридического лица - победителя торгов, лица, признанного единственным участником аукциона, в случае, уставленном в абзаце втором пункта 3 статьи 18 Федерального закона «О приватизации государственного и муниципального имущества» </w:t>
      </w:r>
      <w:r w:rsidR="00F13746" w:rsidRPr="00F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21.12.2001 № 178-ФЗ.» </w:t>
      </w:r>
    </w:p>
    <w:p w:rsidR="00F13746" w:rsidRPr="00F13746" w:rsidRDefault="00F13746" w:rsidP="00536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3746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69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 2 пункта 7.2 части 7</w:t>
      </w:r>
      <w:r w:rsidRPr="00F137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Приложения к решению   изложить в новой редакции:</w:t>
      </w:r>
    </w:p>
    <w:p w:rsidR="00F13746" w:rsidRDefault="00F13746" w:rsidP="00536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«Предложения о цене муниципального имущества </w:t>
      </w:r>
      <w:proofErr w:type="gramStart"/>
      <w:r w:rsidRPr="00F1374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заявляются</w:t>
      </w:r>
      <w:proofErr w:type="gramEnd"/>
      <w:r w:rsidRPr="00F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участниками аукциона открыто в ходе проведения торгов. По итогам торгов с победителем аукциона заключается договор. </w:t>
      </w:r>
    </w:p>
    <w:p w:rsidR="00F13746" w:rsidRPr="00F13746" w:rsidRDefault="00F13746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74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F137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F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 </w:t>
      </w:r>
    </w:p>
    <w:p w:rsidR="00F13746" w:rsidRPr="00F13746" w:rsidRDefault="00F13746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7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отказа лица, признанного единственным участником аукциона, от заключения договора аукцион признается несостоявшимся».</w:t>
      </w:r>
    </w:p>
    <w:p w:rsidR="00F13746" w:rsidRPr="00F13746" w:rsidRDefault="00F13746" w:rsidP="00536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69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7.5 части 7 </w:t>
      </w:r>
      <w:r w:rsidRPr="00F137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Приложения к решению </w:t>
      </w:r>
      <w:r w:rsidR="00697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дополнить абзацем следующего содержания:</w:t>
      </w:r>
    </w:p>
    <w:p w:rsidR="00F13746" w:rsidRDefault="00F13746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«Уведомление о признании участника аукциона победителем либо лицом, признанным единственным участником аукциона, в случае, установленном в абзаце втором пункта 3 </w:t>
      </w:r>
      <w:r w:rsidRPr="00F137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статьи 18 Федерального закона «О приватизации государственного и муниципального имущества» </w:t>
      </w:r>
      <w:r w:rsidRPr="00F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21.12.2001 № 178-ФЗ, направляется победителю либо лицу, признанному единственным участником аукциона, в случае, установленном в абзаце втором пункта 3 </w:t>
      </w:r>
      <w:r w:rsidRPr="00F137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статьи 18 Федерального закона «О приватизации государственного и муниципального имущества» </w:t>
      </w:r>
      <w:r w:rsidRPr="00F1374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F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21.12.2001 № 178-ФЗ, в день подведения итогов аукциона».</w:t>
      </w:r>
    </w:p>
    <w:p w:rsidR="00EF4E9E" w:rsidRDefault="00EF4E9E" w:rsidP="00536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 w:rsidRPr="00F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137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7.7 части 7</w:t>
      </w:r>
      <w:r w:rsidRPr="00F137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Приложения к решению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изложить в следующей редакции</w:t>
      </w:r>
    </w:p>
    <w:p w:rsidR="00EF4E9E" w:rsidRPr="00F13746" w:rsidRDefault="00EF4E9E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«7.7 Договор купли продажи имущества заключается с победителем аукциона, </w:t>
      </w:r>
      <w:r w:rsidRPr="00F1374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лицом, признанным</w:t>
      </w:r>
      <w:r w:rsidRPr="00F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единственным участником аукциона, в случае, установленном в абзаце втором пункта 3 </w:t>
      </w:r>
      <w:r w:rsidRPr="00F137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статьи 18 Федерального закона «О приватизации государственного и муниципального имущества» </w:t>
      </w:r>
      <w:r w:rsidRPr="00F1374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21.12.2001 № 178-ФЗ,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5 дней с даты подведения итогов продажи».</w:t>
      </w:r>
      <w:proofErr w:type="gramEnd"/>
    </w:p>
    <w:p w:rsidR="00F13746" w:rsidRPr="00F13746" w:rsidRDefault="00EF4E9E" w:rsidP="00536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 w:rsidR="00F13746" w:rsidRPr="00F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6970C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13746" w:rsidRPr="00F137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ункт </w:t>
      </w:r>
      <w:r w:rsidR="00697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8.10 части 8</w:t>
      </w:r>
      <w:r w:rsidR="00F13746" w:rsidRPr="00F137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Приложения к решению </w:t>
      </w:r>
      <w:r w:rsidR="00F13746" w:rsidRPr="00F1374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F13746" w:rsidRPr="00F137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 слов «</w:t>
      </w:r>
      <w:r w:rsidR="00F13746" w:rsidRPr="00F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победителя аукциона» дополнить словами «либо лица, признанного единственным участником аукциона, в случае, установленном в абзаце втором пункта 3 </w:t>
      </w:r>
      <w:r w:rsidR="00F13746" w:rsidRPr="00F137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статьи 18 Федерального закона «О приватизации государственного и муниципального имущества» </w:t>
      </w:r>
      <w:r w:rsidR="00F13746" w:rsidRPr="00F1374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21.12.2001 № 178-ФЗ</w:t>
      </w:r>
      <w:proofErr w:type="gramStart"/>
      <w:r w:rsidR="00F13746" w:rsidRPr="00F13746">
        <w:rPr>
          <w:rFonts w:ascii="Times New Roman" w:eastAsia="Times New Roman" w:hAnsi="Times New Roman" w:cs="Times New Roman"/>
          <w:sz w:val="28"/>
          <w:szCs w:val="28"/>
          <w:lang w:eastAsia="ru-RU"/>
        </w:rPr>
        <w:t>,»</w:t>
      </w:r>
      <w:proofErr w:type="gramEnd"/>
      <w:r w:rsidR="00F13746" w:rsidRPr="00F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C112E2" w:rsidRDefault="00EF4E9E" w:rsidP="00536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F13746" w:rsidRPr="00F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 8 Приложения к решению дополнить пунктом 8.11 в </w:t>
      </w:r>
      <w:r w:rsidR="00C11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следующей редакции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F4E9E" w:rsidRPr="00F13746" w:rsidRDefault="00EF4E9E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«8.11</w:t>
      </w:r>
      <w:r w:rsidR="00C11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6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уммы задатков  возвращаются  участникам аукциона, за исключением  победителя аукциона, </w:t>
      </w:r>
      <w:r w:rsidRPr="00F1374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лица, признанного</w:t>
      </w:r>
      <w:r w:rsidRPr="00F1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единственным участником аукциона, в случае, установленном в абзаце втором пункта 3 </w:t>
      </w:r>
      <w:r w:rsidRPr="00F137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статьи 18 Федерального закона «О приватизации государственного и муниципального имущества» </w:t>
      </w:r>
      <w:r w:rsidRPr="00F1374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21.12.2001 № 178-ФЗ,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5 дней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подведения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 продажи».</w:t>
      </w:r>
    </w:p>
    <w:p w:rsidR="0056589C" w:rsidRPr="00AC05BA" w:rsidRDefault="0056589C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AC05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C0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 постоянную комиссию по экономической и бюджетной политике, муниципальному имуществу, сельскому хозяйству, землепользованию и охране окружающей среды. </w:t>
      </w:r>
    </w:p>
    <w:p w:rsidR="0056589C" w:rsidRDefault="0056589C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</w:t>
      </w:r>
      <w:proofErr w:type="gramStart"/>
      <w:r w:rsidRPr="00AC0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вступает в силу в день, следующий за днем его официального опубликования  в информационном листе «Информационной Вестник» и подлежит размещению в сети Интернет на официальном сайте </w:t>
      </w:r>
      <w:proofErr w:type="spellStart"/>
      <w:r w:rsidRPr="00AC05BA">
        <w:rPr>
          <w:rFonts w:ascii="Times New Roman" w:eastAsia="Times New Roman" w:hAnsi="Times New Roman" w:cs="Times New Roman"/>
          <w:sz w:val="28"/>
          <w:szCs w:val="28"/>
          <w:lang w:eastAsia="ru-RU"/>
        </w:rPr>
        <w:t>Ачинского</w:t>
      </w:r>
      <w:proofErr w:type="spellEnd"/>
      <w:r w:rsidRPr="00AC0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района: </w:t>
      </w:r>
      <w:hyperlink r:id="rId9" w:history="1">
        <w:r w:rsidRPr="00594883">
          <w:rPr>
            <w:rStyle w:val="a7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594883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Pr="00594883">
          <w:rPr>
            <w:rStyle w:val="a7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594883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594883">
          <w:rPr>
            <w:rStyle w:val="a7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ach</w:t>
        </w:r>
        <w:r w:rsidRPr="00594883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594883">
          <w:rPr>
            <w:rStyle w:val="a7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rajon</w:t>
        </w:r>
        <w:proofErr w:type="spellEnd"/>
        <w:r w:rsidRPr="00594883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94883">
          <w:rPr>
            <w:rStyle w:val="a7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AC05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E67AFC" w:rsidRDefault="00E67AFC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AFC" w:rsidRDefault="00E67AFC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89C" w:rsidRPr="00AC05BA" w:rsidRDefault="0056589C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5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путатов                    </w:t>
      </w:r>
      <w:r w:rsidRPr="00AC05B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сельсовета</w:t>
      </w:r>
    </w:p>
    <w:p w:rsidR="0056589C" w:rsidRDefault="0056589C" w:rsidP="00536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А.Н.Подковырина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05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05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AC05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05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proofErr w:type="spellStart"/>
      <w:r w:rsidRPr="00AC05BA">
        <w:rPr>
          <w:rFonts w:ascii="Times New Roman" w:eastAsia="Times New Roman" w:hAnsi="Times New Roman" w:cs="Times New Roman"/>
          <w:sz w:val="28"/>
          <w:szCs w:val="28"/>
          <w:lang w:eastAsia="ru-RU"/>
        </w:rPr>
        <w:t>С.М.Мельниченко</w:t>
      </w:r>
      <w:proofErr w:type="spellEnd"/>
      <w:r w:rsidRPr="00AC05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bookmarkEnd w:id="0"/>
    <w:p w:rsidR="004A7845" w:rsidRPr="004A7845" w:rsidRDefault="00E67AFC" w:rsidP="0053660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</w:t>
      </w:r>
      <w:r w:rsidR="004A7845"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иложение 1</w:t>
      </w:r>
    </w:p>
    <w:p w:rsidR="004A7845" w:rsidRPr="004A7845" w:rsidRDefault="004A7845" w:rsidP="0053660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26.12.2017  № 22-97Р</w:t>
      </w:r>
    </w:p>
    <w:p w:rsidR="004A7845" w:rsidRPr="004A7845" w:rsidRDefault="004A7845" w:rsidP="0053660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45" w:rsidRPr="004A7845" w:rsidRDefault="004A7845" w:rsidP="0053660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45" w:rsidRPr="004A7845" w:rsidRDefault="004A7845" w:rsidP="005366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Положение</w:t>
      </w:r>
    </w:p>
    <w:p w:rsidR="004A7845" w:rsidRPr="004A7845" w:rsidRDefault="004A7845" w:rsidP="005366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 порядке и условиях приватизации</w:t>
      </w:r>
    </w:p>
    <w:p w:rsidR="004A7845" w:rsidRPr="004A7845" w:rsidRDefault="004A7845" w:rsidP="005366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муниципального имущества  в  Горном сельсовете.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Актуальная редакция решение от 05.07.2019 № 34-153Р; 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от 08.07. 2020 № 42-184Р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; от</w:t>
      </w:r>
      <w:r w:rsidR="009F1DB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27.10.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2022 № </w:t>
      </w:r>
      <w:r w:rsidR="009F1DB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18-98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7845" w:rsidRPr="004A7845" w:rsidRDefault="004A7845" w:rsidP="005366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4A7845" w:rsidRPr="004A7845" w:rsidRDefault="004A7845" w:rsidP="005366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Настоящее Положение определяет: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планирования приватизации муниципального имущества;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порядок принятия решений об условиях приватизации; 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сведения, подлежащие указанию в информационном сообщении о продаже муниципального имущества, и  средство массовой информации в котором данное сообщение подлежит опубликованию;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порядок разработки и утверждения условий конкурса, порядок </w:t>
      </w:r>
      <w:proofErr w:type="gramStart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исполнением и порядок подтверждения победителем конкурса исполнения таких условий; 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порядок подведения итогов продажи муниципального имущества без объявления цены и порядок заключения с покупателем договора купли-продажи; 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оплаты при приватизации муниципального имущества.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Под приватизацией муниципального имущества понимается возмездное отчуждение находящегося в собственности  Горного сельсовета имущества (далее – муниципальной собственности) в собственность физических и (или) юридических лиц.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Приватизация муниципального имущества основывается на признании равенства покупателей этого имущества и открытости деятельности органов местного самоуправления.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Приватизация самостоятельных объектов недвижимости (в том числе имущественных комплексов) осуществляется одновременно с отчуждением лицу, приобретающему такое имущество, земельных участков, занимаемых таким имуществом и необходимых для их использования, в порядке, предусмотренном законодательством.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Отчуждение муниципального имущества в собственность иных лиц осуществляется в соответствии с законодательством Российской Федерации, настоящим Положением, иными нормативными правовыми актами органов местного самоуправления  Горного сельсовета.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Покупателями муниципального имущества могут быть любые физические и юридические лица, за исключением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 внесения этого имущества в уставные капиталы открытых акционерных обществ (кроме ограничений, установленных действующим законодательством)</w:t>
      </w:r>
      <w:proofErr w:type="gramStart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зоны);</w:t>
      </w:r>
      <w:proofErr w:type="gramEnd"/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Объектами приватизации муниципальной собственности являются: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муниципальные унитарные предприятия;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объекты муниципальной собственности, не используемые для реализации полномочий органов местного самоуправления;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незавершенные строительством объекты;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находящиеся в муниципальной собственности акции открытых акционерных обществ;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- движимое муниципальное имущество.</w:t>
      </w:r>
    </w:p>
    <w:p w:rsidR="004A7845" w:rsidRPr="004A7845" w:rsidRDefault="004A7845" w:rsidP="00536603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1.8.  Действие настоящего Положения не распространяется на отношения, возникающие при отчуждении:</w:t>
      </w:r>
    </w:p>
    <w:p w:rsidR="004A7845" w:rsidRPr="004A7845" w:rsidRDefault="004A7845" w:rsidP="00536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земли, за исключением отчуждения земельных участков, на которых расположены объекты недвижимости, в том числе имущественные комплексы;</w:t>
      </w:r>
    </w:p>
    <w:p w:rsidR="004A7845" w:rsidRPr="004A7845" w:rsidRDefault="004A7845" w:rsidP="00536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природных ресурсов;</w:t>
      </w:r>
    </w:p>
    <w:p w:rsidR="004A7845" w:rsidRPr="004A7845" w:rsidRDefault="004A7845" w:rsidP="00536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3) государственного и муниципального жилищного фонда;</w:t>
      </w:r>
    </w:p>
    <w:p w:rsidR="004A7845" w:rsidRPr="004A7845" w:rsidRDefault="004A7845" w:rsidP="00536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4) государственного резерва;</w:t>
      </w:r>
    </w:p>
    <w:p w:rsidR="004A7845" w:rsidRPr="004A7845" w:rsidRDefault="004A7845" w:rsidP="00536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5) государственного и муниципального имущества, находящегося за пределами территории Российской Федерации;</w:t>
      </w:r>
    </w:p>
    <w:p w:rsidR="004A7845" w:rsidRPr="004A7845" w:rsidRDefault="004A7845" w:rsidP="00536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6) государственного и муниципального имущества в случаях, предусмотренных международными договорами Российской Федерации;</w:t>
      </w:r>
    </w:p>
    <w:p w:rsidR="004A7845" w:rsidRPr="004A7845" w:rsidRDefault="004A7845" w:rsidP="00536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7) 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государственной или муниципальной собственности имущества религиозного назначения, а также безвозмездно в собственность общероссийских общественных организаций инвалидов и организаций, единственными учредителями которых являются общероссийские общественные организации инвалидов, земельных участков, которые находятся в государственной или муниципальной собственности</w:t>
      </w:r>
      <w:proofErr w:type="gramEnd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которых расположены здания, строения и сооружения, находящиеся в собственности указанных организаций;</w:t>
      </w:r>
      <w:proofErr w:type="gramEnd"/>
    </w:p>
    <w:p w:rsidR="004A7845" w:rsidRPr="004A7845" w:rsidRDefault="004A7845" w:rsidP="00536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государственного и муниципального имущества в собственность </w:t>
      </w: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некоммерческих организаций, созданных при преобразовании государственных и муниципальных унитарных предприятий, государственных и муниципальных учреждений, а также федерального имущества, передаваемого государственным корпорациям в качестве имущественного взноса Российской Федерации;</w:t>
      </w:r>
    </w:p>
    <w:p w:rsidR="004A7845" w:rsidRPr="004A7845" w:rsidRDefault="004A7845" w:rsidP="00536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9) государственными и муниципальными унитарными предприятиями, государственными и муниципальными учреждениями имущества, закрепленного за ними в хозяйственном ведении или оперативном управлении;</w:t>
      </w:r>
    </w:p>
    <w:p w:rsidR="004A7845" w:rsidRPr="004A7845" w:rsidRDefault="004A7845" w:rsidP="00536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10) государственного и муниципального имущества на основании судебного решения;</w:t>
      </w:r>
    </w:p>
    <w:p w:rsidR="004A7845" w:rsidRPr="004A7845" w:rsidRDefault="004A7845" w:rsidP="00536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11) акций в предусмотренных федеральными законами случаях возникновения у Российской Федерации, субъектов Российской Федерации, муниципальных образований права требовать выкупа их акционерным обществом;</w:t>
      </w:r>
    </w:p>
    <w:p w:rsidR="004A7845" w:rsidRPr="004A7845" w:rsidRDefault="004A7845" w:rsidP="00536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12) акций открытого акционерного общества, а также ценных бумаг, конвертируемых в акции  акционерного общества, в случае их выкупа в порядке, установленном статьей 84.8 Федерального закона от 26 декабря 1995 года № 208-ФЗ «Об акционерных обществах»;</w:t>
      </w:r>
    </w:p>
    <w:p w:rsidR="004A7845" w:rsidRPr="004A7845" w:rsidRDefault="004A7845" w:rsidP="00536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13) имущества, переданного центру исторического наследия Президента Российской Федерации, прекратившего исполнение своих полномочий;</w:t>
      </w:r>
    </w:p>
    <w:p w:rsidR="004A7845" w:rsidRPr="004A7845" w:rsidRDefault="004A7845" w:rsidP="00536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14) имущества, передаваемого в собственность Федерального фонда содействия развитию жилищного строительства в качестве имущественного взноса Российской Федерации;</w:t>
      </w:r>
    </w:p>
    <w:p w:rsidR="004A7845" w:rsidRPr="004A7845" w:rsidRDefault="004A7845" w:rsidP="00536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15) федерального имущества в соответствии с решениями Правительства Российской Федерации, принимаемыми в целях создания условий для привлечения инвестиций, стимулирования развития фондового рынка, а также модернизации и технологического развития экономики;</w:t>
      </w:r>
    </w:p>
    <w:p w:rsidR="004A7845" w:rsidRPr="004A7845" w:rsidRDefault="004A7845" w:rsidP="00536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16) имущества, передаваемого в собственность Российского научного фонда в качестве имущественного взноса Российской Федерации.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17)  движимого имущества (за исключением  акций и долей в уставных (складочных) капиталах хозяйственных обществ и товариществ), обращенного в собственность государства в соответствии с законодательством Российской Федерации или поступившего в собственность государства в порядке наследования;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18) федерального имущества в случае его обмена на олимпийские объекты федерального значения, находящиеся в частной собственности, определяемые в соответствии с Федеральным законом «Об организации и о проведении  ХХ11 Олимпийских зимних игр и Х</w:t>
      </w:r>
      <w:proofErr w:type="gramStart"/>
      <w:r w:rsidRPr="004A78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proofErr w:type="gramEnd"/>
      <w:r w:rsidRPr="004A78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A78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Паралимпийских</w:t>
      </w:r>
      <w:proofErr w:type="spellEnd"/>
      <w:r w:rsidRPr="004A78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зимних игр 2014 года в городе Сочи, развитии города Сочи  как горноклиматического курорта и внесении изменений в отдельные законодательные акты Российской Федерации» и созданные во исполнение заключенных с Государственной корпорацией по строительству олимпийских объектов и развитию города Сочи как  горноклиматического </w:t>
      </w:r>
      <w:r w:rsidRPr="004A78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курорта соглашений об организации строительства олимпийских объектов федерального значения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1.9. </w:t>
      </w:r>
      <w:proofErr w:type="gramStart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Приватизации не подлежит имущество, приватизация которого запрещена, имущество, отнесенное федеральными законами к объектам гражданских прав, оборот которых не допускается (объектам, изъятым из оборота), а также имущество, которое в порядке, установленном федеральными законами, может находиться только в муниципальной собственности.</w:t>
      </w:r>
      <w:proofErr w:type="gramEnd"/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1.10. Приватизация объектов муниципальной собственности осуществляется в соответствии с действующим законодательством Российской Федерации на основе прогнозного плана приватизации объектов муниципальной собственности на год, утверждаемого решением  Горного сельского Совета депутатов.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муниципальной собственности, не включенные в указанный план, не подлежат приватизации в текущем году. 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1.11. Приватизация движимого муниципального имущества, кроме предусмотренного пунктом 3.3. настоящего Положения, осуществляется по решению Главы администрации Горного сельсовета оформляемым постановлением администрации Горного сельсовета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1.12. Продавцом муниципального имущества выступает администрация Горного сельсовета, которая не вправе делегировать свои полномочия по приватизации другим физическим и юридическим лицам.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45" w:rsidRPr="004A7845" w:rsidRDefault="004A7845" w:rsidP="005366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Основные цели приватиза</w:t>
      </w:r>
      <w:r w:rsidRPr="004A78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ции муниципального имущества</w:t>
      </w:r>
    </w:p>
    <w:p w:rsidR="004A7845" w:rsidRPr="004A7845" w:rsidRDefault="004A7845" w:rsidP="005366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Основными целями приватизации муниципального имущества являются:</w:t>
      </w:r>
    </w:p>
    <w:p w:rsidR="004A7845" w:rsidRPr="004A7845" w:rsidRDefault="004A7845" w:rsidP="00536603">
      <w:pPr>
        <w:spacing w:after="0" w:line="240" w:lineRule="auto"/>
        <w:ind w:left="70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эффективности использования муниципального имущества;</w:t>
      </w:r>
    </w:p>
    <w:p w:rsidR="004A7845" w:rsidRPr="004A7845" w:rsidRDefault="004A7845" w:rsidP="00536603">
      <w:pPr>
        <w:spacing w:after="0" w:line="240" w:lineRule="auto"/>
        <w:ind w:left="70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уменьшение бюджетных расходов на капитальный ремонт муниципальной собственности;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условий для развития рынка недвижимости;</w:t>
      </w:r>
    </w:p>
    <w:p w:rsidR="004A7845" w:rsidRPr="004A7845" w:rsidRDefault="004A7845" w:rsidP="00536603">
      <w:pPr>
        <w:spacing w:after="0" w:line="240" w:lineRule="auto"/>
        <w:ind w:left="70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привлечение инвестиций, необходимых для производственного и социального развития муниципального образования;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 и увеличение доходной части бюджета.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Pr="004A78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Планирование приватизации муниципального имущества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Приватизация муниципального имущества осуществляется в соответствии с прогнозным планом (программой) приватизации муниципального имущества  Горного сельсовета  на очередной финансовый год.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Проект прогнозного плана (программы) приватизации муниципального имущества на год составляется администрацией Горного </w:t>
      </w: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сельсовета </w:t>
      </w:r>
      <w:r w:rsidRPr="004A78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инвентаризации муниципального имущества, а так же на основании анализа поступивших заявок на приватизацию от физических и юридических лиц.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Прогнозный план (программа) должен содержать перечень </w:t>
      </w:r>
      <w:r w:rsidRPr="004A78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объектов муниципальной собственности (</w:t>
      </w: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унитарных предприятий, зданий, строений, сооружений, иного недвижимого имущества, акций акционерных обществ, находящихся в муниципальной собственности) </w:t>
      </w:r>
      <w:r w:rsidRPr="004A78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предлагаемых для приватизации </w:t>
      </w: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соответствующем году, а также движимого имущества балансовой стоимость более 100тыс. рублей. 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прогнозном плане должны быть указаны: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характеристика муниципального имущества, которое планируется приватизировать, 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способ приватизации, 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4A78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начальная цена имущества, если иное не предусмотрено решением  Правительства Российской Федерации, принятым в соответствии с абзацем 16 пункта 1 статьи 6 Федерального закона 178-ФЗ,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условия рассрочки платежа (в случае продажи муниципального имущества без объявления цены). 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необходимые для приватизации сведения.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3.4. Разработка прогнозного плана (программы) осуществляется администрацией Горного сельсовета (далее - уполномоченный орган) в соответствии с прогнозами социально-экономического развития  Горного сельсовета.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Уполномоченный орган вносит прогнозный план (программу) в Горный сельский Совет депутатов до 1 октября года, предшествующего </w:t>
      </w:r>
      <w:proofErr w:type="gramStart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планируемому</w:t>
      </w:r>
      <w:proofErr w:type="gramEnd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утверждения.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Изменения и дополнения в прогнозный план (программу) могут быть внесены по решению сельского Совета депутатов.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Движимое имущество ниже балансовой стоимости, указанной в пункте 3.3. настоящего Положения в прогнозный план (программу) не включается и решение об его приватизации может приниматься Главой  Горного сельсовета</w:t>
      </w:r>
      <w:r w:rsidRPr="004A78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самостоятельно. 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Отчет о выполнении прогнозного плана (программы) приватизации муниципального имущества за прошедший год представляется в  сельский Совет депутатов не позднее 1 марта следующего года Главой Горного сельсовета.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должен содержать перечень приватизированного муниципального имущества с указанием способа, срока и цены сделки приватизации.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3.9. Прогнозный план (программа) приватизации муниципального имущества на очередной финансовый год и отчет о его выполнении подлежат официальному опубликованию.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3.10. </w:t>
      </w:r>
      <w:proofErr w:type="gramStart"/>
      <w:r w:rsidRPr="004A78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Начальная цена подлежащего приватизации имущества устанавливается в случаях,  предусмотренных статьей 12  Федерального закона  № 178-ФЗ, в соответствии  с законодательством Российской </w:t>
      </w:r>
      <w:r w:rsidRPr="004A78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Федерации, регулирующим оценочную  деятельность, при  условии, что со дня составления отчета об оценке  объекта оценки до дня размещения на официальном сайте  в сети  «Интернет» информационного сообщения о продаже муниципального имущества прошло не более чем шесть месяцев.</w:t>
      </w:r>
      <w:proofErr w:type="gramEnd"/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7845" w:rsidRPr="004A7845" w:rsidRDefault="004A7845" w:rsidP="005366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7845" w:rsidRPr="004A7845" w:rsidRDefault="004A7845" w:rsidP="005366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Способы приватизации муниципального имущества</w:t>
      </w:r>
    </w:p>
    <w:p w:rsidR="004A7845" w:rsidRPr="004A7845" w:rsidRDefault="004A7845" w:rsidP="005366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При приватизации муниципального имущества в соответствии с законодательством Российской Федерации о приватизации используются следующие способы приватизации: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преобразование муниципального унитарного предприятия в  акционерное общество;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б) преобразование унитарного предприятия в общество с ограниченной ответственностью»;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в) продажа муниципального имущества на аукционе;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продажа акций открытых акционерных обществ на специализированном аукционе;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продажа муниципального имущества на конкурсе;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е) продажа муниципального имущества посредством публичного предложения;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ж) продажа муниципального имущества без объявления цены;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з) внесение муниципального имущества в качестве вклада в уставные капиталы открытых акционерных обществ;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и) продажа акций открытых акционерных обществ по результатам доверительного управления.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приватизации муниципального имущества вышеуказанными способами производится в порядке, установленном Федеральным законом от 21 декабря 2001 № 178-ФЗ «О приватизации государственного и муниципального имущества».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4.2. Со дня утверждения прогнозного плана и до момента перехода права собственности на приватизируемое имущество к покупателю имущественного комплекса муниципального унитарного предприятия или момента государственной регистрации созданного открытого акционерного общества муниципальное унитарное предприятие не вправе без согласия собственника: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сокращать численность работников;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совершать сделки (несколько взаимосвязанных сделок), цена которых превышает 5 процентов балансовой стоимости активов муниципального унитарного предприятия на дату утверждения его последнего балансового отчета или более чем в пятьдесят тысяч раз превышает установленный федеральным законом минимальный размер оплаты труда, а также сделки (несколько взаимосвязанных сделок), связанные с возможностью отчуждения прямо или косвенно имущества, стоимость которого превышает 5 процентов </w:t>
      </w: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балансовой стоимости активов</w:t>
      </w:r>
      <w:proofErr w:type="gramEnd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указанного муниципального унитарного предприятия на дату утверждения его последнего балансового отчета или более чем в пятьдесят тысяч раз превышает установленный федеральным законом минимальный </w:t>
      </w:r>
      <w:proofErr w:type="gramStart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оплаты труда</w:t>
      </w:r>
      <w:proofErr w:type="gramEnd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получать кредиты;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осуществлять выпуск ценных бумаг;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выступать учредителем хозяйственных товариществ или обществ, а также приобретать и отчуждать акции (доли) в уставном (складочном) капитале хозяйственных товариществ или обществ.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45" w:rsidRPr="004A7845" w:rsidRDefault="004A7845" w:rsidP="00536603">
      <w:pPr>
        <w:spacing w:after="0" w:line="240" w:lineRule="auto"/>
        <w:ind w:left="75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Информационное обеспечение приватизации муниципального имущества</w:t>
      </w:r>
    </w:p>
    <w:p w:rsidR="004A7845" w:rsidRPr="004A7845" w:rsidRDefault="004A7845" w:rsidP="00536603">
      <w:pPr>
        <w:spacing w:after="0" w:line="240" w:lineRule="auto"/>
        <w:ind w:left="75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text" w:tblpX="-431" w:tblpY="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"/>
      </w:tblGrid>
      <w:tr w:rsidR="004A7845" w:rsidRPr="004A7845" w:rsidTr="004A7845">
        <w:trPr>
          <w:trHeight w:val="18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4A7845" w:rsidRPr="004A7845" w:rsidRDefault="004A7845" w:rsidP="00536603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A7845" w:rsidRPr="004A7845" w:rsidRDefault="004A7845" w:rsidP="0053660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</w:t>
      </w:r>
      <w:proofErr w:type="gramStart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информационным обеспечением приватизации муниципального имущества понимаются мероприятия, направленные на создание возможности свободного доступа неограниченного круга лиц к информации о приватизации и включающие в себя размещение на официальных сайтах в сети «Интернет</w:t>
      </w:r>
      <w:r w:rsidRPr="004A784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 </w:t>
      </w:r>
      <w:hyperlink r:id="rId10" w:history="1">
        <w:r w:rsidRPr="004A784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прогнозного плана</w:t>
        </w:r>
      </w:hyperlink>
      <w:r w:rsidRPr="004A784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</w:t>
      </w: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приватизации муниципального имущества, решений об условиях приватизации соответственно муниципального имущества, информационных сообщений о продаже муниципального имущества и об итогах его продажи, ежегодных отчетов о результатах приватизации</w:t>
      </w:r>
      <w:proofErr w:type="gramEnd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имущества.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приватизации муниципального имущества, указанная в настоящем пункте, подлежит размещению на официальном сайте МО </w:t>
      </w:r>
      <w:proofErr w:type="spellStart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Ачинский</w:t>
      </w:r>
      <w:proofErr w:type="spellEnd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в сети «Интернет» </w:t>
      </w:r>
      <w:r w:rsidRPr="004A78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://</w:t>
      </w:r>
      <w:r w:rsidRPr="004A78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A78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ach</w:t>
      </w: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A78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rajon</w:t>
      </w:r>
      <w:proofErr w:type="spellEnd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4A78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., а также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(далее — сайты в сети «Интернет»).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Информационное сообщение о продаже муниципального имущества подлежит размещению на сайтах в сети «Интернет» не менее чем за тридцать дней до дня осуществления продажи указанного имущества, если иное не предусмотрено Законом.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об условиях приватизации муниципального имущества размещается в открытом доступе на сайтах в сети «Интернет» в течение десяти дней со дня принятия этого решения.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Информационное сообщение о продаже государственного или муниципального имущества должно содержать, за исключением случаев, предусмотренных Законом, следующие сведения: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наименование органа местного самоуправления, принявшего решение об условиях приватизации такого имущества, реквизиты указанного решения;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наименование такого имущества и иные позволяющие его индивидуализировать сведения (характеристика имущества);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способ приватизации такого имущества;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начальная цена продажи такого имущества;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5) форма подачи предложений о цене такого имущества;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6) условия и сроки платежа, необходимые реквизиты счетов;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7) размер задатка, срок и порядок его внесения, необходимые реквизиты счетов;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8) порядок, место, даты начала и окончания подачи заявок, предложений;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9) исчерпывающий перечень представляемых участниками торгов документов и требования к их оформлению;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10) срок заключения договора купли-продажи такого имущества;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11) порядок ознакомления покупателей с иной информацией, условиями договора купли-продажи такого имущества;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12) ограничения участия отдельных категорий физических лиц и юридических лиц в приватизации такого имущества;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13) порядок определения победителей (при проведен</w:t>
      </w:r>
      <w:proofErr w:type="gramStart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кциона, специализированного аукциона, конкурса) либо лиц, имеющих право приобретения государственного или муниципального имущества (при проведении его продажи посредством публичного предложения и без объявления цены);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14) место и срок подведения итогов продажи государственного или муниципального имущества;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15) сведения обо всех предыдущих торгах по продаже такого имущества, объявленных в течение года, предшествующего его продаже, и об итогах торгов по продаже такого имущества.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При продаже находящихся в муниципальной собственности акций акционерного общества или доли в уставном капитале общества с ограниченной ответственностью также указываются следующие сведения: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полное наименование, адрес (место нахождения) акционерного общества или общества с ограниченной ответственностью;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размер уставного капитала хозяйственного общества, общее количество, номинальная стоимость и категории выпущенных акций акционерного общества или размер и номинальная стоимость доли в уставном капитале общества с ограниченной ответственностью, принадлежащей муниципальному образованию;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перечень видов основной продукции (работ, услуг), производство которой осуществляется акционерным обществом или обществом с ограниченной ответственностью;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4) условия конкурса при продаже акций акционерного общества или долей в уставном капитале общества с ограниченной ответственностью на конкурсе;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5) сведения о доле на рынке определенного товара хозяйствующего субъекта, включенного в Реестр хозяйствующих субъектов, имеющих долю на рынке определенного товара в размере более чем 35 процентов;</w:t>
      </w:r>
    </w:p>
    <w:p w:rsidR="004A7845" w:rsidRPr="004A7845" w:rsidRDefault="004A7845" w:rsidP="0053660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6) адрес сайта в сети «Интернет», на котором размещена годовая бухгалтерская (финансовая) отчетность и промежуточная бухгалтерская (финансовая) отчетность хозяйственного общества в соответствии со </w:t>
      </w:r>
      <w:hyperlink r:id="rId11" w:history="1">
        <w:r w:rsidRPr="004A784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статьей 10.1</w:t>
        </w:r>
      </w:hyperlink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Закона;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7) площадь земельного участка или земельных участков, на которых расположено недвижимое имущество хозяйственного общества;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8) численность работников хозяйственного общества;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9) 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обременений;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10) сведения о предыдущих торгах по продаже такого имущества за год, предшествующий дню его продажи,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причина).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11) размер и порядок выплаты  вознаграждения юридическому лицу, которое в соответствии с подпунктом 8.1 пункта 1 статьи 6 Федерального закона от 21.12.2001 № 178-ФЗ  осуществляет функции продавца государственного или муниципального имущества и (или) которому решениями соответственно Правительства Российской Федерации, органа государственной власти  Красноярского края, администрации Горного сельсовета поручено организовать от имени  собственника продажу приватизируемого государственного  или муниципального имущества.</w:t>
      </w:r>
      <w:proofErr w:type="gramEnd"/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По решению местной администрации в информационном сообщении о продаже государственного или муниципального имущества </w:t>
      </w: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указываются дополнительные сведения о подлежащем приватизации имуществе.</w:t>
      </w:r>
    </w:p>
    <w:p w:rsidR="004A7845" w:rsidRPr="004A7845" w:rsidRDefault="004A7845" w:rsidP="0053660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В отношении объектов, включенных в </w:t>
      </w:r>
      <w:hyperlink r:id="rId12" w:history="1">
        <w:r w:rsidRPr="004A784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прогнозный план</w:t>
        </w:r>
      </w:hyperlink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приватизации муниципального имущества юридическим лицом, привлекаемым для организации продажи приватизируемого имущества и (или) осуществления функции продавца, может осуществляться дополнительное информационное обеспечение.</w:t>
      </w:r>
    </w:p>
    <w:p w:rsidR="004A7845" w:rsidRPr="004A7845" w:rsidRDefault="004A7845" w:rsidP="0053660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5.7. С момента включения в прогнозный план приватизации находящегося в собственности муниципального имущества акционерных обществ, обществ с ограниченной ответственностью и муниципальных унитарных предприятий они обязаны раскрывать информацию в </w:t>
      </w:r>
      <w:hyperlink r:id="rId13" w:history="1">
        <w:r w:rsidRPr="004A784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порядке</w:t>
        </w:r>
      </w:hyperlink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в форме, которые утверждаются уполномоченным Правительством Российской Федерации федеральным органом исполнительной власти.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5.8. Со дня приема заявок лицо, желающее приобрести муниципальное имущество (далее — претендент), имеет право на ознакомление с информацией о подлежащем приватизации имуществе.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местах подачи заявок и на сайте продавца муниципального имущества в сети «Интернет» должны быть размещены общедоступная информация о торгах по продаже подлежащего приватизации муниципального имущества, образцы типовых документов, представляемых покупателями муниципального имущества, правила проведения торгов.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5.9. Информация о результатах сделок приватизации муниципального имущества подлежит размещению на сайтах в сети «Интернет» в течение десяти дней со дня совершения указанных сделок.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5.10. К информации о результатах сделок приватизации муниципального имущества, подлежащей размещению на сайтах в сети «Интернет», относятся следующие сведения: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наименование продавца такого имущества;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наименование такого имущества и иные позволяющие его индивидуализировать сведения (характеристика имущества);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дата, время и место проведения торгов;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4) цена сделки приватизации;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имя физического лица или наименование юридического лица — участника продажи, который предложил наиболее высокую цену за такое имущество по сравнению с предложениями других участников продажи, за исключением предложения победителя продажи (в случае использования закрытой формы подачи предложений о цене), или участника продажи, который сделал предпоследнее предложение о цене такого имущества в ходе </w:t>
      </w: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продажи (в случае использования открытой формы подачи предложений</w:t>
      </w:r>
      <w:proofErr w:type="gramEnd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цене);</w:t>
      </w:r>
    </w:p>
    <w:p w:rsidR="004A7845" w:rsidRPr="004A7845" w:rsidRDefault="004A7845" w:rsidP="00536603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9F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Pr="009F1D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имя физического лица или наименование юридического лица - победителя торгов, лица, признанного единственным участником аукциона, в случае, уставленном в абзаце втором пункта 3 статьи 18 Федерального закона «О приватизации государственного и муниципального имущества» </w:t>
      </w:r>
      <w:r w:rsidRPr="009F1DB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21.12.2001 № 178-ФЗ.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Порядок разработки и утверждения условий конкурса, порядок </w:t>
      </w:r>
      <w:proofErr w:type="gramStart"/>
      <w:r w:rsidRPr="004A78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контроля за</w:t>
      </w:r>
      <w:proofErr w:type="gramEnd"/>
      <w:r w:rsidRPr="004A78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их исполнением и порядок подтверждения победителем конкурса исполнения таких условий</w:t>
      </w:r>
    </w:p>
    <w:p w:rsidR="004A7845" w:rsidRPr="004A7845" w:rsidRDefault="004A7845" w:rsidP="005366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В целях разработки условий конкурса и </w:t>
      </w:r>
      <w:proofErr w:type="gramStart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исполнением формируется комиссия.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Состав комиссии утверждается распоряжением  администрации Горного сельсовета. Численность членов комиссии составляет от 3 до 5 человек. В состав комиссии по </w:t>
      </w:r>
      <w:proofErr w:type="gramStart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условий конкурса включаются специалисты администрации Горного сельсовета: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специалист в области права;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специалист по бухгалтерскому учету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специалисты в сфере связанной с условиями конкурса.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Комиссия разрабатывает условия конкурса.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конкурса могут предусматривать: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определенного числа рабочих мест;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переподготовку и (или) повышение квалификации работников;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ограничение изменения профиля деятельности унитарного предприятия или назначения отдельных объектов социально-культурного, коммунально-бытового или транспортного обслуживания населения либо прекращение их использования;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реставрационных, ремонтных и иных работ в отношении объектов культурного наследия, объектов социально-культурного и коммунально-бытового назначения.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конкурса должны иметь экономическое обоснование, сроки их исполнения, порядок подтверждения победителем конкурса исполнения таких условий. Условия конкурса не подлежат изменению.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Указанный перечень условий конкурса является исчерпывающим.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6.4. Условия конкурса утверждаются постановлением администрации сельсовета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Для обеспечения эффективного контроля исполнения условий конкурса продавец: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ведет учет договоров купли-продажи имущества, заключенных по результатам конкурса;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осуществляет учет обязательств победителей конкурса, определенных договорами купли-продажи имущества, и контроль их исполнения;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принимает от победителей конкурса отчетные документы, подтверждающие выполнение условий конкурса;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проводит проверки документов, представляемых победителями конкурса в подтверждение выполнения условий конкурса, а также проверки фактического исполнения условий конкурса в месте расположения проверяемых объектов;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принимает предусмотренные законодательством Российской Федерации и договором купли-продажи имущества меры воздействия, направленные на устранение нарушений и обеспечение выполнения условий конкурса.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6.6. Периодичность и форма представления отчетных документов победителем конкурса определяются договором купли-продажи имущества с учетом того, что документы представляются не чаще одного раза в квартал.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10 рабочих дней с даты </w:t>
      </w:r>
      <w:proofErr w:type="gramStart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истечения срока выполнения условий конкурса</w:t>
      </w:r>
      <w:proofErr w:type="gramEnd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победитель конкурса направляет продавцу сводный (итоговый) отчет о выполнении им условий конкурса в целом с приложением всех необходимых документов.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6.7. В течение 2 месяцев со дня получения сводного (итогового) отчета о выполнении условий конкурса продавец обязан осуществить проверку фактического исполнения условий </w:t>
      </w:r>
      <w:proofErr w:type="gramStart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proofErr w:type="gramEnd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представленного победителем конкурса сводного (итогового) отчета.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6.8. Указанная проверка проводится специально созданной продавцом для этих целей комиссией по </w:t>
      </w:r>
      <w:proofErr w:type="gramStart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условий конкурса.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6.9. По результатам рассмотрения сводного (итогового) отчета о выполнении условий конкурса комиссия по </w:t>
      </w:r>
      <w:proofErr w:type="gramStart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условий конкурса составляет акт о выполнении победителем конкурса условий конкурса. Этот акт подписывается всеми членами комиссии, принявшими участие в работе по проверке данных сводного (итогового) отчета. Обязательства победителя конкурса по выполнению условий считаются исполненными в полном объеме с момента утверждения продавцом подписанного комиссией указанного акта.</w:t>
      </w:r>
    </w:p>
    <w:p w:rsidR="004A7845" w:rsidRPr="004A7845" w:rsidRDefault="004A7845" w:rsidP="005366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845" w:rsidRPr="004A7845" w:rsidRDefault="004A7845" w:rsidP="005366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Порядок подведения итогов продажи муниципального</w:t>
      </w:r>
    </w:p>
    <w:p w:rsidR="004A7845" w:rsidRPr="004A7845" w:rsidRDefault="004A7845" w:rsidP="005366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имущества без объявления цены и порядок заключения </w:t>
      </w:r>
    </w:p>
    <w:p w:rsidR="004A7845" w:rsidRPr="004A7845" w:rsidRDefault="004A7845" w:rsidP="005366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покупателем договора купли-продажи</w:t>
      </w:r>
    </w:p>
    <w:p w:rsidR="004A7845" w:rsidRPr="004A7845" w:rsidRDefault="004A7845" w:rsidP="005366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7.1. Продажа муниципального имущества без объявления цены осуществляется, если продажа этого имущества посредством публичного предложения не состоялась.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продаже муниципального имущества без объявления цены его первоначальная цена не определяется.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7.2 Информационное сообщение о продаже муниципального имущества без объявления цены должно соответствовать требованиям, предусмотренным в пункте 5 Положения. </w:t>
      </w:r>
    </w:p>
    <w:p w:rsidR="004A7845" w:rsidRPr="009F1DB8" w:rsidRDefault="004A7845" w:rsidP="00536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о цене муниципального имущества </w:t>
      </w:r>
      <w:proofErr w:type="gramStart"/>
      <w:r w:rsidRPr="009F1DB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заявляются</w:t>
      </w:r>
      <w:proofErr w:type="gramEnd"/>
      <w:r w:rsidRPr="009F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участниками аукциона открыто в ходе проведения торгов. По итогам торгов с победителем аукциона заключается договор. </w:t>
      </w:r>
    </w:p>
    <w:p w:rsidR="004A7845" w:rsidRPr="009F1DB8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D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9F1D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9F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 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D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отказа лица, признанного единственным участником аукциона, от заключения договора аукцион признается несостоявшимся.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о приобретении муниципального имущества подаются претендентами в открытой форме и регистрируются в журнале приёма предложений  с присвоением каждому обращению номера и указанием времени подачи документов (число, месяц, часы и минуты).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7.3</w:t>
      </w:r>
      <w:proofErr w:type="gramStart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proofErr w:type="gramEnd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омимо предложения о цене муниципального имущества претендент должен предоставить документы, указанные в пункте 5 Положения.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7.4</w:t>
      </w:r>
      <w:proofErr w:type="gramStart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поступления предложений от нескольких претендентов покупателем признаётся лицо, предложившее за муниципальное имущество наибольшую цену.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поступления нескольких одинаковых предложений о цене муниципального имущества покупателем признаётся лицо, подавшее заявку ранее других лиц.</w:t>
      </w:r>
    </w:p>
    <w:p w:rsid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7.5 Подведение итогов продажи муниципального имущества и порядок заключения  с покупателем договора купли-продажи муниципального имущества без объявления цены определяются в порядке, установленном органом местного самоуправления.</w:t>
      </w:r>
    </w:p>
    <w:p w:rsid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F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о признании участника аукциона победителем либо лицом, признанным единственным участником аукциона, в случае, установленном в абзаце втором пункта 3 </w:t>
      </w:r>
      <w:r w:rsidRPr="009F1D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статьи 18 Федерального закона «О приватизации государственного и муниципального имущества» </w:t>
      </w:r>
      <w:r w:rsidRPr="009F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21.12.2001 № 178-ФЗ, направляется победителю либо лицу, признанному единственным участником аукциона, в случае, установленном в абзаце втором пункта 3 </w:t>
      </w:r>
      <w:r w:rsidRPr="009F1D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статьи 18 Федерального закона «О приватизации государственного и муниципального имущества» </w:t>
      </w:r>
      <w:r w:rsidRPr="009F1DB8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9F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21.12.2001 № 178-ФЗ, в </w:t>
      </w:r>
      <w:r w:rsidR="009F1DB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подведения итогов аукциона</w:t>
      </w:r>
      <w:r w:rsidRPr="009F1D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A7845" w:rsidRPr="004A7845" w:rsidRDefault="004A7845" w:rsidP="005366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7.6. Если в указанный в информационном сообщении срок для приема заявок ни одна заявка не была зарегистрирована либо по результатам рассмотрения зарегистрированных заявок ни одно предложение о цене приобретения имущества не было принято к рассмотрению, продажа имущества признается несостоявшейся, что фиксируется в протоколе об итогах продажи имущества.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</w:t>
      </w:r>
      <w:proofErr w:type="gramStart"/>
      <w:r w:rsidRPr="009F1D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7.7 Договор купли продажи имущества заключается с победителем аукциона, </w:t>
      </w:r>
      <w:r w:rsidRPr="009F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лицом, признанным единственным участником аукциона, в случае, установленном в абзаце втором пункта 3 </w:t>
      </w:r>
      <w:r w:rsidRPr="009F1D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статьи 18 Федерального закона «О приватизации государственного и муниципального имущества» </w:t>
      </w:r>
      <w:r w:rsidRPr="009F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21.12.2001 № 178-ФЗ, в течение 5 дней с даты подведения итогов продажи.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7.8 </w:t>
      </w: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купли-продажи имущества должен содержать все существенные условия, предусмотренные для таких договоров Гражданским кодексом</w:t>
      </w:r>
      <w:proofErr w:type="gramEnd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Федеральным законом «О приватизации государственного и муниципального имущества» и иными нормативными правовыми актами Российской Федерации.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имущества производится в размере предложенной покупателем цены приобретения имущества.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Единовременная оплата имущества осуществляется в течение 10 дней со дня заключения договора купли-продажи имущества.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предоставления рассрочки оплата имущества осуществляется в соответствии с решением о предоставлении рассрочки.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договоре купли-продажи предусматривается уплата покупателем неустойки в случае его уклонения или отказа от оплаты имущества.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7.9. 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продажа имущества признается несостоявшейся.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7.10. Факт оплаты имущества подтверждается выпиской со счета продавца, подтверждающей поступление сре</w:t>
      </w:r>
      <w:proofErr w:type="gramStart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р</w:t>
      </w:r>
      <w:proofErr w:type="gramEnd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азмере и сроки, указанные в договоре купли-продажи имущества или решении о рассрочке оплаты имущества.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7.11. Продавец обеспечивает получение покупателем документации, необходимой для государственной регистрации сделки купли-продажи имущества и государственной регистрации перехода права собственности, вытекающего из такой сделки.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45" w:rsidRPr="004A7845" w:rsidRDefault="004A7845" w:rsidP="005366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Порядок оплаты имущества и распред</w:t>
      </w:r>
      <w:r w:rsidRPr="004A78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еление денежных средств от продажи муниципального имущества</w:t>
      </w:r>
    </w:p>
    <w:p w:rsidR="004A7845" w:rsidRPr="004A7845" w:rsidRDefault="004A7845" w:rsidP="005366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8.1. Условия оплаты публикуются в информационном сообщении о проведении торгов по продаже приватизируемого муниципального имущества.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8.2. Право собственности на приобретаемое муниципальное имущество переходит к покупателю в установленном порядке после полной его оплаты с учетом особенностей, установленных законодательством Российской Федерации о приватизации.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собственности на приватизируемое недвижимое имущество переходит к покупателю с момента государственной регистрации перехода права собственности на такое имущество.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Основанием государственной регистрации является договор купли - продажи недвижимого имущества, а также передаточный акт или акт приема - передачи имущества. Расходы на оплату услуг регистратора возлагаются на покупателя.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8.3. При продаже муниципального имущества средством платежа является валюта Российской Федерации.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8.4. Денежные средства, полученные от продажи муниципального имущества, подлежат перечислению в бюджет в сроки, предусмотренные действующим законодательством</w:t>
      </w:r>
      <w:r w:rsidRPr="004A78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организацию и проведение приватизации муниципального имущества финансируются по смете расходов из местного бюджета.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8.5. Оплата приобретаемого покупателем муниципального имущества производится единовременно или в рассрочку. Срок рассрочки 5 лет.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8.6. На сумму денежных средств, по уплате которой предоставляется рассрочка, производится начисление процентов в размере одной трехсотой ставки рефинансирования Центрального банка Российской Федерации, действующей на дату публикации объявления о продаже, за каждый день рассрочки.</w:t>
      </w:r>
    </w:p>
    <w:p w:rsidR="004A7845" w:rsidRPr="004A7845" w:rsidRDefault="004A7845" w:rsidP="00536603">
      <w:pPr>
        <w:spacing w:after="0" w:line="240" w:lineRule="auto"/>
        <w:ind w:left="5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Начисленные проценты подлежат перечислению в бюджет.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8.7. Покупатель вправе оплатить приобретаемое муниципальное имущество досрочно.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8.8. Право собственности на муниципальное имущество, приобретенное в рассрочку, переходит в порядке, установленном законодательством Российской Федерации.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Передача покупателю приобретенного в рассрочку имущества осуществляется в порядке, установленном законодательством Российской Федерации и договором купли-продажи, не позднее чем через тридцать дней со дня заключения договора.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8.9. С момента передачи покупателю приобретенного в рассрочку имущества и до момента его полной оплаты указанное имущество признается находящимся в залоге для обеспечения исполнения покупателем его обязанности по оплате приобретенного муниципального имущества.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нарушения покупателем сроков и порядка внесения платежей обращается взыскание на заложенное имущество в судебном порядке. С покупателя могут быть взысканы также убытки, причиненные неисполнением договора купли - продажи.</w:t>
      </w:r>
    </w:p>
    <w:p w:rsidR="00A561A1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8.10. При уклонении или отказе победителя аукциона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лица, признанного единственным участником аукциона, в случае, установленном в абзаце втором пункта 3 </w:t>
      </w:r>
      <w:r w:rsidRPr="009F1D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статьи 18 Федерального закона «О приватизации государственного и муниципального имущества» </w:t>
      </w:r>
      <w:r w:rsidRPr="009F1DB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21.12.2001 № 178-ФЗ от</w:t>
      </w: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заключения в установленный срок договора купли-продажи имущества задаток ему не </w:t>
      </w:r>
      <w:proofErr w:type="gramStart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  </w:t>
      </w:r>
    </w:p>
    <w:p w:rsidR="00A561A1" w:rsidRPr="009F1DB8" w:rsidRDefault="00A561A1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D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8.11.</w:t>
      </w:r>
      <w:r w:rsidRPr="009F1D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Суммы задатков  возвращаются  участникам аукциона, за исключением  победителя аукциона, </w:t>
      </w:r>
      <w:r w:rsidRPr="009F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лица, признанного единственным участником аукциона, в случае, установленном в абзаце втором пункта 3 </w:t>
      </w:r>
      <w:r w:rsidRPr="009F1D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статьи 18 Федерального закона «О приватизации государственного и муниципального имущества» </w:t>
      </w:r>
      <w:r w:rsidRPr="009F1DB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21.12.2001 № 178-ФЗ, в течение 5 дней</w:t>
      </w:r>
    </w:p>
    <w:p w:rsidR="004A7845" w:rsidRPr="004A7845" w:rsidRDefault="00A561A1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даты, подведения итогов продажи</w:t>
      </w:r>
      <w:r w:rsidR="004A7845"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45" w:rsidRPr="004A7845" w:rsidRDefault="004A7845" w:rsidP="005366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Заключительные положения</w:t>
      </w:r>
    </w:p>
    <w:p w:rsidR="004A7845" w:rsidRPr="004A7845" w:rsidRDefault="004A7845" w:rsidP="005366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9.1. Глава  администрации Горного сельсовета  обращается в суды с исками и выступает в судах от имени муниципального образования в защиту имущественных и иных прав и законных интересов по спорам, связанным с приватизацией муниципального имущества.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>9.2. Денежные средства, полученные от взыскания штрафных санкций за неисполнение или ненадлежащее исполнение обязательств по сделкам приватизации муниципального имущества, подлежат перечислению в местный бюджет.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4A78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9.3  Информация о результатах сделок  приватизации муниципального имущества подлежит размещению на официальном  сайте в сети «Интернет» в течени</w:t>
      </w:r>
      <w:proofErr w:type="gramStart"/>
      <w:r w:rsidRPr="004A78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proofErr w:type="gramEnd"/>
      <w:r w:rsidRPr="004A78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десяти дней со дня совершения указанных  сделок.</w:t>
      </w: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9.4. Вопросы, связанные с приватизацией муниципального имущества и не урегулированные настоящим Положением, решаются в соответствии с законодательством  Российской Федерации о приватизации муниципального имущества.</w:t>
      </w: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45" w:rsidRPr="004A7845" w:rsidRDefault="004A7845" w:rsidP="00536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45" w:rsidRPr="004A7845" w:rsidRDefault="004A7845" w:rsidP="00536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45" w:rsidRPr="004A7845" w:rsidRDefault="004A7845" w:rsidP="00536603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4A7845" w:rsidRPr="00F13746" w:rsidRDefault="004A7845" w:rsidP="00536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6603" w:rsidRPr="00F13746" w:rsidRDefault="00536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36603" w:rsidRPr="00F13746" w:rsidSect="0053660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7C0" w:rsidRDefault="005A67C0" w:rsidP="00F13746">
      <w:pPr>
        <w:spacing w:after="0" w:line="240" w:lineRule="auto"/>
      </w:pPr>
      <w:r>
        <w:separator/>
      </w:r>
    </w:p>
  </w:endnote>
  <w:endnote w:type="continuationSeparator" w:id="0">
    <w:p w:rsidR="005A67C0" w:rsidRDefault="005A67C0" w:rsidP="00F13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7C0" w:rsidRDefault="005A67C0" w:rsidP="00F13746">
      <w:pPr>
        <w:spacing w:after="0" w:line="240" w:lineRule="auto"/>
      </w:pPr>
      <w:r>
        <w:separator/>
      </w:r>
    </w:p>
  </w:footnote>
  <w:footnote w:type="continuationSeparator" w:id="0">
    <w:p w:rsidR="005A67C0" w:rsidRDefault="005A67C0" w:rsidP="00F137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746"/>
    <w:rsid w:val="000C7B6B"/>
    <w:rsid w:val="000F49CB"/>
    <w:rsid w:val="00312039"/>
    <w:rsid w:val="004A7845"/>
    <w:rsid w:val="00536603"/>
    <w:rsid w:val="0056589C"/>
    <w:rsid w:val="005A67C0"/>
    <w:rsid w:val="005C78B7"/>
    <w:rsid w:val="005E5C33"/>
    <w:rsid w:val="005E7138"/>
    <w:rsid w:val="006970C3"/>
    <w:rsid w:val="009C54E1"/>
    <w:rsid w:val="009F1DB8"/>
    <w:rsid w:val="00A561A1"/>
    <w:rsid w:val="00C112E2"/>
    <w:rsid w:val="00E67AFC"/>
    <w:rsid w:val="00E93A16"/>
    <w:rsid w:val="00EF4E9E"/>
    <w:rsid w:val="00F1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3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3746"/>
  </w:style>
  <w:style w:type="paragraph" w:styleId="a5">
    <w:name w:val="footer"/>
    <w:basedOn w:val="a"/>
    <w:link w:val="a6"/>
    <w:uiPriority w:val="99"/>
    <w:unhideWhenUsed/>
    <w:rsid w:val="00F13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3746"/>
  </w:style>
  <w:style w:type="character" w:styleId="a7">
    <w:name w:val="Hyperlink"/>
    <w:basedOn w:val="a0"/>
    <w:uiPriority w:val="99"/>
    <w:unhideWhenUsed/>
    <w:rsid w:val="0056589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C7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78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3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3746"/>
  </w:style>
  <w:style w:type="paragraph" w:styleId="a5">
    <w:name w:val="footer"/>
    <w:basedOn w:val="a"/>
    <w:link w:val="a6"/>
    <w:uiPriority w:val="99"/>
    <w:unhideWhenUsed/>
    <w:rsid w:val="00F13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3746"/>
  </w:style>
  <w:style w:type="character" w:styleId="a7">
    <w:name w:val="Hyperlink"/>
    <w:basedOn w:val="a0"/>
    <w:uiPriority w:val="99"/>
    <w:unhideWhenUsed/>
    <w:rsid w:val="0056589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C7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78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9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C738760B4094ED740D6CFF437347CC6ECD7BBE5DE469168F19D990525AAF128CB75ED4AA8966CA6G2N9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C738760B4094ED740D6CFF437347CC6ECDFBBE0DE439168F19D990525AAF128CB75ED4AA8966CA6G2N8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C738760B4094ED740D6CFF437347CC6ECDFBFE7D5479168F19D990525AAF128CB75ED48AEG9N4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C738760B4094ED740D6CFF437347CC6ECDFBBE0DE439168F19D990525AAF128CB75ED4AA8966CA6G2N8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ch-rajon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19641-C061-4B44-9F08-518D25F83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6037</Words>
  <Characters>34417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14</cp:revision>
  <cp:lastPrinted>2022-10-26T06:37:00Z</cp:lastPrinted>
  <dcterms:created xsi:type="dcterms:W3CDTF">2022-09-15T03:25:00Z</dcterms:created>
  <dcterms:modified xsi:type="dcterms:W3CDTF">2022-10-26T06:37:00Z</dcterms:modified>
</cp:coreProperties>
</file>