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FBC0" w14:textId="77777777" w:rsidR="00550B3E" w:rsidRPr="00550B3E" w:rsidRDefault="00550B3E" w:rsidP="003D363A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r w:rsidRPr="000D0D70">
        <w:rPr>
          <w:szCs w:val="28"/>
        </w:rPr>
        <w:t>Приложение 1</w:t>
      </w:r>
      <w:r w:rsidR="00793888" w:rsidRPr="000D0D70">
        <w:rPr>
          <w:szCs w:val="28"/>
        </w:rPr>
        <w:t>6</w:t>
      </w:r>
    </w:p>
    <w:p w14:paraId="32734B49" w14:textId="77777777" w:rsidR="003D363A" w:rsidRDefault="00550B3E" w:rsidP="003D363A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r w:rsidRPr="00550B3E">
        <w:rPr>
          <w:szCs w:val="28"/>
        </w:rPr>
        <w:t xml:space="preserve">к решению </w:t>
      </w:r>
      <w:proofErr w:type="spellStart"/>
      <w:r w:rsidRPr="00550B3E">
        <w:rPr>
          <w:szCs w:val="28"/>
        </w:rPr>
        <w:t>Ачинского</w:t>
      </w:r>
      <w:proofErr w:type="spellEnd"/>
      <w:r w:rsidRPr="00550B3E">
        <w:rPr>
          <w:szCs w:val="28"/>
        </w:rPr>
        <w:t xml:space="preserve"> районного</w:t>
      </w:r>
    </w:p>
    <w:p w14:paraId="2957CCDE" w14:textId="11624DB0" w:rsidR="00550B3E" w:rsidRDefault="00550B3E" w:rsidP="003D363A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r w:rsidRPr="00550B3E">
        <w:rPr>
          <w:szCs w:val="28"/>
        </w:rPr>
        <w:t>Совета депутатов</w:t>
      </w:r>
    </w:p>
    <w:p w14:paraId="285B2B81" w14:textId="7F2E5E2B" w:rsidR="009E26C1" w:rsidRPr="003D73CA" w:rsidRDefault="007441A2" w:rsidP="003D363A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bookmarkStart w:id="0" w:name="_GoBack"/>
      <w:r>
        <w:rPr>
          <w:szCs w:val="28"/>
        </w:rPr>
        <w:t xml:space="preserve">от </w:t>
      </w:r>
      <w:r w:rsidR="003D363A">
        <w:rPr>
          <w:szCs w:val="28"/>
        </w:rPr>
        <w:t>20.12.2024 № 38-299Р</w:t>
      </w:r>
    </w:p>
    <w:bookmarkEnd w:id="0"/>
    <w:p w14:paraId="4CA0B8F2" w14:textId="77777777"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14:paraId="4CE407E3" w14:textId="77777777"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3D73CA" w:rsidRPr="003D73CA">
        <w:rPr>
          <w:b/>
          <w:szCs w:val="28"/>
        </w:rPr>
        <w:t>5</w:t>
      </w:r>
      <w:r w:rsidRPr="004714B2">
        <w:rPr>
          <w:b/>
          <w:szCs w:val="28"/>
        </w:rPr>
        <w:t xml:space="preserve"> году</w:t>
      </w:r>
    </w:p>
    <w:p w14:paraId="630F5F7D" w14:textId="1349CA08"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E2503D">
        <w:rPr>
          <w:b/>
          <w:szCs w:val="28"/>
        </w:rPr>
        <w:t>ликвидацию несанкционированных свалок</w:t>
      </w:r>
      <w:r w:rsidR="00A408D4">
        <w:rPr>
          <w:b/>
          <w:szCs w:val="28"/>
        </w:rPr>
        <w:t xml:space="preserve"> бюджетам муниципальных образований Ачинского района</w:t>
      </w:r>
    </w:p>
    <w:p w14:paraId="5FCF17F3" w14:textId="77777777"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14:paraId="01C13069" w14:textId="5D1D526F" w:rsidR="006926FD" w:rsidRPr="006926FD" w:rsidRDefault="00550B3E" w:rsidP="006926FD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6926FD" w:rsidRPr="006926FD">
        <w:rPr>
          <w:szCs w:val="28"/>
        </w:rPr>
        <w:t xml:space="preserve">1. Настоящая Методика распределения иных межбюджетных трансфертов из </w:t>
      </w:r>
      <w:r w:rsidR="006926FD">
        <w:rPr>
          <w:szCs w:val="28"/>
        </w:rPr>
        <w:t>районного</w:t>
      </w:r>
      <w:r w:rsidR="006926FD" w:rsidRPr="006926FD">
        <w:rPr>
          <w:szCs w:val="28"/>
        </w:rPr>
        <w:t xml:space="preserve"> бюджета</w:t>
      </w:r>
      <w:r w:rsidR="006926FD">
        <w:rPr>
          <w:szCs w:val="28"/>
        </w:rPr>
        <w:t xml:space="preserve">, порядок и условия </w:t>
      </w:r>
      <w:r w:rsidR="006926FD" w:rsidRPr="006926FD">
        <w:rPr>
          <w:szCs w:val="28"/>
        </w:rPr>
        <w:t xml:space="preserve">их предоставления бюджетам муниципальных образований </w:t>
      </w:r>
      <w:r w:rsidR="006926FD">
        <w:rPr>
          <w:szCs w:val="28"/>
        </w:rPr>
        <w:t>Ачинского района</w:t>
      </w:r>
      <w:r w:rsidR="006926FD" w:rsidRPr="006926FD">
        <w:rPr>
          <w:szCs w:val="28"/>
        </w:rPr>
        <w:t xml:space="preserve"> на ликвидацию несанкционированных свалок в 202</w:t>
      </w:r>
      <w:r w:rsidR="006926FD">
        <w:rPr>
          <w:szCs w:val="28"/>
        </w:rPr>
        <w:t>5</w:t>
      </w:r>
      <w:r w:rsidR="006926FD" w:rsidRPr="006926FD">
        <w:rPr>
          <w:szCs w:val="28"/>
        </w:rPr>
        <w:t xml:space="preserve"> году (далее – Правила) устанавливают процедуру, цели, условия предоставления и распределения иных межбюджетных трансфертов бюджетам </w:t>
      </w:r>
      <w:r w:rsidR="006926FD">
        <w:rPr>
          <w:szCs w:val="28"/>
        </w:rPr>
        <w:t>сельских поселений Ачинского района</w:t>
      </w:r>
      <w:r w:rsidR="006926FD" w:rsidRPr="006926FD">
        <w:rPr>
          <w:szCs w:val="28"/>
        </w:rPr>
        <w:t xml:space="preserve"> Красноярского края (далее – муниципальные образования)</w:t>
      </w:r>
      <w:r w:rsidR="006926FD">
        <w:rPr>
          <w:szCs w:val="28"/>
        </w:rPr>
        <w:t xml:space="preserve"> </w:t>
      </w:r>
      <w:r w:rsidR="006926FD" w:rsidRPr="006926FD">
        <w:rPr>
          <w:szCs w:val="28"/>
        </w:rPr>
        <w:t>на ликвидацию несанкционированных свалок (далее – трансферт).</w:t>
      </w:r>
    </w:p>
    <w:p w14:paraId="6B6AE28A" w14:textId="77777777" w:rsidR="006926FD" w:rsidRP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2. Для целей Правил используются следующие понятия:</w:t>
      </w:r>
    </w:p>
    <w:p w14:paraId="12F688B3" w14:textId="63469A12" w:rsidR="006926FD" w:rsidRPr="006926FD" w:rsidRDefault="006926FD" w:rsidP="00E81919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несанкционированная свалка – территория, используемая для размещения отходов производства и потребления, в том числе твердых коммунальных отходов (далее – отходы), но не предназначенная для размещения отходов,</w:t>
      </w:r>
      <w:r w:rsidR="00E81919">
        <w:rPr>
          <w:szCs w:val="28"/>
        </w:rPr>
        <w:t xml:space="preserve"> </w:t>
      </w:r>
      <w:r w:rsidRPr="006926FD">
        <w:rPr>
          <w:szCs w:val="28"/>
        </w:rPr>
        <w:t>и (или) объект размещения отходов,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санитарно-эпидемиологического благополучия населения</w:t>
      </w:r>
      <w:r w:rsidR="00E81919">
        <w:rPr>
          <w:szCs w:val="28"/>
        </w:rPr>
        <w:t>;</w:t>
      </w:r>
    </w:p>
    <w:p w14:paraId="45863367" w14:textId="651DBCB5" w:rsidR="006926FD" w:rsidRP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ликвидация несанкционированной свалки – сбор и транспортирование отходов с несанкционированной свалки, расположенной в границах земельного участка, находящегося в собственности муниципального образования, либо</w:t>
      </w:r>
      <w:r w:rsidR="00E81919">
        <w:rPr>
          <w:szCs w:val="28"/>
        </w:rPr>
        <w:t xml:space="preserve"> </w:t>
      </w:r>
      <w:r w:rsidRPr="006926FD">
        <w:rPr>
          <w:szCs w:val="28"/>
        </w:rPr>
        <w:t>в границах территории, государственная собственность на которую не разграничена, на объект размещения отходов, включенный в государственный реестр объектов размещения отходов (далее – полигон).</w:t>
      </w:r>
    </w:p>
    <w:p w14:paraId="486EC026" w14:textId="0779C747" w:rsidR="006926FD" w:rsidRP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 xml:space="preserve">3. Трансферты предоставляются бюджетам муниципальных образований из </w:t>
      </w:r>
      <w:r w:rsidR="00E81919">
        <w:rPr>
          <w:szCs w:val="28"/>
        </w:rPr>
        <w:t xml:space="preserve">районного </w:t>
      </w:r>
      <w:r w:rsidRPr="006926FD">
        <w:rPr>
          <w:szCs w:val="28"/>
        </w:rPr>
        <w:t>бюджета в целях софинансирования расходных обязательств муниципальных образований по ликвидации несанкционированных свалок, возникающих при выполнении полномочий органов местного самоуправления муниципальных образований по решению вопросов местного значения.</w:t>
      </w:r>
    </w:p>
    <w:p w14:paraId="12B1DC34" w14:textId="00DA8244" w:rsidR="006926FD" w:rsidRPr="006926FD" w:rsidRDefault="006926FD" w:rsidP="004333D8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4. Распределение трансфертов в 202</w:t>
      </w:r>
      <w:r w:rsidR="004333D8">
        <w:rPr>
          <w:szCs w:val="28"/>
        </w:rPr>
        <w:t>5</w:t>
      </w:r>
      <w:r w:rsidRPr="006926FD">
        <w:rPr>
          <w:szCs w:val="28"/>
        </w:rPr>
        <w:t xml:space="preserve"> году утверждается </w:t>
      </w:r>
      <w:r w:rsidR="004333D8">
        <w:rPr>
          <w:szCs w:val="28"/>
        </w:rPr>
        <w:t>настоящим Решением.</w:t>
      </w:r>
    </w:p>
    <w:p w14:paraId="1C4F8236" w14:textId="6DFB0D7D" w:rsid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 xml:space="preserve">Трансферты распределяются на </w:t>
      </w:r>
      <w:r w:rsidR="004333D8">
        <w:rPr>
          <w:szCs w:val="28"/>
        </w:rPr>
        <w:t>заявительной</w:t>
      </w:r>
      <w:r w:rsidRPr="006926FD">
        <w:rPr>
          <w:szCs w:val="28"/>
        </w:rPr>
        <w:t xml:space="preserve"> основе </w:t>
      </w:r>
      <w:r w:rsidR="004333D8">
        <w:rPr>
          <w:szCs w:val="28"/>
        </w:rPr>
        <w:t xml:space="preserve">в пределах средств, предусмотренных в 2025 году в </w:t>
      </w:r>
      <w:r w:rsidR="004333D8" w:rsidRPr="004333D8">
        <w:rPr>
          <w:szCs w:val="28"/>
        </w:rPr>
        <w:t>районно</w:t>
      </w:r>
      <w:r w:rsidR="004333D8">
        <w:rPr>
          <w:szCs w:val="28"/>
        </w:rPr>
        <w:t>м</w:t>
      </w:r>
      <w:r w:rsidR="004333D8" w:rsidRPr="004333D8">
        <w:rPr>
          <w:szCs w:val="28"/>
        </w:rPr>
        <w:t xml:space="preserve"> бюджет</w:t>
      </w:r>
      <w:r w:rsidR="004333D8">
        <w:rPr>
          <w:szCs w:val="28"/>
        </w:rPr>
        <w:t>е от поступлений</w:t>
      </w:r>
      <w:r w:rsidR="004333D8" w:rsidRPr="004333D8">
        <w:rPr>
          <w:szCs w:val="28"/>
        </w:rPr>
        <w:t xml:space="preserve"> при пользовании природными ресурсами</w:t>
      </w:r>
      <w:r w:rsidR="004333D8">
        <w:rPr>
          <w:szCs w:val="28"/>
        </w:rPr>
        <w:t>.</w:t>
      </w:r>
    </w:p>
    <w:p w14:paraId="2AA2A17C" w14:textId="0F74202C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5</w:t>
      </w:r>
      <w:r w:rsidRPr="008E5FAF">
        <w:rPr>
          <w:szCs w:val="28"/>
        </w:rPr>
        <w:t>. Условиями предоставления трансфертов бюджетам муниципальных образований являются:</w:t>
      </w:r>
    </w:p>
    <w:p w14:paraId="38A8A56F" w14:textId="44EB836D" w:rsid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 w:rsidRPr="008E5FAF">
        <w:rPr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расходных обязательств </w:t>
      </w:r>
      <w:r w:rsidRPr="008E5FAF">
        <w:rPr>
          <w:szCs w:val="28"/>
        </w:rPr>
        <w:lastRenderedPageBreak/>
        <w:t xml:space="preserve">муниципального образования, в целях софинансирования которых предоставляется трансферт, в объеме, необходимом для их исполнения, включая размер планируемого к предоставлению из </w:t>
      </w:r>
      <w:r>
        <w:rPr>
          <w:szCs w:val="28"/>
        </w:rPr>
        <w:t>районного</w:t>
      </w:r>
      <w:r w:rsidRPr="008E5FAF">
        <w:rPr>
          <w:szCs w:val="28"/>
        </w:rPr>
        <w:t xml:space="preserve"> бюджета трансферта;</w:t>
      </w:r>
    </w:p>
    <w:p w14:paraId="0113A23B" w14:textId="6ACB328A" w:rsid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 xml:space="preserve">2) наличие </w:t>
      </w:r>
      <w:r w:rsidRPr="008E5FAF">
        <w:rPr>
          <w:szCs w:val="28"/>
        </w:rPr>
        <w:t>смет</w:t>
      </w:r>
      <w:r>
        <w:rPr>
          <w:szCs w:val="28"/>
        </w:rPr>
        <w:t>ы</w:t>
      </w:r>
      <w:r w:rsidRPr="008E5FAF">
        <w:rPr>
          <w:szCs w:val="28"/>
        </w:rPr>
        <w:t xml:space="preserve"> расходов на ликвидацию несанкционированной свалки отходов, утвержденная главой муниципального образования или уполномоченным</w:t>
      </w:r>
      <w:r>
        <w:rPr>
          <w:szCs w:val="28"/>
        </w:rPr>
        <w:t xml:space="preserve"> </w:t>
      </w:r>
      <w:r w:rsidRPr="008E5FAF">
        <w:rPr>
          <w:szCs w:val="28"/>
        </w:rPr>
        <w:t>им лицом</w:t>
      </w:r>
      <w:r>
        <w:rPr>
          <w:szCs w:val="28"/>
        </w:rPr>
        <w:t>.</w:t>
      </w:r>
    </w:p>
    <w:p w14:paraId="23BA5B37" w14:textId="090340A0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6</w:t>
      </w:r>
      <w:r w:rsidRPr="008E5FAF">
        <w:rPr>
          <w:szCs w:val="28"/>
        </w:rPr>
        <w:t>. Для перечисления трансфертов бюджетам муниципальных образований муниципальные образования – получатели трансфертов представляют нарочно</w:t>
      </w:r>
      <w:r>
        <w:rPr>
          <w:szCs w:val="28"/>
        </w:rPr>
        <w:t xml:space="preserve"> </w:t>
      </w:r>
      <w:r w:rsidRPr="008E5FAF">
        <w:rPr>
          <w:szCs w:val="28"/>
        </w:rPr>
        <w:t>не позднее 1 декабря 202</w:t>
      </w:r>
      <w:r>
        <w:rPr>
          <w:szCs w:val="28"/>
        </w:rPr>
        <w:t>5</w:t>
      </w:r>
      <w:r w:rsidRPr="008E5FAF">
        <w:rPr>
          <w:szCs w:val="28"/>
        </w:rPr>
        <w:t xml:space="preserve"> года в </w:t>
      </w:r>
      <w:r>
        <w:rPr>
          <w:szCs w:val="28"/>
        </w:rPr>
        <w:t>администрацию Ачинского района</w:t>
      </w:r>
      <w:r w:rsidRPr="008E5FAF">
        <w:rPr>
          <w:szCs w:val="28"/>
        </w:rPr>
        <w:t xml:space="preserve"> следующие документы:</w:t>
      </w:r>
    </w:p>
    <w:p w14:paraId="4B2F3E38" w14:textId="2CA6CA5B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1</w:t>
      </w:r>
      <w:r w:rsidRPr="008E5FAF">
        <w:rPr>
          <w:szCs w:val="28"/>
        </w:rPr>
        <w:t>) копии муниципальных контрактов (договоров) на ликвидацию несанкционированных свалок;</w:t>
      </w:r>
    </w:p>
    <w:p w14:paraId="6E72B57F" w14:textId="2372800B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2</w:t>
      </w:r>
      <w:r w:rsidRPr="008E5FAF">
        <w:rPr>
          <w:szCs w:val="28"/>
        </w:rPr>
        <w:t xml:space="preserve">) копии актов выполненных работ, счетов-фактур по муниципальным контрактам (договорам), указанным в подпункте </w:t>
      </w:r>
      <w:r>
        <w:rPr>
          <w:szCs w:val="28"/>
        </w:rPr>
        <w:t>1</w:t>
      </w:r>
      <w:r w:rsidRPr="008E5FAF">
        <w:rPr>
          <w:szCs w:val="28"/>
        </w:rPr>
        <w:t xml:space="preserve"> настоящего пункта;</w:t>
      </w:r>
    </w:p>
    <w:p w14:paraId="24EF365C" w14:textId="41DC0E6E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3</w:t>
      </w:r>
      <w:r w:rsidRPr="008E5FAF">
        <w:rPr>
          <w:szCs w:val="28"/>
        </w:rPr>
        <w:t>) копию акта, подтверждающего ликвидацию несанкционированной свалки за счет средств трансферта, содержащего фототаблицу, адрес, дату ликвидации несанкционированной свалки.</w:t>
      </w:r>
    </w:p>
    <w:p w14:paraId="216A9893" w14:textId="08052085" w:rsid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 w:rsidRPr="008E5FAF">
        <w:rPr>
          <w:szCs w:val="28"/>
        </w:rPr>
        <w:t>Копии документов заверяются главой муниципального образования или уполномоченным им лицом.</w:t>
      </w:r>
    </w:p>
    <w:p w14:paraId="47AEC99E" w14:textId="0D5B99BC" w:rsidR="00F74096" w:rsidRPr="00F74096" w:rsidRDefault="00F74096" w:rsidP="00A241FB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7.</w:t>
      </w:r>
      <w:r w:rsidRPr="00F74096">
        <w:t xml:space="preserve"> </w:t>
      </w:r>
      <w:r>
        <w:rPr>
          <w:szCs w:val="28"/>
        </w:rPr>
        <w:t>Администрация Ачинского района</w:t>
      </w:r>
      <w:r w:rsidRPr="00F74096">
        <w:rPr>
          <w:szCs w:val="28"/>
        </w:rPr>
        <w:t xml:space="preserve"> в течение </w:t>
      </w:r>
      <w:r>
        <w:rPr>
          <w:szCs w:val="28"/>
        </w:rPr>
        <w:t>10</w:t>
      </w:r>
      <w:r w:rsidRPr="00F74096">
        <w:rPr>
          <w:szCs w:val="28"/>
        </w:rPr>
        <w:t xml:space="preserve"> рабочих дней со дня поступления документов, указанных в пункте </w:t>
      </w:r>
      <w:r>
        <w:rPr>
          <w:szCs w:val="28"/>
        </w:rPr>
        <w:t>6</w:t>
      </w:r>
      <w:r w:rsidRPr="00F74096">
        <w:rPr>
          <w:szCs w:val="28"/>
        </w:rPr>
        <w:t xml:space="preserve"> Правил, рассматривает их и принимает решение о перечислении трансферта, об отказе в перечислении трансферта либо о направлении замечаний к представленным документам. </w:t>
      </w:r>
    </w:p>
    <w:p w14:paraId="1779935C" w14:textId="21F41A0A" w:rsidR="00F74096" w:rsidRPr="00F74096" w:rsidRDefault="00F74096" w:rsidP="00F74096">
      <w:pPr>
        <w:pStyle w:val="a3"/>
        <w:tabs>
          <w:tab w:val="left" w:pos="-2127"/>
        </w:tabs>
        <w:ind w:firstLine="709"/>
        <w:rPr>
          <w:szCs w:val="28"/>
        </w:rPr>
      </w:pPr>
      <w:r w:rsidRPr="00F74096">
        <w:rPr>
          <w:szCs w:val="28"/>
        </w:rPr>
        <w:t xml:space="preserve">Основанием для принятия решения о направлении замечаний является представление документов, указанных в пункте </w:t>
      </w:r>
      <w:r w:rsidR="00A241FB">
        <w:rPr>
          <w:szCs w:val="28"/>
        </w:rPr>
        <w:t>6</w:t>
      </w:r>
      <w:r w:rsidRPr="00F74096">
        <w:rPr>
          <w:szCs w:val="28"/>
        </w:rPr>
        <w:t xml:space="preserve"> Правил, не в полном объеме, с нарушением требований к их оформлению или содержащих недостоверные сведения.</w:t>
      </w:r>
    </w:p>
    <w:p w14:paraId="3A546CB4" w14:textId="0587409B" w:rsidR="00F74096" w:rsidRDefault="00F74096" w:rsidP="00F74096">
      <w:pPr>
        <w:pStyle w:val="a3"/>
        <w:tabs>
          <w:tab w:val="left" w:pos="-2127"/>
        </w:tabs>
        <w:ind w:firstLine="709"/>
        <w:rPr>
          <w:szCs w:val="28"/>
        </w:rPr>
      </w:pPr>
      <w:r w:rsidRPr="00F74096">
        <w:rPr>
          <w:szCs w:val="28"/>
        </w:rPr>
        <w:t xml:space="preserve">Основаниями для принятия решения об отказе в перечислении трансфертов является несоблюдение муниципальным образованием цели и условий предоставления трансфертов, неустранение замечаний </w:t>
      </w:r>
      <w:r w:rsidR="00A241FB">
        <w:rPr>
          <w:szCs w:val="28"/>
        </w:rPr>
        <w:t>администрации Ачинского района</w:t>
      </w:r>
      <w:r w:rsidRPr="00F74096">
        <w:rPr>
          <w:szCs w:val="28"/>
        </w:rPr>
        <w:t xml:space="preserve"> в случае принятия решения и направления замечаний к представленным документам.</w:t>
      </w:r>
    </w:p>
    <w:p w14:paraId="0AD85ABC" w14:textId="7232B474" w:rsidR="000F73B4" w:rsidRDefault="000F73B4" w:rsidP="00F74096">
      <w:pPr>
        <w:pStyle w:val="a3"/>
        <w:tabs>
          <w:tab w:val="left" w:pos="-2127"/>
        </w:tabs>
        <w:ind w:firstLine="709"/>
        <w:rPr>
          <w:szCs w:val="28"/>
        </w:rPr>
      </w:pPr>
      <w:r w:rsidRPr="000F73B4">
        <w:rPr>
          <w:szCs w:val="28"/>
        </w:rPr>
        <w:t xml:space="preserve">Перечисление трансфертов бюджетам муниципальных образований осуществляется в соответствии со сводной бюджетной росписью </w:t>
      </w:r>
      <w:r>
        <w:rPr>
          <w:szCs w:val="28"/>
        </w:rPr>
        <w:t>районного</w:t>
      </w:r>
      <w:r w:rsidRPr="000F73B4">
        <w:rPr>
          <w:szCs w:val="28"/>
        </w:rPr>
        <w:t xml:space="preserve"> бюджета в пределах лимитов бюджетных обязательств, предусмотренных </w:t>
      </w:r>
      <w:r>
        <w:rPr>
          <w:szCs w:val="28"/>
        </w:rPr>
        <w:t>на эти цели</w:t>
      </w:r>
      <w:r w:rsidRPr="000F73B4">
        <w:rPr>
          <w:szCs w:val="28"/>
        </w:rPr>
        <w:t>, в течение 10 рабочих дней со дня принятия решения о перечислении трансферта.</w:t>
      </w:r>
    </w:p>
    <w:p w14:paraId="5DA196E7" w14:textId="21406B0B" w:rsidR="00DA5C79" w:rsidRDefault="00DA5C79" w:rsidP="00DA5C79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8</w:t>
      </w:r>
      <w:r w:rsidRPr="00DA5C79">
        <w:rPr>
          <w:szCs w:val="28"/>
        </w:rPr>
        <w:t>. Ответственность за целевое использование полученных средств трансферта, а также достоверность представленных сведений возлагается на местную администрацию муниципального образования.</w:t>
      </w:r>
    </w:p>
    <w:p w14:paraId="762F5878" w14:textId="77777777" w:rsidR="006926FD" w:rsidRDefault="006926FD" w:rsidP="00550B3E">
      <w:pPr>
        <w:pStyle w:val="a3"/>
        <w:tabs>
          <w:tab w:val="left" w:pos="-2127"/>
        </w:tabs>
        <w:rPr>
          <w:szCs w:val="28"/>
        </w:rPr>
      </w:pPr>
    </w:p>
    <w:sectPr w:rsidR="006926FD" w:rsidSect="003D363A">
      <w:headerReference w:type="even" r:id="rId6"/>
      <w:headerReference w:type="default" r:id="rId7"/>
      <w:pgSz w:w="11906" w:h="16838"/>
      <w:pgMar w:top="567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5ED6C" w14:textId="77777777" w:rsidR="0029353A" w:rsidRDefault="0029353A">
      <w:r>
        <w:separator/>
      </w:r>
    </w:p>
  </w:endnote>
  <w:endnote w:type="continuationSeparator" w:id="0">
    <w:p w14:paraId="236EB8E1" w14:textId="77777777" w:rsidR="0029353A" w:rsidRDefault="0029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118DA" w14:textId="77777777" w:rsidR="0029353A" w:rsidRDefault="0029353A">
      <w:r>
        <w:separator/>
      </w:r>
    </w:p>
  </w:footnote>
  <w:footnote w:type="continuationSeparator" w:id="0">
    <w:p w14:paraId="7F68973E" w14:textId="77777777" w:rsidR="0029353A" w:rsidRDefault="0029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54D8D" w14:textId="77777777" w:rsidR="00DA5C79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7CE77A" w14:textId="77777777" w:rsidR="00DA5C79" w:rsidRDefault="00DA5C7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A7FCE" w14:textId="77777777" w:rsidR="00DA5C79" w:rsidRDefault="00DA5C79">
    <w:pPr>
      <w:pStyle w:val="a5"/>
      <w:jc w:val="right"/>
    </w:pPr>
  </w:p>
  <w:p w14:paraId="3065DDED" w14:textId="77777777" w:rsidR="00DA5C79" w:rsidRDefault="00DA5C7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C6727"/>
    <w:rsid w:val="000D0D70"/>
    <w:rsid w:val="000D26D9"/>
    <w:rsid w:val="000F73B4"/>
    <w:rsid w:val="001243EB"/>
    <w:rsid w:val="001362DB"/>
    <w:rsid w:val="001A52E9"/>
    <w:rsid w:val="001B0BD0"/>
    <w:rsid w:val="0029353A"/>
    <w:rsid w:val="002A5314"/>
    <w:rsid w:val="003D363A"/>
    <w:rsid w:val="003D73CA"/>
    <w:rsid w:val="004333D8"/>
    <w:rsid w:val="004567A2"/>
    <w:rsid w:val="00457710"/>
    <w:rsid w:val="00550B3E"/>
    <w:rsid w:val="005E425F"/>
    <w:rsid w:val="006246C7"/>
    <w:rsid w:val="00654954"/>
    <w:rsid w:val="006926FD"/>
    <w:rsid w:val="006C50C6"/>
    <w:rsid w:val="00704D72"/>
    <w:rsid w:val="007325A5"/>
    <w:rsid w:val="007441A2"/>
    <w:rsid w:val="00793888"/>
    <w:rsid w:val="007B6A26"/>
    <w:rsid w:val="007C7E03"/>
    <w:rsid w:val="008E5FAF"/>
    <w:rsid w:val="008F7CFF"/>
    <w:rsid w:val="00973747"/>
    <w:rsid w:val="009B19ED"/>
    <w:rsid w:val="009E26C1"/>
    <w:rsid w:val="009F5150"/>
    <w:rsid w:val="00A241FB"/>
    <w:rsid w:val="00A33920"/>
    <w:rsid w:val="00A408D4"/>
    <w:rsid w:val="00BC4881"/>
    <w:rsid w:val="00BF45FC"/>
    <w:rsid w:val="00C01AF3"/>
    <w:rsid w:val="00C953FF"/>
    <w:rsid w:val="00CA2B58"/>
    <w:rsid w:val="00CB2AF0"/>
    <w:rsid w:val="00CB5CED"/>
    <w:rsid w:val="00D03B14"/>
    <w:rsid w:val="00D443FE"/>
    <w:rsid w:val="00D7678B"/>
    <w:rsid w:val="00DA5C79"/>
    <w:rsid w:val="00DF402D"/>
    <w:rsid w:val="00DF5D0F"/>
    <w:rsid w:val="00E2503D"/>
    <w:rsid w:val="00E31A46"/>
    <w:rsid w:val="00E81919"/>
    <w:rsid w:val="00F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7F01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rodina</cp:lastModifiedBy>
  <cp:revision>2</cp:revision>
  <cp:lastPrinted>2024-11-15T01:49:00Z</cp:lastPrinted>
  <dcterms:created xsi:type="dcterms:W3CDTF">2024-12-23T05:24:00Z</dcterms:created>
  <dcterms:modified xsi:type="dcterms:W3CDTF">2024-12-23T05:24:00Z</dcterms:modified>
</cp:coreProperties>
</file>