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КРАСНОЯРСКИЙ КРАЙ</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АЧИНСКИЙ РАЙОН</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АДМИНИСТРАЦИЯ МАЛИНОВСКОГО СЕЛЬСОВЕТА</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 </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ПОСТАНОВЛЕНИЕ</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 </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25.07.2017 п. Малиновка № 44-П</w:t>
      </w:r>
    </w:p>
    <w:p w:rsidR="0046492B" w:rsidRPr="0046492B" w:rsidRDefault="0046492B" w:rsidP="0046492B">
      <w:pPr>
        <w:shd w:val="clear" w:color="auto" w:fill="FFFFFF"/>
        <w:spacing w:after="0" w:line="240" w:lineRule="auto"/>
        <w:ind w:right="3117"/>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 </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32"/>
          <w:szCs w:val="32"/>
        </w:rPr>
        <w:t>Об утверждении административного регламента предоставления муниципальной услуги «Выдача разрешений на право размещения нестационарных торговых объектов на территории Малиновского сельсовета Ачинского района»</w:t>
      </w:r>
    </w:p>
    <w:p w:rsidR="0046492B" w:rsidRDefault="0046492B" w:rsidP="0046492B">
      <w:pPr>
        <w:spacing w:after="0" w:line="240" w:lineRule="auto"/>
        <w:rPr>
          <w:rFonts w:ascii="Times New Roman" w:eastAsia="Times New Roman" w:hAnsi="Times New Roman" w:cs="Times New Roman"/>
          <w:color w:val="000000"/>
          <w:sz w:val="24"/>
          <w:szCs w:val="24"/>
        </w:rPr>
      </w:pPr>
    </w:p>
    <w:p w:rsidR="0046492B" w:rsidRDefault="0046492B" w:rsidP="0046492B">
      <w:pPr>
        <w:spacing w:after="0" w:line="240" w:lineRule="auto"/>
        <w:rPr>
          <w:rFonts w:ascii="Times New Roman" w:eastAsia="Times New Roman" w:hAnsi="Times New Roman" w:cs="Times New Roman"/>
          <w:color w:val="000000"/>
          <w:sz w:val="24"/>
          <w:szCs w:val="24"/>
        </w:rPr>
      </w:pPr>
    </w:p>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В соответствии с Федеральным законом </w:t>
      </w:r>
      <w:hyperlink r:id="rId6" w:tgtFrame="_blank" w:history="1">
        <w:r w:rsidRPr="0046492B">
          <w:rPr>
            <w:rFonts w:ascii="Times New Roman" w:eastAsia="Times New Roman" w:hAnsi="Times New Roman" w:cs="Times New Roman"/>
            <w:color w:val="0000FF"/>
            <w:sz w:val="24"/>
            <w:szCs w:val="24"/>
          </w:rPr>
          <w:t>от 23.06.2014 № 171-ФЗ</w:t>
        </w:r>
      </w:hyperlink>
      <w:r w:rsidRPr="0046492B">
        <w:rPr>
          <w:rFonts w:ascii="Times New Roman" w:eastAsia="Times New Roman" w:hAnsi="Times New Roman" w:cs="Times New Roman"/>
          <w:color w:val="000000"/>
          <w:sz w:val="24"/>
          <w:szCs w:val="24"/>
        </w:rPr>
        <w:t xml:space="preserve"> «О внесении изменений в Земельный кодекс Российской Федерации и отдельные законодательные акты Российской Федерации», Федеральным законом </w:t>
      </w:r>
      <w:hyperlink r:id="rId7" w:tgtFrame="_blank" w:history="1">
        <w:r w:rsidRPr="0046492B">
          <w:rPr>
            <w:rFonts w:ascii="Times New Roman" w:eastAsia="Times New Roman" w:hAnsi="Times New Roman" w:cs="Times New Roman"/>
            <w:color w:val="0000FF"/>
            <w:sz w:val="24"/>
            <w:szCs w:val="24"/>
          </w:rPr>
          <w:t>от 27.07.2010 № 210-ФЗ</w:t>
        </w:r>
      </w:hyperlink>
      <w:r w:rsidRPr="0046492B">
        <w:rPr>
          <w:rFonts w:ascii="Times New Roman" w:eastAsia="Times New Roman" w:hAnsi="Times New Roman" w:cs="Times New Roman"/>
          <w:color w:val="000000"/>
          <w:sz w:val="24"/>
          <w:szCs w:val="24"/>
        </w:rPr>
        <w:t xml:space="preserve"> «Об организации предоставления государственных и муниципальных услуг», Федеральным законом </w:t>
      </w:r>
      <w:hyperlink r:id="rId8" w:tgtFrame="_blank" w:history="1">
        <w:r w:rsidRPr="0046492B">
          <w:rPr>
            <w:rFonts w:ascii="Times New Roman" w:eastAsia="Times New Roman" w:hAnsi="Times New Roman" w:cs="Times New Roman"/>
            <w:color w:val="0000FF"/>
            <w:sz w:val="24"/>
            <w:szCs w:val="24"/>
          </w:rPr>
          <w:t>от 06.10.2003 № 131-ФЗ</w:t>
        </w:r>
      </w:hyperlink>
      <w:r w:rsidRPr="0046492B">
        <w:rPr>
          <w:rFonts w:ascii="Times New Roman" w:eastAsia="Times New Roman" w:hAnsi="Times New Roman" w:cs="Times New Roman"/>
          <w:color w:val="000000"/>
          <w:sz w:val="24"/>
          <w:szCs w:val="24"/>
        </w:rPr>
        <w:t xml:space="preserve"> «Об общих принципах организации местного самоуправления в Российской Федерации», </w:t>
      </w:r>
      <w:r w:rsidRPr="0046492B">
        <w:rPr>
          <w:rFonts w:ascii="Times New Roman" w:eastAsia="Times New Roman" w:hAnsi="Times New Roman" w:cs="Times New Roman"/>
          <w:sz w:val="24"/>
          <w:szCs w:val="24"/>
        </w:rPr>
        <w:t xml:space="preserve">постановления администрации Малиновского сельсовета 26.01.2012 № 8-П «О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 </w:t>
      </w:r>
      <w:r w:rsidRPr="0046492B">
        <w:rPr>
          <w:rFonts w:ascii="Times New Roman" w:eastAsia="Times New Roman" w:hAnsi="Times New Roman" w:cs="Times New Roman"/>
          <w:color w:val="000000"/>
          <w:spacing w:val="-5"/>
          <w:sz w:val="24"/>
          <w:szCs w:val="24"/>
        </w:rPr>
        <w:t xml:space="preserve">руководствуясь </w:t>
      </w:r>
      <w:r w:rsidRPr="0046492B">
        <w:rPr>
          <w:rFonts w:ascii="Times New Roman" w:eastAsia="Times New Roman" w:hAnsi="Times New Roman" w:cs="Times New Roman"/>
          <w:sz w:val="24"/>
          <w:szCs w:val="24"/>
        </w:rPr>
        <w:t xml:space="preserve">статьями 14, 17, 33 </w:t>
      </w:r>
      <w:hyperlink r:id="rId9" w:tgtFrame="_blank" w:history="1">
        <w:r w:rsidRPr="0046492B">
          <w:rPr>
            <w:rFonts w:ascii="Times New Roman" w:eastAsia="Times New Roman" w:hAnsi="Times New Roman" w:cs="Times New Roman"/>
            <w:color w:val="0000FF"/>
            <w:sz w:val="24"/>
            <w:szCs w:val="24"/>
          </w:rPr>
          <w:t>Устава</w:t>
        </w:r>
      </w:hyperlink>
      <w:r w:rsidRPr="0046492B">
        <w:rPr>
          <w:rFonts w:ascii="Times New Roman" w:eastAsia="Times New Roman" w:hAnsi="Times New Roman" w:cs="Times New Roman"/>
          <w:sz w:val="24"/>
          <w:szCs w:val="24"/>
        </w:rPr>
        <w:t xml:space="preserve"> Малиновского сельсовета Ачинского района Красноярского края, </w:t>
      </w:r>
      <w:r w:rsidRPr="0046492B">
        <w:rPr>
          <w:rFonts w:ascii="Times New Roman" w:eastAsia="Times New Roman" w:hAnsi="Times New Roman" w:cs="Times New Roman"/>
          <w:b/>
          <w:bCs/>
          <w:sz w:val="24"/>
          <w:szCs w:val="24"/>
        </w:rPr>
        <w:t>ПОСТАНОВЛЯЮ</w:t>
      </w:r>
      <w:r w:rsidRPr="0046492B">
        <w:rPr>
          <w:rFonts w:ascii="Times New Roman" w:eastAsia="Times New Roman" w:hAnsi="Times New Roman" w:cs="Times New Roman"/>
          <w:sz w:val="24"/>
          <w:szCs w:val="24"/>
        </w:rPr>
        <w:t>:</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 Утвердить административный регламент предоставления муниципальной услуги «Выдача разрешений на право размещения нестационарных торговых объектов на территории Малиновского сельсовета Ачинского района» согласно приложению.</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 Контроль за исполнением постановления оставляю за собой.</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 Постановление вступает в силу в день, следующий за днем его официального опубликования в информационном бюллетене «Малиновский вестник».</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Глава Малиновского сельсовета А.А. Баркунов</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Default="0046492B" w:rsidP="0046492B">
      <w:pPr>
        <w:spacing w:after="0" w:line="240" w:lineRule="auto"/>
        <w:jc w:val="right"/>
        <w:rPr>
          <w:rFonts w:ascii="Times New Roman" w:eastAsia="Times New Roman" w:hAnsi="Times New Roman" w:cs="Times New Roman"/>
          <w:color w:val="000000"/>
          <w:sz w:val="24"/>
          <w:szCs w:val="24"/>
        </w:rPr>
      </w:pP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lastRenderedPageBreak/>
        <w:t xml:space="preserve">Приложение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к постановлению администрации</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Малиновского сельсовета</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 xml:space="preserve">от 25.07.2017 № 44-П </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b/>
          <w:bCs/>
          <w:sz w:val="24"/>
          <w:szCs w:val="24"/>
        </w:rPr>
        <w:t>АДМИНИСТРАТИВНЫЙ РЕГЛАМЕНТ</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b/>
          <w:bCs/>
          <w:sz w:val="24"/>
          <w:szCs w:val="24"/>
        </w:rPr>
        <w:t>предоставления муниципальной услуги «Выдача разрешений на право размещения нестационарных торговых объектов на территории Малиновского сельсовета Ачинского района»</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b/>
          <w:bCs/>
          <w:sz w:val="24"/>
          <w:szCs w:val="24"/>
        </w:rPr>
        <w:t> </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1. Общие положения</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1.1. Административный регламент предоставления муниципальной услуги «Выдача разрешений на право размещения нестационарных торговых объектов на территории Малиновского сельсовета Ачинского района» (далее – административный регламент) определяет сроки и последовательность действий (административных процедур) по предоставлению муниципальной услуги по размещению нестационарных торговых объектов (далее также - нестационарных объектов).</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1.2. Заявителем является индивидуальный предприниматель, юридическое или физическое лицо, заинтересованные в размещении нестационарного объекта на территории Малиновского сельсовета Ачинского района, либо их уполномоченные представители, имеющие право в соответствии с законодательством Российской Федерации выступать от их имени (далее – заявители).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1.3. Требования к порядку информирования о предоставлении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1.3.1. Исполнителем муниципальной услуги является администрация Малиновского сельсовета Ачинского района Красноярского края (далее – администрация сельсовета), расположенная по адресу: 662179, Россия, Красноярский край, Ачинский район, п.Малиновка, квартал 1, зд. 4/1.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Справочные телефоны: 8 (39151) 6-98-52 (Глава сельсовета), 8 (39151) 6-98-51, 6-98-53 (специалисты администрации сельсовета).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Электронный адрес: </w:t>
      </w:r>
      <w:r w:rsidRPr="0046492B">
        <w:rPr>
          <w:rFonts w:ascii="Times New Roman" w:eastAsia="Times New Roman" w:hAnsi="Times New Roman" w:cs="Times New Roman"/>
          <w:color w:val="000000"/>
          <w:sz w:val="24"/>
          <w:szCs w:val="24"/>
        </w:rPr>
        <w:t xml:space="preserve">e-mail: </w:t>
      </w:r>
      <w:hyperlink r:id="rId10" w:history="1">
        <w:r w:rsidRPr="0046492B">
          <w:rPr>
            <w:rFonts w:ascii="Times New Roman" w:eastAsia="Times New Roman" w:hAnsi="Times New Roman" w:cs="Times New Roman"/>
            <w:color w:val="000000"/>
            <w:sz w:val="24"/>
            <w:szCs w:val="24"/>
          </w:rPr>
          <w:t>smalinovkas@yandex.ru</w:t>
        </w:r>
      </w:hyperlink>
      <w:r w:rsidRPr="0046492B">
        <w:rPr>
          <w:rFonts w:ascii="Times New Roman" w:eastAsia="Times New Roman" w:hAnsi="Times New Roman" w:cs="Times New Roman"/>
          <w:color w:val="000000"/>
          <w:sz w:val="24"/>
          <w:szCs w:val="24"/>
        </w:rPr>
        <w:t xml:space="preserve"> </w:t>
      </w:r>
    </w:p>
    <w:p w:rsidR="000C7522" w:rsidRDefault="000C7522" w:rsidP="0046492B">
      <w:pPr>
        <w:spacing w:after="0" w:line="240" w:lineRule="auto"/>
        <w:ind w:firstLine="540"/>
        <w:rPr>
          <w:rFonts w:ascii="Times New Roman" w:hAnsi="Times New Roman"/>
          <w:sz w:val="24"/>
          <w:szCs w:val="24"/>
        </w:rPr>
      </w:pPr>
      <w:r w:rsidRPr="000E2CA7">
        <w:rPr>
          <w:rFonts w:ascii="Times New Roman" w:hAnsi="Times New Roman"/>
          <w:sz w:val="24"/>
          <w:szCs w:val="24"/>
        </w:rPr>
        <w:t xml:space="preserve">«Официальный сайт Малиновского сельсовета Ачинского района: </w:t>
      </w:r>
      <w:hyperlink r:id="rId11" w:history="1">
        <w:r w:rsidRPr="000E2CA7">
          <w:rPr>
            <w:rStyle w:val="a6"/>
            <w:rFonts w:ascii="Times New Roman" w:hAnsi="Times New Roman"/>
            <w:sz w:val="24"/>
            <w:szCs w:val="24"/>
          </w:rPr>
          <w:t>http://malinovsc.</w:t>
        </w:r>
        <w:r w:rsidRPr="000E2CA7">
          <w:rPr>
            <w:rStyle w:val="a6"/>
            <w:rFonts w:ascii="Times New Roman" w:hAnsi="Times New Roman"/>
            <w:sz w:val="24"/>
            <w:szCs w:val="24"/>
            <w:lang w:val="en-US"/>
          </w:rPr>
          <w:t>r</w:t>
        </w:r>
        <w:r w:rsidRPr="000E2CA7">
          <w:rPr>
            <w:rStyle w:val="a6"/>
            <w:rFonts w:ascii="Times New Roman" w:hAnsi="Times New Roman"/>
            <w:sz w:val="24"/>
            <w:szCs w:val="24"/>
          </w:rPr>
          <w:t>u</w:t>
        </w:r>
      </w:hyperlink>
      <w:r w:rsidRPr="000E2CA7">
        <w:rPr>
          <w:rFonts w:ascii="Times New Roman" w:hAnsi="Times New Roman"/>
          <w:sz w:val="24"/>
          <w:szCs w:val="24"/>
        </w:rPr>
        <w:t xml:space="preserve"> (далее – Сайт</w:t>
      </w:r>
      <w:r>
        <w:rPr>
          <w:rFonts w:ascii="Times New Roman" w:hAnsi="Times New Roman"/>
          <w:sz w:val="24"/>
          <w:szCs w:val="24"/>
        </w:rPr>
        <w:t>)</w:t>
      </w:r>
      <w:r w:rsidRPr="000E2CA7">
        <w:rPr>
          <w:rFonts w:ascii="Times New Roman" w:hAnsi="Times New Roman"/>
          <w:sz w:val="24"/>
          <w:szCs w:val="24"/>
        </w:rPr>
        <w:t>;</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График работы:</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понедельник - четверг с 9-00 до 17-15 часов,</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перерыв на обед с 13.00 до 14.00 часов;</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пятница с 9-00 до 14-00 часов без перерыва на обед,</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выходные дни - суббота, воскресенье.</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В день, предшествующий нерабочему праздничному дню, установленному статьей 112 </w:t>
      </w:r>
      <w:hyperlink r:id="rId12" w:tgtFrame="_blank" w:history="1">
        <w:r w:rsidRPr="0046492B">
          <w:rPr>
            <w:rFonts w:ascii="Times New Roman" w:eastAsia="Times New Roman" w:hAnsi="Times New Roman" w:cs="Times New Roman"/>
            <w:color w:val="0000FF"/>
            <w:sz w:val="24"/>
            <w:szCs w:val="24"/>
          </w:rPr>
          <w:t>Трудового кодекса Российской Федерации</w:t>
        </w:r>
      </w:hyperlink>
      <w:r w:rsidRPr="0046492B">
        <w:rPr>
          <w:rFonts w:ascii="Times New Roman" w:eastAsia="Times New Roman" w:hAnsi="Times New Roman" w:cs="Times New Roman"/>
          <w:sz w:val="24"/>
          <w:szCs w:val="24"/>
        </w:rPr>
        <w:t>, график работы изменяется - продолжительность рабочего дня уменьшается на один час.</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1.3.2. Информация о муниципальной услуге, процедуре ее предоставления представляется: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непосредственно должностным лицом администрации сельсовета, ответственным за предоставление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на стендах в помещении исполнителя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 Порядок информирования о предоставлении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1.4.1. 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 в устной форме лично или по телефону к должностному лицу администрации сельсовета, ответственному за предоставление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в письменной форме лично или по адресу электронной почты исполнителя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1.4.2. Устное информирование о порядке предоставления муниципальной услуги обеспечивается должностным лицом администрации сельсовета, ответственным за предоставление муниципальной услуги, лично либо по справочным телефонам.</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1.4.3. При информировании заявителя о порядке предоставления муниципальной услуги должностное лицо администрации сельсовета, ответственное за предоставление муниципальной услуги, сообщает информацию по следующим вопросам:</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категории заявителей, имеющих право на получение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перечень документов, необходимых для получения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время приема документов;</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срок предоставления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порядок обжалования действий (бездействий) должностных лиц и муниципальных служащих, осуществляемых в ходе предоставления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Информирование по иным вопросам осуществляется только на основании письменного заявления, в том числе в электронной форме.</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1.4.4. При ответе на телефонные звонки должностное лицо администрации сельсовета, ответственное за предоставление муниципальной услуги, обязано подробно, в корректной форме, информировать заявителя по интересующим его вопросам, непосредственно касающимся предоставления муниципальной услуги; воздерживаться от поведения, которое могло бы вызвать сомнение в объективном исполнении должностных обязанностей, а также избегать конфликтных ситуаций; соблюдать права и законные интересы обратившихся заявителей.</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1.4.5.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Во время разговора:</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должностному лицу администрации сельсовета, ответственному за предоставление муниципальной услуги, или же обратившемуся заявителю должен быть сообщен телефонный номер, по которому можно получить необходимую информацию.</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1.4.6. Должностное лицо администрации сельсовета, ответственное за предоставление муниципальной услуги, осуществляющее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администрации сельсовета, ответственное за предоставление муниципальной услуги, осуществляющее устное информирование, должно предложить заявителю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Устное информирование каждого заявителя должностным лицом администрации сельсовета, ответственным за предоставление муниципальной услуги, осуществляется не более 15 минут.</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1.4.7. Письменное информирование заявителя о порядке предоставления муниципальной услуги при поступлении заявления, в том числе в электронной форме, </w:t>
      </w:r>
      <w:r w:rsidRPr="0046492B">
        <w:rPr>
          <w:rFonts w:ascii="Times New Roman" w:eastAsia="Times New Roman" w:hAnsi="Times New Roman" w:cs="Times New Roman"/>
          <w:sz w:val="24"/>
          <w:szCs w:val="24"/>
        </w:rPr>
        <w:lastRenderedPageBreak/>
        <w:t>осуществляется путем направления должностным лицом администрации сельсовета, ответственного за предоставление муниципальной услуги, ответа почтовым отправлением, а также электронной почтой. При письменном информировании ответ направляется заявителю в течение 30 дней со дня регистрации заявления.</w:t>
      </w:r>
    </w:p>
    <w:p w:rsidR="000C7522" w:rsidRDefault="0046492B" w:rsidP="000C7522">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1.4.8. Письменное информирование о порядке предоставления муниципальной услуги осуществляется посредством размещения соответствующей информации в информационном бюллетене «Малиновский вестник», </w:t>
      </w:r>
      <w:r w:rsidR="000C7522" w:rsidRPr="000E2CA7">
        <w:rPr>
          <w:rFonts w:ascii="Times New Roman" w:hAnsi="Times New Roman"/>
          <w:sz w:val="24"/>
          <w:szCs w:val="24"/>
        </w:rPr>
        <w:t xml:space="preserve">на официальном сайте Малиновского сельсовета: </w:t>
      </w:r>
      <w:r w:rsidR="000C7522" w:rsidRPr="000C7522">
        <w:rPr>
          <w:rFonts w:ascii="Times New Roman" w:hAnsi="Times New Roman"/>
          <w:sz w:val="24"/>
          <w:szCs w:val="24"/>
        </w:rPr>
        <w:t>http://malinovsc.</w:t>
      </w:r>
      <w:r w:rsidR="000C7522" w:rsidRPr="000C7522">
        <w:rPr>
          <w:rFonts w:ascii="Times New Roman" w:hAnsi="Times New Roman"/>
          <w:sz w:val="24"/>
          <w:szCs w:val="24"/>
          <w:lang w:val="en-US"/>
        </w:rPr>
        <w:t>r</w:t>
      </w:r>
      <w:r w:rsidR="000C7522">
        <w:rPr>
          <w:rFonts w:ascii="Times New Roman" w:hAnsi="Times New Roman"/>
          <w:sz w:val="24"/>
          <w:szCs w:val="24"/>
        </w:rPr>
        <w:t>u.</w:t>
      </w:r>
    </w:p>
    <w:p w:rsidR="0046492B" w:rsidRPr="0046492B" w:rsidRDefault="0046492B" w:rsidP="000C7522">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1.4.9. Заявитель имеет право на получение сведений о ходе выполнения его заявления, в том числе в электронной форме. Для получения сведений о ходе выполнения муниципальной услуги заявитель указывает (называет) свою фамилию, имя, отчество и дату обращения. Заявителю предоставляются сведения о том, на каком этапе (в процессе выполнения какой административной процедуры) выполнения муниципальной услуги находится его заявление.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1.4.10. Доступность информации и муниципальной услуги для лиц,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 в порядке и сроки, установленные настоящим административным регламентом, в том числе с выездом специалиста, отвечающего за предоставление услуги, к заявителю на дом по заявлению.</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b/>
          <w:bCs/>
          <w:color w:val="FFFFFF"/>
          <w:sz w:val="24"/>
          <w:szCs w:val="24"/>
        </w:rPr>
        <w:t xml:space="preserve">оловок3 Заголовок3 </w:t>
      </w:r>
    </w:p>
    <w:p w:rsidR="0046492B" w:rsidRPr="0046492B" w:rsidRDefault="0046492B" w:rsidP="0046492B">
      <w:pPr>
        <w:shd w:val="clear" w:color="auto" w:fill="FFFFFF"/>
        <w:spacing w:after="0" w:line="240" w:lineRule="auto"/>
        <w:ind w:firstLine="709"/>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2. Стандарт предоставления муниципальной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2.1. Наименование муниципальной услуги «Выдача разрешений на право размещения нестационарных торговых объектов на территории Малиновского сельсовета Ачинского района» (далее – муниципальная услуга).</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2.2. </w:t>
      </w:r>
      <w:r w:rsidRPr="0046492B">
        <w:rPr>
          <w:rFonts w:ascii="Times New Roman" w:eastAsia="Times New Roman" w:hAnsi="Times New Roman" w:cs="Times New Roman"/>
          <w:sz w:val="24"/>
          <w:szCs w:val="24"/>
        </w:rPr>
        <w:t>Муниципальная услуга представляется администрацией сельсовета.</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2.3. Результатами предоставления муниципальной услуги является:</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выдача заявителю разрешения на размещение нестационарных торговых объектов; </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выдача заявителю уведомления об отказе на размещение нестационарных торговых объектов. </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2.4. Максимальный срок предоставления муниципальной услуги не должен превышать 30 дней со дня регистрации заявления и необходимых к нему документов.</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2.5. Перечень нормативных правовых актов, регулирующих отношения, возникающие в связи с предоставлением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Конституция Российской Федерации («Российская газета», 25.12.1993, № 237);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Федеральный закон </w:t>
      </w:r>
      <w:hyperlink r:id="rId13" w:tgtFrame="_blank" w:history="1">
        <w:r w:rsidRPr="0046492B">
          <w:rPr>
            <w:rFonts w:ascii="Times New Roman" w:eastAsia="Times New Roman" w:hAnsi="Times New Roman" w:cs="Times New Roman"/>
            <w:color w:val="0000FF"/>
            <w:sz w:val="24"/>
            <w:szCs w:val="24"/>
          </w:rPr>
          <w:t>от 02.05.2006 № 59-ФЗ</w:t>
        </w:r>
      </w:hyperlink>
      <w:r w:rsidRPr="0046492B">
        <w:rPr>
          <w:rFonts w:ascii="Times New Roman" w:eastAsia="Times New Roman" w:hAnsi="Times New Roman" w:cs="Times New Roman"/>
          <w:sz w:val="24"/>
          <w:szCs w:val="24"/>
        </w:rPr>
        <w:t xml:space="preserve"> «О порядке рассмотрения обращений граждан Российской Федерации» (Парламентская газета, 11.05.2006, № 70-71, «Российская газета», 05.05.2006, № 95, Собрание законодательства Российской Федерации, 08.05.2006, № 19, ст. 2060);</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Федеральным законом </w:t>
      </w:r>
      <w:hyperlink r:id="rId14" w:tgtFrame="_blank" w:history="1">
        <w:r w:rsidRPr="0046492B">
          <w:rPr>
            <w:rFonts w:ascii="Times New Roman" w:eastAsia="Times New Roman" w:hAnsi="Times New Roman" w:cs="Times New Roman"/>
            <w:color w:val="0000FF"/>
            <w:sz w:val="24"/>
            <w:szCs w:val="24"/>
          </w:rPr>
          <w:t>от 06.10.2003 № 131-ФЗ</w:t>
        </w:r>
      </w:hyperlink>
      <w:r w:rsidRPr="0046492B">
        <w:rPr>
          <w:rFonts w:ascii="Times New Roman" w:eastAsia="Times New Roman" w:hAnsi="Times New Roman" w:cs="Times New Roman"/>
          <w:sz w:val="24"/>
          <w:szCs w:val="24"/>
        </w:rPr>
        <w:t xml:space="preserve"> «Об общих принципах организации местного самоуправления в Российской Федерации» (</w:t>
      </w:r>
      <w:r w:rsidRPr="0046492B">
        <w:rPr>
          <w:rFonts w:ascii="Times New Roman" w:eastAsia="Times New Roman" w:hAnsi="Times New Roman" w:cs="Times New Roman"/>
          <w:sz w:val="24"/>
          <w:szCs w:val="24"/>
          <w:shd w:val="clear" w:color="auto" w:fill="FFFFFF"/>
        </w:rPr>
        <w:t>«Российская газета» от 08.10.2003 № 202, «Парламентская газета» от 08.10.2003 №186, Собрание законодательства Российской Федерации от 06.10.2003 № 40 ст. 3822)</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Федеральный закон </w:t>
      </w:r>
      <w:hyperlink r:id="rId15" w:tgtFrame="_blank" w:history="1">
        <w:r w:rsidRPr="0046492B">
          <w:rPr>
            <w:rFonts w:ascii="Times New Roman" w:eastAsia="Times New Roman" w:hAnsi="Times New Roman" w:cs="Times New Roman"/>
            <w:color w:val="0000FF"/>
            <w:sz w:val="24"/>
            <w:szCs w:val="24"/>
          </w:rPr>
          <w:t>от 27.07.2010 № 210-ФЗ</w:t>
        </w:r>
      </w:hyperlink>
      <w:r w:rsidRPr="0046492B">
        <w:rPr>
          <w:rFonts w:ascii="Times New Roman" w:eastAsia="Times New Roman" w:hAnsi="Times New Roman" w:cs="Times New Roman"/>
          <w:sz w:val="24"/>
          <w:szCs w:val="24"/>
        </w:rPr>
        <w:t xml:space="preserve"> «Об организации предоставления государственных и муниципальных услуг» («Российская газета» 30.07.2010, №168, Собрание законодательства Российской Федерации» 02.08.2010 № 31 ст.4179);</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Федеральный закон от 28.12.2009 № 3811-ФЗ «О регулировании торговой деятельности в Российской Федерации» («Российская газета», 30.12.2009, № 253);</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указ Президента Российской Федерации от 29.01.1992 № 65 «О свободе торговли» («Российская газета», 01.02.1992, </w:t>
      </w:r>
      <w:r w:rsidRPr="0046492B">
        <w:rPr>
          <w:rFonts w:ascii="Times New Roman" w:eastAsia="Times New Roman" w:hAnsi="Times New Roman" w:cs="Times New Roman"/>
          <w:color w:val="000000"/>
          <w:sz w:val="24"/>
          <w:szCs w:val="24"/>
          <w:shd w:val="clear" w:color="auto" w:fill="FFFFFF"/>
        </w:rPr>
        <w:t xml:space="preserve">Ведомостях Съезда народных депутатов Российской </w:t>
      </w:r>
      <w:r w:rsidRPr="0046492B">
        <w:rPr>
          <w:rFonts w:ascii="Times New Roman" w:eastAsia="Times New Roman" w:hAnsi="Times New Roman" w:cs="Times New Roman"/>
          <w:color w:val="000000"/>
          <w:sz w:val="24"/>
          <w:szCs w:val="24"/>
          <w:shd w:val="clear" w:color="auto" w:fill="FFFFFF"/>
        </w:rPr>
        <w:lastRenderedPageBreak/>
        <w:t>Федерации и Верховного Совета Российской Федерации от 6 февраля 1992 г., № 6, ст. 290);</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Устав Малиновского сельсовета Ачинского района Красноярского края (далее также – Малиновский сельсовет, Поселение); </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настоящий административный регламент.</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2.6.1. Обязательный перечень документов, прилагаемых к заявлению </w:t>
      </w:r>
      <w:r w:rsidRPr="0046492B">
        <w:rPr>
          <w:rFonts w:ascii="Times New Roman" w:eastAsia="Times New Roman" w:hAnsi="Times New Roman" w:cs="Times New Roman"/>
          <w:color w:val="000000"/>
          <w:sz w:val="24"/>
          <w:szCs w:val="24"/>
        </w:rPr>
        <w:t>о размещении нестационарного объекта</w:t>
      </w:r>
      <w:r w:rsidRPr="0046492B">
        <w:rPr>
          <w:rFonts w:ascii="Times New Roman" w:eastAsia="Times New Roman" w:hAnsi="Times New Roman" w:cs="Times New Roman"/>
          <w:sz w:val="24"/>
          <w:szCs w:val="24"/>
        </w:rPr>
        <w:t>:</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 копия свидетельства о государственной регистрации юридического лица (индивидуального предпринимателя);</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3) копии документа, удостоверяющего права (полномочия) представителя физического или юридического лица, если с заявлением обращается представитель заявителя, и копия документа,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4) ситуационный план размещения нестационарного объекта (в масштабе 1:500 или 1:1000) с указанием адреса предполагаемого места размещения объекта в соответствии с утвержденной схемой размещения нестационарных объектов на территории Малиновского сельсовета Ачинского района;</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5) проект нестационарного объекта;</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6) сведения о функциональном назначении объекта (специализация).</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Выписка из Единого государственного реестра юридических лиц (далее - выписка из ЕГРЮЛ), выписка из Единого государственного реестра индивидуальных предпринимателей (далее – выписка из ЕГРИП) запрашиваются администрацией сельсовета самостоятельно в порядке межведомственного информационного взаимодействия.</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Заявитель вправе предоставить выписку из ЕГРЮЛ, выписку из ЕГРИП по собственной инициативе.</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Переданные документы хранятся в администрации сельсовета в течение 3 лет с момента окончания срока действия договора о размещении нестационарного торгового объекта.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bookmarkStart w:id="0" w:name="Par0"/>
      <w:bookmarkEnd w:id="0"/>
      <w:r w:rsidRPr="0046492B">
        <w:rPr>
          <w:rFonts w:ascii="Times New Roman" w:eastAsia="Times New Roman" w:hAnsi="Times New Roman" w:cs="Times New Roman"/>
          <w:sz w:val="24"/>
          <w:szCs w:val="24"/>
        </w:rPr>
        <w:t>2.6.2. Перечень документов, прилагаемых к заявлению о размещении нестационарного торгового объекта нестационарного объекта при продлении срока действия разрешения: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копии документа, удостоверяющего права (полномочия) представителя физического или юридического лица, если с заявлением обращается представитель заявителя, и копия документа, удостоверяющего его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 копия разрешения о размещении нестационарного торгового объекта (нестационарного объекта);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фотоизображение: 2 фотографии со стороны главного фасада и заднего фасада, размером 13 x 18, в цветном исполнении с датой выполнения съемки не позднее 7 дней на дату подачи заявления;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копии действующих договоров на вывоз коммунальных бытовых отходов и на передачу отходов потребления;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договор на вывоз и утилизацию макулатуры (копия).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Выписка из ЕГРЮЛ (для юридических лиц), выписка из ЕГРИП (для индивидуальных предпринимателей) и разрешение о размещении нестационарного торгового объекта (нестационарного объекта) запрашиваются администрацией сельсовета самостоятельно в порядке межведомственного информационного взаимодействия.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Заявитель вправе представлять выписку из ЕГРЮЛ (для юридических лиц), выписку из ЕГРИП (для индивидуальных предпринимателей) и договор о размещении нестационарного объекта по собственной инициативе.</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2.6.3. Общие требования, предъявляемые к документам, представляемым лицом, заинтересованным в предоставлении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Заявление о предоставлении муниципальной услуги представляется заявителем в соответствии с утвержденным бланком, согласно приложению 1 к настоящему административному регламенту.</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Заявление о предоставлении муниципальной услуги формируется в единственном экземпляре-подлиннике и подписывается заявителем.</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Все копии документов, предусмотренные пунктами 2.6.1., 2.6.2. пункта 2.6. предоставляются вместе с подлинниками документов, после сверки подлинники документов возвращаются заявителю. Копии документов должны быть заверены заявителем, либо должностным лицом администрации сельсовета, ответственным за предоставление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При направлении заявления по почте документы предоставляются в виде нотариально удостоверенных копий документов.</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Документы должны соответствовать требованиям законодательства, действующего на момент обращения.</w:t>
      </w:r>
    </w:p>
    <w:p w:rsid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1552E6" w:rsidRPr="0046492B" w:rsidRDefault="001552E6" w:rsidP="0046492B">
      <w:pPr>
        <w:spacing w:after="0" w:line="240" w:lineRule="auto"/>
        <w:ind w:firstLine="540"/>
        <w:rPr>
          <w:rFonts w:ascii="Times New Roman" w:eastAsia="Times New Roman" w:hAnsi="Times New Roman" w:cs="Times New Roman"/>
          <w:sz w:val="24"/>
          <w:szCs w:val="24"/>
        </w:rPr>
      </w:pPr>
      <w:r w:rsidRPr="00BB16E3">
        <w:rPr>
          <w:rFonts w:ascii="Times New Roman" w:hAnsi="Times New Roman"/>
          <w:sz w:val="24"/>
          <w:szCs w:val="24"/>
        </w:rPr>
        <w:t xml:space="preserve">Запрещается требовать от заявителя </w:t>
      </w:r>
      <w:r w:rsidRPr="00BB16E3">
        <w:rPr>
          <w:rFonts w:ascii="Times New Roman" w:hAnsi="Times New Roman"/>
          <w:color w:val="000000"/>
          <w:sz w:val="24"/>
          <w:szCs w:val="24"/>
          <w:shd w:val="clear" w:color="auto" w:fill="FFFFFF"/>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от 27.07.2010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Times New Roman" w:hAnsi="Times New Roman"/>
          <w:color w:val="000000"/>
          <w:sz w:val="24"/>
          <w:szCs w:val="24"/>
          <w:shd w:val="clear" w:color="auto" w:fill="FFFFFF"/>
        </w:rPr>
        <w:t>.</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2.7. Перечень оснований для отказа в приёме документов, необходимых для предоставления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 представление не в полном объеме документов, предусмотренных подпунктами 2.6.1, 2.6.2 настоящего административного регламента;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2) заявление подано лицом, не уполномоченным совершать такого рода действия;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 несоблюдение требований к документам лицом, заинтересованным в предоставлении муниципальной услуги, указанных в подпункте 2.6.3 пункта настоящего административного регламента.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2.8. Предоставление муниципальной услуги может быть приостановлено по следующим основаниям:</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 при поступлении от заявителя письменного заявления о приостановлении предоставления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 представление заявителем документов, содержащих устранимые ошибки или противоречивые сведения.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Принятое решение о приостановлении оказания муниципальной услуги оформляется письменно с указанием причин, послуживших основанием для приостановления предоставления услуги, в срок не более 3 рабочих дней, с даты 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указанному в заявлении.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 согласований, разрешений и др.).</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 случае не устранения заявителем в течение 30 дней с даты направления или вручения заявителю уведомления о приостановлении представления муниципальной услуги причин, послуживших основанием для приостановления предоставления муниципальной услуги, представленные заявителем документы возвращаются заявителю с уведомлением об отказе в предоставлении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2.9. Исчерпывающий перечень оснований для отказа в предоставлении муниципальной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обращение лица, которое в соответствии с настоящим регламентом не может быть получателем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несоответствие обращения содержанию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указанный в заявлении адрес размещения объекта не входит в схему размещения нестационарных торговых объектов, </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в соответствии с утвержденной схемой размещения по адресу, указанному в заявлении, находится другой нестационарный торговый объект, имеющий действующее разрешение.</w:t>
      </w:r>
      <w:r w:rsidRPr="0046492B">
        <w:rPr>
          <w:rFonts w:ascii="Times New Roman" w:eastAsia="Times New Roman" w:hAnsi="Times New Roman" w:cs="Times New Roman"/>
          <w:b/>
          <w:bCs/>
          <w:color w:val="FFFFFF"/>
          <w:sz w:val="24"/>
          <w:szCs w:val="24"/>
        </w:rPr>
        <w:t xml:space="preserve"> головок2 </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2.10. Предоставление муниципальной услуги осуществляется без взимания платы.</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2.11. Максимальный срок ожидания в очереди при подаче заявления о предоставлении муниципальной услуги и при получении результата предоставлении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2.11.1. Максимальное время ожидания в очереди при подаче заявления о предоставлении муниципальной услуги не должно превышать 30 минут.</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2.11.2. Максимальное время ожидания в очереди при получении результата предоставления муниципальной услуги не должно превышать 30 минут.</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лиц с ограниченными физическими возможностями, в соответствии с законодательством Российской Федерации о социальной защите инвалидов.</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2.12.1.</w:t>
      </w:r>
      <w:r w:rsidRPr="0046492B">
        <w:rPr>
          <w:rFonts w:ascii="Times New Roman" w:eastAsia="Times New Roman" w:hAnsi="Times New Roman" w:cs="Times New Roman"/>
          <w:b/>
          <w:bCs/>
          <w:sz w:val="24"/>
          <w:szCs w:val="24"/>
        </w:rPr>
        <w:t xml:space="preserve"> </w:t>
      </w:r>
      <w:r w:rsidRPr="0046492B">
        <w:rPr>
          <w:rFonts w:ascii="Times New Roman" w:eastAsia="Times New Roman" w:hAnsi="Times New Roman" w:cs="Times New Roman"/>
          <w:sz w:val="24"/>
          <w:szCs w:val="24"/>
        </w:rPr>
        <w:t>Помещения для предоставления муниципальной услуги размещаются преимущественно на нижних этажах зданий.</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Помещения оборудуются пандусами,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 помещениях предоставления муниципальной услуги расположение интерьера, подбор и расстановка приборов и устройств, технологического оборудования должно соответствовать пределам, установленным для зоны досягаемости заявителей, находящихся в креслах-колясках.</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2.12.2. При невозможности создания в помещении администрации сельсовета условий для его полного приспособления с учетом потребностей лиц с ограниченными физическими возможностями, администрация сельсовета проводит мероприятия по обеспечению беспрепятственного доступа маломобильных граждан к объекту с учетом разумного приспособления, либо оказание услуги с выездом к месту жительства такого заявителя.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2.12.3. Рабочее место должностного лица администрации сельсовета, ответственного за предоставление муниципальной услуги, оснащается настенной вывеской или настольной табличкой с указанием фамилии, имени, отчества (при наличии) и должности. Указатели должны быть четкими, заметными и понятными, с дублированием необходимой для инвалидов звуковой либо зрительной информации, или представлением текстовой и графической информации знаками, выполненными рельефно-точечным шрифтом Брайля.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 целях обеспечения конфиденциальности сведений о заявителе специалистом ведется прием только одного заявителя. Одновременный прием двух и более заявителей не допускается.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2.12.4. Должностное лицо администрации сельсовета, ответственное за предоставление муниципальной услуги, при необходимости оказывает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действий, необходимых для получения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2.12.5. На информационных стендах размещается:</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режим работы администрации сельсовета;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справочные телефоны администрации сельсовета;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форма заявления и перечень документов, необходимых для получения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извлечения из законодательных и иных нормативных правовых актов, регулирующих вопросы, связанные с предоставлением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описание процедуры исполнения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порядок и сроки предоставления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порядок обжалования решений, действий (бездействия) должностных лиц, исполняющих услугу;</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образец заполнения заявления о предоставлении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2.13.6. 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2.12.7. 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администрации сельсовета.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2.12.8. На парковке автотранспортных средств, расположенной на территории администрации сельсовета, выделяется не менее 10 процентов мест (но не менее одного места) для парковки специальных автотранспортных средств инвалидов.</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2.12.9. В администрации сельсовета обеспечивается: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допуск на объект сурдопереводчика, тифлосурдопереводчика;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сопровождение инвалидов, имеющих стойкие нарушения функции зрения и самостоятельного передвижения, по территории администрации Малиновского сельсовета;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допуск собаки-проводника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C7522" w:rsidRPr="000E2CA7" w:rsidRDefault="0046492B"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46492B">
        <w:rPr>
          <w:rFonts w:ascii="Times New Roman" w:eastAsia="Times New Roman" w:hAnsi="Times New Roman" w:cs="Times New Roman"/>
          <w:color w:val="000000"/>
          <w:sz w:val="24"/>
          <w:szCs w:val="24"/>
        </w:rPr>
        <w:t>2.</w:t>
      </w:r>
      <w:r w:rsidR="000C7522" w:rsidRPr="000C7522">
        <w:rPr>
          <w:rFonts w:ascii="Times New Roman" w:hAnsi="Times New Roman"/>
          <w:sz w:val="24"/>
          <w:szCs w:val="24"/>
        </w:rPr>
        <w:t xml:space="preserve"> </w:t>
      </w:r>
      <w:r w:rsidR="000C7522" w:rsidRPr="000E2CA7">
        <w:rPr>
          <w:rFonts w:ascii="Times New Roman" w:hAnsi="Times New Roman"/>
          <w:sz w:val="24"/>
          <w:szCs w:val="24"/>
        </w:rPr>
        <w:t>2.12.10. Особенности организации предоставления муниципальных услуг в многофункциональных центрах</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0E2CA7">
        <w:rPr>
          <w:rFonts w:ascii="Times New Roman" w:hAnsi="Times New Roman"/>
          <w:sz w:val="24"/>
          <w:szCs w:val="24"/>
        </w:rPr>
        <w:t>2.12.10.1. Предоставление муниципальных</w:t>
      </w:r>
      <w:r w:rsidRPr="008F0744">
        <w:rPr>
          <w:rFonts w:ascii="Times New Roman" w:hAnsi="Times New Roman"/>
          <w:sz w:val="24"/>
          <w:szCs w:val="24"/>
        </w:rPr>
        <w:t xml:space="preserve">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2.12.10.2</w:t>
      </w:r>
      <w:r w:rsidRPr="008F0744">
        <w:rPr>
          <w:rFonts w:ascii="Times New Roman" w:hAnsi="Times New Roman"/>
          <w:sz w:val="24"/>
          <w:szCs w:val="24"/>
        </w:rPr>
        <w:t>. Многофункциональные центры в соответствии с соглашениями о взаимодействии осуществляют:</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приём запросов заявителей о предоставлении муниципальных услуг, а также прием комплексных запросов;</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xml:space="preserve">)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w:t>
      </w:r>
      <w:r w:rsidRPr="008F0744">
        <w:rPr>
          <w:rFonts w:ascii="Times New Roman" w:hAnsi="Times New Roman"/>
          <w:sz w:val="24"/>
          <w:szCs w:val="24"/>
        </w:rPr>
        <w:lastRenderedPageBreak/>
        <w:t>предоставляющие государственные услуги, и органы, предоставляющие муниципальные услуги;</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представление интересов органов, предоставляющих муниципальные услуги, при взаимодействии с заявителями;</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6</w:t>
      </w:r>
      <w:r w:rsidRPr="008F0744">
        <w:rPr>
          <w:rFonts w:ascii="Times New Roman" w:hAnsi="Times New Roman"/>
          <w:sz w:val="24"/>
          <w:szCs w:val="24"/>
        </w:rPr>
        <w:t>)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7</w:t>
      </w:r>
      <w:r w:rsidRPr="008F0744">
        <w:rPr>
          <w:rFonts w:ascii="Times New Roman" w:hAnsi="Times New Roman"/>
          <w:sz w:val="24"/>
          <w:szCs w:val="24"/>
        </w:rPr>
        <w:t>)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8)</w:t>
      </w:r>
      <w:r w:rsidRPr="008F0744">
        <w:rPr>
          <w:rFonts w:ascii="Times New Roman" w:hAnsi="Times New Roman"/>
          <w:sz w:val="24"/>
          <w:szCs w:val="24"/>
        </w:rPr>
        <w:t xml:space="preserve">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9</w:t>
      </w:r>
      <w:r w:rsidRPr="008F0744">
        <w:rPr>
          <w:rFonts w:ascii="Times New Roman" w:hAnsi="Times New Roman"/>
          <w:sz w:val="24"/>
          <w:szCs w:val="24"/>
        </w:rPr>
        <w:t>)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10</w:t>
      </w:r>
      <w:r w:rsidRPr="008F0744">
        <w:rPr>
          <w:rFonts w:ascii="Times New Roman" w:hAnsi="Times New Roman"/>
          <w:sz w:val="24"/>
          <w:szCs w:val="24"/>
        </w:rPr>
        <w:t>) иные функции, указанные в соглашении о взаимодействии.</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2.12.10.3</w:t>
      </w:r>
      <w:r w:rsidRPr="008F0744">
        <w:rPr>
          <w:rFonts w:ascii="Times New Roman" w:hAnsi="Times New Roman"/>
          <w:sz w:val="24"/>
          <w:szCs w:val="24"/>
        </w:rPr>
        <w:t>. При реализации своих функций многофункциональные центры не вправе требовать от заявителя:</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0C7522" w:rsidRPr="008F0744" w:rsidRDefault="000C7522" w:rsidP="000C7522">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C7522" w:rsidRPr="008F0744" w:rsidRDefault="000C7522" w:rsidP="000C7522">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C7522" w:rsidRPr="008F0744" w:rsidRDefault="000C7522" w:rsidP="000C7522">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8F0744">
        <w:rPr>
          <w:rFonts w:ascii="Times New Roman" w:eastAsia="Calibri" w:hAnsi="Times New Roman"/>
          <w:iCs/>
          <w:sz w:val="24"/>
          <w:szCs w:val="24"/>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C7522" w:rsidRPr="008F0744" w:rsidRDefault="000C7522" w:rsidP="000C7522">
      <w:pPr>
        <w:autoSpaceDE w:val="0"/>
        <w:autoSpaceDN w:val="0"/>
        <w:adjustRightInd w:val="0"/>
        <w:spacing w:after="0" w:line="240" w:lineRule="auto"/>
        <w:ind w:firstLine="426"/>
        <w:contextualSpacing/>
        <w:jc w:val="both"/>
        <w:rPr>
          <w:rFonts w:ascii="Times New Roman" w:eastAsia="Calibri" w:hAnsi="Times New Roman"/>
          <w:iCs/>
          <w:sz w:val="24"/>
          <w:szCs w:val="24"/>
        </w:rPr>
      </w:pPr>
      <w:r w:rsidRPr="008F0744">
        <w:rPr>
          <w:rFonts w:ascii="Times New Roman" w:eastAsia="Calibri" w:hAnsi="Times New Roman"/>
          <w:i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C7522" w:rsidRPr="008F0744" w:rsidRDefault="000C7522" w:rsidP="000C7522">
      <w:pPr>
        <w:autoSpaceDE w:val="0"/>
        <w:autoSpaceDN w:val="0"/>
        <w:adjustRightInd w:val="0"/>
        <w:spacing w:after="0" w:line="240" w:lineRule="auto"/>
        <w:ind w:firstLine="426"/>
        <w:contextualSpacing/>
        <w:jc w:val="both"/>
        <w:rPr>
          <w:rFonts w:ascii="Times New Roman" w:eastAsia="Calibri" w:hAnsi="Times New Roman"/>
          <w:i/>
          <w:iCs/>
          <w:sz w:val="24"/>
          <w:szCs w:val="24"/>
        </w:rPr>
      </w:pPr>
      <w:r w:rsidRPr="008F0744">
        <w:rPr>
          <w:rFonts w:ascii="Times New Roman" w:eastAsia="Calibri" w:hAnsi="Times New Roman"/>
          <w:iCs/>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8F0744">
        <w:rPr>
          <w:rFonts w:ascii="Times New Roman" w:hAnsi="Times New Roman"/>
          <w:iCs/>
          <w:sz w:val="24"/>
          <w:szCs w:val="24"/>
        </w:rPr>
        <w:t>,</w:t>
      </w:r>
      <w:r w:rsidRPr="008F0744">
        <w:rPr>
          <w:rFonts w:ascii="Times New Roman" w:eastAsia="Calibri" w:hAnsi="Times New Roman"/>
          <w:iCs/>
          <w:sz w:val="24"/>
          <w:szCs w:val="24"/>
        </w:rPr>
        <w:t xml:space="preserve">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Pr="008F0744">
        <w:rPr>
          <w:rFonts w:ascii="Times New Roman" w:hAnsi="Times New Roman"/>
          <w:i/>
          <w:sz w:val="24"/>
          <w:szCs w:val="24"/>
        </w:rPr>
        <w:t xml:space="preserve"> </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2.12.10.4</w:t>
      </w:r>
      <w:r w:rsidRPr="008F0744">
        <w:rPr>
          <w:rFonts w:ascii="Times New Roman" w:hAnsi="Times New Roman"/>
          <w:sz w:val="24"/>
          <w:szCs w:val="24"/>
        </w:rPr>
        <w:t>. При реализации своих функций в соответствии с соглашениями о взаимодействии многофункциональный центр обязан:</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sidRPr="008F0744">
        <w:rPr>
          <w:rFonts w:ascii="Times New Roman" w:hAnsi="Times New Roman"/>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3</w:t>
      </w:r>
      <w:r w:rsidRPr="008F0744">
        <w:rPr>
          <w:rFonts w:ascii="Times New Roman" w:hAnsi="Times New Roman"/>
          <w:sz w:val="24"/>
          <w:szCs w:val="24"/>
        </w:rPr>
        <w:t>)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0C7522" w:rsidRPr="008F0744"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4</w:t>
      </w:r>
      <w:r w:rsidRPr="008F0744">
        <w:rPr>
          <w:rFonts w:ascii="Times New Roman" w:hAnsi="Times New Roman"/>
          <w:sz w:val="24"/>
          <w:szCs w:val="24"/>
        </w:rPr>
        <w:t>) соблюдать требования соглашений о взаимодействии;</w:t>
      </w:r>
    </w:p>
    <w:p w:rsidR="000C7522" w:rsidRDefault="000C7522" w:rsidP="000C7522">
      <w:pPr>
        <w:autoSpaceDE w:val="0"/>
        <w:autoSpaceDN w:val="0"/>
        <w:adjustRightInd w:val="0"/>
        <w:spacing w:after="0" w:line="240" w:lineRule="auto"/>
        <w:ind w:firstLine="426"/>
        <w:contextualSpacing/>
        <w:jc w:val="both"/>
        <w:outlineLvl w:val="1"/>
        <w:rPr>
          <w:rFonts w:ascii="Times New Roman" w:hAnsi="Times New Roman"/>
          <w:sz w:val="24"/>
          <w:szCs w:val="24"/>
        </w:rPr>
      </w:pPr>
      <w:r>
        <w:rPr>
          <w:rFonts w:ascii="Times New Roman" w:hAnsi="Times New Roman"/>
          <w:sz w:val="24"/>
          <w:szCs w:val="24"/>
        </w:rPr>
        <w:t>5</w:t>
      </w:r>
      <w:r w:rsidRPr="008F0744">
        <w:rPr>
          <w:rFonts w:ascii="Times New Roman" w:hAnsi="Times New Roman"/>
          <w:sz w:val="24"/>
          <w:szCs w:val="24"/>
        </w:rPr>
        <w:t>)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0C7522" w:rsidRPr="001648A5" w:rsidRDefault="000C7522" w:rsidP="000C7522">
      <w:pPr>
        <w:spacing w:after="0" w:line="240" w:lineRule="auto"/>
        <w:ind w:firstLine="709"/>
        <w:jc w:val="both"/>
        <w:rPr>
          <w:rFonts w:ascii="Times New Roman" w:hAnsi="Times New Roman"/>
          <w:sz w:val="24"/>
          <w:szCs w:val="24"/>
        </w:rPr>
      </w:pPr>
      <w:r w:rsidRPr="00E35B35">
        <w:rPr>
          <w:rFonts w:ascii="Times New Roman" w:hAnsi="Times New Roman"/>
          <w:color w:val="000000"/>
          <w:sz w:val="24"/>
          <w:szCs w:val="24"/>
        </w:rPr>
        <w:t>Примерная форма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утверждена Приказом Минэкономразвития России от 21.03.2018 № 137, (приложение 3 к Регламенту).</w:t>
      </w:r>
    </w:p>
    <w:p w:rsidR="0046492B" w:rsidRPr="0046492B" w:rsidRDefault="0046492B" w:rsidP="000C7522">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2.13. Показатели доступности и качества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2.13.1. Показатели доступности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опубликование информации о предоставлении муниципальной услуги в информационном бюллетене «Малиновский вестник» и размещение </w:t>
      </w:r>
      <w:r w:rsidR="000C7522">
        <w:rPr>
          <w:rFonts w:ascii="Times New Roman" w:eastAsia="Times New Roman" w:hAnsi="Times New Roman" w:cs="Times New Roman"/>
          <w:sz w:val="24"/>
          <w:szCs w:val="24"/>
        </w:rPr>
        <w:t xml:space="preserve">на официальном сайте </w:t>
      </w:r>
      <w:r w:rsidR="000C7522" w:rsidRPr="000E2CA7">
        <w:rPr>
          <w:rFonts w:ascii="Times New Roman" w:hAnsi="Times New Roman"/>
          <w:sz w:val="24"/>
          <w:szCs w:val="24"/>
        </w:rPr>
        <w:t xml:space="preserve">Малиновского сельсовета: </w:t>
      </w:r>
      <w:hyperlink r:id="rId16" w:history="1">
        <w:r w:rsidR="000C7522" w:rsidRPr="000E2CA7">
          <w:rPr>
            <w:rStyle w:val="a6"/>
            <w:rFonts w:ascii="Times New Roman" w:hAnsi="Times New Roman"/>
            <w:sz w:val="24"/>
            <w:szCs w:val="24"/>
          </w:rPr>
          <w:t>smalinovkas@yandex.ru.»</w:t>
        </w:r>
      </w:hyperlink>
      <w:r w:rsidRPr="0046492B">
        <w:rPr>
          <w:rFonts w:ascii="Times New Roman" w:eastAsia="Times New Roman" w:hAnsi="Times New Roman" w:cs="Times New Roman"/>
          <w:color w:val="000000"/>
          <w:sz w:val="24"/>
          <w:szCs w:val="24"/>
        </w:rPr>
        <w:t xml:space="preserve"> </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бесплатность оказания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доступность к местам предоставления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2.13.2. Показатели качества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 предоставление муниципальной услуги в сроки, определённые пунктом 2.4. настоящего административного регламента;</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отсутствие жалоб со стороны заявителей на нарушение требований стандарта предоставления муниципальной услуги;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оперативность предоставления информации.</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2.14. Иные требования к порядку предоставления муниципальной услуги, в том числе учитывающие особенности предоставления муниципальных услуг в электронной форме.</w:t>
      </w:r>
    </w:p>
    <w:p w:rsidR="000C7522" w:rsidRPr="000E2CA7" w:rsidRDefault="000C7522" w:rsidP="000C7522">
      <w:pPr>
        <w:spacing w:after="0" w:line="240" w:lineRule="auto"/>
        <w:ind w:firstLine="709"/>
        <w:jc w:val="both"/>
        <w:rPr>
          <w:rFonts w:ascii="Times New Roman" w:hAnsi="Times New Roman"/>
          <w:sz w:val="24"/>
          <w:szCs w:val="24"/>
        </w:rPr>
      </w:pPr>
      <w:r w:rsidRPr="000E2CA7">
        <w:rPr>
          <w:rFonts w:ascii="Times New Roman" w:hAnsi="Times New Roman"/>
          <w:bCs/>
          <w:sz w:val="24"/>
          <w:szCs w:val="24"/>
        </w:rPr>
        <w:t xml:space="preserve">2.14.1. </w:t>
      </w:r>
      <w:r w:rsidRPr="000E2CA7">
        <w:rPr>
          <w:rFonts w:ascii="Times New Roman" w:hAnsi="Times New Roman"/>
          <w:sz w:val="24"/>
          <w:szCs w:val="24"/>
        </w:rPr>
        <w:t xml:space="preserve">Для получения муниципальной услуги заявителям представляется возможность представить </w:t>
      </w:r>
      <w:hyperlink r:id="rId17" w:history="1">
        <w:r w:rsidRPr="000E2CA7">
          <w:rPr>
            <w:rFonts w:ascii="Times New Roman" w:hAnsi="Times New Roman"/>
            <w:sz w:val="24"/>
            <w:szCs w:val="24"/>
          </w:rPr>
          <w:t>заявление</w:t>
        </w:r>
      </w:hyperlink>
      <w:r w:rsidRPr="000E2CA7">
        <w:rPr>
          <w:rFonts w:ascii="Times New Roman" w:hAnsi="Times New Roman"/>
          <w:sz w:val="24"/>
          <w:szCs w:val="24"/>
        </w:rPr>
        <w:t xml:space="preserve">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 через единый портал государственных и муниципальных услуг </w:t>
      </w:r>
      <w:r w:rsidRPr="000E2CA7">
        <w:rPr>
          <w:rFonts w:ascii="Times New Roman" w:hAnsi="Times New Roman"/>
          <w:iCs/>
          <w:sz w:val="24"/>
          <w:szCs w:val="24"/>
        </w:rPr>
        <w:t>(http://www.gosuslugi.ru</w:t>
      </w:r>
      <w:r w:rsidRPr="000E2CA7">
        <w:rPr>
          <w:rFonts w:ascii="Times New Roman" w:hAnsi="Times New Roman"/>
          <w:sz w:val="24"/>
          <w:szCs w:val="24"/>
        </w:rPr>
        <w:t>)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
    <w:p w:rsidR="000C7522" w:rsidRPr="000E2CA7" w:rsidRDefault="000C7522" w:rsidP="000C7522">
      <w:pPr>
        <w:spacing w:after="0" w:line="240" w:lineRule="auto"/>
        <w:ind w:firstLine="709"/>
        <w:jc w:val="both"/>
        <w:rPr>
          <w:rFonts w:ascii="Times New Roman" w:hAnsi="Times New Roman"/>
          <w:sz w:val="24"/>
          <w:szCs w:val="24"/>
        </w:rPr>
      </w:pPr>
      <w:r w:rsidRPr="000E2CA7">
        <w:rPr>
          <w:rFonts w:ascii="Times New Roman" w:hAnsi="Times New Roman"/>
          <w:sz w:val="24"/>
          <w:szCs w:val="24"/>
        </w:rPr>
        <w:t>Прием и регистрация запроса о предоставлении муниципальной услуги в электронной форме обеспечивается на "Едином портале государственных и муниципальных услуг (функций)".</w:t>
      </w:r>
    </w:p>
    <w:p w:rsidR="000C7522" w:rsidRDefault="000C7522" w:rsidP="000C7522">
      <w:pPr>
        <w:shd w:val="clear" w:color="auto" w:fill="FFFFFF"/>
        <w:spacing w:after="0" w:line="240" w:lineRule="auto"/>
        <w:ind w:firstLine="709"/>
        <w:rPr>
          <w:rFonts w:ascii="Times New Roman" w:eastAsia="Times New Roman" w:hAnsi="Times New Roman" w:cs="Times New Roman"/>
          <w:color w:val="000000"/>
          <w:sz w:val="24"/>
          <w:szCs w:val="24"/>
        </w:rPr>
      </w:pPr>
      <w:r w:rsidRPr="000E2CA7">
        <w:rPr>
          <w:rFonts w:ascii="Times New Roman" w:hAnsi="Times New Roman"/>
          <w:sz w:val="24"/>
          <w:szCs w:val="24"/>
        </w:rPr>
        <w:t>С помощью информационной системы «Краевой портал государственных и муниципальных услуг» заявитель может ознакомиться с текстом административного регламента, информацией по предоставлению муниципальных</w:t>
      </w:r>
      <w:r w:rsidRPr="00A507B9">
        <w:rPr>
          <w:rFonts w:ascii="Times New Roman" w:hAnsi="Times New Roman"/>
          <w:sz w:val="24"/>
          <w:szCs w:val="24"/>
        </w:rPr>
        <w:t xml:space="preserve"> услуг, получить бланк заявления</w:t>
      </w:r>
      <w:r>
        <w:rPr>
          <w:rFonts w:ascii="Times New Roman" w:eastAsia="Times New Roman" w:hAnsi="Times New Roman" w:cs="Times New Roman"/>
          <w:color w:val="000000"/>
          <w:sz w:val="24"/>
          <w:szCs w:val="24"/>
        </w:rPr>
        <w:t>.</w:t>
      </w:r>
    </w:p>
    <w:p w:rsidR="0046492B" w:rsidRPr="0046492B" w:rsidRDefault="0046492B" w:rsidP="000C7522">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2.14.2. Особенности предоставления муниципальной услуги в электронной форме</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Предоставление муниципальной услуги в электронной форме обеспечивает возможность:</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подачи заявления в электронной форме, через региональный, единый порталы;</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доступность для копирования и заполнения в электронной форме запроса иных документов, необходимых для получения муниципальной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возможность получения заявителем сведений о ходе предоставления муниципальной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При направлении заявления в электронной форме через региональный портал либо единый портал, заявление о предоставлении муниципальной услуги заполняется в электронной форме, согласно представленным на региональном портале либо едином портале формам, и подписывается простой электронной подписью, допускается подписание заявления усиленной квалифицированной электронной подписью.</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документы, прилагаемые к заявлению, представляются в виде отсканированных в формате Portable Document Format (PDF), сформированных в архив данных в формате «zip» либо «rar», и заверяются усиленной квалифицированной электронной подписью.</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Для использования квалифицированной подписи при обращении за получением услуг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w:t>
      </w:r>
      <w:hyperlink r:id="rId18" w:tgtFrame="_blank" w:history="1">
        <w:r w:rsidRPr="0046492B">
          <w:rPr>
            <w:rFonts w:ascii="Times New Roman" w:eastAsia="Times New Roman" w:hAnsi="Times New Roman" w:cs="Times New Roman"/>
            <w:color w:val="0000FF"/>
            <w:sz w:val="24"/>
            <w:szCs w:val="24"/>
          </w:rPr>
          <w:t>от 06.04.2011 № 63-ФЗ</w:t>
        </w:r>
      </w:hyperlink>
      <w:r w:rsidRPr="0046492B">
        <w:rPr>
          <w:rFonts w:ascii="Times New Roman" w:eastAsia="Times New Roman" w:hAnsi="Times New Roman" w:cs="Times New Roman"/>
          <w:color w:val="000000"/>
          <w:sz w:val="24"/>
          <w:szCs w:val="24"/>
        </w:rPr>
        <w:t xml:space="preserve"> «Об электронной подписи» (далее - аккредитованный удостоверяющий центр).</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При обращении за получением услуги квалифицированная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 предоставления услуги.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lastRenderedPageBreak/>
        <w:t>Ключи электронной подписи, используемые для формирования квалифицированной подписи, создаются заявителем самостоятельно или по его обращению удостоверяющим центром.</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Использование заявителем квалифицированной подписи осуществляется с соблюдением обязанностей, предусмотренных статьей 10 Федерального закона </w:t>
      </w:r>
      <w:hyperlink r:id="rId19" w:tgtFrame="_blank" w:history="1">
        <w:r w:rsidRPr="0046492B">
          <w:rPr>
            <w:rFonts w:ascii="Times New Roman" w:eastAsia="Times New Roman" w:hAnsi="Times New Roman" w:cs="Times New Roman"/>
            <w:color w:val="0000FF"/>
            <w:sz w:val="24"/>
            <w:szCs w:val="24"/>
          </w:rPr>
          <w:t>от 06.04.2011 № 63-ФЗ</w:t>
        </w:r>
      </w:hyperlink>
      <w:r w:rsidRPr="0046492B">
        <w:rPr>
          <w:rFonts w:ascii="Times New Roman" w:eastAsia="Times New Roman" w:hAnsi="Times New Roman" w:cs="Times New Roman"/>
          <w:color w:val="000000"/>
          <w:sz w:val="24"/>
          <w:szCs w:val="24"/>
        </w:rPr>
        <w:t xml:space="preserve"> «Об электронной подписи».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При поступлении обращения за получением услуг, подписанного квалифицированной подписью, исполнитель услуг обязан провести процедуру проверки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статье 11 Федерального закона </w:t>
      </w:r>
      <w:hyperlink r:id="rId20" w:tgtFrame="_blank" w:history="1">
        <w:r w:rsidRPr="0046492B">
          <w:rPr>
            <w:rFonts w:ascii="Times New Roman" w:eastAsia="Times New Roman" w:hAnsi="Times New Roman" w:cs="Times New Roman"/>
            <w:color w:val="0000FF"/>
            <w:sz w:val="24"/>
            <w:szCs w:val="24"/>
          </w:rPr>
          <w:t>от 06.04.2011 № 63-ФЗ</w:t>
        </w:r>
      </w:hyperlink>
      <w:r w:rsidRPr="0046492B">
        <w:rPr>
          <w:rFonts w:ascii="Times New Roman" w:eastAsia="Times New Roman" w:hAnsi="Times New Roman" w:cs="Times New Roman"/>
          <w:color w:val="000000"/>
          <w:sz w:val="24"/>
          <w:szCs w:val="24"/>
        </w:rPr>
        <w:t xml:space="preserve"> «Об электронной подписи» (далее - проверка квалифицированной подписи).</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Проверка квалифицированной подписи может осуществляться исполнителем услуги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заказным письмом с почтовым уведомлением с указанием пунктов статьи 11 Федерального закона </w:t>
      </w:r>
      <w:hyperlink r:id="rId21" w:tgtFrame="_blank" w:history="1">
        <w:r w:rsidRPr="0046492B">
          <w:rPr>
            <w:rFonts w:ascii="Times New Roman" w:eastAsia="Times New Roman" w:hAnsi="Times New Roman" w:cs="Times New Roman"/>
            <w:color w:val="0000FF"/>
            <w:sz w:val="24"/>
            <w:szCs w:val="24"/>
          </w:rPr>
          <w:t>от 06.04.2011 № 63-ФЗ</w:t>
        </w:r>
      </w:hyperlink>
      <w:r w:rsidRPr="0046492B">
        <w:rPr>
          <w:rFonts w:ascii="Times New Roman" w:eastAsia="Times New Roman" w:hAnsi="Times New Roman" w:cs="Times New Roman"/>
          <w:color w:val="000000"/>
          <w:sz w:val="24"/>
          <w:szCs w:val="24"/>
        </w:rPr>
        <w:t xml:space="preserve"> «Об электронной подписи», которые послужили основанием для принятия указанного решения.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shd w:val="clear" w:color="auto" w:fill="FFFFFF"/>
        <w:spacing w:after="0" w:line="240" w:lineRule="auto"/>
        <w:ind w:firstLine="709"/>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3. Состав, последовательность и сроки выполнения административных процедур (действий)</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3.1. При предоставлении муниципальной услуги осуществляются следующие административные процедуры:</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 прием и регистрация заявления и приложенных к нему документов;</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2) </w:t>
      </w:r>
      <w:r w:rsidRPr="0046492B">
        <w:rPr>
          <w:rFonts w:ascii="Times New Roman" w:eastAsia="Times New Roman" w:hAnsi="Times New Roman" w:cs="Times New Roman"/>
          <w:sz w:val="24"/>
          <w:szCs w:val="24"/>
        </w:rPr>
        <w:t>рассмотрение заявления с приложенными к нему документами и принятие решения о разрешении размещения нестационарного торгового объекта (нестационарного объекта) либо об отказе в предоставлении разрешения;</w:t>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3)</w:t>
      </w:r>
      <w:r w:rsidRPr="0046492B">
        <w:rPr>
          <w:rFonts w:ascii="Times New Roman" w:eastAsia="Times New Roman" w:hAnsi="Times New Roman" w:cs="Times New Roman"/>
          <w:sz w:val="24"/>
          <w:szCs w:val="24"/>
        </w:rPr>
        <w:t xml:space="preserve"> подготовка и выдача документов о размещении нестационарного торгового объекта (нестационарного объекта) либо отказа о размещении нестационарного торгового объекта (нестационарного объекта)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3.2. Порядок подачи заявлений.</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3.2.1. Основанием для начала данной административной процедуры является представление заявителем либо получение по почте, в том числе и в электронной форме, заявления и документов, указанных в пунктах 2.4.1., 2.4.2. настоящего административного регламента.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3.2.2. Ответственным за исполнение данной административной процедуры является должностное лицо администрации, ответственное за прием и регистрацию документов.</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Время приема документов составляет не более 15 минут.</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3.2.3. При личном обращении заявителя должностное лицо администрации, ответственное за прием и регистрацию документов, удостоверяет личность заявителя, принимает заявление и документы, выполняя при этом следующие процедуры:</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r w:rsidRPr="0046492B">
        <w:rPr>
          <w:rFonts w:ascii="Times New Roman" w:eastAsia="Times New Roman" w:hAnsi="Times New Roman" w:cs="Times New Roman"/>
          <w:spacing w:val="3"/>
          <w:sz w:val="24"/>
          <w:szCs w:val="24"/>
        </w:rPr>
        <w:t xml:space="preserve">заявление и приложенные к нему документы регистрирует </w:t>
      </w:r>
      <w:r w:rsidRPr="0046492B">
        <w:rPr>
          <w:rFonts w:ascii="Times New Roman" w:eastAsia="Times New Roman" w:hAnsi="Times New Roman" w:cs="Times New Roman"/>
          <w:sz w:val="24"/>
          <w:szCs w:val="24"/>
        </w:rPr>
        <w:t>в журнале регистрации входящей корреспонденции с указанием входящего номера, даты и времени поступления заявления;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направляет зарегистрированное заявление и документы на визирование Главе сельсовета, после чего направляет заявление и документы в соответствии с визой специалисту, ответственному за предоставление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При поступлении двух и более заявлений на одно местоположение объекта и один тип нестационарного торгового объекта, приоритетным к рассмотрению является заявление, поданное ранее по сроку и времени его поступления к должностному лицу администрации, ответственному за прием и регистрацию документов.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3.2.4. При поступлении документов по почте должностное лицо администрации, ответственное за прием и регистрацию документов, принимает документы, выполняя при этом следующие действия: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вскрывает конверт и регистрирует заявление в журнале регистрации входящей корреспонденции с указанием входящего номера, даты и времени поступления заявления;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направляет зарегистрированное заявление и документы на визирование Главе сельсовета, после чего направляет заявление и документы в соответствии с визой специалисту, ответственному за предоставление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3.2.5. При поступлении заявления и документов в электронной форме через региональный портал http://gosuslugi.krskstate.ru или единый портал http://www.gosuslugi.ru должностное лицо администрации, ответственное за прием и регистрацию документов, принимает документы, выполняя при этом следующие действия: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распечатывает и регистрирует документы в журнале регистрации входящей корреспонденции с указанием входящего номера, даты и времени поступления заявления;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 </w:t>
      </w:r>
      <w:r w:rsidRPr="0046492B">
        <w:rPr>
          <w:rFonts w:ascii="Times New Roman" w:eastAsia="Times New Roman" w:hAnsi="Times New Roman" w:cs="Times New Roman"/>
          <w:sz w:val="24"/>
          <w:szCs w:val="24"/>
        </w:rPr>
        <w:t>проверяет в установленном порядке действительность усиленной квалифицированной электронной подписи, которой подписано заявление о предоставлении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отказывает в приеме к рассмотрению заявления о предоставлении муниципальной услуги, поданного в электронном виде, если в результате проверки квалифицированной подписи будет выявлено несоблюдение установленных условий признания ее действительности;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подтверждает факт получения документов ответным сообщением заявителю в электронном виде с указанием даты и регистрационного номера;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направляет зарегистрированные документы на визирование Главе сельсовета, после чего направляет документы в соответствии с визой специалисту, ответственному за предоставления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3.2.6. Письменные обращения, полученные на личном приеме Главы сельсовета, а также устные обращении, занесенные в карточку личного приема заявителя, передаются в течение 1 дня должностному лицу администрации, ответственному за прием и регистрацию документов.</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3.2.7. Результатом исполнения административной процедуры является регистрация заявления и документов должностным лицом администрации, ответственным за прием и регистрацию документов, и передача его должностному лицу администрации, ответственному за предоставление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Срок исполнения данной административной процедуры составляет 1 день.</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3.3. Рассмотрение заявления с приложенными к нему документами и принятие решения о разрешении размещения нестационарного торгового объекта (нестационарного объекта) либо об отказе в предоставлении разрешения.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 xml:space="preserve">3.3.1. Основанием для начала данной административной процедуры является принятие заявления и документов, указанных в пунктах 2.4.1., 2.4.2. настоящего административного регламента, к рассмотрению.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3.3.2. Ответственным за исполнение данной административной процедуры является должностное лицо администрации, ответственное за предоставление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3.3.3. Должностное лицо администрации, ответственное за предоставление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проводит проверку правильности заполнения заявления и наличие прилагаемых к нему документов и вручает (направляет) заявителю уведомление о приеме заявления к рассмотрению;</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организует межведомственное информационное взаимодействие, в случае непредставления заявителем выписки из ЕГРЮЛ, выписки из ЕГРИП и разрешения о размещении нестационарного торгового объекта (нестационарного объекта);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рассматривает заявление и прилагаемые к нему документы и принимает одно из следующих решений:</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а) о размещении нестационарного торгового объекта (нестационарного объекта);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б) об отказе в размещении нестационарного торгового объекта (нестационарного объекта).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 случае установления оснований для отказа в предоставлении муниципальной услуги, предусмотренных пунктом 2.7 настоящего административного регламента, должностное лицо администрации, ответственное за предоставление муниципальной услуги, в течение трех дней подготавливает уведомление об отказе в предоставлении муниципальной услуги с указанием мотивированных причин отказа, визирует его, подписывает у Главы сельсовета и направляет заявителю.</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 случае отсутствия оснований для отказа в предоставлении муниципальной услуги, предусмотренных пунктом 2.7. настоящего административного регламента, должностное лицо администрации, ответственное за предоставление муниципальной услуги, принимает решение о предоставлении муниципальной услуги.</w:t>
      </w:r>
    </w:p>
    <w:p w:rsidR="0046492B" w:rsidRPr="0046492B" w:rsidRDefault="0046492B" w:rsidP="0046492B">
      <w:pPr>
        <w:spacing w:after="0" w:line="240" w:lineRule="auto"/>
        <w:ind w:left="28" w:right="28"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3.3.4. Критерием принятия решения при исполнении административной процедуры является результат рассмотрения должностным лицом администрации, ответственным за предоставление муниципальной услуги, заявления о размещение нестационарного объекта.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3.3.5. Результатом исполнения административной процедуры является принятие решения о размещении нестационарного объекта либо принятие решения об отказе на размещение нестационарного объекта.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3.3.6. Срок исполнения данной административной процедуры не должен превышать 25 календарных дней.</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3.4. Подготовка и выдача документов о размещении нестационарного объекта либо отказа о размещении нестационарного объекта.</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3.4.1. Основанием для начала данной административной процедуры является принятие решения о размещении нестационарного торгового объекта либо отказа в размещении нестационарного объекта.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3.4.2. Ответственным за исполнение данной административной процедуры является должностное лицо администрации, ответственное за предоставление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3.4.3. Должностное лицо администрации, ответственное за предоставление муниципальной услуги:</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 в день принятия решения </w:t>
      </w:r>
      <w:r w:rsidRPr="0046492B">
        <w:rPr>
          <w:rFonts w:ascii="Times New Roman" w:eastAsia="Times New Roman" w:hAnsi="Times New Roman" w:cs="Times New Roman"/>
          <w:sz w:val="24"/>
          <w:szCs w:val="24"/>
        </w:rPr>
        <w:t xml:space="preserve">о размещении нестационарного торгового объекта (нестационарного объекта) либо отказа в размещении нестационарного торгового объекта (нестационарного объекта), </w:t>
      </w:r>
      <w:r w:rsidRPr="0046492B">
        <w:rPr>
          <w:rFonts w:ascii="Times New Roman" w:eastAsia="Times New Roman" w:hAnsi="Times New Roman" w:cs="Times New Roman"/>
          <w:spacing w:val="-2"/>
          <w:sz w:val="24"/>
          <w:szCs w:val="24"/>
        </w:rPr>
        <w:t xml:space="preserve">подготавливает постановление администрации сельсовета о </w:t>
      </w:r>
      <w:r w:rsidRPr="0046492B">
        <w:rPr>
          <w:rFonts w:ascii="Times New Roman" w:eastAsia="Times New Roman" w:hAnsi="Times New Roman" w:cs="Times New Roman"/>
          <w:sz w:val="24"/>
          <w:szCs w:val="24"/>
        </w:rPr>
        <w:t xml:space="preserve">размещении нестационарного торгового объекта (нестационарного объекта) либо отказа в </w:t>
      </w:r>
      <w:r w:rsidRPr="0046492B">
        <w:rPr>
          <w:rFonts w:ascii="Times New Roman" w:eastAsia="Times New Roman" w:hAnsi="Times New Roman" w:cs="Times New Roman"/>
          <w:sz w:val="24"/>
          <w:szCs w:val="24"/>
        </w:rPr>
        <w:lastRenderedPageBreak/>
        <w:t>размещении нестационарного торгового объекта (нестационарного объекта) и подписывает его Главой сельсовета;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в срок не позднее 3 дней со дня принятия указанного решения, вручает (направляет) заявителю уведомление о выдаче разрешения с приложением оформленного разрешения (приложение № 2 к настоящему административному регламенту), а случае отказа в выдаче разрешения – уведомление об отказе в выдаче разрешения, в котором приводится обоснование причин такого отказа.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Способом фиксации результата выполнения данной административной процедуры является: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в случае выдачи документов заявителю лично в часы приема - подпись заявителя о получении соответствующего уведомления на втором экземпляре;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направление заявителю соответствующего решения по почте заказным письмом с почтовым уведомлением.</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3.4.4. Результатом исполнения административной процедуры является вручение (направление) уведомления о размещении нестационарного объекта либо уведомления об отказе в размещении нестационарного объекта.</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Срок исполнения данной административной процедуры составляет не более 3 календарных дней.</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3.5. Порядок осуществления в электронной форме, в том числе с использованием регионального портала и единого портала, отдельных административных процедур.</w:t>
      </w:r>
    </w:p>
    <w:p w:rsidR="0046492B" w:rsidRPr="0046492B" w:rsidRDefault="0046492B" w:rsidP="0046492B">
      <w:pPr>
        <w:spacing w:after="0" w:line="240" w:lineRule="auto"/>
        <w:ind w:firstLine="53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Предоставление информации заявителю и обеспечение доступа заявителей к сведениям о муниципальной услуге осуществляются посредством размещения информации о муниципальной услуге </w:t>
      </w:r>
      <w:r w:rsidRPr="0046492B">
        <w:rPr>
          <w:rFonts w:ascii="Times New Roman" w:eastAsia="Times New Roman" w:hAnsi="Times New Roman" w:cs="Times New Roman"/>
          <w:sz w:val="24"/>
          <w:szCs w:val="24"/>
        </w:rPr>
        <w:t>на о</w:t>
      </w:r>
      <w:r w:rsidRPr="0046492B">
        <w:rPr>
          <w:rFonts w:ascii="Times New Roman" w:eastAsia="Times New Roman" w:hAnsi="Times New Roman" w:cs="Times New Roman"/>
          <w:color w:val="000000"/>
          <w:sz w:val="24"/>
          <w:szCs w:val="24"/>
        </w:rPr>
        <w:t>фициальном сайте Малиновского сельсовета,</w:t>
      </w:r>
      <w:r w:rsidRPr="0046492B">
        <w:rPr>
          <w:rFonts w:ascii="Times New Roman" w:eastAsia="Times New Roman" w:hAnsi="Times New Roman" w:cs="Times New Roman"/>
          <w:spacing w:val="2"/>
          <w:sz w:val="24"/>
          <w:szCs w:val="24"/>
        </w:rPr>
        <w:t xml:space="preserve"> на региональном портале и на едином портале государственных и муниципальных услуг. </w:t>
      </w:r>
    </w:p>
    <w:p w:rsidR="0046492B" w:rsidRPr="0046492B" w:rsidRDefault="0046492B" w:rsidP="0046492B">
      <w:pPr>
        <w:spacing w:after="0" w:line="240" w:lineRule="auto"/>
        <w:ind w:firstLine="53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В электронной форме, в том числе с использованием регионального портала и федерального портала, осуществляются следующие административные процедуры: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 предоставление информации заявителям и обеспечение доступа заявителей к сведениям о данной муниципальной услуге;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 подача заявителем через региональный и единый порталы государственных и муниципальных услуг заявления о предоставлении муниципальной услуги;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 - прием заявления о предоставлении муниципальной услуги с прилагаемыми документами, их обработка;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w:t>
      </w:r>
      <w:r w:rsidRPr="0046492B">
        <w:rPr>
          <w:rFonts w:ascii="Times New Roman" w:eastAsia="Times New Roman" w:hAnsi="Times New Roman" w:cs="Times New Roman"/>
          <w:sz w:val="24"/>
          <w:szCs w:val="24"/>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 получение заявителем сведений о ходе предоставления муниципальной услуги.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 xml:space="preserve">Получение заявителем результата предоставления муниципальной услуги в электронной форме не предусмотрено. Результат может быть получен по почте или при личном обращении к должностному лицу, ответственному за предоставление муниципальной услуги.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pacing w:val="2"/>
          <w:sz w:val="24"/>
          <w:szCs w:val="24"/>
        </w:rPr>
        <w:t>3.6. Блок – схема предоставления муниципальной услуги приведена в приложении № 3 к настоящему административному регламенту.</w:t>
      </w:r>
    </w:p>
    <w:p w:rsidR="0046492B" w:rsidRPr="0046492B" w:rsidRDefault="0046492B" w:rsidP="0046492B">
      <w:pPr>
        <w:spacing w:after="0" w:line="240" w:lineRule="auto"/>
        <w:ind w:firstLine="709"/>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 </w:t>
      </w:r>
    </w:p>
    <w:p w:rsidR="0046492B" w:rsidRPr="0046492B" w:rsidRDefault="0046492B" w:rsidP="0046492B">
      <w:pPr>
        <w:spacing w:after="0" w:line="240" w:lineRule="auto"/>
        <w:ind w:firstLine="709"/>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4. Формы контроля за исполнением административного регламента.</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Главой Малиновского сельсовета путем проведения проверок соблюдения и исполнения положений настоящего административного регламента.</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4.2. Контроль за полнотой и качеством предоставления муниципальной услуги включает в себя все предусмотренные законодательством Российской Федерации и Красноярского края мероприятия, отнесенные к компетенции администрации сельсовета.</w:t>
      </w:r>
    </w:p>
    <w:p w:rsidR="0046492B" w:rsidRPr="0046492B" w:rsidRDefault="0046492B" w:rsidP="0046492B">
      <w:pPr>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4.3. По результатам проведенных проверок, в случае выявления нарушений при предоставлении муниципальной услуги, к должностным лицам, допустившим выявленные </w:t>
      </w:r>
      <w:r w:rsidRPr="0046492B">
        <w:rPr>
          <w:rFonts w:ascii="Times New Roman" w:eastAsia="Times New Roman" w:hAnsi="Times New Roman" w:cs="Times New Roman"/>
          <w:sz w:val="24"/>
          <w:szCs w:val="24"/>
        </w:rPr>
        <w:lastRenderedPageBreak/>
        <w:t xml:space="preserve">нарушения, применяются меры в соответствии с действующим законодательством Российской Федерации. </w:t>
      </w:r>
    </w:p>
    <w:p w:rsidR="0046492B" w:rsidRPr="0046492B" w:rsidRDefault="0046492B"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4.4. Проведение проверок может носить плановый характер (1-2 раза в год) и внеплановый характер (по конкретному обращению).</w:t>
      </w:r>
    </w:p>
    <w:p w:rsidR="0046492B" w:rsidRPr="0046492B" w:rsidRDefault="0046492B" w:rsidP="0046492B">
      <w:pPr>
        <w:shd w:val="clear" w:color="auto" w:fill="FFFFFF"/>
        <w:spacing w:after="0" w:line="240" w:lineRule="auto"/>
        <w:ind w:firstLine="709"/>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ind w:firstLine="709"/>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5. Порядок досудебного (внесудебного) обжалования решений и действий (бездействий) органа, предоставляющего муниципальную услугу, а также должностного лица органа, предоставляющего муниципальную услугу, муниципального служащего</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5.1. Заявители вправе обжаловать решения, принятые в ходе предоставления муниципальной услуги, действия (бездействия) должностных лиц администрации сельсовета, муниципальных служащих в досудебном (внесудебном) порядке.</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5.2. Заявитель может обратиться с жалобой, в том числе в следующих случаях:</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 нарушение срока регистрации запроса о предоставлении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 нарушение срока предоставления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5.3.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 в администрацию Малиновского сельсовета.</w:t>
      </w:r>
      <w:r w:rsidRPr="0046492B">
        <w:rPr>
          <w:rFonts w:ascii="Times New Roman" w:eastAsia="Times New Roman" w:hAnsi="Times New Roman" w:cs="Times New Roman"/>
          <w:vanish/>
          <w:sz w:val="24"/>
          <w:szCs w:val="24"/>
        </w:rPr>
        <w:t>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5.4. Жалоба подается в письменной форме на бумажном носителе, в электронной форме в орган, предоставляющий муниципальную услугу.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5.6. Жалоба должна содержать:</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5.7. Поступившая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5.8. Результатом рассмотрения жалобы является одно из следующих решений:</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 удовлетворяет жалобы, в том числе в форме отмены принятого решения, исправления допущенных администрацией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 отказ в удовлетворении жалобы.</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5.11. Заявители имеют право обратиться в администрацию сельсовета за получением информации и документов, необходимых для обоснования и рассмотрения жалобы.</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5.12. Основания для приостановления рассмотрения жалобы отсутствуют.</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5.13. Заявители вправе обжаловать решения, принятые в ходе предоставления муниципальной услуги,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суд общей юрисдикции в порядке и сроки, установленные законодательством Российской Федерации.</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5.14. Результатом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46492B" w:rsidRPr="0046492B" w:rsidRDefault="0046492B" w:rsidP="0046492B">
      <w:pPr>
        <w:spacing w:after="0" w:line="240" w:lineRule="auto"/>
        <w:ind w:firstLine="540"/>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0C7522" w:rsidRPr="00151923" w:rsidRDefault="000C7522" w:rsidP="000C7522">
      <w:pPr>
        <w:spacing w:after="0" w:line="240" w:lineRule="auto"/>
        <w:ind w:firstLine="540"/>
        <w:jc w:val="center"/>
        <w:rPr>
          <w:rFonts w:ascii="Times New Roman" w:hAnsi="Times New Roman"/>
          <w:kern w:val="2"/>
          <w:sz w:val="24"/>
          <w:szCs w:val="24"/>
        </w:rPr>
      </w:pPr>
      <w:r>
        <w:rPr>
          <w:rFonts w:ascii="Times New Roman" w:hAnsi="Times New Roman"/>
          <w:b/>
          <w:sz w:val="24"/>
          <w:szCs w:val="24"/>
        </w:rPr>
        <w:t>6</w:t>
      </w:r>
      <w:r w:rsidRPr="008F0744">
        <w:rPr>
          <w:rFonts w:ascii="Times New Roman" w:hAnsi="Times New Roman"/>
          <w:b/>
          <w:sz w:val="24"/>
          <w:szCs w:val="24"/>
        </w:rPr>
        <w:t xml:space="preserve">. </w:t>
      </w:r>
      <w:r w:rsidRPr="008F0744">
        <w:rPr>
          <w:rFonts w:ascii="Times New Roman" w:hAnsi="Times New Roman"/>
          <w:b/>
          <w:kern w:val="2"/>
          <w:sz w:val="24"/>
          <w:szCs w:val="24"/>
        </w:rPr>
        <w:t>Исправление допущенных опечаток и ошибок в выданных</w:t>
      </w:r>
      <w:r w:rsidRPr="008F0744">
        <w:rPr>
          <w:rFonts w:ascii="Times New Roman" w:hAnsi="Times New Roman"/>
          <w:b/>
          <w:kern w:val="2"/>
          <w:sz w:val="24"/>
          <w:szCs w:val="24"/>
        </w:rPr>
        <w:br/>
        <w:t>в результате предоставления муниципальной услуги документах</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lastRenderedPageBreak/>
        <w:t>6.1</w:t>
      </w:r>
      <w:r w:rsidRPr="00151923">
        <w:rPr>
          <w:rFonts w:ascii="Times New Roman" w:hAnsi="Times New Roman"/>
          <w:kern w:val="2"/>
          <w:sz w:val="24"/>
          <w:szCs w:val="24"/>
        </w:rPr>
        <w:t xml:space="preserve">. Основанием для исправления допущенных опечаток и ошибок в выданных в результате предоставления муниципальной услуги письменных разъяснениях (далее – техническая ошибка) является получение </w:t>
      </w:r>
      <w:r w:rsidRPr="00151923">
        <w:rPr>
          <w:rFonts w:ascii="Times New Roman" w:hAnsi="Times New Roman"/>
          <w:sz w:val="24"/>
          <w:szCs w:val="24"/>
        </w:rPr>
        <w:t>администрацией</w:t>
      </w:r>
      <w:r w:rsidRPr="00151923">
        <w:rPr>
          <w:rFonts w:ascii="Times New Roman" w:hAnsi="Times New Roman"/>
          <w:kern w:val="2"/>
          <w:sz w:val="24"/>
          <w:szCs w:val="24"/>
        </w:rPr>
        <w:t xml:space="preserve"> заявления об исправлении технической ошибки от заявителя или его представителя.</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6.2</w:t>
      </w:r>
      <w:r w:rsidRPr="00151923">
        <w:rPr>
          <w:rFonts w:ascii="Times New Roman" w:hAnsi="Times New Roman"/>
          <w:kern w:val="2"/>
          <w:sz w:val="24"/>
          <w:szCs w:val="24"/>
        </w:rPr>
        <w:t>. Заявление об исправлении технической ошибки подается заявителем или его представителем в администрацию одним из способов, указанным в пункт</w:t>
      </w:r>
      <w:r>
        <w:rPr>
          <w:rFonts w:ascii="Times New Roman" w:hAnsi="Times New Roman"/>
          <w:kern w:val="2"/>
          <w:sz w:val="24"/>
          <w:szCs w:val="24"/>
        </w:rPr>
        <w:t>е 3.2.1.</w:t>
      </w:r>
      <w:r w:rsidRPr="00151923">
        <w:rPr>
          <w:rFonts w:ascii="Times New Roman" w:hAnsi="Times New Roman"/>
          <w:kern w:val="2"/>
          <w:sz w:val="24"/>
          <w:szCs w:val="24"/>
        </w:rPr>
        <w:t xml:space="preserve"> настоящего административного регламента. </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6.3</w:t>
      </w:r>
      <w:r w:rsidRPr="00151923">
        <w:rPr>
          <w:rFonts w:ascii="Times New Roman" w:hAnsi="Times New Roman"/>
          <w:kern w:val="2"/>
          <w:sz w:val="24"/>
          <w:szCs w:val="24"/>
        </w:rPr>
        <w:t xml:space="preserve">. Заявление об исправлении технической ошибки регистрируется должностным лицом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ответственным за прием и регистрацию документов, в порядке, установленном в </w:t>
      </w:r>
      <w:r>
        <w:rPr>
          <w:rFonts w:ascii="Times New Roman" w:hAnsi="Times New Roman"/>
          <w:kern w:val="2"/>
          <w:sz w:val="24"/>
          <w:szCs w:val="24"/>
        </w:rPr>
        <w:t>пункте 3.2.1.</w:t>
      </w:r>
      <w:r w:rsidRPr="00151923">
        <w:rPr>
          <w:rFonts w:ascii="Times New Roman" w:hAnsi="Times New Roman"/>
          <w:kern w:val="2"/>
          <w:sz w:val="24"/>
          <w:szCs w:val="24"/>
        </w:rPr>
        <w:t xml:space="preserve"> настоящего административного регламента, и направляется должностному лицу, ответственному за предоставление муниципальной услуги.</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6.4</w:t>
      </w:r>
      <w:r w:rsidRPr="00151923">
        <w:rPr>
          <w:rFonts w:ascii="Times New Roman" w:hAnsi="Times New Roman"/>
          <w:kern w:val="2"/>
          <w:sz w:val="24"/>
          <w:szCs w:val="24"/>
        </w:rPr>
        <w:t xml:space="preserve">.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ответственное за предоставление муниципальной услуги,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об исправлении технической ошибки;</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2) об отсутствии технической ошибки.</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6.5</w:t>
      </w:r>
      <w:r w:rsidRPr="00151923">
        <w:rPr>
          <w:rFonts w:ascii="Times New Roman" w:hAnsi="Times New Roman"/>
          <w:kern w:val="2"/>
          <w:sz w:val="24"/>
          <w:szCs w:val="24"/>
        </w:rPr>
        <w:t xml:space="preserve">. Критерием принятия решения, указанного в пункте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является наличие опечатки и (или) ошибки в выданном заявителю или его представителю документе, являющемся результатом предоставления муниципальной услуги.</w:t>
      </w:r>
    </w:p>
    <w:p w:rsidR="000C7522"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w:t>
      </w:r>
      <w:r w:rsidRPr="00151923">
        <w:rPr>
          <w:rFonts w:ascii="Times New Roman" w:hAnsi="Times New Roman"/>
          <w:kern w:val="2"/>
          <w:sz w:val="24"/>
          <w:szCs w:val="24"/>
        </w:rPr>
        <w:t>.</w:t>
      </w:r>
      <w:r>
        <w:rPr>
          <w:rFonts w:ascii="Times New Roman" w:hAnsi="Times New Roman"/>
          <w:kern w:val="2"/>
          <w:sz w:val="24"/>
          <w:szCs w:val="24"/>
        </w:rPr>
        <w:t>6.</w:t>
      </w:r>
      <w:r w:rsidRPr="00151923">
        <w:rPr>
          <w:rFonts w:ascii="Times New Roman" w:hAnsi="Times New Roman"/>
          <w:kern w:val="2"/>
          <w:sz w:val="24"/>
          <w:szCs w:val="24"/>
        </w:rPr>
        <w:t xml:space="preserve"> В случае принятия решения, указанного в подпункте 1 пункта </w:t>
      </w:r>
      <w:r>
        <w:rPr>
          <w:rFonts w:ascii="Times New Roman" w:hAnsi="Times New Roman"/>
          <w:kern w:val="2"/>
          <w:sz w:val="24"/>
          <w:szCs w:val="24"/>
        </w:rPr>
        <w:t>6.4.</w:t>
      </w:r>
      <w:r w:rsidRPr="00151923">
        <w:rPr>
          <w:rFonts w:ascii="Times New Roman" w:hAnsi="Times New Roman"/>
          <w:kern w:val="2"/>
          <w:sz w:val="24"/>
          <w:szCs w:val="24"/>
        </w:rPr>
        <w:t xml:space="preserve"> настоящего административного регламента, должностное лицо </w:t>
      </w:r>
      <w:r w:rsidRPr="00151923">
        <w:rPr>
          <w:rFonts w:ascii="Times New Roman" w:hAnsi="Times New Roman"/>
          <w:sz w:val="24"/>
          <w:szCs w:val="24"/>
        </w:rPr>
        <w:t>администрации</w:t>
      </w:r>
      <w:r w:rsidRPr="00151923">
        <w:rPr>
          <w:rFonts w:ascii="Times New Roman" w:hAnsi="Times New Roman"/>
          <w:kern w:val="2"/>
          <w:sz w:val="24"/>
          <w:szCs w:val="24"/>
        </w:rPr>
        <w:t xml:space="preserve">, ответственное за предоставление муниципальной услуги, подготавливает письменные разъяснения с исправленной технической ошибкой в </w:t>
      </w:r>
      <w:r>
        <w:rPr>
          <w:rFonts w:ascii="Times New Roman" w:hAnsi="Times New Roman"/>
          <w:kern w:val="2"/>
          <w:sz w:val="24"/>
          <w:szCs w:val="24"/>
        </w:rPr>
        <w:t>следующем порядке:</w:t>
      </w:r>
    </w:p>
    <w:p w:rsidR="000C7522" w:rsidRPr="004A63FB" w:rsidRDefault="000C7522" w:rsidP="000C7522">
      <w:pPr>
        <w:autoSpaceDE w:val="0"/>
        <w:autoSpaceDN w:val="0"/>
        <w:adjustRightInd w:val="0"/>
        <w:spacing w:after="0" w:line="240" w:lineRule="auto"/>
        <w:ind w:firstLine="426"/>
        <w:jc w:val="both"/>
        <w:rPr>
          <w:rFonts w:ascii="Times New Roman" w:hAnsi="Times New Roman"/>
          <w:color w:val="000000"/>
          <w:kern w:val="2"/>
          <w:sz w:val="24"/>
          <w:szCs w:val="24"/>
        </w:rPr>
      </w:pPr>
      <w:r>
        <w:rPr>
          <w:rFonts w:ascii="Times New Roman" w:hAnsi="Times New Roman"/>
          <w:color w:val="000000"/>
          <w:sz w:val="24"/>
          <w:szCs w:val="24"/>
        </w:rPr>
        <w:t>1)</w:t>
      </w:r>
      <w:r w:rsidRPr="004A63FB">
        <w:rPr>
          <w:rFonts w:ascii="Times New Roman" w:hAnsi="Times New Roman"/>
          <w:color w:val="000000"/>
          <w:sz w:val="24"/>
          <w:szCs w:val="24"/>
        </w:rPr>
        <w:t xml:space="preserve"> Должностное лицо администрации, ответственное за предоставление муниципальной услуги, в течение пяти рабочих дней со дня получения </w:t>
      </w:r>
      <w:r>
        <w:rPr>
          <w:rFonts w:ascii="Times New Roman" w:hAnsi="Times New Roman"/>
          <w:color w:val="000000"/>
          <w:sz w:val="24"/>
          <w:szCs w:val="24"/>
        </w:rPr>
        <w:t xml:space="preserve">следующих документов: заявление в свободной форме, </w:t>
      </w:r>
      <w:r w:rsidRPr="008F0744">
        <w:rPr>
          <w:rFonts w:ascii="Times New Roman" w:hAnsi="Times New Roman"/>
          <w:color w:val="000000"/>
          <w:kern w:val="2"/>
          <w:sz w:val="24"/>
          <w:szCs w:val="24"/>
        </w:rPr>
        <w:t>копию документа, удостоверяющего личность представителя заявителя; доверенность или иной документ, удостоверяющий полномочия представителя заявителя</w:t>
      </w:r>
      <w:r>
        <w:rPr>
          <w:rFonts w:ascii="Times New Roman" w:hAnsi="Times New Roman"/>
          <w:color w:val="000000"/>
          <w:kern w:val="2"/>
          <w:sz w:val="24"/>
          <w:szCs w:val="24"/>
        </w:rPr>
        <w:t xml:space="preserve"> - о</w:t>
      </w:r>
      <w:r w:rsidRPr="004A63FB">
        <w:rPr>
          <w:rFonts w:ascii="Times New Roman" w:hAnsi="Times New Roman"/>
          <w:color w:val="000000"/>
          <w:sz w:val="24"/>
          <w:szCs w:val="24"/>
        </w:rPr>
        <w:t>существляет подготовку письменных разъяснений.</w:t>
      </w:r>
    </w:p>
    <w:p w:rsidR="000C7522" w:rsidRPr="004A63FB" w:rsidRDefault="000C7522" w:rsidP="000C7522">
      <w:pPr>
        <w:autoSpaceDE w:val="0"/>
        <w:autoSpaceDN w:val="0"/>
        <w:adjustRightInd w:val="0"/>
        <w:spacing w:after="0" w:line="240" w:lineRule="auto"/>
        <w:ind w:firstLine="426"/>
        <w:jc w:val="both"/>
        <w:rPr>
          <w:rFonts w:ascii="Times New Roman" w:hAnsi="Times New Roman"/>
          <w:color w:val="000000"/>
          <w:kern w:val="2"/>
          <w:sz w:val="24"/>
          <w:szCs w:val="24"/>
        </w:rPr>
      </w:pPr>
      <w:r>
        <w:rPr>
          <w:rFonts w:ascii="Times New Roman" w:hAnsi="Times New Roman"/>
          <w:color w:val="000000"/>
          <w:kern w:val="2"/>
          <w:sz w:val="24"/>
          <w:szCs w:val="24"/>
        </w:rPr>
        <w:t xml:space="preserve">2) </w:t>
      </w:r>
      <w:r w:rsidRPr="004A63FB">
        <w:rPr>
          <w:rFonts w:ascii="Times New Roman" w:hAnsi="Times New Roman"/>
          <w:color w:val="000000"/>
          <w:kern w:val="2"/>
          <w:sz w:val="24"/>
          <w:szCs w:val="24"/>
        </w:rPr>
        <w:t xml:space="preserve"> После подготовки письменных разъяснений должностное лицо администрации, ответственное за предоставление муниципальной услуги, в течение одного рабочего дня со дня ее подготовки обеспечивает ее подписание должностным лицом администрации, уполномоченным на подписание письменных разъяснений.</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6.7</w:t>
      </w:r>
      <w:r w:rsidRPr="00151923">
        <w:rPr>
          <w:rFonts w:ascii="Times New Roman" w:hAnsi="Times New Roman"/>
          <w:kern w:val="2"/>
          <w:sz w:val="24"/>
          <w:szCs w:val="24"/>
        </w:rPr>
        <w:t xml:space="preserve">. В случае принятия решения, указанного в подпункте 2 пункта </w:t>
      </w:r>
      <w:r>
        <w:rPr>
          <w:rFonts w:ascii="Times New Roman" w:hAnsi="Times New Roman"/>
          <w:kern w:val="2"/>
          <w:sz w:val="24"/>
          <w:szCs w:val="24"/>
        </w:rPr>
        <w:t xml:space="preserve">6.4. </w:t>
      </w:r>
      <w:r w:rsidRPr="00151923">
        <w:rPr>
          <w:rFonts w:ascii="Times New Roman" w:hAnsi="Times New Roman"/>
          <w:kern w:val="2"/>
          <w:sz w:val="24"/>
          <w:szCs w:val="24"/>
        </w:rPr>
        <w:t xml:space="preserve">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 обеспечивает его подписание </w:t>
      </w:r>
      <w:r>
        <w:rPr>
          <w:rFonts w:ascii="Times New Roman" w:hAnsi="Times New Roman"/>
          <w:kern w:val="2"/>
          <w:sz w:val="24"/>
          <w:szCs w:val="24"/>
        </w:rPr>
        <w:t>Г</w:t>
      </w:r>
      <w:r w:rsidRPr="00151923">
        <w:rPr>
          <w:rFonts w:ascii="Times New Roman" w:hAnsi="Times New Roman"/>
          <w:kern w:val="2"/>
          <w:sz w:val="24"/>
          <w:szCs w:val="24"/>
        </w:rPr>
        <w:t>лавой</w:t>
      </w:r>
      <w:r>
        <w:rPr>
          <w:rFonts w:ascii="Times New Roman" w:hAnsi="Times New Roman"/>
          <w:kern w:val="2"/>
          <w:sz w:val="24"/>
          <w:szCs w:val="24"/>
        </w:rPr>
        <w:t xml:space="preserve"> сельсовета</w:t>
      </w:r>
      <w:r w:rsidRPr="00151923">
        <w:rPr>
          <w:rFonts w:ascii="Times New Roman" w:hAnsi="Times New Roman"/>
          <w:kern w:val="2"/>
          <w:sz w:val="24"/>
          <w:szCs w:val="24"/>
        </w:rPr>
        <w:t>, после чего немедленно передает его должностному лицу администрации, ответственному за направление (выдачу) заявителю или его представителю результата муниципальной услуги.</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Pr>
          <w:rFonts w:ascii="Times New Roman" w:hAnsi="Times New Roman"/>
          <w:kern w:val="2"/>
          <w:sz w:val="24"/>
          <w:szCs w:val="24"/>
        </w:rPr>
        <w:t xml:space="preserve">6.8. </w:t>
      </w:r>
      <w:r w:rsidRPr="00151923">
        <w:rPr>
          <w:rFonts w:ascii="Times New Roman" w:hAnsi="Times New Roman"/>
          <w:kern w:val="2"/>
          <w:sz w:val="24"/>
          <w:szCs w:val="24"/>
        </w:rPr>
        <w:t>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 или 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 xml:space="preserve">В случае,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w:t>
      </w:r>
      <w:r w:rsidRPr="00151923">
        <w:rPr>
          <w:rFonts w:ascii="Times New Roman" w:hAnsi="Times New Roman"/>
          <w:kern w:val="2"/>
          <w:sz w:val="24"/>
          <w:szCs w:val="24"/>
        </w:rPr>
        <w:lastRenderedPageBreak/>
        <w:t xml:space="preserve">за направление (выдачу) заявителю результата муниципальной услуги, в течение одного рабочего дня со дня получения им документа в соответствии с пунктами </w:t>
      </w:r>
      <w:r>
        <w:rPr>
          <w:rFonts w:ascii="Times New Roman" w:hAnsi="Times New Roman"/>
          <w:kern w:val="2"/>
          <w:sz w:val="24"/>
          <w:szCs w:val="24"/>
        </w:rPr>
        <w:t>6.6.</w:t>
      </w:r>
      <w:r w:rsidRPr="00151923">
        <w:rPr>
          <w:rFonts w:ascii="Times New Roman" w:hAnsi="Times New Roman"/>
          <w:kern w:val="2"/>
          <w:sz w:val="24"/>
          <w:szCs w:val="24"/>
        </w:rPr>
        <w:t xml:space="preserve"> или </w:t>
      </w:r>
      <w:r>
        <w:rPr>
          <w:rFonts w:ascii="Times New Roman" w:hAnsi="Times New Roman"/>
          <w:kern w:val="2"/>
          <w:sz w:val="24"/>
          <w:szCs w:val="24"/>
        </w:rPr>
        <w:t>6.7.</w:t>
      </w:r>
      <w:r w:rsidRPr="00151923">
        <w:rPr>
          <w:rFonts w:ascii="Times New Roman" w:hAnsi="Times New Roman"/>
          <w:kern w:val="2"/>
          <w:sz w:val="24"/>
          <w:szCs w:val="24"/>
        </w:rPr>
        <w:t xml:space="preserve"> настоящего административного регламента направляет указанный документ в МФЦ. </w:t>
      </w:r>
    </w:p>
    <w:p w:rsidR="000C7522" w:rsidRPr="00151923" w:rsidRDefault="000C7522" w:rsidP="000C7522">
      <w:pPr>
        <w:autoSpaceDE w:val="0"/>
        <w:autoSpaceDN w:val="0"/>
        <w:spacing w:after="0" w:line="240" w:lineRule="auto"/>
        <w:ind w:firstLine="426"/>
        <w:jc w:val="both"/>
        <w:rPr>
          <w:rFonts w:ascii="Times New Roman" w:eastAsia="Calibri" w:hAnsi="Times New Roman"/>
          <w:kern w:val="2"/>
          <w:sz w:val="24"/>
          <w:szCs w:val="24"/>
        </w:rPr>
      </w:pPr>
      <w:r>
        <w:rPr>
          <w:rFonts w:ascii="Times New Roman" w:hAnsi="Times New Roman"/>
          <w:kern w:val="2"/>
          <w:sz w:val="24"/>
          <w:szCs w:val="24"/>
        </w:rPr>
        <w:t>6.9</w:t>
      </w:r>
      <w:r w:rsidRPr="00151923">
        <w:rPr>
          <w:rFonts w:ascii="Times New Roman" w:hAnsi="Times New Roman"/>
          <w:kern w:val="2"/>
          <w:sz w:val="24"/>
          <w:szCs w:val="24"/>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1) в случае наличия технической ошибки в выданном в результате предоставления муниципальной услуги документе – информационная справка с исправленной технической ошибкой;</w:t>
      </w:r>
    </w:p>
    <w:p w:rsidR="000C7522" w:rsidRPr="00151923" w:rsidRDefault="000C7522" w:rsidP="000C7522">
      <w:pPr>
        <w:autoSpaceDE w:val="0"/>
        <w:autoSpaceDN w:val="0"/>
        <w:spacing w:after="0" w:line="240" w:lineRule="auto"/>
        <w:ind w:firstLine="426"/>
        <w:jc w:val="both"/>
        <w:rPr>
          <w:rFonts w:ascii="Times New Roman" w:hAnsi="Times New Roman"/>
          <w:kern w:val="2"/>
          <w:sz w:val="24"/>
          <w:szCs w:val="24"/>
        </w:rPr>
      </w:pPr>
      <w:r w:rsidRPr="00151923">
        <w:rPr>
          <w:rFonts w:ascii="Times New Roman" w:hAnsi="Times New Roman"/>
          <w:kern w:val="2"/>
          <w:sz w:val="24"/>
          <w:szCs w:val="24"/>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46492B" w:rsidRDefault="000C7522" w:rsidP="000C7522">
      <w:pPr>
        <w:shd w:val="clear" w:color="auto" w:fill="FFFFFF"/>
        <w:spacing w:after="0" w:line="240" w:lineRule="auto"/>
        <w:ind w:firstLine="709"/>
        <w:jc w:val="right"/>
        <w:rPr>
          <w:rFonts w:ascii="Times New Roman" w:eastAsia="Times New Roman" w:hAnsi="Times New Roman" w:cs="Times New Roman"/>
          <w:color w:val="000000"/>
          <w:sz w:val="24"/>
          <w:szCs w:val="24"/>
        </w:rPr>
      </w:pPr>
      <w:r>
        <w:rPr>
          <w:rFonts w:ascii="Times New Roman" w:hAnsi="Times New Roman"/>
          <w:kern w:val="2"/>
          <w:sz w:val="24"/>
          <w:szCs w:val="24"/>
        </w:rPr>
        <w:t>6.10</w:t>
      </w:r>
      <w:r w:rsidRPr="00151923">
        <w:rPr>
          <w:rFonts w:ascii="Times New Roman" w:hAnsi="Times New Roman"/>
          <w:kern w:val="2"/>
          <w:sz w:val="24"/>
          <w:szCs w:val="24"/>
        </w:rPr>
        <w:t xml:space="preserve">. Способом фиксации результата рассмотрения заявления об исправлении технической ошибки является занесение должностным лицом администрации, ответственным за направление (выдачу) заявителю или его представителю результата муниципальной услуги, в  </w:t>
      </w:r>
      <w:r>
        <w:rPr>
          <w:rFonts w:ascii="Times New Roman" w:hAnsi="Times New Roman"/>
          <w:kern w:val="2"/>
          <w:sz w:val="24"/>
          <w:szCs w:val="24"/>
        </w:rPr>
        <w:t>Книгу регистрации заявлений</w:t>
      </w:r>
      <w:r w:rsidRPr="00151923">
        <w:rPr>
          <w:rFonts w:ascii="Times New Roman" w:hAnsi="Times New Roman"/>
          <w:kern w:val="2"/>
          <w:sz w:val="24"/>
          <w:szCs w:val="24"/>
        </w:rPr>
        <w:t xml:space="preserve"> отметки о выдаче письменных разъяснений с исправленной технической ошибкой заявителю или его представителю или о направлении указанной справки в МФЦ.</w:t>
      </w: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0C7522" w:rsidRDefault="000C7522"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Приложение № 1 </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к административному регламенту</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spacing w:after="0" w:line="240" w:lineRule="auto"/>
        <w:ind w:left="4474" w:hanging="1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Главе Малиновского сельсовета</w:t>
      </w:r>
    </w:p>
    <w:p w:rsidR="0046492B" w:rsidRPr="0046492B" w:rsidRDefault="0046492B" w:rsidP="0046492B">
      <w:pPr>
        <w:spacing w:after="0" w:line="240" w:lineRule="auto"/>
        <w:ind w:left="4474" w:hanging="1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____________________________________</w:t>
      </w:r>
    </w:p>
    <w:p w:rsidR="0046492B" w:rsidRPr="0046492B" w:rsidRDefault="0046492B" w:rsidP="0046492B">
      <w:pPr>
        <w:spacing w:after="0" w:line="240" w:lineRule="auto"/>
        <w:ind w:left="4474" w:hanging="1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от __________________________________</w:t>
      </w:r>
    </w:p>
    <w:p w:rsidR="0046492B" w:rsidRPr="0046492B" w:rsidRDefault="0046492B" w:rsidP="0046492B">
      <w:pPr>
        <w:spacing w:after="0" w:line="240" w:lineRule="auto"/>
        <w:ind w:left="4474" w:hanging="1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____________________________________</w:t>
      </w:r>
    </w:p>
    <w:p w:rsidR="0046492B" w:rsidRPr="0046492B" w:rsidRDefault="0046492B" w:rsidP="0046492B">
      <w:pPr>
        <w:spacing w:after="0" w:line="240" w:lineRule="auto"/>
        <w:ind w:left="4474" w:hanging="17"/>
        <w:jc w:val="center"/>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(заявитель*)</w:t>
      </w:r>
    </w:p>
    <w:p w:rsidR="0046492B" w:rsidRPr="0046492B" w:rsidRDefault="0046492B" w:rsidP="0046492B">
      <w:pPr>
        <w:spacing w:after="0" w:line="240" w:lineRule="auto"/>
        <w:ind w:left="4470" w:hanging="15"/>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 </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Заявление о размещении нестационарного торгового объекта</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(нестационарного объекта)</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Прошу Вас предоставить место для размещения нестационарного торгового объекта (нестационарного объекта): ______________________________________</w:t>
      </w:r>
    </w:p>
    <w:p w:rsidR="0046492B" w:rsidRPr="0046492B" w:rsidRDefault="0046492B" w:rsidP="0046492B">
      <w:pPr>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(указывается тип, наименование и описание объекта)</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площадью ____________кв.м., по адресу: ______________________________</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(ориентиры местоположения, адрес)</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Специализация объекта ___________________________________________</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(например: продовольственный, непродовольственный и т.д.)</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на срок _______________ с «___» ____________20___г. по «______20__г.</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Дополнительная информация (нужное подчеркнуть): первичное размещение/продление срока размещения.</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К заявлению прилагаю следующие документы:</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1.________________________________________________________________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2.________________________________________________________________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3.________________________________________________________________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 ____________ 20__ г. _________________ 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(подпись заявителя) (расшифровка подписи заявителя)</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(следующие позиции заполняются должностным лицом, принявшим заявление)</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Документы представлены на приеме «___» ____ 20__ г. ___ часов ___ минут</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Входящий номер регистрации заявления 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____________________________________ 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(Ф.И.О. должностного лица, принявшего заявление) (подпись)</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 Для предпринимателей без образования юридического лица указываются: фамилия, имя, отчество, реквизиты документа, удостоверяющего личность (серия, номер, кем и когда выдан), место жительства, номер телефона, номер свидетельства о государственной регистрации; для представителя по доверенности указываются: фамилия, имя, отчество представителя, реквизиты доверенности, которая прилагается к заявлению.</w:t>
      </w:r>
    </w:p>
    <w:p w:rsidR="0046492B" w:rsidRPr="0046492B" w:rsidRDefault="0046492B" w:rsidP="0046492B">
      <w:pPr>
        <w:spacing w:after="0" w:line="240" w:lineRule="auto"/>
        <w:ind w:firstLine="709"/>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Default="0046492B" w:rsidP="0046492B">
      <w:pPr>
        <w:shd w:val="clear" w:color="auto" w:fill="FFFFFF"/>
        <w:spacing w:after="0" w:line="240" w:lineRule="auto"/>
        <w:ind w:firstLine="709"/>
        <w:jc w:val="right"/>
        <w:rPr>
          <w:rFonts w:ascii="Times New Roman" w:eastAsia="Times New Roman" w:hAnsi="Times New Roman" w:cs="Times New Roman"/>
          <w:color w:val="000000"/>
          <w:sz w:val="24"/>
          <w:szCs w:val="24"/>
        </w:rPr>
      </w:pP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Приложение № 2 </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к административному регламенту</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u w:val="single"/>
        </w:rPr>
        <w:t xml:space="preserve">Администрация Малиновского сельсовета </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u w:val="single"/>
        </w:rPr>
        <w:t>Ачинского района Красноярского края</w:t>
      </w:r>
      <w:r w:rsidRPr="0046492B">
        <w:rPr>
          <w:rFonts w:ascii="Times New Roman" w:eastAsia="Times New Roman" w:hAnsi="Times New Roman" w:cs="Times New Roman"/>
          <w:sz w:val="24"/>
          <w:szCs w:val="24"/>
        </w:rPr>
        <w:t xml:space="preserve"> </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(наименование органа местного самоуправления, </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выдавшего разрешение на</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размещение нестационарного торгового </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объекта (нестационарного объекта))</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РАЗРЕШЕНИЕ</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на размещение нестационарного торгового объекта</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(нестационарного объекта)</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 ____________ 20__ г. № 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Настоящее разрешение выдано 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(полное наименование юридического лица, ______________________________________________________________________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ФИО физического лица, индивидуального предпринимателя)</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_________________________________________________________________</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(адрес местонахождения юридического лица, регистрация постоянного места жительства физического лица, индивидуального предпринимателя)</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ИНН ___________________ ОГРН ____________________________________,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в том, что администрация Малиновского сельсовета Ачинского района Красноярского края зарегистрировала: 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(тип нестационарного торгового объекта (нестационарного объекта с указанием вида деятельности)</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по адресу: ________________________________________________________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___________________________________площадью _________кв.м.</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специализация объекта ____________________________________________,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Срок действия разрешения до «___»_______________20___г.</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Дополнительная информация: первичное размещение/продление срока размещения</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_______________________ _____________ ____________________________</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(должность уполномоченного лица) (подпись) (расшифровка подписи)</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Default="0046492B" w:rsidP="0046492B">
      <w:pPr>
        <w:spacing w:after="0" w:line="240" w:lineRule="auto"/>
        <w:ind w:firstLine="709"/>
        <w:jc w:val="right"/>
        <w:rPr>
          <w:rFonts w:ascii="Times New Roman" w:eastAsia="Times New Roman" w:hAnsi="Times New Roman" w:cs="Times New Roman"/>
          <w:color w:val="000000"/>
          <w:sz w:val="24"/>
          <w:szCs w:val="24"/>
        </w:rPr>
      </w:pPr>
    </w:p>
    <w:p w:rsidR="0046492B" w:rsidRPr="0046492B" w:rsidRDefault="0046492B" w:rsidP="0046492B">
      <w:pPr>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(Приложение № 3</w:t>
      </w:r>
    </w:p>
    <w:p w:rsidR="0046492B" w:rsidRPr="0046492B" w:rsidRDefault="0046492B" w:rsidP="0046492B">
      <w:pPr>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к административному Регламенту*)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b/>
          <w:bCs/>
          <w:sz w:val="24"/>
          <w:szCs w:val="24"/>
        </w:rPr>
        <w:t> </w:t>
      </w:r>
    </w:p>
    <w:p w:rsidR="0046492B" w:rsidRPr="0046492B" w:rsidRDefault="0046492B" w:rsidP="0046492B">
      <w:pPr>
        <w:spacing w:after="0" w:line="240" w:lineRule="auto"/>
        <w:ind w:firstLine="709"/>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sz w:val="24"/>
          <w:szCs w:val="24"/>
        </w:rPr>
        <w:t xml:space="preserve">Запрос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w:t>
      </w:r>
      <w:bookmarkStart w:id="1" w:name="_ednref1"/>
      <w:bookmarkEnd w:id="1"/>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"_edn1"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[1]</w:t>
      </w:r>
      <w:r w:rsidR="002D2407" w:rsidRPr="0046492B">
        <w:rPr>
          <w:rFonts w:ascii="Times New Roman" w:eastAsia="Times New Roman" w:hAnsi="Times New Roman" w:cs="Times New Roman"/>
          <w:sz w:val="24"/>
          <w:szCs w:val="24"/>
        </w:rPr>
        <w:fldChar w:fldCharType="end"/>
      </w:r>
    </w:p>
    <w:tbl>
      <w:tblPr>
        <w:tblW w:w="0" w:type="auto"/>
        <w:tblCellMar>
          <w:left w:w="0" w:type="dxa"/>
          <w:right w:w="0" w:type="dxa"/>
        </w:tblCellMar>
        <w:tblLook w:val="04A0"/>
      </w:tblPr>
      <w:tblGrid>
        <w:gridCol w:w="623"/>
        <w:gridCol w:w="2807"/>
        <w:gridCol w:w="3686"/>
        <w:gridCol w:w="2268"/>
      </w:tblGrid>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п/п</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Формат данных</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Информация</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w:t>
            </w:r>
          </w:p>
        </w:tc>
        <w:tc>
          <w:tcPr>
            <w:tcW w:w="876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Сведения о заявителе – физическом лице, в том числе индивидуальном предпринимателе</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Фамилия, имя, отчество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(при наличии),</w:t>
            </w:r>
          </w:p>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дата и место рождения</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Документ,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удостоверяющий личность (наименование и реквизиты)</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3</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Адрес регистрации по месту жительства (месту пребывания)</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4</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Идентификационный номер налогоплательщика (ИНН)</w:t>
            </w:r>
            <w:bookmarkStart w:id="2" w:name="_ednref2"/>
            <w:bookmarkEnd w:id="2"/>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"_edn2"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[2]</w:t>
            </w:r>
            <w:r w:rsidR="002D2407" w:rsidRPr="0046492B">
              <w:rPr>
                <w:rFonts w:ascii="Times New Roman" w:eastAsia="Times New Roman" w:hAnsi="Times New Roman" w:cs="Times New Roman"/>
                <w:sz w:val="24"/>
                <w:szCs w:val="24"/>
              </w:rPr>
              <w:fldChar w:fldCharType="end"/>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5</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Страховой номер индивидуального лицевого счета (СНИЛС)</w:t>
            </w:r>
            <w:r w:rsidRPr="0046492B">
              <w:rPr>
                <w:rFonts w:ascii="Times New Roman" w:eastAsia="Times New Roman" w:hAnsi="Times New Roman" w:cs="Times New Roman"/>
                <w:color w:val="000000"/>
                <w:sz w:val="24"/>
                <w:szCs w:val="24"/>
                <w:vertAlign w:val="superscript"/>
              </w:rPr>
              <w:t>2</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6</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Основной государственный регистрационный номер индивидуального предпринимателя (ОГРНИП)</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w:t>
            </w:r>
          </w:p>
        </w:tc>
        <w:tc>
          <w:tcPr>
            <w:tcW w:w="876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Сведения о заявителе – юридическом лице</w:t>
            </w:r>
          </w:p>
        </w:tc>
      </w:tr>
      <w:tr w:rsidR="0046492B" w:rsidRPr="0046492B" w:rsidTr="0046492B">
        <w:tc>
          <w:tcPr>
            <w:tcW w:w="623"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w:t>
            </w:r>
          </w:p>
        </w:tc>
        <w:tc>
          <w:tcPr>
            <w:tcW w:w="2807"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Наименование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юридического лица</w:t>
            </w: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Полное наименование</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Сокращенное наименование</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(при наличии)</w:t>
            </w:r>
          </w:p>
        </w:tc>
      </w:tr>
      <w:tr w:rsidR="0046492B" w:rsidRPr="0046492B" w:rsidTr="004649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Адрес места нахождения юридического лица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3</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Основной государственный </w:t>
            </w:r>
            <w:r w:rsidRPr="0046492B">
              <w:rPr>
                <w:rFonts w:ascii="Times New Roman" w:eastAsia="Times New Roman" w:hAnsi="Times New Roman" w:cs="Times New Roman"/>
                <w:color w:val="000000"/>
                <w:sz w:val="24"/>
                <w:szCs w:val="24"/>
              </w:rPr>
              <w:lastRenderedPageBreak/>
              <w:t>регистрационный номер (ОГРН)</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lastRenderedPageBreak/>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lastRenderedPageBreak/>
              <w:t> </w:t>
            </w:r>
          </w:p>
        </w:tc>
        <w:tc>
          <w:tcPr>
            <w:tcW w:w="876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Сведения о представителе заявителя</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Фамилия, имя, отчество</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(при наличии)</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Документ,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удостоверяющий личность (наименование документа и реквизиты документа)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3</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Документ,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подтверждающий полномочия представителя заявителя (наименование документа и реквизиты документа)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4</w:t>
            </w:r>
          </w:p>
        </w:tc>
        <w:tc>
          <w:tcPr>
            <w:tcW w:w="2807"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Наименование </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юридического лица</w:t>
            </w: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Полное наименование</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Сокращенное наименование</w:t>
            </w:r>
            <w:r w:rsidRPr="0046492B">
              <w:rPr>
                <w:rFonts w:ascii="Times New Roman" w:eastAsia="Times New Roman" w:hAnsi="Times New Roman" w:cs="Times New Roman"/>
                <w:sz w:val="24"/>
                <w:szCs w:val="24"/>
              </w:rPr>
              <w:br/>
            </w:r>
            <w:r w:rsidRPr="0046492B">
              <w:rPr>
                <w:rFonts w:ascii="Times New Roman" w:eastAsia="Times New Roman" w:hAnsi="Times New Roman" w:cs="Times New Roman"/>
                <w:color w:val="000000"/>
                <w:sz w:val="24"/>
                <w:szCs w:val="24"/>
              </w:rPr>
              <w:t>(при наличии)</w:t>
            </w:r>
          </w:p>
        </w:tc>
      </w:tr>
      <w:tr w:rsidR="0046492B" w:rsidRPr="0046492B" w:rsidTr="004649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368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5</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Адрес места нахождения юридического лица</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6</w:t>
            </w:r>
          </w:p>
        </w:tc>
        <w:tc>
          <w:tcPr>
            <w:tcW w:w="280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Основной государственный регистрационный номер (ОГРН)</w:t>
            </w:r>
          </w:p>
        </w:tc>
        <w:tc>
          <w:tcPr>
            <w:tcW w:w="595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bl>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bl>
      <w:tblPr>
        <w:tblW w:w="9384" w:type="dxa"/>
        <w:tblCellMar>
          <w:left w:w="0" w:type="dxa"/>
          <w:right w:w="0" w:type="dxa"/>
        </w:tblCellMar>
        <w:tblLook w:val="04A0"/>
      </w:tblPr>
      <w:tblGrid>
        <w:gridCol w:w="623"/>
        <w:gridCol w:w="3374"/>
        <w:gridCol w:w="3119"/>
        <w:gridCol w:w="2268"/>
      </w:tblGrid>
      <w:tr w:rsidR="0046492B" w:rsidRPr="0046492B" w:rsidTr="0046492B">
        <w:trPr>
          <w:trHeight w:val="928"/>
        </w:trPr>
        <w:tc>
          <w:tcPr>
            <w:tcW w:w="623"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w:t>
            </w:r>
          </w:p>
        </w:tc>
        <w:tc>
          <w:tcPr>
            <w:tcW w:w="3374"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xml:space="preserve">Наименование государственной и (или) муниципальной услуги </w:t>
            </w:r>
            <w:bookmarkStart w:id="3" w:name="_ednref3"/>
            <w:bookmarkEnd w:id="3"/>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"_edn3"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[3]</w:t>
            </w:r>
            <w:r w:rsidR="002D2407" w:rsidRPr="0046492B">
              <w:rPr>
                <w:rFonts w:ascii="Times New Roman" w:eastAsia="Times New Roman" w:hAnsi="Times New Roman" w:cs="Times New Roman"/>
                <w:sz w:val="24"/>
                <w:szCs w:val="24"/>
              </w:rPr>
              <w:fldChar w:fldCharType="end"/>
            </w:r>
          </w:p>
        </w:tc>
        <w:tc>
          <w:tcPr>
            <w:tcW w:w="53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Информация о государственной и (или) муниципальной услуге</w:t>
            </w:r>
          </w:p>
        </w:tc>
      </w:tr>
      <w:tr w:rsidR="0046492B" w:rsidRPr="0046492B" w:rsidTr="004649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311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xml:space="preserve">Последовательность предоставления услуг </w:t>
            </w:r>
            <w:bookmarkStart w:id="4" w:name="_ednref4"/>
            <w:bookmarkEnd w:id="4"/>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"_edn4"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[4]</w:t>
            </w:r>
            <w:r w:rsidR="002D2407" w:rsidRPr="0046492B">
              <w:rPr>
                <w:rFonts w:ascii="Times New Roman" w:eastAsia="Times New Roman" w:hAnsi="Times New Roman" w:cs="Times New Roman"/>
                <w:sz w:val="24"/>
                <w:szCs w:val="24"/>
              </w:rPr>
              <w:fldChar w:fldCharType="end"/>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Подпись заявителя о досрочном получении результата </w:t>
            </w:r>
            <w:bookmarkStart w:id="5" w:name="_ednref5"/>
            <w:bookmarkEnd w:id="5"/>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"_edn5"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[5]</w:t>
            </w:r>
            <w:r w:rsidR="002D2407" w:rsidRPr="0046492B">
              <w:rPr>
                <w:rFonts w:ascii="Times New Roman" w:eastAsia="Times New Roman" w:hAnsi="Times New Roman" w:cs="Times New Roman"/>
                <w:sz w:val="24"/>
                <w:szCs w:val="24"/>
              </w:rPr>
              <w:fldChar w:fldCharType="end"/>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w:t>
            </w:r>
          </w:p>
        </w:tc>
        <w:tc>
          <w:tcPr>
            <w:tcW w:w="33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62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w:t>
            </w:r>
          </w:p>
        </w:tc>
        <w:tc>
          <w:tcPr>
            <w:tcW w:w="33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bl>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xml:space="preserve">Иные сведения </w:t>
      </w:r>
      <w:bookmarkStart w:id="6" w:name="_ednref6"/>
      <w:bookmarkEnd w:id="6"/>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"_edn6"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[6]</w:t>
      </w:r>
      <w:r w:rsidR="002D2407" w:rsidRPr="0046492B">
        <w:rPr>
          <w:rFonts w:ascii="Times New Roman" w:eastAsia="Times New Roman" w:hAnsi="Times New Roman" w:cs="Times New Roman"/>
          <w:sz w:val="24"/>
          <w:szCs w:val="24"/>
        </w:rPr>
        <w:fldChar w:fldCharType="end"/>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pBdr>
          <w:top w:val="single" w:sz="6" w:space="1" w:color="000000"/>
        </w:pBd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В соответствии с пунктом 2.1 частью 1 статьи 16 Федерального закона от 27 июля 2010 г. № 210-ФЗ «Об организации предоставления государственных и муниципальных услуг» подтверждаю полномочия</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pBdr>
          <w:top w:val="single" w:sz="6" w:space="1" w:color="000000"/>
        </w:pBd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(название многофункционального центра предоставления государственных и (или) муниципальных услуг)</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xml:space="preserve">действовать от моего имени в целях организации предоставления государственных (муниципальных) услуг, а именно составлять на основании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(далее - комплексный запрос) заявления на предоставление конкретных государственных </w:t>
      </w:r>
      <w:r w:rsidRPr="0046492B">
        <w:rPr>
          <w:rFonts w:ascii="Times New Roman" w:eastAsia="Times New Roman" w:hAnsi="Times New Roman" w:cs="Times New Roman"/>
          <w:color w:val="000000"/>
          <w:sz w:val="24"/>
          <w:szCs w:val="24"/>
        </w:rPr>
        <w:lastRenderedPageBreak/>
        <w:t>и (или) муниципальных услуг, указанных в комплексном запросе, подписывать такие заявления и скреплять их печатью многофункционального центра, формировать комплекты документов, необходимых для получения государственных и (или) муниципальных услуг, указанных в комплексном запросе, направлять указанные заявления и комплекты документов в органы, предоставляющие государственные услуги, и органы, предоставляющие муниципальные услуги.</w:t>
      </w:r>
    </w:p>
    <w:tbl>
      <w:tblPr>
        <w:tblW w:w="9356" w:type="dxa"/>
        <w:tblCellMar>
          <w:left w:w="0" w:type="dxa"/>
          <w:right w:w="0" w:type="dxa"/>
        </w:tblCellMar>
        <w:tblLook w:val="04A0"/>
      </w:tblPr>
      <w:tblGrid>
        <w:gridCol w:w="3854"/>
        <w:gridCol w:w="1927"/>
        <w:gridCol w:w="199"/>
        <w:gridCol w:w="397"/>
        <w:gridCol w:w="255"/>
        <w:gridCol w:w="1588"/>
        <w:gridCol w:w="116"/>
        <w:gridCol w:w="680"/>
        <w:gridCol w:w="340"/>
      </w:tblGrid>
      <w:tr w:rsidR="0046492B" w:rsidRPr="0046492B" w:rsidTr="0046492B">
        <w:tc>
          <w:tcPr>
            <w:tcW w:w="3856"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928" w:type="dxa"/>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99" w:type="dxa"/>
            <w:tcMar>
              <w:top w:w="0" w:type="dxa"/>
              <w:left w:w="28" w:type="dxa"/>
              <w:bottom w:w="0" w:type="dxa"/>
              <w:right w:w="28" w:type="dxa"/>
            </w:tcMar>
            <w:vAlign w:val="bottom"/>
            <w:hideMark/>
          </w:tcPr>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w:t>
            </w:r>
          </w:p>
        </w:tc>
        <w:tc>
          <w:tcPr>
            <w:tcW w:w="397"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55" w:type="dxa"/>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w:t>
            </w:r>
          </w:p>
        </w:tc>
        <w:tc>
          <w:tcPr>
            <w:tcW w:w="1588"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13" w:type="dxa"/>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680"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340" w:type="dxa"/>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г.</w:t>
            </w:r>
          </w:p>
        </w:tc>
      </w:tr>
      <w:tr w:rsidR="0046492B" w:rsidRPr="0046492B" w:rsidTr="0046492B">
        <w:tc>
          <w:tcPr>
            <w:tcW w:w="3856" w:type="dxa"/>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(подпись заявителя)</w:t>
            </w:r>
          </w:p>
        </w:tc>
        <w:tc>
          <w:tcPr>
            <w:tcW w:w="1928" w:type="dxa"/>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99" w:type="dxa"/>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397" w:type="dxa"/>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55" w:type="dxa"/>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588" w:type="dxa"/>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(дата)</w:t>
            </w:r>
          </w:p>
        </w:tc>
        <w:tc>
          <w:tcPr>
            <w:tcW w:w="113" w:type="dxa"/>
            <w:tcMar>
              <w:top w:w="0" w:type="dxa"/>
              <w:left w:w="28" w:type="dxa"/>
              <w:bottom w:w="0" w:type="dxa"/>
              <w:right w:w="28" w:type="dxa"/>
            </w:tcMar>
            <w:hideMark/>
          </w:tcPr>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680" w:type="dxa"/>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340" w:type="dxa"/>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bl>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pacing w:val="2"/>
          <w:sz w:val="24"/>
          <w:szCs w:val="24"/>
        </w:rPr>
        <w:t>Настоящим подтверждаю, что сведения, указанные в настоящем комплексном запросе, на дату представления комплексного запроса достоверны.</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pBdr>
          <w:top w:val="single" w:sz="6" w:space="1" w:color="000000"/>
        </w:pBd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(фамилия, имя, отчество (при наличии) и подпись заявителя)</w:t>
      </w:r>
    </w:p>
    <w:p w:rsidR="0046492B" w:rsidRPr="0046492B" w:rsidRDefault="0046492B" w:rsidP="0046492B">
      <w:pPr>
        <w:keepNext/>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Информация о приеме документов</w:t>
      </w:r>
    </w:p>
    <w:tbl>
      <w:tblPr>
        <w:tblW w:w="9498" w:type="dxa"/>
        <w:tblCellMar>
          <w:left w:w="0" w:type="dxa"/>
          <w:right w:w="0" w:type="dxa"/>
        </w:tblCellMar>
        <w:tblLook w:val="04A0"/>
      </w:tblPr>
      <w:tblGrid>
        <w:gridCol w:w="507"/>
        <w:gridCol w:w="1662"/>
        <w:gridCol w:w="1468"/>
        <w:gridCol w:w="1467"/>
        <w:gridCol w:w="1463"/>
        <w:gridCol w:w="1467"/>
        <w:gridCol w:w="1464"/>
      </w:tblGrid>
      <w:tr w:rsidR="0046492B" w:rsidRPr="0046492B" w:rsidTr="0046492B">
        <w:tc>
          <w:tcPr>
            <w:tcW w:w="510"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 п/п</w:t>
            </w:r>
          </w:p>
        </w:tc>
        <w:tc>
          <w:tcPr>
            <w:tcW w:w="1645"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Наименование документа</w:t>
            </w:r>
          </w:p>
        </w:tc>
        <w:tc>
          <w:tcPr>
            <w:tcW w:w="1474"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Реквизиты документа</w:t>
            </w:r>
          </w:p>
        </w:tc>
        <w:tc>
          <w:tcPr>
            <w:tcW w:w="293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Оригинал</w:t>
            </w:r>
          </w:p>
        </w:tc>
        <w:tc>
          <w:tcPr>
            <w:tcW w:w="2935"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Копия</w:t>
            </w:r>
          </w:p>
        </w:tc>
      </w:tr>
      <w:tr w:rsidR="0046492B" w:rsidRPr="0046492B" w:rsidTr="004649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492B" w:rsidRPr="0046492B" w:rsidRDefault="0046492B" w:rsidP="0046492B">
            <w:pPr>
              <w:spacing w:after="0" w:line="240" w:lineRule="auto"/>
              <w:rPr>
                <w:rFonts w:ascii="Times New Roman" w:eastAsia="Times New Roman" w:hAnsi="Times New Roman" w:cs="Times New Roman"/>
                <w:sz w:val="24"/>
                <w:szCs w:val="24"/>
              </w:rPr>
            </w:pP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Количество экземпляров</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Количество листов</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Количество экземпляров</w:t>
            </w:r>
          </w:p>
        </w:tc>
        <w:tc>
          <w:tcPr>
            <w:tcW w:w="14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Количество листов</w:t>
            </w:r>
          </w:p>
        </w:tc>
      </w:tr>
      <w:tr w:rsidR="0046492B" w:rsidRPr="0046492B" w:rsidTr="0046492B">
        <w:tc>
          <w:tcPr>
            <w:tcW w:w="51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1</w:t>
            </w:r>
          </w:p>
        </w:tc>
        <w:tc>
          <w:tcPr>
            <w:tcW w:w="164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51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2</w:t>
            </w:r>
          </w:p>
        </w:tc>
        <w:tc>
          <w:tcPr>
            <w:tcW w:w="164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7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46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bl>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Общий срок выполнения комплексного запроса не позднее</w:t>
      </w:r>
    </w:p>
    <w:tbl>
      <w:tblPr>
        <w:tblW w:w="4196" w:type="dxa"/>
        <w:tblCellMar>
          <w:left w:w="0" w:type="dxa"/>
          <w:right w:w="0" w:type="dxa"/>
        </w:tblCellMar>
        <w:tblLook w:val="04A0"/>
      </w:tblPr>
      <w:tblGrid>
        <w:gridCol w:w="199"/>
        <w:gridCol w:w="510"/>
        <w:gridCol w:w="255"/>
        <w:gridCol w:w="1701"/>
        <w:gridCol w:w="170"/>
        <w:gridCol w:w="1021"/>
        <w:gridCol w:w="340"/>
      </w:tblGrid>
      <w:tr w:rsidR="0046492B" w:rsidRPr="0046492B" w:rsidTr="0046492B">
        <w:tc>
          <w:tcPr>
            <w:tcW w:w="199" w:type="dxa"/>
            <w:tcMar>
              <w:top w:w="0" w:type="dxa"/>
              <w:left w:w="28" w:type="dxa"/>
              <w:bottom w:w="0" w:type="dxa"/>
              <w:right w:w="28" w:type="dxa"/>
            </w:tcMar>
            <w:vAlign w:val="bottom"/>
            <w:hideMark/>
          </w:tcPr>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w:t>
            </w:r>
          </w:p>
        </w:tc>
        <w:tc>
          <w:tcPr>
            <w:tcW w:w="510"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55" w:type="dxa"/>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w:t>
            </w:r>
          </w:p>
        </w:tc>
        <w:tc>
          <w:tcPr>
            <w:tcW w:w="1701"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70" w:type="dxa"/>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021"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340" w:type="dxa"/>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г.</w:t>
            </w:r>
          </w:p>
        </w:tc>
      </w:tr>
    </w:tbl>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(дата выполнения комплексного запроса в полном объеме)</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Документы (копии документов), необходимые для предоставления выбранных заявителем государственных и (или) муниципальных услуг, представлены заявителем в полном объеме</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pBdr>
          <w:top w:val="single" w:sz="6" w:space="1" w:color="000000"/>
        </w:pBd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(фамилия, имя, отчество (при наличии), должность и подпись работника многофункционального центра предоставления государственных и муниципальных услуг, принявшего документы, дата приема)</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Способ информирования заявителя (представителя заявителя) о результате предоставления государственных и (или) муниципальных услуг </w:t>
      </w:r>
      <w:bookmarkStart w:id="7" w:name="_ednref7"/>
      <w:bookmarkEnd w:id="7"/>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"_edn7"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[7]</w:t>
      </w:r>
      <w:r w:rsidR="002D2407" w:rsidRPr="0046492B">
        <w:rPr>
          <w:rFonts w:ascii="Times New Roman" w:eastAsia="Times New Roman" w:hAnsi="Times New Roman" w:cs="Times New Roman"/>
          <w:sz w:val="24"/>
          <w:szCs w:val="24"/>
        </w:rPr>
        <w:fldChar w:fldCharType="end"/>
      </w:r>
      <w:r w:rsidRPr="0046492B">
        <w:rPr>
          <w:rFonts w:ascii="Times New Roman" w:eastAsia="Times New Roman" w:hAnsi="Times New Roman" w:cs="Times New Roman"/>
          <w:b/>
          <w:bCs/>
          <w:color w:val="000000"/>
          <w:sz w:val="24"/>
          <w:szCs w:val="24"/>
        </w:rPr>
        <w:t>:</w:t>
      </w:r>
    </w:p>
    <w:tbl>
      <w:tblPr>
        <w:tblW w:w="9526" w:type="dxa"/>
        <w:tblCellMar>
          <w:left w:w="0" w:type="dxa"/>
          <w:right w:w="0" w:type="dxa"/>
        </w:tblCellMar>
        <w:tblLook w:val="04A0"/>
      </w:tblPr>
      <w:tblGrid>
        <w:gridCol w:w="284"/>
        <w:gridCol w:w="1531"/>
        <w:gridCol w:w="992"/>
        <w:gridCol w:w="6719"/>
      </w:tblGrid>
      <w:tr w:rsidR="0046492B" w:rsidRPr="0046492B" w:rsidTr="0046492B">
        <w:tc>
          <w:tcPr>
            <w:tcW w:w="2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531" w:type="dxa"/>
            <w:tcBorders>
              <w:left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По телефону</w:t>
            </w:r>
          </w:p>
        </w:tc>
        <w:tc>
          <w:tcPr>
            <w:tcW w:w="7711" w:type="dxa"/>
            <w:gridSpan w:val="2"/>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284" w:type="dxa"/>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1531" w:type="dxa"/>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7711" w:type="dxa"/>
            <w:gridSpan w:val="2"/>
            <w:tcBorders>
              <w:top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(номер телефона)</w:t>
            </w:r>
          </w:p>
        </w:tc>
      </w:tr>
      <w:tr w:rsidR="0046492B" w:rsidRPr="0046492B" w:rsidTr="0046492B">
        <w:tc>
          <w:tcPr>
            <w:tcW w:w="2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523" w:type="dxa"/>
            <w:gridSpan w:val="2"/>
            <w:tcBorders>
              <w:left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По электронной почте</w:t>
            </w:r>
          </w:p>
        </w:tc>
        <w:tc>
          <w:tcPr>
            <w:tcW w:w="6719" w:type="dxa"/>
            <w:tcBorders>
              <w:bottom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r>
      <w:tr w:rsidR="0046492B" w:rsidRPr="0046492B" w:rsidTr="0046492B">
        <w:tc>
          <w:tcPr>
            <w:tcW w:w="284" w:type="dxa"/>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2523" w:type="dxa"/>
            <w:gridSpan w:val="2"/>
            <w:tcMar>
              <w:top w:w="0" w:type="dxa"/>
              <w:left w:w="28" w:type="dxa"/>
              <w:bottom w:w="0" w:type="dxa"/>
              <w:right w:w="28" w:type="dxa"/>
            </w:tcMar>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6719" w:type="dxa"/>
            <w:tcBorders>
              <w:top w:val="single" w:sz="6" w:space="0" w:color="000000"/>
            </w:tcBorders>
            <w:tcMar>
              <w:top w:w="0" w:type="dxa"/>
              <w:left w:w="28" w:type="dxa"/>
              <w:bottom w:w="0" w:type="dxa"/>
              <w:right w:w="28" w:type="dxa"/>
            </w:tcMar>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(адрес электронной почты)</w:t>
            </w:r>
          </w:p>
        </w:tc>
      </w:tr>
      <w:tr w:rsidR="0046492B" w:rsidRPr="0046492B" w:rsidTr="0046492B">
        <w:tc>
          <w:tcPr>
            <w:tcW w:w="2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tc>
        <w:tc>
          <w:tcPr>
            <w:tcW w:w="9242" w:type="dxa"/>
            <w:gridSpan w:val="3"/>
            <w:tcBorders>
              <w:left w:val="single" w:sz="6" w:space="0" w:color="000000"/>
            </w:tcBorders>
            <w:tcMar>
              <w:top w:w="0" w:type="dxa"/>
              <w:left w:w="28" w:type="dxa"/>
              <w:bottom w:w="0" w:type="dxa"/>
              <w:right w:w="28" w:type="dxa"/>
            </w:tcMar>
            <w:vAlign w:val="bottom"/>
            <w:hideMark/>
          </w:tcPr>
          <w:p w:rsidR="0046492B" w:rsidRPr="0046492B" w:rsidRDefault="0046492B" w:rsidP="0046492B">
            <w:pPr>
              <w:spacing w:after="0" w:line="240" w:lineRule="auto"/>
              <w:jc w:val="both"/>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В ходе личного обращения</w:t>
            </w:r>
          </w:p>
        </w:tc>
      </w:tr>
    </w:tbl>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b/>
          <w:bCs/>
          <w:color w:val="000000"/>
          <w:sz w:val="24"/>
          <w:szCs w:val="24"/>
        </w:rPr>
        <w:t>Документы (копии документов), представленные заявителем совместно с комплексным запросом (за исключением документов (копий документов), не подлежащих возврату в соответствии с нормативными правовыми актами Российской Федерации), и документы, являющиеся результатом выполнения комплексного запроса, получены в многофункциональном центре предоставления государственных и муниципальных услуг в полном объеме </w:t>
      </w:r>
      <w:bookmarkStart w:id="8" w:name="_ednref8"/>
      <w:bookmarkEnd w:id="8"/>
      <w:r w:rsidR="002D2407" w:rsidRPr="0046492B">
        <w:rPr>
          <w:rFonts w:ascii="Times New Roman" w:eastAsia="Times New Roman" w:hAnsi="Times New Roman" w:cs="Times New Roman"/>
          <w:sz w:val="24"/>
          <w:szCs w:val="24"/>
        </w:rPr>
        <w:fldChar w:fldCharType="begin"/>
      </w:r>
      <w:r w:rsidRPr="0046492B">
        <w:rPr>
          <w:rFonts w:ascii="Times New Roman" w:eastAsia="Times New Roman" w:hAnsi="Times New Roman" w:cs="Times New Roman"/>
          <w:sz w:val="24"/>
          <w:szCs w:val="24"/>
        </w:rPr>
        <w:instrText xml:space="preserve"> HYPERLINK "http://pravo-minjust.ru:8080/bigs/portal.html" \l "_edn8" </w:instrText>
      </w:r>
      <w:r w:rsidR="002D2407" w:rsidRPr="0046492B">
        <w:rPr>
          <w:rFonts w:ascii="Times New Roman" w:eastAsia="Times New Roman" w:hAnsi="Times New Roman" w:cs="Times New Roman"/>
          <w:sz w:val="24"/>
          <w:szCs w:val="24"/>
        </w:rPr>
        <w:fldChar w:fldCharType="separate"/>
      </w:r>
      <w:r w:rsidRPr="0046492B">
        <w:rPr>
          <w:rFonts w:ascii="Times New Roman" w:eastAsia="Times New Roman" w:hAnsi="Times New Roman" w:cs="Times New Roman"/>
          <w:color w:val="0000FF"/>
          <w:sz w:val="24"/>
          <w:szCs w:val="24"/>
          <w:u w:val="single"/>
        </w:rPr>
        <w:t>[8]</w:t>
      </w:r>
      <w:r w:rsidR="002D2407" w:rsidRPr="0046492B">
        <w:rPr>
          <w:rFonts w:ascii="Times New Roman" w:eastAsia="Times New Roman" w:hAnsi="Times New Roman" w:cs="Times New Roman"/>
          <w:sz w:val="24"/>
          <w:szCs w:val="24"/>
        </w:rPr>
        <w:fldChar w:fldCharType="end"/>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pBdr>
          <w:top w:val="single" w:sz="6" w:space="1" w:color="000000"/>
        </w:pBdr>
        <w:spacing w:after="0" w:line="240" w:lineRule="auto"/>
        <w:jc w:val="center"/>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(фамилия, имя, отчество (при наличии), подпись заявителя, дата получения результата выполнения комплексного запроса)</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*Примерная форма утверждена Приказом Минэкономразвития России от 21.03.2018 № 137.</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br w:type="page"/>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lastRenderedPageBreak/>
        <w:t xml:space="preserve">Приложение № 3 </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к административному регламенту</w:t>
      </w:r>
    </w:p>
    <w:p w:rsidR="0046492B" w:rsidRPr="0046492B" w:rsidRDefault="0046492B" w:rsidP="0046492B">
      <w:pPr>
        <w:shd w:val="clear" w:color="auto" w:fill="FFFFFF"/>
        <w:spacing w:after="0" w:line="240" w:lineRule="auto"/>
        <w:ind w:firstLine="709"/>
        <w:jc w:val="right"/>
        <w:rPr>
          <w:rFonts w:ascii="Times New Roman" w:eastAsia="Times New Roman" w:hAnsi="Times New Roman" w:cs="Times New Roman"/>
          <w:sz w:val="24"/>
          <w:szCs w:val="24"/>
        </w:rPr>
      </w:pPr>
      <w:r w:rsidRPr="0046492B">
        <w:rPr>
          <w:rFonts w:ascii="Times New Roman" w:eastAsia="Times New Roman" w:hAnsi="Times New Roman" w:cs="Times New Roman"/>
          <w:color w:val="000000"/>
          <w:sz w:val="24"/>
          <w:szCs w:val="24"/>
        </w:rPr>
        <w:t> </w:t>
      </w:r>
    </w:p>
    <w:p w:rsidR="0046492B" w:rsidRDefault="0046492B" w:rsidP="0046492B">
      <w:pPr>
        <w:shd w:val="clear" w:color="auto" w:fill="FFFFFF"/>
        <w:spacing w:after="0" w:line="240" w:lineRule="auto"/>
        <w:jc w:val="center"/>
        <w:rPr>
          <w:rFonts w:ascii="Times New Roman" w:eastAsia="Times New Roman" w:hAnsi="Times New Roman" w:cs="Times New Roman"/>
          <w:b/>
          <w:bCs/>
          <w:sz w:val="24"/>
          <w:szCs w:val="24"/>
        </w:rPr>
      </w:pPr>
      <w:r w:rsidRPr="0046492B">
        <w:rPr>
          <w:rFonts w:ascii="Times New Roman" w:eastAsia="Times New Roman" w:hAnsi="Times New Roman" w:cs="Times New Roman"/>
          <w:b/>
          <w:bCs/>
          <w:sz w:val="24"/>
          <w:szCs w:val="24"/>
        </w:rPr>
        <w:t>Блок-схема предоставления муниципальной услуги «Выдача разрешений на размещение нестационарных торговых объектов на территории Малиновского сельсовета Ачинского района»</w:t>
      </w:r>
    </w:p>
    <w:p w:rsidR="0046492B" w:rsidRPr="0046492B" w:rsidRDefault="0046492B" w:rsidP="0046492B">
      <w:pPr>
        <w:shd w:val="clear" w:color="auto" w:fill="FFFFFF"/>
        <w:spacing w:after="0" w:line="240" w:lineRule="auto"/>
        <w:jc w:val="center"/>
        <w:rPr>
          <w:rFonts w:ascii="Times New Roman" w:eastAsia="Times New Roman" w:hAnsi="Times New Roman" w:cs="Times New Roman"/>
          <w:sz w:val="24"/>
          <w:szCs w:val="24"/>
        </w:rPr>
      </w:pPr>
    </w:p>
    <w:p w:rsidR="0046492B" w:rsidRDefault="0046492B" w:rsidP="0046492B">
      <w:pPr>
        <w:shd w:val="clear" w:color="auto" w:fill="FFFFFF"/>
        <w:spacing w:after="0" w:line="240" w:lineRule="auto"/>
        <w:ind w:firstLine="709"/>
        <w:jc w:val="both"/>
        <w:rPr>
          <w:rFonts w:ascii="Times New Roman" w:hAnsi="Times New Roman"/>
          <w:b/>
          <w:bCs/>
          <w:color w:val="FFFFFF"/>
          <w:sz w:val="24"/>
          <w:szCs w:val="24"/>
        </w:rPr>
      </w:pPr>
      <w:r w:rsidRPr="0046492B">
        <w:rPr>
          <w:rFonts w:ascii="Times New Roman" w:eastAsia="Times New Roman" w:hAnsi="Times New Roman" w:cs="Times New Roman"/>
          <w:sz w:val="24"/>
          <w:szCs w:val="24"/>
        </w:rPr>
        <w:t> </w:t>
      </w:r>
    </w:p>
    <w:p w:rsidR="0046492B" w:rsidRDefault="002D2407" w:rsidP="0046492B">
      <w:pPr>
        <w:shd w:val="clear" w:color="auto" w:fill="FFFFFF"/>
        <w:spacing w:after="0" w:line="240" w:lineRule="auto"/>
        <w:ind w:firstLine="709"/>
        <w:jc w:val="center"/>
        <w:rPr>
          <w:rFonts w:ascii="Times New Roman" w:hAnsi="Times New Roman"/>
          <w:b/>
          <w:bCs/>
          <w:color w:val="FFFFFF"/>
          <w:sz w:val="24"/>
          <w:szCs w:val="24"/>
        </w:rPr>
      </w:pPr>
      <w:r w:rsidRPr="002D2407">
        <w:rPr>
          <w:rFonts w:ascii="Calibri" w:hAnsi="Calibri"/>
          <w:noProof/>
        </w:rPr>
        <w:pict>
          <v:rect id="_x0000_s1049" style="position:absolute;left:0;text-align:left;margin-left:37.75pt;margin-top:-2.55pt;width:366.15pt;height:39.1pt;z-index:251683840">
            <v:textbox style="mso-next-textbox:#_x0000_s1049">
              <w:txbxContent>
                <w:p w:rsidR="0046492B" w:rsidRPr="004041A3" w:rsidRDefault="0046492B" w:rsidP="0046492B">
                  <w:pPr>
                    <w:spacing w:after="0" w:line="240" w:lineRule="auto"/>
                    <w:jc w:val="center"/>
                    <w:rPr>
                      <w:rFonts w:ascii="Times New Roman" w:hAnsi="Times New Roman"/>
                      <w:sz w:val="24"/>
                      <w:szCs w:val="24"/>
                    </w:rPr>
                  </w:pPr>
                  <w:r w:rsidRPr="004041A3">
                    <w:rPr>
                      <w:rFonts w:ascii="Times New Roman" w:hAnsi="Times New Roman"/>
                      <w:sz w:val="24"/>
                      <w:szCs w:val="24"/>
                    </w:rPr>
                    <w:t xml:space="preserve">Прием и регистрация заявления с прилагаемым к нему пакетом документов </w:t>
                  </w:r>
                </w:p>
              </w:txbxContent>
            </v:textbox>
          </v:rect>
        </w:pict>
      </w:r>
      <w:r w:rsidRPr="002D2407">
        <w:rPr>
          <w:rFonts w:ascii="Calibri" w:hAnsi="Calibri"/>
          <w:noProof/>
        </w:rPr>
        <w:pict>
          <v:shapetype id="_x0000_t32" coordsize="21600,21600" o:spt="32" o:oned="t" path="m,l21600,21600e" filled="f">
            <v:path arrowok="t" fillok="f" o:connecttype="none"/>
            <o:lock v:ext="edit" shapetype="t"/>
          </v:shapetype>
          <v:shape id="_x0000_s1048" type="#_x0000_t32" style="position:absolute;left:0;text-align:left;margin-left:403.9pt;margin-top:12.05pt;width:33.85pt;height:.05pt;z-index:251682816" o:connectortype="straight"/>
        </w:pict>
      </w:r>
      <w:r w:rsidRPr="002D2407">
        <w:rPr>
          <w:rFonts w:ascii="Calibri" w:hAnsi="Calibri"/>
          <w:noProof/>
        </w:rPr>
        <w:pict>
          <v:shape id="_x0000_s1047" type="#_x0000_t32" style="position:absolute;left:0;text-align:left;margin-left:437.75pt;margin-top:12.05pt;width:0;height:338.8pt;flip:y;z-index:251681792" o:connectortype="straight"/>
        </w:pict>
      </w:r>
      <w:r w:rsidRPr="002D2407">
        <w:rPr>
          <w:rFonts w:ascii="Calibri" w:hAnsi="Calibri"/>
          <w:noProof/>
        </w:rPr>
        <w:pict>
          <v:line id="_x0000_s1039" style="position:absolute;left:0;text-align:left;z-index:251673600" from="133.3pt,308.5pt" to="133.3pt,327.8pt">
            <v:stroke endarrow="block"/>
          </v:line>
        </w:pict>
      </w:r>
      <w:r w:rsidRPr="002D2407">
        <w:rPr>
          <w:rFonts w:ascii="Calibri" w:hAnsi="Calibri"/>
          <w:noProof/>
        </w:rPr>
        <w:pict>
          <v:line id="_x0000_s1038" style="position:absolute;left:0;text-align:left;z-index:251672576" from="311.65pt,308.5pt" to="311.65pt,327.8pt">
            <v:stroke endarrow="block"/>
          </v:line>
        </w:pict>
      </w:r>
      <w:r w:rsidRPr="002D2407">
        <w:rPr>
          <w:rFonts w:ascii="Calibri" w:hAnsi="Calibri"/>
          <w:noProof/>
        </w:rPr>
        <w:pict>
          <v:rect id="_x0000_s1036" style="position:absolute;left:0;text-align:left;margin-left:227.9pt;margin-top:259.6pt;width:178.4pt;height:48.9pt;z-index:251670528">
            <v:textbox>
              <w:txbxContent>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 xml:space="preserve">Наличие оснований для отказа в предоставлении муниципальной услуги </w:t>
                  </w:r>
                </w:p>
                <w:p w:rsidR="0046492B" w:rsidRPr="004041A3" w:rsidRDefault="0046492B" w:rsidP="0046492B"/>
              </w:txbxContent>
            </v:textbox>
          </v:rect>
        </w:pict>
      </w:r>
      <w:r w:rsidRPr="002D2407">
        <w:rPr>
          <w:rFonts w:ascii="Calibri" w:hAnsi="Calibri"/>
          <w:noProof/>
        </w:rPr>
        <w:pict>
          <v:rect id="_x0000_s1037" style="position:absolute;left:0;text-align:left;margin-left:35.4pt;margin-top:259.6pt;width:185.45pt;height:48.9pt;z-index:251671552">
            <v:textbox>
              <w:txbxContent>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 xml:space="preserve">Отсутствие оснований для отказа в предоставлении муниципальной услуги </w:t>
                  </w:r>
                </w:p>
                <w:p w:rsidR="0046492B" w:rsidRPr="004041A3" w:rsidRDefault="0046492B" w:rsidP="0046492B"/>
              </w:txbxContent>
            </v:textbox>
          </v:rect>
        </w:pict>
      </w:r>
      <w:r w:rsidRPr="002D2407">
        <w:rPr>
          <w:rFonts w:ascii="Calibri" w:hAnsi="Calibri"/>
          <w:noProof/>
        </w:rPr>
        <w:pict>
          <v:line id="_x0000_s1035" style="position:absolute;left:0;text-align:left;z-index:251669504" from="306pt,240.3pt" to="306pt,259.6pt">
            <v:stroke endarrow="block"/>
          </v:line>
        </w:pict>
      </w:r>
      <w:r w:rsidRPr="002D2407">
        <w:rPr>
          <w:rFonts w:ascii="Calibri" w:hAnsi="Calibri"/>
          <w:noProof/>
        </w:rPr>
        <w:pict>
          <v:rect id="_x0000_s1032" style="position:absolute;left:0;text-align:left;margin-left:37.75pt;margin-top:158.4pt;width:366.15pt;height:81.9pt;z-index:251666432">
            <v:textbox>
              <w:txbxContent>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 xml:space="preserve">Формирование и направление межведомственных запросов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w:t>
                  </w:r>
                </w:p>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 xml:space="preserve">(при необходимости)  </w:t>
                  </w:r>
                </w:p>
                <w:p w:rsidR="0046492B" w:rsidRPr="000A6691" w:rsidRDefault="0046492B" w:rsidP="0046492B"/>
              </w:txbxContent>
            </v:textbox>
          </v:rect>
        </w:pict>
      </w:r>
      <w:r w:rsidRPr="002D2407">
        <w:rPr>
          <w:rFonts w:ascii="Calibri" w:hAnsi="Calibri"/>
          <w:noProof/>
        </w:rPr>
        <w:pict>
          <v:line id="_x0000_s1034" style="position:absolute;left:0;text-align:left;z-index:251668480" from="133.3pt,240.3pt" to="133.3pt,259.6pt">
            <v:stroke endarrow="block"/>
          </v:line>
        </w:pict>
      </w:r>
      <w:r w:rsidRPr="002D2407">
        <w:rPr>
          <w:rFonts w:ascii="Calibri" w:hAnsi="Calibri"/>
          <w:noProof/>
        </w:rPr>
        <w:pict>
          <v:line id="_x0000_s1033" style="position:absolute;left:0;text-align:left;z-index:251667456" from="133.3pt,139.1pt" to="133.3pt,158.4pt">
            <v:stroke endarrow="block"/>
          </v:line>
        </w:pict>
      </w:r>
      <w:r w:rsidRPr="002D2407">
        <w:rPr>
          <w:rFonts w:ascii="Calibri" w:hAnsi="Calibri"/>
          <w:noProof/>
        </w:rPr>
        <w:pict>
          <v:rect id="_x0000_s1028" style="position:absolute;left:0;text-align:left;margin-left:37.75pt;margin-top:100.3pt;width:185.45pt;height:38.8pt;z-index:251662336">
            <v:textbox>
              <w:txbxContent>
                <w:p w:rsidR="0046492B" w:rsidRPr="004041A3" w:rsidRDefault="0046492B" w:rsidP="0046492B">
                  <w:pPr>
                    <w:spacing w:after="0" w:line="240" w:lineRule="auto"/>
                    <w:jc w:val="center"/>
                    <w:rPr>
                      <w:rFonts w:ascii="Times New Roman" w:hAnsi="Times New Roman"/>
                      <w:sz w:val="24"/>
                      <w:szCs w:val="24"/>
                    </w:rPr>
                  </w:pPr>
                  <w:r w:rsidRPr="004041A3">
                    <w:rPr>
                      <w:rFonts w:ascii="Times New Roman" w:hAnsi="Times New Roman"/>
                      <w:sz w:val="24"/>
                      <w:szCs w:val="24"/>
                    </w:rPr>
                    <w:t>Документы соответствуют требованиям</w:t>
                  </w:r>
                </w:p>
                <w:p w:rsidR="0046492B" w:rsidRPr="004041A3" w:rsidRDefault="0046492B" w:rsidP="0046492B"/>
              </w:txbxContent>
            </v:textbox>
          </v:rect>
        </w:pict>
      </w:r>
      <w:r w:rsidRPr="002D2407">
        <w:rPr>
          <w:rFonts w:ascii="Calibri" w:hAnsi="Calibri"/>
          <w:noProof/>
        </w:rPr>
        <w:pict>
          <v:line id="_x0000_s1030" style="position:absolute;left:0;text-align:left;z-index:251664384" from="123.9pt,88.3pt" to="123.9pt,100.3pt">
            <v:stroke endarrow="block"/>
          </v:line>
        </w:pict>
      </w:r>
      <w:r w:rsidRPr="002D2407">
        <w:rPr>
          <w:rFonts w:ascii="Calibri" w:hAnsi="Calibri"/>
          <w:noProof/>
        </w:rPr>
        <w:pict>
          <v:line id="_x0000_s1031" style="position:absolute;left:0;text-align:left;z-index:251665408" from="314.95pt,88.3pt" to="314.95pt,100.3pt">
            <v:stroke endarrow="block"/>
          </v:line>
        </w:pict>
      </w:r>
      <w:r w:rsidRPr="002D2407">
        <w:rPr>
          <w:rFonts w:ascii="Calibri" w:hAnsi="Calibri"/>
          <w:noProof/>
        </w:rPr>
        <w:pict>
          <v:rect id="_x0000_s1029" style="position:absolute;left:0;text-align:left;margin-left:234.95pt;margin-top:100.3pt;width:168.95pt;height:36.45pt;z-index:251663360">
            <v:textbox>
              <w:txbxContent>
                <w:p w:rsidR="0046492B" w:rsidRPr="004041A3" w:rsidRDefault="0046492B" w:rsidP="0046492B">
                  <w:pPr>
                    <w:spacing w:after="0" w:line="240" w:lineRule="auto"/>
                    <w:jc w:val="center"/>
                    <w:rPr>
                      <w:rFonts w:ascii="Times New Roman" w:hAnsi="Times New Roman"/>
                      <w:sz w:val="24"/>
                      <w:szCs w:val="24"/>
                    </w:rPr>
                  </w:pPr>
                  <w:r w:rsidRPr="004041A3">
                    <w:rPr>
                      <w:rFonts w:ascii="Times New Roman" w:hAnsi="Times New Roman"/>
                      <w:sz w:val="24"/>
                      <w:szCs w:val="24"/>
                    </w:rPr>
                    <w:t>Документы не соответствуют требованиям</w:t>
                  </w:r>
                </w:p>
                <w:p w:rsidR="0046492B" w:rsidRPr="004041A3" w:rsidRDefault="0046492B" w:rsidP="0046492B"/>
              </w:txbxContent>
            </v:textbox>
          </v:rect>
        </w:pict>
      </w:r>
      <w:r w:rsidRPr="002D2407">
        <w:rPr>
          <w:rFonts w:ascii="Calibri" w:hAnsi="Calibri"/>
          <w:noProof/>
        </w:rPr>
        <w:pict>
          <v:line id="_x0000_s1026" style="position:absolute;left:0;text-align:left;z-index:251660288" from="217.55pt,36.55pt" to="217.55pt,58.15pt">
            <v:stroke endarrow="block"/>
          </v:line>
        </w:pict>
      </w:r>
      <w:r w:rsidRPr="002D2407">
        <w:rPr>
          <w:rFonts w:ascii="Calibri" w:hAnsi="Calibri"/>
          <w:noProof/>
        </w:rPr>
        <w:pict>
          <v:rect id="_x0000_s1027" style="position:absolute;left:0;text-align:left;margin-left:40.6pt;margin-top:58.15pt;width:363.3pt;height:30.15pt;z-index:251661312">
            <v:textbox>
              <w:txbxContent>
                <w:p w:rsidR="0046492B" w:rsidRPr="004041A3" w:rsidRDefault="0046492B" w:rsidP="0046492B">
                  <w:pPr>
                    <w:spacing w:after="0" w:line="240" w:lineRule="auto"/>
                    <w:jc w:val="center"/>
                    <w:rPr>
                      <w:rFonts w:ascii="Times New Roman" w:hAnsi="Times New Roman"/>
                      <w:sz w:val="24"/>
                      <w:szCs w:val="24"/>
                    </w:rPr>
                  </w:pPr>
                  <w:r w:rsidRPr="004041A3">
                    <w:rPr>
                      <w:rFonts w:ascii="Times New Roman" w:hAnsi="Times New Roman"/>
                      <w:sz w:val="24"/>
                      <w:szCs w:val="24"/>
                    </w:rPr>
                    <w:t>Рассмотрение заявления и представленных документов</w:t>
                  </w:r>
                </w:p>
              </w:txbxContent>
            </v:textbox>
          </v:rect>
        </w:pict>
      </w:r>
    </w:p>
    <w:p w:rsidR="0046492B" w:rsidRPr="000A6691" w:rsidRDefault="0046492B" w:rsidP="0046492B">
      <w:pPr>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Pr="000A6691" w:rsidRDefault="0046492B" w:rsidP="0046492B">
      <w:pPr>
        <w:jc w:val="right"/>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Pr="000A6691" w:rsidRDefault="0046492B" w:rsidP="0046492B">
      <w:pPr>
        <w:tabs>
          <w:tab w:val="left" w:pos="8621"/>
        </w:tabs>
        <w:rPr>
          <w:rFonts w:ascii="Times New Roman" w:hAnsi="Times New Roman"/>
          <w:sz w:val="24"/>
          <w:szCs w:val="24"/>
        </w:rPr>
      </w:pPr>
      <w:r>
        <w:rPr>
          <w:rFonts w:ascii="Times New Roman" w:hAnsi="Times New Roman"/>
          <w:sz w:val="24"/>
          <w:szCs w:val="24"/>
        </w:rPr>
        <w:tab/>
      </w:r>
    </w:p>
    <w:p w:rsidR="0046492B" w:rsidRPr="000A6691" w:rsidRDefault="0046492B" w:rsidP="0046492B">
      <w:pPr>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Pr="000A6691" w:rsidRDefault="0046492B" w:rsidP="0046492B">
      <w:pPr>
        <w:rPr>
          <w:rFonts w:ascii="Times New Roman" w:hAnsi="Times New Roman"/>
          <w:sz w:val="24"/>
          <w:szCs w:val="24"/>
        </w:rPr>
      </w:pPr>
    </w:p>
    <w:p w:rsidR="0046492B" w:rsidRDefault="002D2407" w:rsidP="0046492B">
      <w:pPr>
        <w:tabs>
          <w:tab w:val="center" w:pos="4677"/>
        </w:tabs>
        <w:rPr>
          <w:rFonts w:ascii="Times New Roman" w:hAnsi="Times New Roman"/>
          <w:sz w:val="24"/>
          <w:szCs w:val="24"/>
        </w:rPr>
      </w:pPr>
      <w:r w:rsidRPr="002D2407">
        <w:rPr>
          <w:rFonts w:ascii="Calibri" w:hAnsi="Calibri"/>
          <w:noProof/>
        </w:rPr>
        <w:pict>
          <v:rect id="_x0000_s1040" style="position:absolute;margin-left:37.75pt;margin-top:3.6pt;width:185.45pt;height:48.9pt;z-index:251674624">
            <v:textbox>
              <w:txbxContent>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Принятие решения о предоставлении муниципальной услуги</w:t>
                  </w:r>
                </w:p>
                <w:p w:rsidR="0046492B" w:rsidRPr="004041A3" w:rsidRDefault="0046492B" w:rsidP="0046492B"/>
              </w:txbxContent>
            </v:textbox>
          </v:rect>
        </w:pict>
      </w:r>
      <w:r w:rsidRPr="002D2407">
        <w:rPr>
          <w:rFonts w:ascii="Calibri" w:hAnsi="Calibri"/>
          <w:noProof/>
        </w:rPr>
        <w:pict>
          <v:rect id="_x0000_s1041" style="position:absolute;margin-left:227.9pt;margin-top:3.6pt;width:185.45pt;height:48.9pt;z-index:251675648">
            <v:textbox>
              <w:txbxContent>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Принятие решения об отказе в предоставлении муниципальной услуги</w:t>
                  </w:r>
                </w:p>
                <w:p w:rsidR="0046492B" w:rsidRPr="004041A3" w:rsidRDefault="0046492B" w:rsidP="0046492B"/>
              </w:txbxContent>
            </v:textbox>
          </v:rect>
        </w:pict>
      </w:r>
      <w:r w:rsidR="0046492B">
        <w:rPr>
          <w:rFonts w:ascii="Times New Roman" w:hAnsi="Times New Roman"/>
          <w:sz w:val="24"/>
          <w:szCs w:val="24"/>
        </w:rPr>
        <w:tab/>
      </w:r>
    </w:p>
    <w:p w:rsidR="0046492B" w:rsidRDefault="002D2407" w:rsidP="0046492B">
      <w:pPr>
        <w:tabs>
          <w:tab w:val="left" w:pos="3125"/>
        </w:tabs>
        <w:rPr>
          <w:rFonts w:ascii="Times New Roman" w:hAnsi="Times New Roman"/>
          <w:sz w:val="24"/>
          <w:szCs w:val="24"/>
        </w:rPr>
      </w:pPr>
      <w:r w:rsidRPr="002D2407">
        <w:rPr>
          <w:rFonts w:ascii="Calibri" w:hAnsi="Calibri"/>
          <w:noProof/>
        </w:rPr>
        <w:pict>
          <v:line id="_x0000_s1044" style="position:absolute;flip:x;z-index:251678720" from="413.35pt,.75pt" to="437.75pt,.75pt">
            <v:stroke endarrow="block"/>
          </v:line>
        </w:pict>
      </w:r>
      <w:r w:rsidR="0046492B">
        <w:rPr>
          <w:rFonts w:ascii="Times New Roman" w:hAnsi="Times New Roman"/>
          <w:sz w:val="24"/>
          <w:szCs w:val="24"/>
        </w:rPr>
        <w:tab/>
      </w:r>
    </w:p>
    <w:p w:rsidR="0046492B" w:rsidRDefault="002D2407" w:rsidP="0046492B">
      <w:pPr>
        <w:tabs>
          <w:tab w:val="left" w:pos="2475"/>
        </w:tabs>
        <w:rPr>
          <w:rFonts w:ascii="Times New Roman" w:hAnsi="Times New Roman"/>
          <w:sz w:val="24"/>
          <w:szCs w:val="24"/>
        </w:rPr>
      </w:pPr>
      <w:r w:rsidRPr="002D2407">
        <w:rPr>
          <w:rFonts w:ascii="Calibri" w:hAnsi="Calibri"/>
          <w:noProof/>
        </w:rPr>
        <w:pict>
          <v:rect id="_x0000_s1046" style="position:absolute;margin-left:227.9pt;margin-top:20.05pt;width:185.45pt;height:76.75pt;z-index:251680768">
            <v:textbox>
              <w:txbxContent>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Выдача (направление) заявителю уведомления об отказе в  разрешени</w:t>
                  </w:r>
                  <w:r>
                    <w:rPr>
                      <w:rFonts w:ascii="Times New Roman" w:hAnsi="Times New Roman"/>
                      <w:sz w:val="24"/>
                      <w:szCs w:val="24"/>
                    </w:rPr>
                    <w:t>и</w:t>
                  </w:r>
                  <w:r w:rsidRPr="000A6691">
                    <w:rPr>
                      <w:rFonts w:ascii="Times New Roman" w:hAnsi="Times New Roman"/>
                      <w:sz w:val="24"/>
                      <w:szCs w:val="24"/>
                    </w:rPr>
                    <w:t xml:space="preserve"> на </w:t>
                  </w:r>
                  <w:r>
                    <w:rPr>
                      <w:rFonts w:ascii="Times New Roman" w:hAnsi="Times New Roman"/>
                      <w:sz w:val="24"/>
                      <w:szCs w:val="24"/>
                    </w:rPr>
                    <w:t>размещение нестационарного торгового объекта</w:t>
                  </w:r>
                </w:p>
                <w:p w:rsidR="0046492B" w:rsidRPr="004041A3" w:rsidRDefault="0046492B" w:rsidP="0046492B"/>
              </w:txbxContent>
            </v:textbox>
          </v:rect>
        </w:pict>
      </w:r>
      <w:r w:rsidRPr="002D2407">
        <w:rPr>
          <w:rFonts w:ascii="Calibri" w:hAnsi="Calibri"/>
          <w:noProof/>
        </w:rPr>
        <w:pict>
          <v:rect id="_x0000_s1045" style="position:absolute;margin-left:35.4pt;margin-top:20.05pt;width:185.45pt;height:121pt;z-index:251679744">
            <v:textbox>
              <w:txbxContent>
                <w:p w:rsidR="0046492B" w:rsidRPr="000A6691" w:rsidRDefault="0046492B" w:rsidP="0046492B">
                  <w:pPr>
                    <w:spacing w:after="0" w:line="240" w:lineRule="auto"/>
                    <w:jc w:val="center"/>
                    <w:rPr>
                      <w:rFonts w:ascii="Times New Roman" w:hAnsi="Times New Roman"/>
                      <w:sz w:val="24"/>
                      <w:szCs w:val="24"/>
                    </w:rPr>
                  </w:pPr>
                  <w:r w:rsidRPr="000A6691">
                    <w:rPr>
                      <w:rFonts w:ascii="Times New Roman" w:hAnsi="Times New Roman"/>
                      <w:sz w:val="24"/>
                      <w:szCs w:val="24"/>
                    </w:rPr>
                    <w:t>Выдача (направление) заявителю уведомления о выдаче разрешения на размещение нестационарного торгового объекта с приложением разрешения на размещение нестацио</w:t>
                  </w:r>
                  <w:r>
                    <w:rPr>
                      <w:rFonts w:ascii="Times New Roman" w:hAnsi="Times New Roman"/>
                      <w:sz w:val="24"/>
                      <w:szCs w:val="24"/>
                    </w:rPr>
                    <w:t>на</w:t>
                  </w:r>
                  <w:r w:rsidRPr="000A6691">
                    <w:rPr>
                      <w:rFonts w:ascii="Times New Roman" w:hAnsi="Times New Roman"/>
                      <w:sz w:val="24"/>
                      <w:szCs w:val="24"/>
                    </w:rPr>
                    <w:t xml:space="preserve">рного торгового объекта </w:t>
                  </w:r>
                </w:p>
                <w:p w:rsidR="0046492B" w:rsidRPr="004041A3" w:rsidRDefault="0046492B" w:rsidP="0046492B"/>
              </w:txbxContent>
            </v:textbox>
          </v:rect>
        </w:pict>
      </w:r>
      <w:r w:rsidRPr="002D2407">
        <w:rPr>
          <w:rFonts w:ascii="Calibri" w:hAnsi="Calibri"/>
          <w:noProof/>
        </w:rPr>
        <w:pict>
          <v:line id="_x0000_s1043" style="position:absolute;z-index:251677696" from="314.95pt,.75pt" to="314.95pt,20.05pt">
            <v:stroke endarrow="block"/>
          </v:line>
        </w:pict>
      </w:r>
      <w:r w:rsidRPr="002D2407">
        <w:rPr>
          <w:rFonts w:ascii="Calibri" w:hAnsi="Calibri"/>
          <w:noProof/>
        </w:rPr>
        <w:pict>
          <v:line id="_x0000_s1042" style="position:absolute;z-index:251676672" from="130pt,.75pt" to="130pt,20.05pt">
            <v:stroke endarrow="block"/>
          </v:line>
        </w:pict>
      </w:r>
      <w:r w:rsidR="0046492B">
        <w:rPr>
          <w:rFonts w:ascii="Times New Roman" w:hAnsi="Times New Roman"/>
          <w:sz w:val="24"/>
          <w:szCs w:val="24"/>
        </w:rPr>
        <w:tab/>
      </w:r>
    </w:p>
    <w:p w:rsidR="0046492B" w:rsidRDefault="0046492B" w:rsidP="0046492B">
      <w:pPr>
        <w:tabs>
          <w:tab w:val="left" w:pos="3021"/>
        </w:tabs>
        <w:rPr>
          <w:rFonts w:ascii="Times New Roman" w:hAnsi="Times New Roman"/>
          <w:sz w:val="24"/>
          <w:szCs w:val="24"/>
        </w:rPr>
      </w:pPr>
      <w:r>
        <w:rPr>
          <w:rFonts w:ascii="Times New Roman" w:hAnsi="Times New Roman"/>
          <w:sz w:val="24"/>
          <w:szCs w:val="24"/>
        </w:rPr>
        <w:tab/>
      </w:r>
    </w:p>
    <w:p w:rsidR="0046492B" w:rsidRPr="0046492B" w:rsidRDefault="0046492B" w:rsidP="0046492B">
      <w:pPr>
        <w:shd w:val="clear" w:color="auto" w:fill="FFFFFF"/>
        <w:spacing w:after="0" w:line="240" w:lineRule="auto"/>
        <w:ind w:firstLine="709"/>
        <w:rPr>
          <w:rFonts w:ascii="Times New Roman" w:eastAsia="Times New Roman" w:hAnsi="Times New Roman" w:cs="Times New Roman"/>
          <w:sz w:val="24"/>
          <w:szCs w:val="24"/>
        </w:rPr>
      </w:pPr>
    </w:p>
    <w:p w:rsidR="0046492B" w:rsidRPr="0046492B" w:rsidRDefault="002D2407" w:rsidP="0046492B">
      <w:pPr>
        <w:shd w:val="clear" w:color="auto" w:fill="FFFFFF"/>
        <w:spacing w:after="0" w:line="240" w:lineRule="auto"/>
        <w:ind w:firstLine="709"/>
        <w:jc w:val="center"/>
        <w:rPr>
          <w:rFonts w:ascii="Times New Roman" w:eastAsia="Times New Roman" w:hAnsi="Times New Roman" w:cs="Times New Roman"/>
          <w:sz w:val="24"/>
          <w:szCs w:val="24"/>
        </w:rPr>
      </w:pPr>
      <w:r w:rsidRPr="002D2407">
        <w:rPr>
          <w:rFonts w:ascii="Times New Roman" w:eastAsia="Times New Roman" w:hAnsi="Times New Roman" w:cs="Times New Roman"/>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339.75pt"/>
        </w:pict>
      </w:r>
      <w:r w:rsidRPr="002D2407">
        <w:rPr>
          <w:rFonts w:ascii="Times New Roman" w:eastAsia="Times New Roman" w:hAnsi="Times New Roman" w:cs="Times New Roman"/>
          <w:sz w:val="24"/>
          <w:szCs w:val="24"/>
        </w:rPr>
        <w:pict>
          <v:shape id="_x0000_i1026" type="#_x0000_t75" alt="" style="width:.75pt;height:20.25pt"/>
        </w:pict>
      </w:r>
      <w:r w:rsidRPr="002D2407">
        <w:rPr>
          <w:rFonts w:ascii="Times New Roman" w:eastAsia="Times New Roman" w:hAnsi="Times New Roman" w:cs="Times New Roman"/>
          <w:sz w:val="24"/>
          <w:szCs w:val="24"/>
        </w:rPr>
        <w:pict>
          <v:shape id="_x0000_i1027" type="#_x0000_t75" alt="" style="width:.75pt;height:20.25pt"/>
        </w:pict>
      </w:r>
      <w:r w:rsidRPr="002D2407">
        <w:rPr>
          <w:rFonts w:ascii="Times New Roman" w:eastAsia="Times New Roman" w:hAnsi="Times New Roman" w:cs="Times New Roman"/>
          <w:sz w:val="24"/>
          <w:szCs w:val="24"/>
        </w:rPr>
        <w:pict>
          <v:shape id="_x0000_i1028" type="#_x0000_t75" alt="" style="width:.75pt;height:20.25pt"/>
        </w:pict>
      </w:r>
      <w:r w:rsidRPr="002D2407">
        <w:rPr>
          <w:rFonts w:ascii="Times New Roman" w:eastAsia="Times New Roman" w:hAnsi="Times New Roman" w:cs="Times New Roman"/>
          <w:sz w:val="24"/>
          <w:szCs w:val="24"/>
        </w:rPr>
        <w:pict>
          <v:shape id="_x0000_i1029" type="#_x0000_t75" alt="" style="width:.75pt;height:20.25pt"/>
        </w:pict>
      </w:r>
      <w:r w:rsidRPr="002D2407">
        <w:rPr>
          <w:rFonts w:ascii="Times New Roman" w:eastAsia="Times New Roman" w:hAnsi="Times New Roman" w:cs="Times New Roman"/>
          <w:sz w:val="24"/>
          <w:szCs w:val="24"/>
        </w:rPr>
        <w:pict>
          <v:shape id="_x0000_i1030" type="#_x0000_t75" alt="" style="width:.75pt;height:20.25pt"/>
        </w:pict>
      </w:r>
      <w:r w:rsidRPr="002D2407">
        <w:rPr>
          <w:rFonts w:ascii="Times New Roman" w:eastAsia="Times New Roman" w:hAnsi="Times New Roman" w:cs="Times New Roman"/>
          <w:sz w:val="24"/>
          <w:szCs w:val="24"/>
        </w:rPr>
        <w:pict>
          <v:shape id="_x0000_i1031" type="#_x0000_t75" alt="" style="width:.75pt;height:12.75pt"/>
        </w:pict>
      </w:r>
      <w:r w:rsidRPr="002D2407">
        <w:rPr>
          <w:rFonts w:ascii="Times New Roman" w:eastAsia="Times New Roman" w:hAnsi="Times New Roman" w:cs="Times New Roman"/>
          <w:sz w:val="24"/>
          <w:szCs w:val="24"/>
        </w:rPr>
        <w:pict>
          <v:shape id="_x0000_i1032" type="#_x0000_t75" alt="" style="width:.75pt;height:12.75pt"/>
        </w:pict>
      </w:r>
      <w:r w:rsidRPr="002D2407">
        <w:rPr>
          <w:rFonts w:ascii="Times New Roman" w:eastAsia="Times New Roman" w:hAnsi="Times New Roman" w:cs="Times New Roman"/>
          <w:sz w:val="24"/>
          <w:szCs w:val="24"/>
        </w:rPr>
        <w:pict>
          <v:shape id="_x0000_i1033" type="#_x0000_t75" alt="" style="width:.75pt;height:22.5pt"/>
        </w:pic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jc w:val="right"/>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w:t>
      </w:r>
    </w:p>
    <w:p w:rsidR="0046492B" w:rsidRPr="0046492B" w:rsidRDefault="002D2407" w:rsidP="0046492B">
      <w:pPr>
        <w:spacing w:after="0" w:line="240" w:lineRule="auto"/>
        <w:rPr>
          <w:rFonts w:ascii="Times New Roman" w:eastAsia="Times New Roman" w:hAnsi="Times New Roman" w:cs="Times New Roman"/>
          <w:sz w:val="24"/>
          <w:szCs w:val="24"/>
        </w:rPr>
      </w:pPr>
      <w:r w:rsidRPr="002D2407">
        <w:rPr>
          <w:rFonts w:ascii="Times New Roman" w:eastAsia="Times New Roman" w:hAnsi="Times New Roman" w:cs="Times New Roman"/>
          <w:sz w:val="24"/>
          <w:szCs w:val="24"/>
        </w:rPr>
        <w:pict>
          <v:shape id="_x0000_i1034" type="#_x0000_t75" alt="" style="width:25.5pt;height:.75pt"/>
        </w:pict>
      </w:r>
      <w:r w:rsidR="0046492B" w:rsidRPr="0046492B">
        <w:rPr>
          <w:rFonts w:ascii="Times New Roman" w:eastAsia="Times New Roman" w:hAnsi="Times New Roman" w:cs="Times New Roman"/>
          <w:sz w:val="24"/>
          <w:szCs w:val="24"/>
        </w:rPr>
        <w:t xml:space="preserve">              </w:t>
      </w:r>
    </w:p>
    <w:p w:rsidR="0046492B" w:rsidRPr="0046492B" w:rsidRDefault="002D2407" w:rsidP="0046492B">
      <w:pPr>
        <w:spacing w:after="0" w:line="240" w:lineRule="auto"/>
        <w:rPr>
          <w:rFonts w:ascii="Times New Roman" w:eastAsia="Times New Roman" w:hAnsi="Times New Roman" w:cs="Times New Roman"/>
          <w:sz w:val="24"/>
          <w:szCs w:val="24"/>
        </w:rPr>
      </w:pPr>
      <w:r w:rsidRPr="002D2407">
        <w:rPr>
          <w:rFonts w:ascii="Times New Roman" w:eastAsia="Times New Roman" w:hAnsi="Times New Roman" w:cs="Times New Roman"/>
          <w:sz w:val="24"/>
          <w:szCs w:val="24"/>
        </w:rPr>
        <w:pict>
          <v:shape id="_x0000_i1035" type="#_x0000_t75" alt="" style="width:.75pt;height:20.25pt"/>
        </w:pict>
      </w:r>
      <w:r w:rsidRPr="002D2407">
        <w:rPr>
          <w:rFonts w:ascii="Times New Roman" w:eastAsia="Times New Roman" w:hAnsi="Times New Roman" w:cs="Times New Roman"/>
          <w:sz w:val="24"/>
          <w:szCs w:val="24"/>
        </w:rPr>
        <w:pict>
          <v:shape id="_x0000_i1036" type="#_x0000_t75" alt="" style="width:.75pt;height:20.25pt"/>
        </w:pict>
      </w:r>
      <w:r w:rsidR="0046492B" w:rsidRPr="0046492B">
        <w:rPr>
          <w:rFonts w:ascii="Times New Roman" w:eastAsia="Times New Roman" w:hAnsi="Times New Roman" w:cs="Times New Roman"/>
          <w:sz w:val="24"/>
          <w:szCs w:val="24"/>
        </w:rPr>
        <w:t xml:space="preserve">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w:t>
      </w:r>
    </w:p>
    <w:p w:rsidR="0046492B" w:rsidRPr="0046492B" w:rsidRDefault="0046492B" w:rsidP="0046492B">
      <w:pPr>
        <w:spacing w:after="0" w:line="240" w:lineRule="auto"/>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xml:space="preserve">              </w:t>
      </w:r>
    </w:p>
    <w:p w:rsidR="0046492B" w:rsidRPr="0046492B" w:rsidRDefault="0046492B"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1</w:t>
      </w:r>
    </w:p>
    <w:p w:rsidR="0046492B" w:rsidRPr="0046492B" w:rsidRDefault="0046492B" w:rsidP="0046492B">
      <w:pPr>
        <w:spacing w:after="0" w:line="240" w:lineRule="auto"/>
        <w:ind w:right="360"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w:t>
      </w:r>
    </w:p>
    <w:p w:rsidR="0046492B" w:rsidRPr="0046492B" w:rsidRDefault="002D2407" w:rsidP="0046492B">
      <w:pPr>
        <w:spacing w:after="0" w:line="240" w:lineRule="auto"/>
        <w:rPr>
          <w:rFonts w:ascii="Times New Roman" w:eastAsia="Times New Roman" w:hAnsi="Times New Roman" w:cs="Times New Roman"/>
          <w:sz w:val="24"/>
          <w:szCs w:val="24"/>
        </w:rPr>
      </w:pPr>
      <w:r w:rsidRPr="002D2407">
        <w:rPr>
          <w:rFonts w:ascii="Times New Roman" w:eastAsia="Times New Roman" w:hAnsi="Times New Roman" w:cs="Times New Roman"/>
          <w:sz w:val="24"/>
          <w:szCs w:val="24"/>
        </w:rPr>
        <w:pict>
          <v:rect id="_x0000_i1037" style="width:154.35pt;height:.75pt" o:hrpct="330" o:hrstd="t" o:hr="t" fillcolor="#a0a0a0" stroked="f"/>
        </w:pict>
      </w:r>
    </w:p>
    <w:bookmarkStart w:id="9" w:name="_edn1"/>
    <w:bookmarkEnd w:id="9"/>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"_ednref1"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[1]</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Составляется при однократном обращении заявителя.</w:t>
      </w:r>
    </w:p>
    <w:bookmarkStart w:id="10" w:name="_edn2"/>
    <w:bookmarkEnd w:id="10"/>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"_ednref2"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[2]</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Указывается заявителем при желании.</w:t>
      </w:r>
    </w:p>
    <w:bookmarkStart w:id="11" w:name="_edn3"/>
    <w:bookmarkEnd w:id="11"/>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"_ednref3"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[3]</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Указываются государственные и (или) муниципальные услуги, которые желает получить заявитель.</w:t>
      </w:r>
    </w:p>
    <w:bookmarkStart w:id="12" w:name="_edn4"/>
    <w:bookmarkEnd w:id="12"/>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"_ednref4"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[4]</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Указывается последовательность предоставления государственных и (или) муниципальных услуг, перечисленных в разделе «Наименование государственной и (или) муниципальной услуги»:</w:t>
      </w:r>
    </w:p>
    <w:p w:rsidR="0046492B" w:rsidRPr="0046492B" w:rsidRDefault="0046492B"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lastRenderedPageBreak/>
        <w:t>- первичная (предоставление государственной и (или) муниципальной услуги возможно без получения результатов иных государственных и (или) муниципальных услуг, указанных в разделе «Наименование государственной и (или) муниципальной услуги»);</w:t>
      </w:r>
    </w:p>
    <w:p w:rsidR="0046492B" w:rsidRPr="0046492B" w:rsidRDefault="0046492B"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t>- по результату предоставления услуги «...» (в кавычках излагается наименование государственной и (или) муниципальной услуги, указанной в разделе «Наименование государственной и (или) муниципальной услуги», необходимой для предоставления выбранной государственной и (или) муниципальной услуги).</w:t>
      </w:r>
    </w:p>
    <w:bookmarkStart w:id="13" w:name="_edn5"/>
    <w:bookmarkEnd w:id="13"/>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"_ednref5"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[5]</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Подпись заявителя о досрочном получении результата предоставления государственной и (или) муниципальной услуги, указанной в разделе «Наименование государственной и (или) муниципальной услуги», до окончания общего срока выполнения комплексного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bookmarkStart w:id="14" w:name="_edn6"/>
    <w:bookmarkEnd w:id="14"/>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"_ednref6"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[6]</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Указываются иные необходимые для предоставления выбранных заявителем государственных и (или) муниципальных услуг сведения, содержащиеся в формах заявлений, предусмотренных нормативными правовыми актами Российской Федерации, регулирующими предоставление государственных и (или) муниципальных услуг, указанных в разделе «Наименование государственной и (или) муниципальной услуги».</w:t>
      </w:r>
    </w:p>
    <w:bookmarkStart w:id="15" w:name="_edn7"/>
    <w:bookmarkEnd w:id="15"/>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"_ednref7"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[7]</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Указывается один или несколько способов информирования.</w:t>
      </w:r>
    </w:p>
    <w:bookmarkStart w:id="16" w:name="_edn8"/>
    <w:bookmarkEnd w:id="16"/>
    <w:p w:rsidR="0046492B" w:rsidRPr="0046492B" w:rsidRDefault="002D2407" w:rsidP="0046492B">
      <w:pPr>
        <w:spacing w:after="0" w:line="240" w:lineRule="auto"/>
        <w:ind w:firstLine="567"/>
        <w:jc w:val="both"/>
        <w:rPr>
          <w:rFonts w:ascii="Times New Roman" w:eastAsia="Times New Roman" w:hAnsi="Times New Roman" w:cs="Times New Roman"/>
          <w:sz w:val="24"/>
          <w:szCs w:val="24"/>
        </w:rPr>
      </w:pPr>
      <w:r w:rsidRPr="0046492B">
        <w:rPr>
          <w:rFonts w:ascii="Times New Roman" w:eastAsia="Times New Roman" w:hAnsi="Times New Roman" w:cs="Times New Roman"/>
          <w:sz w:val="24"/>
          <w:szCs w:val="24"/>
        </w:rPr>
        <w:fldChar w:fldCharType="begin"/>
      </w:r>
      <w:r w:rsidR="0046492B" w:rsidRPr="0046492B">
        <w:rPr>
          <w:rFonts w:ascii="Times New Roman" w:eastAsia="Times New Roman" w:hAnsi="Times New Roman" w:cs="Times New Roman"/>
          <w:sz w:val="24"/>
          <w:szCs w:val="24"/>
        </w:rPr>
        <w:instrText xml:space="preserve"> HYPERLINK "http://pravo-minjust.ru:8080/bigs/portal.html" \l "_ednref8" </w:instrText>
      </w:r>
      <w:r w:rsidRPr="0046492B">
        <w:rPr>
          <w:rFonts w:ascii="Times New Roman" w:eastAsia="Times New Roman" w:hAnsi="Times New Roman" w:cs="Times New Roman"/>
          <w:sz w:val="24"/>
          <w:szCs w:val="24"/>
        </w:rPr>
        <w:fldChar w:fldCharType="separate"/>
      </w:r>
      <w:r w:rsidR="0046492B" w:rsidRPr="0046492B">
        <w:rPr>
          <w:rFonts w:ascii="Times New Roman" w:eastAsia="Times New Roman" w:hAnsi="Times New Roman" w:cs="Times New Roman"/>
          <w:color w:val="0000FF"/>
          <w:sz w:val="24"/>
          <w:szCs w:val="24"/>
          <w:u w:val="single"/>
        </w:rPr>
        <w:t>[8]</w:t>
      </w:r>
      <w:r w:rsidRPr="0046492B">
        <w:rPr>
          <w:rFonts w:ascii="Times New Roman" w:eastAsia="Times New Roman" w:hAnsi="Times New Roman" w:cs="Times New Roman"/>
          <w:sz w:val="24"/>
          <w:szCs w:val="24"/>
        </w:rPr>
        <w:fldChar w:fldCharType="end"/>
      </w:r>
      <w:r w:rsidR="0046492B" w:rsidRPr="0046492B">
        <w:rPr>
          <w:rFonts w:ascii="Times New Roman" w:eastAsia="Times New Roman" w:hAnsi="Times New Roman" w:cs="Times New Roman"/>
          <w:sz w:val="24"/>
          <w:szCs w:val="24"/>
        </w:rPr>
        <w:t> Заполняется по итогам получения всех документов, являющихся результатом предоставления государственных и (или) муниципальных услуг, заявителем (представителем заявителя) лично в многофункциональном центре предоставления государственных и муниципальных услуг.</w:t>
      </w:r>
    </w:p>
    <w:p w:rsidR="00A144A8" w:rsidRPr="0046492B" w:rsidRDefault="00A144A8" w:rsidP="0046492B">
      <w:pPr>
        <w:spacing w:line="240" w:lineRule="auto"/>
        <w:rPr>
          <w:rFonts w:ascii="Times New Roman" w:hAnsi="Times New Roman" w:cs="Times New Roman"/>
          <w:sz w:val="24"/>
          <w:szCs w:val="24"/>
        </w:rPr>
      </w:pPr>
    </w:p>
    <w:sectPr w:rsidR="00A144A8" w:rsidRPr="0046492B" w:rsidSect="00BF73DE">
      <w:head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F3B" w:rsidRDefault="00FD7F3B" w:rsidP="0046492B">
      <w:pPr>
        <w:spacing w:after="0" w:line="240" w:lineRule="auto"/>
      </w:pPr>
      <w:r>
        <w:separator/>
      </w:r>
    </w:p>
  </w:endnote>
  <w:endnote w:type="continuationSeparator" w:id="1">
    <w:p w:rsidR="00FD7F3B" w:rsidRDefault="00FD7F3B" w:rsidP="004649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F3B" w:rsidRDefault="00FD7F3B" w:rsidP="0046492B">
      <w:pPr>
        <w:spacing w:after="0" w:line="240" w:lineRule="auto"/>
      </w:pPr>
      <w:r>
        <w:separator/>
      </w:r>
    </w:p>
  </w:footnote>
  <w:footnote w:type="continuationSeparator" w:id="1">
    <w:p w:rsidR="00FD7F3B" w:rsidRDefault="00FD7F3B" w:rsidP="004649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92B" w:rsidRPr="001552E6" w:rsidRDefault="0046492B" w:rsidP="001552E6">
    <w:pPr>
      <w:pStyle w:val="a8"/>
      <w:jc w:val="right"/>
      <w:rPr>
        <w:color w:val="FF0000"/>
        <w:sz w:val="24"/>
        <w:szCs w:val="24"/>
      </w:rPr>
    </w:pPr>
    <w:r w:rsidRPr="001552E6">
      <w:rPr>
        <w:color w:val="FF0000"/>
        <w:sz w:val="24"/>
        <w:szCs w:val="24"/>
      </w:rPr>
      <w:t xml:space="preserve">Актуалка на </w:t>
    </w:r>
    <w:r w:rsidR="001552E6" w:rsidRPr="001552E6">
      <w:rPr>
        <w:color w:val="FF0000"/>
        <w:sz w:val="24"/>
        <w:szCs w:val="24"/>
      </w:rPr>
      <w:t>27</w:t>
    </w:r>
    <w:r w:rsidRPr="001552E6">
      <w:rPr>
        <w:color w:val="FF0000"/>
        <w:sz w:val="24"/>
        <w:szCs w:val="24"/>
      </w:rPr>
      <w:t>.</w:t>
    </w:r>
    <w:r w:rsidR="001552E6" w:rsidRPr="001552E6">
      <w:rPr>
        <w:color w:val="FF0000"/>
        <w:sz w:val="24"/>
        <w:szCs w:val="24"/>
      </w:rPr>
      <w:t>12</w:t>
    </w:r>
    <w:r w:rsidRPr="001552E6">
      <w:rPr>
        <w:color w:val="FF0000"/>
        <w:sz w:val="24"/>
        <w:szCs w:val="24"/>
      </w:rPr>
      <w:t>.20</w:t>
    </w:r>
    <w:r w:rsidR="000C7522" w:rsidRPr="001552E6">
      <w:rPr>
        <w:color w:val="FF0000"/>
        <w:sz w:val="24"/>
        <w:szCs w:val="24"/>
      </w:rPr>
      <w:t>2</w:t>
    </w:r>
    <w:r w:rsidR="001552E6" w:rsidRPr="001552E6">
      <w:rPr>
        <w:color w:val="FF0000"/>
        <w:sz w:val="24"/>
        <w:szCs w:val="24"/>
      </w:rP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6492B"/>
    <w:rsid w:val="000C7522"/>
    <w:rsid w:val="001552E6"/>
    <w:rsid w:val="002D2407"/>
    <w:rsid w:val="004243E3"/>
    <w:rsid w:val="0042575D"/>
    <w:rsid w:val="0046492B"/>
    <w:rsid w:val="00A144A8"/>
    <w:rsid w:val="00A72DB4"/>
    <w:rsid w:val="00BF73DE"/>
    <w:rsid w:val="00F7333C"/>
    <w:rsid w:val="00FD7F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48"/>
        <o:r id="V:Rule4"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3DE"/>
  </w:style>
  <w:style w:type="paragraph" w:styleId="1">
    <w:name w:val="heading 1"/>
    <w:basedOn w:val="a"/>
    <w:link w:val="10"/>
    <w:uiPriority w:val="9"/>
    <w:qFormat/>
    <w:rsid w:val="0046492B"/>
    <w:pPr>
      <w:spacing w:after="0" w:line="240" w:lineRule="auto"/>
      <w:ind w:firstLine="567"/>
      <w:jc w:val="center"/>
      <w:outlineLvl w:val="0"/>
    </w:pPr>
    <w:rPr>
      <w:rFonts w:ascii="Arial" w:eastAsia="Times New Roman" w:hAnsi="Arial" w:cs="Arial"/>
      <w:b/>
      <w:bCs/>
      <w:kern w:val="36"/>
      <w:sz w:val="32"/>
      <w:szCs w:val="32"/>
    </w:rPr>
  </w:style>
  <w:style w:type="paragraph" w:styleId="2">
    <w:name w:val="heading 2"/>
    <w:basedOn w:val="a"/>
    <w:link w:val="20"/>
    <w:uiPriority w:val="9"/>
    <w:qFormat/>
    <w:rsid w:val="0046492B"/>
    <w:pPr>
      <w:spacing w:after="0" w:line="240" w:lineRule="auto"/>
      <w:ind w:firstLine="567"/>
      <w:jc w:val="center"/>
      <w:outlineLvl w:val="1"/>
    </w:pPr>
    <w:rPr>
      <w:rFonts w:ascii="Arial" w:eastAsia="Times New Roman" w:hAnsi="Arial" w:cs="Arial"/>
      <w:b/>
      <w:bCs/>
      <w:sz w:val="30"/>
      <w:szCs w:val="30"/>
    </w:rPr>
  </w:style>
  <w:style w:type="paragraph" w:styleId="3">
    <w:name w:val="heading 3"/>
    <w:basedOn w:val="a"/>
    <w:link w:val="30"/>
    <w:uiPriority w:val="9"/>
    <w:qFormat/>
    <w:rsid w:val="0046492B"/>
    <w:pPr>
      <w:spacing w:after="0" w:line="240" w:lineRule="auto"/>
      <w:ind w:firstLine="567"/>
      <w:jc w:val="both"/>
      <w:outlineLvl w:val="2"/>
    </w:pPr>
    <w:rPr>
      <w:rFonts w:ascii="Arial" w:eastAsia="Times New Roman" w:hAnsi="Arial" w:cs="Arial"/>
      <w:b/>
      <w:bCs/>
      <w:sz w:val="28"/>
      <w:szCs w:val="28"/>
    </w:rPr>
  </w:style>
  <w:style w:type="paragraph" w:styleId="4">
    <w:name w:val="heading 4"/>
    <w:basedOn w:val="a"/>
    <w:link w:val="40"/>
    <w:uiPriority w:val="9"/>
    <w:qFormat/>
    <w:rsid w:val="0046492B"/>
    <w:pPr>
      <w:spacing w:after="0" w:line="240" w:lineRule="auto"/>
      <w:ind w:firstLine="567"/>
      <w:jc w:val="both"/>
      <w:outlineLvl w:val="3"/>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492B"/>
    <w:rPr>
      <w:rFonts w:ascii="Arial" w:eastAsia="Times New Roman" w:hAnsi="Arial" w:cs="Arial"/>
      <w:b/>
      <w:bCs/>
      <w:kern w:val="36"/>
      <w:sz w:val="32"/>
      <w:szCs w:val="32"/>
    </w:rPr>
  </w:style>
  <w:style w:type="character" w:customStyle="1" w:styleId="20">
    <w:name w:val="Заголовок 2 Знак"/>
    <w:basedOn w:val="a0"/>
    <w:link w:val="2"/>
    <w:uiPriority w:val="9"/>
    <w:rsid w:val="0046492B"/>
    <w:rPr>
      <w:rFonts w:ascii="Arial" w:eastAsia="Times New Roman" w:hAnsi="Arial" w:cs="Arial"/>
      <w:b/>
      <w:bCs/>
      <w:sz w:val="30"/>
      <w:szCs w:val="30"/>
    </w:rPr>
  </w:style>
  <w:style w:type="character" w:customStyle="1" w:styleId="30">
    <w:name w:val="Заголовок 3 Знак"/>
    <w:basedOn w:val="a0"/>
    <w:link w:val="3"/>
    <w:uiPriority w:val="9"/>
    <w:rsid w:val="0046492B"/>
    <w:rPr>
      <w:rFonts w:ascii="Arial" w:eastAsia="Times New Roman" w:hAnsi="Arial" w:cs="Arial"/>
      <w:b/>
      <w:bCs/>
      <w:sz w:val="28"/>
      <w:szCs w:val="28"/>
    </w:rPr>
  </w:style>
  <w:style w:type="character" w:customStyle="1" w:styleId="40">
    <w:name w:val="Заголовок 4 Знак"/>
    <w:basedOn w:val="a0"/>
    <w:link w:val="4"/>
    <w:uiPriority w:val="9"/>
    <w:rsid w:val="0046492B"/>
    <w:rPr>
      <w:rFonts w:ascii="Arial" w:eastAsia="Times New Roman" w:hAnsi="Arial" w:cs="Arial"/>
      <w:b/>
      <w:bCs/>
      <w:sz w:val="26"/>
      <w:szCs w:val="26"/>
    </w:rPr>
  </w:style>
  <w:style w:type="paragraph" w:styleId="a3">
    <w:name w:val="Normal (Web)"/>
    <w:basedOn w:val="a"/>
    <w:uiPriority w:val="99"/>
    <w:unhideWhenUsed/>
    <w:rsid w:val="0046492B"/>
    <w:pPr>
      <w:spacing w:after="0" w:line="240" w:lineRule="auto"/>
    </w:pPr>
    <w:rPr>
      <w:rFonts w:ascii="Times New Roman" w:eastAsia="Times New Roman" w:hAnsi="Times New Roman" w:cs="Times New Roman"/>
      <w:sz w:val="24"/>
      <w:szCs w:val="24"/>
    </w:rPr>
  </w:style>
  <w:style w:type="paragraph" w:customStyle="1" w:styleId="heading10">
    <w:name w:val="heading10"/>
    <w:basedOn w:val="a"/>
    <w:rsid w:val="0046492B"/>
    <w:pPr>
      <w:spacing w:after="0" w:line="240" w:lineRule="auto"/>
      <w:ind w:firstLine="567"/>
      <w:jc w:val="center"/>
    </w:pPr>
    <w:rPr>
      <w:rFonts w:ascii="Arial" w:eastAsia="Times New Roman" w:hAnsi="Arial" w:cs="Arial"/>
      <w:b/>
      <w:bCs/>
      <w:sz w:val="32"/>
      <w:szCs w:val="32"/>
    </w:rPr>
  </w:style>
  <w:style w:type="paragraph" w:customStyle="1" w:styleId="heading20">
    <w:name w:val="heading20"/>
    <w:basedOn w:val="a"/>
    <w:rsid w:val="0046492B"/>
    <w:pPr>
      <w:spacing w:after="0" w:line="240" w:lineRule="auto"/>
      <w:ind w:firstLine="567"/>
      <w:jc w:val="center"/>
    </w:pPr>
    <w:rPr>
      <w:rFonts w:ascii="Arial" w:eastAsia="Times New Roman" w:hAnsi="Arial" w:cs="Arial"/>
      <w:b/>
      <w:bCs/>
      <w:sz w:val="30"/>
      <w:szCs w:val="30"/>
    </w:rPr>
  </w:style>
  <w:style w:type="paragraph" w:customStyle="1" w:styleId="heading30">
    <w:name w:val="heading30"/>
    <w:basedOn w:val="a"/>
    <w:rsid w:val="0046492B"/>
    <w:pPr>
      <w:spacing w:after="0" w:line="240" w:lineRule="auto"/>
      <w:ind w:firstLine="567"/>
      <w:jc w:val="both"/>
    </w:pPr>
    <w:rPr>
      <w:rFonts w:ascii="Arial" w:eastAsia="Times New Roman" w:hAnsi="Arial" w:cs="Arial"/>
      <w:b/>
      <w:bCs/>
      <w:sz w:val="28"/>
      <w:szCs w:val="28"/>
    </w:rPr>
  </w:style>
  <w:style w:type="paragraph" w:customStyle="1" w:styleId="heading40">
    <w:name w:val="heading40"/>
    <w:basedOn w:val="a"/>
    <w:rsid w:val="0046492B"/>
    <w:pPr>
      <w:spacing w:after="0" w:line="240" w:lineRule="auto"/>
      <w:ind w:firstLine="567"/>
      <w:jc w:val="both"/>
    </w:pPr>
    <w:rPr>
      <w:rFonts w:ascii="Arial" w:eastAsia="Times New Roman" w:hAnsi="Arial" w:cs="Arial"/>
      <w:b/>
      <w:bCs/>
      <w:sz w:val="26"/>
      <w:szCs w:val="26"/>
    </w:rPr>
  </w:style>
  <w:style w:type="paragraph" w:customStyle="1" w:styleId="numberanddate">
    <w:name w:val="numberanddate"/>
    <w:basedOn w:val="a"/>
    <w:rsid w:val="0046492B"/>
    <w:pPr>
      <w:spacing w:after="0" w:line="240" w:lineRule="auto"/>
      <w:jc w:val="center"/>
    </w:pPr>
    <w:rPr>
      <w:rFonts w:ascii="Arial" w:eastAsia="Times New Roman" w:hAnsi="Arial" w:cs="Arial"/>
      <w:sz w:val="24"/>
      <w:szCs w:val="24"/>
    </w:rPr>
  </w:style>
  <w:style w:type="paragraph" w:customStyle="1" w:styleId="numberanddate0">
    <w:name w:val="numberanddate0"/>
    <w:basedOn w:val="a"/>
    <w:rsid w:val="0046492B"/>
    <w:pPr>
      <w:spacing w:after="0" w:line="240" w:lineRule="auto"/>
      <w:jc w:val="center"/>
    </w:pPr>
    <w:rPr>
      <w:rFonts w:ascii="Arial" w:eastAsia="Times New Roman" w:hAnsi="Arial" w:cs="Arial"/>
      <w:sz w:val="24"/>
      <w:szCs w:val="24"/>
    </w:rPr>
  </w:style>
  <w:style w:type="paragraph" w:customStyle="1" w:styleId="commenttext">
    <w:name w:val="commenttext"/>
    <w:basedOn w:val="a"/>
    <w:rsid w:val="0046492B"/>
    <w:pPr>
      <w:spacing w:after="0" w:line="240" w:lineRule="auto"/>
      <w:ind w:firstLine="567"/>
      <w:jc w:val="both"/>
    </w:pPr>
    <w:rPr>
      <w:rFonts w:ascii="Courier" w:eastAsia="Times New Roman" w:hAnsi="Courier" w:cs="Times New Roman"/>
    </w:rPr>
  </w:style>
  <w:style w:type="paragraph" w:customStyle="1" w:styleId="commenttext0">
    <w:name w:val="commenttext0"/>
    <w:basedOn w:val="a"/>
    <w:rsid w:val="0046492B"/>
    <w:pPr>
      <w:spacing w:after="0" w:line="240" w:lineRule="auto"/>
      <w:ind w:firstLine="567"/>
      <w:jc w:val="both"/>
    </w:pPr>
    <w:rPr>
      <w:rFonts w:ascii="Courier" w:eastAsia="Times New Roman" w:hAnsi="Courier" w:cs="Times New Roman"/>
    </w:rPr>
  </w:style>
  <w:style w:type="paragraph" w:customStyle="1" w:styleId="17">
    <w:name w:val="17"/>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application">
    <w:name w:val="application"/>
    <w:basedOn w:val="a"/>
    <w:rsid w:val="0046492B"/>
    <w:pPr>
      <w:spacing w:before="120" w:after="120" w:line="240" w:lineRule="auto"/>
      <w:jc w:val="right"/>
    </w:pPr>
    <w:rPr>
      <w:rFonts w:ascii="Arial" w:eastAsia="Times New Roman" w:hAnsi="Arial" w:cs="Arial"/>
      <w:b/>
      <w:bCs/>
      <w:sz w:val="32"/>
      <w:szCs w:val="32"/>
    </w:rPr>
  </w:style>
  <w:style w:type="paragraph" w:customStyle="1" w:styleId="balloontext">
    <w:name w:val="balloontext"/>
    <w:basedOn w:val="a"/>
    <w:rsid w:val="0046492B"/>
    <w:pPr>
      <w:spacing w:after="0" w:line="240" w:lineRule="auto"/>
      <w:ind w:firstLine="567"/>
      <w:jc w:val="both"/>
    </w:pPr>
    <w:rPr>
      <w:rFonts w:ascii="Tahoma" w:eastAsia="Times New Roman" w:hAnsi="Tahoma" w:cs="Tahoma"/>
      <w:sz w:val="16"/>
      <w:szCs w:val="16"/>
    </w:rPr>
  </w:style>
  <w:style w:type="paragraph" w:customStyle="1" w:styleId="bodytext3">
    <w:name w:val="bodytext3"/>
    <w:basedOn w:val="a"/>
    <w:rsid w:val="0046492B"/>
    <w:pPr>
      <w:spacing w:after="120" w:line="240" w:lineRule="auto"/>
      <w:ind w:firstLine="567"/>
      <w:jc w:val="both"/>
    </w:pPr>
    <w:rPr>
      <w:rFonts w:ascii="Times New Roman" w:eastAsia="Times New Roman" w:hAnsi="Times New Roman" w:cs="Times New Roman"/>
      <w:sz w:val="16"/>
      <w:szCs w:val="16"/>
    </w:rPr>
  </w:style>
  <w:style w:type="paragraph" w:customStyle="1" w:styleId="consnormal">
    <w:name w:val="consnormal"/>
    <w:basedOn w:val="a"/>
    <w:rsid w:val="0046492B"/>
    <w:pPr>
      <w:spacing w:after="0" w:line="240" w:lineRule="auto"/>
      <w:ind w:right="19772" w:firstLine="540"/>
      <w:jc w:val="both"/>
    </w:pPr>
    <w:rPr>
      <w:rFonts w:ascii="Courier New" w:eastAsia="Times New Roman" w:hAnsi="Courier New" w:cs="Courier New"/>
      <w:sz w:val="24"/>
      <w:szCs w:val="24"/>
    </w:rPr>
  </w:style>
  <w:style w:type="paragraph" w:customStyle="1" w:styleId="consplusnormal0">
    <w:name w:val="consplusnormal0"/>
    <w:basedOn w:val="a"/>
    <w:rsid w:val="0046492B"/>
    <w:pPr>
      <w:spacing w:after="0" w:line="240" w:lineRule="auto"/>
    </w:pPr>
    <w:rPr>
      <w:rFonts w:ascii="Times New Roman" w:eastAsia="Times New Roman" w:hAnsi="Times New Roman" w:cs="Times New Roman"/>
    </w:rPr>
  </w:style>
  <w:style w:type="paragraph" w:customStyle="1" w:styleId="endnotetext">
    <w:name w:val="endnotetext"/>
    <w:basedOn w:val="a"/>
    <w:rsid w:val="0046492B"/>
    <w:pPr>
      <w:spacing w:after="0" w:line="240" w:lineRule="auto"/>
      <w:ind w:firstLine="567"/>
      <w:jc w:val="both"/>
    </w:pPr>
    <w:rPr>
      <w:rFonts w:ascii="Times New Roman" w:eastAsia="Times New Roman" w:hAnsi="Times New Roman" w:cs="Times New Roman"/>
      <w:sz w:val="20"/>
      <w:szCs w:val="20"/>
    </w:rPr>
  </w:style>
  <w:style w:type="paragraph" w:customStyle="1" w:styleId="11">
    <w:name w:val="Нижний колонтитул1"/>
    <w:basedOn w:val="a"/>
    <w:rsid w:val="0046492B"/>
    <w:pPr>
      <w:spacing w:after="0" w:line="240" w:lineRule="auto"/>
      <w:ind w:firstLine="567"/>
      <w:jc w:val="both"/>
    </w:pPr>
    <w:rPr>
      <w:rFonts w:ascii="Arial" w:eastAsia="Times New Roman" w:hAnsi="Arial" w:cs="Arial"/>
      <w:sz w:val="24"/>
      <w:szCs w:val="24"/>
    </w:rPr>
  </w:style>
  <w:style w:type="paragraph" w:customStyle="1" w:styleId="12">
    <w:name w:val="Верхний колонтитул1"/>
    <w:basedOn w:val="a"/>
    <w:rsid w:val="0046492B"/>
    <w:pPr>
      <w:spacing w:after="0" w:line="240" w:lineRule="auto"/>
      <w:ind w:firstLine="567"/>
      <w:jc w:val="both"/>
    </w:pPr>
    <w:rPr>
      <w:rFonts w:ascii="Arial" w:eastAsia="Times New Roman" w:hAnsi="Arial" w:cs="Arial"/>
      <w:sz w:val="24"/>
      <w:szCs w:val="24"/>
    </w:rPr>
  </w:style>
  <w:style w:type="paragraph" w:customStyle="1" w:styleId="institution">
    <w:name w:val="institution"/>
    <w:basedOn w:val="a"/>
    <w:rsid w:val="0046492B"/>
    <w:pPr>
      <w:spacing w:after="0" w:line="240" w:lineRule="auto"/>
      <w:jc w:val="center"/>
    </w:pPr>
    <w:rPr>
      <w:rFonts w:ascii="Arial" w:eastAsia="Times New Roman" w:hAnsi="Arial" w:cs="Arial"/>
      <w:sz w:val="28"/>
      <w:szCs w:val="28"/>
    </w:rPr>
  </w:style>
  <w:style w:type="paragraph" w:customStyle="1" w:styleId="normalweb">
    <w:name w:val="normalweb"/>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table0">
    <w:name w:val="table0"/>
    <w:basedOn w:val="a"/>
    <w:rsid w:val="0046492B"/>
    <w:pPr>
      <w:spacing w:after="0" w:line="240" w:lineRule="auto"/>
      <w:jc w:val="center"/>
    </w:pPr>
    <w:rPr>
      <w:rFonts w:ascii="Arial" w:eastAsia="Times New Roman" w:hAnsi="Arial" w:cs="Arial"/>
      <w:b/>
      <w:bCs/>
      <w:sz w:val="24"/>
      <w:szCs w:val="24"/>
    </w:rPr>
  </w:style>
  <w:style w:type="paragraph" w:customStyle="1" w:styleId="table">
    <w:name w:val="table"/>
    <w:basedOn w:val="a"/>
    <w:rsid w:val="0046492B"/>
    <w:pPr>
      <w:spacing w:after="0" w:line="240" w:lineRule="auto"/>
    </w:pPr>
    <w:rPr>
      <w:rFonts w:ascii="Arial" w:eastAsia="Times New Roman" w:hAnsi="Arial" w:cs="Arial"/>
      <w:sz w:val="24"/>
      <w:szCs w:val="24"/>
    </w:rPr>
  </w:style>
  <w:style w:type="paragraph" w:customStyle="1" w:styleId="title">
    <w:name w:val="title"/>
    <w:basedOn w:val="a"/>
    <w:rsid w:val="0046492B"/>
    <w:pPr>
      <w:spacing w:before="240" w:after="60" w:line="240" w:lineRule="auto"/>
      <w:ind w:firstLine="567"/>
      <w:jc w:val="center"/>
    </w:pPr>
    <w:rPr>
      <w:rFonts w:ascii="Arial" w:eastAsia="Times New Roman" w:hAnsi="Arial" w:cs="Arial"/>
      <w:b/>
      <w:bCs/>
      <w:sz w:val="32"/>
      <w:szCs w:val="32"/>
    </w:rPr>
  </w:style>
  <w:style w:type="paragraph" w:customStyle="1" w:styleId="a00">
    <w:name w:val="a0"/>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consplusnormal">
    <w:name w:val="consplusnormal"/>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headertext">
    <w:name w:val="headertext"/>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p3">
    <w:name w:val="p3"/>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p6">
    <w:name w:val="p6"/>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western">
    <w:name w:val="western"/>
    <w:basedOn w:val="a"/>
    <w:rsid w:val="0046492B"/>
    <w:pPr>
      <w:spacing w:before="100" w:after="100" w:line="240" w:lineRule="auto"/>
      <w:ind w:firstLine="567"/>
      <w:jc w:val="both"/>
    </w:pPr>
    <w:rPr>
      <w:rFonts w:ascii="Times New Roman" w:eastAsia="Times New Roman" w:hAnsi="Times New Roman" w:cs="Times New Roman"/>
      <w:sz w:val="24"/>
      <w:szCs w:val="24"/>
    </w:rPr>
  </w:style>
  <w:style w:type="paragraph" w:customStyle="1" w:styleId="a4">
    <w:name w:val="a"/>
    <w:basedOn w:val="a"/>
    <w:rsid w:val="0046492B"/>
    <w:pPr>
      <w:spacing w:after="160" w:line="240" w:lineRule="atLeast"/>
      <w:ind w:firstLine="567"/>
      <w:jc w:val="both"/>
    </w:pPr>
    <w:rPr>
      <w:rFonts w:ascii="Verdana" w:eastAsia="Times New Roman" w:hAnsi="Verdana" w:cs="Times New Roman"/>
      <w:sz w:val="24"/>
      <w:szCs w:val="24"/>
    </w:rPr>
  </w:style>
  <w:style w:type="paragraph" w:customStyle="1" w:styleId="13">
    <w:name w:val="1"/>
    <w:basedOn w:val="a"/>
    <w:rsid w:val="0046492B"/>
    <w:pPr>
      <w:spacing w:before="120" w:after="120" w:line="240" w:lineRule="auto"/>
      <w:ind w:firstLine="567"/>
      <w:jc w:val="both"/>
    </w:pPr>
    <w:rPr>
      <w:rFonts w:ascii="Times New Roman" w:eastAsia="Times New Roman" w:hAnsi="Times New Roman" w:cs="Times New Roman"/>
      <w:sz w:val="24"/>
      <w:szCs w:val="24"/>
    </w:rPr>
  </w:style>
  <w:style w:type="character" w:customStyle="1" w:styleId="300">
    <w:name w:val="30"/>
    <w:basedOn w:val="a0"/>
    <w:rsid w:val="0046492B"/>
    <w:rPr>
      <w:rFonts w:ascii="Arial" w:hAnsi="Arial" w:cs="Arial" w:hint="default"/>
      <w:b/>
      <w:bCs/>
      <w:sz w:val="28"/>
      <w:szCs w:val="28"/>
    </w:rPr>
  </w:style>
  <w:style w:type="character" w:customStyle="1" w:styleId="3000">
    <w:name w:val="300"/>
    <w:basedOn w:val="a0"/>
    <w:rsid w:val="0046492B"/>
    <w:rPr>
      <w:rFonts w:ascii="Arial" w:hAnsi="Arial" w:cs="Arial" w:hint="default"/>
      <w:b/>
      <w:bCs/>
      <w:sz w:val="28"/>
      <w:szCs w:val="28"/>
    </w:rPr>
  </w:style>
  <w:style w:type="character" w:customStyle="1" w:styleId="41">
    <w:name w:val="4"/>
    <w:basedOn w:val="a0"/>
    <w:rsid w:val="0046492B"/>
    <w:rPr>
      <w:rFonts w:ascii="Arial" w:hAnsi="Arial" w:cs="Arial" w:hint="default"/>
      <w:b/>
      <w:bCs/>
      <w:sz w:val="26"/>
      <w:szCs w:val="26"/>
    </w:rPr>
  </w:style>
  <w:style w:type="character" w:customStyle="1" w:styleId="400">
    <w:name w:val="40"/>
    <w:basedOn w:val="a0"/>
    <w:rsid w:val="0046492B"/>
    <w:rPr>
      <w:rFonts w:ascii="Arial" w:hAnsi="Arial" w:cs="Arial" w:hint="default"/>
      <w:b/>
      <w:bCs/>
      <w:sz w:val="26"/>
      <w:szCs w:val="26"/>
    </w:rPr>
  </w:style>
  <w:style w:type="character" w:customStyle="1" w:styleId="a40">
    <w:name w:val="a4"/>
    <w:basedOn w:val="a0"/>
    <w:rsid w:val="0046492B"/>
    <w:rPr>
      <w:rFonts w:ascii="Courier" w:hAnsi="Courier" w:hint="default"/>
      <w:sz w:val="22"/>
      <w:szCs w:val="22"/>
    </w:rPr>
  </w:style>
  <w:style w:type="character" w:customStyle="1" w:styleId="a400">
    <w:name w:val="a40"/>
    <w:basedOn w:val="a0"/>
    <w:rsid w:val="0046492B"/>
    <w:rPr>
      <w:rFonts w:ascii="Courier" w:hAnsi="Courier" w:hint="default"/>
      <w:sz w:val="22"/>
      <w:szCs w:val="22"/>
    </w:rPr>
  </w:style>
  <w:style w:type="character" w:customStyle="1" w:styleId="21">
    <w:name w:val="2"/>
    <w:basedOn w:val="a0"/>
    <w:rsid w:val="0046492B"/>
    <w:rPr>
      <w:rFonts w:ascii="Arial" w:hAnsi="Arial" w:cs="Arial" w:hint="default"/>
      <w:b/>
      <w:bCs/>
      <w:sz w:val="30"/>
      <w:szCs w:val="30"/>
    </w:rPr>
  </w:style>
  <w:style w:type="character" w:customStyle="1" w:styleId="200">
    <w:name w:val="20"/>
    <w:basedOn w:val="a0"/>
    <w:rsid w:val="0046492B"/>
    <w:rPr>
      <w:rFonts w:ascii="Arial" w:hAnsi="Arial" w:cs="Arial" w:hint="default"/>
      <w:b/>
      <w:bCs/>
      <w:sz w:val="30"/>
      <w:szCs w:val="30"/>
    </w:rPr>
  </w:style>
  <w:style w:type="character" w:customStyle="1" w:styleId="htmlvariable">
    <w:name w:val="htmlvariable"/>
    <w:basedOn w:val="a0"/>
    <w:rsid w:val="0046492B"/>
    <w:rPr>
      <w:rFonts w:ascii="Arial" w:hAnsi="Arial" w:cs="Arial" w:hint="default"/>
      <w:b w:val="0"/>
      <w:bCs w:val="0"/>
      <w:i w:val="0"/>
      <w:iCs w:val="0"/>
      <w:strike w:val="0"/>
      <w:dstrike w:val="0"/>
      <w:color w:val="0000FF"/>
      <w:sz w:val="24"/>
      <w:szCs w:val="24"/>
      <w:u w:val="none"/>
      <w:effect w:val="none"/>
    </w:rPr>
  </w:style>
  <w:style w:type="character" w:customStyle="1" w:styleId="htmlvariable0">
    <w:name w:val="htmlvariable0"/>
    <w:basedOn w:val="a0"/>
    <w:rsid w:val="0046492B"/>
    <w:rPr>
      <w:rFonts w:ascii="Arial" w:hAnsi="Arial" w:cs="Arial" w:hint="default"/>
      <w:b w:val="0"/>
      <w:bCs w:val="0"/>
      <w:i w:val="0"/>
      <w:iCs w:val="0"/>
      <w:strike w:val="0"/>
      <w:dstrike w:val="0"/>
      <w:color w:val="0000FF"/>
      <w:sz w:val="24"/>
      <w:szCs w:val="24"/>
      <w:u w:val="none"/>
      <w:effect w:val="none"/>
    </w:rPr>
  </w:style>
  <w:style w:type="character" w:customStyle="1" w:styleId="100">
    <w:name w:val="10"/>
    <w:basedOn w:val="a0"/>
    <w:rsid w:val="0046492B"/>
    <w:rPr>
      <w:rFonts w:ascii="Arial" w:hAnsi="Arial" w:cs="Arial" w:hint="default"/>
      <w:b/>
      <w:bCs/>
      <w:sz w:val="32"/>
      <w:szCs w:val="32"/>
    </w:rPr>
  </w:style>
  <w:style w:type="character" w:customStyle="1" w:styleId="1000">
    <w:name w:val="100"/>
    <w:basedOn w:val="a0"/>
    <w:rsid w:val="0046492B"/>
    <w:rPr>
      <w:rFonts w:ascii="Arial" w:hAnsi="Arial" w:cs="Arial" w:hint="default"/>
      <w:b/>
      <w:bCs/>
      <w:sz w:val="32"/>
      <w:szCs w:val="32"/>
    </w:rPr>
  </w:style>
  <w:style w:type="character" w:customStyle="1" w:styleId="emphasis">
    <w:name w:val="emphasis"/>
    <w:basedOn w:val="a0"/>
    <w:rsid w:val="0046492B"/>
    <w:rPr>
      <w:i/>
      <w:iCs/>
    </w:rPr>
  </w:style>
  <w:style w:type="character" w:customStyle="1" w:styleId="endnotereference">
    <w:name w:val="endnotereference"/>
    <w:basedOn w:val="a0"/>
    <w:rsid w:val="0046492B"/>
    <w:rPr>
      <w:vertAlign w:val="superscript"/>
    </w:rPr>
  </w:style>
  <w:style w:type="character" w:customStyle="1" w:styleId="followedhyperlink">
    <w:name w:val="followedhyperlink"/>
    <w:basedOn w:val="a0"/>
    <w:rsid w:val="0046492B"/>
    <w:rPr>
      <w:color w:val="800080"/>
      <w:u w:val="single"/>
    </w:rPr>
  </w:style>
  <w:style w:type="character" w:customStyle="1" w:styleId="hyperlink">
    <w:name w:val="hyperlink"/>
    <w:basedOn w:val="a0"/>
    <w:rsid w:val="0046492B"/>
    <w:rPr>
      <w:strike w:val="0"/>
      <w:dstrike w:val="0"/>
      <w:color w:val="0000FF"/>
      <w:u w:val="none"/>
      <w:effect w:val="none"/>
    </w:rPr>
  </w:style>
  <w:style w:type="character" w:customStyle="1" w:styleId="strong">
    <w:name w:val="strong"/>
    <w:basedOn w:val="a0"/>
    <w:rsid w:val="0046492B"/>
    <w:rPr>
      <w:b/>
      <w:bCs/>
    </w:rPr>
  </w:style>
  <w:style w:type="character" w:customStyle="1" w:styleId="31">
    <w:name w:val="3"/>
    <w:basedOn w:val="a0"/>
    <w:rsid w:val="0046492B"/>
    <w:rPr>
      <w:rFonts w:ascii="Times New Roman" w:hAnsi="Times New Roman" w:cs="Times New Roman" w:hint="default"/>
      <w:sz w:val="16"/>
      <w:szCs w:val="16"/>
    </w:rPr>
  </w:style>
  <w:style w:type="character" w:customStyle="1" w:styleId="a10">
    <w:name w:val="a1"/>
    <w:basedOn w:val="a0"/>
    <w:rsid w:val="0046492B"/>
    <w:rPr>
      <w:rFonts w:ascii="Tahoma" w:hAnsi="Tahoma" w:cs="Tahoma" w:hint="default"/>
      <w:sz w:val="16"/>
      <w:szCs w:val="16"/>
    </w:rPr>
  </w:style>
  <w:style w:type="character" w:customStyle="1" w:styleId="a5">
    <w:name w:val="a5"/>
    <w:basedOn w:val="a0"/>
    <w:rsid w:val="0046492B"/>
    <w:rPr>
      <w:rFonts w:ascii="Times New Roman" w:hAnsi="Times New Roman" w:cs="Times New Roman" w:hint="default"/>
    </w:rPr>
  </w:style>
  <w:style w:type="character" w:styleId="a6">
    <w:name w:val="Hyperlink"/>
    <w:basedOn w:val="a0"/>
    <w:uiPriority w:val="99"/>
    <w:unhideWhenUsed/>
    <w:rsid w:val="0046492B"/>
    <w:rPr>
      <w:color w:val="0000FF"/>
      <w:u w:val="single"/>
    </w:rPr>
  </w:style>
  <w:style w:type="character" w:styleId="a7">
    <w:name w:val="FollowedHyperlink"/>
    <w:basedOn w:val="a0"/>
    <w:uiPriority w:val="99"/>
    <w:semiHidden/>
    <w:unhideWhenUsed/>
    <w:rsid w:val="0046492B"/>
    <w:rPr>
      <w:color w:val="800080"/>
      <w:u w:val="single"/>
    </w:rPr>
  </w:style>
  <w:style w:type="character" w:customStyle="1" w:styleId="blk">
    <w:name w:val="blk"/>
    <w:basedOn w:val="a0"/>
    <w:rsid w:val="0046492B"/>
  </w:style>
  <w:style w:type="character" w:customStyle="1" w:styleId="u">
    <w:name w:val="u"/>
    <w:basedOn w:val="a0"/>
    <w:rsid w:val="0046492B"/>
  </w:style>
  <w:style w:type="character" w:customStyle="1" w:styleId="pagenumber">
    <w:name w:val="pagenumber"/>
    <w:basedOn w:val="a0"/>
    <w:rsid w:val="0046492B"/>
  </w:style>
  <w:style w:type="paragraph" w:styleId="a8">
    <w:name w:val="header"/>
    <w:basedOn w:val="a"/>
    <w:link w:val="a9"/>
    <w:uiPriority w:val="99"/>
    <w:semiHidden/>
    <w:unhideWhenUsed/>
    <w:rsid w:val="0046492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6492B"/>
  </w:style>
  <w:style w:type="paragraph" w:styleId="aa">
    <w:name w:val="footer"/>
    <w:basedOn w:val="a"/>
    <w:link w:val="ab"/>
    <w:uiPriority w:val="99"/>
    <w:semiHidden/>
    <w:unhideWhenUsed/>
    <w:rsid w:val="0046492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6492B"/>
  </w:style>
</w:styles>
</file>

<file path=word/webSettings.xml><?xml version="1.0" encoding="utf-8"?>
<w:webSettings xmlns:r="http://schemas.openxmlformats.org/officeDocument/2006/relationships" xmlns:w="http://schemas.openxmlformats.org/wordprocessingml/2006/main">
  <w:divs>
    <w:div w:id="1605382273">
      <w:bodyDiv w:val="1"/>
      <w:marLeft w:val="0"/>
      <w:marRight w:val="0"/>
      <w:marTop w:val="0"/>
      <w:marBottom w:val="0"/>
      <w:divBdr>
        <w:top w:val="none" w:sz="0" w:space="0" w:color="auto"/>
        <w:left w:val="none" w:sz="0" w:space="0" w:color="auto"/>
        <w:bottom w:val="none" w:sz="0" w:space="0" w:color="auto"/>
        <w:right w:val="none" w:sz="0" w:space="0" w:color="auto"/>
      </w:divBdr>
      <w:divsChild>
        <w:div w:id="2072533494">
          <w:marLeft w:val="0"/>
          <w:marRight w:val="0"/>
          <w:marTop w:val="0"/>
          <w:marBottom w:val="0"/>
          <w:divBdr>
            <w:top w:val="none" w:sz="0" w:space="0" w:color="auto"/>
            <w:left w:val="none" w:sz="0" w:space="0" w:color="auto"/>
            <w:bottom w:val="none" w:sz="0" w:space="0" w:color="auto"/>
            <w:right w:val="none" w:sz="0" w:space="0" w:color="auto"/>
          </w:divBdr>
          <w:divsChild>
            <w:div w:id="139396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96E20C02-1B12-465A-B64C-24AA92270007" TargetMode="External"/><Relationship Id="rId13" Type="http://schemas.openxmlformats.org/officeDocument/2006/relationships/hyperlink" Target="http://pravo-minjust.ru:8080/bigs/showDocument.html?id=4F48675C-2DC2-4B7B-8F43-C7D17AB9072F" TargetMode="External"/><Relationship Id="rId18" Type="http://schemas.openxmlformats.org/officeDocument/2006/relationships/hyperlink" Target="http://pravo-minjust.ru:8080/bigs/showDocument.html?id=03CF0FB8-17D5-46F6-A5EC-D1642676534B" TargetMode="External"/><Relationship Id="rId3" Type="http://schemas.openxmlformats.org/officeDocument/2006/relationships/webSettings" Target="webSettings.xml"/><Relationship Id="rId21" Type="http://schemas.openxmlformats.org/officeDocument/2006/relationships/hyperlink" Target="http://pravo-minjust.ru:8080/bigs/showDocument.html?id=03CF0FB8-17D5-46F6-A5EC-D1642676534B" TargetMode="External"/><Relationship Id="rId7" Type="http://schemas.openxmlformats.org/officeDocument/2006/relationships/hyperlink" Target="http://pravo-minjust.ru:8080/bigs/showDocument.html?id=BBA0BFB1-06C7-4E50-A8D3-FE1045784BF1" TargetMode="External"/><Relationship Id="rId12" Type="http://schemas.openxmlformats.org/officeDocument/2006/relationships/hyperlink" Target="http://pravo-minjust.ru:8080/bigs/showDocument.html?id=B11798FF-43B9-49DB-B06C-4223F9D555E2" TargetMode="External"/><Relationship Id="rId17" Type="http://schemas.openxmlformats.org/officeDocument/2006/relationships/hyperlink" Target="http://pravo.minjust.ru/" TargetMode="External"/><Relationship Id="rId2" Type="http://schemas.openxmlformats.org/officeDocument/2006/relationships/settings" Target="settings.xml"/><Relationship Id="rId16" Type="http://schemas.openxmlformats.org/officeDocument/2006/relationships/hyperlink" Target="mailto:smalinovkas@yandex.ru." TargetMode="External"/><Relationship Id="rId20" Type="http://schemas.openxmlformats.org/officeDocument/2006/relationships/hyperlink" Target="http://pravo-minjust.ru:8080/bigs/showDocument.html?id=03CF0FB8-17D5-46F6-A5EC-D1642676534B" TargetMode="External"/><Relationship Id="rId1" Type="http://schemas.openxmlformats.org/officeDocument/2006/relationships/styles" Target="styles.xml"/><Relationship Id="rId6" Type="http://schemas.openxmlformats.org/officeDocument/2006/relationships/hyperlink" Target="http://pravo-minjust.ru:8080/bigs/showDocument.html?id=A7F0D803-650B-448B-B8E6-5DC7E3D17940" TargetMode="External"/><Relationship Id="rId11" Type="http://schemas.openxmlformats.org/officeDocument/2006/relationships/hyperlink" Target="http://malinovsc.ru"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pravo-minjust.ru:8080/bigs/showDocument.html?id=BBA0BFB1-06C7-4E50-A8D3-FE1045784BF1" TargetMode="External"/><Relationship Id="rId23" Type="http://schemas.openxmlformats.org/officeDocument/2006/relationships/fontTable" Target="fontTable.xml"/><Relationship Id="rId10" Type="http://schemas.openxmlformats.org/officeDocument/2006/relationships/hyperlink" Target="mailto:smalinovkas@yandex.ru" TargetMode="External"/><Relationship Id="rId19" Type="http://schemas.openxmlformats.org/officeDocument/2006/relationships/hyperlink" Target="http://pravo-minjust.ru:8080/bigs/showDocument.html?id=03CF0FB8-17D5-46F6-A5EC-D1642676534B" TargetMode="External"/><Relationship Id="rId4" Type="http://schemas.openxmlformats.org/officeDocument/2006/relationships/footnotes" Target="footnotes.xml"/><Relationship Id="rId9" Type="http://schemas.openxmlformats.org/officeDocument/2006/relationships/hyperlink" Target="http://pravo-minjust.ru:8080/bigs/showDocument.html?id=95557F62-FB4B-4D2D-BCEC-6708C6AACEDC" TargetMode="External"/><Relationship Id="rId14" Type="http://schemas.openxmlformats.org/officeDocument/2006/relationships/hyperlink" Target="http://pravo-minjust.ru:8080/bigs/showDocument.html?id=96E20C02-1B12-465A-B64C-24AA9227000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28</Pages>
  <Words>11532</Words>
  <Characters>65738</Characters>
  <Application>Microsoft Office Word</Application>
  <DocSecurity>0</DocSecurity>
  <Lines>547</Lines>
  <Paragraphs>154</Paragraphs>
  <ScaleCrop>false</ScaleCrop>
  <Company/>
  <LinksUpToDate>false</LinksUpToDate>
  <CharactersWithSpaces>77116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 депутатов</dc:creator>
  <cp:keywords/>
  <dc:description/>
  <cp:lastModifiedBy>Совет депутатов</cp:lastModifiedBy>
  <cp:revision>5</cp:revision>
  <dcterms:created xsi:type="dcterms:W3CDTF">2020-06-23T09:02:00Z</dcterms:created>
  <dcterms:modified xsi:type="dcterms:W3CDTF">2023-01-17T04:49:00Z</dcterms:modified>
</cp:coreProperties>
</file>