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60" w:rsidRPr="009720F1" w:rsidRDefault="006C7460" w:rsidP="006C7460">
      <w:pPr>
        <w:spacing w:after="0" w:line="240" w:lineRule="auto"/>
        <w:jc w:val="center"/>
        <w:rPr>
          <w:rFonts w:ascii="Times New Roman" w:hAnsi="Times New Roman" w:cs="Times New Roman"/>
          <w:color w:val="003366"/>
          <w:sz w:val="24"/>
          <w:szCs w:val="24"/>
        </w:rPr>
      </w:pPr>
      <w:r>
        <w:rPr>
          <w:rFonts w:ascii="Times New Roman" w:hAnsi="Times New Roman" w:cs="Times New Roman"/>
          <w:noProof/>
          <w:sz w:val="24"/>
          <w:szCs w:val="24"/>
        </w:rPr>
        <w:drawing>
          <wp:inline distT="0" distB="0" distL="0" distR="0">
            <wp:extent cx="1041400" cy="970280"/>
            <wp:effectExtent l="19050" t="0" r="6350" b="0"/>
            <wp:docPr id="1" name="Рисунок 4" descr="C:\Users\Sharapov\Desktop\Устав Малиновка\ach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Sharapov\Desktop\Устав Малиновка\ach_rayon_gerb.jpg"/>
                    <pic:cNvPicPr>
                      <a:picLocks noChangeAspect="1" noChangeArrowheads="1"/>
                    </pic:cNvPicPr>
                  </pic:nvPicPr>
                  <pic:blipFill>
                    <a:blip r:embed="rId7" cstate="print"/>
                    <a:srcRect/>
                    <a:stretch>
                      <a:fillRect/>
                    </a:stretch>
                  </pic:blipFill>
                  <pic:spPr bwMode="auto">
                    <a:xfrm>
                      <a:off x="0" y="0"/>
                      <a:ext cx="1041400" cy="970280"/>
                    </a:xfrm>
                    <a:prstGeom prst="rect">
                      <a:avLst/>
                    </a:prstGeom>
                    <a:noFill/>
                    <a:ln w="9525">
                      <a:noFill/>
                      <a:miter lim="800000"/>
                      <a:headEnd/>
                      <a:tailEnd/>
                    </a:ln>
                  </pic:spPr>
                </pic:pic>
              </a:graphicData>
            </a:graphic>
          </wp:inline>
        </w:drawing>
      </w:r>
    </w:p>
    <w:p w:rsidR="006C7460" w:rsidRPr="006C7460" w:rsidRDefault="006C7460" w:rsidP="006C7460">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КРАСНОЯРСКИЙ КРАЙ</w:t>
      </w:r>
    </w:p>
    <w:p w:rsidR="006C7460" w:rsidRPr="006C7460" w:rsidRDefault="006C7460" w:rsidP="006C7460">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АЧИНСКИЙ РАЙОН</w:t>
      </w:r>
    </w:p>
    <w:p w:rsidR="006C7460" w:rsidRPr="006C7460" w:rsidRDefault="006C7460" w:rsidP="006C7460">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АДМИНИСТРАЦИЯ   МАЛИНОВСКОГО   СЕЛЬСОВЕТА</w:t>
      </w:r>
    </w:p>
    <w:p w:rsidR="006C7460" w:rsidRPr="006C7460" w:rsidRDefault="006C7460" w:rsidP="006C7460">
      <w:pPr>
        <w:shd w:val="clear" w:color="auto" w:fill="FFFFFF"/>
        <w:spacing w:after="0" w:line="240" w:lineRule="auto"/>
        <w:jc w:val="center"/>
        <w:textAlignment w:val="top"/>
        <w:rPr>
          <w:rFonts w:ascii="Times New Roman" w:hAnsi="Times New Roman"/>
          <w:b/>
          <w:sz w:val="36"/>
          <w:szCs w:val="36"/>
        </w:rPr>
      </w:pPr>
      <w:r w:rsidRPr="00840519">
        <w:rPr>
          <w:rFonts w:ascii="Times New Roman" w:hAnsi="Times New Roman"/>
          <w:sz w:val="24"/>
          <w:szCs w:val="24"/>
        </w:rPr>
        <w:br/>
      </w:r>
      <w:r w:rsidRPr="006C7460">
        <w:rPr>
          <w:rFonts w:ascii="Times New Roman" w:hAnsi="Times New Roman"/>
          <w:b/>
          <w:sz w:val="36"/>
          <w:szCs w:val="36"/>
        </w:rPr>
        <w:t>   ПОСТАНОВЛЕНИЕ</w:t>
      </w:r>
    </w:p>
    <w:p w:rsidR="006C7460" w:rsidRPr="00840519" w:rsidRDefault="006C7460" w:rsidP="006C7460">
      <w:pPr>
        <w:shd w:val="clear" w:color="auto" w:fill="FFFFFF"/>
        <w:spacing w:after="0" w:line="240" w:lineRule="auto"/>
        <w:jc w:val="center"/>
        <w:textAlignment w:val="top"/>
        <w:rPr>
          <w:rFonts w:ascii="Times New Roman" w:hAnsi="Times New Roman"/>
          <w:sz w:val="24"/>
          <w:szCs w:val="24"/>
        </w:rPr>
      </w:pPr>
      <w:r w:rsidRPr="00840519">
        <w:rPr>
          <w:rFonts w:ascii="Times New Roman" w:hAnsi="Times New Roman"/>
          <w:sz w:val="24"/>
          <w:szCs w:val="24"/>
        </w:rPr>
        <w:t> </w:t>
      </w:r>
      <w:r w:rsidRPr="00840519">
        <w:rPr>
          <w:rFonts w:ascii="Times New Roman" w:hAnsi="Times New Roman"/>
          <w:b/>
          <w:bCs/>
          <w:sz w:val="24"/>
          <w:szCs w:val="24"/>
        </w:rPr>
        <w:t> </w:t>
      </w:r>
    </w:p>
    <w:p w:rsidR="006C7460" w:rsidRPr="00840519" w:rsidRDefault="006C7460" w:rsidP="006C7460">
      <w:pPr>
        <w:shd w:val="clear" w:color="auto" w:fill="FFFFFF"/>
        <w:spacing w:after="0" w:line="240" w:lineRule="auto"/>
        <w:textAlignment w:val="top"/>
        <w:rPr>
          <w:rFonts w:ascii="Times New Roman" w:hAnsi="Times New Roman"/>
          <w:sz w:val="24"/>
          <w:szCs w:val="24"/>
        </w:rPr>
      </w:pPr>
      <w:r>
        <w:rPr>
          <w:rFonts w:ascii="Times New Roman" w:hAnsi="Times New Roman"/>
          <w:sz w:val="24"/>
          <w:szCs w:val="24"/>
        </w:rPr>
        <w:t xml:space="preserve">      </w:t>
      </w:r>
      <w:r w:rsidR="00630CE4">
        <w:rPr>
          <w:rFonts w:ascii="Times New Roman" w:hAnsi="Times New Roman"/>
          <w:sz w:val="24"/>
          <w:szCs w:val="24"/>
        </w:rPr>
        <w:t>24.03.</w:t>
      </w:r>
      <w:r>
        <w:rPr>
          <w:rFonts w:ascii="Times New Roman" w:hAnsi="Times New Roman"/>
          <w:sz w:val="24"/>
          <w:szCs w:val="24"/>
        </w:rPr>
        <w:t>2022</w:t>
      </w:r>
      <w:r w:rsidRPr="00840519">
        <w:rPr>
          <w:rFonts w:ascii="Times New Roman" w:hAnsi="Times New Roman"/>
          <w:sz w:val="24"/>
          <w:szCs w:val="24"/>
        </w:rPr>
        <w:t>      </w:t>
      </w:r>
      <w:r>
        <w:rPr>
          <w:rFonts w:ascii="Times New Roman" w:hAnsi="Times New Roman"/>
          <w:sz w:val="24"/>
          <w:szCs w:val="24"/>
        </w:rPr>
        <w:t>                 </w:t>
      </w:r>
      <w:r w:rsidRPr="00840519">
        <w:rPr>
          <w:rFonts w:ascii="Times New Roman" w:hAnsi="Times New Roman"/>
          <w:sz w:val="24"/>
          <w:szCs w:val="24"/>
        </w:rPr>
        <w:t> </w:t>
      </w:r>
      <w:r w:rsidR="00630CE4">
        <w:rPr>
          <w:rFonts w:ascii="Times New Roman" w:hAnsi="Times New Roman"/>
          <w:sz w:val="24"/>
          <w:szCs w:val="24"/>
        </w:rPr>
        <w:t xml:space="preserve">                </w:t>
      </w:r>
      <w:r w:rsidRPr="00840519">
        <w:rPr>
          <w:rFonts w:ascii="Times New Roman" w:hAnsi="Times New Roman"/>
          <w:sz w:val="24"/>
          <w:szCs w:val="24"/>
        </w:rPr>
        <w:t> п.  Малиновка                       </w:t>
      </w:r>
      <w:r>
        <w:rPr>
          <w:rFonts w:ascii="Times New Roman" w:hAnsi="Times New Roman"/>
          <w:sz w:val="24"/>
          <w:szCs w:val="24"/>
        </w:rPr>
        <w:t xml:space="preserve">                     № </w:t>
      </w:r>
      <w:r w:rsidR="00630CE4">
        <w:rPr>
          <w:rFonts w:ascii="Times New Roman" w:hAnsi="Times New Roman"/>
          <w:sz w:val="24"/>
          <w:szCs w:val="24"/>
        </w:rPr>
        <w:t>43-П</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 </w:t>
      </w:r>
    </w:p>
    <w:p w:rsidR="001F32B5" w:rsidRPr="006C7460" w:rsidRDefault="001F32B5" w:rsidP="006C7460">
      <w:pPr>
        <w:spacing w:after="0" w:line="240" w:lineRule="auto"/>
        <w:ind w:firstLine="709"/>
        <w:jc w:val="center"/>
        <w:rPr>
          <w:rFonts w:ascii="Times New Roman" w:eastAsia="Times New Roman" w:hAnsi="Times New Roman" w:cs="Times New Roman"/>
          <w:b/>
          <w:sz w:val="24"/>
          <w:szCs w:val="24"/>
        </w:rPr>
      </w:pPr>
      <w:r w:rsidRPr="006C7460">
        <w:rPr>
          <w:rFonts w:ascii="Times New Roman" w:eastAsia="Times New Roman" w:hAnsi="Times New Roman" w:cs="Times New Roman"/>
          <w:b/>
          <w:bCs/>
          <w:sz w:val="24"/>
          <w:szCs w:val="24"/>
        </w:rPr>
        <w:t>ОБ УТВЕРЖДЕНИИ АДМИНИСТРАТИВНОГО РЕГЛАМЕНТА ПРЕДО</w:t>
      </w:r>
      <w:r w:rsidR="006C7460" w:rsidRPr="006C7460">
        <w:rPr>
          <w:rFonts w:ascii="Times New Roman" w:eastAsia="Times New Roman" w:hAnsi="Times New Roman" w:cs="Times New Roman"/>
          <w:b/>
          <w:bCs/>
          <w:sz w:val="24"/>
          <w:szCs w:val="24"/>
        </w:rPr>
        <w:t>СТАВЛЕНИЯ МУНИЦИПАЛЬНОЙ УСЛУГИ «</w:t>
      </w:r>
      <w:r w:rsidRPr="006C7460">
        <w:rPr>
          <w:rFonts w:ascii="Times New Roman" w:eastAsia="Times New Roman" w:hAnsi="Times New Roman" w:cs="Times New Roman"/>
          <w:b/>
          <w:bCs/>
          <w:sz w:val="24"/>
          <w:szCs w:val="24"/>
        </w:rPr>
        <w:t>ПРИСВОЕНИЕ</w:t>
      </w:r>
      <w:r w:rsidR="00E470C5" w:rsidRPr="006C7460">
        <w:rPr>
          <w:rFonts w:ascii="Times New Roman" w:eastAsia="Times New Roman" w:hAnsi="Times New Roman" w:cs="Times New Roman"/>
          <w:b/>
          <w:bCs/>
          <w:sz w:val="24"/>
          <w:szCs w:val="24"/>
        </w:rPr>
        <w:t xml:space="preserve"> (ИЗМЕНЕНИЕ, АННУЛИРОВАНИЕ)</w:t>
      </w:r>
      <w:r w:rsidRPr="006C7460">
        <w:rPr>
          <w:rFonts w:ascii="Times New Roman" w:eastAsia="Times New Roman" w:hAnsi="Times New Roman" w:cs="Times New Roman"/>
          <w:b/>
          <w:bCs/>
          <w:sz w:val="24"/>
          <w:szCs w:val="24"/>
        </w:rPr>
        <w:t xml:space="preserve"> АДРЕСОВ ОБЪЕКТАМ </w:t>
      </w:r>
      <w:r w:rsidR="006C7460" w:rsidRPr="006C7460">
        <w:rPr>
          <w:rFonts w:ascii="Times New Roman" w:eastAsia="Times New Roman" w:hAnsi="Times New Roman" w:cs="Times New Roman"/>
          <w:b/>
          <w:bCs/>
          <w:sz w:val="24"/>
          <w:szCs w:val="24"/>
        </w:rPr>
        <w:t>НЕДВИЖИМОГО ИМУЩЕСТВА</w:t>
      </w:r>
      <w:r w:rsidR="006C7460" w:rsidRPr="006C7460">
        <w:rPr>
          <w:rFonts w:ascii="Times New Roman" w:hAnsi="Times New Roman" w:cs="Times New Roman"/>
          <w:b/>
          <w:sz w:val="24"/>
          <w:szCs w:val="24"/>
        </w:rPr>
        <w:t>, В ТОМ ЧИСЛЕ ЗЕМЕЛЬНЫМ УЧАСТКАМ, ЗДАНИЯМ, СООРУЖЕНИЯМ, ПОМЕЩЕНИЯМ И ОБЪЕКТАМ НЕЗАВЕРШЕННОГО СТРОИТЕЛЬСТВА»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В </w:t>
      </w:r>
      <w:r w:rsidR="006F5F65">
        <w:rPr>
          <w:rFonts w:ascii="Times New Roman" w:eastAsia="Times New Roman" w:hAnsi="Times New Roman" w:cs="Times New Roman"/>
          <w:sz w:val="24"/>
          <w:szCs w:val="24"/>
        </w:rPr>
        <w:t>целях приведения в соответствие с действующим законодательством муниципального нормативного правового акта, руководствуясь</w:t>
      </w:r>
      <w:r w:rsidRPr="001F32B5">
        <w:rPr>
          <w:rFonts w:ascii="Times New Roman" w:eastAsia="Times New Roman" w:hAnsi="Times New Roman" w:cs="Times New Roman"/>
          <w:sz w:val="24"/>
          <w:szCs w:val="24"/>
        </w:rPr>
        <w:t xml:space="preserve"> Федеральным </w:t>
      </w:r>
      <w:hyperlink r:id="rId8"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w:t>
      </w:r>
      <w:hyperlink r:id="rId9" w:tgtFrame="_blank" w:history="1">
        <w:r w:rsidRPr="00F73ECB">
          <w:rPr>
            <w:rFonts w:ascii="Times New Roman" w:eastAsia="Times New Roman" w:hAnsi="Times New Roman" w:cs="Times New Roman"/>
            <w:sz w:val="24"/>
            <w:szCs w:val="24"/>
            <w:u w:val="single"/>
          </w:rPr>
          <w:t>от 06.10.2003 N 131-ФЗ</w:t>
        </w:r>
      </w:hyperlink>
      <w:r w:rsidRPr="00F73EC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Федеральным </w:t>
      </w:r>
      <w:hyperlink r:id="rId10" w:history="1">
        <w:r w:rsidRPr="00F73ECB">
          <w:rPr>
            <w:rFonts w:ascii="Times New Roman" w:eastAsia="Times New Roman" w:hAnsi="Times New Roman" w:cs="Times New Roman"/>
            <w:sz w:val="24"/>
            <w:szCs w:val="24"/>
            <w:u w:val="single"/>
          </w:rPr>
          <w:t>законом</w:t>
        </w:r>
      </w:hyperlink>
      <w:r w:rsidRPr="00F73ECB">
        <w:rPr>
          <w:rFonts w:ascii="Times New Roman" w:eastAsia="Times New Roman" w:hAnsi="Times New Roman" w:cs="Times New Roman"/>
          <w:sz w:val="24"/>
          <w:szCs w:val="24"/>
        </w:rPr>
        <w:t xml:space="preserve"> </w:t>
      </w:r>
      <w:hyperlink r:id="rId11" w:tgtFrame="_blank" w:history="1">
        <w:r w:rsidRPr="00F73ECB">
          <w:rPr>
            <w:rFonts w:ascii="Times New Roman" w:eastAsia="Times New Roman" w:hAnsi="Times New Roman" w:cs="Times New Roman"/>
            <w:sz w:val="24"/>
            <w:szCs w:val="24"/>
            <w:u w:val="single"/>
          </w:rPr>
          <w:t>от 27.07.2010 № 210-ФЗ</w:t>
        </w:r>
      </w:hyperlink>
      <w:r w:rsidRPr="00F73ECB">
        <w:rPr>
          <w:rFonts w:ascii="Times New Roman" w:eastAsia="Times New Roman" w:hAnsi="Times New Roman" w:cs="Times New Roman"/>
          <w:sz w:val="24"/>
          <w:szCs w:val="24"/>
        </w:rPr>
        <w:t xml:space="preserve"> «Об организации предоставления государственных и муни</w:t>
      </w:r>
      <w:r w:rsidR="006F5F65">
        <w:rPr>
          <w:rFonts w:ascii="Times New Roman" w:eastAsia="Times New Roman" w:hAnsi="Times New Roman" w:cs="Times New Roman"/>
          <w:sz w:val="24"/>
          <w:szCs w:val="24"/>
        </w:rPr>
        <w:t>ципальных услуг»,</w:t>
      </w:r>
      <w:r w:rsidRPr="00F73ECB">
        <w:rPr>
          <w:rFonts w:ascii="Times New Roman" w:eastAsia="Times New Roman" w:hAnsi="Times New Roman" w:cs="Times New Roman"/>
          <w:sz w:val="24"/>
          <w:szCs w:val="24"/>
        </w:rPr>
        <w:t xml:space="preserve"> </w:t>
      </w:r>
      <w:hyperlink r:id="rId12" w:tgtFrame="_blank" w:history="1">
        <w:r w:rsidRPr="00F73ECB">
          <w:rPr>
            <w:rFonts w:ascii="Times New Roman" w:eastAsia="Times New Roman" w:hAnsi="Times New Roman" w:cs="Times New Roman"/>
            <w:sz w:val="24"/>
            <w:szCs w:val="24"/>
            <w:u w:val="single"/>
          </w:rPr>
          <w:t>Решением</w:t>
        </w:r>
      </w:hyperlink>
      <w:r w:rsidRPr="00F73ECB">
        <w:rPr>
          <w:rFonts w:ascii="Times New Roman" w:eastAsia="Times New Roman" w:hAnsi="Times New Roman" w:cs="Times New Roman"/>
          <w:sz w:val="24"/>
          <w:szCs w:val="24"/>
        </w:rPr>
        <w:t xml:space="preserve"> Малиновского сельского Совета депутатов Ачинского района от 19.11.2011 № 22-67Р «Об утверждении перечня услуг, которые являются необходимыми и обязательными для предоставления муниципальных услуг на территории Малиновского сельсовета и предоставляются организациями», </w:t>
      </w:r>
      <w:hyperlink r:id="rId13" w:tgtFrame="_blank" w:history="1">
        <w:r w:rsidRPr="00F73ECB">
          <w:rPr>
            <w:rFonts w:ascii="Times New Roman" w:eastAsia="Times New Roman" w:hAnsi="Times New Roman" w:cs="Times New Roman"/>
            <w:sz w:val="24"/>
            <w:szCs w:val="24"/>
            <w:u w:val="single"/>
          </w:rPr>
          <w:t>Постановлением</w:t>
        </w:r>
      </w:hyperlink>
      <w:r w:rsidRPr="00F73ECB">
        <w:rPr>
          <w:rFonts w:ascii="Times New Roman" w:eastAsia="Times New Roman" w:hAnsi="Times New Roman" w:cs="Times New Roman"/>
          <w:sz w:val="24"/>
          <w:szCs w:val="24"/>
        </w:rPr>
        <w:t xml:space="preserve"> администрации Малиновского сельсовета от 26.01.2012 № 8-П «О разработке и утверждении админис</w:t>
      </w:r>
      <w:r w:rsidRPr="001F32B5">
        <w:rPr>
          <w:rFonts w:ascii="Times New Roman" w:eastAsia="Times New Roman" w:hAnsi="Times New Roman" w:cs="Times New Roman"/>
          <w:sz w:val="24"/>
          <w:szCs w:val="24"/>
        </w:rPr>
        <w:t xml:space="preserve">тративных регламентов, исполнения муниципальных функций администрацией Малиновского сельсовета и административных регламентов предоставления муниципальных услуг администрацией Малиновского сельсовета», </w:t>
      </w:r>
      <w:r w:rsidR="00A305D8">
        <w:rPr>
          <w:rFonts w:ascii="Times New Roman" w:eastAsia="Times New Roman" w:hAnsi="Times New Roman" w:cs="Times New Roman"/>
          <w:sz w:val="24"/>
          <w:szCs w:val="24"/>
        </w:rPr>
        <w:t xml:space="preserve">на основании ст. </w:t>
      </w:r>
      <w:hyperlink r:id="rId14" w:history="1">
        <w:r w:rsidR="00A305D8" w:rsidRPr="001F32B5">
          <w:rPr>
            <w:rFonts w:ascii="Times New Roman" w:eastAsia="Times New Roman" w:hAnsi="Times New Roman" w:cs="Times New Roman"/>
            <w:color w:val="000000"/>
            <w:sz w:val="24"/>
            <w:szCs w:val="24"/>
            <w:u w:val="single"/>
          </w:rPr>
          <w:t>ст.</w:t>
        </w:r>
      </w:hyperlink>
      <w:r w:rsidR="00A305D8" w:rsidRPr="001F32B5">
        <w:rPr>
          <w:rFonts w:ascii="Times New Roman" w:eastAsia="Times New Roman" w:hAnsi="Times New Roman" w:cs="Times New Roman"/>
          <w:sz w:val="24"/>
          <w:szCs w:val="24"/>
        </w:rPr>
        <w:t xml:space="preserve"> 14, 17, 33 </w:t>
      </w:r>
      <w:hyperlink r:id="rId15" w:tgtFrame="_blank" w:history="1">
        <w:r w:rsidR="00A305D8" w:rsidRPr="00F73ECB">
          <w:rPr>
            <w:rFonts w:ascii="Times New Roman" w:eastAsia="Times New Roman" w:hAnsi="Times New Roman" w:cs="Times New Roman"/>
            <w:sz w:val="24"/>
            <w:szCs w:val="24"/>
            <w:u w:val="single"/>
          </w:rPr>
          <w:t>Устава Малиновского сельсовета</w:t>
        </w:r>
      </w:hyperlink>
      <w:r w:rsidR="00A305D8" w:rsidRPr="00F73ECB">
        <w:rPr>
          <w:rFonts w:ascii="Times New Roman" w:eastAsia="Times New Roman" w:hAnsi="Times New Roman" w:cs="Times New Roman"/>
          <w:sz w:val="24"/>
          <w:szCs w:val="24"/>
        </w:rPr>
        <w:t xml:space="preserve">, </w:t>
      </w:r>
      <w:r w:rsidR="00A305D8">
        <w:rPr>
          <w:rFonts w:ascii="Times New Roman" w:eastAsia="Times New Roman" w:hAnsi="Times New Roman" w:cs="Times New Roman"/>
          <w:sz w:val="24"/>
          <w:szCs w:val="24"/>
        </w:rPr>
        <w:t>ПОСТАНОВЛЯЮ</w:t>
      </w:r>
      <w:r w:rsidRPr="001F32B5">
        <w:rPr>
          <w:rFonts w:ascii="Times New Roman" w:eastAsia="Times New Roman" w:hAnsi="Times New Roman" w:cs="Times New Roman"/>
          <w:sz w:val="24"/>
          <w:szCs w:val="24"/>
        </w:rPr>
        <w:t>:</w:t>
      </w:r>
    </w:p>
    <w:p w:rsidR="001F32B5" w:rsidRPr="008D70B4" w:rsidRDefault="00B4788B" w:rsidP="008D70B4">
      <w:pPr>
        <w:pStyle w:val="ConsPlusNormal"/>
        <w:ind w:firstLine="540"/>
        <w:jc w:val="both"/>
      </w:pPr>
      <w:r>
        <w:rPr>
          <w:rFonts w:eastAsia="Times New Roman"/>
        </w:rPr>
        <w:t xml:space="preserve">  </w:t>
      </w:r>
      <w:r w:rsidR="001F32B5" w:rsidRPr="001F32B5">
        <w:rPr>
          <w:rFonts w:eastAsia="Times New Roman"/>
        </w:rPr>
        <w:t xml:space="preserve">1. Утвердить Административный </w:t>
      </w:r>
      <w:hyperlink r:id="rId16" w:anchor="pl30" w:history="1">
        <w:r w:rsidR="001F32B5" w:rsidRPr="001F32B5">
          <w:rPr>
            <w:rFonts w:eastAsia="Times New Roman"/>
            <w:color w:val="000000"/>
            <w:u w:val="single"/>
          </w:rPr>
          <w:t>регламент</w:t>
        </w:r>
      </w:hyperlink>
      <w:r w:rsidR="001F32B5" w:rsidRPr="001F32B5">
        <w:rPr>
          <w:rFonts w:eastAsia="Times New Roman"/>
        </w:rPr>
        <w:t xml:space="preserve"> предоставления муниципальной услуги "Присвоение </w:t>
      </w:r>
      <w:r w:rsidR="0046487F">
        <w:rPr>
          <w:rFonts w:eastAsia="Times New Roman"/>
        </w:rPr>
        <w:t xml:space="preserve">(изменение, аннулирование) </w:t>
      </w:r>
      <w:r w:rsidR="001F32B5" w:rsidRPr="001F32B5">
        <w:rPr>
          <w:rFonts w:eastAsia="Times New Roman"/>
        </w:rPr>
        <w:t xml:space="preserve">адресов объектам </w:t>
      </w:r>
      <w:r w:rsidR="008D70B4">
        <w:t xml:space="preserve">недвижимого имущества, в том числе земельным участкам, зданиям, сооружениям, помещениям и объектам незавершенного строительства", </w:t>
      </w:r>
      <w:r w:rsidR="001F32B5" w:rsidRPr="001F32B5">
        <w:rPr>
          <w:rFonts w:eastAsia="Times New Roman"/>
        </w:rPr>
        <w:t>согласно приложению.</w:t>
      </w:r>
    </w:p>
    <w:p w:rsidR="00B82C30" w:rsidRDefault="0046487F"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Признать утратившим</w:t>
      </w:r>
      <w:r w:rsidR="006F5F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силу</w:t>
      </w:r>
      <w:r w:rsidR="006F5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F32B5" w:rsidRDefault="00B82C30"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46487F">
        <w:rPr>
          <w:rFonts w:ascii="Times New Roman" w:eastAsia="Times New Roman" w:hAnsi="Times New Roman" w:cs="Times New Roman"/>
          <w:sz w:val="24"/>
          <w:szCs w:val="24"/>
        </w:rPr>
        <w:t>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w:t>
      </w:r>
      <w:r>
        <w:rPr>
          <w:rFonts w:ascii="Times New Roman" w:eastAsia="Times New Roman" w:hAnsi="Times New Roman" w:cs="Times New Roman"/>
          <w:sz w:val="24"/>
          <w:szCs w:val="24"/>
        </w:rPr>
        <w:t xml:space="preserve"> адресов объектам недвижимости»;</w:t>
      </w:r>
    </w:p>
    <w:p w:rsidR="00B82C30" w:rsidRDefault="00B82C30"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Постановление администрации Малиновского сельсовета Ачинского района Красноярского края от 01.10.2018 № 106-П «О внесении изменений в 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 адресов объектам недвижимости»;</w:t>
      </w:r>
    </w:p>
    <w:p w:rsidR="00B82C30" w:rsidRDefault="00B82C30" w:rsidP="00B82C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Постановление администрации Малиновского сельсовета Ачинского района Красноярского края от 29.10.2018 № 119-П «О внесении изменений в Постановление администрации Малиновского сельсовета Ачинского района Красноярского края от  </w:t>
      </w:r>
      <w:r>
        <w:rPr>
          <w:rFonts w:ascii="Times New Roman" w:eastAsia="Times New Roman" w:hAnsi="Times New Roman" w:cs="Times New Roman"/>
          <w:sz w:val="24"/>
          <w:szCs w:val="24"/>
        </w:rPr>
        <w:lastRenderedPageBreak/>
        <w:t>21.11.2017 №  79-П «Об утверждении административного регламента предоставления муниципальной услуги «Присвоение адресов объектам недвижимости»;</w:t>
      </w:r>
    </w:p>
    <w:p w:rsidR="00B82C30" w:rsidRPr="001F32B5" w:rsidRDefault="00B82C30" w:rsidP="00B82C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Постановление администрации Малиновского сельсовета Ачинского района Красноярского края от 24.06.2021 № 67-П «О внесении изменений в 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 адресов объектам недвижимости»</w:t>
      </w:r>
      <w:r w:rsidR="003716ED">
        <w:rPr>
          <w:rFonts w:ascii="Times New Roman" w:eastAsia="Times New Roman" w:hAnsi="Times New Roman" w:cs="Times New Roman"/>
          <w:sz w:val="24"/>
          <w:szCs w:val="24"/>
        </w:rPr>
        <w:t>.</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Постановление вступает в силу </w:t>
      </w:r>
      <w:r w:rsidR="003716ED">
        <w:rPr>
          <w:rFonts w:ascii="Times New Roman" w:eastAsia="Times New Roman" w:hAnsi="Times New Roman" w:cs="Times New Roman"/>
          <w:sz w:val="24"/>
          <w:szCs w:val="24"/>
        </w:rPr>
        <w:t>после</w:t>
      </w:r>
      <w:r w:rsidRPr="001F32B5">
        <w:rPr>
          <w:rFonts w:ascii="Times New Roman" w:eastAsia="Times New Roman" w:hAnsi="Times New Roman" w:cs="Times New Roman"/>
          <w:sz w:val="24"/>
          <w:szCs w:val="24"/>
        </w:rPr>
        <w:t xml:space="preserve"> его официального опубликования в информационном бюллетене «Малиновский вестник».</w:t>
      </w:r>
    </w:p>
    <w:p w:rsidR="0046487F" w:rsidRPr="001F32B5" w:rsidRDefault="00E470C5"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6487F" w:rsidRPr="001F32B5">
        <w:rPr>
          <w:rFonts w:ascii="Times New Roman" w:eastAsia="Times New Roman" w:hAnsi="Times New Roman" w:cs="Times New Roman"/>
          <w:sz w:val="24"/>
          <w:szCs w:val="24"/>
        </w:rPr>
        <w:t xml:space="preserve">. Контроль </w:t>
      </w:r>
      <w:r w:rsidR="006C7460">
        <w:rPr>
          <w:rFonts w:ascii="Times New Roman" w:eastAsia="Times New Roman" w:hAnsi="Times New Roman" w:cs="Times New Roman"/>
          <w:sz w:val="24"/>
          <w:szCs w:val="24"/>
        </w:rPr>
        <w:t>за исполнением</w:t>
      </w:r>
      <w:r w:rsidR="00933D60">
        <w:rPr>
          <w:rFonts w:ascii="Times New Roman" w:eastAsia="Times New Roman" w:hAnsi="Times New Roman" w:cs="Times New Roman"/>
          <w:sz w:val="24"/>
          <w:szCs w:val="24"/>
        </w:rPr>
        <w:t xml:space="preserve"> настоящего постановления</w:t>
      </w:r>
      <w:r w:rsidR="0046487F" w:rsidRPr="001F32B5">
        <w:rPr>
          <w:rFonts w:ascii="Times New Roman" w:eastAsia="Times New Roman" w:hAnsi="Times New Roman" w:cs="Times New Roman"/>
          <w:sz w:val="24"/>
          <w:szCs w:val="24"/>
        </w:rPr>
        <w:t xml:space="preserve"> оставляю за собой.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1F32B5" w:rsidRPr="001F32B5" w:rsidRDefault="001F32B5" w:rsidP="00491F8E">
      <w:pPr>
        <w:spacing w:after="0" w:line="240" w:lineRule="auto"/>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Глава Малиновского сельсовета                                                          А.А. Баркунов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Pr="001F32B5" w:rsidRDefault="006C7460" w:rsidP="009378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1F32B5" w:rsidRPr="001F32B5">
        <w:rPr>
          <w:rFonts w:ascii="Times New Roman" w:eastAsia="Times New Roman" w:hAnsi="Times New Roman" w:cs="Times New Roman"/>
          <w:sz w:val="24"/>
          <w:szCs w:val="24"/>
        </w:rPr>
        <w:t>риложение</w:t>
      </w:r>
    </w:p>
    <w:p w:rsidR="001F32B5" w:rsidRPr="001F32B5" w:rsidRDefault="001F32B5" w:rsidP="0093780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к Постановлению</w:t>
      </w:r>
    </w:p>
    <w:p w:rsidR="001F32B5" w:rsidRPr="001F32B5" w:rsidRDefault="001F32B5" w:rsidP="0093780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администрации Малиновского сельсовета</w:t>
      </w:r>
    </w:p>
    <w:p w:rsidR="001F32B5" w:rsidRPr="001F32B5" w:rsidRDefault="00757C0E" w:rsidP="009378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630CE4">
        <w:rPr>
          <w:rFonts w:ascii="Times New Roman" w:eastAsia="Times New Roman" w:hAnsi="Times New Roman" w:cs="Times New Roman"/>
          <w:sz w:val="24"/>
          <w:szCs w:val="24"/>
        </w:rPr>
        <w:t>24.03.</w:t>
      </w:r>
      <w:r>
        <w:rPr>
          <w:rFonts w:ascii="Times New Roman" w:eastAsia="Times New Roman" w:hAnsi="Times New Roman" w:cs="Times New Roman"/>
          <w:sz w:val="24"/>
          <w:szCs w:val="24"/>
        </w:rPr>
        <w:t xml:space="preserve">2022  г. № </w:t>
      </w:r>
      <w:r w:rsidR="00630CE4">
        <w:rPr>
          <w:rFonts w:ascii="Times New Roman" w:eastAsia="Times New Roman" w:hAnsi="Times New Roman" w:cs="Times New Roman"/>
          <w:sz w:val="24"/>
          <w:szCs w:val="24"/>
        </w:rPr>
        <w:t>43</w:t>
      </w:r>
      <w:r w:rsidR="001F32B5" w:rsidRPr="001F32B5">
        <w:rPr>
          <w:rFonts w:ascii="Times New Roman" w:eastAsia="Times New Roman" w:hAnsi="Times New Roman" w:cs="Times New Roman"/>
          <w:sz w:val="24"/>
          <w:szCs w:val="24"/>
        </w:rPr>
        <w:t>-П</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0B4BF0" w:rsidRDefault="001F32B5" w:rsidP="003716ED">
      <w:pPr>
        <w:spacing w:after="0" w:line="240" w:lineRule="auto"/>
        <w:jc w:val="center"/>
        <w:rPr>
          <w:rFonts w:ascii="Times New Roman" w:eastAsia="Times New Roman" w:hAnsi="Times New Roman" w:cs="Times New Roman"/>
          <w:b/>
          <w:bCs/>
          <w:sz w:val="24"/>
          <w:szCs w:val="24"/>
        </w:rPr>
      </w:pPr>
      <w:bookmarkStart w:id="0" w:name="pl30"/>
      <w:bookmarkEnd w:id="0"/>
      <w:r w:rsidRPr="001F32B5">
        <w:rPr>
          <w:rFonts w:ascii="Times New Roman" w:eastAsia="Times New Roman" w:hAnsi="Times New Roman" w:cs="Times New Roman"/>
          <w:b/>
          <w:bCs/>
          <w:sz w:val="24"/>
          <w:szCs w:val="24"/>
        </w:rPr>
        <w:t xml:space="preserve">АДМИНИСТРАТИВНЫЙ РЕГЛАМЕНТ </w:t>
      </w:r>
    </w:p>
    <w:p w:rsidR="003716ED" w:rsidRDefault="001F32B5" w:rsidP="003716ED">
      <w:pPr>
        <w:spacing w:after="0" w:line="240" w:lineRule="auto"/>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ПРЕДО</w:t>
      </w:r>
      <w:r w:rsidR="003716ED">
        <w:rPr>
          <w:rFonts w:ascii="Times New Roman" w:eastAsia="Times New Roman" w:hAnsi="Times New Roman" w:cs="Times New Roman"/>
          <w:b/>
          <w:bCs/>
          <w:sz w:val="24"/>
          <w:szCs w:val="24"/>
        </w:rPr>
        <w:t>СТАВЛЕНИЯ МУНИЦИПАЛЬНОЙ УСЛУГИ</w:t>
      </w:r>
    </w:p>
    <w:p w:rsidR="000B4BF0" w:rsidRDefault="003716ED" w:rsidP="003716E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24"/>
          <w:szCs w:val="24"/>
        </w:rPr>
        <w:t xml:space="preserve"> «</w:t>
      </w:r>
      <w:r w:rsidRPr="006C7460">
        <w:rPr>
          <w:rFonts w:ascii="Times New Roman" w:eastAsia="Times New Roman" w:hAnsi="Times New Roman" w:cs="Times New Roman"/>
          <w:b/>
          <w:bCs/>
          <w:sz w:val="24"/>
          <w:szCs w:val="24"/>
        </w:rPr>
        <w:t>ПРИСВОЕНИЕ (ИЗМЕНЕНИЕ, АННУЛИРОВАНИЕ) АДРЕСОВ ОБЪЕКТАМ НЕДВИЖИМОГО ИМУЩЕСТВА</w:t>
      </w:r>
      <w:r w:rsidRPr="006C7460">
        <w:rPr>
          <w:rFonts w:ascii="Times New Roman" w:hAnsi="Times New Roman" w:cs="Times New Roman"/>
          <w:b/>
          <w:sz w:val="24"/>
          <w:szCs w:val="24"/>
        </w:rPr>
        <w:t>, В ТОМ ЧИСЛЕ ЗЕМЕЛЬНЫМ УЧАСТКАМ, ЗДАНИЯМ, СООРУЖЕНИЯМ, ПОМЕЩЕНИЯМ И ОБЪЕКТАМ НЕЗАВЕРШЕННОГО СТРОИТЕЛЬСТВА»</w:t>
      </w:r>
      <w:r w:rsidR="001F32B5" w:rsidRPr="000B4BF0">
        <w:rPr>
          <w:rFonts w:ascii="Times New Roman" w:eastAsia="Times New Roman" w:hAnsi="Times New Roman" w:cs="Times New Roman"/>
          <w:sz w:val="16"/>
          <w:szCs w:val="16"/>
        </w:rPr>
        <w:t> </w:t>
      </w:r>
    </w:p>
    <w:p w:rsidR="003716ED" w:rsidRPr="000B4BF0" w:rsidRDefault="003716ED" w:rsidP="003716ED">
      <w:pPr>
        <w:spacing w:after="0" w:line="240" w:lineRule="auto"/>
        <w:ind w:firstLine="709"/>
        <w:jc w:val="center"/>
        <w:rPr>
          <w:rFonts w:ascii="Times New Roman" w:eastAsia="Times New Roman" w:hAnsi="Times New Roman" w:cs="Times New Roman"/>
          <w:sz w:val="16"/>
          <w:szCs w:val="16"/>
        </w:rPr>
      </w:pPr>
    </w:p>
    <w:p w:rsidR="001F32B5" w:rsidRPr="001F32B5" w:rsidRDefault="001F32B5" w:rsidP="003716ED">
      <w:pPr>
        <w:spacing w:after="0" w:line="240" w:lineRule="auto"/>
        <w:ind w:firstLine="709"/>
        <w:jc w:val="center"/>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1. ОБЩИЕ ПОЛОЖЕНИЯ</w:t>
      </w:r>
    </w:p>
    <w:p w:rsidR="001F32B5" w:rsidRPr="000B4BF0" w:rsidRDefault="001F32B5" w:rsidP="00491F8E">
      <w:pPr>
        <w:spacing w:after="0" w:line="240" w:lineRule="auto"/>
        <w:ind w:firstLine="709"/>
        <w:jc w:val="both"/>
        <w:rPr>
          <w:rFonts w:ascii="Times New Roman" w:eastAsia="Times New Roman" w:hAnsi="Times New Roman" w:cs="Times New Roman"/>
          <w:sz w:val="10"/>
          <w:szCs w:val="10"/>
        </w:rPr>
      </w:pPr>
      <w:r w:rsidRPr="000B4BF0">
        <w:rPr>
          <w:rFonts w:ascii="Times New Roman" w:eastAsia="Times New Roman" w:hAnsi="Times New Roman" w:cs="Times New Roman"/>
          <w:sz w:val="10"/>
          <w:szCs w:val="10"/>
        </w:rPr>
        <w:t>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Настоящий Административный регламент (далее - Регламент) определяет порядок и стандарт предоставления муниципальной услуги по присвоению </w:t>
      </w:r>
      <w:r w:rsidR="00F77280">
        <w:rPr>
          <w:rFonts w:ascii="Times New Roman" w:eastAsia="Times New Roman" w:hAnsi="Times New Roman" w:cs="Times New Roman"/>
          <w:sz w:val="24"/>
          <w:szCs w:val="24"/>
        </w:rPr>
        <w:t xml:space="preserve">(изменению, аннулированию) </w:t>
      </w:r>
      <w:r w:rsidRPr="001F32B5">
        <w:rPr>
          <w:rFonts w:ascii="Times New Roman" w:eastAsia="Times New Roman" w:hAnsi="Times New Roman" w:cs="Times New Roman"/>
          <w:sz w:val="24"/>
          <w:szCs w:val="24"/>
        </w:rPr>
        <w:t>адресов объектам недвижимо</w:t>
      </w:r>
      <w:r w:rsidR="003716ED">
        <w:rPr>
          <w:rFonts w:ascii="Times New Roman" w:eastAsia="Times New Roman" w:hAnsi="Times New Roman" w:cs="Times New Roman"/>
          <w:sz w:val="24"/>
          <w:szCs w:val="24"/>
        </w:rPr>
        <w:t>го имущества</w:t>
      </w:r>
      <w:r w:rsidRPr="001F32B5">
        <w:rPr>
          <w:rFonts w:ascii="Times New Roman" w:eastAsia="Times New Roman" w:hAnsi="Times New Roman" w:cs="Times New Roman"/>
          <w:sz w:val="24"/>
          <w:szCs w:val="24"/>
        </w:rPr>
        <w:t>, в том числе земельным участкам</w:t>
      </w:r>
      <w:r w:rsidR="003716ED">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 xml:space="preserve"> (далее – Услуга, Объект адресации).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1.1. Заявителями, имеющими право на получение Услуги, являются: физические или юридические лица либо их уполномоченные представители, обратившиеся с заявлением о предоставлении услуги (далее - Заявитель).</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bookmarkStart w:id="1" w:name="pl40"/>
      <w:bookmarkEnd w:id="1"/>
      <w:r w:rsidRPr="001F32B5">
        <w:rPr>
          <w:rFonts w:ascii="Times New Roman" w:eastAsia="Times New Roman" w:hAnsi="Times New Roman" w:cs="Times New Roman"/>
          <w:sz w:val="24"/>
          <w:szCs w:val="24"/>
        </w:rPr>
        <w:t>1.2. Заявление о присвоении объекту адресации адреса</w:t>
      </w:r>
      <w:r w:rsidR="00930F04">
        <w:rPr>
          <w:rFonts w:ascii="Times New Roman" w:eastAsia="Times New Roman" w:hAnsi="Times New Roman" w:cs="Times New Roman"/>
          <w:sz w:val="24"/>
          <w:szCs w:val="24"/>
        </w:rPr>
        <w:t xml:space="preserve">, </w:t>
      </w:r>
      <w:r w:rsidR="00930F04" w:rsidRPr="000B4BF0">
        <w:rPr>
          <w:rFonts w:ascii="Times New Roman" w:eastAsia="Times New Roman" w:hAnsi="Times New Roman" w:cs="Times New Roman"/>
          <w:sz w:val="24"/>
          <w:szCs w:val="24"/>
        </w:rPr>
        <w:t>изменении</w:t>
      </w:r>
      <w:r w:rsidRPr="001F32B5">
        <w:rPr>
          <w:rFonts w:ascii="Times New Roman" w:eastAsia="Times New Roman" w:hAnsi="Times New Roman" w:cs="Times New Roman"/>
          <w:sz w:val="24"/>
          <w:szCs w:val="24"/>
        </w:rPr>
        <w:t xml:space="preserve">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а) право хозяйственного ведения;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б) право оперативного управления;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право пожизненно наследуемого владения;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 право постоянного (бессрочного) пользования.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bookmarkStart w:id="2" w:name="pl47"/>
      <w:bookmarkEnd w:id="2"/>
      <w:r w:rsidRPr="001F32B5">
        <w:rPr>
          <w:rFonts w:ascii="Times New Roman" w:eastAsia="Times New Roman" w:hAnsi="Times New Roman" w:cs="Times New Roman"/>
          <w:sz w:val="24"/>
          <w:szCs w:val="24"/>
        </w:rPr>
        <w:t>1.3. С заявлением вправе обратиться представители заявителя, действующие в силу полномочий, основанных на</w:t>
      </w:r>
      <w:r w:rsidR="007F4B26">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оформленной в установленном законодательством Российской Федерации порядке доверенности</w:t>
      </w:r>
      <w:r w:rsidR="007F4B26">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 xml:space="preserve"> (далее - представитель заявителя).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1.4. Заявление о присвоении</w:t>
      </w:r>
      <w:r w:rsidR="00F03248">
        <w:rPr>
          <w:rFonts w:ascii="Times New Roman" w:eastAsia="Times New Roman" w:hAnsi="Times New Roman" w:cs="Times New Roman"/>
          <w:sz w:val="24"/>
          <w:szCs w:val="24"/>
        </w:rPr>
        <w:t xml:space="preserve"> (изменении, аннулировании)</w:t>
      </w:r>
      <w:r w:rsidRPr="001F32B5">
        <w:rPr>
          <w:rFonts w:ascii="Times New Roman" w:eastAsia="Times New Roman" w:hAnsi="Times New Roman" w:cs="Times New Roman"/>
          <w:sz w:val="24"/>
          <w:szCs w:val="24"/>
        </w:rPr>
        <w:t xml:space="preserve"> адреса объекту недвижимости с прилагаемыми документами подается в администрацию Малиновского сельсовета или в</w:t>
      </w:r>
      <w:r w:rsidR="00700C81">
        <w:rPr>
          <w:rFonts w:ascii="Times New Roman" w:eastAsia="Times New Roman" w:hAnsi="Times New Roman" w:cs="Times New Roman"/>
          <w:sz w:val="24"/>
          <w:szCs w:val="24"/>
        </w:rPr>
        <w:t xml:space="preserve"> </w:t>
      </w:r>
      <w:r w:rsidR="00700C81" w:rsidRPr="00700C81">
        <w:rPr>
          <w:rFonts w:ascii="Times New Roman" w:hAnsi="Times New Roman" w:cs="Times New Roman"/>
          <w:color w:val="222222"/>
          <w:sz w:val="24"/>
          <w:szCs w:val="24"/>
          <w:shd w:val="clear" w:color="auto" w:fill="FFFFFF"/>
        </w:rPr>
        <w:t>Краевое государственное бюджетное учреждение "Многофункциональный центр предоставления государственных и муниципальных услуг городского округа Ачинск Красноярского края"</w:t>
      </w:r>
      <w:r w:rsidRPr="00700C81">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(далее - МФЦ) одним из следующих способов: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лично (либо через уполномоченного представителя);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посредством почтовой связи на бумажном носителе с описью вложения и уведомлением о вручении;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федеральной </w:t>
      </w:r>
      <w:r w:rsidRPr="001F32B5">
        <w:rPr>
          <w:rFonts w:ascii="Times New Roman" w:eastAsia="Times New Roman" w:hAnsi="Times New Roman" w:cs="Times New Roman"/>
          <w:sz w:val="24"/>
          <w:szCs w:val="24"/>
        </w:rPr>
        <w:lastRenderedPageBreak/>
        <w:t xml:space="preserve">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w:t>
      </w:r>
      <w:r w:rsidR="00D6149A">
        <w:rPr>
          <w:rFonts w:ascii="Times New Roman" w:eastAsia="Times New Roman" w:hAnsi="Times New Roman" w:cs="Times New Roman"/>
          <w:sz w:val="24"/>
          <w:szCs w:val="24"/>
        </w:rPr>
        <w:t>- региональный портал), портал Ф</w:t>
      </w:r>
      <w:r w:rsidRPr="001F32B5">
        <w:rPr>
          <w:rFonts w:ascii="Times New Roman" w:eastAsia="Times New Roman" w:hAnsi="Times New Roman" w:cs="Times New Roman"/>
          <w:sz w:val="24"/>
          <w:szCs w:val="24"/>
        </w:rPr>
        <w:t>едеральной информационной адресной системы в информационно-телекоммуникационной сети Интернет (далее - портал адресной системы).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предоставлении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направлении заявления в электронной форме, заявление подписывается заявителем либо представителем заявителя с использованием усиленной квалифицированной электронной подписи.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Заявление для предоставления Услуги может быть заполнено от руки (разборчивым почерком) или машинописным способом, распечатано посредством электронных печатающих устройств.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1.5. Юридический и почтовый адрес администрации Малиновского сельсовета: 662179, Красноярский край, Ачинский район, п. Малиновка, квартал 1 стр. 4/1. Местонахождения: п. Малиновка, квартал 3 стр. 32 </w:t>
      </w:r>
      <w:r w:rsidR="00496620">
        <w:rPr>
          <w:rFonts w:ascii="Times New Roman" w:eastAsia="Times New Roman" w:hAnsi="Times New Roman" w:cs="Times New Roman"/>
          <w:sz w:val="24"/>
          <w:szCs w:val="24"/>
        </w:rPr>
        <w:t>«Б»</w:t>
      </w:r>
      <w:r w:rsidRPr="001F32B5">
        <w:rPr>
          <w:rFonts w:ascii="Times New Roman" w:eastAsia="Times New Roman" w:hAnsi="Times New Roman" w:cs="Times New Roman"/>
          <w:sz w:val="24"/>
          <w:szCs w:val="24"/>
        </w:rPr>
        <w:t>. Контактные телефоны: 8 (39151) 6-98-51; 6-98-53.</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График приема заявителей: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понедельник – четверг с 9.00 до 16.00;</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пятница с 9:00 до 12:00;</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обеденный перерыв с 13:00 до 14:00.</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суббота, воскресенье - выходные дни.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Информация, связанная с осуществлением муниципа</w:t>
      </w:r>
      <w:r w:rsidR="0008223F">
        <w:rPr>
          <w:rFonts w:ascii="Times New Roman" w:eastAsia="Times New Roman" w:hAnsi="Times New Roman" w:cs="Times New Roman"/>
          <w:sz w:val="24"/>
          <w:szCs w:val="24"/>
        </w:rPr>
        <w:t>льной услуги, также доступна на официальном с</w:t>
      </w:r>
      <w:r w:rsidR="0008223F" w:rsidRPr="000E2CA7">
        <w:rPr>
          <w:rFonts w:ascii="Times New Roman" w:hAnsi="Times New Roman"/>
          <w:sz w:val="24"/>
          <w:szCs w:val="24"/>
        </w:rPr>
        <w:t xml:space="preserve">айте Малиновского сельсовета: </w:t>
      </w:r>
      <w:hyperlink r:id="rId17" w:history="1">
        <w:r w:rsidR="0008223F" w:rsidRPr="000E2CA7">
          <w:rPr>
            <w:rStyle w:val="a4"/>
            <w:rFonts w:ascii="Times New Roman" w:hAnsi="Times New Roman"/>
            <w:sz w:val="24"/>
            <w:szCs w:val="24"/>
          </w:rPr>
          <w:t>http://malinovsc.</w:t>
        </w:r>
        <w:r w:rsidR="0008223F" w:rsidRPr="000E2CA7">
          <w:rPr>
            <w:rStyle w:val="a4"/>
            <w:rFonts w:ascii="Times New Roman" w:hAnsi="Times New Roman"/>
            <w:sz w:val="24"/>
            <w:szCs w:val="24"/>
            <w:lang w:val="en-US"/>
          </w:rPr>
          <w:t>r</w:t>
        </w:r>
        <w:r w:rsidR="0008223F" w:rsidRPr="000E2CA7">
          <w:rPr>
            <w:rStyle w:val="a4"/>
            <w:rFonts w:ascii="Times New Roman" w:hAnsi="Times New Roman"/>
            <w:sz w:val="24"/>
            <w:szCs w:val="24"/>
          </w:rPr>
          <w:t>u»</w:t>
        </w:r>
      </w:hyperlink>
      <w:r w:rsidRPr="001F32B5">
        <w:rPr>
          <w:rFonts w:ascii="Times New Roman" w:eastAsia="Times New Roman" w:hAnsi="Times New Roman" w:cs="Times New Roman"/>
          <w:sz w:val="24"/>
          <w:szCs w:val="24"/>
        </w:rPr>
        <w:t xml:space="preserve"> (далее - Сайт).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Справочн</w:t>
      </w:r>
      <w:r w:rsidR="003716ED">
        <w:rPr>
          <w:rFonts w:ascii="Times New Roman" w:eastAsia="Times New Roman" w:hAnsi="Times New Roman" w:cs="Times New Roman"/>
          <w:sz w:val="24"/>
          <w:szCs w:val="24"/>
        </w:rPr>
        <w:t>ые телефоны: тел.</w:t>
      </w:r>
      <w:r w:rsidR="00F52EEF">
        <w:rPr>
          <w:rFonts w:ascii="Times New Roman" w:eastAsia="Times New Roman" w:hAnsi="Times New Roman" w:cs="Times New Roman"/>
          <w:sz w:val="24"/>
          <w:szCs w:val="24"/>
        </w:rPr>
        <w:t xml:space="preserve"> - 8 (39151) 6-98-51 - </w:t>
      </w:r>
      <w:r w:rsidR="003716ED">
        <w:rPr>
          <w:rFonts w:ascii="Times New Roman" w:eastAsia="Times New Roman" w:hAnsi="Times New Roman" w:cs="Times New Roman"/>
          <w:sz w:val="24"/>
          <w:szCs w:val="24"/>
        </w:rPr>
        <w:t>приемная</w:t>
      </w:r>
      <w:r w:rsidR="00F52EEF">
        <w:rPr>
          <w:rFonts w:ascii="Times New Roman" w:eastAsia="Times New Roman" w:hAnsi="Times New Roman" w:cs="Times New Roman"/>
          <w:sz w:val="24"/>
          <w:szCs w:val="24"/>
        </w:rPr>
        <w:t xml:space="preserve"> сельсовета, </w:t>
      </w:r>
      <w:r w:rsidRPr="001F32B5">
        <w:rPr>
          <w:rFonts w:ascii="Times New Roman" w:eastAsia="Times New Roman" w:hAnsi="Times New Roman" w:cs="Times New Roman"/>
          <w:sz w:val="24"/>
          <w:szCs w:val="24"/>
        </w:rPr>
        <w:t xml:space="preserve">, 6-98-53 </w:t>
      </w:r>
      <w:r w:rsidR="00F52EEF">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специалисты администрации сельсове</w:t>
      </w:r>
      <w:r w:rsidR="00F52EEF">
        <w:rPr>
          <w:rFonts w:ascii="Times New Roman" w:eastAsia="Times New Roman" w:hAnsi="Times New Roman" w:cs="Times New Roman"/>
          <w:sz w:val="24"/>
          <w:szCs w:val="24"/>
        </w:rPr>
        <w:t>та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Электронный адрес администрации сельсовета: </w:t>
      </w:r>
      <w:hyperlink r:id="rId18" w:history="1">
        <w:r w:rsidR="008C0F72" w:rsidRPr="00532651">
          <w:rPr>
            <w:rStyle w:val="a4"/>
            <w:rFonts w:ascii="Times New Roman" w:eastAsia="Times New Roman" w:hAnsi="Times New Roman" w:cs="Times New Roman"/>
            <w:sz w:val="24"/>
            <w:szCs w:val="24"/>
            <w:lang w:val="en-US"/>
          </w:rPr>
          <w:t>S</w:t>
        </w:r>
        <w:r w:rsidR="008C0F72" w:rsidRPr="00532651">
          <w:rPr>
            <w:rStyle w:val="a4"/>
            <w:rFonts w:ascii="Times New Roman" w:eastAsia="Times New Roman" w:hAnsi="Times New Roman" w:cs="Times New Roman"/>
            <w:sz w:val="24"/>
            <w:szCs w:val="24"/>
          </w:rPr>
          <w:t>malinovka</w:t>
        </w:r>
        <w:r w:rsidR="008C0F72" w:rsidRPr="00532651">
          <w:rPr>
            <w:rStyle w:val="a4"/>
            <w:rFonts w:ascii="Times New Roman" w:eastAsia="Times New Roman" w:hAnsi="Times New Roman" w:cs="Times New Roman"/>
            <w:sz w:val="24"/>
            <w:szCs w:val="24"/>
            <w:lang w:val="en-US"/>
          </w:rPr>
          <w:t>S</w:t>
        </w:r>
        <w:r w:rsidR="008C0F72" w:rsidRPr="00532651">
          <w:rPr>
            <w:rStyle w:val="a4"/>
            <w:rFonts w:ascii="Times New Roman" w:eastAsia="Times New Roman" w:hAnsi="Times New Roman" w:cs="Times New Roman"/>
            <w:sz w:val="24"/>
            <w:szCs w:val="24"/>
          </w:rPr>
          <w:t>@yandex.ru</w:t>
        </w:r>
      </w:hyperlink>
      <w:r w:rsidR="008C0F72">
        <w:t xml:space="preserve">   </w:t>
      </w:r>
      <w:r w:rsidRPr="001F32B5">
        <w:rPr>
          <w:rFonts w:ascii="Times New Roman" w:eastAsia="Times New Roman" w:hAnsi="Times New Roman" w:cs="Times New Roman"/>
          <w:color w:val="000000"/>
          <w:sz w:val="24"/>
          <w:szCs w:val="24"/>
        </w:rPr>
        <w:t xml:space="preserve">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1.7. Для получения информации по вопросам предоставления Услуги заинтересованные лица вправе обращаться: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устной форме (лично или по телефону) в администрацию Малиновского сельсовета, или сотруднику МФЦ;</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письменной форме или в форме электронного документа на имя Главы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Информация об Услуге предоставляется заявителям:</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посредством публикаций в средствах массовой</w:t>
      </w:r>
      <w:r w:rsidR="003716ED">
        <w:rPr>
          <w:rFonts w:ascii="Times New Roman" w:eastAsia="Times New Roman" w:hAnsi="Times New Roman" w:cs="Times New Roman"/>
          <w:sz w:val="24"/>
          <w:szCs w:val="24"/>
        </w:rPr>
        <w:t xml:space="preserve"> информации</w:t>
      </w:r>
      <w:r w:rsidRPr="001F32B5">
        <w:rPr>
          <w:rFonts w:ascii="Times New Roman" w:eastAsia="Times New Roman" w:hAnsi="Times New Roman" w:cs="Times New Roman"/>
          <w:sz w:val="24"/>
          <w:szCs w:val="24"/>
        </w:rPr>
        <w:t>, размещения на Сайте;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на информационн</w:t>
      </w:r>
      <w:r w:rsidR="003716ED">
        <w:rPr>
          <w:rFonts w:ascii="Times New Roman" w:eastAsia="Times New Roman" w:hAnsi="Times New Roman" w:cs="Times New Roman"/>
          <w:sz w:val="24"/>
          <w:szCs w:val="24"/>
        </w:rPr>
        <w:t>ом</w:t>
      </w:r>
      <w:r w:rsidRPr="001F32B5">
        <w:rPr>
          <w:rFonts w:ascii="Times New Roman" w:eastAsia="Times New Roman" w:hAnsi="Times New Roman" w:cs="Times New Roman"/>
          <w:sz w:val="24"/>
          <w:szCs w:val="24"/>
        </w:rPr>
        <w:t xml:space="preserve"> стенд</w:t>
      </w:r>
      <w:r w:rsidR="003716ED">
        <w:rPr>
          <w:rFonts w:ascii="Times New Roman" w:eastAsia="Times New Roman" w:hAnsi="Times New Roman" w:cs="Times New Roman"/>
          <w:sz w:val="24"/>
          <w:szCs w:val="24"/>
        </w:rPr>
        <w:t>е</w:t>
      </w:r>
      <w:r w:rsidRPr="001F32B5">
        <w:rPr>
          <w:rFonts w:ascii="Times New Roman" w:eastAsia="Times New Roman" w:hAnsi="Times New Roman" w:cs="Times New Roman"/>
          <w:sz w:val="24"/>
          <w:szCs w:val="24"/>
        </w:rPr>
        <w:t>, расположенн</w:t>
      </w:r>
      <w:r w:rsidR="003716ED">
        <w:rPr>
          <w:rFonts w:ascii="Times New Roman" w:eastAsia="Times New Roman" w:hAnsi="Times New Roman" w:cs="Times New Roman"/>
          <w:sz w:val="24"/>
          <w:szCs w:val="24"/>
        </w:rPr>
        <w:t>ому</w:t>
      </w:r>
      <w:r w:rsidRPr="001F32B5">
        <w:rPr>
          <w:rFonts w:ascii="Times New Roman" w:eastAsia="Times New Roman" w:hAnsi="Times New Roman" w:cs="Times New Roman"/>
          <w:sz w:val="24"/>
          <w:szCs w:val="24"/>
        </w:rPr>
        <w:t xml:space="preserve"> по адрес</w:t>
      </w:r>
      <w:r w:rsidR="003716ED">
        <w:rPr>
          <w:rFonts w:ascii="Times New Roman" w:eastAsia="Times New Roman" w:hAnsi="Times New Roman" w:cs="Times New Roman"/>
          <w:sz w:val="24"/>
          <w:szCs w:val="24"/>
        </w:rPr>
        <w:t>у</w:t>
      </w:r>
      <w:r w:rsidRPr="001F32B5">
        <w:rPr>
          <w:rFonts w:ascii="Times New Roman" w:eastAsia="Times New Roman" w:hAnsi="Times New Roman" w:cs="Times New Roman"/>
          <w:sz w:val="24"/>
          <w:szCs w:val="24"/>
        </w:rPr>
        <w:t>:</w:t>
      </w:r>
    </w:p>
    <w:p w:rsidR="001F32B5" w:rsidRPr="001F32B5" w:rsidRDefault="003716ED" w:rsidP="001472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239">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Красноярский край, Ачинский район, п.</w:t>
      </w:r>
      <w:r>
        <w:rPr>
          <w:rFonts w:ascii="Times New Roman" w:eastAsia="Times New Roman" w:hAnsi="Times New Roman" w:cs="Times New Roman"/>
          <w:sz w:val="24"/>
          <w:szCs w:val="24"/>
        </w:rPr>
        <w:t xml:space="preserve"> Малиновка, квартал 3 стр. 32 б.</w:t>
      </w:r>
    </w:p>
    <w:p w:rsidR="001F32B5" w:rsidRDefault="001F32B5" w:rsidP="003716ED">
      <w:pPr>
        <w:spacing w:after="0" w:line="240" w:lineRule="auto"/>
        <w:ind w:firstLine="709"/>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lastRenderedPageBreak/>
        <w:t>II. СТАНДАРТ ПРЕДОСТАВЛЕНИЯ МУНИЦИПАЛЬНОЙ УСЛУГИ</w:t>
      </w:r>
    </w:p>
    <w:p w:rsidR="003716ED" w:rsidRPr="001F32B5" w:rsidRDefault="003716ED" w:rsidP="00491F8E">
      <w:pPr>
        <w:spacing w:after="0" w:line="240" w:lineRule="auto"/>
        <w:ind w:firstLine="709"/>
        <w:jc w:val="both"/>
        <w:rPr>
          <w:rFonts w:ascii="Times New Roman" w:eastAsia="Times New Roman" w:hAnsi="Times New Roman" w:cs="Times New Roman"/>
          <w:sz w:val="24"/>
          <w:szCs w:val="24"/>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r w:rsidRPr="009C6A51">
        <w:rPr>
          <w:rFonts w:ascii="Times New Roman" w:eastAsia="Times New Roman" w:hAnsi="Times New Roman" w:cs="Times New Roman"/>
          <w:sz w:val="24"/>
          <w:szCs w:val="24"/>
        </w:rPr>
        <w:t>2.1. Наименование Услуги</w:t>
      </w:r>
      <w:r w:rsidR="003716ED">
        <w:rPr>
          <w:rFonts w:ascii="Times New Roman" w:eastAsia="Times New Roman" w:hAnsi="Times New Roman" w:cs="Times New Roman"/>
          <w:sz w:val="24"/>
          <w:szCs w:val="24"/>
        </w:rPr>
        <w:t>: «П</w:t>
      </w:r>
      <w:r w:rsidR="003716ED" w:rsidRPr="001F32B5">
        <w:rPr>
          <w:rFonts w:ascii="Times New Roman" w:eastAsia="Times New Roman" w:hAnsi="Times New Roman" w:cs="Times New Roman"/>
          <w:sz w:val="24"/>
          <w:szCs w:val="24"/>
        </w:rPr>
        <w:t>рисвоени</w:t>
      </w:r>
      <w:r w:rsidR="003716ED">
        <w:rPr>
          <w:rFonts w:ascii="Times New Roman" w:eastAsia="Times New Roman" w:hAnsi="Times New Roman" w:cs="Times New Roman"/>
          <w:sz w:val="24"/>
          <w:szCs w:val="24"/>
        </w:rPr>
        <w:t>е</w:t>
      </w:r>
      <w:r w:rsidR="00F77280">
        <w:rPr>
          <w:rFonts w:ascii="Times New Roman" w:eastAsia="Times New Roman" w:hAnsi="Times New Roman" w:cs="Times New Roman"/>
          <w:sz w:val="24"/>
          <w:szCs w:val="24"/>
        </w:rPr>
        <w:t xml:space="preserve"> (изменение, аннулирование)</w:t>
      </w:r>
      <w:r w:rsidR="003716ED" w:rsidRPr="001F32B5">
        <w:rPr>
          <w:rFonts w:ascii="Times New Roman" w:eastAsia="Times New Roman" w:hAnsi="Times New Roman" w:cs="Times New Roman"/>
          <w:sz w:val="24"/>
          <w:szCs w:val="24"/>
        </w:rPr>
        <w:t xml:space="preserve"> адресов объектам недвижимо</w:t>
      </w:r>
      <w:r w:rsidR="003716ED">
        <w:rPr>
          <w:rFonts w:ascii="Times New Roman" w:eastAsia="Times New Roman" w:hAnsi="Times New Roman" w:cs="Times New Roman"/>
          <w:sz w:val="24"/>
          <w:szCs w:val="24"/>
        </w:rPr>
        <w:t>го имущества</w:t>
      </w:r>
      <w:r w:rsidR="003716ED" w:rsidRPr="001F32B5">
        <w:rPr>
          <w:rFonts w:ascii="Times New Roman" w:eastAsia="Times New Roman" w:hAnsi="Times New Roman" w:cs="Times New Roman"/>
          <w:sz w:val="24"/>
          <w:szCs w:val="24"/>
        </w:rPr>
        <w:t>, в том числе земельным участкам</w:t>
      </w:r>
      <w:r w:rsidR="003716ED">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2</w:t>
      </w:r>
      <w:r w:rsidRPr="001F32B5">
        <w:rPr>
          <w:rFonts w:ascii="Times New Roman" w:eastAsia="Times New Roman" w:hAnsi="Times New Roman" w:cs="Times New Roman"/>
          <w:sz w:val="24"/>
          <w:szCs w:val="24"/>
        </w:rPr>
        <w:t>. Результатом предоставления Услуги является: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 </w:t>
      </w:r>
      <w:r w:rsidR="003716ED">
        <w:rPr>
          <w:rFonts w:ascii="Times New Roman" w:eastAsia="Times New Roman" w:hAnsi="Times New Roman" w:cs="Times New Roman"/>
          <w:sz w:val="24"/>
          <w:szCs w:val="24"/>
        </w:rPr>
        <w:t>постановление</w:t>
      </w:r>
      <w:r w:rsidRPr="001F32B5">
        <w:rPr>
          <w:rFonts w:ascii="Times New Roman" w:eastAsia="Times New Roman" w:hAnsi="Times New Roman" w:cs="Times New Roman"/>
          <w:sz w:val="24"/>
          <w:szCs w:val="24"/>
        </w:rPr>
        <w:t xml:space="preserve"> администрации Малиновского сельсовета об утверждении </w:t>
      </w:r>
      <w:r w:rsidR="003716ED" w:rsidRPr="001F32B5">
        <w:rPr>
          <w:rFonts w:ascii="Times New Roman" w:eastAsia="Times New Roman" w:hAnsi="Times New Roman" w:cs="Times New Roman"/>
          <w:sz w:val="24"/>
          <w:szCs w:val="24"/>
        </w:rPr>
        <w:t>адресов объектам недвижимо</w:t>
      </w:r>
      <w:r w:rsidR="003716ED">
        <w:rPr>
          <w:rFonts w:ascii="Times New Roman" w:eastAsia="Times New Roman" w:hAnsi="Times New Roman" w:cs="Times New Roman"/>
          <w:sz w:val="24"/>
          <w:szCs w:val="24"/>
        </w:rPr>
        <w:t>го имущества</w:t>
      </w:r>
      <w:r w:rsidR="003716ED" w:rsidRPr="001F32B5">
        <w:rPr>
          <w:rFonts w:ascii="Times New Roman" w:eastAsia="Times New Roman" w:hAnsi="Times New Roman" w:cs="Times New Roman"/>
          <w:sz w:val="24"/>
          <w:szCs w:val="24"/>
        </w:rPr>
        <w:t>, в том числе земельным участкам</w:t>
      </w:r>
      <w:r w:rsidR="003716ED">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003716ED" w:rsidRPr="001F32B5">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или аннулировании</w:t>
      </w:r>
      <w:r w:rsidR="003716ED">
        <w:rPr>
          <w:rFonts w:ascii="Times New Roman" w:eastAsia="Times New Roman" w:hAnsi="Times New Roman" w:cs="Times New Roman"/>
          <w:sz w:val="24"/>
          <w:szCs w:val="24"/>
        </w:rPr>
        <w:t>, изменение</w:t>
      </w:r>
      <w:r w:rsidRPr="001F32B5">
        <w:rPr>
          <w:rFonts w:ascii="Times New Roman" w:eastAsia="Times New Roman" w:hAnsi="Times New Roman" w:cs="Times New Roman"/>
          <w:sz w:val="24"/>
          <w:szCs w:val="24"/>
        </w:rPr>
        <w:t xml:space="preserve"> адреса объекта недвижимости;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отказ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3</w:t>
      </w:r>
      <w:r w:rsidRPr="001F32B5">
        <w:rPr>
          <w:rFonts w:ascii="Times New Roman" w:eastAsia="Times New Roman" w:hAnsi="Times New Roman" w:cs="Times New Roman"/>
          <w:sz w:val="24"/>
          <w:szCs w:val="24"/>
        </w:rPr>
        <w:t xml:space="preserve">. </w:t>
      </w:r>
      <w:r w:rsidRPr="00147239">
        <w:rPr>
          <w:rFonts w:ascii="Times New Roman" w:eastAsia="Times New Roman" w:hAnsi="Times New Roman" w:cs="Times New Roman"/>
          <w:sz w:val="24"/>
          <w:szCs w:val="24"/>
        </w:rPr>
        <w:t xml:space="preserve">Срок </w:t>
      </w:r>
      <w:r w:rsidRPr="001F32B5">
        <w:rPr>
          <w:rFonts w:ascii="Times New Roman" w:eastAsia="Times New Roman" w:hAnsi="Times New Roman" w:cs="Times New Roman"/>
          <w:sz w:val="24"/>
          <w:szCs w:val="24"/>
        </w:rPr>
        <w:t>предоставления муниципальной услуги</w:t>
      </w:r>
      <w:r w:rsidR="00147239">
        <w:rPr>
          <w:rFonts w:ascii="Times New Roman" w:eastAsia="Times New Roman" w:hAnsi="Times New Roman" w:cs="Times New Roman"/>
          <w:sz w:val="24"/>
          <w:szCs w:val="24"/>
        </w:rPr>
        <w:t xml:space="preserve"> (принятия решения)</w:t>
      </w:r>
      <w:r w:rsidRPr="001F32B5">
        <w:rPr>
          <w:rFonts w:ascii="Times New Roman" w:eastAsia="Times New Roman" w:hAnsi="Times New Roman" w:cs="Times New Roman"/>
          <w:sz w:val="24"/>
          <w:szCs w:val="24"/>
        </w:rPr>
        <w:t xml:space="preserve"> со дня поступления заявления - </w:t>
      </w:r>
      <w:r w:rsidR="00147239" w:rsidRPr="00147239">
        <w:rPr>
          <w:rFonts w:ascii="Times New Roman" w:eastAsia="Times New Roman" w:hAnsi="Times New Roman" w:cs="Times New Roman"/>
          <w:sz w:val="24"/>
          <w:szCs w:val="24"/>
        </w:rPr>
        <w:t>10</w:t>
      </w:r>
      <w:r w:rsidRPr="00147239">
        <w:rPr>
          <w:rFonts w:ascii="Times New Roman" w:eastAsia="Times New Roman" w:hAnsi="Times New Roman" w:cs="Times New Roman"/>
          <w:sz w:val="24"/>
          <w:szCs w:val="24"/>
        </w:rPr>
        <w:t xml:space="preserve"> рабочих дней</w:t>
      </w:r>
      <w:r w:rsidR="00147239" w:rsidRPr="00147239">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В случае представления заявления через МФЦ срок исчисляется со дня передачи МФЦ заявления и документов (при их наличии) в администрацию сельсовета.</w:t>
      </w:r>
    </w:p>
    <w:p w:rsidR="001F32B5" w:rsidRPr="001F32B5" w:rsidRDefault="003716ED"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1F32B5" w:rsidRPr="001F32B5">
        <w:rPr>
          <w:rFonts w:ascii="Times New Roman" w:eastAsia="Times New Roman" w:hAnsi="Times New Roman" w:cs="Times New Roman"/>
          <w:sz w:val="24"/>
          <w:szCs w:val="24"/>
        </w:rPr>
        <w:t>. Предоставление Услуги осуществляется в соответствии со следующими нормативными правовыми актами:</w:t>
      </w:r>
    </w:p>
    <w:p w:rsidR="001F32B5" w:rsidRPr="001F32B5" w:rsidRDefault="00B77ADA" w:rsidP="00491F8E">
      <w:pPr>
        <w:spacing w:after="0" w:line="240" w:lineRule="auto"/>
        <w:ind w:firstLine="709"/>
        <w:jc w:val="both"/>
        <w:rPr>
          <w:rFonts w:ascii="Times New Roman" w:eastAsia="Times New Roman" w:hAnsi="Times New Roman" w:cs="Times New Roman"/>
          <w:sz w:val="24"/>
          <w:szCs w:val="24"/>
        </w:rPr>
      </w:pPr>
      <w:hyperlink r:id="rId19" w:history="1">
        <w:r w:rsidR="001F32B5" w:rsidRPr="001F32B5">
          <w:rPr>
            <w:rFonts w:ascii="Times New Roman" w:eastAsia="Times New Roman" w:hAnsi="Times New Roman" w:cs="Times New Roman"/>
            <w:color w:val="000000"/>
            <w:sz w:val="24"/>
            <w:szCs w:val="24"/>
            <w:u w:val="single"/>
          </w:rPr>
          <w:t>Конституцией</w:t>
        </w:r>
      </w:hyperlink>
      <w:r w:rsidR="001F32B5" w:rsidRPr="001F32B5">
        <w:rPr>
          <w:rFonts w:ascii="Times New Roman" w:eastAsia="Times New Roman" w:hAnsi="Times New Roman" w:cs="Times New Roman"/>
          <w:sz w:val="24"/>
          <w:szCs w:val="24"/>
        </w:rPr>
        <w:t xml:space="preserve">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0"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w:t>
      </w:r>
      <w:hyperlink r:id="rId21" w:tgtFrame="_blank" w:history="1">
        <w:r w:rsidRPr="00A735DB">
          <w:rPr>
            <w:rFonts w:ascii="Times New Roman" w:eastAsia="Times New Roman" w:hAnsi="Times New Roman" w:cs="Times New Roman"/>
            <w:sz w:val="24"/>
            <w:szCs w:val="24"/>
            <w:u w:val="single"/>
          </w:rPr>
          <w:t>от 06.10.2003 N 131-ФЗ</w:t>
        </w:r>
      </w:hyperlink>
      <w:r w:rsidRPr="00A735DB">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2"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02.05.2006 N 59-ФЗ "О порядке рассмотрения обращений граждан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3"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4"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27.07.2010 N 210-ФЗ "Об организации предоставления государственных и муниципальных услуг";</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5"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6"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24.07.2007 N 221-ФЗ "О государственном кадастре недвижимости";</w:t>
      </w:r>
    </w:p>
    <w:p w:rsidR="001F32B5" w:rsidRDefault="00B77ADA" w:rsidP="00491F8E">
      <w:pPr>
        <w:spacing w:after="0" w:line="240" w:lineRule="auto"/>
        <w:ind w:firstLine="709"/>
        <w:jc w:val="both"/>
        <w:rPr>
          <w:rFonts w:ascii="Times New Roman" w:eastAsia="Times New Roman" w:hAnsi="Times New Roman" w:cs="Times New Roman"/>
          <w:sz w:val="24"/>
          <w:szCs w:val="24"/>
        </w:rPr>
      </w:pPr>
      <w:hyperlink r:id="rId27" w:history="1">
        <w:r w:rsidR="001F32B5" w:rsidRPr="001F32B5">
          <w:rPr>
            <w:rFonts w:ascii="Times New Roman" w:eastAsia="Times New Roman" w:hAnsi="Times New Roman" w:cs="Times New Roman"/>
            <w:color w:val="000000"/>
            <w:sz w:val="24"/>
            <w:szCs w:val="24"/>
            <w:u w:val="single"/>
          </w:rPr>
          <w:t>Постановлением</w:t>
        </w:r>
      </w:hyperlink>
      <w:r w:rsidR="001F32B5" w:rsidRPr="001F32B5">
        <w:rPr>
          <w:rFonts w:ascii="Times New Roman" w:eastAsia="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w:t>
      </w:r>
    </w:p>
    <w:p w:rsidR="00147239" w:rsidRPr="001F32B5" w:rsidRDefault="00B77ADA" w:rsidP="00147239">
      <w:pPr>
        <w:spacing w:after="0" w:line="240" w:lineRule="auto"/>
        <w:ind w:firstLine="709"/>
        <w:jc w:val="both"/>
        <w:rPr>
          <w:rFonts w:ascii="Times New Roman" w:eastAsia="Times New Roman" w:hAnsi="Times New Roman" w:cs="Times New Roman"/>
          <w:sz w:val="24"/>
          <w:szCs w:val="24"/>
        </w:rPr>
      </w:pPr>
      <w:hyperlink r:id="rId28" w:history="1">
        <w:r w:rsidR="00147239" w:rsidRPr="00147239">
          <w:rPr>
            <w:rFonts w:ascii="Times New Roman" w:eastAsia="Times New Roman" w:hAnsi="Times New Roman" w:cs="Times New Roman"/>
            <w:sz w:val="24"/>
            <w:szCs w:val="24"/>
            <w:u w:val="single"/>
          </w:rPr>
          <w:t>Приказом</w:t>
        </w:r>
      </w:hyperlink>
      <w:r w:rsidR="00147239" w:rsidRPr="00147239">
        <w:rPr>
          <w:rFonts w:ascii="Times New Roman" w:eastAsia="Times New Roman" w:hAnsi="Times New Roman" w:cs="Times New Roman"/>
          <w:sz w:val="24"/>
          <w:szCs w:val="24"/>
        </w:rPr>
        <w:t xml:space="preserve"> Министерства финансов России </w:t>
      </w:r>
      <w:r w:rsidR="00147239">
        <w:rPr>
          <w:rFonts w:ascii="Times New Roman" w:eastAsia="Times New Roman" w:hAnsi="Times New Roman" w:cs="Times New Roman"/>
          <w:sz w:val="24"/>
          <w:szCs w:val="24"/>
        </w:rPr>
        <w:t>от 11.12.2014 N 146н «</w:t>
      </w:r>
      <w:r w:rsidR="00147239" w:rsidRPr="001F32B5">
        <w:rPr>
          <w:rFonts w:ascii="Times New Roman" w:eastAsia="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147239" w:rsidRPr="00147239">
        <w:rPr>
          <w:rFonts w:ascii="Times New Roman" w:eastAsia="Times New Roman" w:hAnsi="Times New Roman" w:cs="Times New Roman"/>
          <w:sz w:val="24"/>
          <w:szCs w:val="24"/>
        </w:rPr>
        <w:t>»</w:t>
      </w:r>
      <w:r w:rsidR="00147239" w:rsidRPr="001F32B5">
        <w:rPr>
          <w:rFonts w:ascii="Times New Roman" w:eastAsia="Times New Roman" w:hAnsi="Times New Roman" w:cs="Times New Roman"/>
          <w:sz w:val="24"/>
          <w:szCs w:val="24"/>
        </w:rPr>
        <w:t>;</w:t>
      </w:r>
    </w:p>
    <w:p w:rsidR="001F32B5" w:rsidRPr="001F32B5" w:rsidRDefault="00B77ADA" w:rsidP="00491F8E">
      <w:pPr>
        <w:spacing w:after="0" w:line="240" w:lineRule="auto"/>
        <w:ind w:firstLine="709"/>
        <w:jc w:val="both"/>
        <w:rPr>
          <w:rFonts w:ascii="Times New Roman" w:eastAsia="Times New Roman" w:hAnsi="Times New Roman" w:cs="Times New Roman"/>
          <w:sz w:val="24"/>
          <w:szCs w:val="24"/>
        </w:rPr>
      </w:pPr>
      <w:hyperlink r:id="rId29" w:history="1">
        <w:r w:rsidR="001F32B5" w:rsidRPr="001F32B5">
          <w:rPr>
            <w:rFonts w:ascii="Times New Roman" w:eastAsia="Times New Roman" w:hAnsi="Times New Roman" w:cs="Times New Roman"/>
            <w:color w:val="000000"/>
            <w:sz w:val="24"/>
            <w:szCs w:val="24"/>
            <w:u w:val="single"/>
          </w:rPr>
          <w:t>Уставом</w:t>
        </w:r>
      </w:hyperlink>
      <w:r w:rsidR="00F77280">
        <w:rPr>
          <w:rFonts w:ascii="Times New Roman" w:eastAsia="Times New Roman" w:hAnsi="Times New Roman" w:cs="Times New Roman"/>
          <w:sz w:val="24"/>
          <w:szCs w:val="24"/>
        </w:rPr>
        <w:t xml:space="preserve"> Малиновского сельсовета.</w:t>
      </w:r>
    </w:p>
    <w:p w:rsidR="00633DFE" w:rsidRPr="00633DFE" w:rsidRDefault="00633DFE" w:rsidP="00491F8E">
      <w:pPr>
        <w:spacing w:after="0" w:line="240" w:lineRule="auto"/>
        <w:ind w:firstLine="709"/>
        <w:jc w:val="both"/>
        <w:rPr>
          <w:rFonts w:ascii="Times New Roman" w:eastAsia="Times New Roman" w:hAnsi="Times New Roman" w:cs="Times New Roman"/>
          <w:sz w:val="10"/>
          <w:szCs w:val="10"/>
        </w:rPr>
      </w:pPr>
    </w:p>
    <w:p w:rsidR="004574CF" w:rsidRDefault="001F32B5" w:rsidP="004574CF">
      <w:pPr>
        <w:pStyle w:val="ConsPlusNormal"/>
        <w:ind w:firstLine="540"/>
        <w:jc w:val="both"/>
      </w:pPr>
      <w:r w:rsidRPr="001F32B5">
        <w:rPr>
          <w:rFonts w:eastAsia="Times New Roman"/>
        </w:rPr>
        <w:t>2.</w:t>
      </w:r>
      <w:r w:rsidR="003716ED">
        <w:rPr>
          <w:rFonts w:eastAsia="Times New Roman"/>
        </w:rPr>
        <w:t>5</w:t>
      </w:r>
      <w:r w:rsidRPr="001F32B5">
        <w:rPr>
          <w:rFonts w:eastAsia="Times New Roman"/>
        </w:rPr>
        <w:t xml:space="preserve">. </w:t>
      </w:r>
      <w:bookmarkStart w:id="3" w:name="pl101"/>
      <w:bookmarkEnd w:id="3"/>
      <w:r w:rsidR="004574CF">
        <w:t>Основанием для предоставления муниципальной услуги является направленное в Администрацию заявление в письменной форме</w:t>
      </w:r>
      <w:r w:rsidR="00630CE4">
        <w:t xml:space="preserve"> (приложение 2  к Регламенту)</w:t>
      </w:r>
      <w:r w:rsidR="004574CF">
        <w:t>,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 либо поданное через МФЦ</w:t>
      </w:r>
      <w:r w:rsidR="004E408F">
        <w:t>.</w:t>
      </w:r>
    </w:p>
    <w:p w:rsidR="004574CF" w:rsidRDefault="004574CF" w:rsidP="004574CF">
      <w:pPr>
        <w:pStyle w:val="ConsPlusNormal"/>
        <w:ind w:firstLine="540"/>
        <w:jc w:val="both"/>
      </w:pPr>
      <w:r>
        <w:t>К указанному заявлению прилагаются следующие документы:</w:t>
      </w:r>
    </w:p>
    <w:p w:rsidR="004574CF" w:rsidRDefault="004574CF" w:rsidP="004574CF">
      <w:pPr>
        <w:pStyle w:val="ConsPlusNormal"/>
        <w:ind w:firstLine="540"/>
        <w:jc w:val="both"/>
      </w:pPr>
      <w:r>
        <w:t>1) документ, удостоверяющий личность заявителя (представителя);</w:t>
      </w:r>
    </w:p>
    <w:p w:rsidR="004574CF" w:rsidRDefault="004574CF" w:rsidP="004574CF">
      <w:pPr>
        <w:pStyle w:val="ConsPlusNormal"/>
        <w:ind w:firstLine="540"/>
        <w:jc w:val="both"/>
      </w:pPr>
      <w:r>
        <w:t xml:space="preserve">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квалификационной электронной подписи (в </w:t>
      </w:r>
      <w:r>
        <w:lastRenderedPageBreak/>
        <w:t>случае если заявление направляется в форме электронного документа));</w:t>
      </w:r>
    </w:p>
    <w:p w:rsidR="004574CF" w:rsidRDefault="004574CF" w:rsidP="004574CF">
      <w:pPr>
        <w:pStyle w:val="ConsPlusNormal"/>
        <w:ind w:firstLine="540"/>
        <w:jc w:val="both"/>
      </w:pPr>
      <w:r>
        <w:t>3) правоустанавливающие и (или) правоудостоверяющие документы на земельный участок (в случае присвоения адреса зданию (строению) или сооружению, в том числе строительство которого не завершено, в соответствии с Градостроительным кодексом Российской Федерации</w:t>
      </w:r>
      <w:r w:rsidR="007D2B07">
        <w:t>,</w:t>
      </w:r>
      <w:r>
        <w:t xml:space="preserve">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74CF" w:rsidRDefault="004574CF" w:rsidP="004574CF">
      <w:pPr>
        <w:pStyle w:val="ConsPlusNormal"/>
        <w:ind w:firstLine="540"/>
        <w:jc w:val="both"/>
      </w:pPr>
      <w: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74CF" w:rsidRDefault="004574CF" w:rsidP="004574CF">
      <w:pPr>
        <w:pStyle w:val="ConsPlusNormal"/>
        <w:ind w:firstLine="540"/>
        <w:jc w:val="both"/>
      </w:pPr>
      <w: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74CF" w:rsidRDefault="004574CF" w:rsidP="004574CF">
      <w:pPr>
        <w:pStyle w:val="ConsPlusNormal"/>
        <w:ind w:firstLine="540"/>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74CF" w:rsidRDefault="004574CF" w:rsidP="004574CF">
      <w:pPr>
        <w:pStyle w:val="ConsPlusNormal"/>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74CF" w:rsidRDefault="004574CF" w:rsidP="004574CF">
      <w:pPr>
        <w:pStyle w:val="ConsPlusNormal"/>
        <w:ind w:firstLine="540"/>
        <w:jc w:val="both"/>
      </w:pPr>
      <w:r>
        <w:t xml:space="preserve">8) документ, предусмотренный </w:t>
      </w:r>
      <w:r w:rsidRPr="00A24243">
        <w:t>статьей 35 или статьей 42.3</w:t>
      </w:r>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предоставлении заявления кадастровым инженером к такому заявлению прилагается копия.</w:t>
      </w:r>
    </w:p>
    <w:p w:rsidR="004574CF" w:rsidRDefault="004574CF" w:rsidP="004574CF">
      <w:pPr>
        <w:pStyle w:val="ConsPlusNormal"/>
        <w:ind w:firstLine="540"/>
        <w:jc w:val="both"/>
      </w:pPr>
      <w: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органов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02402" w:rsidRPr="00902402" w:rsidRDefault="00902402" w:rsidP="004574CF">
      <w:pPr>
        <w:pStyle w:val="ConsPlusNormal"/>
        <w:ind w:firstLine="540"/>
        <w:jc w:val="both"/>
        <w:rPr>
          <w:sz w:val="10"/>
          <w:szCs w:val="10"/>
        </w:rPr>
      </w:pPr>
    </w:p>
    <w:p w:rsidR="00902402" w:rsidRDefault="00902402" w:rsidP="00902402">
      <w:pPr>
        <w:pStyle w:val="ConsPlusNormal"/>
        <w:ind w:firstLine="540"/>
        <w:jc w:val="both"/>
      </w:pPr>
      <w:r>
        <w:t>2.</w:t>
      </w:r>
      <w:r w:rsidR="003716ED">
        <w:t>5</w:t>
      </w:r>
      <w:r>
        <w:t xml:space="preserve">.1. Администрация путем межведомственного информационного взаимодействия </w:t>
      </w:r>
      <w:r w:rsidR="000B4D25">
        <w:t xml:space="preserve">получает </w:t>
      </w:r>
      <w:r>
        <w:t>следующие документы:</w:t>
      </w:r>
    </w:p>
    <w:p w:rsidR="00902402" w:rsidRDefault="00902402" w:rsidP="00902402">
      <w:pPr>
        <w:pStyle w:val="ConsPlusNormal"/>
        <w:ind w:firstLine="540"/>
        <w:jc w:val="both"/>
      </w:pPr>
      <w: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не земельный участок, на котором расположены указанное здание (строение), сооружение);</w:t>
      </w:r>
    </w:p>
    <w:p w:rsidR="00902402" w:rsidRDefault="00902402" w:rsidP="00902402">
      <w:pPr>
        <w:pStyle w:val="ConsPlusNormal"/>
        <w:ind w:firstLine="540"/>
        <w:jc w:val="both"/>
      </w:pPr>
      <w:r>
        <w:t>2)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02402" w:rsidRDefault="00902402" w:rsidP="00902402">
      <w:pPr>
        <w:pStyle w:val="ConsPlusNormal"/>
        <w:ind w:firstLine="540"/>
        <w:jc w:val="both"/>
      </w:pPr>
      <w: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02402" w:rsidRDefault="00902402" w:rsidP="00902402">
      <w:pPr>
        <w:pStyle w:val="ConsPlusNormal"/>
        <w:ind w:firstLine="540"/>
        <w:jc w:val="both"/>
      </w:pPr>
      <w:r>
        <w:t xml:space="preserve">4) схема расположения объекта адресации на кадастровом плане или кадастровой </w:t>
      </w:r>
      <w:r>
        <w:lastRenderedPageBreak/>
        <w:t>карте соответствующей территории (в случае присвоения земельному участку адреса);</w:t>
      </w:r>
    </w:p>
    <w:p w:rsidR="00902402" w:rsidRDefault="00902402" w:rsidP="00902402">
      <w:pPr>
        <w:pStyle w:val="ConsPlusNormal"/>
        <w:ind w:firstLine="540"/>
        <w:jc w:val="both"/>
      </w:pPr>
      <w: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02402" w:rsidRDefault="00902402" w:rsidP="00902402">
      <w:pPr>
        <w:pStyle w:val="ConsPlusNormal"/>
        <w:ind w:firstLine="540"/>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02402" w:rsidRDefault="00902402" w:rsidP="00902402">
      <w:pPr>
        <w:pStyle w:val="ConsPlusNormal"/>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02402" w:rsidRDefault="00902402" w:rsidP="00902402">
      <w:pPr>
        <w:pStyle w:val="ConsPlusNormal"/>
        <w:ind w:firstLine="540"/>
        <w:jc w:val="both"/>
      </w:pPr>
      <w: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(или) снятия с государственного кадастрового учета объекта недвижимости, являющегося объектом адресации);</w:t>
      </w:r>
    </w:p>
    <w:p w:rsidR="00902402" w:rsidRDefault="00902402" w:rsidP="00902402">
      <w:pPr>
        <w:pStyle w:val="ConsPlusNormal"/>
        <w:ind w:firstLine="540"/>
        <w:jc w:val="both"/>
      </w:pPr>
      <w: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56CCA" w:rsidRPr="00056CCA" w:rsidRDefault="00056CCA"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6</w:t>
      </w:r>
      <w:r w:rsidRPr="001F32B5">
        <w:rPr>
          <w:rFonts w:ascii="Times New Roman" w:eastAsia="Times New Roman" w:hAnsi="Times New Roman" w:cs="Times New Roman"/>
          <w:sz w:val="24"/>
          <w:szCs w:val="24"/>
        </w:rPr>
        <w:t>. Основания для отказа в приеме заявления и документов отсутствуют.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7</w:t>
      </w:r>
      <w:r w:rsidRPr="001F32B5">
        <w:rPr>
          <w:rFonts w:ascii="Times New Roman" w:eastAsia="Times New Roman" w:hAnsi="Times New Roman" w:cs="Times New Roman"/>
          <w:sz w:val="24"/>
          <w:szCs w:val="24"/>
        </w:rPr>
        <w:t xml:space="preserve">. Основания для отказа в предоставлении муниципальной услуги </w:t>
      </w:r>
      <w:r w:rsidR="00F77280">
        <w:rPr>
          <w:rFonts w:ascii="Times New Roman" w:eastAsia="Times New Roman" w:hAnsi="Times New Roman" w:cs="Times New Roman"/>
          <w:sz w:val="24"/>
          <w:szCs w:val="24"/>
        </w:rPr>
        <w:t>«П</w:t>
      </w:r>
      <w:r w:rsidR="00F77280" w:rsidRPr="001F32B5">
        <w:rPr>
          <w:rFonts w:ascii="Times New Roman" w:eastAsia="Times New Roman" w:hAnsi="Times New Roman" w:cs="Times New Roman"/>
          <w:sz w:val="24"/>
          <w:szCs w:val="24"/>
        </w:rPr>
        <w:t>рисвоени</w:t>
      </w:r>
      <w:r w:rsidR="00F77280">
        <w:rPr>
          <w:rFonts w:ascii="Times New Roman" w:eastAsia="Times New Roman" w:hAnsi="Times New Roman" w:cs="Times New Roman"/>
          <w:sz w:val="24"/>
          <w:szCs w:val="24"/>
        </w:rPr>
        <w:t>е (изменение, аннулирование)</w:t>
      </w:r>
      <w:r w:rsidR="00F77280" w:rsidRPr="001F32B5">
        <w:rPr>
          <w:rFonts w:ascii="Times New Roman" w:eastAsia="Times New Roman" w:hAnsi="Times New Roman" w:cs="Times New Roman"/>
          <w:sz w:val="24"/>
          <w:szCs w:val="24"/>
        </w:rPr>
        <w:t xml:space="preserve"> адресов объектам недвижимо</w:t>
      </w:r>
      <w:r w:rsidR="00F77280">
        <w:rPr>
          <w:rFonts w:ascii="Times New Roman" w:eastAsia="Times New Roman" w:hAnsi="Times New Roman" w:cs="Times New Roman"/>
          <w:sz w:val="24"/>
          <w:szCs w:val="24"/>
        </w:rPr>
        <w:t>го имущества</w:t>
      </w:r>
      <w:r w:rsidR="00F77280" w:rsidRPr="001F32B5">
        <w:rPr>
          <w:rFonts w:ascii="Times New Roman" w:eastAsia="Times New Roman" w:hAnsi="Times New Roman" w:cs="Times New Roman"/>
          <w:sz w:val="24"/>
          <w:szCs w:val="24"/>
        </w:rPr>
        <w:t>, в том числе земельным участкам</w:t>
      </w:r>
      <w:r w:rsidR="00F77280">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а) с заявлением о присвоении</w:t>
      </w:r>
      <w:r w:rsidR="006F568A">
        <w:rPr>
          <w:rFonts w:ascii="Times New Roman" w:eastAsia="Times New Roman" w:hAnsi="Times New Roman" w:cs="Times New Roman"/>
          <w:sz w:val="24"/>
          <w:szCs w:val="24"/>
        </w:rPr>
        <w:t>, изменении или аннулировании</w:t>
      </w:r>
      <w:r w:rsidRPr="001F32B5">
        <w:rPr>
          <w:rFonts w:ascii="Times New Roman" w:eastAsia="Times New Roman" w:hAnsi="Times New Roman" w:cs="Times New Roman"/>
          <w:sz w:val="24"/>
          <w:szCs w:val="24"/>
        </w:rPr>
        <w:t xml:space="preserve"> объекту</w:t>
      </w:r>
      <w:r w:rsidR="006F568A">
        <w:rPr>
          <w:rFonts w:ascii="Times New Roman" w:eastAsia="Times New Roman" w:hAnsi="Times New Roman" w:cs="Times New Roman"/>
          <w:sz w:val="24"/>
          <w:szCs w:val="24"/>
        </w:rPr>
        <w:t xml:space="preserve"> (а</w:t>
      </w:r>
      <w:r w:rsidR="00F77280">
        <w:rPr>
          <w:rFonts w:ascii="Times New Roman" w:eastAsia="Times New Roman" w:hAnsi="Times New Roman" w:cs="Times New Roman"/>
          <w:sz w:val="24"/>
          <w:szCs w:val="24"/>
        </w:rPr>
        <w:t>м</w:t>
      </w:r>
      <w:r w:rsidR="006F568A">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адресации адреса обратилось лицо, не указанное в </w:t>
      </w:r>
      <w:hyperlink r:id="rId30" w:anchor="pl40" w:history="1">
        <w:r w:rsidRPr="001F32B5">
          <w:rPr>
            <w:rFonts w:ascii="Times New Roman" w:eastAsia="Times New Roman" w:hAnsi="Times New Roman" w:cs="Times New Roman"/>
            <w:color w:val="000000"/>
            <w:sz w:val="24"/>
            <w:szCs w:val="24"/>
            <w:u w:val="single"/>
          </w:rPr>
          <w:t>пунктах 1.</w:t>
        </w:r>
      </w:hyperlink>
      <w:r w:rsidR="00F77280">
        <w:t>2</w:t>
      </w:r>
      <w:r w:rsidRPr="001F32B5">
        <w:rPr>
          <w:rFonts w:ascii="Times New Roman" w:eastAsia="Times New Roman" w:hAnsi="Times New Roman" w:cs="Times New Roman"/>
          <w:sz w:val="24"/>
          <w:szCs w:val="24"/>
        </w:rPr>
        <w:t xml:space="preserve">, </w:t>
      </w:r>
      <w:hyperlink r:id="rId31" w:anchor="pl47" w:history="1">
        <w:r w:rsidRPr="001F32B5">
          <w:rPr>
            <w:rFonts w:ascii="Times New Roman" w:eastAsia="Times New Roman" w:hAnsi="Times New Roman" w:cs="Times New Roman"/>
            <w:color w:val="000000"/>
            <w:sz w:val="24"/>
            <w:szCs w:val="24"/>
            <w:u w:val="single"/>
          </w:rPr>
          <w:t>1.</w:t>
        </w:r>
      </w:hyperlink>
      <w:r w:rsidR="00F77280">
        <w:t>3</w:t>
      </w:r>
      <w:r w:rsidRPr="001F32B5">
        <w:rPr>
          <w:rFonts w:ascii="Times New Roman" w:eastAsia="Times New Roman" w:hAnsi="Times New Roman" w:cs="Times New Roman"/>
          <w:sz w:val="24"/>
          <w:szCs w:val="24"/>
        </w:rPr>
        <w:t xml:space="preserve"> настоящего Регламента;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б) ответ на межведомственный запрос свидетельствует об отсутствии документа</w:t>
      </w:r>
      <w:r w:rsidR="00F77280">
        <w:rPr>
          <w:rFonts w:ascii="Times New Roman" w:eastAsia="Times New Roman" w:hAnsi="Times New Roman" w:cs="Times New Roman"/>
          <w:sz w:val="24"/>
          <w:szCs w:val="24"/>
        </w:rPr>
        <w:t xml:space="preserve"> и (или) информации, необходимые</w:t>
      </w:r>
      <w:r w:rsidRPr="001F32B5">
        <w:rPr>
          <w:rFonts w:ascii="Times New Roman" w:eastAsia="Times New Roman" w:hAnsi="Times New Roman" w:cs="Times New Roman"/>
          <w:sz w:val="24"/>
          <w:szCs w:val="24"/>
        </w:rPr>
        <w:t xml:space="preserve"> для присвоения объекту адресации адреса</w:t>
      </w:r>
      <w:r w:rsidR="007A7538">
        <w:rPr>
          <w:rFonts w:ascii="Times New Roman" w:eastAsia="Times New Roman" w:hAnsi="Times New Roman" w:cs="Times New Roman"/>
          <w:sz w:val="24"/>
          <w:szCs w:val="24"/>
        </w:rPr>
        <w:t xml:space="preserve">, </w:t>
      </w:r>
      <w:r w:rsidR="007A7538" w:rsidRPr="009C6A51">
        <w:rPr>
          <w:rFonts w:ascii="Times New Roman" w:eastAsia="Times New Roman" w:hAnsi="Times New Roman" w:cs="Times New Roman"/>
          <w:sz w:val="24"/>
          <w:szCs w:val="24"/>
        </w:rPr>
        <w:t>изменении</w:t>
      </w:r>
      <w:r w:rsidRPr="009C6A51">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документы, обязанность по представлению которых для присвоения объекту адресации адреса</w:t>
      </w:r>
      <w:r w:rsidR="007A7538">
        <w:rPr>
          <w:rFonts w:ascii="Times New Roman" w:eastAsia="Times New Roman" w:hAnsi="Times New Roman" w:cs="Times New Roman"/>
          <w:sz w:val="24"/>
          <w:szCs w:val="24"/>
        </w:rPr>
        <w:t xml:space="preserve">, </w:t>
      </w:r>
      <w:r w:rsidR="007A7538" w:rsidRPr="009C6A51">
        <w:rPr>
          <w:rFonts w:ascii="Times New Roman" w:eastAsia="Times New Roman" w:hAnsi="Times New Roman" w:cs="Times New Roman"/>
          <w:sz w:val="24"/>
          <w:szCs w:val="24"/>
        </w:rPr>
        <w:t>изменения</w:t>
      </w:r>
      <w:r w:rsidRPr="001F32B5">
        <w:rPr>
          <w:rFonts w:ascii="Times New Roman" w:eastAsia="Times New Roman" w:hAnsi="Times New Roman" w:cs="Times New Roman"/>
          <w:sz w:val="24"/>
          <w:szCs w:val="24"/>
        </w:rPr>
        <w:t xml:space="preserve">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32B5" w:rsidRPr="0046487F"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 отсутствуют случаи и условия для присвоения объекту адресации адреса</w:t>
      </w:r>
      <w:r w:rsidR="007A7538">
        <w:rPr>
          <w:rFonts w:ascii="Times New Roman" w:eastAsia="Times New Roman" w:hAnsi="Times New Roman" w:cs="Times New Roman"/>
          <w:sz w:val="24"/>
          <w:szCs w:val="24"/>
        </w:rPr>
        <w:t xml:space="preserve">, </w:t>
      </w:r>
      <w:r w:rsidR="007A7538" w:rsidRPr="009C6A51">
        <w:rPr>
          <w:rFonts w:ascii="Times New Roman" w:eastAsia="Times New Roman" w:hAnsi="Times New Roman" w:cs="Times New Roman"/>
          <w:sz w:val="24"/>
          <w:szCs w:val="24"/>
        </w:rPr>
        <w:t>изменения</w:t>
      </w:r>
      <w:r w:rsidRPr="001F32B5">
        <w:rPr>
          <w:rFonts w:ascii="Times New Roman" w:eastAsia="Times New Roman" w:hAnsi="Times New Roman" w:cs="Times New Roman"/>
          <w:sz w:val="24"/>
          <w:szCs w:val="24"/>
        </w:rPr>
        <w:t xml:space="preserve"> или аннулирования его адреса, указанные в </w:t>
      </w:r>
      <w:hyperlink r:id="rId32" w:history="1">
        <w:r w:rsidRPr="001F32B5">
          <w:rPr>
            <w:rFonts w:ascii="Times New Roman" w:eastAsia="Times New Roman" w:hAnsi="Times New Roman" w:cs="Times New Roman"/>
            <w:color w:val="000000"/>
            <w:sz w:val="24"/>
            <w:szCs w:val="24"/>
            <w:u w:val="single"/>
          </w:rPr>
          <w:t>пунктах 5</w:t>
        </w:r>
      </w:hyperlink>
      <w:r w:rsidRPr="001F32B5">
        <w:rPr>
          <w:rFonts w:ascii="Times New Roman" w:eastAsia="Times New Roman" w:hAnsi="Times New Roman" w:cs="Times New Roman"/>
          <w:sz w:val="24"/>
          <w:szCs w:val="24"/>
        </w:rPr>
        <w:t xml:space="preserve">, </w:t>
      </w:r>
      <w:hyperlink r:id="rId33" w:history="1">
        <w:r w:rsidRPr="001F32B5">
          <w:rPr>
            <w:rFonts w:ascii="Times New Roman" w:eastAsia="Times New Roman" w:hAnsi="Times New Roman" w:cs="Times New Roman"/>
            <w:color w:val="000000"/>
            <w:sz w:val="24"/>
            <w:szCs w:val="24"/>
            <w:u w:val="single"/>
          </w:rPr>
          <w:t>8</w:t>
        </w:r>
      </w:hyperlink>
      <w:r w:rsidRPr="001F32B5">
        <w:rPr>
          <w:rFonts w:ascii="Times New Roman" w:eastAsia="Times New Roman" w:hAnsi="Times New Roman" w:cs="Times New Roman"/>
          <w:sz w:val="24"/>
          <w:szCs w:val="24"/>
        </w:rPr>
        <w:t xml:space="preserve"> - </w:t>
      </w:r>
      <w:hyperlink r:id="rId34" w:history="1">
        <w:r w:rsidRPr="001F32B5">
          <w:rPr>
            <w:rFonts w:ascii="Times New Roman" w:eastAsia="Times New Roman" w:hAnsi="Times New Roman" w:cs="Times New Roman"/>
            <w:color w:val="000000"/>
            <w:sz w:val="24"/>
            <w:szCs w:val="24"/>
            <w:u w:val="single"/>
          </w:rPr>
          <w:t>11</w:t>
        </w:r>
      </w:hyperlink>
      <w:r w:rsidRPr="001F32B5">
        <w:rPr>
          <w:rFonts w:ascii="Times New Roman" w:eastAsia="Times New Roman" w:hAnsi="Times New Roman" w:cs="Times New Roman"/>
          <w:sz w:val="24"/>
          <w:szCs w:val="24"/>
        </w:rPr>
        <w:t xml:space="preserve"> и </w:t>
      </w:r>
      <w:hyperlink r:id="rId35" w:history="1">
        <w:r w:rsidRPr="001F32B5">
          <w:rPr>
            <w:rFonts w:ascii="Times New Roman" w:eastAsia="Times New Roman" w:hAnsi="Times New Roman" w:cs="Times New Roman"/>
            <w:color w:val="000000"/>
            <w:sz w:val="24"/>
            <w:szCs w:val="24"/>
            <w:u w:val="single"/>
          </w:rPr>
          <w:t>14</w:t>
        </w:r>
      </w:hyperlink>
      <w:r w:rsidRPr="001F32B5">
        <w:rPr>
          <w:rFonts w:ascii="Times New Roman" w:eastAsia="Times New Roman" w:hAnsi="Times New Roman" w:cs="Times New Roman"/>
          <w:sz w:val="24"/>
          <w:szCs w:val="24"/>
        </w:rPr>
        <w:t xml:space="preserve"> - </w:t>
      </w:r>
      <w:hyperlink r:id="rId36" w:history="1">
        <w:r w:rsidRPr="001F32B5">
          <w:rPr>
            <w:rFonts w:ascii="Times New Roman" w:eastAsia="Times New Roman" w:hAnsi="Times New Roman" w:cs="Times New Roman"/>
            <w:color w:val="000000"/>
            <w:sz w:val="24"/>
            <w:szCs w:val="24"/>
            <w:u w:val="single"/>
          </w:rPr>
          <w:t>18</w:t>
        </w:r>
      </w:hyperlink>
      <w:r w:rsidRPr="001F32B5">
        <w:rPr>
          <w:rFonts w:ascii="Times New Roman" w:eastAsia="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w:t>
      </w:r>
      <w:hyperlink r:id="rId37" w:tgtFrame="_blank" w:history="1">
        <w:r w:rsidRPr="0046487F">
          <w:rPr>
            <w:rFonts w:ascii="Times New Roman" w:eastAsia="Times New Roman" w:hAnsi="Times New Roman" w:cs="Times New Roman"/>
            <w:sz w:val="24"/>
            <w:szCs w:val="24"/>
            <w:u w:val="single"/>
          </w:rPr>
          <w:t>от 19.11.2014 № 1221</w:t>
        </w:r>
      </w:hyperlink>
      <w:r w:rsidRPr="0046487F">
        <w:rPr>
          <w:rFonts w:ascii="Times New Roman" w:eastAsia="Times New Roman" w:hAnsi="Times New Roman" w:cs="Times New Roman"/>
          <w:sz w:val="24"/>
          <w:szCs w:val="24"/>
        </w:rPr>
        <w:t>.</w:t>
      </w:r>
    </w:p>
    <w:p w:rsidR="00056CCA" w:rsidRPr="00056CCA" w:rsidRDefault="00056CCA"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8</w:t>
      </w:r>
      <w:r w:rsidRPr="001F32B5">
        <w:rPr>
          <w:rFonts w:ascii="Times New Roman" w:eastAsia="Times New Roman" w:hAnsi="Times New Roman" w:cs="Times New Roman"/>
          <w:sz w:val="24"/>
          <w:szCs w:val="24"/>
        </w:rPr>
        <w:t>. Предоставление Услуги осуществляется бесплатно.</w:t>
      </w:r>
    </w:p>
    <w:p w:rsidR="006F568A" w:rsidRPr="006F568A" w:rsidRDefault="006F568A"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3716ED"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1F32B5" w:rsidRPr="001F32B5">
        <w:rPr>
          <w:rFonts w:ascii="Times New Roman" w:eastAsia="Times New Roman" w:hAnsi="Times New Roman" w:cs="Times New Roman"/>
          <w:sz w:val="24"/>
          <w:szCs w:val="24"/>
        </w:rPr>
        <w:t>. Срок ожидания Заявителя в очереди при подаче заявления о предоставлении Услуги не превышает 45 минут.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Срок ожидания Заявителя в очереди при получении результата предоставления Услуги не превышает 15 минут.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2.1</w:t>
      </w:r>
      <w:r w:rsidR="003716ED">
        <w:rPr>
          <w:rFonts w:ascii="Times New Roman" w:eastAsia="Times New Roman" w:hAnsi="Times New Roman" w:cs="Times New Roman"/>
          <w:sz w:val="24"/>
          <w:szCs w:val="24"/>
        </w:rPr>
        <w:t>0</w:t>
      </w:r>
      <w:r w:rsidRPr="001F32B5">
        <w:rPr>
          <w:rFonts w:ascii="Times New Roman" w:eastAsia="Times New Roman" w:hAnsi="Times New Roman" w:cs="Times New Roman"/>
          <w:sz w:val="24"/>
          <w:szCs w:val="24"/>
        </w:rPr>
        <w:t>. Заявление о предоставлении Услуги должно быть зарегистрировано:</w:t>
      </w:r>
    </w:p>
    <w:p w:rsidR="001F32B5" w:rsidRPr="001F32B5" w:rsidRDefault="00662DE4" w:rsidP="00662D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при подаче лично - в день поступления заявления;</w:t>
      </w:r>
    </w:p>
    <w:p w:rsidR="001F32B5" w:rsidRPr="001F32B5" w:rsidRDefault="00662DE4" w:rsidP="00662D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при получении посредством почтовой или</w:t>
      </w:r>
      <w:r>
        <w:rPr>
          <w:rFonts w:ascii="Times New Roman" w:eastAsia="Times New Roman" w:hAnsi="Times New Roman" w:cs="Times New Roman"/>
          <w:sz w:val="24"/>
          <w:szCs w:val="24"/>
        </w:rPr>
        <w:t xml:space="preserve"> электронной связи сотрудником,</w:t>
      </w:r>
      <w:r w:rsidR="001F32B5" w:rsidRPr="001F32B5">
        <w:rPr>
          <w:rFonts w:ascii="Times New Roman" w:eastAsia="Times New Roman" w:hAnsi="Times New Roman" w:cs="Times New Roman"/>
          <w:sz w:val="24"/>
          <w:szCs w:val="24"/>
        </w:rPr>
        <w:t xml:space="preserve"> не позднее </w:t>
      </w: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окончания рабочего дня, в течение которого заявление было получено.</w:t>
      </w:r>
    </w:p>
    <w:p w:rsidR="001F32B5" w:rsidRPr="001F32B5" w:rsidRDefault="00662DE4" w:rsidP="00662D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F32B5" w:rsidRPr="001F32B5">
        <w:rPr>
          <w:rFonts w:ascii="Times New Roman" w:eastAsia="Times New Roman" w:hAnsi="Times New Roman" w:cs="Times New Roman"/>
          <w:sz w:val="24"/>
          <w:szCs w:val="24"/>
        </w:rPr>
        <w:t>при получении из МФЦ - в день поступления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2.1</w:t>
      </w:r>
      <w:r w:rsidR="003716ED">
        <w:rPr>
          <w:rFonts w:ascii="Times New Roman" w:eastAsia="Times New Roman" w:hAnsi="Times New Roman" w:cs="Times New Roman"/>
          <w:sz w:val="24"/>
          <w:szCs w:val="24"/>
        </w:rPr>
        <w:t>1</w:t>
      </w:r>
      <w:r w:rsidRPr="001F32B5">
        <w:rPr>
          <w:rFonts w:ascii="Times New Roman" w:eastAsia="Times New Roman" w:hAnsi="Times New Roman" w:cs="Times New Roman"/>
          <w:sz w:val="24"/>
          <w:szCs w:val="24"/>
        </w:rPr>
        <w:t>. Помещения для предоставления муниципальной услуги размещаются преимущественно на нижних этажах.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Вход в сельсовет оборудуется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Рабочие места специалистов оснащаются вывеской с указанием фамилии, имени, отчества и должности. Указатели должны быть четкими, заметными и понятными, с дублированием необходимой звуковой либо зрительной или предоставлением текстовой и графической информации знаками, выполненными рельефно-точечным шрифтом Брайля.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Места для заполнения заявлений (запросов) оборудуются стульями, столами, обеспечиваются бланками заявлений и канцелярскими принадлежностями.</w:t>
      </w:r>
    </w:p>
    <w:p w:rsidR="001F32B5" w:rsidRPr="001F32B5" w:rsidRDefault="00F77280"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F32B5" w:rsidRPr="001F32B5">
        <w:rPr>
          <w:rFonts w:ascii="Times New Roman" w:eastAsia="Times New Roman" w:hAnsi="Times New Roman" w:cs="Times New Roman"/>
          <w:sz w:val="24"/>
          <w:szCs w:val="24"/>
        </w:rPr>
        <w:t>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На Сайте в раздел</w:t>
      </w:r>
      <w:r w:rsidR="00F77280">
        <w:rPr>
          <w:rFonts w:ascii="Times New Roman" w:eastAsia="Times New Roman" w:hAnsi="Times New Roman" w:cs="Times New Roman"/>
          <w:sz w:val="24"/>
          <w:szCs w:val="24"/>
        </w:rPr>
        <w:t>е</w:t>
      </w:r>
      <w:r w:rsidRPr="001F32B5">
        <w:rPr>
          <w:rFonts w:ascii="Times New Roman" w:eastAsia="Times New Roman" w:hAnsi="Times New Roman" w:cs="Times New Roman"/>
          <w:sz w:val="24"/>
          <w:szCs w:val="24"/>
        </w:rPr>
        <w:t xml:space="preserve"> "</w:t>
      </w:r>
      <w:r w:rsidR="00F77280">
        <w:rPr>
          <w:rFonts w:ascii="Times New Roman" w:eastAsia="Times New Roman" w:hAnsi="Times New Roman" w:cs="Times New Roman"/>
          <w:sz w:val="24"/>
          <w:szCs w:val="24"/>
        </w:rPr>
        <w:t>Административные регламенты</w:t>
      </w:r>
      <w:r w:rsidRPr="001F32B5">
        <w:rPr>
          <w:rFonts w:ascii="Times New Roman" w:eastAsia="Times New Roman" w:hAnsi="Times New Roman" w:cs="Times New Roman"/>
          <w:sz w:val="24"/>
          <w:szCs w:val="24"/>
        </w:rPr>
        <w:t>",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На информационных стендах размещается следующая информация: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сведения о перечне предоставляемых муниципальных услуг;</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образцы документов (справок);</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адрес, номера телефонов и факса, график работы, адрес электронной почты администрации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административный регламент;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адрес официального сайта администрации сельсовета в сети Интернет, содержащего информацию о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перечень оснований для отказа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необходимая оперативная информация о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При наличии на территории, прилегающей к местонахождению администрации сельсовета, мест для парковки автотранспортных средств, выделяется не менее 10 </w:t>
      </w:r>
      <w:r w:rsidRPr="001F32B5">
        <w:rPr>
          <w:rFonts w:ascii="Times New Roman" w:eastAsia="Times New Roman" w:hAnsi="Times New Roman" w:cs="Times New Roman"/>
          <w:sz w:val="24"/>
          <w:szCs w:val="24"/>
        </w:rPr>
        <w:lastRenderedPageBreak/>
        <w:t>процентов мест (но не менее одного места) для парковки специальных автотранспортных средств инвалидов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К местам предоставления муниципальной услуги обеспечивается.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допуск сурдопереводчика, тифлосурдопереводчика;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сопровождение инвалидов, имеющих стойкие нарушения функции зрения и самостоятельного передвижения;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Услуги диспетчерской службы для инвалидов по слуху предоставляет оператор -сурдопереводчик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Показателями доступности и качества Услуги являются: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количество взаимодействий заявителя с должностными лицами при предоставлении Услуги и их продолжительность;</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возможность получения информации о ходе предоставления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исключение фактов необоснованного отказа в приеме заявления о предоставлении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исключение необоснованных отказов в предоставлении Услуги;</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исключение необоснованных отказов в предоставлении информации об Услуге.</w:t>
      </w:r>
    </w:p>
    <w:p w:rsidR="000C064B" w:rsidRPr="000C064B" w:rsidRDefault="000C064B" w:rsidP="00491F8E">
      <w:pPr>
        <w:spacing w:after="0" w:line="240" w:lineRule="auto"/>
        <w:ind w:firstLine="709"/>
        <w:jc w:val="both"/>
        <w:rPr>
          <w:rFonts w:ascii="Times New Roman" w:eastAsia="Times New Roman" w:hAnsi="Times New Roman" w:cs="Times New Roman"/>
          <w:sz w:val="10"/>
          <w:szCs w:val="10"/>
        </w:rPr>
      </w:pP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color w:val="000000"/>
          <w:sz w:val="24"/>
          <w:szCs w:val="24"/>
        </w:rPr>
        <w:t>2.1</w:t>
      </w:r>
      <w:r w:rsidR="003716ED">
        <w:rPr>
          <w:rFonts w:ascii="Times New Roman" w:hAnsi="Times New Roman"/>
          <w:color w:val="000000"/>
          <w:sz w:val="24"/>
          <w:szCs w:val="24"/>
        </w:rPr>
        <w:t>2</w:t>
      </w:r>
      <w:r>
        <w:rPr>
          <w:rFonts w:ascii="Times New Roman" w:hAnsi="Times New Roman"/>
          <w:color w:val="000000"/>
          <w:sz w:val="24"/>
          <w:szCs w:val="24"/>
        </w:rPr>
        <w:t>.</w:t>
      </w:r>
      <w:r w:rsidRPr="001648A5">
        <w:rPr>
          <w:rFonts w:ascii="Times New Roman" w:hAnsi="Times New Roman"/>
          <w:color w:val="000000"/>
          <w:sz w:val="24"/>
          <w:szCs w:val="24"/>
        </w:rPr>
        <w:t xml:space="preserve"> </w:t>
      </w:r>
      <w:r w:rsidRPr="008F0744">
        <w:rPr>
          <w:rFonts w:ascii="Times New Roman" w:hAnsi="Times New Roman"/>
          <w:sz w:val="24"/>
          <w:szCs w:val="24"/>
        </w:rPr>
        <w:t>Особенности организации предоставления муниципальных услуг в многофункциональных центрах</w:t>
      </w:r>
      <w:r w:rsidR="00D375A8">
        <w:rPr>
          <w:rFonts w:ascii="Times New Roman" w:hAnsi="Times New Roman"/>
          <w:sz w:val="24"/>
          <w:szCs w:val="24"/>
        </w:rPr>
        <w:t>:</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E03CE9">
        <w:rPr>
          <w:rFonts w:ascii="Times New Roman" w:hAnsi="Times New Roman"/>
          <w:sz w:val="24"/>
          <w:szCs w:val="24"/>
        </w:rPr>
        <w:t>2.1</w:t>
      </w:r>
      <w:r w:rsidR="003716ED">
        <w:rPr>
          <w:rFonts w:ascii="Times New Roman" w:hAnsi="Times New Roman"/>
          <w:sz w:val="24"/>
          <w:szCs w:val="24"/>
        </w:rPr>
        <w:t>2</w:t>
      </w:r>
      <w:r w:rsidRPr="00E03CE9">
        <w:rPr>
          <w:rFonts w:ascii="Times New Roman" w:hAnsi="Times New Roman"/>
          <w:sz w:val="24"/>
          <w:szCs w:val="24"/>
        </w:rPr>
        <w:t>.1.</w:t>
      </w:r>
      <w:r w:rsidRPr="008F0744">
        <w:rPr>
          <w:rFonts w:ascii="Times New Roman" w:hAnsi="Times New Roman"/>
          <w:sz w:val="24"/>
          <w:szCs w:val="24"/>
        </w:rPr>
        <w:t xml:space="preserve"> Предоставление муниципал</w:t>
      </w:r>
      <w:r w:rsidR="009C6A51">
        <w:rPr>
          <w:rFonts w:ascii="Times New Roman" w:hAnsi="Times New Roman"/>
          <w:sz w:val="24"/>
          <w:szCs w:val="24"/>
        </w:rPr>
        <w:t>ьных услуг в многофункциональном центре</w:t>
      </w:r>
      <w:r w:rsidRPr="008F0744">
        <w:rPr>
          <w:rFonts w:ascii="Times New Roman" w:hAnsi="Times New Roman"/>
          <w:sz w:val="24"/>
          <w:szCs w:val="24"/>
        </w:rPr>
        <w:t xml:space="preserve">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w:t>
      </w:r>
      <w:r w:rsidRPr="00E03CE9">
        <w:rPr>
          <w:rFonts w:ascii="Times New Roman" w:hAnsi="Times New Roman"/>
          <w:sz w:val="24"/>
          <w:szCs w:val="24"/>
        </w:rPr>
        <w:t>23.11.2009 № 598-п</w:t>
      </w:r>
      <w:r w:rsidRPr="008F0744">
        <w:rPr>
          <w:rFonts w:ascii="Times New Roman" w:hAnsi="Times New Roman"/>
          <w:sz w:val="24"/>
          <w:szCs w:val="24"/>
        </w:rPr>
        <w:t xml:space="preserve">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2</w:t>
      </w:r>
      <w:r w:rsidRPr="008F0744">
        <w:rPr>
          <w:rFonts w:ascii="Times New Roman" w:hAnsi="Times New Roman"/>
          <w:sz w:val="24"/>
          <w:szCs w:val="24"/>
        </w:rPr>
        <w:t>.</w:t>
      </w:r>
      <w:r>
        <w:rPr>
          <w:rFonts w:ascii="Times New Roman" w:hAnsi="Times New Roman"/>
          <w:sz w:val="24"/>
          <w:szCs w:val="24"/>
        </w:rPr>
        <w:t>1</w:t>
      </w:r>
      <w:r w:rsidR="003716ED">
        <w:rPr>
          <w:rFonts w:ascii="Times New Roman" w:hAnsi="Times New Roman"/>
          <w:sz w:val="24"/>
          <w:szCs w:val="24"/>
        </w:rPr>
        <w:t>2</w:t>
      </w:r>
      <w:r w:rsidRPr="008F0744">
        <w:rPr>
          <w:rFonts w:ascii="Times New Roman" w:hAnsi="Times New Roman"/>
          <w:sz w:val="24"/>
          <w:szCs w:val="24"/>
        </w:rPr>
        <w:t>.2. Многофункциональные центры в соответствии с соглашениями о взаимодействии осуществляют:</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1) приём запросов заявителей о предоставлении муниципальных услуг, а также прием комплексных запросов;</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3</w:t>
      </w:r>
      <w:r w:rsidRPr="008F0744">
        <w:rPr>
          <w:rFonts w:ascii="Times New Roman" w:hAnsi="Times New Roman"/>
          <w:sz w:val="24"/>
          <w:szCs w:val="24"/>
        </w:rPr>
        <w:t xml:space="preserve">)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w:t>
      </w:r>
      <w:r w:rsidRPr="008F0744">
        <w:rPr>
          <w:rFonts w:ascii="Times New Roman" w:hAnsi="Times New Roman"/>
          <w:sz w:val="24"/>
          <w:szCs w:val="24"/>
        </w:rPr>
        <w:lastRenderedPageBreak/>
        <w:t>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4</w:t>
      </w:r>
      <w:r w:rsidRPr="008F0744">
        <w:rPr>
          <w:rFonts w:ascii="Times New Roman" w:hAnsi="Times New Roman"/>
          <w:sz w:val="24"/>
          <w:szCs w:val="24"/>
        </w:rPr>
        <w:t>) представление интересов органов, предоставляющих муниципальные услуги, при взаимодействии с заявителями;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5</w:t>
      </w:r>
      <w:r w:rsidRPr="008F0744">
        <w:rPr>
          <w:rFonts w:ascii="Times New Roman" w:hAnsi="Times New Roman"/>
          <w:sz w:val="24"/>
          <w:szCs w:val="24"/>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6</w:t>
      </w:r>
      <w:r w:rsidRPr="008F0744">
        <w:rPr>
          <w:rFonts w:ascii="Times New Roman" w:hAnsi="Times New Roman"/>
          <w:sz w:val="24"/>
          <w:szCs w:val="24"/>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7</w:t>
      </w:r>
      <w:r w:rsidRPr="008F0744">
        <w:rPr>
          <w:rFonts w:ascii="Times New Roman" w:hAnsi="Times New Roman"/>
          <w:sz w:val="24"/>
          <w:szCs w:val="24"/>
        </w:rPr>
        <w:t>)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8)</w:t>
      </w:r>
      <w:r w:rsidRPr="008F0744">
        <w:rPr>
          <w:rFonts w:ascii="Times New Roman" w:hAnsi="Times New Roman"/>
          <w:sz w:val="24"/>
          <w:szCs w:val="24"/>
        </w:rPr>
        <w:t xml:space="preserve">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9</w:t>
      </w:r>
      <w:r w:rsidRPr="008F0744">
        <w:rPr>
          <w:rFonts w:ascii="Times New Roman" w:hAnsi="Times New Roman"/>
          <w:sz w:val="24"/>
          <w:szCs w:val="24"/>
        </w:rPr>
        <w:t>)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10</w:t>
      </w:r>
      <w:r w:rsidRPr="008F0744">
        <w:rPr>
          <w:rFonts w:ascii="Times New Roman" w:hAnsi="Times New Roman"/>
          <w:sz w:val="24"/>
          <w:szCs w:val="24"/>
        </w:rPr>
        <w:t>) иные функции, указанные в соглашении о взаимодействии.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2.1</w:t>
      </w:r>
      <w:r w:rsidR="003716ED">
        <w:rPr>
          <w:rFonts w:ascii="Times New Roman" w:hAnsi="Times New Roman"/>
          <w:sz w:val="24"/>
          <w:szCs w:val="24"/>
        </w:rPr>
        <w:t>2</w:t>
      </w:r>
      <w:r w:rsidRPr="008F0744">
        <w:rPr>
          <w:rFonts w:ascii="Times New Roman" w:hAnsi="Times New Roman"/>
          <w:sz w:val="24"/>
          <w:szCs w:val="24"/>
        </w:rPr>
        <w:t>.3. При реализации своих функций многофункциональные центры не вправе требовать от заявителя:</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
          <w:iCs/>
          <w:sz w:val="24"/>
          <w:szCs w:val="24"/>
        </w:rPr>
      </w:pPr>
      <w:r w:rsidRPr="008F0744">
        <w:rPr>
          <w:rFonts w:ascii="Times New Roman" w:eastAsia="Calibri" w:hAnsi="Times New Roman"/>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8F0744">
        <w:rPr>
          <w:rFonts w:ascii="Times New Roman" w:hAnsi="Times New Roman"/>
          <w:iCs/>
          <w:sz w:val="24"/>
          <w:szCs w:val="24"/>
        </w:rPr>
        <w:t>,</w:t>
      </w:r>
      <w:r w:rsidRPr="008F0744">
        <w:rPr>
          <w:rFonts w:ascii="Times New Roman" w:eastAsia="Calibri" w:hAnsi="Times New Roman"/>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8F0744">
        <w:rPr>
          <w:rFonts w:ascii="Times New Roman" w:hAnsi="Times New Roman"/>
          <w:i/>
          <w:sz w:val="24"/>
          <w:szCs w:val="24"/>
        </w:rPr>
        <w:t xml:space="preserve"> </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2</w:t>
      </w:r>
      <w:r w:rsidRPr="008F0744">
        <w:rPr>
          <w:rFonts w:ascii="Times New Roman" w:hAnsi="Times New Roman"/>
          <w:sz w:val="24"/>
          <w:szCs w:val="24"/>
        </w:rPr>
        <w:t>.</w:t>
      </w:r>
      <w:r>
        <w:rPr>
          <w:rFonts w:ascii="Times New Roman" w:hAnsi="Times New Roman"/>
          <w:sz w:val="24"/>
          <w:szCs w:val="24"/>
        </w:rPr>
        <w:t>1</w:t>
      </w:r>
      <w:r w:rsidR="003716ED">
        <w:rPr>
          <w:rFonts w:ascii="Times New Roman" w:hAnsi="Times New Roman"/>
          <w:sz w:val="24"/>
          <w:szCs w:val="24"/>
        </w:rPr>
        <w:t>2</w:t>
      </w:r>
      <w:r w:rsidRPr="008F0744">
        <w:rPr>
          <w:rFonts w:ascii="Times New Roman" w:hAnsi="Times New Roman"/>
          <w:sz w:val="24"/>
          <w:szCs w:val="24"/>
        </w:rPr>
        <w:t>.4. При реализации своих функций в соответствии с соглашениями о взаимодействии многофункциональный центр обязан:</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3</w:t>
      </w:r>
      <w:r w:rsidRPr="008F0744">
        <w:rPr>
          <w:rFonts w:ascii="Times New Roman" w:hAnsi="Times New Roman"/>
          <w:sz w:val="24"/>
          <w:szCs w:val="24"/>
        </w:rPr>
        <w:t>)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4</w:t>
      </w:r>
      <w:r w:rsidRPr="008F0744">
        <w:rPr>
          <w:rFonts w:ascii="Times New Roman" w:hAnsi="Times New Roman"/>
          <w:sz w:val="24"/>
          <w:szCs w:val="24"/>
        </w:rPr>
        <w:t>) соблюдать требования соглашений о взаимодействии;</w:t>
      </w:r>
    </w:p>
    <w:p w:rsidR="0008223F"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5</w:t>
      </w:r>
      <w:r w:rsidRPr="008F0744">
        <w:rPr>
          <w:rFonts w:ascii="Times New Roman" w:hAnsi="Times New Roman"/>
          <w:sz w:val="24"/>
          <w:szCs w:val="24"/>
        </w:rPr>
        <w:t>)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8223F" w:rsidRDefault="0008223F" w:rsidP="00491F8E">
      <w:pPr>
        <w:spacing w:after="0" w:line="240" w:lineRule="auto"/>
        <w:ind w:firstLine="709"/>
        <w:jc w:val="both"/>
        <w:rPr>
          <w:rFonts w:ascii="Times New Roman" w:hAnsi="Times New Roman"/>
          <w:sz w:val="24"/>
          <w:szCs w:val="24"/>
        </w:rPr>
      </w:pPr>
      <w:r w:rsidRPr="00E35B35">
        <w:rPr>
          <w:rFonts w:ascii="Times New Roman" w:hAnsi="Times New Roman"/>
          <w:color w:val="000000"/>
          <w:sz w:val="24"/>
          <w:szCs w:val="24"/>
        </w:rPr>
        <w:t xml:space="preserve">Примерная форма запроса о предоставлении нескольких государственных и (или) муниципальных услуг в многофункциональных центрах предоставления государственных </w:t>
      </w:r>
      <w:r w:rsidRPr="00E35B35">
        <w:rPr>
          <w:rFonts w:ascii="Times New Roman" w:hAnsi="Times New Roman"/>
          <w:color w:val="000000"/>
          <w:sz w:val="24"/>
          <w:szCs w:val="24"/>
        </w:rPr>
        <w:lastRenderedPageBreak/>
        <w:t>и муниципальных услуг и порядка хранения соответствующих запросов утверждена Приказом Минэкономразвития России от 21.03.2018 № 137, (приложение 3 к Регламенту).</w:t>
      </w:r>
    </w:p>
    <w:p w:rsidR="00A24243" w:rsidRDefault="001F32B5" w:rsidP="00E02833">
      <w:pPr>
        <w:spacing w:after="0" w:line="240" w:lineRule="auto"/>
        <w:ind w:firstLine="709"/>
        <w:jc w:val="both"/>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 </w:t>
      </w:r>
    </w:p>
    <w:p w:rsidR="001F32B5" w:rsidRPr="001F32B5" w:rsidRDefault="001F32B5" w:rsidP="00A24243">
      <w:pPr>
        <w:spacing w:after="0" w:line="240" w:lineRule="auto"/>
        <w:ind w:firstLine="709"/>
        <w:jc w:val="center"/>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32B5" w:rsidRPr="00D375A8" w:rsidRDefault="001F32B5" w:rsidP="00491F8E">
      <w:pPr>
        <w:spacing w:after="0" w:line="240" w:lineRule="auto"/>
        <w:ind w:firstLine="709"/>
        <w:jc w:val="both"/>
        <w:rPr>
          <w:rFonts w:ascii="Times New Roman" w:eastAsia="Times New Roman" w:hAnsi="Times New Roman" w:cs="Times New Roman"/>
          <w:sz w:val="10"/>
          <w:szCs w:val="10"/>
        </w:rPr>
      </w:pPr>
      <w:r w:rsidRPr="00D375A8">
        <w:rPr>
          <w:rFonts w:ascii="Times New Roman" w:eastAsia="Times New Roman" w:hAnsi="Times New Roman" w:cs="Times New Roman"/>
          <w:sz w:val="10"/>
          <w:szCs w:val="10"/>
        </w:rPr>
        <w:t>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3.1. Предоставление Услуги включает в себя следующие административные процедуры: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прием и регистрация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запрос документов и (или) недостающей информации в рамках межведомственного взаимодействия;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рассмотрение заявления и представленных документов </w:t>
      </w:r>
      <w:r w:rsidR="00467C97">
        <w:rPr>
          <w:rFonts w:ascii="Times New Roman" w:eastAsia="Times New Roman" w:hAnsi="Times New Roman" w:cs="Times New Roman"/>
          <w:sz w:val="24"/>
          <w:szCs w:val="24"/>
        </w:rPr>
        <w:t>специалистом</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4) подготовка проекта </w:t>
      </w:r>
      <w:r w:rsidR="00467C97">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об утверждении </w:t>
      </w:r>
      <w:r w:rsidR="00467C97">
        <w:rPr>
          <w:rFonts w:ascii="Times New Roman" w:eastAsia="Times New Roman" w:hAnsi="Times New Roman" w:cs="Times New Roman"/>
          <w:sz w:val="24"/>
          <w:szCs w:val="24"/>
        </w:rPr>
        <w:t>адресов (изменение или аннулирование)</w:t>
      </w:r>
      <w:r w:rsidRPr="001F32B5">
        <w:rPr>
          <w:rFonts w:ascii="Times New Roman" w:eastAsia="Times New Roman" w:hAnsi="Times New Roman" w:cs="Times New Roman"/>
          <w:sz w:val="24"/>
          <w:szCs w:val="24"/>
        </w:rPr>
        <w:t xml:space="preserve"> объектов недвижимости или мотивированный отказ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 выдача результата предоставления муниципальной услуги.</w:t>
      </w:r>
    </w:p>
    <w:p w:rsidR="001F32B5" w:rsidRDefault="00B77ADA" w:rsidP="00491F8E">
      <w:pPr>
        <w:spacing w:after="0" w:line="240" w:lineRule="auto"/>
        <w:ind w:firstLine="709"/>
        <w:jc w:val="both"/>
        <w:rPr>
          <w:rFonts w:ascii="Times New Roman" w:eastAsia="Times New Roman" w:hAnsi="Times New Roman" w:cs="Times New Roman"/>
          <w:sz w:val="24"/>
          <w:szCs w:val="24"/>
        </w:rPr>
      </w:pPr>
      <w:hyperlink r:id="rId38" w:anchor="pl271" w:history="1">
        <w:r w:rsidR="001F32B5" w:rsidRPr="001F32B5">
          <w:rPr>
            <w:rFonts w:ascii="Times New Roman" w:eastAsia="Times New Roman" w:hAnsi="Times New Roman" w:cs="Times New Roman"/>
            <w:color w:val="000000"/>
            <w:sz w:val="24"/>
            <w:szCs w:val="24"/>
            <w:u w:val="single"/>
          </w:rPr>
          <w:t>Блок-схема</w:t>
        </w:r>
      </w:hyperlink>
      <w:r w:rsidR="001F32B5" w:rsidRPr="001F32B5">
        <w:rPr>
          <w:rFonts w:ascii="Times New Roman" w:eastAsia="Times New Roman" w:hAnsi="Times New Roman" w:cs="Times New Roman"/>
          <w:sz w:val="24"/>
          <w:szCs w:val="24"/>
        </w:rPr>
        <w:t xml:space="preserve"> последовательности административных процедур при предоставлении муниципальной услуги приведена </w:t>
      </w:r>
      <w:r w:rsidR="001F32B5" w:rsidRPr="00E02833">
        <w:rPr>
          <w:rFonts w:ascii="Times New Roman" w:eastAsia="Times New Roman" w:hAnsi="Times New Roman" w:cs="Times New Roman"/>
          <w:sz w:val="24"/>
          <w:szCs w:val="24"/>
        </w:rPr>
        <w:t>в приложении № 1</w:t>
      </w:r>
      <w:r w:rsidR="001F32B5" w:rsidRPr="001F32B5">
        <w:rPr>
          <w:rFonts w:ascii="Times New Roman" w:eastAsia="Times New Roman" w:hAnsi="Times New Roman" w:cs="Times New Roman"/>
          <w:sz w:val="24"/>
          <w:szCs w:val="24"/>
        </w:rPr>
        <w:t xml:space="preserve"> к настоящему Регламенту.</w:t>
      </w:r>
    </w:p>
    <w:p w:rsidR="001837BA" w:rsidRPr="001837BA" w:rsidRDefault="001837BA"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 Прием и регистрация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Прием и регистрация заявления осуществляется специалистом администрации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3.2.1.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3.2.2. Если заявление и документы представляются заявителем (представителем заявителя) специалисту лично, специалист выдает заявителю или его представителю расписку в получении документов с указанием их перечня и даты получения.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3.2.3. В случае если заявление и документы, представлены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в администрацию сельсовета по указанному в заявлении почтовому адресу в течение рабочего дня, следующего за днем получения документов.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3.2.4. Получение заявления и документов, представляемых в форме электронных документов, подтверждается специалистом администрации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3.2.5.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3.2.6. 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3.2.7. Результатом исполнения административной процедуры является регистрация заявления.</w:t>
      </w:r>
    </w:p>
    <w:p w:rsidR="00785FE7" w:rsidRPr="00785FE7" w:rsidRDefault="00785FE7" w:rsidP="00491F8E">
      <w:pPr>
        <w:spacing w:after="0" w:line="240" w:lineRule="auto"/>
        <w:ind w:firstLine="709"/>
        <w:jc w:val="both"/>
        <w:rPr>
          <w:rFonts w:ascii="Times New Roman" w:eastAsia="Times New Roman" w:hAnsi="Times New Roman" w:cs="Times New Roman"/>
          <w:sz w:val="10"/>
          <w:szCs w:val="10"/>
        </w:rPr>
      </w:pPr>
    </w:p>
    <w:p w:rsidR="001F32B5" w:rsidRPr="00FA3EC2" w:rsidRDefault="001F32B5" w:rsidP="00491F8E">
      <w:pPr>
        <w:spacing w:after="0" w:line="240" w:lineRule="auto"/>
        <w:ind w:firstLine="709"/>
        <w:jc w:val="both"/>
        <w:rPr>
          <w:rFonts w:ascii="Times New Roman" w:eastAsia="Times New Roman" w:hAnsi="Times New Roman" w:cs="Times New Roman"/>
          <w:sz w:val="24"/>
          <w:szCs w:val="24"/>
        </w:rPr>
      </w:pPr>
      <w:r w:rsidRPr="00FA3EC2">
        <w:rPr>
          <w:rFonts w:ascii="Times New Roman" w:eastAsia="Times New Roman" w:hAnsi="Times New Roman" w:cs="Times New Roman"/>
          <w:sz w:val="24"/>
          <w:szCs w:val="24"/>
        </w:rPr>
        <w:t>3.3. Передача заявления на исполнение: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1) основанием для начала административной процедуры является поступление зарегистрированного в установленном порядке заявления в администрацию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2) Глава рассматривает заявление и передает специалисту </w:t>
      </w:r>
      <w:r w:rsidR="00467C97">
        <w:rPr>
          <w:rFonts w:ascii="Times New Roman" w:eastAsia="Times New Roman" w:hAnsi="Times New Roman" w:cs="Times New Roman"/>
          <w:sz w:val="24"/>
          <w:szCs w:val="24"/>
        </w:rPr>
        <w:t>сельсовета</w:t>
      </w:r>
      <w:r w:rsidRPr="001F32B5">
        <w:rPr>
          <w:rFonts w:ascii="Times New Roman" w:eastAsia="Times New Roman" w:hAnsi="Times New Roman" w:cs="Times New Roman"/>
          <w:sz w:val="24"/>
          <w:szCs w:val="24"/>
        </w:rPr>
        <w:t xml:space="preserve">, ответственному за издание </w:t>
      </w:r>
      <w:r w:rsidR="00467C97">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администрации сельсовета об утверждении </w:t>
      </w:r>
      <w:r w:rsidR="00467C97">
        <w:rPr>
          <w:rFonts w:ascii="Times New Roman" w:eastAsia="Times New Roman" w:hAnsi="Times New Roman" w:cs="Times New Roman"/>
          <w:sz w:val="24"/>
          <w:szCs w:val="24"/>
        </w:rPr>
        <w:t>(изменение, аннулировании) адреса(ов)</w:t>
      </w:r>
      <w:r w:rsidRPr="001F32B5">
        <w:rPr>
          <w:rFonts w:ascii="Times New Roman" w:eastAsia="Times New Roman" w:hAnsi="Times New Roman" w:cs="Times New Roman"/>
          <w:sz w:val="24"/>
          <w:szCs w:val="24"/>
        </w:rPr>
        <w:t xml:space="preserve"> объектов недвижимости;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результатом исполнения административной процедуры является передача заявления для исполнения </w:t>
      </w:r>
      <w:r w:rsidR="00467C97">
        <w:rPr>
          <w:rFonts w:ascii="Times New Roman" w:eastAsia="Times New Roman" w:hAnsi="Times New Roman" w:cs="Times New Roman"/>
          <w:sz w:val="24"/>
          <w:szCs w:val="24"/>
        </w:rPr>
        <w:t>специалисту</w:t>
      </w:r>
      <w:r w:rsidRPr="001F32B5">
        <w:rPr>
          <w:rFonts w:ascii="Times New Roman" w:eastAsia="Times New Roman" w:hAnsi="Times New Roman" w:cs="Times New Roman"/>
          <w:sz w:val="24"/>
          <w:szCs w:val="24"/>
        </w:rPr>
        <w:t>;</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срок выполнения административной процедуры по передаче заявления на исполнение составляет 1 день с</w:t>
      </w:r>
      <w:r w:rsidR="00A13457">
        <w:rPr>
          <w:rFonts w:ascii="Times New Roman" w:eastAsia="Times New Roman" w:hAnsi="Times New Roman" w:cs="Times New Roman"/>
          <w:sz w:val="24"/>
          <w:szCs w:val="24"/>
        </w:rPr>
        <w:t>о дня</w:t>
      </w:r>
      <w:r w:rsidRPr="001F32B5">
        <w:rPr>
          <w:rFonts w:ascii="Times New Roman" w:eastAsia="Times New Roman" w:hAnsi="Times New Roman" w:cs="Times New Roman"/>
          <w:sz w:val="24"/>
          <w:szCs w:val="24"/>
        </w:rPr>
        <w:t xml:space="preserve"> его регистрации.</w:t>
      </w:r>
    </w:p>
    <w:p w:rsidR="00780D8D" w:rsidRPr="00780D8D" w:rsidRDefault="00780D8D"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3.4. Запрос документов и (или) недостающей информации в рамках межведомственного взаимодействия: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муниципальной услуги и находящихся в распоряжении государственных органов, органов, подведомственных государственным органам и органам местного самоуправления организаций, участвующих в предоставлении </w:t>
      </w:r>
      <w:r w:rsidR="00940D68">
        <w:rPr>
          <w:rFonts w:ascii="Times New Roman" w:eastAsia="Times New Roman" w:hAnsi="Times New Roman" w:cs="Times New Roman"/>
          <w:sz w:val="24"/>
          <w:szCs w:val="24"/>
        </w:rPr>
        <w:t>муниципаль</w:t>
      </w:r>
      <w:r w:rsidRPr="001F32B5">
        <w:rPr>
          <w:rFonts w:ascii="Times New Roman" w:eastAsia="Times New Roman" w:hAnsi="Times New Roman" w:cs="Times New Roman"/>
          <w:sz w:val="24"/>
          <w:szCs w:val="24"/>
        </w:rPr>
        <w:t>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2) в течение 5 дней со дня поступления заявления и приложенных к нему документов </w:t>
      </w:r>
      <w:r w:rsidR="00467C97">
        <w:rPr>
          <w:rFonts w:ascii="Times New Roman" w:eastAsia="Times New Roman" w:hAnsi="Times New Roman" w:cs="Times New Roman"/>
          <w:sz w:val="24"/>
          <w:szCs w:val="24"/>
        </w:rPr>
        <w:t>специалист</w:t>
      </w:r>
      <w:r w:rsidRPr="001F32B5">
        <w:rPr>
          <w:rFonts w:ascii="Times New Roman" w:eastAsia="Times New Roman" w:hAnsi="Times New Roman" w:cs="Times New Roman"/>
          <w:sz w:val="24"/>
          <w:szCs w:val="24"/>
        </w:rPr>
        <w:t xml:space="preserve"> осуществляет подготовку и направление запроса о представлении документов и недостающей информации в рамках межведомственного взаимодействия (далее - межведомственный запрос).</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максимальный срок выполнения административной процедуры составляет 5 дней.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3.5. Рассмотрение заявления и представленных документов</w:t>
      </w:r>
      <w:r w:rsidR="00467C97">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подготовка</w:t>
      </w:r>
      <w:r w:rsidR="000737DF">
        <w:rPr>
          <w:rFonts w:ascii="Times New Roman" w:eastAsia="Times New Roman" w:hAnsi="Times New Roman" w:cs="Times New Roman"/>
          <w:sz w:val="24"/>
          <w:szCs w:val="24"/>
        </w:rPr>
        <w:t xml:space="preserve"> проекта</w:t>
      </w:r>
      <w:r w:rsidRPr="001F32B5">
        <w:rPr>
          <w:rFonts w:ascii="Times New Roman" w:eastAsia="Times New Roman" w:hAnsi="Times New Roman" w:cs="Times New Roman"/>
          <w:sz w:val="24"/>
          <w:szCs w:val="24"/>
        </w:rPr>
        <w:t xml:space="preserve"> </w:t>
      </w:r>
      <w:r w:rsidR="00467C97">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об утверждении </w:t>
      </w:r>
      <w:r w:rsidR="00467C97">
        <w:rPr>
          <w:rFonts w:ascii="Times New Roman" w:eastAsia="Times New Roman" w:hAnsi="Times New Roman" w:cs="Times New Roman"/>
          <w:sz w:val="24"/>
          <w:szCs w:val="24"/>
        </w:rPr>
        <w:t>адреса (ов)</w:t>
      </w:r>
      <w:r w:rsidRPr="001F32B5">
        <w:rPr>
          <w:rFonts w:ascii="Times New Roman" w:eastAsia="Times New Roman" w:hAnsi="Times New Roman" w:cs="Times New Roman"/>
          <w:sz w:val="24"/>
          <w:szCs w:val="24"/>
        </w:rPr>
        <w:t xml:space="preserve"> объектов недвижимости или отказа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основанием для начала административной процедуры является поступление зарегистрированного в установленном порядке заявления для исполнения </w:t>
      </w:r>
      <w:r w:rsidR="00467C97">
        <w:rPr>
          <w:rFonts w:ascii="Times New Roman" w:eastAsia="Times New Roman" w:hAnsi="Times New Roman" w:cs="Times New Roman"/>
          <w:sz w:val="24"/>
          <w:szCs w:val="24"/>
        </w:rPr>
        <w:t>специалисту</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2) </w:t>
      </w:r>
      <w:r w:rsidR="00467C97">
        <w:rPr>
          <w:rFonts w:ascii="Times New Roman" w:eastAsia="Times New Roman" w:hAnsi="Times New Roman" w:cs="Times New Roman"/>
          <w:sz w:val="24"/>
          <w:szCs w:val="24"/>
        </w:rPr>
        <w:t>специалист</w:t>
      </w:r>
      <w:r w:rsidRPr="001F32B5">
        <w:rPr>
          <w:rFonts w:ascii="Times New Roman" w:eastAsia="Times New Roman" w:hAnsi="Times New Roman" w:cs="Times New Roman"/>
          <w:sz w:val="24"/>
          <w:szCs w:val="24"/>
        </w:rPr>
        <w:t xml:space="preserve"> осуществляет подготовку </w:t>
      </w:r>
      <w:r w:rsidR="00560AB6">
        <w:rPr>
          <w:rFonts w:ascii="Times New Roman" w:eastAsia="Times New Roman" w:hAnsi="Times New Roman" w:cs="Times New Roman"/>
          <w:sz w:val="24"/>
          <w:szCs w:val="24"/>
        </w:rPr>
        <w:t>проекта постановления</w:t>
      </w:r>
      <w:r w:rsidRPr="001F32B5">
        <w:rPr>
          <w:rFonts w:ascii="Times New Roman" w:eastAsia="Times New Roman" w:hAnsi="Times New Roman" w:cs="Times New Roman"/>
          <w:sz w:val="24"/>
          <w:szCs w:val="24"/>
        </w:rPr>
        <w:t xml:space="preserve"> о присвоении, изменении и аннулировании адресов.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Рассмотрение заявления осуществляется </w:t>
      </w:r>
      <w:r w:rsidR="00560AB6">
        <w:rPr>
          <w:rFonts w:ascii="Times New Roman" w:eastAsia="Times New Roman" w:hAnsi="Times New Roman" w:cs="Times New Roman"/>
          <w:sz w:val="24"/>
          <w:szCs w:val="24"/>
        </w:rPr>
        <w:t>специалистом</w:t>
      </w:r>
      <w:r w:rsidRPr="001F32B5">
        <w:rPr>
          <w:rFonts w:ascii="Times New Roman" w:eastAsia="Times New Roman" w:hAnsi="Times New Roman" w:cs="Times New Roman"/>
          <w:sz w:val="24"/>
          <w:szCs w:val="24"/>
        </w:rPr>
        <w:t xml:space="preserve"> в течение 3 дней с момента поступления к нему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w:t>
      </w:r>
      <w:r w:rsidR="000737DF">
        <w:rPr>
          <w:rFonts w:ascii="Times New Roman" w:eastAsia="Times New Roman" w:hAnsi="Times New Roman" w:cs="Times New Roman"/>
          <w:sz w:val="24"/>
          <w:szCs w:val="24"/>
        </w:rPr>
        <w:t>, органов местного самоуправления</w:t>
      </w:r>
      <w:r w:rsidRPr="001F32B5">
        <w:rPr>
          <w:rFonts w:ascii="Times New Roman" w:eastAsia="Times New Roman" w:hAnsi="Times New Roman" w:cs="Times New Roman"/>
          <w:sz w:val="24"/>
          <w:szCs w:val="24"/>
        </w:rPr>
        <w:t>, подведомственных</w:t>
      </w:r>
      <w:r w:rsidR="000737DF">
        <w:rPr>
          <w:rFonts w:ascii="Times New Roman" w:eastAsia="Times New Roman" w:hAnsi="Times New Roman" w:cs="Times New Roman"/>
          <w:sz w:val="24"/>
          <w:szCs w:val="24"/>
        </w:rPr>
        <w:t xml:space="preserve"> им</w:t>
      </w:r>
      <w:r w:rsidRPr="001F32B5">
        <w:rPr>
          <w:rFonts w:ascii="Times New Roman" w:eastAsia="Times New Roman" w:hAnsi="Times New Roman" w:cs="Times New Roman"/>
          <w:sz w:val="24"/>
          <w:szCs w:val="24"/>
        </w:rPr>
        <w:t xml:space="preserve"> организаций запрашиваемых документов или недостающей информации, либо отказа в их представлении.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w:t>
      </w:r>
      <w:r w:rsidR="00560AB6">
        <w:rPr>
          <w:rFonts w:ascii="Times New Roman" w:eastAsia="Times New Roman" w:hAnsi="Times New Roman" w:cs="Times New Roman"/>
          <w:sz w:val="24"/>
          <w:szCs w:val="24"/>
        </w:rPr>
        <w:t>специалист</w:t>
      </w:r>
      <w:r w:rsidRPr="001F32B5">
        <w:rPr>
          <w:rFonts w:ascii="Times New Roman" w:eastAsia="Times New Roman" w:hAnsi="Times New Roman" w:cs="Times New Roman"/>
          <w:sz w:val="24"/>
          <w:szCs w:val="24"/>
        </w:rPr>
        <w:t xml:space="preserve">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1F32B5" w:rsidRPr="001F32B5" w:rsidRDefault="00560AB6"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1F32B5" w:rsidRPr="001F32B5">
        <w:rPr>
          <w:rFonts w:ascii="Times New Roman" w:eastAsia="Times New Roman" w:hAnsi="Times New Roman" w:cs="Times New Roman"/>
          <w:sz w:val="24"/>
          <w:szCs w:val="24"/>
        </w:rPr>
        <w:t xml:space="preserve"> принимает одно из следующих решений:</w:t>
      </w:r>
    </w:p>
    <w:p w:rsidR="000737DF" w:rsidRDefault="001F32B5" w:rsidP="000737DF">
      <w:pPr>
        <w:spacing w:after="0" w:line="240" w:lineRule="auto"/>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 присвоении (</w:t>
      </w:r>
      <w:r w:rsidRPr="00182561">
        <w:rPr>
          <w:rFonts w:ascii="Times New Roman" w:eastAsia="Times New Roman" w:hAnsi="Times New Roman" w:cs="Times New Roman"/>
          <w:sz w:val="24"/>
          <w:szCs w:val="24"/>
        </w:rPr>
        <w:t>изменении</w:t>
      </w:r>
      <w:r w:rsidR="000737DF" w:rsidRPr="00182561">
        <w:rPr>
          <w:rFonts w:ascii="Times New Roman" w:eastAsia="Times New Roman" w:hAnsi="Times New Roman" w:cs="Times New Roman"/>
          <w:sz w:val="24"/>
          <w:szCs w:val="24"/>
        </w:rPr>
        <w:t>, аннулировании</w:t>
      </w:r>
      <w:r w:rsidRPr="001F32B5">
        <w:rPr>
          <w:rFonts w:ascii="Times New Roman" w:eastAsia="Times New Roman" w:hAnsi="Times New Roman" w:cs="Times New Roman"/>
          <w:sz w:val="24"/>
          <w:szCs w:val="24"/>
        </w:rPr>
        <w:t>) адреса объекта недвижимости;</w:t>
      </w:r>
      <w:r w:rsidR="007A7538">
        <w:rPr>
          <w:rFonts w:ascii="Times New Roman" w:eastAsia="Times New Roman" w:hAnsi="Times New Roman" w:cs="Times New Roman"/>
          <w:sz w:val="24"/>
          <w:szCs w:val="24"/>
        </w:rPr>
        <w:t xml:space="preserve"> </w:t>
      </w:r>
    </w:p>
    <w:p w:rsidR="001F32B5" w:rsidRPr="001F32B5" w:rsidRDefault="001F32B5" w:rsidP="000737DF">
      <w:pPr>
        <w:spacing w:after="0" w:line="240" w:lineRule="auto"/>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об отказе в присвоении (изменении</w:t>
      </w:r>
      <w:r w:rsidR="00560AB6">
        <w:rPr>
          <w:rFonts w:ascii="Times New Roman" w:eastAsia="Times New Roman" w:hAnsi="Times New Roman" w:cs="Times New Roman"/>
          <w:sz w:val="24"/>
          <w:szCs w:val="24"/>
        </w:rPr>
        <w:t>, аннулировании</w:t>
      </w:r>
      <w:r w:rsidRPr="001F32B5">
        <w:rPr>
          <w:rFonts w:ascii="Times New Roman" w:eastAsia="Times New Roman" w:hAnsi="Times New Roman" w:cs="Times New Roman"/>
          <w:sz w:val="24"/>
          <w:szCs w:val="24"/>
        </w:rPr>
        <w:t>) адреса объекта недвижимости.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Проект </w:t>
      </w:r>
      <w:r w:rsidR="00560AB6">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передается на подпись Главе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Правовой акт должен быть принят в срок, не превышающий </w:t>
      </w:r>
      <w:r w:rsidRPr="00182561">
        <w:rPr>
          <w:rFonts w:ascii="Times New Roman" w:eastAsia="Times New Roman" w:hAnsi="Times New Roman" w:cs="Times New Roman"/>
          <w:sz w:val="24"/>
          <w:szCs w:val="24"/>
        </w:rPr>
        <w:t>1</w:t>
      </w:r>
      <w:r w:rsidR="00182561" w:rsidRPr="00182561">
        <w:rPr>
          <w:rFonts w:ascii="Times New Roman" w:eastAsia="Times New Roman" w:hAnsi="Times New Roman" w:cs="Times New Roman"/>
          <w:sz w:val="24"/>
          <w:szCs w:val="24"/>
        </w:rPr>
        <w:t>0</w:t>
      </w:r>
      <w:r w:rsidRPr="00182561">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рабочих дней со дня поступления соответствующего заявления и необходимых документов.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в случае принятия решения об отказе в присвоении (</w:t>
      </w:r>
      <w:r w:rsidRPr="00182561">
        <w:rPr>
          <w:rFonts w:ascii="Times New Roman" w:eastAsia="Times New Roman" w:hAnsi="Times New Roman" w:cs="Times New Roman"/>
          <w:sz w:val="24"/>
          <w:szCs w:val="24"/>
        </w:rPr>
        <w:t>изменении</w:t>
      </w:r>
      <w:r w:rsidR="00182561" w:rsidRPr="00182561">
        <w:rPr>
          <w:rFonts w:ascii="Times New Roman" w:eastAsia="Times New Roman" w:hAnsi="Times New Roman" w:cs="Times New Roman"/>
          <w:sz w:val="24"/>
          <w:szCs w:val="24"/>
        </w:rPr>
        <w:t>, аннулировании</w:t>
      </w:r>
      <w:r w:rsidRPr="001F32B5">
        <w:rPr>
          <w:rFonts w:ascii="Times New Roman" w:eastAsia="Times New Roman" w:hAnsi="Times New Roman" w:cs="Times New Roman"/>
          <w:sz w:val="24"/>
          <w:szCs w:val="24"/>
        </w:rPr>
        <w:t xml:space="preserve">) адреса объекту недвижимости, </w:t>
      </w:r>
      <w:r w:rsidR="00560AB6">
        <w:rPr>
          <w:rFonts w:ascii="Times New Roman" w:eastAsia="Times New Roman" w:hAnsi="Times New Roman" w:cs="Times New Roman"/>
          <w:sz w:val="24"/>
          <w:szCs w:val="24"/>
        </w:rPr>
        <w:t>специалист</w:t>
      </w:r>
      <w:r w:rsidR="00560AB6" w:rsidRPr="001F32B5">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готовит ответ Заявителю об отказе в предоставлении Услуги (далее - ответ).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Подготовленный ответ передается на подпись Главе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 xml:space="preserve">В день подписания </w:t>
      </w:r>
      <w:r w:rsidR="00560AB6">
        <w:rPr>
          <w:rFonts w:ascii="Times New Roman" w:eastAsia="Times New Roman" w:hAnsi="Times New Roman" w:cs="Times New Roman"/>
          <w:sz w:val="24"/>
          <w:szCs w:val="24"/>
        </w:rPr>
        <w:t>специалист регистрирует ответ и направляет в течение одного рабочего дня со дня подписания заявителю</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 результатом исполнения административной процедуры является: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 издание </w:t>
      </w:r>
      <w:r w:rsidR="00560AB6">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администрации сельсовета о </w:t>
      </w:r>
      <w:r w:rsidR="00560AB6" w:rsidRPr="001F32B5">
        <w:rPr>
          <w:rFonts w:ascii="Times New Roman" w:eastAsia="Times New Roman" w:hAnsi="Times New Roman" w:cs="Times New Roman"/>
          <w:sz w:val="24"/>
          <w:szCs w:val="24"/>
        </w:rPr>
        <w:t>присвоени</w:t>
      </w:r>
      <w:r w:rsidR="00560AB6">
        <w:rPr>
          <w:rFonts w:ascii="Times New Roman" w:eastAsia="Times New Roman" w:hAnsi="Times New Roman" w:cs="Times New Roman"/>
          <w:sz w:val="24"/>
          <w:szCs w:val="24"/>
        </w:rPr>
        <w:t>и</w:t>
      </w:r>
      <w:r w:rsidR="00560AB6" w:rsidRPr="001F32B5">
        <w:rPr>
          <w:rFonts w:ascii="Times New Roman" w:eastAsia="Times New Roman" w:hAnsi="Times New Roman" w:cs="Times New Roman"/>
          <w:sz w:val="24"/>
          <w:szCs w:val="24"/>
        </w:rPr>
        <w:t xml:space="preserve"> </w:t>
      </w:r>
      <w:r w:rsidR="00560AB6">
        <w:rPr>
          <w:rFonts w:ascii="Times New Roman" w:eastAsia="Times New Roman" w:hAnsi="Times New Roman" w:cs="Times New Roman"/>
          <w:sz w:val="24"/>
          <w:szCs w:val="24"/>
        </w:rPr>
        <w:t xml:space="preserve">(изменении, аннулировании) </w:t>
      </w:r>
      <w:r w:rsidR="00560AB6" w:rsidRPr="001F32B5">
        <w:rPr>
          <w:rFonts w:ascii="Times New Roman" w:eastAsia="Times New Roman" w:hAnsi="Times New Roman" w:cs="Times New Roman"/>
          <w:sz w:val="24"/>
          <w:szCs w:val="24"/>
        </w:rPr>
        <w:t>адресов объектам недвижимо</w:t>
      </w:r>
      <w:r w:rsidR="00560AB6">
        <w:rPr>
          <w:rFonts w:ascii="Times New Roman" w:eastAsia="Times New Roman" w:hAnsi="Times New Roman" w:cs="Times New Roman"/>
          <w:sz w:val="24"/>
          <w:szCs w:val="24"/>
        </w:rPr>
        <w:t>го имущества</w:t>
      </w:r>
      <w:r w:rsidR="00560AB6" w:rsidRPr="001F32B5">
        <w:rPr>
          <w:rFonts w:ascii="Times New Roman" w:eastAsia="Times New Roman" w:hAnsi="Times New Roman" w:cs="Times New Roman"/>
          <w:sz w:val="24"/>
          <w:szCs w:val="24"/>
        </w:rPr>
        <w:t>, в том числе земельным участкам</w:t>
      </w:r>
      <w:r w:rsidR="00560AB6">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отказ в предоставлении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3.6. Выдача результата предоставления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основанием для начала административной процедуры является издание </w:t>
      </w:r>
      <w:r w:rsidR="00560AB6">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администрации сельсовета об утверждении </w:t>
      </w:r>
      <w:r w:rsidR="00560AB6">
        <w:rPr>
          <w:rFonts w:ascii="Times New Roman" w:eastAsia="Times New Roman" w:hAnsi="Times New Roman" w:cs="Times New Roman"/>
          <w:sz w:val="24"/>
          <w:szCs w:val="24"/>
        </w:rPr>
        <w:t xml:space="preserve">(изменению, аннулированию) </w:t>
      </w:r>
      <w:r w:rsidR="00560AB6" w:rsidRPr="001F32B5">
        <w:rPr>
          <w:rFonts w:ascii="Times New Roman" w:eastAsia="Times New Roman" w:hAnsi="Times New Roman" w:cs="Times New Roman"/>
          <w:sz w:val="24"/>
          <w:szCs w:val="24"/>
        </w:rPr>
        <w:t>адресов объектам недвижимо</w:t>
      </w:r>
      <w:r w:rsidR="00560AB6">
        <w:rPr>
          <w:rFonts w:ascii="Times New Roman" w:eastAsia="Times New Roman" w:hAnsi="Times New Roman" w:cs="Times New Roman"/>
          <w:sz w:val="24"/>
          <w:szCs w:val="24"/>
        </w:rPr>
        <w:t>го имущества</w:t>
      </w:r>
      <w:r w:rsidR="00560AB6" w:rsidRPr="001F32B5">
        <w:rPr>
          <w:rFonts w:ascii="Times New Roman" w:eastAsia="Times New Roman" w:hAnsi="Times New Roman" w:cs="Times New Roman"/>
          <w:sz w:val="24"/>
          <w:szCs w:val="24"/>
        </w:rPr>
        <w:t>, в том числе земельным участкам</w:t>
      </w:r>
      <w:r w:rsidR="00560AB6">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00343CA4">
        <w:rPr>
          <w:rFonts w:ascii="Times New Roman" w:eastAsia="Times New Roman" w:hAnsi="Times New Roman" w:cs="Times New Roman"/>
          <w:sz w:val="24"/>
          <w:szCs w:val="24"/>
        </w:rPr>
        <w:t xml:space="preserve"> </w:t>
      </w:r>
      <w:r w:rsidR="00343CA4" w:rsidRPr="001F32B5">
        <w:rPr>
          <w:rFonts w:ascii="Times New Roman" w:eastAsia="Times New Roman" w:hAnsi="Times New Roman" w:cs="Times New Roman"/>
          <w:sz w:val="24"/>
          <w:szCs w:val="24"/>
        </w:rPr>
        <w:t>либо отказа в предоставлении Услуги</w:t>
      </w:r>
      <w:r w:rsidRPr="001F32B5">
        <w:rPr>
          <w:rFonts w:ascii="Times New Roman" w:eastAsia="Times New Roman" w:hAnsi="Times New Roman" w:cs="Times New Roman"/>
          <w:sz w:val="24"/>
          <w:szCs w:val="24"/>
        </w:rPr>
        <w:t>;</w:t>
      </w:r>
    </w:p>
    <w:p w:rsidR="001F32B5" w:rsidRDefault="00560AB6"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копия постановления </w:t>
      </w:r>
      <w:r w:rsidR="001F32B5" w:rsidRPr="001F32B5">
        <w:rPr>
          <w:rFonts w:ascii="Times New Roman" w:eastAsia="Times New Roman" w:hAnsi="Times New Roman" w:cs="Times New Roman"/>
          <w:sz w:val="24"/>
          <w:szCs w:val="24"/>
        </w:rPr>
        <w:t>либо отказа в предоставлении Услуги в трехдневный срок со дня его принятия направляется лицу, подавшему заявление, либо выдается такому лицу под роспись.</w:t>
      </w:r>
    </w:p>
    <w:p w:rsidR="00343CA4" w:rsidRPr="00343CA4" w:rsidRDefault="00343CA4"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3.7. Особенности выполнения административной процедуры в КГБУ "Многофункциональный центр".</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w:t>
      </w:r>
      <w:hyperlink r:id="rId39"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27.07.2010 </w:t>
      </w:r>
      <w:r w:rsidR="00A5630D">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43CA4" w:rsidRPr="00343CA4" w:rsidRDefault="00343CA4"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3.8. </w:t>
      </w:r>
      <w:r w:rsidRPr="001F32B5">
        <w:rPr>
          <w:rFonts w:ascii="Times New Roman" w:eastAsia="Times New Roman" w:hAnsi="Times New Roman" w:cs="Times New Roman"/>
          <w:sz w:val="24"/>
          <w:szCs w:val="24"/>
          <w:shd w:val="clear" w:color="auto" w:fill="FFFFFF"/>
        </w:rPr>
        <w:t>Внесение информации о присвоении адреса объекту недвижимости в федеральную информационную адресную систему.</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1) 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 xml:space="preserve">2) </w:t>
      </w:r>
      <w:r w:rsidR="00560AB6">
        <w:rPr>
          <w:rFonts w:ascii="Times New Roman" w:eastAsia="Times New Roman" w:hAnsi="Times New Roman" w:cs="Times New Roman"/>
          <w:sz w:val="24"/>
          <w:szCs w:val="24"/>
          <w:shd w:val="clear" w:color="auto" w:fill="FFFFFF"/>
        </w:rPr>
        <w:t>в</w:t>
      </w:r>
      <w:r w:rsidRPr="001F32B5">
        <w:rPr>
          <w:rFonts w:ascii="Times New Roman" w:eastAsia="Times New Roman" w:hAnsi="Times New Roman" w:cs="Times New Roman"/>
          <w:sz w:val="24"/>
          <w:szCs w:val="24"/>
          <w:shd w:val="clear" w:color="auto" w:fill="FFFFFF"/>
        </w:rPr>
        <w:t>едение государственного адресного реестра, эксплуатация федеральной информационной адресной системы, использование содержащихся в государственном адресном реестре сведений об адресах осуществляются на основе следующих принципов: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а) 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б) обеспечение достоверности, полноты и актуальности содержащихся в государственном адресном реестре сведений об адресах;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в) открытость содержащихся в государственном адресном реестре сведений об адресах.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96A04">
        <w:rPr>
          <w:rFonts w:ascii="Times New Roman" w:eastAsia="Times New Roman" w:hAnsi="Times New Roman" w:cs="Times New Roman"/>
          <w:sz w:val="24"/>
          <w:szCs w:val="24"/>
          <w:shd w:val="clear" w:color="auto" w:fill="FFFFFF"/>
        </w:rPr>
        <w:t>3) В государственный</w:t>
      </w:r>
      <w:r w:rsidRPr="001F32B5">
        <w:rPr>
          <w:rFonts w:ascii="Times New Roman" w:eastAsia="Times New Roman" w:hAnsi="Times New Roman" w:cs="Times New Roman"/>
          <w:sz w:val="24"/>
          <w:szCs w:val="24"/>
          <w:shd w:val="clear" w:color="auto" w:fill="FFFFFF"/>
        </w:rPr>
        <w:t xml:space="preserve"> адресный реестр вносятся сведения об адресах и о реквизитах документов о присвоении, об изменении, аннулировании адресов. В случае изменения или аннулирования адреса, ранее внесенного в государственный адресный реестр, сведения об адресе сохраняются в государственном адресном реестре со статусом «архивная информация».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4) Ответственность за достоверность, полноту и актуальность содержащихся в государственном адресном реестре сведений об адресах несет сотрудник администрации сельсовета, разместивший такие сведения.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lastRenderedPageBreak/>
        <w:t>5) Оператор федеральной информационной адресной системы несет ответственность только за соответствие сведений, содержащихся в государственном адресном реестре, информации, предоставленной ему органом местного самоуправления для размещения в государственном адресном реестре.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 xml:space="preserve">6) Сотрудник, исполняющий данную услугу, должен в </w:t>
      </w:r>
      <w:r w:rsidRPr="00196A04">
        <w:rPr>
          <w:rFonts w:ascii="Times New Roman" w:eastAsia="Times New Roman" w:hAnsi="Times New Roman" w:cs="Times New Roman"/>
          <w:sz w:val="24"/>
          <w:szCs w:val="24"/>
          <w:shd w:val="clear" w:color="auto" w:fill="FFFFFF"/>
        </w:rPr>
        <w:t>трехдневный срок</w:t>
      </w:r>
      <w:r w:rsidRPr="001F32B5">
        <w:rPr>
          <w:rFonts w:ascii="Times New Roman" w:eastAsia="Times New Roman" w:hAnsi="Times New Roman" w:cs="Times New Roman"/>
          <w:sz w:val="24"/>
          <w:szCs w:val="24"/>
          <w:shd w:val="clear" w:color="auto" w:fill="FFFFFF"/>
        </w:rPr>
        <w:t xml:space="preserve"> размещать адрес в Федеральной информационной адресной системе (ФИАС) со дня его присвоения или изменения.</w:t>
      </w:r>
    </w:p>
    <w:p w:rsidR="00196A04" w:rsidRDefault="001F32B5" w:rsidP="00491F8E">
      <w:pPr>
        <w:spacing w:after="0" w:line="240" w:lineRule="auto"/>
        <w:ind w:firstLine="709"/>
        <w:jc w:val="both"/>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 </w:t>
      </w:r>
    </w:p>
    <w:p w:rsidR="00560AB6" w:rsidRDefault="001F32B5" w:rsidP="00560AB6">
      <w:pPr>
        <w:spacing w:after="0" w:line="240" w:lineRule="auto"/>
        <w:ind w:firstLine="709"/>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 xml:space="preserve">IV. ФОРМЫ КОНТРОЛЯ </w:t>
      </w:r>
    </w:p>
    <w:p w:rsidR="001F32B5" w:rsidRDefault="001F32B5" w:rsidP="00560AB6">
      <w:pPr>
        <w:spacing w:after="0" w:line="240" w:lineRule="auto"/>
        <w:ind w:firstLine="709"/>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ЗА ИСПОЛНЕНИЕМ АДМИНИСТРАТИВНОГО РЕГЛАМЕНТА</w:t>
      </w:r>
    </w:p>
    <w:p w:rsidR="00560AB6" w:rsidRPr="001F32B5" w:rsidRDefault="00560AB6" w:rsidP="00560AB6">
      <w:pPr>
        <w:spacing w:after="0" w:line="240" w:lineRule="auto"/>
        <w:ind w:firstLine="709"/>
        <w:jc w:val="center"/>
        <w:rPr>
          <w:rFonts w:ascii="Times New Roman" w:eastAsia="Times New Roman" w:hAnsi="Times New Roman" w:cs="Times New Roman"/>
          <w:sz w:val="24"/>
          <w:szCs w:val="24"/>
        </w:rPr>
      </w:pPr>
    </w:p>
    <w:p w:rsidR="001F32B5" w:rsidRPr="001F32B5" w:rsidRDefault="00FA3EC2" w:rsidP="00491F8E">
      <w:pPr>
        <w:spacing w:after="0" w:line="240" w:lineRule="auto"/>
        <w:ind w:firstLine="709"/>
        <w:jc w:val="both"/>
        <w:rPr>
          <w:rFonts w:ascii="Times New Roman" w:eastAsia="Times New Roman" w:hAnsi="Times New Roman" w:cs="Times New Roman"/>
          <w:sz w:val="24"/>
          <w:szCs w:val="24"/>
        </w:rPr>
      </w:pPr>
      <w:r w:rsidRPr="00AB3799">
        <w:rPr>
          <w:rFonts w:ascii="Times New Roman" w:eastAsia="Times New Roman" w:hAnsi="Times New Roman" w:cs="Times New Roman"/>
          <w:sz w:val="24"/>
          <w:szCs w:val="24"/>
        </w:rPr>
        <w:t>4</w:t>
      </w:r>
      <w:r w:rsidR="001F32B5" w:rsidRPr="00AB3799">
        <w:rPr>
          <w:rFonts w:ascii="Times New Roman" w:eastAsia="Times New Roman" w:hAnsi="Times New Roman" w:cs="Times New Roman"/>
          <w:sz w:val="24"/>
          <w:szCs w:val="24"/>
        </w:rPr>
        <w:t>.1.</w:t>
      </w:r>
      <w:r w:rsidR="001F32B5" w:rsidRPr="001F32B5">
        <w:rPr>
          <w:rFonts w:ascii="Times New Roman" w:eastAsia="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осуществляется постоянно сотрудником, исполняющим Услугу, а также путем проведения уполномоченным Главой сельсовета проверок исполнения сотрудником, исполняющим услугу положений настоящего Регламента, иных нормативных правовых актов.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сотрудник немедленно информируют Главу сельсовета, а также осуществляют срочные меры по устранению нарушений.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 исполняющего услугу.</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Проверки могут быть плановыми (осуществляться по итогам за полгода или год) и внеплановыми. Проверка также может проводиться по конкретному обращению Заявителя.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 </w:t>
      </w:r>
    </w:p>
    <w:p w:rsidR="001F32B5" w:rsidRPr="001F32B5" w:rsidRDefault="001F32B5" w:rsidP="00560AB6">
      <w:pPr>
        <w:spacing w:after="0" w:line="240" w:lineRule="auto"/>
        <w:ind w:firstLine="709"/>
        <w:jc w:val="center"/>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32B5" w:rsidRPr="00AB3799" w:rsidRDefault="001F32B5" w:rsidP="00491F8E">
      <w:pPr>
        <w:spacing w:after="0" w:line="240" w:lineRule="auto"/>
        <w:ind w:firstLine="709"/>
        <w:jc w:val="both"/>
        <w:rPr>
          <w:rFonts w:ascii="Times New Roman" w:eastAsia="Times New Roman" w:hAnsi="Times New Roman" w:cs="Times New Roman"/>
          <w:sz w:val="10"/>
          <w:szCs w:val="10"/>
        </w:rPr>
      </w:pPr>
      <w:r w:rsidRPr="00AB3799">
        <w:rPr>
          <w:rFonts w:ascii="Times New Roman" w:eastAsia="Times New Roman" w:hAnsi="Times New Roman" w:cs="Times New Roman"/>
          <w:sz w:val="10"/>
          <w:szCs w:val="10"/>
        </w:rPr>
        <w:t> </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 Заявитель может обжаловать решения и действия (бездействие) органа, предоставляющего муниципальную услугу, а также действия (бездействие) должностных лиц, муниципальных служащих в досудебном (внесудебном) порядке.</w:t>
      </w:r>
    </w:p>
    <w:p w:rsidR="00AB3799" w:rsidRPr="00AB3799" w:rsidRDefault="00AB3799"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нарушение срока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6) затребование </w:t>
      </w:r>
      <w:r w:rsidRPr="00467C97">
        <w:rPr>
          <w:rFonts w:ascii="Times New Roman" w:eastAsia="Times New Roman" w:hAnsi="Times New Roman" w:cs="Times New Roman"/>
          <w:sz w:val="24"/>
          <w:szCs w:val="24"/>
        </w:rPr>
        <w:t xml:space="preserve">с </w:t>
      </w:r>
      <w:r w:rsidRPr="001F32B5">
        <w:rPr>
          <w:rFonts w:ascii="Times New Roman" w:eastAsia="Times New Roman" w:hAnsi="Times New Roman" w:cs="Times New Roman"/>
          <w:sz w:val="24"/>
          <w:szCs w:val="24"/>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33155" w:rsidRPr="00333155" w:rsidRDefault="00333155"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сельсовета.</w:t>
      </w:r>
    </w:p>
    <w:p w:rsidR="00333155" w:rsidRPr="00333155" w:rsidRDefault="00333155"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Заявитель вправе обжаловать действия (бездействие) и решения, принятые должностными лицами в ходе предоставления муниципальной услуги, Главе сельсовета.</w:t>
      </w:r>
    </w:p>
    <w:p w:rsidR="00333155" w:rsidRPr="00333155" w:rsidRDefault="00333155"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5.6. Жалоба должна содержать:</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1F32B5">
        <w:rPr>
          <w:rFonts w:ascii="Times New Roman" w:eastAsia="Times New Roman" w:hAnsi="Times New Roman" w:cs="Times New Roman"/>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FF4857" w:rsidRDefault="00FF4857" w:rsidP="00491F8E">
      <w:pPr>
        <w:spacing w:after="0" w:line="240" w:lineRule="auto"/>
        <w:ind w:firstLine="709"/>
        <w:jc w:val="both"/>
        <w:rPr>
          <w:rFonts w:ascii="Times New Roman" w:eastAsia="Times New Roman" w:hAnsi="Times New Roman" w:cs="Times New Roman"/>
          <w:sz w:val="24"/>
          <w:szCs w:val="24"/>
        </w:rPr>
      </w:pPr>
      <w:bookmarkStart w:id="4" w:name="pl256"/>
      <w:bookmarkEnd w:id="4"/>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5.8. Результатом рассмотрения жалобы является одно из следующих решений: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отказ в удовлетворении жалобы.</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5.9. Не позднее дня, следующего за днем принятия решения, указанного в </w:t>
      </w:r>
      <w:hyperlink r:id="rId40" w:anchor="pl256" w:history="1">
        <w:r w:rsidRPr="001F32B5">
          <w:rPr>
            <w:rFonts w:ascii="Times New Roman" w:eastAsia="Times New Roman" w:hAnsi="Times New Roman" w:cs="Times New Roman"/>
            <w:color w:val="000000"/>
            <w:sz w:val="24"/>
            <w:szCs w:val="24"/>
            <w:u w:val="single"/>
          </w:rPr>
          <w:t>пункте 5.8</w:t>
        </w:r>
      </w:hyperlink>
      <w:r w:rsidRPr="001F32B5">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59D" w:rsidRPr="00D1659D" w:rsidRDefault="00D1659D"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CAC" w:rsidRPr="00781CAC" w:rsidRDefault="00781CAC"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5.11. Заявители имеют право обратиться в администрацию сельсовета за получением информации и документов, необходимых для обоснования и рассмотрения жалобы.</w:t>
      </w:r>
    </w:p>
    <w:p w:rsidR="00781CAC" w:rsidRPr="00781CAC" w:rsidRDefault="00781CAC"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5.12. Основания для приостановления рассмотрения жалобы отсутствуют.</w:t>
      </w:r>
    </w:p>
    <w:p w:rsidR="00781CAC" w:rsidRPr="00781CAC" w:rsidRDefault="00781CAC"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08223F" w:rsidRDefault="0008223F" w:rsidP="00560AB6">
      <w:pPr>
        <w:keepNext/>
        <w:keepLines/>
        <w:autoSpaceDE w:val="0"/>
        <w:autoSpaceDN w:val="0"/>
        <w:adjustRightInd w:val="0"/>
        <w:spacing w:after="0" w:line="240" w:lineRule="auto"/>
        <w:ind w:firstLine="426"/>
        <w:jc w:val="center"/>
        <w:outlineLvl w:val="2"/>
        <w:rPr>
          <w:rFonts w:ascii="Times New Roman" w:hAnsi="Times New Roman"/>
          <w:b/>
          <w:kern w:val="2"/>
          <w:sz w:val="24"/>
          <w:szCs w:val="24"/>
        </w:rPr>
      </w:pPr>
      <w:r>
        <w:rPr>
          <w:rFonts w:ascii="Times New Roman" w:hAnsi="Times New Roman"/>
          <w:b/>
          <w:sz w:val="24"/>
          <w:szCs w:val="24"/>
          <w:lang w:val="en-US"/>
        </w:rPr>
        <w:t>VI</w:t>
      </w:r>
      <w:r w:rsidRPr="008F0744">
        <w:rPr>
          <w:rFonts w:ascii="Times New Roman" w:hAnsi="Times New Roman"/>
          <w:b/>
          <w:sz w:val="24"/>
          <w:szCs w:val="24"/>
        </w:rPr>
        <w:t xml:space="preserve">. </w:t>
      </w:r>
      <w:r w:rsidRPr="008F0744">
        <w:rPr>
          <w:rFonts w:ascii="Times New Roman" w:hAnsi="Times New Roman"/>
          <w:b/>
          <w:kern w:val="2"/>
          <w:sz w:val="24"/>
          <w:szCs w:val="24"/>
        </w:rPr>
        <w:t>Исправление допущенных опечаток и ошибок в выданных</w:t>
      </w:r>
      <w:r w:rsidRPr="008F0744">
        <w:rPr>
          <w:rFonts w:ascii="Times New Roman" w:hAnsi="Times New Roman"/>
          <w:b/>
          <w:kern w:val="2"/>
          <w:sz w:val="24"/>
          <w:szCs w:val="24"/>
        </w:rPr>
        <w:br/>
        <w:t>в результате предоставления муниципальной услуги документах</w:t>
      </w:r>
    </w:p>
    <w:p w:rsidR="00560AB6" w:rsidRPr="00151923" w:rsidRDefault="00560AB6" w:rsidP="00491F8E">
      <w:pPr>
        <w:keepNext/>
        <w:keepLines/>
        <w:autoSpaceDE w:val="0"/>
        <w:autoSpaceDN w:val="0"/>
        <w:adjustRightInd w:val="0"/>
        <w:spacing w:after="0" w:line="240" w:lineRule="auto"/>
        <w:ind w:firstLine="426"/>
        <w:jc w:val="both"/>
        <w:outlineLvl w:val="2"/>
        <w:rPr>
          <w:rFonts w:ascii="Times New Roman" w:hAnsi="Times New Roman"/>
          <w:kern w:val="2"/>
          <w:sz w:val="24"/>
          <w:szCs w:val="24"/>
        </w:rPr>
      </w:pP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6.1</w:t>
      </w:r>
      <w:r w:rsidRPr="00151923">
        <w:rPr>
          <w:rFonts w:ascii="Times New Roman" w:hAnsi="Times New Roman"/>
          <w:kern w:val="2"/>
          <w:sz w:val="24"/>
          <w:szCs w:val="24"/>
        </w:rPr>
        <w:t xml:space="preserve">.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151923">
        <w:rPr>
          <w:rFonts w:ascii="Times New Roman" w:hAnsi="Times New Roman"/>
          <w:sz w:val="24"/>
          <w:szCs w:val="24"/>
        </w:rPr>
        <w:t>администрацией</w:t>
      </w:r>
      <w:r w:rsidRPr="00151923">
        <w:rPr>
          <w:rFonts w:ascii="Times New Roman" w:hAnsi="Times New Roman"/>
          <w:kern w:val="2"/>
          <w:sz w:val="24"/>
          <w:szCs w:val="24"/>
        </w:rPr>
        <w:t xml:space="preserve"> заявления об исправлении технической ошибки от заявителя или его представителя.</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6.2</w:t>
      </w:r>
      <w:r w:rsidRPr="00151923">
        <w:rPr>
          <w:rFonts w:ascii="Times New Roman" w:hAnsi="Times New Roman"/>
          <w:kern w:val="2"/>
          <w:sz w:val="24"/>
          <w:szCs w:val="24"/>
        </w:rPr>
        <w:t>. Заявление об исправлении технической ошибки подается заявителем или его представителем в администрацию одним из способов, указанным в пункт</w:t>
      </w:r>
      <w:r>
        <w:rPr>
          <w:rFonts w:ascii="Times New Roman" w:hAnsi="Times New Roman"/>
          <w:kern w:val="2"/>
          <w:sz w:val="24"/>
          <w:szCs w:val="24"/>
        </w:rPr>
        <w:t>е 1.4.</w:t>
      </w:r>
      <w:r w:rsidRPr="00151923">
        <w:rPr>
          <w:rFonts w:ascii="Times New Roman" w:hAnsi="Times New Roman"/>
          <w:kern w:val="2"/>
          <w:sz w:val="24"/>
          <w:szCs w:val="24"/>
        </w:rPr>
        <w:t xml:space="preserve"> настоящего административного регламента. </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6.3</w:t>
      </w:r>
      <w:r w:rsidRPr="00151923">
        <w:rPr>
          <w:rFonts w:ascii="Times New Roman" w:hAnsi="Times New Roman"/>
          <w:kern w:val="2"/>
          <w:sz w:val="24"/>
          <w:szCs w:val="24"/>
        </w:rPr>
        <w:t xml:space="preserve">. Заявление об исправлении технической ошибки регистрируется должностным лицом </w:t>
      </w:r>
      <w:r w:rsidRPr="00151923">
        <w:rPr>
          <w:rFonts w:ascii="Times New Roman" w:hAnsi="Times New Roman"/>
          <w:sz w:val="24"/>
          <w:szCs w:val="24"/>
        </w:rPr>
        <w:t>администрации</w:t>
      </w:r>
      <w:r w:rsidRPr="00151923">
        <w:rPr>
          <w:rFonts w:ascii="Times New Roman" w:hAnsi="Times New Roman"/>
          <w:kern w:val="2"/>
          <w:sz w:val="24"/>
          <w:szCs w:val="24"/>
        </w:rPr>
        <w:t xml:space="preserve">, ответственным за прием и регистрацию документов, в порядке, установленном в </w:t>
      </w:r>
      <w:r>
        <w:rPr>
          <w:rFonts w:ascii="Times New Roman" w:hAnsi="Times New Roman"/>
          <w:kern w:val="2"/>
          <w:sz w:val="24"/>
          <w:szCs w:val="24"/>
        </w:rPr>
        <w:t>пункте 1.4.</w:t>
      </w:r>
      <w:r w:rsidRPr="00151923">
        <w:rPr>
          <w:rFonts w:ascii="Times New Roman" w:hAnsi="Times New Roman"/>
          <w:kern w:val="2"/>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6.4</w:t>
      </w:r>
      <w:r w:rsidRPr="00151923">
        <w:rPr>
          <w:rFonts w:ascii="Times New Roman" w:hAnsi="Times New Roman"/>
          <w:kern w:val="2"/>
          <w:sz w:val="24"/>
          <w:szCs w:val="24"/>
        </w:rPr>
        <w:t xml:space="preserve">. Должностное лицо </w:t>
      </w:r>
      <w:r w:rsidRPr="00151923">
        <w:rPr>
          <w:rFonts w:ascii="Times New Roman" w:hAnsi="Times New Roman"/>
          <w:sz w:val="24"/>
          <w:szCs w:val="24"/>
        </w:rPr>
        <w:t>администрации</w:t>
      </w:r>
      <w:r w:rsidRPr="00151923">
        <w:rPr>
          <w:rFonts w:ascii="Times New Roman" w:hAnsi="Times New Roman"/>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sidRPr="00151923">
        <w:rPr>
          <w:rFonts w:ascii="Times New Roman" w:hAnsi="Times New Roman"/>
          <w:kern w:val="2"/>
          <w:sz w:val="24"/>
          <w:szCs w:val="24"/>
        </w:rPr>
        <w:t>1) об исправлении технической ошибки;</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sidRPr="00151923">
        <w:rPr>
          <w:rFonts w:ascii="Times New Roman" w:hAnsi="Times New Roman"/>
          <w:kern w:val="2"/>
          <w:sz w:val="24"/>
          <w:szCs w:val="24"/>
        </w:rPr>
        <w:lastRenderedPageBreak/>
        <w:t>2) об отсутствии технической ошибки.</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6.5</w:t>
      </w:r>
      <w:r w:rsidRPr="00151923">
        <w:rPr>
          <w:rFonts w:ascii="Times New Roman" w:hAnsi="Times New Roman"/>
          <w:kern w:val="2"/>
          <w:sz w:val="24"/>
          <w:szCs w:val="24"/>
        </w:rPr>
        <w:t xml:space="preserve">. Критерием принятия решения, указанного в пункте </w:t>
      </w:r>
      <w:r>
        <w:rPr>
          <w:rFonts w:ascii="Times New Roman" w:hAnsi="Times New Roman"/>
          <w:kern w:val="2"/>
          <w:sz w:val="24"/>
          <w:szCs w:val="24"/>
        </w:rPr>
        <w:t>6.4.</w:t>
      </w:r>
      <w:r w:rsidRPr="00151923">
        <w:rPr>
          <w:rFonts w:ascii="Times New Roman" w:hAnsi="Times New Roman"/>
          <w:kern w:val="2"/>
          <w:sz w:val="24"/>
          <w:szCs w:val="24"/>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w:t>
      </w:r>
      <w:r w:rsidRPr="001A1E43">
        <w:rPr>
          <w:rFonts w:ascii="Times New Roman" w:hAnsi="Times New Roman"/>
          <w:kern w:val="2"/>
          <w:sz w:val="24"/>
          <w:szCs w:val="24"/>
        </w:rPr>
        <w:t>е</w:t>
      </w:r>
      <w:r w:rsidRPr="00151923">
        <w:rPr>
          <w:rFonts w:ascii="Times New Roman" w:hAnsi="Times New Roman"/>
          <w:kern w:val="2"/>
          <w:sz w:val="24"/>
          <w:szCs w:val="24"/>
        </w:rPr>
        <w:t>мся результатом предоставления муниципальной услуги.</w:t>
      </w:r>
    </w:p>
    <w:p w:rsidR="0008223F"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6</w:t>
      </w:r>
      <w:r w:rsidRPr="00151923">
        <w:rPr>
          <w:rFonts w:ascii="Times New Roman" w:hAnsi="Times New Roman"/>
          <w:kern w:val="2"/>
          <w:sz w:val="24"/>
          <w:szCs w:val="24"/>
        </w:rPr>
        <w:t>.</w:t>
      </w:r>
      <w:r>
        <w:rPr>
          <w:rFonts w:ascii="Times New Roman" w:hAnsi="Times New Roman"/>
          <w:kern w:val="2"/>
          <w:sz w:val="24"/>
          <w:szCs w:val="24"/>
        </w:rPr>
        <w:t>6.</w:t>
      </w:r>
      <w:r w:rsidRPr="00151923">
        <w:rPr>
          <w:rFonts w:ascii="Times New Roman" w:hAnsi="Times New Roman"/>
          <w:kern w:val="2"/>
          <w:sz w:val="24"/>
          <w:szCs w:val="24"/>
        </w:rPr>
        <w:t xml:space="preserve"> В случае принятия решения, указанного в подпункте 1 пункта </w:t>
      </w:r>
      <w:r>
        <w:rPr>
          <w:rFonts w:ascii="Times New Roman" w:hAnsi="Times New Roman"/>
          <w:kern w:val="2"/>
          <w:sz w:val="24"/>
          <w:szCs w:val="24"/>
        </w:rPr>
        <w:t>6.4.</w:t>
      </w:r>
      <w:r w:rsidRPr="00151923">
        <w:rPr>
          <w:rFonts w:ascii="Times New Roman" w:hAnsi="Times New Roman"/>
          <w:kern w:val="2"/>
          <w:sz w:val="24"/>
          <w:szCs w:val="24"/>
        </w:rPr>
        <w:t xml:space="preserve"> настоящего административного регламента, должностное лицо </w:t>
      </w:r>
      <w:r w:rsidRPr="00151923">
        <w:rPr>
          <w:rFonts w:ascii="Times New Roman" w:hAnsi="Times New Roman"/>
          <w:sz w:val="24"/>
          <w:szCs w:val="24"/>
        </w:rPr>
        <w:t>администрации</w:t>
      </w:r>
      <w:r w:rsidRPr="00151923">
        <w:rPr>
          <w:rFonts w:ascii="Times New Roman" w:hAnsi="Times New Roman"/>
          <w:kern w:val="2"/>
          <w:sz w:val="24"/>
          <w:szCs w:val="24"/>
        </w:rPr>
        <w:t xml:space="preserve">, ответственное за предоставление муниципальной услуги, подготавливает письменные разъяснения с исправленной технической ошибкой в </w:t>
      </w:r>
      <w:r>
        <w:rPr>
          <w:rFonts w:ascii="Times New Roman" w:hAnsi="Times New Roman"/>
          <w:kern w:val="2"/>
          <w:sz w:val="24"/>
          <w:szCs w:val="24"/>
        </w:rPr>
        <w:t>следующем порядке:</w:t>
      </w:r>
    </w:p>
    <w:p w:rsidR="0008223F" w:rsidRPr="004A63FB" w:rsidRDefault="0008223F" w:rsidP="00491F8E">
      <w:pPr>
        <w:autoSpaceDE w:val="0"/>
        <w:autoSpaceDN w:val="0"/>
        <w:adjustRightInd w:val="0"/>
        <w:spacing w:after="0" w:line="240" w:lineRule="auto"/>
        <w:ind w:firstLine="426"/>
        <w:jc w:val="both"/>
        <w:rPr>
          <w:rFonts w:ascii="Times New Roman" w:hAnsi="Times New Roman"/>
          <w:color w:val="000000"/>
          <w:kern w:val="2"/>
          <w:sz w:val="24"/>
          <w:szCs w:val="24"/>
        </w:rPr>
      </w:pPr>
      <w:r>
        <w:rPr>
          <w:rFonts w:ascii="Times New Roman" w:hAnsi="Times New Roman"/>
          <w:color w:val="000000"/>
          <w:sz w:val="24"/>
          <w:szCs w:val="24"/>
        </w:rPr>
        <w:t>1)</w:t>
      </w:r>
      <w:r w:rsidRPr="004A63FB">
        <w:rPr>
          <w:rFonts w:ascii="Times New Roman" w:hAnsi="Times New Roman"/>
          <w:color w:val="000000"/>
          <w:sz w:val="24"/>
          <w:szCs w:val="24"/>
        </w:rPr>
        <w:t xml:space="preserve"> Должностное лицо администрации, ответственное за предоставление муниципальной услуги, в течение пяти рабочих дней со дня получения </w:t>
      </w:r>
      <w:r>
        <w:rPr>
          <w:rFonts w:ascii="Times New Roman" w:hAnsi="Times New Roman"/>
          <w:color w:val="000000"/>
          <w:sz w:val="24"/>
          <w:szCs w:val="24"/>
        </w:rPr>
        <w:t xml:space="preserve">следующих документов: заявление в свободной форме, </w:t>
      </w:r>
      <w:r w:rsidRPr="008F0744">
        <w:rPr>
          <w:rFonts w:ascii="Times New Roman" w:hAnsi="Times New Roman"/>
          <w:color w:val="000000"/>
          <w:kern w:val="2"/>
          <w:sz w:val="24"/>
          <w:szCs w:val="24"/>
        </w:rPr>
        <w:t>копию документа, удостоверяющего личность</w:t>
      </w:r>
      <w:r w:rsidR="0008518E">
        <w:rPr>
          <w:rFonts w:ascii="Times New Roman" w:hAnsi="Times New Roman"/>
          <w:color w:val="000000"/>
          <w:kern w:val="2"/>
          <w:sz w:val="24"/>
          <w:szCs w:val="24"/>
        </w:rPr>
        <w:t xml:space="preserve"> заявителя</w:t>
      </w:r>
      <w:r w:rsidRPr="008F0744">
        <w:rPr>
          <w:rFonts w:ascii="Times New Roman" w:hAnsi="Times New Roman"/>
          <w:color w:val="000000"/>
          <w:kern w:val="2"/>
          <w:sz w:val="24"/>
          <w:szCs w:val="24"/>
        </w:rPr>
        <w:t xml:space="preserve"> </w:t>
      </w:r>
      <w:r w:rsidR="0008518E">
        <w:rPr>
          <w:rFonts w:ascii="Times New Roman" w:hAnsi="Times New Roman"/>
          <w:color w:val="000000"/>
          <w:kern w:val="2"/>
          <w:sz w:val="24"/>
          <w:szCs w:val="24"/>
        </w:rPr>
        <w:t>(</w:t>
      </w:r>
      <w:r w:rsidRPr="008F0744">
        <w:rPr>
          <w:rFonts w:ascii="Times New Roman" w:hAnsi="Times New Roman"/>
          <w:color w:val="000000"/>
          <w:kern w:val="2"/>
          <w:sz w:val="24"/>
          <w:szCs w:val="24"/>
        </w:rPr>
        <w:t>представителя заявителя</w:t>
      </w:r>
      <w:r w:rsidR="0008518E">
        <w:rPr>
          <w:rFonts w:ascii="Times New Roman" w:hAnsi="Times New Roman"/>
          <w:color w:val="000000"/>
          <w:kern w:val="2"/>
          <w:sz w:val="24"/>
          <w:szCs w:val="24"/>
        </w:rPr>
        <w:t>)</w:t>
      </w:r>
      <w:r w:rsidRPr="008F0744">
        <w:rPr>
          <w:rFonts w:ascii="Times New Roman" w:hAnsi="Times New Roman"/>
          <w:color w:val="000000"/>
          <w:kern w:val="2"/>
          <w:sz w:val="24"/>
          <w:szCs w:val="24"/>
        </w:rPr>
        <w:t>; доверенность или иной документ, удостоверяющий полномочия представителя заявителя</w:t>
      </w:r>
      <w:r>
        <w:rPr>
          <w:rFonts w:ascii="Times New Roman" w:hAnsi="Times New Roman"/>
          <w:color w:val="000000"/>
          <w:kern w:val="2"/>
          <w:sz w:val="24"/>
          <w:szCs w:val="24"/>
        </w:rPr>
        <w:t xml:space="preserve"> - о</w:t>
      </w:r>
      <w:r w:rsidRPr="004A63FB">
        <w:rPr>
          <w:rFonts w:ascii="Times New Roman" w:hAnsi="Times New Roman"/>
          <w:color w:val="000000"/>
          <w:sz w:val="24"/>
          <w:szCs w:val="24"/>
        </w:rPr>
        <w:t>существляет подготовку письменных разъяснений.</w:t>
      </w:r>
    </w:p>
    <w:p w:rsidR="00781CAC" w:rsidRPr="00781CAC" w:rsidRDefault="0008223F" w:rsidP="00491F8E">
      <w:pPr>
        <w:autoSpaceDE w:val="0"/>
        <w:autoSpaceDN w:val="0"/>
        <w:adjustRightInd w:val="0"/>
        <w:spacing w:after="0" w:line="240" w:lineRule="auto"/>
        <w:ind w:firstLine="426"/>
        <w:jc w:val="both"/>
        <w:rPr>
          <w:rFonts w:ascii="Times New Roman" w:hAnsi="Times New Roman"/>
          <w:color w:val="000000"/>
          <w:kern w:val="2"/>
          <w:sz w:val="10"/>
          <w:szCs w:val="10"/>
        </w:rPr>
      </w:pPr>
      <w:r>
        <w:rPr>
          <w:rFonts w:ascii="Times New Roman" w:hAnsi="Times New Roman"/>
          <w:color w:val="000000"/>
          <w:kern w:val="2"/>
          <w:sz w:val="24"/>
          <w:szCs w:val="24"/>
        </w:rPr>
        <w:t xml:space="preserve">2) </w:t>
      </w:r>
      <w:r w:rsidRPr="004A63FB">
        <w:rPr>
          <w:rFonts w:ascii="Times New Roman" w:hAnsi="Times New Roman"/>
          <w:color w:val="000000"/>
          <w:kern w:val="2"/>
          <w:sz w:val="24"/>
          <w:szCs w:val="24"/>
        </w:rPr>
        <w:t xml:space="preserve"> После подготовки письменных разъяснений должностное лицо администрации, ответственное за предоставление муниципальной услуги, в течение одного рабочего дня обеспечивает подписание</w:t>
      </w:r>
      <w:r w:rsidR="00E02833">
        <w:rPr>
          <w:rFonts w:ascii="Times New Roman" w:hAnsi="Times New Roman"/>
          <w:color w:val="000000"/>
          <w:kern w:val="2"/>
          <w:sz w:val="24"/>
          <w:szCs w:val="24"/>
        </w:rPr>
        <w:t xml:space="preserve"> ра</w:t>
      </w:r>
      <w:r w:rsidR="0008518E">
        <w:rPr>
          <w:rFonts w:ascii="Times New Roman" w:hAnsi="Times New Roman"/>
          <w:color w:val="000000"/>
          <w:kern w:val="2"/>
          <w:sz w:val="24"/>
          <w:szCs w:val="24"/>
        </w:rPr>
        <w:t>зъяснений</w:t>
      </w:r>
      <w:r w:rsidRPr="004A63FB">
        <w:rPr>
          <w:rFonts w:ascii="Times New Roman" w:hAnsi="Times New Roman"/>
          <w:color w:val="000000"/>
          <w:kern w:val="2"/>
          <w:sz w:val="24"/>
          <w:szCs w:val="24"/>
        </w:rPr>
        <w:t xml:space="preserve"> должностным лицом администрации, уполномоченным на подписание письменных разъяснений.</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6.7</w:t>
      </w:r>
      <w:r w:rsidRPr="00151923">
        <w:rPr>
          <w:rFonts w:ascii="Times New Roman" w:hAnsi="Times New Roman"/>
          <w:kern w:val="2"/>
          <w:sz w:val="24"/>
          <w:szCs w:val="24"/>
        </w:rPr>
        <w:t xml:space="preserve">. В случае принятия решения, указанного в подпункте 2 пункта </w:t>
      </w:r>
      <w:r>
        <w:rPr>
          <w:rFonts w:ascii="Times New Roman" w:hAnsi="Times New Roman"/>
          <w:kern w:val="2"/>
          <w:sz w:val="24"/>
          <w:szCs w:val="24"/>
        </w:rPr>
        <w:t xml:space="preserve">6.4. </w:t>
      </w:r>
      <w:r w:rsidRPr="00151923">
        <w:rPr>
          <w:rFonts w:ascii="Times New Roman" w:hAnsi="Times New Roman"/>
          <w:kern w:val="2"/>
          <w:sz w:val="24"/>
          <w:szCs w:val="24"/>
        </w:rPr>
        <w:t xml:space="preserve">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w:t>
      </w:r>
      <w:r>
        <w:rPr>
          <w:rFonts w:ascii="Times New Roman" w:hAnsi="Times New Roman"/>
          <w:kern w:val="2"/>
          <w:sz w:val="24"/>
          <w:szCs w:val="24"/>
        </w:rPr>
        <w:t>Г</w:t>
      </w:r>
      <w:r w:rsidRPr="00151923">
        <w:rPr>
          <w:rFonts w:ascii="Times New Roman" w:hAnsi="Times New Roman"/>
          <w:kern w:val="2"/>
          <w:sz w:val="24"/>
          <w:szCs w:val="24"/>
        </w:rPr>
        <w:t>лавой</w:t>
      </w:r>
      <w:r>
        <w:rPr>
          <w:rFonts w:ascii="Times New Roman" w:hAnsi="Times New Roman"/>
          <w:kern w:val="2"/>
          <w:sz w:val="24"/>
          <w:szCs w:val="24"/>
        </w:rPr>
        <w:t xml:space="preserve"> сельсовета</w:t>
      </w:r>
      <w:r w:rsidRPr="00151923">
        <w:rPr>
          <w:rFonts w:ascii="Times New Roman" w:hAnsi="Times New Roman"/>
          <w:kern w:val="2"/>
          <w:sz w:val="24"/>
          <w:szCs w:val="24"/>
        </w:rPr>
        <w:t>,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 xml:space="preserve">6.8. </w:t>
      </w:r>
      <w:r w:rsidRPr="00151923">
        <w:rPr>
          <w:rFonts w:ascii="Times New Roman" w:hAnsi="Times New Roman"/>
          <w:kern w:val="2"/>
          <w:sz w:val="24"/>
          <w:szCs w:val="24"/>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Pr>
          <w:rFonts w:ascii="Times New Roman" w:hAnsi="Times New Roman"/>
          <w:kern w:val="2"/>
          <w:sz w:val="24"/>
          <w:szCs w:val="24"/>
        </w:rPr>
        <w:t>6.6. или 6.7.</w:t>
      </w:r>
      <w:r w:rsidRPr="00151923">
        <w:rPr>
          <w:rFonts w:ascii="Times New Roman" w:hAnsi="Times New Roman"/>
          <w:kern w:val="2"/>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08223F" w:rsidRPr="00781CAC" w:rsidRDefault="0008223F" w:rsidP="00491F8E">
      <w:pPr>
        <w:autoSpaceDE w:val="0"/>
        <w:autoSpaceDN w:val="0"/>
        <w:spacing w:after="0" w:line="240" w:lineRule="auto"/>
        <w:ind w:firstLine="426"/>
        <w:jc w:val="both"/>
        <w:rPr>
          <w:rFonts w:ascii="Times New Roman" w:hAnsi="Times New Roman"/>
          <w:kern w:val="2"/>
          <w:sz w:val="10"/>
          <w:szCs w:val="10"/>
        </w:rPr>
      </w:pPr>
      <w:r w:rsidRPr="00151923">
        <w:rPr>
          <w:rFonts w:ascii="Times New Roman" w:hAnsi="Times New Roman"/>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Pr>
          <w:rFonts w:ascii="Times New Roman" w:hAnsi="Times New Roman"/>
          <w:kern w:val="2"/>
          <w:sz w:val="24"/>
          <w:szCs w:val="24"/>
        </w:rPr>
        <w:t>6.6.</w:t>
      </w:r>
      <w:r w:rsidRPr="00151923">
        <w:rPr>
          <w:rFonts w:ascii="Times New Roman" w:hAnsi="Times New Roman"/>
          <w:kern w:val="2"/>
          <w:sz w:val="24"/>
          <w:szCs w:val="24"/>
        </w:rPr>
        <w:t xml:space="preserve"> или </w:t>
      </w:r>
      <w:r>
        <w:rPr>
          <w:rFonts w:ascii="Times New Roman" w:hAnsi="Times New Roman"/>
          <w:kern w:val="2"/>
          <w:sz w:val="24"/>
          <w:szCs w:val="24"/>
        </w:rPr>
        <w:t>6.7.</w:t>
      </w:r>
      <w:r w:rsidRPr="00151923">
        <w:rPr>
          <w:rFonts w:ascii="Times New Roman" w:hAnsi="Times New Roman"/>
          <w:kern w:val="2"/>
          <w:sz w:val="24"/>
          <w:szCs w:val="24"/>
        </w:rPr>
        <w:t xml:space="preserve"> настоящего административного регламента направляет указанный документ в МФЦ.</w:t>
      </w:r>
      <w:r w:rsidRPr="00781CAC">
        <w:rPr>
          <w:rFonts w:ascii="Times New Roman" w:hAnsi="Times New Roman"/>
          <w:kern w:val="2"/>
          <w:sz w:val="10"/>
          <w:szCs w:val="10"/>
        </w:rPr>
        <w:t xml:space="preserve"> </w:t>
      </w:r>
    </w:p>
    <w:p w:rsidR="0008223F" w:rsidRPr="00151923" w:rsidRDefault="0008223F" w:rsidP="00491F8E">
      <w:pPr>
        <w:autoSpaceDE w:val="0"/>
        <w:autoSpaceDN w:val="0"/>
        <w:spacing w:after="0" w:line="240" w:lineRule="auto"/>
        <w:ind w:firstLine="426"/>
        <w:jc w:val="both"/>
        <w:rPr>
          <w:rFonts w:ascii="Times New Roman" w:eastAsia="Calibri" w:hAnsi="Times New Roman"/>
          <w:kern w:val="2"/>
          <w:sz w:val="24"/>
          <w:szCs w:val="24"/>
        </w:rPr>
      </w:pPr>
      <w:r>
        <w:rPr>
          <w:rFonts w:ascii="Times New Roman" w:hAnsi="Times New Roman"/>
          <w:kern w:val="2"/>
          <w:sz w:val="24"/>
          <w:szCs w:val="24"/>
        </w:rPr>
        <w:t>6.9</w:t>
      </w:r>
      <w:r w:rsidRPr="00151923">
        <w:rPr>
          <w:rFonts w:ascii="Times New Roman" w:hAnsi="Times New Roman"/>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sidRPr="00151923">
        <w:rPr>
          <w:rFonts w:ascii="Times New Roman" w:hAnsi="Times New Roman"/>
          <w:kern w:val="2"/>
          <w:sz w:val="24"/>
          <w:szCs w:val="24"/>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sidRPr="00151923">
        <w:rPr>
          <w:rFonts w:ascii="Times New Roman" w:hAnsi="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1F32B5" w:rsidRDefault="0008223F" w:rsidP="00491F8E">
      <w:pPr>
        <w:spacing w:after="0" w:line="240" w:lineRule="auto"/>
        <w:ind w:firstLine="709"/>
        <w:jc w:val="both"/>
        <w:rPr>
          <w:rFonts w:ascii="Times New Roman" w:eastAsia="Times New Roman" w:hAnsi="Times New Roman" w:cs="Times New Roman"/>
          <w:sz w:val="24"/>
          <w:szCs w:val="24"/>
        </w:rPr>
      </w:pPr>
      <w:r>
        <w:rPr>
          <w:rFonts w:ascii="Times New Roman" w:hAnsi="Times New Roman"/>
          <w:kern w:val="2"/>
          <w:sz w:val="24"/>
          <w:szCs w:val="24"/>
        </w:rPr>
        <w:t>6.10</w:t>
      </w:r>
      <w:r w:rsidRPr="00151923">
        <w:rPr>
          <w:rFonts w:ascii="Times New Roman" w:hAnsi="Times New Roman"/>
          <w:kern w:val="2"/>
          <w:sz w:val="24"/>
          <w:szCs w:val="24"/>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Pr>
          <w:rFonts w:ascii="Times New Roman" w:hAnsi="Times New Roman"/>
          <w:kern w:val="2"/>
          <w:sz w:val="24"/>
          <w:szCs w:val="24"/>
        </w:rPr>
        <w:t>Книгу регистрации заявлений</w:t>
      </w:r>
      <w:r w:rsidRPr="00151923">
        <w:rPr>
          <w:rFonts w:ascii="Times New Roman" w:hAnsi="Times New Roman"/>
          <w:kern w:val="2"/>
          <w:sz w:val="24"/>
          <w:szCs w:val="24"/>
        </w:rPr>
        <w:t xml:space="preserve">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r>
        <w:rPr>
          <w:rFonts w:ascii="Times New Roman" w:hAnsi="Times New Roman"/>
          <w:kern w:val="2"/>
          <w:sz w:val="24"/>
          <w:szCs w:val="24"/>
        </w:rPr>
        <w:t>.</w:t>
      </w: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E02833" w:rsidRDefault="001F32B5" w:rsidP="000A2AD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1F32B5" w:rsidRDefault="001F32B5" w:rsidP="000A2AD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Приложение № 1 к Регламенту</w:t>
      </w:r>
    </w:p>
    <w:p w:rsidR="000A2AD5" w:rsidRPr="001F32B5" w:rsidRDefault="000A2AD5" w:rsidP="000A2AD5">
      <w:pPr>
        <w:spacing w:after="0" w:line="240" w:lineRule="auto"/>
        <w:ind w:firstLine="709"/>
        <w:jc w:val="right"/>
        <w:rPr>
          <w:rFonts w:ascii="Times New Roman" w:eastAsia="Times New Roman" w:hAnsi="Times New Roman" w:cs="Times New Roman"/>
          <w:sz w:val="24"/>
          <w:szCs w:val="24"/>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bookmarkStart w:id="5" w:name="pl271"/>
      <w:bookmarkEnd w:id="5"/>
      <w:r w:rsidRPr="001F32B5">
        <w:rPr>
          <w:rFonts w:ascii="Times New Roman" w:eastAsia="Times New Roman" w:hAnsi="Times New Roman" w:cs="Times New Roman"/>
          <w:b/>
          <w:bCs/>
          <w:sz w:val="24"/>
          <w:szCs w:val="24"/>
        </w:rPr>
        <w:t> БЛОК-СХЕМА ПРЕДОСТАВЛЕНИЯ МУНИЦИПАЛЬНОЙ УСЛУГИ ПО ПРИСВОЕНИЮ (ИЗМЕНЕНИЮ) АДРЕСА ОБЪЕКТУ НЕДВИЖИМОСТИ</w:t>
      </w:r>
    </w:p>
    <w:p w:rsidR="001F32B5" w:rsidRPr="008C50BB" w:rsidRDefault="001F32B5" w:rsidP="00A24243">
      <w:pPr>
        <w:spacing w:after="0" w:line="240" w:lineRule="auto"/>
        <w:ind w:firstLine="709"/>
        <w:jc w:val="both"/>
        <w:rPr>
          <w:rFonts w:ascii="Times New Roman" w:eastAsia="Times New Roman" w:hAnsi="Times New Roman" w:cs="Times New Roman"/>
          <w:sz w:val="21"/>
          <w:szCs w:val="21"/>
        </w:rPr>
      </w:pPr>
      <w:r w:rsidRPr="001F32B5">
        <w:rPr>
          <w:rFonts w:ascii="Times New Roman" w:eastAsia="Times New Roman" w:hAnsi="Times New Roman" w:cs="Times New Roman"/>
          <w:sz w:val="24"/>
          <w:szCs w:val="24"/>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Поступление заявления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Регистрация заявления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C50BB">
        <w:rPr>
          <w:rFonts w:ascii="Courier New" w:eastAsia="Times New Roman" w:hAnsi="Courier New" w:cs="Courier New"/>
          <w:sz w:val="20"/>
          <w:szCs w:val="20"/>
        </w:rPr>
        <w:t>\/</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Определение исполнителя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Рассмотрение заявления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/Соответствие\</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заявления и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нет    / приложенных к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нему документов/────────────┐</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установленным/             │ да</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требованиям/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    Подготовка проекта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 распоряжения об утверждении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       адресных списков      │</w:t>
      </w:r>
    </w:p>
    <w:p w:rsidR="001F32B5" w:rsidRPr="008C50BB" w:rsidRDefault="00E02833"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1F32B5" w:rsidRPr="008C50BB">
        <w:rPr>
          <w:rFonts w:ascii="Courier New" w:eastAsia="Times New Roman" w:hAnsi="Courier New" w:cs="Courier New"/>
          <w:sz w:val="20"/>
          <w:szCs w:val="20"/>
        </w:rPr>
        <w:t xml:space="preserve">   </w:t>
      </w:r>
      <w:r w:rsidR="001F32B5">
        <w:rPr>
          <w:rFonts w:ascii="Courier New" w:eastAsia="Times New Roman" w:hAnsi="Courier New" w:cs="Courier New"/>
          <w:sz w:val="20"/>
          <w:szCs w:val="20"/>
        </w:rPr>
        <w:t xml:space="preserve">       \/    │       внутрипоселенче</w:t>
      </w:r>
      <w:r>
        <w:rPr>
          <w:rFonts w:ascii="Courier New" w:eastAsia="Times New Roman" w:hAnsi="Courier New" w:cs="Courier New"/>
          <w:sz w:val="20"/>
          <w:szCs w:val="20"/>
        </w:rPr>
        <w:t xml:space="preserve">ских      </w:t>
      </w:r>
      <w:r w:rsidR="001F32B5" w:rsidRPr="008C50BB">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w:t>
      </w:r>
      <w:r w:rsidR="001F32B5" w:rsidRPr="008C50BB">
        <w:rPr>
          <w:rFonts w:ascii="Courier New" w:eastAsia="Times New Roman" w:hAnsi="Courier New" w:cs="Courier New"/>
          <w:sz w:val="20"/>
          <w:szCs w:val="20"/>
        </w:rPr>
        <w:t>объектов недвижимости    │</w:t>
      </w:r>
      <w:r>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C50BB">
        <w:rPr>
          <w:rFonts w:ascii="Courier New" w:eastAsia="Times New Roman" w:hAnsi="Courier New" w:cs="Courier New"/>
          <w:sz w:val="20"/>
          <w:szCs w:val="20"/>
        </w:rPr>
        <w:t xml:space="preserve">                                       /   </w:t>
      </w:r>
      <w:r w:rsidR="00BA033E">
        <w:rPr>
          <w:rFonts w:ascii="Courier New" w:eastAsia="Times New Roman" w:hAnsi="Courier New" w:cs="Courier New"/>
          <w:sz w:val="20"/>
          <w:szCs w:val="20"/>
        </w:rPr>
        <w:t xml:space="preserve"> </w:t>
      </w: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Выдача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распоряжения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или направление\</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почтой в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└─&gt;│Отказ в предоставлении │                         \  трехдневный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Услуги        │                          \    срок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 ─ ─ ─ ─ ─ ─ ─ ─ ─ ─ ┘                           \          /</w:t>
      </w:r>
    </w:p>
    <w:p w:rsidR="001F32B5" w:rsidRPr="008C50BB" w:rsidRDefault="0000522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tbl>
      <w:tblPr>
        <w:tblpPr w:leftFromText="180" w:rightFromText="180" w:vertAnchor="text" w:horzAnchor="page" w:tblpX="2413"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tblGrid>
      <w:tr w:rsidR="00005225" w:rsidTr="000A2AD5">
        <w:trPr>
          <w:trHeight w:val="484"/>
        </w:trPr>
        <w:tc>
          <w:tcPr>
            <w:tcW w:w="2718" w:type="dxa"/>
          </w:tcPr>
          <w:p w:rsidR="00005225" w:rsidRDefault="00005225" w:rsidP="000A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8C50BB">
              <w:rPr>
                <w:rFonts w:ascii="Courier New" w:eastAsia="Times New Roman" w:hAnsi="Courier New" w:cs="Courier New"/>
                <w:sz w:val="20"/>
                <w:szCs w:val="20"/>
              </w:rPr>
              <w:t>Выдача отказа заявителю</w:t>
            </w:r>
          </w:p>
        </w:tc>
      </w:tr>
    </w:tbl>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sidR="00005225">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sidR="00005225">
        <w:rPr>
          <w:rFonts w:ascii="Courier New" w:eastAsia="Times New Roman" w:hAnsi="Courier New" w:cs="Courier New"/>
          <w:sz w:val="20"/>
          <w:szCs w:val="20"/>
        </w:rPr>
        <w:t xml:space="preserve"> </w:t>
      </w:r>
    </w:p>
    <w:p w:rsidR="00552123" w:rsidRDefault="001F32B5" w:rsidP="00005225">
      <w:pPr>
        <w:spacing w:after="0" w:line="312" w:lineRule="auto"/>
        <w:jc w:val="both"/>
        <w:rPr>
          <w:rFonts w:ascii="Times New Roman" w:eastAsia="Times New Roman" w:hAnsi="Times New Roman" w:cs="Times New Roman"/>
          <w:sz w:val="21"/>
          <w:szCs w:val="21"/>
        </w:rPr>
      </w:pPr>
      <w:r w:rsidRPr="008C50BB">
        <w:rPr>
          <w:rFonts w:ascii="Times New Roman" w:eastAsia="Times New Roman" w:hAnsi="Times New Roman" w:cs="Times New Roman"/>
          <w:sz w:val="21"/>
          <w:szCs w:val="21"/>
        </w:rPr>
        <w:lastRenderedPageBreak/>
        <w:t> </w:t>
      </w:r>
    </w:p>
    <w:p w:rsidR="00630CE4" w:rsidRPr="00630CE4" w:rsidRDefault="00630CE4" w:rsidP="00630CE4">
      <w:pPr>
        <w:spacing w:after="0" w:line="240" w:lineRule="auto"/>
        <w:jc w:val="right"/>
        <w:rPr>
          <w:rFonts w:ascii="Times New Roman" w:eastAsia="Times New Roman" w:hAnsi="Times New Roman" w:cs="Times New Roman"/>
        </w:rPr>
      </w:pPr>
      <w:r w:rsidRPr="00630CE4">
        <w:rPr>
          <w:rFonts w:ascii="Times New Roman" w:eastAsia="Times New Roman" w:hAnsi="Times New Roman" w:cs="Times New Roman"/>
        </w:rPr>
        <w:t>Приложение № 3</w:t>
      </w:r>
    </w:p>
    <w:p w:rsidR="00630CE4" w:rsidRPr="00630CE4" w:rsidRDefault="00630CE4" w:rsidP="00630CE4">
      <w:pPr>
        <w:pStyle w:val="ConsPlusNonformat"/>
        <w:ind w:left="3540"/>
        <w:jc w:val="right"/>
        <w:rPr>
          <w:rFonts w:ascii="Times New Roman" w:hAnsi="Times New Roman" w:cs="Times New Roman"/>
          <w:sz w:val="22"/>
          <w:szCs w:val="22"/>
        </w:rPr>
      </w:pPr>
      <w:r w:rsidRPr="00630CE4">
        <w:rPr>
          <w:rFonts w:ascii="Times New Roman" w:hAnsi="Times New Roman" w:cs="Times New Roman"/>
          <w:sz w:val="22"/>
          <w:szCs w:val="22"/>
        </w:rPr>
        <w:t>к административному Регламенту</w:t>
      </w:r>
    </w:p>
    <w:p w:rsidR="00630CE4" w:rsidRPr="00630CE4" w:rsidRDefault="00630CE4" w:rsidP="00630CE4">
      <w:pPr>
        <w:pStyle w:val="ConsPlusNonformat"/>
        <w:ind w:left="3540"/>
        <w:jc w:val="right"/>
        <w:rPr>
          <w:rFonts w:ascii="Times New Roman" w:hAnsi="Times New Roman" w:cs="Times New Roman"/>
          <w:sz w:val="22"/>
          <w:szCs w:val="22"/>
        </w:rPr>
      </w:pPr>
    </w:p>
    <w:p w:rsidR="00630CE4" w:rsidRDefault="00630CE4" w:rsidP="00630CE4">
      <w:pPr>
        <w:pStyle w:val="ConsPlusNonformat"/>
        <w:ind w:left="3540"/>
        <w:rPr>
          <w:rFonts w:ascii="Times New Roman" w:hAnsi="Times New Roman" w:cs="Times New Roman"/>
          <w:sz w:val="24"/>
          <w:szCs w:val="24"/>
        </w:rPr>
      </w:pPr>
    </w:p>
    <w:p w:rsidR="00630CE4" w:rsidRPr="00630CE4" w:rsidRDefault="00630CE4" w:rsidP="00630CE4">
      <w:pPr>
        <w:pStyle w:val="ConsPlusNonformat"/>
        <w:ind w:left="3540"/>
        <w:rPr>
          <w:rFonts w:ascii="Times New Roman" w:hAnsi="Times New Roman" w:cs="Times New Roman"/>
          <w:i/>
          <w:iCs/>
          <w:sz w:val="24"/>
          <w:szCs w:val="24"/>
        </w:rPr>
      </w:pPr>
      <w:r w:rsidRPr="00630CE4">
        <w:rPr>
          <w:rFonts w:ascii="Times New Roman" w:hAnsi="Times New Roman" w:cs="Times New Roman"/>
          <w:sz w:val="24"/>
          <w:szCs w:val="24"/>
        </w:rPr>
        <w:t xml:space="preserve">Главе </w:t>
      </w:r>
      <w:r>
        <w:rPr>
          <w:rFonts w:ascii="Times New Roman" w:hAnsi="Times New Roman" w:cs="Times New Roman"/>
          <w:sz w:val="24"/>
          <w:szCs w:val="24"/>
        </w:rPr>
        <w:t>Малиновского сельсовета</w:t>
      </w:r>
    </w:p>
    <w:p w:rsidR="00630CE4" w:rsidRPr="00630CE4" w:rsidRDefault="00630CE4" w:rsidP="00630CE4">
      <w:pPr>
        <w:autoSpaceDE w:val="0"/>
        <w:autoSpaceDN w:val="0"/>
        <w:adjustRightInd w:val="0"/>
        <w:spacing w:line="240" w:lineRule="auto"/>
        <w:ind w:left="3540"/>
        <w:jc w:val="both"/>
        <w:rPr>
          <w:rFonts w:ascii="Times New Roman" w:hAnsi="Times New Roman" w:cs="Times New Roman"/>
          <w:sz w:val="24"/>
          <w:szCs w:val="24"/>
        </w:rPr>
      </w:pPr>
      <w:r w:rsidRPr="00630CE4">
        <w:rPr>
          <w:rFonts w:ascii="Times New Roman" w:hAnsi="Times New Roman" w:cs="Times New Roman"/>
          <w:sz w:val="24"/>
          <w:szCs w:val="24"/>
        </w:rPr>
        <w:t xml:space="preserve"> _____________________________________</w:t>
      </w:r>
    </w:p>
    <w:p w:rsidR="00630CE4" w:rsidRPr="00630CE4" w:rsidRDefault="00630CE4" w:rsidP="00630CE4">
      <w:pPr>
        <w:pStyle w:val="ConsPlusNonformat"/>
        <w:ind w:left="3540"/>
        <w:rPr>
          <w:rFonts w:ascii="Times New Roman" w:hAnsi="Times New Roman" w:cs="Times New Roman"/>
          <w:sz w:val="24"/>
          <w:szCs w:val="24"/>
        </w:rPr>
      </w:pPr>
      <w:r w:rsidRPr="00630CE4">
        <w:rPr>
          <w:rFonts w:ascii="Times New Roman" w:hAnsi="Times New Roman" w:cs="Times New Roman"/>
          <w:sz w:val="24"/>
          <w:szCs w:val="24"/>
        </w:rPr>
        <w:t xml:space="preserve"> от гр. ________________________________</w:t>
      </w:r>
    </w:p>
    <w:p w:rsidR="00630CE4" w:rsidRPr="00630CE4" w:rsidRDefault="00630CE4" w:rsidP="00630CE4">
      <w:pPr>
        <w:pStyle w:val="ConsPlusNonformat"/>
        <w:ind w:left="3540"/>
        <w:rPr>
          <w:rFonts w:ascii="Times New Roman" w:hAnsi="Times New Roman" w:cs="Times New Roman"/>
          <w:i/>
          <w:sz w:val="24"/>
          <w:szCs w:val="24"/>
        </w:rPr>
      </w:pPr>
      <w:r w:rsidRPr="00630CE4">
        <w:rPr>
          <w:rFonts w:ascii="Times New Roman" w:hAnsi="Times New Roman" w:cs="Times New Roman"/>
          <w:i/>
          <w:sz w:val="24"/>
          <w:szCs w:val="24"/>
        </w:rPr>
        <w:t xml:space="preserve"> (Ф.И.О., проживающего(ей) по адресу: ___,</w:t>
      </w:r>
    </w:p>
    <w:p w:rsidR="00630CE4" w:rsidRPr="00630CE4" w:rsidRDefault="00630CE4" w:rsidP="00630CE4">
      <w:pPr>
        <w:pStyle w:val="ConsPlusNonformat"/>
        <w:ind w:left="3540"/>
        <w:rPr>
          <w:rFonts w:ascii="Times New Roman" w:hAnsi="Times New Roman" w:cs="Times New Roman"/>
          <w:i/>
          <w:sz w:val="24"/>
          <w:szCs w:val="24"/>
        </w:rPr>
      </w:pPr>
      <w:r w:rsidRPr="00630CE4">
        <w:rPr>
          <w:rFonts w:ascii="Times New Roman" w:hAnsi="Times New Roman" w:cs="Times New Roman"/>
          <w:i/>
          <w:sz w:val="24"/>
          <w:szCs w:val="24"/>
        </w:rPr>
        <w:t xml:space="preserve"> паспорт: серия, номер, кем и когда выдан)</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p>
    <w:p w:rsidR="00630CE4" w:rsidRPr="00630CE4" w:rsidRDefault="00630CE4" w:rsidP="00630CE4">
      <w:pPr>
        <w:autoSpaceDE w:val="0"/>
        <w:autoSpaceDN w:val="0"/>
        <w:adjustRightInd w:val="0"/>
        <w:spacing w:line="240" w:lineRule="auto"/>
        <w:jc w:val="center"/>
        <w:rPr>
          <w:rFonts w:ascii="Times New Roman" w:eastAsia="Calibri" w:hAnsi="Times New Roman" w:cs="Times New Roman"/>
          <w:sz w:val="24"/>
          <w:szCs w:val="24"/>
        </w:rPr>
      </w:pPr>
      <w:r w:rsidRPr="00630CE4">
        <w:rPr>
          <w:rFonts w:ascii="Times New Roman" w:eastAsia="Calibri" w:hAnsi="Times New Roman" w:cs="Times New Roman"/>
          <w:sz w:val="24"/>
          <w:szCs w:val="24"/>
        </w:rPr>
        <w:t>ЗАЯВЛЕНИЕ</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p>
    <w:p w:rsidR="00630CE4" w:rsidRPr="00630CE4" w:rsidRDefault="00630CE4" w:rsidP="00630CE4">
      <w:pPr>
        <w:autoSpaceDE w:val="0"/>
        <w:autoSpaceDN w:val="0"/>
        <w:adjustRightInd w:val="0"/>
        <w:spacing w:after="0"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В связи с _____________________________________________________</w:t>
      </w:r>
      <w:r>
        <w:rPr>
          <w:rFonts w:ascii="Times New Roman" w:eastAsia="Calibri" w:hAnsi="Times New Roman" w:cs="Times New Roman"/>
          <w:sz w:val="24"/>
          <w:szCs w:val="24"/>
        </w:rPr>
        <w:t>__________</w:t>
      </w:r>
      <w:r w:rsidRPr="00630CE4">
        <w:rPr>
          <w:rFonts w:ascii="Times New Roman" w:eastAsia="Calibri" w:hAnsi="Times New Roman" w:cs="Times New Roman"/>
          <w:sz w:val="24"/>
          <w:szCs w:val="24"/>
        </w:rPr>
        <w:t>___</w:t>
      </w:r>
    </w:p>
    <w:p w:rsidR="00630CE4" w:rsidRPr="00630CE4" w:rsidRDefault="00630CE4" w:rsidP="00630CE4">
      <w:pPr>
        <w:autoSpaceDE w:val="0"/>
        <w:autoSpaceDN w:val="0"/>
        <w:adjustRightInd w:val="0"/>
        <w:spacing w:line="240" w:lineRule="auto"/>
        <w:jc w:val="center"/>
        <w:rPr>
          <w:rFonts w:ascii="Times New Roman" w:eastAsia="Calibri" w:hAnsi="Times New Roman" w:cs="Times New Roman"/>
          <w:sz w:val="20"/>
          <w:szCs w:val="20"/>
        </w:rPr>
      </w:pPr>
      <w:r w:rsidRPr="00630CE4">
        <w:rPr>
          <w:rFonts w:ascii="Times New Roman" w:eastAsia="Calibri" w:hAnsi="Times New Roman" w:cs="Times New Roman"/>
          <w:sz w:val="20"/>
          <w:szCs w:val="20"/>
        </w:rPr>
        <w:t>(указать причины присвоения адреса, переадресации, аннулирования адреса)</w:t>
      </w:r>
    </w:p>
    <w:p w:rsidR="00630CE4" w:rsidRPr="00630CE4" w:rsidRDefault="00630CE4" w:rsidP="00630CE4">
      <w:pPr>
        <w:autoSpaceDE w:val="0"/>
        <w:autoSpaceDN w:val="0"/>
        <w:adjustRightInd w:val="0"/>
        <w:spacing w:after="0"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прошу присвоить адрес объекту _________________________________</w:t>
      </w:r>
      <w:r>
        <w:rPr>
          <w:rFonts w:ascii="Times New Roman" w:eastAsia="Calibri" w:hAnsi="Times New Roman" w:cs="Times New Roman"/>
          <w:sz w:val="24"/>
          <w:szCs w:val="24"/>
        </w:rPr>
        <w:t>__________</w:t>
      </w:r>
      <w:r w:rsidRPr="00630CE4">
        <w:rPr>
          <w:rFonts w:ascii="Times New Roman" w:eastAsia="Calibri" w:hAnsi="Times New Roman" w:cs="Times New Roman"/>
          <w:sz w:val="24"/>
          <w:szCs w:val="24"/>
        </w:rPr>
        <w:t>_____</w:t>
      </w:r>
    </w:p>
    <w:p w:rsidR="00630CE4" w:rsidRPr="00630CE4" w:rsidRDefault="00630CE4" w:rsidP="00630CE4">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630CE4">
        <w:rPr>
          <w:rFonts w:ascii="Times New Roman" w:eastAsia="Calibri" w:hAnsi="Times New Roman" w:cs="Times New Roman"/>
          <w:sz w:val="24"/>
          <w:szCs w:val="24"/>
        </w:rPr>
        <w:t>(</w:t>
      </w:r>
      <w:r w:rsidRPr="00630CE4">
        <w:rPr>
          <w:rFonts w:ascii="Times New Roman" w:eastAsia="Calibri" w:hAnsi="Times New Roman" w:cs="Times New Roman"/>
          <w:sz w:val="20"/>
          <w:szCs w:val="20"/>
        </w:rPr>
        <w:t>указать вид объекта недвижимости - здание, строение, сооружение, земельный участок,</w:t>
      </w:r>
    </w:p>
    <w:p w:rsidR="00630CE4" w:rsidRPr="00630CE4" w:rsidRDefault="00630CE4" w:rsidP="00630CE4">
      <w:pPr>
        <w:autoSpaceDE w:val="0"/>
        <w:autoSpaceDN w:val="0"/>
        <w:adjustRightInd w:val="0"/>
        <w:spacing w:after="0" w:line="240" w:lineRule="auto"/>
        <w:jc w:val="center"/>
        <w:rPr>
          <w:rFonts w:ascii="Times New Roman" w:eastAsia="Calibri" w:hAnsi="Times New Roman" w:cs="Times New Roman"/>
          <w:sz w:val="20"/>
          <w:szCs w:val="20"/>
        </w:rPr>
      </w:pPr>
      <w:r w:rsidRPr="00630CE4">
        <w:rPr>
          <w:rFonts w:ascii="Times New Roman" w:eastAsia="Calibri" w:hAnsi="Times New Roman" w:cs="Times New Roman"/>
          <w:sz w:val="20"/>
          <w:szCs w:val="20"/>
        </w:rPr>
        <w:t>владение, квартира, нежилое помещение)</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принадлежащему мне на основании</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__________________________________________________________________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Документы, необходимые для присвоения адреса, прилагаю:</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1.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2.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3.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4.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Дополнительная информация об объекте адресации</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__________________________________________________________________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__________________________________________________________________</w:t>
      </w: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Ф.И.О.</w:t>
      </w: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Адрес, телефон</w:t>
      </w: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Подпись заявителя; дата</w:t>
      </w: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467C97" w:rsidRPr="00467C97" w:rsidRDefault="00630CE4" w:rsidP="00630CE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w:t>
      </w:r>
      <w:r w:rsidR="00467C97" w:rsidRPr="00467C97">
        <w:rPr>
          <w:rFonts w:ascii="Times New Roman" w:eastAsia="Times New Roman" w:hAnsi="Times New Roman" w:cs="Times New Roman"/>
        </w:rPr>
        <w:t>риложение № 3</w:t>
      </w:r>
    </w:p>
    <w:p w:rsidR="00467C97" w:rsidRPr="00467C97" w:rsidRDefault="00467C97" w:rsidP="00630CE4">
      <w:pPr>
        <w:spacing w:after="0" w:line="240" w:lineRule="auto"/>
        <w:jc w:val="right"/>
        <w:rPr>
          <w:rFonts w:ascii="Times New Roman" w:eastAsia="Times New Roman" w:hAnsi="Times New Roman" w:cs="Times New Roman"/>
        </w:rPr>
      </w:pPr>
      <w:r w:rsidRPr="00467C97">
        <w:rPr>
          <w:rFonts w:ascii="Times New Roman" w:eastAsia="Times New Roman" w:hAnsi="Times New Roman" w:cs="Times New Roman"/>
        </w:rPr>
        <w:t xml:space="preserve">к административному Регламенту* </w:t>
      </w:r>
      <w:r w:rsidRPr="00467C97">
        <w:rPr>
          <w:rFonts w:ascii="Times New Roman" w:eastAsia="Times New Roman" w:hAnsi="Times New Roman" w:cs="Times New Roman"/>
        </w:rPr>
        <w:br/>
      </w:r>
    </w:p>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Запрос о предоставлении нескольких государственных</w:t>
      </w:r>
      <w:r w:rsidRPr="00467C97">
        <w:rPr>
          <w:rFonts w:ascii="Times New Roman" w:eastAsia="Times New Roman" w:hAnsi="Times New Roman" w:cs="Times New Roman"/>
          <w:b/>
        </w:rPr>
        <w:br/>
        <w:t>и (или) муниципальных услуг в многофункциональных центрах</w:t>
      </w:r>
      <w:r w:rsidRPr="00467C97">
        <w:rPr>
          <w:rFonts w:ascii="Times New Roman" w:eastAsia="Times New Roman" w:hAnsi="Times New Roman" w:cs="Times New Roman"/>
          <w:b/>
        </w:rPr>
        <w:br/>
        <w:t xml:space="preserve">предоставления государственных и муниципальных услуг </w:t>
      </w:r>
      <w:r w:rsidRPr="00467C97">
        <w:rPr>
          <w:rStyle w:val="ad"/>
          <w:rFonts w:ascii="Times New Roman" w:eastAsia="Times New Roman" w:hAnsi="Times New Roman"/>
          <w:b/>
        </w:rPr>
        <w:endnoteReference w:customMarkFollows="1" w:id="2"/>
        <w:t>1</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4650"/>
        <w:gridCol w:w="1418"/>
        <w:gridCol w:w="2693"/>
      </w:tblGrid>
      <w:tr w:rsidR="00467C97" w:rsidRPr="00467C97" w:rsidTr="00630CE4">
        <w:tc>
          <w:tcPr>
            <w:tcW w:w="623" w:type="dxa"/>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п/п</w:t>
            </w:r>
          </w:p>
        </w:tc>
        <w:tc>
          <w:tcPr>
            <w:tcW w:w="4650" w:type="dxa"/>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Формат данных</w:t>
            </w:r>
          </w:p>
        </w:tc>
        <w:tc>
          <w:tcPr>
            <w:tcW w:w="4111" w:type="dxa"/>
            <w:gridSpan w:val="2"/>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Информация</w:t>
            </w:r>
          </w:p>
        </w:tc>
      </w:tr>
      <w:tr w:rsidR="00467C97" w:rsidRPr="00467C97" w:rsidTr="00630CE4">
        <w:tc>
          <w:tcPr>
            <w:tcW w:w="623" w:type="dxa"/>
          </w:tcPr>
          <w:p w:rsidR="00467C97" w:rsidRPr="00467C97" w:rsidRDefault="00467C97" w:rsidP="00467C97">
            <w:pPr>
              <w:spacing w:line="240" w:lineRule="auto"/>
              <w:jc w:val="center"/>
              <w:rPr>
                <w:rFonts w:ascii="Times New Roman" w:eastAsia="Times New Roman" w:hAnsi="Times New Roman" w:cs="Times New Roman"/>
                <w:b/>
              </w:rPr>
            </w:pPr>
          </w:p>
        </w:tc>
        <w:tc>
          <w:tcPr>
            <w:tcW w:w="8761" w:type="dxa"/>
            <w:gridSpan w:val="3"/>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Сведения о заявителе – физическом лице, в том числе индивидуальном предпринимателе</w:t>
            </w:r>
          </w:p>
        </w:tc>
      </w:tr>
      <w:tr w:rsidR="00467C97" w:rsidRPr="00467C97" w:rsidTr="00630CE4">
        <w:tc>
          <w:tcPr>
            <w:tcW w:w="623" w:type="dxa"/>
          </w:tcPr>
          <w:p w:rsidR="00467C97" w:rsidRPr="00467C97" w:rsidRDefault="00467C97" w:rsidP="00467C97">
            <w:pPr>
              <w:spacing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Фамилия, имя, отчество </w:t>
            </w:r>
            <w:r w:rsidRPr="00467C97">
              <w:rPr>
                <w:rFonts w:ascii="Times New Roman" w:eastAsia="Times New Roman" w:hAnsi="Times New Roman" w:cs="Times New Roman"/>
              </w:rPr>
              <w:br/>
              <w:t>(при наличии),</w:t>
            </w:r>
            <w:r>
              <w:rPr>
                <w:rFonts w:ascii="Times New Roman" w:hAnsi="Times New Roman" w:cs="Times New Roman"/>
              </w:rPr>
              <w:t xml:space="preserve"> </w:t>
            </w:r>
            <w:r w:rsidRPr="00467C97">
              <w:rPr>
                <w:rFonts w:ascii="Times New Roman" w:eastAsia="Times New Roman" w:hAnsi="Times New Roman" w:cs="Times New Roman"/>
              </w:rPr>
              <w:t>дата и место рождения</w:t>
            </w:r>
          </w:p>
        </w:tc>
        <w:tc>
          <w:tcPr>
            <w:tcW w:w="4111" w:type="dxa"/>
            <w:gridSpan w:val="2"/>
          </w:tcPr>
          <w:p w:rsidR="00467C97" w:rsidRPr="00467C97" w:rsidRDefault="00467C97" w:rsidP="00467C97">
            <w:pPr>
              <w:spacing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Документ, </w:t>
            </w:r>
            <w:r w:rsidRPr="00467C97">
              <w:rPr>
                <w:rFonts w:ascii="Times New Roman" w:eastAsia="Times New Roman" w:hAnsi="Times New Roman" w:cs="Times New Roman"/>
              </w:rPr>
              <w:br/>
              <w:t>удостоверяющий личность (наименование и реквизиты)</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3</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Адрес регистрации по месту жительства (месту пребывания)</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4</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Идентификационный номер налогоплательщика (ИНН)</w:t>
            </w:r>
            <w:r w:rsidRPr="00467C97">
              <w:rPr>
                <w:rFonts w:ascii="Times New Roman" w:eastAsia="Times New Roman" w:hAnsi="Times New Roman" w:cs="Times New Roman"/>
                <w:vertAlign w:val="superscript"/>
              </w:rPr>
              <w:endnoteReference w:customMarkFollows="1" w:id="3"/>
              <w:t>2</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5</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Страховой номер индивидуального лицевого счета (СНИЛС)</w:t>
            </w:r>
            <w:r w:rsidRPr="00467C97">
              <w:rPr>
                <w:rFonts w:ascii="Times New Roman" w:eastAsia="Times New Roman" w:hAnsi="Times New Roman" w:cs="Times New Roman"/>
                <w:vertAlign w:val="superscript"/>
              </w:rPr>
              <w:t>2</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6</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Основной государственный регистрационный номер индивидуального предпринимателя (ОГРНИП)</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b/>
              </w:rPr>
            </w:pPr>
          </w:p>
        </w:tc>
        <w:tc>
          <w:tcPr>
            <w:tcW w:w="8761" w:type="dxa"/>
            <w:gridSpan w:val="3"/>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Сведения о заявителе – юридическом лице</w:t>
            </w:r>
          </w:p>
        </w:tc>
      </w:tr>
      <w:tr w:rsidR="00467C97" w:rsidRPr="00467C97" w:rsidTr="00630CE4">
        <w:tc>
          <w:tcPr>
            <w:tcW w:w="623" w:type="dxa"/>
            <w:vMerge w:val="restart"/>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4650" w:type="dxa"/>
            <w:vMerge w:val="restart"/>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Наименование </w:t>
            </w:r>
            <w:r w:rsidRPr="00467C97">
              <w:rPr>
                <w:rFonts w:ascii="Times New Roman" w:eastAsia="Times New Roman" w:hAnsi="Times New Roman" w:cs="Times New Roman"/>
              </w:rPr>
              <w:br/>
              <w:t>юридического лица</w:t>
            </w:r>
          </w:p>
        </w:tc>
        <w:tc>
          <w:tcPr>
            <w:tcW w:w="1418"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Полное наименование</w:t>
            </w:r>
          </w:p>
        </w:tc>
        <w:tc>
          <w:tcPr>
            <w:tcW w:w="269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Сокращенное наименование</w:t>
            </w:r>
            <w:r w:rsidRPr="00467C97">
              <w:rPr>
                <w:rFonts w:ascii="Times New Roman" w:eastAsia="Times New Roman" w:hAnsi="Times New Roman" w:cs="Times New Roman"/>
              </w:rPr>
              <w:br/>
              <w:t>(при наличии)</w:t>
            </w:r>
          </w:p>
        </w:tc>
      </w:tr>
      <w:tr w:rsidR="00467C97" w:rsidRPr="00467C97" w:rsidTr="00630CE4">
        <w:tc>
          <w:tcPr>
            <w:tcW w:w="623" w:type="dxa"/>
            <w:vMerge/>
          </w:tcPr>
          <w:p w:rsidR="00467C97" w:rsidRPr="00467C97" w:rsidRDefault="00467C97" w:rsidP="00467C97">
            <w:pPr>
              <w:spacing w:after="0" w:line="240" w:lineRule="auto"/>
              <w:jc w:val="center"/>
              <w:rPr>
                <w:rFonts w:ascii="Times New Roman" w:eastAsia="Times New Roman" w:hAnsi="Times New Roman" w:cs="Times New Roman"/>
              </w:rPr>
            </w:pPr>
          </w:p>
        </w:tc>
        <w:tc>
          <w:tcPr>
            <w:tcW w:w="4650" w:type="dxa"/>
            <w:vMerge/>
          </w:tcPr>
          <w:p w:rsidR="00467C97" w:rsidRPr="00467C97" w:rsidRDefault="00467C97" w:rsidP="00467C97">
            <w:pPr>
              <w:spacing w:after="0" w:line="240" w:lineRule="auto"/>
              <w:rPr>
                <w:rFonts w:ascii="Times New Roman" w:eastAsia="Times New Roman" w:hAnsi="Times New Roman" w:cs="Times New Roman"/>
              </w:rPr>
            </w:pPr>
          </w:p>
        </w:tc>
        <w:tc>
          <w:tcPr>
            <w:tcW w:w="1418" w:type="dxa"/>
          </w:tcPr>
          <w:p w:rsidR="00467C97" w:rsidRPr="00467C97" w:rsidRDefault="00467C97" w:rsidP="00467C97">
            <w:pPr>
              <w:spacing w:after="0" w:line="240" w:lineRule="auto"/>
              <w:rPr>
                <w:rFonts w:ascii="Times New Roman" w:eastAsia="Times New Roman" w:hAnsi="Times New Roman" w:cs="Times New Roman"/>
              </w:rPr>
            </w:pPr>
          </w:p>
        </w:tc>
        <w:tc>
          <w:tcPr>
            <w:tcW w:w="2693" w:type="dxa"/>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Адрес места нахождения юридического лица</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3</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Основной государственный регистрационный номер (ОГРН)</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b/>
              </w:rPr>
            </w:pPr>
          </w:p>
        </w:tc>
        <w:tc>
          <w:tcPr>
            <w:tcW w:w="8761" w:type="dxa"/>
            <w:gridSpan w:val="3"/>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Сведения о представителе заявителя</w:t>
            </w: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Фамилия, имя, отчество</w:t>
            </w:r>
            <w:r w:rsidRPr="00467C97">
              <w:rPr>
                <w:rFonts w:ascii="Times New Roman" w:eastAsia="Times New Roman" w:hAnsi="Times New Roman" w:cs="Times New Roman"/>
              </w:rPr>
              <w:br/>
              <w:t>(при наличии)</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Документ, </w:t>
            </w:r>
            <w:r>
              <w:rPr>
                <w:rFonts w:ascii="Times New Roman" w:hAnsi="Times New Roman" w:cs="Times New Roman"/>
              </w:rPr>
              <w:t xml:space="preserve"> </w:t>
            </w:r>
            <w:r w:rsidRPr="00467C97">
              <w:rPr>
                <w:rFonts w:ascii="Times New Roman" w:eastAsia="Times New Roman" w:hAnsi="Times New Roman" w:cs="Times New Roman"/>
              </w:rPr>
              <w:t>удостоверяющий личность (наименование документа и реквизиты документа)</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3</w:t>
            </w:r>
          </w:p>
        </w:tc>
        <w:tc>
          <w:tcPr>
            <w:tcW w:w="4650" w:type="dxa"/>
          </w:tcPr>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Документ, </w:t>
            </w:r>
            <w:r>
              <w:rPr>
                <w:rFonts w:ascii="Times New Roman" w:hAnsi="Times New Roman" w:cs="Times New Roman"/>
              </w:rPr>
              <w:t xml:space="preserve"> </w:t>
            </w:r>
            <w:r w:rsidRPr="00467C97">
              <w:rPr>
                <w:rFonts w:ascii="Times New Roman" w:eastAsia="Times New Roman" w:hAnsi="Times New Roman" w:cs="Times New Roman"/>
              </w:rPr>
              <w:t>подтверждающий полномочия представителя заявителя (наименование документа и реквизиты документа)</w:t>
            </w:r>
          </w:p>
        </w:tc>
        <w:tc>
          <w:tcPr>
            <w:tcW w:w="4111" w:type="dxa"/>
            <w:gridSpan w:val="2"/>
          </w:tcPr>
          <w:p w:rsidR="00467C97" w:rsidRPr="00467C97" w:rsidRDefault="00467C97" w:rsidP="00467C97">
            <w:pPr>
              <w:spacing w:line="240" w:lineRule="auto"/>
              <w:rPr>
                <w:rFonts w:ascii="Times New Roman" w:eastAsia="Times New Roman" w:hAnsi="Times New Roman" w:cs="Times New Roman"/>
              </w:rPr>
            </w:pPr>
          </w:p>
        </w:tc>
      </w:tr>
      <w:tr w:rsidR="00467C97" w:rsidRPr="00467C97" w:rsidTr="00630CE4">
        <w:tc>
          <w:tcPr>
            <w:tcW w:w="623" w:type="dxa"/>
            <w:vMerge w:val="restart"/>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4</w:t>
            </w:r>
          </w:p>
        </w:tc>
        <w:tc>
          <w:tcPr>
            <w:tcW w:w="4650" w:type="dxa"/>
            <w:vMerge w:val="restart"/>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Наименование </w:t>
            </w:r>
            <w:r w:rsidRPr="00467C97">
              <w:rPr>
                <w:rFonts w:ascii="Times New Roman" w:eastAsia="Times New Roman" w:hAnsi="Times New Roman" w:cs="Times New Roman"/>
              </w:rPr>
              <w:br/>
              <w:t>юридического лица</w:t>
            </w:r>
          </w:p>
        </w:tc>
        <w:tc>
          <w:tcPr>
            <w:tcW w:w="1418"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Полное наименование</w:t>
            </w:r>
          </w:p>
        </w:tc>
        <w:tc>
          <w:tcPr>
            <w:tcW w:w="269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Сокращенное наименование</w:t>
            </w:r>
            <w:r w:rsidRPr="00467C97">
              <w:rPr>
                <w:rFonts w:ascii="Times New Roman" w:eastAsia="Times New Roman" w:hAnsi="Times New Roman" w:cs="Times New Roman"/>
              </w:rPr>
              <w:br/>
              <w:t>(при наличии)</w:t>
            </w:r>
          </w:p>
        </w:tc>
      </w:tr>
      <w:tr w:rsidR="00467C97" w:rsidRPr="00467C97" w:rsidTr="00630CE4">
        <w:tc>
          <w:tcPr>
            <w:tcW w:w="623" w:type="dxa"/>
            <w:vMerge/>
          </w:tcPr>
          <w:p w:rsidR="00467C97" w:rsidRPr="00467C97" w:rsidRDefault="00467C97" w:rsidP="00467C97">
            <w:pPr>
              <w:spacing w:after="0" w:line="240" w:lineRule="auto"/>
              <w:jc w:val="center"/>
              <w:rPr>
                <w:rFonts w:ascii="Times New Roman" w:eastAsia="Times New Roman" w:hAnsi="Times New Roman" w:cs="Times New Roman"/>
              </w:rPr>
            </w:pPr>
          </w:p>
        </w:tc>
        <w:tc>
          <w:tcPr>
            <w:tcW w:w="4650" w:type="dxa"/>
            <w:vMerge/>
          </w:tcPr>
          <w:p w:rsidR="00467C97" w:rsidRPr="00467C97" w:rsidRDefault="00467C97" w:rsidP="00467C97">
            <w:pPr>
              <w:spacing w:after="0" w:line="240" w:lineRule="auto"/>
              <w:rPr>
                <w:rFonts w:ascii="Times New Roman" w:eastAsia="Times New Roman" w:hAnsi="Times New Roman" w:cs="Times New Roman"/>
              </w:rPr>
            </w:pPr>
          </w:p>
        </w:tc>
        <w:tc>
          <w:tcPr>
            <w:tcW w:w="1418" w:type="dxa"/>
          </w:tcPr>
          <w:p w:rsidR="00467C97" w:rsidRPr="00467C97" w:rsidRDefault="00467C97" w:rsidP="00467C97">
            <w:pPr>
              <w:spacing w:after="0" w:line="240" w:lineRule="auto"/>
              <w:rPr>
                <w:rFonts w:ascii="Times New Roman" w:eastAsia="Times New Roman" w:hAnsi="Times New Roman" w:cs="Times New Roman"/>
              </w:rPr>
            </w:pPr>
          </w:p>
        </w:tc>
        <w:tc>
          <w:tcPr>
            <w:tcW w:w="2693" w:type="dxa"/>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5</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Адрес места нахождения юридического лица</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6</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Основной государственный регистрационный номер (ОГРН)</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bl>
    <w:p w:rsidR="00467C97" w:rsidRPr="00467C97" w:rsidRDefault="00467C97" w:rsidP="00467C97">
      <w:pPr>
        <w:pStyle w:val="ConsNormal"/>
        <w:ind w:right="0" w:firstLine="0"/>
        <w:jc w:val="left"/>
        <w:rPr>
          <w:rFonts w:ascii="Times New Roman" w:hAnsi="Times New Roman" w:cs="Times New Roman"/>
          <w:sz w:val="22"/>
          <w:szCs w:val="22"/>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3374"/>
        <w:gridCol w:w="3686"/>
        <w:gridCol w:w="1843"/>
      </w:tblGrid>
      <w:tr w:rsidR="00467C97" w:rsidRPr="00467C97" w:rsidTr="00467C97">
        <w:trPr>
          <w:trHeight w:val="928"/>
        </w:trPr>
        <w:tc>
          <w:tcPr>
            <w:tcW w:w="623"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p>
        </w:tc>
        <w:tc>
          <w:tcPr>
            <w:tcW w:w="3374"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Наименование государственной и (или) муниципальной услуги </w:t>
            </w:r>
            <w:r w:rsidRPr="00467C97">
              <w:rPr>
                <w:rFonts w:ascii="Times New Roman" w:eastAsia="Times New Roman" w:hAnsi="Times New Roman" w:cs="Times New Roman"/>
                <w:b/>
                <w:vertAlign w:val="superscript"/>
              </w:rPr>
              <w:endnoteReference w:customMarkFollows="1" w:id="4"/>
              <w:t>3</w:t>
            </w:r>
          </w:p>
        </w:tc>
        <w:tc>
          <w:tcPr>
            <w:tcW w:w="5529" w:type="dxa"/>
            <w:gridSpan w:val="2"/>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Информация о государственной и (или) муниципальной услуге</w:t>
            </w:r>
          </w:p>
        </w:tc>
      </w:tr>
      <w:tr w:rsidR="00467C97" w:rsidRPr="00467C97" w:rsidTr="00467C97">
        <w:tc>
          <w:tcPr>
            <w:tcW w:w="623"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3374"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3686"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Последовательность предоставления услуг </w:t>
            </w:r>
            <w:r w:rsidRPr="00467C97">
              <w:rPr>
                <w:rFonts w:ascii="Times New Roman" w:eastAsia="Times New Roman" w:hAnsi="Times New Roman" w:cs="Times New Roman"/>
                <w:b/>
                <w:vertAlign w:val="superscript"/>
              </w:rPr>
              <w:endnoteReference w:customMarkFollows="1" w:id="5"/>
              <w:t>4</w:t>
            </w:r>
          </w:p>
        </w:tc>
        <w:tc>
          <w:tcPr>
            <w:tcW w:w="1843"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Подпись заявителя о досрочном получении результата </w:t>
            </w:r>
            <w:r w:rsidRPr="00467C97">
              <w:rPr>
                <w:rFonts w:ascii="Times New Roman" w:eastAsia="Times New Roman" w:hAnsi="Times New Roman" w:cs="Times New Roman"/>
                <w:b/>
                <w:vertAlign w:val="superscript"/>
              </w:rPr>
              <w:endnoteReference w:customMarkFollows="1" w:id="6"/>
              <w:t>5</w:t>
            </w:r>
          </w:p>
        </w:tc>
      </w:tr>
      <w:tr w:rsidR="00467C97" w:rsidRPr="00467C97" w:rsidTr="00467C97">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3374" w:type="dxa"/>
          </w:tcPr>
          <w:p w:rsidR="00467C97" w:rsidRPr="00467C97" w:rsidRDefault="00467C97" w:rsidP="00467C97">
            <w:pPr>
              <w:spacing w:after="0" w:line="240" w:lineRule="auto"/>
              <w:rPr>
                <w:rFonts w:ascii="Times New Roman" w:eastAsia="Times New Roman" w:hAnsi="Times New Roman" w:cs="Times New Roman"/>
              </w:rPr>
            </w:pPr>
          </w:p>
        </w:tc>
        <w:tc>
          <w:tcPr>
            <w:tcW w:w="3686" w:type="dxa"/>
          </w:tcPr>
          <w:p w:rsidR="00467C97" w:rsidRPr="00467C97" w:rsidRDefault="00467C97" w:rsidP="00467C97">
            <w:pPr>
              <w:spacing w:after="0" w:line="240" w:lineRule="auto"/>
              <w:rPr>
                <w:rFonts w:ascii="Times New Roman" w:eastAsia="Times New Roman" w:hAnsi="Times New Roman" w:cs="Times New Roman"/>
              </w:rPr>
            </w:pPr>
          </w:p>
        </w:tc>
        <w:tc>
          <w:tcPr>
            <w:tcW w:w="1843" w:type="dxa"/>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467C97">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3374" w:type="dxa"/>
          </w:tcPr>
          <w:p w:rsidR="00467C97" w:rsidRPr="00467C97" w:rsidRDefault="00467C97" w:rsidP="00467C97">
            <w:pPr>
              <w:spacing w:after="0" w:line="240" w:lineRule="auto"/>
              <w:rPr>
                <w:rFonts w:ascii="Times New Roman" w:eastAsia="Times New Roman" w:hAnsi="Times New Roman" w:cs="Times New Roman"/>
              </w:rPr>
            </w:pPr>
          </w:p>
        </w:tc>
        <w:tc>
          <w:tcPr>
            <w:tcW w:w="3686" w:type="dxa"/>
          </w:tcPr>
          <w:p w:rsidR="00467C97" w:rsidRPr="00467C97" w:rsidRDefault="00467C97" w:rsidP="00467C97">
            <w:pPr>
              <w:spacing w:after="0" w:line="240" w:lineRule="auto"/>
              <w:rPr>
                <w:rFonts w:ascii="Times New Roman" w:eastAsia="Times New Roman" w:hAnsi="Times New Roman" w:cs="Times New Roman"/>
              </w:rPr>
            </w:pPr>
          </w:p>
        </w:tc>
        <w:tc>
          <w:tcPr>
            <w:tcW w:w="1843" w:type="dxa"/>
          </w:tcPr>
          <w:p w:rsidR="00467C97" w:rsidRPr="00467C97" w:rsidRDefault="00467C97" w:rsidP="00467C97">
            <w:pPr>
              <w:spacing w:after="0" w:line="240" w:lineRule="auto"/>
              <w:jc w:val="center"/>
              <w:rPr>
                <w:rFonts w:ascii="Times New Roman" w:eastAsia="Times New Roman" w:hAnsi="Times New Roman" w:cs="Times New Roman"/>
              </w:rPr>
            </w:pPr>
          </w:p>
        </w:tc>
      </w:tr>
    </w:tbl>
    <w:p w:rsidR="00467C97" w:rsidRPr="00467C97" w:rsidRDefault="00467C97" w:rsidP="00467C97">
      <w:pPr>
        <w:pStyle w:val="ConsNormal"/>
        <w:ind w:right="0" w:firstLine="0"/>
        <w:rPr>
          <w:rFonts w:ascii="Times New Roman" w:hAnsi="Times New Roman" w:cs="Times New Roman"/>
          <w:sz w:val="22"/>
          <w:szCs w:val="22"/>
        </w:rPr>
      </w:pPr>
    </w:p>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Иные сведения </w:t>
      </w:r>
      <w:r w:rsidRPr="00467C97">
        <w:rPr>
          <w:rStyle w:val="ad"/>
          <w:rFonts w:ascii="Times New Roman" w:eastAsia="Times New Roman" w:hAnsi="Times New Roman"/>
          <w:b/>
        </w:rPr>
        <w:endnoteReference w:customMarkFollows="1" w:id="7"/>
        <w:t>6</w:t>
      </w:r>
    </w:p>
    <w:p w:rsidR="00467C97" w:rsidRPr="00467C97" w:rsidRDefault="00467C97" w:rsidP="00467C97">
      <w:pPr>
        <w:pBdr>
          <w:top w:val="single" w:sz="4" w:space="1" w:color="auto"/>
        </w:pBdr>
        <w:spacing w:line="240" w:lineRule="auto"/>
        <w:rPr>
          <w:rFonts w:ascii="Times New Roman" w:eastAsia="Times New Roman" w:hAnsi="Times New Roman" w:cs="Times New Roman"/>
        </w:rPr>
      </w:pPr>
    </w:p>
    <w:p w:rsidR="00467C97" w:rsidRPr="00467C97" w:rsidRDefault="00467C97" w:rsidP="00467C97">
      <w:pPr>
        <w:spacing w:line="240" w:lineRule="auto"/>
        <w:ind w:firstLine="567"/>
        <w:rPr>
          <w:rFonts w:ascii="Times New Roman" w:eastAsia="Times New Roman" w:hAnsi="Times New Roman" w:cs="Times New Roman"/>
        </w:rPr>
      </w:pPr>
      <w:r w:rsidRPr="00467C97">
        <w:rPr>
          <w:rFonts w:ascii="Times New Roman" w:eastAsia="Times New Roman" w:hAnsi="Times New Roman" w:cs="Times New Roman"/>
        </w:rPr>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полномочия</w:t>
      </w:r>
    </w:p>
    <w:p w:rsidR="00467C97" w:rsidRPr="00467C97" w:rsidRDefault="00467C97" w:rsidP="00467C97">
      <w:pPr>
        <w:pBdr>
          <w:top w:val="single" w:sz="4" w:space="1" w:color="auto"/>
        </w:pBd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(название многофункционального центра предоставления государственных и (или) муниципальных услуг)</w:t>
      </w:r>
    </w:p>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tbl>
      <w:tblPr>
        <w:tblW w:w="10036" w:type="dxa"/>
        <w:tblLayout w:type="fixed"/>
        <w:tblCellMar>
          <w:left w:w="28" w:type="dxa"/>
          <w:right w:w="28" w:type="dxa"/>
        </w:tblCellMar>
        <w:tblLook w:val="0000"/>
      </w:tblPr>
      <w:tblGrid>
        <w:gridCol w:w="4536"/>
        <w:gridCol w:w="1928"/>
        <w:gridCol w:w="199"/>
        <w:gridCol w:w="397"/>
        <w:gridCol w:w="255"/>
        <w:gridCol w:w="1588"/>
        <w:gridCol w:w="113"/>
        <w:gridCol w:w="680"/>
        <w:gridCol w:w="340"/>
      </w:tblGrid>
      <w:tr w:rsidR="00467C97" w:rsidRPr="00467C97" w:rsidTr="00051037">
        <w:tc>
          <w:tcPr>
            <w:tcW w:w="4536"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1928"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p>
        </w:tc>
        <w:tc>
          <w:tcPr>
            <w:tcW w:w="199" w:type="dxa"/>
            <w:tcBorders>
              <w:top w:val="nil"/>
              <w:left w:val="nil"/>
              <w:bottom w:val="nil"/>
              <w:right w:val="nil"/>
            </w:tcBorders>
            <w:vAlign w:val="bottom"/>
          </w:tcPr>
          <w:p w:rsidR="00467C97" w:rsidRPr="00467C97" w:rsidRDefault="00467C97" w:rsidP="00467C97">
            <w:pPr>
              <w:spacing w:line="240" w:lineRule="auto"/>
              <w:jc w:val="right"/>
              <w:rPr>
                <w:rFonts w:ascii="Times New Roman" w:eastAsia="Times New Roman" w:hAnsi="Times New Roman" w:cs="Times New Roman"/>
              </w:rPr>
            </w:pPr>
            <w:r w:rsidRPr="00467C9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113"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p>
        </w:tc>
        <w:tc>
          <w:tcPr>
            <w:tcW w:w="680"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340"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г.</w:t>
            </w:r>
          </w:p>
        </w:tc>
      </w:tr>
      <w:tr w:rsidR="00467C97" w:rsidRPr="00467C97" w:rsidTr="00051037">
        <w:tc>
          <w:tcPr>
            <w:tcW w:w="4536"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(подпись заявителя)</w:t>
            </w:r>
          </w:p>
        </w:tc>
        <w:tc>
          <w:tcPr>
            <w:tcW w:w="1928"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c>
          <w:tcPr>
            <w:tcW w:w="199"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c>
          <w:tcPr>
            <w:tcW w:w="397"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p>
        </w:tc>
        <w:tc>
          <w:tcPr>
            <w:tcW w:w="255"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c>
          <w:tcPr>
            <w:tcW w:w="1588"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(дата)</w:t>
            </w:r>
          </w:p>
        </w:tc>
        <w:tc>
          <w:tcPr>
            <w:tcW w:w="113" w:type="dxa"/>
            <w:tcBorders>
              <w:top w:val="nil"/>
              <w:left w:val="nil"/>
              <w:bottom w:val="nil"/>
              <w:right w:val="nil"/>
            </w:tcBorders>
          </w:tcPr>
          <w:p w:rsidR="00467C97" w:rsidRPr="00467C97" w:rsidRDefault="00467C97" w:rsidP="00467C97">
            <w:pPr>
              <w:spacing w:line="240" w:lineRule="auto"/>
              <w:jc w:val="right"/>
              <w:rPr>
                <w:rFonts w:ascii="Times New Roman" w:eastAsia="Times New Roman" w:hAnsi="Times New Roman" w:cs="Times New Roman"/>
                <w:i/>
              </w:rPr>
            </w:pPr>
          </w:p>
        </w:tc>
        <w:tc>
          <w:tcPr>
            <w:tcW w:w="680"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p>
        </w:tc>
        <w:tc>
          <w:tcPr>
            <w:tcW w:w="340"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r>
    </w:tbl>
    <w:p w:rsidR="00467C97" w:rsidRPr="00467C97" w:rsidRDefault="00467C97" w:rsidP="00467C97">
      <w:pPr>
        <w:spacing w:line="240" w:lineRule="auto"/>
        <w:rPr>
          <w:rFonts w:ascii="Times New Roman" w:eastAsia="Times New Roman" w:hAnsi="Times New Roman" w:cs="Times New Roman"/>
          <w:b/>
          <w:spacing w:val="2"/>
        </w:rPr>
      </w:pPr>
      <w:r w:rsidRPr="00467C97">
        <w:rPr>
          <w:rFonts w:ascii="Times New Roman" w:eastAsia="Times New Roman" w:hAnsi="Times New Roman" w:cs="Times New Roman"/>
          <w:b/>
          <w:spacing w:val="2"/>
        </w:rPr>
        <w:t>Настоящим подтверждаю, что сведения, указанные в настоящем комплексном запросе, на дату представления комплексного запроса достоверны.</w:t>
      </w:r>
    </w:p>
    <w:p w:rsidR="00467C97" w:rsidRPr="00467C97" w:rsidRDefault="00467C97" w:rsidP="00467C97">
      <w:pPr>
        <w:spacing w:line="240" w:lineRule="auto"/>
        <w:rPr>
          <w:rFonts w:ascii="Times New Roman" w:eastAsia="Times New Roman" w:hAnsi="Times New Roman" w:cs="Times New Roman"/>
        </w:rPr>
      </w:pPr>
    </w:p>
    <w:p w:rsidR="00467C97" w:rsidRPr="00467C97" w:rsidRDefault="00467C97" w:rsidP="00467C97">
      <w:pPr>
        <w:pBdr>
          <w:top w:val="single" w:sz="4" w:space="1" w:color="auto"/>
        </w:pBd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(фамилия, имя, отчество (при наличии) и подпись заявителя)</w:t>
      </w:r>
    </w:p>
    <w:p w:rsidR="00467C97" w:rsidRPr="00467C97" w:rsidRDefault="00467C97" w:rsidP="00467C97">
      <w:pPr>
        <w:keepNext/>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Информация о приеме документов</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10"/>
        <w:gridCol w:w="2098"/>
        <w:gridCol w:w="1474"/>
        <w:gridCol w:w="1467"/>
        <w:gridCol w:w="1467"/>
        <w:gridCol w:w="1467"/>
        <w:gridCol w:w="1043"/>
      </w:tblGrid>
      <w:tr w:rsidR="00467C97" w:rsidRPr="00467C97" w:rsidTr="00467C97">
        <w:trPr>
          <w:cantSplit/>
        </w:trPr>
        <w:tc>
          <w:tcPr>
            <w:tcW w:w="510"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п/п</w:t>
            </w:r>
          </w:p>
        </w:tc>
        <w:tc>
          <w:tcPr>
            <w:tcW w:w="2098"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Наименование документа</w:t>
            </w:r>
          </w:p>
        </w:tc>
        <w:tc>
          <w:tcPr>
            <w:tcW w:w="1474"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Реквизиты документа</w:t>
            </w:r>
          </w:p>
        </w:tc>
        <w:tc>
          <w:tcPr>
            <w:tcW w:w="2934" w:type="dxa"/>
            <w:gridSpan w:val="2"/>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Оригинал</w:t>
            </w:r>
          </w:p>
        </w:tc>
        <w:tc>
          <w:tcPr>
            <w:tcW w:w="2510" w:type="dxa"/>
            <w:gridSpan w:val="2"/>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Копия</w:t>
            </w:r>
          </w:p>
        </w:tc>
      </w:tr>
      <w:tr w:rsidR="00467C97" w:rsidRPr="00467C97" w:rsidTr="00467C97">
        <w:trPr>
          <w:cantSplit/>
        </w:trPr>
        <w:tc>
          <w:tcPr>
            <w:tcW w:w="510"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2098"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1474"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экземпляров</w:t>
            </w: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листов</w:t>
            </w: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экземпляров</w:t>
            </w:r>
          </w:p>
        </w:tc>
        <w:tc>
          <w:tcPr>
            <w:tcW w:w="1043"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листов</w:t>
            </w:r>
          </w:p>
        </w:tc>
      </w:tr>
      <w:tr w:rsidR="00467C97" w:rsidRPr="00467C97" w:rsidTr="00467C97">
        <w:trPr>
          <w:cantSplit/>
        </w:trPr>
        <w:tc>
          <w:tcPr>
            <w:tcW w:w="510"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2098" w:type="dxa"/>
          </w:tcPr>
          <w:p w:rsidR="00467C97" w:rsidRPr="00467C97" w:rsidRDefault="00467C97" w:rsidP="00467C97">
            <w:pPr>
              <w:spacing w:after="0" w:line="240" w:lineRule="auto"/>
              <w:rPr>
                <w:rFonts w:ascii="Times New Roman" w:eastAsia="Times New Roman" w:hAnsi="Times New Roman" w:cs="Times New Roman"/>
              </w:rPr>
            </w:pPr>
          </w:p>
        </w:tc>
        <w:tc>
          <w:tcPr>
            <w:tcW w:w="1474"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043" w:type="dxa"/>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467C97">
        <w:trPr>
          <w:cantSplit/>
        </w:trPr>
        <w:tc>
          <w:tcPr>
            <w:tcW w:w="510"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2098" w:type="dxa"/>
          </w:tcPr>
          <w:p w:rsidR="00467C97" w:rsidRPr="00467C97" w:rsidRDefault="00467C97" w:rsidP="00467C97">
            <w:pPr>
              <w:spacing w:after="0" w:line="240" w:lineRule="auto"/>
              <w:rPr>
                <w:rFonts w:ascii="Times New Roman" w:eastAsia="Times New Roman" w:hAnsi="Times New Roman" w:cs="Times New Roman"/>
              </w:rPr>
            </w:pPr>
          </w:p>
        </w:tc>
        <w:tc>
          <w:tcPr>
            <w:tcW w:w="1474"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043" w:type="dxa"/>
          </w:tcPr>
          <w:p w:rsidR="00467C97" w:rsidRPr="00467C97" w:rsidRDefault="00467C97" w:rsidP="00467C97">
            <w:pPr>
              <w:spacing w:after="0" w:line="240" w:lineRule="auto"/>
              <w:jc w:val="center"/>
              <w:rPr>
                <w:rFonts w:ascii="Times New Roman" w:eastAsia="Times New Roman" w:hAnsi="Times New Roman" w:cs="Times New Roman"/>
              </w:rPr>
            </w:pPr>
          </w:p>
        </w:tc>
      </w:tr>
    </w:tbl>
    <w:p w:rsidR="00467C97" w:rsidRPr="00467C97" w:rsidRDefault="00467C97" w:rsidP="00467C97">
      <w:pPr>
        <w:spacing w:after="0" w:line="240" w:lineRule="auto"/>
        <w:rPr>
          <w:rFonts w:ascii="Times New Roman" w:eastAsia="Times New Roman" w:hAnsi="Times New Roman" w:cs="Times New Roman"/>
        </w:rPr>
      </w:pPr>
    </w:p>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Общий срок выполнения комплексного запроса не позднее</w:t>
      </w:r>
    </w:p>
    <w:tbl>
      <w:tblPr>
        <w:tblW w:w="4196" w:type="dxa"/>
        <w:tblLayout w:type="fixed"/>
        <w:tblCellMar>
          <w:left w:w="28" w:type="dxa"/>
          <w:right w:w="28" w:type="dxa"/>
        </w:tblCellMar>
        <w:tblLook w:val="0000"/>
      </w:tblPr>
      <w:tblGrid>
        <w:gridCol w:w="199"/>
        <w:gridCol w:w="510"/>
        <w:gridCol w:w="255"/>
        <w:gridCol w:w="1701"/>
        <w:gridCol w:w="170"/>
        <w:gridCol w:w="1021"/>
        <w:gridCol w:w="340"/>
      </w:tblGrid>
      <w:tr w:rsidR="00467C97" w:rsidRPr="00467C97" w:rsidTr="00051037">
        <w:tc>
          <w:tcPr>
            <w:tcW w:w="199" w:type="dxa"/>
            <w:tcBorders>
              <w:top w:val="nil"/>
              <w:left w:val="nil"/>
              <w:bottom w:val="nil"/>
              <w:right w:val="nil"/>
            </w:tcBorders>
            <w:vAlign w:val="bottom"/>
          </w:tcPr>
          <w:p w:rsidR="00467C97" w:rsidRPr="00467C97" w:rsidRDefault="00467C97" w:rsidP="00467C97">
            <w:pPr>
              <w:spacing w:after="0" w:line="240" w:lineRule="auto"/>
              <w:jc w:val="right"/>
              <w:rPr>
                <w:rFonts w:ascii="Times New Roman" w:eastAsia="Times New Roman" w:hAnsi="Times New Roman" w:cs="Times New Roman"/>
              </w:rPr>
            </w:pPr>
            <w:r w:rsidRPr="00467C97">
              <w:rPr>
                <w:rFonts w:ascii="Times New Roman" w:eastAsia="Times New Roman" w:hAnsi="Times New Roman" w:cs="Times New Roman"/>
              </w:rPr>
              <w:t>«</w:t>
            </w:r>
          </w:p>
        </w:tc>
        <w:tc>
          <w:tcPr>
            <w:tcW w:w="510"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w:t>
            </w:r>
          </w:p>
        </w:tc>
        <w:tc>
          <w:tcPr>
            <w:tcW w:w="1701"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170" w:type="dxa"/>
            <w:tcBorders>
              <w:top w:val="nil"/>
              <w:left w:val="nil"/>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p>
        </w:tc>
        <w:tc>
          <w:tcPr>
            <w:tcW w:w="1021"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340" w:type="dxa"/>
            <w:tcBorders>
              <w:top w:val="nil"/>
              <w:left w:val="nil"/>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г.</w:t>
            </w:r>
          </w:p>
        </w:tc>
      </w:tr>
    </w:tbl>
    <w:p w:rsidR="00467C97" w:rsidRPr="00467C97" w:rsidRDefault="00467C97" w:rsidP="00467C97">
      <w:pPr>
        <w:spacing w:after="0" w:line="240" w:lineRule="auto"/>
        <w:rPr>
          <w:rFonts w:ascii="Times New Roman" w:eastAsia="Times New Roman" w:hAnsi="Times New Roman" w:cs="Times New Roman"/>
          <w:i/>
        </w:rPr>
      </w:pPr>
      <w:r w:rsidRPr="00467C97">
        <w:rPr>
          <w:rFonts w:ascii="Times New Roman" w:eastAsia="Times New Roman" w:hAnsi="Times New Roman" w:cs="Times New Roman"/>
          <w:i/>
        </w:rPr>
        <w:t>(дата выполнения комплексного запроса в полном объеме)</w:t>
      </w:r>
    </w:p>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467C97" w:rsidRPr="00467C97" w:rsidRDefault="00467C97" w:rsidP="00467C97">
      <w:pPr>
        <w:spacing w:after="0" w:line="240" w:lineRule="auto"/>
        <w:rPr>
          <w:rFonts w:ascii="Times New Roman" w:eastAsia="Times New Roman" w:hAnsi="Times New Roman" w:cs="Times New Roman"/>
        </w:rPr>
      </w:pPr>
    </w:p>
    <w:p w:rsidR="00467C97" w:rsidRPr="00467C97" w:rsidRDefault="00467C97" w:rsidP="00467C97">
      <w:pPr>
        <w:pBdr>
          <w:top w:val="single" w:sz="4" w:space="1" w:color="auto"/>
        </w:pBdr>
        <w:spacing w:after="0"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(фамилия, имя, отчество (при наличии), должность и подпись работника многофункционального центра предоставления государственных и муниципальных услуг, принявшего документы, дата приема)</w:t>
      </w:r>
    </w:p>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lastRenderedPageBreak/>
        <w:t>Способ информирования заявителя (представителя заявителя) о результате предоставления государственных и (или) муниципальных услуг </w:t>
      </w:r>
      <w:r w:rsidRPr="00467C97">
        <w:rPr>
          <w:rStyle w:val="ad"/>
          <w:rFonts w:ascii="Times New Roman" w:eastAsia="Times New Roman" w:hAnsi="Times New Roman"/>
          <w:b/>
        </w:rPr>
        <w:endnoteReference w:customMarkFollows="1" w:id="8"/>
        <w:t>7</w:t>
      </w:r>
      <w:r w:rsidRPr="00467C97">
        <w:rPr>
          <w:rFonts w:ascii="Times New Roman" w:eastAsia="Times New Roman" w:hAnsi="Times New Roman" w:cs="Times New Roman"/>
          <w:b/>
        </w:rPr>
        <w:t>:</w:t>
      </w:r>
    </w:p>
    <w:tbl>
      <w:tblPr>
        <w:tblW w:w="9980" w:type="dxa"/>
        <w:tblLayout w:type="fixed"/>
        <w:tblCellMar>
          <w:left w:w="28" w:type="dxa"/>
          <w:right w:w="28" w:type="dxa"/>
        </w:tblCellMar>
        <w:tblLook w:val="0000"/>
      </w:tblPr>
      <w:tblGrid>
        <w:gridCol w:w="284"/>
        <w:gridCol w:w="1531"/>
        <w:gridCol w:w="992"/>
        <w:gridCol w:w="7173"/>
      </w:tblGrid>
      <w:tr w:rsidR="00467C97" w:rsidRPr="00467C97" w:rsidTr="00051037">
        <w:tc>
          <w:tcPr>
            <w:tcW w:w="284" w:type="dxa"/>
            <w:tcBorders>
              <w:top w:val="single" w:sz="4" w:space="0" w:color="auto"/>
              <w:left w:val="single" w:sz="4" w:space="0" w:color="auto"/>
              <w:bottom w:val="single" w:sz="4" w:space="0" w:color="auto"/>
              <w:right w:val="single" w:sz="4" w:space="0" w:color="auto"/>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1531" w:type="dxa"/>
            <w:tcBorders>
              <w:top w:val="nil"/>
              <w:left w:val="single" w:sz="4" w:space="0" w:color="auto"/>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По телефону</w:t>
            </w:r>
          </w:p>
        </w:tc>
        <w:tc>
          <w:tcPr>
            <w:tcW w:w="8165" w:type="dxa"/>
            <w:gridSpan w:val="2"/>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051037">
        <w:tc>
          <w:tcPr>
            <w:tcW w:w="284" w:type="dxa"/>
          </w:tcPr>
          <w:p w:rsidR="00467C97" w:rsidRPr="00467C97" w:rsidRDefault="00467C97" w:rsidP="00467C97">
            <w:pPr>
              <w:spacing w:after="0" w:line="240" w:lineRule="auto"/>
              <w:jc w:val="center"/>
              <w:rPr>
                <w:rFonts w:ascii="Times New Roman" w:eastAsia="Times New Roman" w:hAnsi="Times New Roman" w:cs="Times New Roman"/>
                <w:i/>
              </w:rPr>
            </w:pPr>
          </w:p>
        </w:tc>
        <w:tc>
          <w:tcPr>
            <w:tcW w:w="1531" w:type="dxa"/>
          </w:tcPr>
          <w:p w:rsidR="00467C97" w:rsidRPr="00467C97" w:rsidRDefault="00467C97" w:rsidP="00467C97">
            <w:pPr>
              <w:spacing w:after="0" w:line="240" w:lineRule="auto"/>
              <w:rPr>
                <w:rFonts w:ascii="Times New Roman" w:eastAsia="Times New Roman" w:hAnsi="Times New Roman" w:cs="Times New Roman"/>
                <w:i/>
              </w:rPr>
            </w:pPr>
          </w:p>
        </w:tc>
        <w:tc>
          <w:tcPr>
            <w:tcW w:w="8165" w:type="dxa"/>
            <w:gridSpan w:val="2"/>
            <w:tcBorders>
              <w:top w:val="single" w:sz="4" w:space="0" w:color="auto"/>
            </w:tcBorders>
          </w:tcPr>
          <w:p w:rsidR="00467C97" w:rsidRPr="00467C97" w:rsidRDefault="00467C97" w:rsidP="00467C97">
            <w:pPr>
              <w:spacing w:after="0"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(номер телефона)</w:t>
            </w:r>
          </w:p>
        </w:tc>
      </w:tr>
      <w:tr w:rsidR="00467C97" w:rsidRPr="00467C97" w:rsidTr="00051037">
        <w:tc>
          <w:tcPr>
            <w:tcW w:w="284" w:type="dxa"/>
            <w:tcBorders>
              <w:top w:val="single" w:sz="4" w:space="0" w:color="auto"/>
              <w:left w:val="single" w:sz="4" w:space="0" w:color="auto"/>
              <w:bottom w:val="single" w:sz="4" w:space="0" w:color="auto"/>
              <w:right w:val="single" w:sz="4" w:space="0" w:color="auto"/>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2523" w:type="dxa"/>
            <w:gridSpan w:val="2"/>
            <w:tcBorders>
              <w:top w:val="nil"/>
              <w:left w:val="single" w:sz="4" w:space="0" w:color="auto"/>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По электронной почте</w:t>
            </w:r>
          </w:p>
        </w:tc>
        <w:tc>
          <w:tcPr>
            <w:tcW w:w="7173"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051037">
        <w:tc>
          <w:tcPr>
            <w:tcW w:w="284" w:type="dxa"/>
          </w:tcPr>
          <w:p w:rsidR="00467C97" w:rsidRPr="00467C97" w:rsidRDefault="00467C97" w:rsidP="00467C97">
            <w:pPr>
              <w:spacing w:after="0" w:line="240" w:lineRule="auto"/>
              <w:jc w:val="center"/>
              <w:rPr>
                <w:rFonts w:ascii="Times New Roman" w:eastAsia="Times New Roman" w:hAnsi="Times New Roman" w:cs="Times New Roman"/>
                <w:i/>
              </w:rPr>
            </w:pPr>
          </w:p>
        </w:tc>
        <w:tc>
          <w:tcPr>
            <w:tcW w:w="2523" w:type="dxa"/>
            <w:gridSpan w:val="2"/>
          </w:tcPr>
          <w:p w:rsidR="00467C97" w:rsidRPr="00467C97" w:rsidRDefault="00467C97" w:rsidP="00467C97">
            <w:pPr>
              <w:spacing w:after="0" w:line="240" w:lineRule="auto"/>
              <w:rPr>
                <w:rFonts w:ascii="Times New Roman" w:eastAsia="Times New Roman" w:hAnsi="Times New Roman" w:cs="Times New Roman"/>
                <w:i/>
              </w:rPr>
            </w:pPr>
          </w:p>
        </w:tc>
        <w:tc>
          <w:tcPr>
            <w:tcW w:w="7173" w:type="dxa"/>
            <w:tcBorders>
              <w:top w:val="single" w:sz="4" w:space="0" w:color="auto"/>
            </w:tcBorders>
          </w:tcPr>
          <w:p w:rsidR="00467C97" w:rsidRPr="00467C97" w:rsidRDefault="00467C97" w:rsidP="00467C97">
            <w:pPr>
              <w:spacing w:after="0"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(адрес электронной почты)</w:t>
            </w:r>
          </w:p>
        </w:tc>
      </w:tr>
      <w:tr w:rsidR="00467C97" w:rsidRPr="00467C97" w:rsidTr="00051037">
        <w:tc>
          <w:tcPr>
            <w:tcW w:w="284" w:type="dxa"/>
            <w:tcBorders>
              <w:top w:val="single" w:sz="4" w:space="0" w:color="auto"/>
              <w:left w:val="single" w:sz="4" w:space="0" w:color="auto"/>
              <w:bottom w:val="single" w:sz="4" w:space="0" w:color="auto"/>
              <w:right w:val="single" w:sz="4" w:space="0" w:color="auto"/>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9696" w:type="dxa"/>
            <w:gridSpan w:val="3"/>
            <w:tcBorders>
              <w:top w:val="nil"/>
              <w:left w:val="single" w:sz="4" w:space="0" w:color="auto"/>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В ходе личного обращения</w:t>
            </w:r>
          </w:p>
        </w:tc>
      </w:tr>
    </w:tbl>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многофункциональном центре предоставления государственных и муниципальных услуг в полном объеме </w:t>
      </w:r>
      <w:r w:rsidRPr="00467C97">
        <w:rPr>
          <w:rStyle w:val="ad"/>
          <w:rFonts w:ascii="Times New Roman" w:eastAsia="Times New Roman" w:hAnsi="Times New Roman"/>
          <w:b/>
        </w:rPr>
        <w:endnoteReference w:customMarkFollows="1" w:id="9"/>
        <w:t>8</w:t>
      </w:r>
    </w:p>
    <w:p w:rsidR="00467C97" w:rsidRPr="00467C97" w:rsidRDefault="00467C97" w:rsidP="00467C97">
      <w:pPr>
        <w:spacing w:line="240" w:lineRule="auto"/>
        <w:rPr>
          <w:rFonts w:ascii="Times New Roman" w:eastAsia="Times New Roman" w:hAnsi="Times New Roman" w:cs="Times New Roman"/>
        </w:rPr>
      </w:pPr>
    </w:p>
    <w:p w:rsidR="00467C97" w:rsidRPr="00467C97" w:rsidRDefault="00467C97" w:rsidP="00467C97">
      <w:pPr>
        <w:pBdr>
          <w:top w:val="single" w:sz="4" w:space="1" w:color="auto"/>
        </w:pBd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(фамилия, имя, отчество (при наличии), подпись заявителя, дата получения результата выполнения  комплексного запроса)</w:t>
      </w:r>
    </w:p>
    <w:p w:rsidR="00467C97" w:rsidRPr="00467C97" w:rsidRDefault="00467C97" w:rsidP="00467C97">
      <w:pPr>
        <w:spacing w:line="240" w:lineRule="auto"/>
        <w:rPr>
          <w:rFonts w:ascii="Times New Roman" w:eastAsia="Times New Roman" w:hAnsi="Times New Roman" w:cs="Times New Roman"/>
        </w:rPr>
      </w:pPr>
    </w:p>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*Примерная форма утверждена Приказом Минэкономразвития России от 21.03.2018 № 137.</w:t>
      </w:r>
    </w:p>
    <w:p w:rsidR="00467C97" w:rsidRDefault="00467C97" w:rsidP="00467C97">
      <w:pPr>
        <w:contextualSpacing/>
        <w:jc w:val="center"/>
        <w:rPr>
          <w:rFonts w:ascii="Calibri" w:eastAsia="Times New Roman" w:hAnsi="Calibri" w:cs="Times New Roman"/>
        </w:rPr>
      </w:pPr>
    </w:p>
    <w:p w:rsidR="00467C97" w:rsidRDefault="00467C97" w:rsidP="00467C97">
      <w:pPr>
        <w:contextualSpacing/>
        <w:jc w:val="center"/>
        <w:rPr>
          <w:rFonts w:ascii="Calibri" w:eastAsia="Times New Roman" w:hAnsi="Calibri" w:cs="Times New Roman"/>
        </w:rPr>
      </w:pPr>
    </w:p>
    <w:p w:rsidR="00467C97" w:rsidRPr="00A2712D" w:rsidRDefault="00467C97" w:rsidP="00467C97">
      <w:pPr>
        <w:contextualSpacing/>
        <w:jc w:val="center"/>
        <w:rPr>
          <w:rFonts w:ascii="Calibri" w:eastAsia="Times New Roman" w:hAnsi="Calibri" w:cs="Times New Roman"/>
        </w:rPr>
      </w:pPr>
    </w:p>
    <w:p w:rsidR="00467C97" w:rsidRPr="00592CFD" w:rsidRDefault="00467C97" w:rsidP="00467C97">
      <w:pPr>
        <w:ind w:firstLine="709"/>
        <w:rPr>
          <w:rFonts w:ascii="Times New Roman" w:eastAsia="Times New Roman" w:hAnsi="Times New Roman" w:cs="Times New Roman"/>
        </w:rPr>
      </w:pPr>
    </w:p>
    <w:p w:rsidR="00467C97" w:rsidRDefault="00467C97" w:rsidP="00005225">
      <w:pPr>
        <w:spacing w:after="0" w:line="312" w:lineRule="auto"/>
        <w:jc w:val="both"/>
        <w:rPr>
          <w:rFonts w:ascii="Times New Roman" w:eastAsia="Times New Roman" w:hAnsi="Times New Roman" w:cs="Times New Roman"/>
          <w:sz w:val="21"/>
          <w:szCs w:val="21"/>
        </w:rPr>
      </w:pPr>
    </w:p>
    <w:p w:rsidR="00467C97" w:rsidRDefault="00467C97" w:rsidP="00005225">
      <w:pPr>
        <w:spacing w:after="0" w:line="312" w:lineRule="auto"/>
        <w:jc w:val="both"/>
      </w:pPr>
    </w:p>
    <w:sectPr w:rsidR="00467C97" w:rsidSect="00FA3EC2">
      <w:pgSz w:w="11906" w:h="16838"/>
      <w:pgMar w:top="1134" w:right="850" w:bottom="1134"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74A" w:rsidRDefault="00BC274A" w:rsidP="001F32B5">
      <w:pPr>
        <w:spacing w:after="0" w:line="240" w:lineRule="auto"/>
      </w:pPr>
      <w:r>
        <w:separator/>
      </w:r>
    </w:p>
  </w:endnote>
  <w:endnote w:type="continuationSeparator" w:id="1">
    <w:p w:rsidR="00BC274A" w:rsidRDefault="00BC274A" w:rsidP="001F32B5">
      <w:pPr>
        <w:spacing w:after="0" w:line="240" w:lineRule="auto"/>
      </w:pPr>
      <w:r>
        <w:continuationSeparator/>
      </w:r>
    </w:p>
  </w:endnote>
  <w:endnote w:id="2">
    <w:p w:rsidR="00467C97" w:rsidRDefault="00467C97" w:rsidP="00467C97">
      <w:pPr>
        <w:pStyle w:val="ab"/>
        <w:ind w:firstLine="567"/>
        <w:jc w:val="both"/>
      </w:pPr>
      <w:r>
        <w:rPr>
          <w:rStyle w:val="ad"/>
        </w:rPr>
        <w:t>1</w:t>
      </w:r>
      <w:r>
        <w:t> </w:t>
      </w:r>
      <w:r w:rsidRPr="00956180">
        <w:t>Составляется при однократном обращении заявителя.</w:t>
      </w:r>
    </w:p>
  </w:endnote>
  <w:endnote w:id="3">
    <w:p w:rsidR="00467C97" w:rsidRDefault="00467C97" w:rsidP="00467C97">
      <w:pPr>
        <w:pStyle w:val="ab"/>
        <w:ind w:firstLine="567"/>
        <w:jc w:val="both"/>
      </w:pPr>
      <w:r>
        <w:rPr>
          <w:rStyle w:val="ad"/>
        </w:rPr>
        <w:t>2</w:t>
      </w:r>
      <w:r>
        <w:t> </w:t>
      </w:r>
      <w:r w:rsidRPr="00956180">
        <w:t>Указывается заявителем при желании.</w:t>
      </w:r>
    </w:p>
  </w:endnote>
  <w:endnote w:id="4">
    <w:p w:rsidR="00467C97" w:rsidRDefault="00467C97" w:rsidP="00467C97">
      <w:pPr>
        <w:pStyle w:val="ab"/>
        <w:ind w:firstLine="567"/>
        <w:jc w:val="both"/>
      </w:pPr>
      <w:r>
        <w:rPr>
          <w:rStyle w:val="ad"/>
        </w:rPr>
        <w:t>3</w:t>
      </w:r>
      <w:r>
        <w:t> </w:t>
      </w:r>
      <w:r w:rsidRPr="00956180">
        <w:t>Указываются государственные и (или) муниципальные услуги, которые желает получить заявитель.</w:t>
      </w:r>
    </w:p>
  </w:endnote>
  <w:endnote w:id="5">
    <w:p w:rsidR="00467C97" w:rsidRDefault="00467C97" w:rsidP="00467C97">
      <w:pPr>
        <w:pStyle w:val="ab"/>
        <w:ind w:firstLine="567"/>
        <w:jc w:val="both"/>
      </w:pPr>
      <w:r>
        <w:rPr>
          <w:rStyle w:val="ad"/>
        </w:rPr>
        <w:t>4</w:t>
      </w:r>
      <w:r>
        <w:t> </w:t>
      </w:r>
      <w:r w:rsidRPr="00956180">
        <w:t xml:space="preserve">Указывается последовательность предоставления государственных и (или) муниципальных услуг, перечисленных в разделе </w:t>
      </w:r>
      <w:r>
        <w:t>«</w:t>
      </w:r>
      <w:r w:rsidRPr="00956180">
        <w:t>Наименование государственной и (или) муниципальной услуги</w:t>
      </w:r>
      <w:r>
        <w:t>»</w:t>
      </w:r>
      <w:r w:rsidRPr="00956180">
        <w:t>:</w:t>
      </w:r>
    </w:p>
    <w:p w:rsidR="00467C97" w:rsidRDefault="00467C97" w:rsidP="00467C97">
      <w:pPr>
        <w:pStyle w:val="ab"/>
        <w:ind w:firstLine="567"/>
        <w:jc w:val="both"/>
      </w:pPr>
      <w:r>
        <w:t>- </w:t>
      </w:r>
      <w:r w:rsidRPr="00956180">
        <w:t xml:space="preserve">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467C97" w:rsidRDefault="00467C97" w:rsidP="00467C97">
      <w:pPr>
        <w:pStyle w:val="ab"/>
        <w:ind w:firstLine="567"/>
        <w:jc w:val="both"/>
      </w:pPr>
      <w:r>
        <w:t>- </w:t>
      </w:r>
      <w:r w:rsidRPr="00956180">
        <w:t xml:space="preserve">по результату предоставления услуги </w:t>
      </w:r>
      <w:r>
        <w:t>«</w:t>
      </w:r>
      <w:r w:rsidRPr="00956180">
        <w:t>...</w:t>
      </w:r>
      <w:r>
        <w:t>»</w:t>
      </w:r>
      <w:r w:rsidRPr="00956180">
        <w:t xml:space="preserve"> (в кавычках излагается наименование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необходимой для предоставления выбранной государственной и (или) муниципальной услуги).</w:t>
      </w:r>
    </w:p>
  </w:endnote>
  <w:endnote w:id="6">
    <w:p w:rsidR="00467C97" w:rsidRDefault="00467C97" w:rsidP="00467C97">
      <w:pPr>
        <w:pStyle w:val="ab"/>
        <w:keepLines/>
        <w:ind w:firstLine="567"/>
        <w:jc w:val="both"/>
      </w:pPr>
      <w:r>
        <w:rPr>
          <w:rStyle w:val="ad"/>
        </w:rPr>
        <w:t>5</w:t>
      </w:r>
      <w:r>
        <w:t> </w:t>
      </w:r>
      <w:r w:rsidRPr="00956180">
        <w:t xml:space="preserve">Подпись заявителя о досрочном получении результата предоставления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endnote>
  <w:endnote w:id="7">
    <w:p w:rsidR="00467C97" w:rsidRDefault="00467C97" w:rsidP="00467C97">
      <w:pPr>
        <w:pStyle w:val="ab"/>
        <w:ind w:firstLine="567"/>
        <w:jc w:val="both"/>
      </w:pPr>
      <w:r>
        <w:rPr>
          <w:rStyle w:val="ad"/>
        </w:rPr>
        <w:t>6</w:t>
      </w:r>
      <w:r>
        <w:t> </w:t>
      </w:r>
      <w:r w:rsidRPr="00956180">
        <w:t xml:space="preserve">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endnote>
  <w:endnote w:id="8">
    <w:p w:rsidR="00467C97" w:rsidRDefault="00467C97" w:rsidP="00467C97">
      <w:pPr>
        <w:pStyle w:val="ab"/>
        <w:ind w:firstLine="567"/>
        <w:jc w:val="both"/>
      </w:pPr>
      <w:r>
        <w:rPr>
          <w:rStyle w:val="ad"/>
        </w:rPr>
        <w:t>7</w:t>
      </w:r>
      <w:r>
        <w:t> </w:t>
      </w:r>
      <w:r w:rsidRPr="00956180">
        <w:t>Указывается один или несколько способов информирования.</w:t>
      </w:r>
    </w:p>
  </w:endnote>
  <w:endnote w:id="9">
    <w:p w:rsidR="00467C97" w:rsidRDefault="00467C97" w:rsidP="00467C97">
      <w:pPr>
        <w:pStyle w:val="ab"/>
        <w:ind w:firstLine="567"/>
        <w:jc w:val="both"/>
      </w:pPr>
      <w:r>
        <w:rPr>
          <w:rStyle w:val="ad"/>
        </w:rPr>
        <w:t>8</w:t>
      </w:r>
      <w:r>
        <w:t> </w:t>
      </w:r>
      <w:r w:rsidRPr="00956180">
        <w:t>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74A" w:rsidRDefault="00BC274A" w:rsidP="001F32B5">
      <w:pPr>
        <w:spacing w:after="0" w:line="240" w:lineRule="auto"/>
      </w:pPr>
      <w:r>
        <w:separator/>
      </w:r>
    </w:p>
  </w:footnote>
  <w:footnote w:type="continuationSeparator" w:id="1">
    <w:p w:rsidR="00BC274A" w:rsidRDefault="00BC274A" w:rsidP="001F32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F32B5"/>
    <w:rsid w:val="000049C8"/>
    <w:rsid w:val="00005225"/>
    <w:rsid w:val="00056CCA"/>
    <w:rsid w:val="000737DF"/>
    <w:rsid w:val="0008223F"/>
    <w:rsid w:val="0008518E"/>
    <w:rsid w:val="000A2AD5"/>
    <w:rsid w:val="000B4BF0"/>
    <w:rsid w:val="000B4D25"/>
    <w:rsid w:val="000C064B"/>
    <w:rsid w:val="000F5FE9"/>
    <w:rsid w:val="00101081"/>
    <w:rsid w:val="00120DD4"/>
    <w:rsid w:val="00147239"/>
    <w:rsid w:val="0016212C"/>
    <w:rsid w:val="00182561"/>
    <w:rsid w:val="001837BA"/>
    <w:rsid w:val="00196A04"/>
    <w:rsid w:val="001A1E43"/>
    <w:rsid w:val="001F32B5"/>
    <w:rsid w:val="00333155"/>
    <w:rsid w:val="00343CA4"/>
    <w:rsid w:val="003600B7"/>
    <w:rsid w:val="003716ED"/>
    <w:rsid w:val="00391BB5"/>
    <w:rsid w:val="0043121C"/>
    <w:rsid w:val="004413E8"/>
    <w:rsid w:val="004574CF"/>
    <w:rsid w:val="0046487F"/>
    <w:rsid w:val="00467C97"/>
    <w:rsid w:val="0048322E"/>
    <w:rsid w:val="00491F8E"/>
    <w:rsid w:val="00496620"/>
    <w:rsid w:val="004B02EE"/>
    <w:rsid w:val="004B626E"/>
    <w:rsid w:val="004C3A0D"/>
    <w:rsid w:val="004E1323"/>
    <w:rsid w:val="004E408F"/>
    <w:rsid w:val="0051193C"/>
    <w:rsid w:val="00543523"/>
    <w:rsid w:val="00544C10"/>
    <w:rsid w:val="00552123"/>
    <w:rsid w:val="00560AB6"/>
    <w:rsid w:val="00584D67"/>
    <w:rsid w:val="005A43C0"/>
    <w:rsid w:val="00610830"/>
    <w:rsid w:val="00630CE4"/>
    <w:rsid w:val="00633DFE"/>
    <w:rsid w:val="00651339"/>
    <w:rsid w:val="00662DE4"/>
    <w:rsid w:val="006976AD"/>
    <w:rsid w:val="006C7460"/>
    <w:rsid w:val="006F568A"/>
    <w:rsid w:val="006F5F65"/>
    <w:rsid w:val="00700C81"/>
    <w:rsid w:val="00730F38"/>
    <w:rsid w:val="007326E0"/>
    <w:rsid w:val="007534F5"/>
    <w:rsid w:val="00757C0E"/>
    <w:rsid w:val="007604F2"/>
    <w:rsid w:val="00767599"/>
    <w:rsid w:val="00780D8D"/>
    <w:rsid w:val="00781CAC"/>
    <w:rsid w:val="00785FE7"/>
    <w:rsid w:val="007A7538"/>
    <w:rsid w:val="007D2B07"/>
    <w:rsid w:val="007F4B26"/>
    <w:rsid w:val="0087076C"/>
    <w:rsid w:val="008C0F72"/>
    <w:rsid w:val="008D70B4"/>
    <w:rsid w:val="008E68E0"/>
    <w:rsid w:val="00902402"/>
    <w:rsid w:val="00930F04"/>
    <w:rsid w:val="00933D60"/>
    <w:rsid w:val="00937805"/>
    <w:rsid w:val="00940D68"/>
    <w:rsid w:val="009A2FF0"/>
    <w:rsid w:val="009B6BE1"/>
    <w:rsid w:val="009C1AD3"/>
    <w:rsid w:val="009C6A51"/>
    <w:rsid w:val="009E2707"/>
    <w:rsid w:val="009F1BF2"/>
    <w:rsid w:val="00A13457"/>
    <w:rsid w:val="00A24243"/>
    <w:rsid w:val="00A305D8"/>
    <w:rsid w:val="00A3414F"/>
    <w:rsid w:val="00A5630D"/>
    <w:rsid w:val="00A735DB"/>
    <w:rsid w:val="00AB3799"/>
    <w:rsid w:val="00AF1CB1"/>
    <w:rsid w:val="00B26015"/>
    <w:rsid w:val="00B4788B"/>
    <w:rsid w:val="00B52BA5"/>
    <w:rsid w:val="00B77ADA"/>
    <w:rsid w:val="00B82C30"/>
    <w:rsid w:val="00BA033E"/>
    <w:rsid w:val="00BC274A"/>
    <w:rsid w:val="00C06E8A"/>
    <w:rsid w:val="00CB0642"/>
    <w:rsid w:val="00D06C9C"/>
    <w:rsid w:val="00D1659D"/>
    <w:rsid w:val="00D375A8"/>
    <w:rsid w:val="00D6149A"/>
    <w:rsid w:val="00DD737B"/>
    <w:rsid w:val="00E02833"/>
    <w:rsid w:val="00E03CE9"/>
    <w:rsid w:val="00E470C5"/>
    <w:rsid w:val="00F03248"/>
    <w:rsid w:val="00F36FB8"/>
    <w:rsid w:val="00F52EEF"/>
    <w:rsid w:val="00F53896"/>
    <w:rsid w:val="00F55530"/>
    <w:rsid w:val="00F73ECB"/>
    <w:rsid w:val="00F77280"/>
    <w:rsid w:val="00F92509"/>
    <w:rsid w:val="00FA3EC2"/>
    <w:rsid w:val="00FF4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2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F32B5"/>
    <w:rPr>
      <w:color w:val="0000FF"/>
      <w:u w:val="single"/>
    </w:rPr>
  </w:style>
  <w:style w:type="character" w:customStyle="1" w:styleId="hyperlink">
    <w:name w:val="hyperlink"/>
    <w:basedOn w:val="a0"/>
    <w:rsid w:val="001F32B5"/>
  </w:style>
  <w:style w:type="paragraph" w:styleId="a5">
    <w:name w:val="header"/>
    <w:basedOn w:val="a"/>
    <w:link w:val="a6"/>
    <w:uiPriority w:val="99"/>
    <w:semiHidden/>
    <w:unhideWhenUsed/>
    <w:rsid w:val="001F32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32B5"/>
  </w:style>
  <w:style w:type="paragraph" w:styleId="a7">
    <w:name w:val="footer"/>
    <w:basedOn w:val="a"/>
    <w:link w:val="a8"/>
    <w:uiPriority w:val="99"/>
    <w:semiHidden/>
    <w:unhideWhenUsed/>
    <w:rsid w:val="001F32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32B5"/>
  </w:style>
  <w:style w:type="paragraph" w:customStyle="1" w:styleId="ConsPlusNormal">
    <w:name w:val="ConsPlusNormal"/>
    <w:rsid w:val="0048322E"/>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Balloon Text"/>
    <w:basedOn w:val="a"/>
    <w:link w:val="aa"/>
    <w:uiPriority w:val="99"/>
    <w:semiHidden/>
    <w:unhideWhenUsed/>
    <w:rsid w:val="006C74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7460"/>
    <w:rPr>
      <w:rFonts w:ascii="Tahoma" w:hAnsi="Tahoma" w:cs="Tahoma"/>
      <w:sz w:val="16"/>
      <w:szCs w:val="16"/>
    </w:rPr>
  </w:style>
  <w:style w:type="paragraph" w:customStyle="1" w:styleId="ConsNormal">
    <w:name w:val="ConsNormal"/>
    <w:uiPriority w:val="99"/>
    <w:rsid w:val="00467C97"/>
    <w:pPr>
      <w:spacing w:after="0" w:line="240" w:lineRule="auto"/>
      <w:ind w:right="19772" w:firstLine="540"/>
      <w:jc w:val="both"/>
    </w:pPr>
    <w:rPr>
      <w:rFonts w:ascii="Courier New" w:eastAsia="Times New Roman" w:hAnsi="Courier New" w:cs="Courier New"/>
      <w:sz w:val="20"/>
      <w:szCs w:val="20"/>
    </w:rPr>
  </w:style>
  <w:style w:type="paragraph" w:styleId="ab">
    <w:name w:val="endnote text"/>
    <w:basedOn w:val="a"/>
    <w:link w:val="ac"/>
    <w:uiPriority w:val="99"/>
    <w:semiHidden/>
    <w:rsid w:val="00467C97"/>
    <w:pPr>
      <w:autoSpaceDE w:val="0"/>
      <w:autoSpaceDN w:val="0"/>
      <w:spacing w:after="0" w:line="240" w:lineRule="auto"/>
    </w:pPr>
    <w:rPr>
      <w:rFonts w:ascii="Times New Roman" w:eastAsia="Times New Roman" w:hAnsi="Times New Roman" w:cs="Times New Roman"/>
      <w:sz w:val="20"/>
      <w:szCs w:val="20"/>
    </w:rPr>
  </w:style>
  <w:style w:type="character" w:customStyle="1" w:styleId="ac">
    <w:name w:val="Текст концевой сноски Знак"/>
    <w:basedOn w:val="a0"/>
    <w:link w:val="ab"/>
    <w:uiPriority w:val="99"/>
    <w:semiHidden/>
    <w:rsid w:val="00467C97"/>
    <w:rPr>
      <w:rFonts w:ascii="Times New Roman" w:eastAsia="Times New Roman" w:hAnsi="Times New Roman" w:cs="Times New Roman"/>
      <w:sz w:val="20"/>
      <w:szCs w:val="20"/>
    </w:rPr>
  </w:style>
  <w:style w:type="character" w:styleId="ad">
    <w:name w:val="endnote reference"/>
    <w:basedOn w:val="a0"/>
    <w:uiPriority w:val="99"/>
    <w:semiHidden/>
    <w:rsid w:val="00467C97"/>
    <w:rPr>
      <w:rFonts w:cs="Times New Roman"/>
      <w:vertAlign w:val="superscript"/>
    </w:rPr>
  </w:style>
  <w:style w:type="paragraph" w:customStyle="1" w:styleId="ConsPlusNonformat">
    <w:name w:val="ConsPlusNonformat"/>
    <w:rsid w:val="00630CE4"/>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7289909">
      <w:bodyDiv w:val="1"/>
      <w:marLeft w:val="0"/>
      <w:marRight w:val="0"/>
      <w:marTop w:val="0"/>
      <w:marBottom w:val="0"/>
      <w:divBdr>
        <w:top w:val="none" w:sz="0" w:space="0" w:color="auto"/>
        <w:left w:val="none" w:sz="0" w:space="0" w:color="auto"/>
        <w:bottom w:val="none" w:sz="0" w:space="0" w:color="auto"/>
        <w:right w:val="none" w:sz="0" w:space="0" w:color="auto"/>
      </w:divBdr>
      <w:divsChild>
        <w:div w:id="208105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8080/bigs/showDocument.html?id=D165EDAC-BA8B-4447-BC4B-C9D875DCF02F" TargetMode="External"/><Relationship Id="rId18" Type="http://schemas.openxmlformats.org/officeDocument/2006/relationships/hyperlink" Target="mailto:SmalinovkaS@yandex.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ravo-minjust.ru:8080/bigs/showDocument.html?id=D92B4707-2A02-4807-B5FB-CA86C19867C3" TargetMode="External"/><Relationship Id="rId17" Type="http://schemas.openxmlformats.org/officeDocument/2006/relationships/hyperlink" Target="http://malinovsc.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8080/bigs/portal.html" TargetMode="External"/><Relationship Id="rId2" Type="http://schemas.openxmlformats.org/officeDocument/2006/relationships/styles" Target="styles.xml"/><Relationship Id="rId16" Type="http://schemas.openxmlformats.org/officeDocument/2006/relationships/hyperlink" Target="http://pravo-minjust.ru:8080/bigs/portal.html"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minjust.ru:8080/bigs/showDocument.html?id=BBA0BFB1-06C7-4E50-A8D3-FE1045784BF1"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8080/bigs/showDocument.html?id=7FB04D4D-05F1-458F-9A8C-BAA271D03F9A" TargetMode="External"/><Relationship Id="rId40" Type="http://schemas.openxmlformats.org/officeDocument/2006/relationships/hyperlink" Target="http://pravo-minjust.ru:8080/bigs/portal.html" TargetMode="External"/><Relationship Id="rId5" Type="http://schemas.openxmlformats.org/officeDocument/2006/relationships/footnotes" Target="footnotes.xml"/><Relationship Id="rId15" Type="http://schemas.openxmlformats.org/officeDocument/2006/relationships/hyperlink" Target="http://pravo-minjust.ru:8080/bigs/showDocument.html?id=95557F62-FB4B-4D2D-BCEC-6708C6AACEDC"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8080/bigs/portal.html" TargetMode="Externa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8080/bigs/portal.html"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ECBB-7486-4FD5-9017-61C68CD0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10142</Words>
  <Characters>57814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Совет депутатов</cp:lastModifiedBy>
  <cp:revision>2</cp:revision>
  <cp:lastPrinted>2022-03-25T06:22:00Z</cp:lastPrinted>
  <dcterms:created xsi:type="dcterms:W3CDTF">2022-12-26T07:29:00Z</dcterms:created>
  <dcterms:modified xsi:type="dcterms:W3CDTF">2022-12-26T07:29:00Z</dcterms:modified>
</cp:coreProperties>
</file>