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0B" w:rsidRDefault="000D0B0B" w:rsidP="000D0B0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191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                   </w:t>
      </w:r>
    </w:p>
    <w:p w:rsidR="000D0B0B" w:rsidRDefault="000D0B0B" w:rsidP="000D0B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0D0B0B" w:rsidRDefault="000D0B0B" w:rsidP="000D0B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0D0B0B" w:rsidRDefault="000D0B0B" w:rsidP="000D0B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МАЛИНОВСКИЙ  СЕЛЬСКИЙ СОВЕТ ДЕПУТАТОВ</w:t>
      </w:r>
    </w:p>
    <w:p w:rsidR="000D0B0B" w:rsidRDefault="000D0B0B" w:rsidP="000D0B0B">
      <w:pPr>
        <w:pStyle w:val="3"/>
        <w:spacing w:after="0"/>
        <w:jc w:val="center"/>
        <w:rPr>
          <w:sz w:val="24"/>
          <w:szCs w:val="24"/>
        </w:rPr>
      </w:pPr>
    </w:p>
    <w:p w:rsidR="000D0B0B" w:rsidRDefault="000D0B0B" w:rsidP="000D0B0B">
      <w:pPr>
        <w:pStyle w:val="3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0D0B0B" w:rsidRDefault="000D0B0B" w:rsidP="000D0B0B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00.00.2024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п. Малиновка                                           № 00-00Р</w:t>
      </w:r>
    </w:p>
    <w:p w:rsidR="000D0B0B" w:rsidRDefault="000D0B0B" w:rsidP="000D0B0B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FB51CB" w:rsidRDefault="00FB51CB" w:rsidP="000D0B0B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выплате денежной компенсации, </w:t>
      </w:r>
      <w:r w:rsidRPr="00FB51CB">
        <w:rPr>
          <w:rFonts w:ascii="Times New Roman" w:hAnsi="Times New Roman" w:cs="Times New Roman"/>
          <w:sz w:val="24"/>
          <w:szCs w:val="24"/>
        </w:rPr>
        <w:t>превышающей</w:t>
      </w:r>
    </w:p>
    <w:p w:rsidR="00FB51CB" w:rsidRDefault="00FB51CB" w:rsidP="000D0B0B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FB51CB">
        <w:rPr>
          <w:rFonts w:ascii="Times New Roman" w:hAnsi="Times New Roman" w:cs="Times New Roman"/>
          <w:sz w:val="24"/>
          <w:szCs w:val="24"/>
        </w:rPr>
        <w:t>установленную минимальную продолжительность</w:t>
      </w:r>
    </w:p>
    <w:p w:rsidR="000D0B0B" w:rsidRDefault="00FB51CB" w:rsidP="000D0B0B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FB51CB">
        <w:rPr>
          <w:rFonts w:ascii="Times New Roman" w:hAnsi="Times New Roman" w:cs="Times New Roman"/>
          <w:sz w:val="24"/>
          <w:szCs w:val="24"/>
        </w:rPr>
        <w:t>ежегодного оплачиваемого отпуска,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1CB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</w:p>
    <w:p w:rsidR="000D0B0B" w:rsidRDefault="000D0B0B" w:rsidP="000D0B0B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0D0B0B" w:rsidRDefault="000D0B0B" w:rsidP="00A00B50">
      <w:pPr>
        <w:pStyle w:val="ConsPlusTitl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proofErr w:type="gramStart"/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со </w:t>
      </w:r>
      <w:hyperlink r:id="rId5" w:tooltip="&quot;Бюджетный кодекс Российской Федерации&quot; от 31.07.1998 N 145-ФЗ (ред. от 02.11.2023) {КонсультантПлюс}" w:history="1">
        <w:r w:rsidRPr="000D0B0B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статьей 86</w:t>
        </w:r>
      </w:hyperlink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статьёй </w:t>
      </w:r>
      <w:hyperlink r:id="rId6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 w:history="1">
        <w:r w:rsidRPr="000D0B0B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5</w:t>
        </w:r>
      </w:hyperlink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 Закона Красноярского края от 26.06.2008 № 6-1832 «О гарантиях осуществления полномочий лиц, замещающих муниципальные должности в Красноярском крае», решением Малиновского сельского Совета депутатов </w:t>
      </w:r>
      <w:proofErr w:type="spellStart"/>
      <w:r w:rsidRPr="000D0B0B">
        <w:rPr>
          <w:rFonts w:ascii="Times New Roman" w:hAnsi="Times New Roman" w:cs="Times New Roman"/>
          <w:b w:val="0"/>
          <w:sz w:val="24"/>
          <w:szCs w:val="24"/>
        </w:rPr>
        <w:t>Ачинского</w:t>
      </w:r>
      <w:proofErr w:type="spellEnd"/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 района Красноярского края от 22.12.2023 №31-142Р «Об утверждении порядка выплаты Главе Малиновского</w:t>
      </w:r>
      <w:proofErr w:type="gramEnd"/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D0B0B">
        <w:rPr>
          <w:rFonts w:ascii="Times New Roman" w:hAnsi="Times New Roman" w:cs="Times New Roman"/>
          <w:b w:val="0"/>
          <w:sz w:val="24"/>
          <w:szCs w:val="24"/>
        </w:rPr>
        <w:t>Ачинского</w:t>
      </w:r>
      <w:proofErr w:type="spellEnd"/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 района Красноярского края денежной компенсации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за неиспользованный отпуск в Малиновском сельсовете </w:t>
      </w:r>
      <w:proofErr w:type="spellStart"/>
      <w:r w:rsidRPr="000D0B0B">
        <w:rPr>
          <w:rFonts w:ascii="Times New Roman" w:hAnsi="Times New Roman" w:cs="Times New Roman"/>
          <w:b w:val="0"/>
          <w:sz w:val="24"/>
          <w:szCs w:val="24"/>
        </w:rPr>
        <w:t>Ачинского</w:t>
      </w:r>
      <w:proofErr w:type="spellEnd"/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 района Красноярского края», руководствуясь </w:t>
      </w:r>
      <w:hyperlink r:id="rId7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" w:history="1">
        <w:r w:rsidRPr="000D0B0B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статьями 20</w:t>
        </w:r>
      </w:hyperlink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8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" w:history="1">
        <w:r w:rsidRPr="000D0B0B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24</w:t>
        </w:r>
      </w:hyperlink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, 27.1.  Устава Малиновского сельсовета </w:t>
      </w:r>
      <w:proofErr w:type="spellStart"/>
      <w:r w:rsidRPr="000D0B0B">
        <w:rPr>
          <w:rFonts w:ascii="Times New Roman" w:hAnsi="Times New Roman" w:cs="Times New Roman"/>
          <w:b w:val="0"/>
          <w:sz w:val="24"/>
          <w:szCs w:val="24"/>
        </w:rPr>
        <w:t>Ачинского</w:t>
      </w:r>
      <w:proofErr w:type="spellEnd"/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 района Красноярского края, </w:t>
      </w:r>
      <w:r w:rsidRPr="000D0B0B">
        <w:rPr>
          <w:rFonts w:ascii="Times New Roman" w:hAnsi="Times New Roman" w:cs="Times New Roman"/>
          <w:b w:val="0"/>
          <w:bCs/>
          <w:kern w:val="32"/>
          <w:sz w:val="24"/>
          <w:szCs w:val="24"/>
        </w:rPr>
        <w:t>Малиновский</w:t>
      </w:r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D0B0B">
        <w:rPr>
          <w:rFonts w:ascii="Times New Roman" w:hAnsi="Times New Roman" w:cs="Times New Roman"/>
          <w:b w:val="0"/>
          <w:bCs/>
          <w:kern w:val="32"/>
          <w:sz w:val="24"/>
          <w:szCs w:val="24"/>
        </w:rPr>
        <w:t xml:space="preserve">сельский Совет депутатов </w:t>
      </w:r>
      <w:proofErr w:type="spellStart"/>
      <w:r w:rsidRPr="000D0B0B">
        <w:rPr>
          <w:rFonts w:ascii="Times New Roman" w:hAnsi="Times New Roman" w:cs="Times New Roman"/>
          <w:b w:val="0"/>
          <w:sz w:val="24"/>
          <w:szCs w:val="24"/>
        </w:rPr>
        <w:t>Ачинского</w:t>
      </w:r>
      <w:proofErr w:type="spellEnd"/>
      <w:r w:rsidRPr="000D0B0B">
        <w:rPr>
          <w:rFonts w:ascii="Times New Roman" w:hAnsi="Times New Roman" w:cs="Times New Roman"/>
          <w:b w:val="0"/>
          <w:sz w:val="24"/>
          <w:szCs w:val="24"/>
        </w:rPr>
        <w:t xml:space="preserve"> района Красноярского края</w:t>
      </w:r>
      <w:r>
        <w:rPr>
          <w:rFonts w:ascii="Times New Roman" w:hAnsi="Times New Roman" w:cs="Times New Roman"/>
          <w:b w:val="0"/>
          <w:bCs/>
          <w:kern w:val="32"/>
          <w:sz w:val="24"/>
          <w:szCs w:val="24"/>
        </w:rPr>
        <w:t xml:space="preserve"> РЕШИЛ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D0B0B" w:rsidRDefault="000D0B0B" w:rsidP="00FB51CB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0B50" w:rsidRPr="00FB51CB" w:rsidRDefault="00A00B50" w:rsidP="00FB51CB">
      <w:pPr>
        <w:jc w:val="both"/>
        <w:rPr>
          <w:rFonts w:ascii="Times New Roman" w:hAnsi="Times New Roman" w:cs="Times New Roman"/>
          <w:sz w:val="24"/>
          <w:szCs w:val="24"/>
        </w:rPr>
      </w:pPr>
      <w:r w:rsidRPr="00FB51C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D0B0B" w:rsidRPr="00FB51CB">
        <w:rPr>
          <w:rFonts w:ascii="Times New Roman" w:hAnsi="Times New Roman" w:cs="Times New Roman"/>
          <w:sz w:val="24"/>
          <w:szCs w:val="24"/>
        </w:rPr>
        <w:t xml:space="preserve">1. </w:t>
      </w:r>
      <w:r w:rsidRPr="00FB51CB">
        <w:rPr>
          <w:rFonts w:ascii="Times New Roman" w:hAnsi="Times New Roman" w:cs="Times New Roman"/>
          <w:sz w:val="24"/>
          <w:szCs w:val="24"/>
        </w:rPr>
        <w:t xml:space="preserve">Администрации Малиновского сельсовета </w:t>
      </w:r>
      <w:proofErr w:type="spellStart"/>
      <w:r w:rsidRPr="00FB51CB">
        <w:rPr>
          <w:rFonts w:ascii="Times New Roman" w:hAnsi="Times New Roman" w:cs="Times New Roman"/>
          <w:sz w:val="24"/>
          <w:szCs w:val="24"/>
        </w:rPr>
        <w:t>Ачинского</w:t>
      </w:r>
      <w:proofErr w:type="spellEnd"/>
      <w:r w:rsidRPr="00FB51CB">
        <w:rPr>
          <w:rFonts w:ascii="Times New Roman" w:hAnsi="Times New Roman" w:cs="Times New Roman"/>
          <w:sz w:val="24"/>
          <w:szCs w:val="24"/>
        </w:rPr>
        <w:t xml:space="preserve"> района Красноярского края произвести выплату денежной компенсации</w:t>
      </w:r>
      <w:r w:rsidR="00FB51CB" w:rsidRPr="00FB51CB">
        <w:rPr>
          <w:rFonts w:ascii="Times New Roman" w:hAnsi="Times New Roman" w:cs="Times New Roman"/>
          <w:sz w:val="24"/>
          <w:szCs w:val="24"/>
        </w:rPr>
        <w:t>,</w:t>
      </w:r>
      <w:r w:rsidRPr="00FB51CB">
        <w:rPr>
          <w:rFonts w:ascii="Times New Roman" w:hAnsi="Times New Roman" w:cs="Times New Roman"/>
          <w:sz w:val="24"/>
          <w:szCs w:val="24"/>
        </w:rPr>
        <w:t xml:space="preserve"> </w:t>
      </w:r>
      <w:r w:rsidR="00FB51CB" w:rsidRPr="00FB51CB">
        <w:rPr>
          <w:rFonts w:ascii="Times New Roman" w:hAnsi="Times New Roman" w:cs="Times New Roman"/>
          <w:sz w:val="24"/>
          <w:szCs w:val="24"/>
        </w:rPr>
        <w:t xml:space="preserve">превышающей установленную минимальную продолжительность ежегодного оплачиваемого отпуска,   Главе Малиновского сельсовета </w:t>
      </w:r>
      <w:proofErr w:type="spellStart"/>
      <w:r w:rsidR="00FB51CB" w:rsidRPr="00FB51CB">
        <w:rPr>
          <w:rFonts w:ascii="Times New Roman" w:hAnsi="Times New Roman" w:cs="Times New Roman"/>
          <w:sz w:val="24"/>
          <w:szCs w:val="24"/>
        </w:rPr>
        <w:t>Баркунову</w:t>
      </w:r>
      <w:proofErr w:type="spellEnd"/>
      <w:r w:rsidR="00FB51CB" w:rsidRPr="00FB51CB">
        <w:rPr>
          <w:rFonts w:ascii="Times New Roman" w:hAnsi="Times New Roman" w:cs="Times New Roman"/>
          <w:sz w:val="24"/>
          <w:szCs w:val="24"/>
        </w:rPr>
        <w:t xml:space="preserve"> Андрею Александровичу </w:t>
      </w:r>
      <w:r w:rsidRPr="00FB51CB">
        <w:rPr>
          <w:rFonts w:ascii="Times New Roman" w:hAnsi="Times New Roman" w:cs="Times New Roman"/>
          <w:sz w:val="24"/>
          <w:szCs w:val="24"/>
        </w:rPr>
        <w:t>в количестве 16 календарных дней,</w:t>
      </w:r>
      <w:r w:rsidR="00FB51CB" w:rsidRPr="00FB51CB">
        <w:rPr>
          <w:rFonts w:ascii="Times New Roman" w:hAnsi="Times New Roman" w:cs="Times New Roman"/>
          <w:sz w:val="24"/>
          <w:szCs w:val="24"/>
        </w:rPr>
        <w:t xml:space="preserve"> за</w:t>
      </w:r>
      <w:r w:rsidRPr="00FB51CB">
        <w:rPr>
          <w:rFonts w:ascii="Times New Roman" w:hAnsi="Times New Roman" w:cs="Times New Roman"/>
          <w:sz w:val="24"/>
          <w:szCs w:val="24"/>
        </w:rPr>
        <w:t xml:space="preserve"> период исполнения им полномочий </w:t>
      </w:r>
      <w:r w:rsidR="00FB51CB" w:rsidRPr="00FB51CB">
        <w:rPr>
          <w:rFonts w:ascii="Times New Roman" w:hAnsi="Times New Roman" w:cs="Times New Roman"/>
          <w:sz w:val="24"/>
          <w:szCs w:val="24"/>
        </w:rPr>
        <w:t>с 19.05.2022 по 18.05.2023.</w:t>
      </w:r>
    </w:p>
    <w:p w:rsidR="000D0B0B" w:rsidRPr="00A00B50" w:rsidRDefault="000D0B0B" w:rsidP="00A00B50">
      <w:pPr>
        <w:pStyle w:val="ConsPlusTitle"/>
        <w:spacing w:line="276" w:lineRule="auto"/>
        <w:ind w:firstLine="709"/>
        <w:jc w:val="both"/>
        <w:rPr>
          <w:rFonts w:ascii="Times New Roman" w:eastAsia="Arial Unicode MS" w:hAnsi="Times New Roman" w:cs="Times New Roman"/>
          <w:b w:val="0"/>
          <w:sz w:val="24"/>
          <w:szCs w:val="24"/>
        </w:rPr>
      </w:pPr>
      <w:r w:rsidRPr="00A00B50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Pr="00A00B50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Решение вступает в силу после </w:t>
      </w:r>
      <w:r w:rsidR="00FB51CB">
        <w:rPr>
          <w:rFonts w:ascii="Times New Roman" w:eastAsia="Arial Unicode MS" w:hAnsi="Times New Roman" w:cs="Times New Roman"/>
          <w:b w:val="0"/>
          <w:sz w:val="24"/>
          <w:szCs w:val="24"/>
        </w:rPr>
        <w:t>подписания.</w:t>
      </w:r>
    </w:p>
    <w:p w:rsidR="000D0B0B" w:rsidRPr="00A00B50" w:rsidRDefault="000D0B0B" w:rsidP="00A00B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0B0B" w:rsidRDefault="000D0B0B" w:rsidP="000D0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                                 </w:t>
      </w:r>
    </w:p>
    <w:p w:rsidR="000D0B0B" w:rsidRDefault="000D0B0B" w:rsidP="000D0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Кинзуль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0D0B0B" w:rsidRDefault="000D0B0B" w:rsidP="000D0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0D0B0B" w:rsidRDefault="000D0B0B" w:rsidP="000D0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«___»__________2024 г.                                                              </w:t>
      </w:r>
    </w:p>
    <w:p w:rsidR="000D0B0B" w:rsidRDefault="000D0B0B" w:rsidP="000D0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B0B" w:rsidRDefault="000D0B0B" w:rsidP="000D0B0B">
      <w:pPr>
        <w:tabs>
          <w:tab w:val="left" w:pos="7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</w:t>
      </w:r>
    </w:p>
    <w:p w:rsidR="00133C33" w:rsidRDefault="000D0B0B" w:rsidP="00A00B50">
      <w:pPr>
        <w:pStyle w:val="ConsPlusNormal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133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0B0B"/>
    <w:rsid w:val="000D0B0B"/>
    <w:rsid w:val="00133C33"/>
    <w:rsid w:val="00A00B50"/>
    <w:rsid w:val="00FB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0D0B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D0B0B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D0B0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0D0B0B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character" w:styleId="a3">
    <w:name w:val="Hyperlink"/>
    <w:basedOn w:val="a0"/>
    <w:uiPriority w:val="99"/>
    <w:semiHidden/>
    <w:unhideWhenUsed/>
    <w:rsid w:val="000D0B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B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DD44EDB787B57E42B47BD51AEAAAF56F8861C16909C9BC91241DA97549816DF709EAA5493A2A9C88D38093DB7F410463DB6159921E27E404B496Ce2sD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FDD44EDB787B57E42B47BD51AEAAAF56F8861C16909C9BC91241DA97549816DF709EAA5493A2A9C88D390E33B7F410463DB6159921E27E404B496Ce2s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FDD44EDB787B57E42B47BD51AEAAAF56F8861C17969095C91941DA97549816DF709EAA5493A2A9C88D3A0C3AB7F410463DB6159921E27E404B496Ce2sDI" TargetMode="External"/><Relationship Id="rId5" Type="http://schemas.openxmlformats.org/officeDocument/2006/relationships/hyperlink" Target="consultantplus://offline/ref=AFFDD44EDB787B57E42B47AB52C2F5A051F5D9111D9492C59C44478DC8049E439F3098FB17D5A4FC99C96E0338B5BE400376B91792e3sC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2</cp:revision>
  <cp:lastPrinted>2024-06-17T08:30:00Z</cp:lastPrinted>
  <dcterms:created xsi:type="dcterms:W3CDTF">2024-06-17T08:09:00Z</dcterms:created>
  <dcterms:modified xsi:type="dcterms:W3CDTF">2024-06-17T08:39:00Z</dcterms:modified>
</cp:coreProperties>
</file>