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D5" w:rsidRDefault="00D119D5" w:rsidP="007F04B2">
      <w:pPr>
        <w:shd w:val="clear" w:color="auto" w:fill="FFFFFF"/>
        <w:spacing w:before="100" w:beforeAutospacing="1" w:after="24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</w:p>
    <w:tbl>
      <w:tblPr>
        <w:tblW w:w="9648" w:type="dxa"/>
        <w:tblLayout w:type="fixed"/>
        <w:tblLook w:val="04A0"/>
      </w:tblPr>
      <w:tblGrid>
        <w:gridCol w:w="9648"/>
      </w:tblGrid>
      <w:tr w:rsidR="00D119D5" w:rsidRPr="003F2B46" w:rsidTr="00CB4AA2">
        <w:tc>
          <w:tcPr>
            <w:tcW w:w="9648" w:type="dxa"/>
          </w:tcPr>
          <w:p w:rsidR="007B57C9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19D5" w:rsidRPr="003F2B46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D119D5" w:rsidRPr="003F2B46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D119D5" w:rsidRPr="00724579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D119D5" w:rsidRPr="003F2B46" w:rsidRDefault="00D119D5" w:rsidP="00CB4AA2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D119D5" w:rsidRPr="003F2B46" w:rsidRDefault="00D119D5" w:rsidP="00D119D5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D119D5" w:rsidRPr="003F2B46" w:rsidTr="00CB4AA2">
        <w:trPr>
          <w:trHeight w:val="108"/>
        </w:trPr>
        <w:tc>
          <w:tcPr>
            <w:tcW w:w="3204" w:type="dxa"/>
            <w:hideMark/>
          </w:tcPr>
          <w:p w:rsidR="00D119D5" w:rsidRPr="003F2B46" w:rsidRDefault="00DA3743" w:rsidP="00DA3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74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745F6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66" w:type="dxa"/>
            <w:hideMark/>
          </w:tcPr>
          <w:p w:rsidR="00D119D5" w:rsidRPr="003F2B46" w:rsidRDefault="00D119D5" w:rsidP="00CB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D119D5" w:rsidRPr="003F2B46" w:rsidRDefault="00D119D5" w:rsidP="00DA3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A374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A374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D119D5" w:rsidRDefault="00D119D5" w:rsidP="00D119D5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прогнозного плана  приватизации</w:t>
      </w:r>
    </w:p>
    <w:p w:rsidR="00D119D5" w:rsidRP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имущества в Малиновском  сельсовете на 20</w:t>
      </w:r>
      <w:r w:rsidR="007F04B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D745F6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D119D5" w:rsidRPr="009934B8" w:rsidRDefault="00D119D5" w:rsidP="009934B8">
      <w:pPr>
        <w:pStyle w:val="Textbody"/>
        <w:spacing w:after="0" w:line="276" w:lineRule="auto"/>
        <w:ind w:right="5704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 xml:space="preserve">        </w:t>
      </w:r>
      <w:proofErr w:type="gramStart"/>
      <w:r w:rsidRPr="009934B8">
        <w:rPr>
          <w:rFonts w:ascii="Times New Roman" w:hAnsi="Times New Roman" w:cs="Times New Roman"/>
          <w:color w:val="000000"/>
          <w:sz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статьей 14 Федерального закона от 06.10.2003 № 131-ФЗ «Об общих принципах организации местного самоуправления в Российской Федерации», </w:t>
      </w:r>
      <w:r w:rsidRPr="00BF704A">
        <w:rPr>
          <w:rFonts w:ascii="Times New Roman" w:hAnsi="Times New Roman" w:cs="Times New Roman"/>
          <w:color w:val="000000"/>
          <w:sz w:val="24"/>
        </w:rPr>
        <w:t>Положени</w:t>
      </w:r>
      <w:r w:rsidR="00BF704A">
        <w:rPr>
          <w:rFonts w:ascii="Times New Roman" w:hAnsi="Times New Roman" w:cs="Times New Roman"/>
          <w:color w:val="000000"/>
          <w:sz w:val="24"/>
        </w:rPr>
        <w:t>ем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о порядке владения, пользования и распоряжения муниципальной собственностью, утвержденного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сельского Совета депутатов от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21-58Р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, Положением о порядке и условиях приватизации муниципального имущества в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сельсовете, утвержденного</w:t>
      </w:r>
      <w:proofErr w:type="gramEnd"/>
      <w:r w:rsidRPr="009934B8">
        <w:rPr>
          <w:rFonts w:ascii="Times New Roman" w:hAnsi="Times New Roman" w:cs="Times New Roman"/>
          <w:color w:val="000000"/>
          <w:sz w:val="24"/>
        </w:rPr>
        <w:t xml:space="preserve">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сельского Совета депутатов от 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21-62Р</w:t>
      </w:r>
      <w:r w:rsidRPr="009934B8">
        <w:rPr>
          <w:rFonts w:ascii="Times New Roman" w:hAnsi="Times New Roman" w:cs="Times New Roman"/>
          <w:color w:val="000000"/>
          <w:sz w:val="24"/>
        </w:rPr>
        <w:t>, руководст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вуясь статьями 20, 24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Устава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сельсовета,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Малиновский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сельский  Совет депутатов </w:t>
      </w:r>
      <w:r w:rsidRPr="009934B8">
        <w:rPr>
          <w:rFonts w:ascii="Times New Roman" w:hAnsi="Times New Roman" w:cs="Times New Roman"/>
          <w:b/>
          <w:color w:val="000000"/>
          <w:sz w:val="24"/>
        </w:rPr>
        <w:t>РЕШИЛ:</w:t>
      </w:r>
    </w:p>
    <w:p w:rsidR="00D119D5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</w:t>
      </w:r>
      <w:r w:rsidR="009934B8">
        <w:rPr>
          <w:rFonts w:ascii="Times New Roman" w:hAnsi="Times New Roman" w:cs="Times New Roman"/>
          <w:color w:val="000000"/>
          <w:sz w:val="24"/>
        </w:rPr>
        <w:t xml:space="preserve">    1.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Утвердить прогнозный план (программу) приватизации муниципального имущества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сельсовета </w:t>
      </w:r>
      <w:proofErr w:type="spellStart"/>
      <w:r w:rsidR="001C0F61" w:rsidRPr="009934B8">
        <w:rPr>
          <w:rFonts w:ascii="Times New Roman" w:hAnsi="Times New Roman" w:cs="Times New Roman"/>
          <w:color w:val="000000"/>
          <w:sz w:val="24"/>
        </w:rPr>
        <w:t>Ачинского</w:t>
      </w:r>
      <w:proofErr w:type="spellEnd"/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района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на 20</w:t>
      </w:r>
      <w:r w:rsidR="007F04B2">
        <w:rPr>
          <w:rFonts w:ascii="Times New Roman" w:hAnsi="Times New Roman" w:cs="Times New Roman"/>
          <w:color w:val="000000"/>
          <w:sz w:val="24"/>
        </w:rPr>
        <w:t>2</w:t>
      </w:r>
      <w:r w:rsidR="00D745F6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год согласно приложению.</w:t>
      </w:r>
    </w:p>
    <w:p w:rsidR="00D745F6" w:rsidRPr="009934B8" w:rsidRDefault="00D745F6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2. Считать утратившим силу решение Малиновского сельского Совета депутатов от 25.10.2019 №44-201Р «Об утверждении прогнозного плана приватизации муниципального имущества в Малиновском сельсовете на 2020 год». </w:t>
      </w:r>
    </w:p>
    <w:p w:rsidR="00D119D5" w:rsidRDefault="009934B8" w:rsidP="009934B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D119D5" w:rsidRPr="003F2B46" w:rsidRDefault="00D119D5" w:rsidP="00D11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7F04B2">
        <w:rPr>
          <w:rFonts w:ascii="Times New Roman" w:eastAsia="Times New Roman" w:hAnsi="Times New Roman" w:cs="Times New Roman"/>
          <w:sz w:val="24"/>
          <w:szCs w:val="24"/>
        </w:rPr>
        <w:t>Л.А.Кинзуль</w:t>
      </w:r>
      <w:proofErr w:type="spellEnd"/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  <w:proofErr w:type="spellEnd"/>
    </w:p>
    <w:p w:rsidR="00D119D5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D745F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D745F6">
        <w:rPr>
          <w:rFonts w:ascii="Times New Roman" w:eastAsia="Times New Roman" w:hAnsi="Times New Roman" w:cs="Times New Roman"/>
          <w:sz w:val="24"/>
          <w:szCs w:val="24"/>
        </w:rPr>
        <w:t xml:space="preserve">            «___»____________2020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119D5" w:rsidRDefault="00D119D5" w:rsidP="00D119D5">
      <w:pPr>
        <w:pStyle w:val="Textbody"/>
        <w:jc w:val="both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</w:t>
      </w:r>
    </w:p>
    <w:p w:rsidR="00D119D5" w:rsidRDefault="00D119D5" w:rsidP="00D119D5">
      <w:pPr>
        <w:rPr>
          <w:rFonts w:ascii="Times New Roman" w:hAnsi="Times New Roman" w:cs="Times New Roman"/>
          <w:sz w:val="28"/>
          <w:szCs w:val="28"/>
        </w:rPr>
      </w:pPr>
    </w:p>
    <w:p w:rsidR="009934B8" w:rsidRDefault="00D119D5" w:rsidP="00D119D5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D119D5" w:rsidRDefault="00D119D5" w:rsidP="00D119D5">
      <w:pPr>
        <w:pStyle w:val="a3"/>
      </w:pPr>
      <w:r>
        <w:rPr>
          <w:sz w:val="28"/>
          <w:szCs w:val="28"/>
        </w:rPr>
        <w:lastRenderedPageBreak/>
        <w:t xml:space="preserve">                                                     </w:t>
      </w:r>
      <w:r>
        <w:t xml:space="preserve">                            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b/>
          <w:bCs/>
          <w:sz w:val="28"/>
          <w:szCs w:val="28"/>
        </w:rPr>
        <w:t> </w:t>
      </w:r>
      <w:r>
        <w:rPr>
          <w:rFonts w:ascii="Helvetica" w:hAnsi="Helvetica" w:cs="Helvetica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Приложение                                                                                                            к  решению </w:t>
      </w:r>
      <w:r w:rsidR="004E088A">
        <w:rPr>
          <w:rFonts w:ascii="Times New Roman" w:hAnsi="Times New Roman" w:cs="Times New Roman"/>
          <w:sz w:val="24"/>
          <w:szCs w:val="24"/>
        </w:rPr>
        <w:t>Малиновского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сельского Совета депутатов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от </w:t>
      </w:r>
      <w:r w:rsidR="00DA374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374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D745F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A374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DA3743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</w:p>
    <w:p w:rsidR="00D119D5" w:rsidRDefault="00D119D5" w:rsidP="00D119D5">
      <w:pPr>
        <w:tabs>
          <w:tab w:val="left" w:pos="7320"/>
        </w:tabs>
        <w:spacing w:line="360" w:lineRule="atLeast"/>
        <w:textAlignment w:val="baseline"/>
        <w:rPr>
          <w:rFonts w:ascii="Helvetica" w:hAnsi="Helvetica" w:cs="Helvetica"/>
          <w:b/>
          <w:bCs/>
          <w:sz w:val="28"/>
          <w:szCs w:val="28"/>
        </w:rPr>
      </w:pPr>
    </w:p>
    <w:p w:rsidR="00D119D5" w:rsidRDefault="00D119D5" w:rsidP="004E0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Cs w:val="28"/>
        </w:rPr>
        <w:t>ПРОГНОЗНЫЙ ПЛАН (ПРОГР</w:t>
      </w:r>
      <w:r w:rsidRPr="004E088A">
        <w:rPr>
          <w:rFonts w:ascii="Times New Roman" w:hAnsi="Times New Roman" w:cs="Times New Roman"/>
          <w:b/>
          <w:sz w:val="24"/>
          <w:szCs w:val="24"/>
        </w:rPr>
        <w:t>АММА)</w:t>
      </w: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приватизации муниципального имущества </w:t>
      </w:r>
    </w:p>
    <w:p w:rsidR="00B50A06" w:rsidRPr="004E088A" w:rsidRDefault="004E088A" w:rsidP="004E08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Малиновского сельсовета </w:t>
      </w:r>
      <w:proofErr w:type="spellStart"/>
      <w:r w:rsidR="00B50A06" w:rsidRPr="004E088A">
        <w:rPr>
          <w:rFonts w:ascii="Times New Roman" w:hAnsi="Times New Roman" w:cs="Times New Roman"/>
          <w:b/>
          <w:sz w:val="24"/>
          <w:szCs w:val="24"/>
        </w:rPr>
        <w:t>Ачинского</w:t>
      </w:r>
      <w:proofErr w:type="spellEnd"/>
      <w:r w:rsidR="00B50A06" w:rsidRPr="004E088A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7F04B2">
        <w:rPr>
          <w:rFonts w:ascii="Times New Roman" w:hAnsi="Times New Roman" w:cs="Times New Roman"/>
          <w:b/>
          <w:sz w:val="24"/>
          <w:szCs w:val="24"/>
        </w:rPr>
        <w:t>2</w:t>
      </w:r>
      <w:r w:rsidR="00D745F6">
        <w:rPr>
          <w:rFonts w:ascii="Times New Roman" w:hAnsi="Times New Roman" w:cs="Times New Roman"/>
          <w:b/>
          <w:sz w:val="24"/>
          <w:szCs w:val="24"/>
        </w:rPr>
        <w:t>1</w:t>
      </w:r>
      <w:r w:rsidR="00B50A06" w:rsidRPr="004E088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50A06" w:rsidRPr="004E088A" w:rsidRDefault="00B50A06" w:rsidP="00B50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>Движимое имущество</w:t>
      </w:r>
    </w:p>
    <w:tbl>
      <w:tblPr>
        <w:tblW w:w="10141" w:type="dxa"/>
        <w:jc w:val="center"/>
        <w:tblInd w:w="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1837"/>
        <w:gridCol w:w="1423"/>
        <w:gridCol w:w="1276"/>
        <w:gridCol w:w="2410"/>
        <w:gridCol w:w="1324"/>
        <w:gridCol w:w="1336"/>
      </w:tblGrid>
      <w:tr w:rsidR="00B50A06" w:rsidRPr="004E088A" w:rsidTr="00BD15F5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7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автотранспортного средства</w:t>
            </w:r>
          </w:p>
        </w:tc>
        <w:tc>
          <w:tcPr>
            <w:tcW w:w="1423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  <w:p w:rsidR="00B50A06" w:rsidRPr="004E088A" w:rsidRDefault="00B50A06" w:rsidP="002321E6">
            <w:pPr>
              <w:ind w:righ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ind w:left="-136" w:right="-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Идентификационный номер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33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срок приватизации</w:t>
            </w:r>
          </w:p>
        </w:tc>
      </w:tr>
      <w:tr w:rsidR="00B50A06" w:rsidRPr="004E088A" w:rsidTr="00BD15F5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7" w:type="dxa"/>
          </w:tcPr>
          <w:p w:rsidR="00B50A06" w:rsidRPr="004E088A" w:rsidRDefault="00DD7405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</w:tc>
        <w:tc>
          <w:tcPr>
            <w:tcW w:w="1423" w:type="dxa"/>
          </w:tcPr>
          <w:p w:rsidR="00B50A06" w:rsidRPr="004E088A" w:rsidRDefault="00BD15F5" w:rsidP="00BD15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ГАЗ-3102</w:t>
            </w:r>
          </w:p>
        </w:tc>
        <w:tc>
          <w:tcPr>
            <w:tcW w:w="1276" w:type="dxa"/>
          </w:tcPr>
          <w:p w:rsidR="00B50A06" w:rsidRPr="004E088A" w:rsidRDefault="00DD7405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200</w:t>
            </w:r>
            <w:r w:rsidR="00BD15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B50A06" w:rsidRPr="004E088A" w:rsidRDefault="00B50A06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Х</w:t>
            </w:r>
            <w:r w:rsidR="00BD15F5">
              <w:rPr>
                <w:rFonts w:ascii="Times New Roman" w:hAnsi="Times New Roman" w:cs="Times New Roman"/>
              </w:rPr>
              <w:t>9631020071381603</w:t>
            </w:r>
          </w:p>
        </w:tc>
        <w:tc>
          <w:tcPr>
            <w:tcW w:w="1324" w:type="dxa"/>
          </w:tcPr>
          <w:p w:rsidR="00B50A06" w:rsidRPr="004E088A" w:rsidRDefault="00BD15F5" w:rsidP="00BD15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440 000,00</w:t>
            </w:r>
          </w:p>
        </w:tc>
        <w:tc>
          <w:tcPr>
            <w:tcW w:w="1336" w:type="dxa"/>
          </w:tcPr>
          <w:p w:rsidR="00B50A06" w:rsidRPr="004E088A" w:rsidRDefault="00DD7405" w:rsidP="00D745F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 полугодие 20</w:t>
            </w:r>
            <w:r w:rsidR="007F04B2">
              <w:rPr>
                <w:rFonts w:ascii="Times New Roman" w:hAnsi="Times New Roman" w:cs="Times New Roman"/>
              </w:rPr>
              <w:t>2</w:t>
            </w:r>
            <w:r w:rsidR="00D745F6">
              <w:rPr>
                <w:rFonts w:ascii="Times New Roman" w:hAnsi="Times New Roman" w:cs="Times New Roman"/>
              </w:rPr>
              <w:t>1</w:t>
            </w:r>
            <w:r w:rsidRPr="004E088A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2913FF" w:rsidRDefault="002913FF"/>
    <w:sectPr w:rsidR="002913FF" w:rsidSect="0038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9D5"/>
    <w:rsid w:val="00042BE2"/>
    <w:rsid w:val="001C0F61"/>
    <w:rsid w:val="001D72FC"/>
    <w:rsid w:val="002913FF"/>
    <w:rsid w:val="003873A0"/>
    <w:rsid w:val="003D68BA"/>
    <w:rsid w:val="004E088A"/>
    <w:rsid w:val="007B57C9"/>
    <w:rsid w:val="007F04B2"/>
    <w:rsid w:val="00853A28"/>
    <w:rsid w:val="00854047"/>
    <w:rsid w:val="008D5B64"/>
    <w:rsid w:val="009934B8"/>
    <w:rsid w:val="00B212AC"/>
    <w:rsid w:val="00B50A06"/>
    <w:rsid w:val="00B70A57"/>
    <w:rsid w:val="00BD15F5"/>
    <w:rsid w:val="00BF704A"/>
    <w:rsid w:val="00C47557"/>
    <w:rsid w:val="00D119D5"/>
    <w:rsid w:val="00D47BDC"/>
    <w:rsid w:val="00D745F6"/>
    <w:rsid w:val="00DA3743"/>
    <w:rsid w:val="00DD7405"/>
    <w:rsid w:val="00EA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9D5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D119D5"/>
    <w:pPr>
      <w:widowControl w:val="0"/>
      <w:suppressAutoHyphens/>
      <w:autoSpaceDN w:val="0"/>
      <w:spacing w:after="120" w:line="240" w:lineRule="auto"/>
    </w:pPr>
    <w:rPr>
      <w:rFonts w:ascii="Arial" w:eastAsia="Arial Unicode MS" w:hAnsi="Arial" w:cs="Tahoma"/>
      <w:kern w:val="3"/>
      <w:sz w:val="21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20</cp:revision>
  <cp:lastPrinted>2020-12-30T05:36:00Z</cp:lastPrinted>
  <dcterms:created xsi:type="dcterms:W3CDTF">2018-12-21T02:40:00Z</dcterms:created>
  <dcterms:modified xsi:type="dcterms:W3CDTF">2020-12-30T05:37:00Z</dcterms:modified>
</cp:coreProperties>
</file>