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840519"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3pt" o:ole="">
            <v:imagedata r:id="rId4" o:title=""/>
          </v:shape>
          <o:OLEObject Type="Embed" ProgID="MSPhotoEd.3" ShapeID="_x0000_i1025" DrawAspect="Content" ObjectID="_1805611259" r:id="rId5"/>
        </w:objec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5A2358" w:rsidRPr="00840519" w:rsidRDefault="00392E33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00.00.0000</w:t>
      </w:r>
      <w:r w:rsidR="005A2358" w:rsidRPr="00840519">
        <w:rPr>
          <w:rFonts w:ascii="Times New Roman" w:hAnsi="Times New Roman"/>
          <w:sz w:val="24"/>
          <w:szCs w:val="24"/>
        </w:rPr>
        <w:t>                                        п.  Малиновка              </w:t>
      </w:r>
      <w:r w:rsidR="008E2D5B">
        <w:rPr>
          <w:rFonts w:ascii="Times New Roman" w:hAnsi="Times New Roman"/>
          <w:sz w:val="24"/>
          <w:szCs w:val="24"/>
        </w:rPr>
        <w:t xml:space="preserve">                                 №  Проект </w:t>
      </w:r>
    </w:p>
    <w:p w:rsidR="005A2358" w:rsidRPr="00840519" w:rsidRDefault="005A2358" w:rsidP="008405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2358" w:rsidRPr="00840519" w:rsidRDefault="005A2358" w:rsidP="0084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6523A" w:rsidRPr="0076523A" w:rsidRDefault="0076523A" w:rsidP="0076523A">
      <w:pPr>
        <w:pStyle w:val="a4"/>
        <w:spacing w:before="0" w:beforeAutospacing="0" w:after="0" w:afterAutospacing="0"/>
        <w:jc w:val="center"/>
        <w:rPr>
          <w:bCs/>
        </w:rPr>
      </w:pPr>
      <w:r w:rsidRPr="0076523A">
        <w:rPr>
          <w:bCs/>
        </w:rPr>
        <w:t>О</w:t>
      </w:r>
      <w:r w:rsidR="005C094F">
        <w:rPr>
          <w:bCs/>
        </w:rPr>
        <w:t xml:space="preserve"> внесении иззменений в Порядок</w:t>
      </w:r>
      <w:r w:rsidRPr="0076523A">
        <w:rPr>
          <w:bCs/>
        </w:rPr>
        <w:t xml:space="preserve">  создания и деятельности специализированной службы по вопросам  похоронного  дела в    муниципальном образовании  Малиновский сельсовет  Ачинского  района Красноярского края</w:t>
      </w:r>
      <w:r w:rsidR="005C094F">
        <w:rPr>
          <w:bCs/>
        </w:rPr>
        <w:t>, утвержденный постановлением администрации Малиновс</w:t>
      </w:r>
      <w:r w:rsidR="00A53E40">
        <w:rPr>
          <w:bCs/>
        </w:rPr>
        <w:t>кого сельсовета от 21.08.2020</w:t>
      </w:r>
      <w:r w:rsidR="005C094F">
        <w:rPr>
          <w:bCs/>
        </w:rPr>
        <w:t xml:space="preserve"> № 94-П</w:t>
      </w:r>
      <w:r w:rsidRPr="0076523A">
        <w:br/>
      </w:r>
    </w:p>
    <w:p w:rsidR="00A669AF" w:rsidRDefault="0076523A" w:rsidP="00CB4ED9">
      <w:pPr>
        <w:pStyle w:val="a4"/>
        <w:spacing w:before="0" w:beforeAutospacing="0" w:after="0" w:afterAutospacing="0"/>
        <w:jc w:val="both"/>
      </w:pPr>
      <w:r w:rsidRPr="0076523A">
        <w:t>В</w:t>
      </w:r>
      <w:r w:rsidR="009C243B">
        <w:t xml:space="preserve"> целях приведения в соответствие с действующим законодательством муниципального нормативного правового акта, руководствуясь</w:t>
      </w:r>
      <w:r w:rsidR="00647B12" w:rsidRPr="00EE74BF">
        <w:rPr>
          <w:szCs w:val="28"/>
        </w:rPr>
        <w:t>Федеральн</w:t>
      </w:r>
      <w:r w:rsidR="00647B12">
        <w:rPr>
          <w:szCs w:val="28"/>
        </w:rPr>
        <w:t xml:space="preserve">ым </w:t>
      </w:r>
      <w:r w:rsidR="00647B12" w:rsidRPr="00EE74BF">
        <w:rPr>
          <w:szCs w:val="28"/>
        </w:rPr>
        <w:t>закон</w:t>
      </w:r>
      <w:r w:rsidR="00647B12">
        <w:rPr>
          <w:szCs w:val="28"/>
        </w:rPr>
        <w:t xml:space="preserve">ом </w:t>
      </w:r>
      <w:r w:rsidR="00647B12" w:rsidRPr="00EE74BF">
        <w:rPr>
          <w:szCs w:val="28"/>
        </w:rPr>
        <w:t xml:space="preserve">от 25.12.2023 </w:t>
      </w:r>
      <w:r w:rsidR="00647B12">
        <w:rPr>
          <w:szCs w:val="28"/>
        </w:rPr>
        <w:t>№</w:t>
      </w:r>
      <w:r w:rsidR="00647B12" w:rsidRPr="00EE74BF">
        <w:rPr>
          <w:szCs w:val="28"/>
        </w:rPr>
        <w:t>635-ФЗ</w:t>
      </w:r>
      <w:proofErr w:type="gramStart"/>
      <w:r w:rsidR="00875CEA">
        <w:rPr>
          <w:szCs w:val="28"/>
        </w:rPr>
        <w:t>"О</w:t>
      </w:r>
      <w:proofErr w:type="gramEnd"/>
      <w:r w:rsidR="00875CEA">
        <w:rPr>
          <w:szCs w:val="28"/>
        </w:rPr>
        <w:t xml:space="preserve"> внесении изменений в </w:t>
      </w:r>
      <w:r w:rsidR="00875CEA">
        <w:t>Федеральный закон</w:t>
      </w:r>
      <w:r w:rsidRPr="0076523A">
        <w:t xml:space="preserve"> № 8-ФЗ от 12 января 1996 года «</w:t>
      </w:r>
      <w:r w:rsidR="00392E33">
        <w:t>О погребении и похоронном деле</w:t>
      </w:r>
      <w:r w:rsidR="00392E33" w:rsidRPr="00392E33">
        <w:t>»,</w:t>
      </w:r>
      <w:r w:rsidRPr="00392E33">
        <w:t>ст. 14, 43 Федерального закона от 06 октября 2003 № 131-ФЗ «Об общих принципах организации</w:t>
      </w:r>
      <w:r w:rsidRPr="0076523A">
        <w:t xml:space="preserve"> местного самоуправления в Российской Федерации», </w:t>
      </w:r>
      <w:r w:rsidR="00A669AF">
        <w:t>руководствуясь</w:t>
      </w:r>
      <w:r w:rsidR="00530624">
        <w:t xml:space="preserve"> ст. ст. </w:t>
      </w:r>
      <w:r w:rsidR="00E45473">
        <w:t xml:space="preserve">7, </w:t>
      </w:r>
      <w:r w:rsidR="00530624">
        <w:t xml:space="preserve">14, 17, 33 </w:t>
      </w:r>
      <w:r w:rsidR="00840519" w:rsidRPr="00840519">
        <w:t xml:space="preserve">Устава Малиновского сельсовета, </w:t>
      </w:r>
    </w:p>
    <w:p w:rsidR="00840519" w:rsidRPr="00CB4ED9" w:rsidRDefault="00CB4ED9" w:rsidP="00CB4ED9">
      <w:pPr>
        <w:pStyle w:val="a4"/>
        <w:spacing w:before="0" w:beforeAutospacing="0" w:after="0" w:afterAutospacing="0"/>
        <w:jc w:val="both"/>
      </w:pPr>
      <w:r w:rsidRPr="00CB4ED9">
        <w:t>ПОСТАНОВЛЯЮ</w:t>
      </w:r>
      <w:r w:rsidR="00840519" w:rsidRPr="00CB4ED9">
        <w:t>:</w:t>
      </w:r>
    </w:p>
    <w:p w:rsidR="00CB4ED9" w:rsidRPr="00CB4ED9" w:rsidRDefault="00CB4ED9" w:rsidP="00CB4E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D9">
        <w:rPr>
          <w:rFonts w:ascii="Times New Roman" w:hAnsi="Times New Roman" w:cs="Times New Roman"/>
          <w:sz w:val="24"/>
          <w:szCs w:val="24"/>
        </w:rPr>
        <w:t xml:space="preserve">1. </w:t>
      </w:r>
      <w:r w:rsidR="00CC549C">
        <w:rPr>
          <w:rFonts w:ascii="Times New Roman" w:hAnsi="Times New Roman" w:cs="Times New Roman"/>
          <w:sz w:val="24"/>
          <w:szCs w:val="24"/>
        </w:rPr>
        <w:t>Внести в</w:t>
      </w:r>
      <w:r w:rsidRPr="00CB4ED9">
        <w:rPr>
          <w:rFonts w:ascii="Times New Roman" w:hAnsi="Times New Roman" w:cs="Times New Roman"/>
          <w:sz w:val="24"/>
          <w:szCs w:val="24"/>
        </w:rPr>
        <w:t xml:space="preserve"> Порядок создания и деятельности специализированной службы по вопросам похоронного дела  на территории Малиновского</w:t>
      </w:r>
      <w:r w:rsidR="00A669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C549C" w:rsidRPr="00CC549C">
        <w:rPr>
          <w:rFonts w:ascii="Times New Roman" w:hAnsi="Times New Roman" w:cs="Times New Roman"/>
          <w:bCs/>
          <w:sz w:val="24"/>
          <w:szCs w:val="24"/>
        </w:rPr>
        <w:t xml:space="preserve">утвержденный постановлением администрации Малиновского сельсовета от 21.08.2021 № 94-П </w:t>
      </w:r>
      <w:r w:rsidR="007B43E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31DD3" w:rsidRDefault="00D31DD3" w:rsidP="00D31DD3">
      <w:pPr>
        <w:pStyle w:val="a4"/>
        <w:spacing w:before="0" w:beforeAutospacing="0" w:after="0" w:afterAutospacing="0" w:line="288" w:lineRule="atLeast"/>
        <w:ind w:firstLine="540"/>
      </w:pPr>
      <w:r>
        <w:t>Пункт 1.4. Порядка изложить в следующей редакции:</w:t>
      </w:r>
    </w:p>
    <w:p w:rsidR="00B541B2" w:rsidRDefault="00D31DD3" w:rsidP="00B541B2">
      <w:pPr>
        <w:pStyle w:val="a4"/>
        <w:spacing w:before="0" w:beforeAutospacing="0" w:after="0" w:afterAutospacing="0"/>
        <w:ind w:firstLine="539"/>
      </w:pPr>
      <w:r>
        <w:t>"</w:t>
      </w:r>
      <w:r w:rsidR="00694CBA" w:rsidRPr="00694CBA">
        <w:t>1.4. Специализированная служба оказывает на безвозмездной основе услуги по погребению, гарантированные</w:t>
      </w:r>
      <w:r w:rsidR="00B92E55" w:rsidRPr="00704309">
        <w:t>со</w:t>
      </w:r>
      <w:r w:rsidR="00694CBA" w:rsidRPr="00704309">
        <w:t xml:space="preserve"> ст. 9 Федерального закона “О погребении и похоронном деле”</w:t>
      </w:r>
      <w:proofErr w:type="gramStart"/>
      <w:r w:rsidR="00694CBA" w:rsidRPr="00704309">
        <w:t>,</w:t>
      </w:r>
      <w:r w:rsidR="006B0076" w:rsidRPr="00704309">
        <w:t>в</w:t>
      </w:r>
      <w:proofErr w:type="gramEnd"/>
      <w:r w:rsidR="006B0076" w:rsidRPr="00704309">
        <w:t xml:space="preserve"> соответствии</w:t>
      </w:r>
      <w:r w:rsidR="006B0076">
        <w:t xml:space="preserve"> с правилами определяемые  указанной </w:t>
      </w:r>
      <w:proofErr w:type="spellStart"/>
      <w:r w:rsidR="006B0076">
        <w:t>статьей</w:t>
      </w:r>
      <w:r w:rsidRPr="00704309">
        <w:t>супругу</w:t>
      </w:r>
      <w:proofErr w:type="spellEnd"/>
      <w:r w:rsidRPr="00704309">
        <w:t xml:space="preserve">, близким родственникам, иным родственникам, </w:t>
      </w:r>
      <w:hyperlink r:id="rId6" w:history="1">
        <w:r w:rsidRPr="00704309">
          <w:rPr>
            <w:rStyle w:val="a3"/>
            <w:color w:val="auto"/>
          </w:rPr>
          <w:t>законному представителю</w:t>
        </w:r>
      </w:hyperlink>
      <w:r w:rsidRPr="00704309">
        <w:t xml:space="preserve"> или иному лицу, взявшему на себя обязанность осуществить погребение умершего ( </w:t>
      </w:r>
      <w:proofErr w:type="spellStart"/>
      <w:r w:rsidRPr="00704309">
        <w:t>делее</w:t>
      </w:r>
      <w:proofErr w:type="spellEnd"/>
      <w:r w:rsidRPr="00704309">
        <w:t xml:space="preserve">, </w:t>
      </w:r>
      <w:proofErr w:type="spellStart"/>
      <w:r w:rsidRPr="00704309">
        <w:t>таккже</w:t>
      </w:r>
      <w:proofErr w:type="spellEnd"/>
      <w:r>
        <w:rPr>
          <w:color w:val="FF0000"/>
        </w:rPr>
        <w:t xml:space="preserve"> - </w:t>
      </w:r>
      <w:r w:rsidR="00704309">
        <w:t>лицо</w:t>
      </w:r>
      <w:r>
        <w:t>, взявшее</w:t>
      </w:r>
      <w:r w:rsidR="00694CBA" w:rsidRPr="00694CBA">
        <w:t xml:space="preserve"> на себя обязанность по погребению умер</w:t>
      </w:r>
      <w:r>
        <w:t>ших граждан</w:t>
      </w:r>
      <w:r w:rsidR="006B0076">
        <w:t>)</w:t>
      </w:r>
      <w:r>
        <w:t>, в том числе:</w:t>
      </w:r>
      <w:r w:rsidR="00694CBA" w:rsidRPr="00694CBA">
        <w:br/>
      </w:r>
      <w:r w:rsidR="00B541B2">
        <w:t xml:space="preserve"> </w:t>
      </w:r>
      <w:r w:rsidR="00CB0795">
        <w:t xml:space="preserve">        </w:t>
      </w:r>
      <w:r w:rsidR="00B541B2">
        <w:t>1) оформление документов, необходимых для погребения;</w:t>
      </w:r>
    </w:p>
    <w:p w:rsidR="00B541B2" w:rsidRDefault="00B541B2" w:rsidP="00B541B2">
      <w:pPr>
        <w:pStyle w:val="a4"/>
        <w:spacing w:before="0" w:beforeAutospacing="0" w:after="0" w:afterAutospacing="0"/>
        <w:ind w:firstLine="539"/>
        <w:jc w:val="both"/>
      </w:pPr>
      <w:r>
        <w:t xml:space="preserve">2) предоставление и доставка гроба и других предметов, необходимых для погребения; </w:t>
      </w:r>
    </w:p>
    <w:p w:rsidR="00B541B2" w:rsidRDefault="00B541B2" w:rsidP="00B541B2">
      <w:pPr>
        <w:pStyle w:val="a4"/>
        <w:spacing w:before="0" w:beforeAutospacing="0" w:after="0" w:afterAutospacing="0"/>
        <w:ind w:firstLine="539"/>
        <w:jc w:val="both"/>
      </w:pPr>
      <w:r>
        <w:t xml:space="preserve">3) перевозка тела (останков) умершего на кладбище (в крематорий); </w:t>
      </w:r>
    </w:p>
    <w:p w:rsidR="00B541B2" w:rsidRDefault="00B541B2" w:rsidP="00B541B2">
      <w:pPr>
        <w:pStyle w:val="a4"/>
        <w:spacing w:before="0" w:beforeAutospacing="0" w:after="0" w:afterAutospacing="0"/>
        <w:ind w:firstLine="539"/>
        <w:jc w:val="both"/>
      </w:pPr>
      <w:r>
        <w:t xml:space="preserve">4) погребение (кремация с последующей выдачей урны с прахом). </w:t>
      </w:r>
    </w:p>
    <w:p w:rsidR="00694CBA" w:rsidRPr="008E2D5B" w:rsidRDefault="00B541B2" w:rsidP="008E2D5B">
      <w:pPr>
        <w:pStyle w:val="a4"/>
        <w:spacing w:before="0" w:beforeAutospacing="0" w:after="0" w:afterAutospacing="0"/>
        <w:ind w:firstLine="539"/>
        <w:jc w:val="both"/>
      </w:pPr>
      <w:r>
        <w:t>Качество предоставляемых услуг должно соответствовать требованиям, устанавливаемым органами местного самоуправления</w:t>
      </w:r>
      <w:r w:rsidR="00FF1C50">
        <w:t xml:space="preserve"> Малиновского сельсовета</w:t>
      </w:r>
      <w:r>
        <w:t xml:space="preserve">. </w:t>
      </w:r>
    </w:p>
    <w:p w:rsidR="005C094F" w:rsidRDefault="005C094F" w:rsidP="00FF1C50">
      <w:pPr>
        <w:pStyle w:val="a4"/>
        <w:spacing w:before="0" w:beforeAutospacing="0" w:after="0" w:afterAutospacing="0" w:line="288" w:lineRule="atLeast"/>
        <w:ind w:firstLine="540"/>
        <w:jc w:val="both"/>
      </w:pPr>
      <w:r>
        <w:t>Пункт 1.5. Положения изложить в следующей редакции:</w:t>
      </w:r>
    </w:p>
    <w:p w:rsidR="00FF1C50" w:rsidRDefault="005C094F" w:rsidP="00FF1C50">
      <w:pPr>
        <w:pStyle w:val="a4"/>
        <w:spacing w:before="0" w:beforeAutospacing="0" w:after="0" w:afterAutospacing="0" w:line="288" w:lineRule="atLeast"/>
        <w:ind w:firstLine="540"/>
        <w:jc w:val="both"/>
      </w:pPr>
      <w:r>
        <w:t>"</w:t>
      </w:r>
      <w:r w:rsidR="00694CBA" w:rsidRPr="00694CBA">
        <w:t xml:space="preserve">1.5. </w:t>
      </w:r>
      <w:r w:rsidR="00FF1C50">
        <w:t xml:space="preserve">Услуги по погребению, указанные в 1.4, оказываются специализированной службой по вопросам похоронного дела на основании </w:t>
      </w:r>
      <w:hyperlink r:id="rId7" w:history="1">
        <w:r w:rsidR="00FF1C50" w:rsidRPr="00392E33">
          <w:rPr>
            <w:rStyle w:val="a3"/>
            <w:color w:val="auto"/>
          </w:rPr>
          <w:t>выписки</w:t>
        </w:r>
      </w:hyperlink>
      <w:r w:rsidR="00FF1C50" w:rsidRPr="00392E33">
        <w:t xml:space="preserve"> о выборе полу</w:t>
      </w:r>
      <w:r w:rsidR="00FF1C50">
        <w:t>чения услуг, предоставляемых согласно гарантированному перечню услуг по погребению, представленной лицом, взявшим на себя обязанность осуществить погребение умершего.</w:t>
      </w:r>
    </w:p>
    <w:p w:rsidR="00E50859" w:rsidRDefault="005B755D" w:rsidP="001F3AC8">
      <w:pPr>
        <w:pStyle w:val="a4"/>
        <w:spacing w:before="0" w:beforeAutospacing="0" w:after="0" w:afterAutospacing="0" w:line="288" w:lineRule="atLeast"/>
        <w:ind w:firstLine="540"/>
        <w:jc w:val="both"/>
      </w:pPr>
      <w:r>
        <w:t>О</w:t>
      </w:r>
      <w:r w:rsidR="003A6EA1">
        <w:t>бращение</w:t>
      </w:r>
      <w:r>
        <w:t xml:space="preserve"> за получением выписки</w:t>
      </w:r>
      <w:r w:rsidR="00BF20C2">
        <w:t>,</w:t>
      </w:r>
      <w:r>
        <w:t xml:space="preserve"> её предъявление в специализированную службу осуществляется в соответствии с порядком, установленным п.2 ст. 9</w:t>
      </w:r>
      <w:r w:rsidR="00AB4632" w:rsidRPr="00694CBA">
        <w:t>Федерального закона “О погребении и похоронном деле”</w:t>
      </w:r>
    </w:p>
    <w:p w:rsidR="008E2D5B" w:rsidRDefault="001F3AC8" w:rsidP="008E2D5B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Стоимость услуг, предоставляемых согласно гарантированному перечню услуг по погребению, определяется и утверждается </w:t>
      </w:r>
      <w:r w:rsidR="00571EB1">
        <w:t>а</w:t>
      </w:r>
      <w:r w:rsidR="00BF20C2">
        <w:t>дминистрацией сельсовета</w:t>
      </w:r>
      <w:r>
        <w:t xml:space="preserve"> по согласованию с органами государственной власти </w:t>
      </w:r>
      <w:r w:rsidR="00BF20C2">
        <w:t>Красноярского края</w:t>
      </w:r>
      <w:r>
        <w:t>.</w:t>
      </w:r>
    </w:p>
    <w:p w:rsidR="001F3AC8" w:rsidRDefault="001F3AC8" w:rsidP="008E2D5B">
      <w:pPr>
        <w:pStyle w:val="a4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В течение пяти рабочих дней со дня утверждения стоимости услуг, предоставляемых согласно гарантированному перечню услуг по погребению, </w:t>
      </w:r>
      <w:r w:rsidR="00571EB1">
        <w:t>администрация</w:t>
      </w:r>
      <w:r>
        <w:t xml:space="preserve">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 </w:t>
      </w:r>
    </w:p>
    <w:p w:rsidR="001F3AC8" w:rsidRDefault="001F3AC8" w:rsidP="001F3AC8">
      <w:pPr>
        <w:pStyle w:val="a4"/>
        <w:spacing w:before="0" w:beforeAutospacing="0" w:after="0" w:afterAutospacing="0"/>
        <w:ind w:firstLine="539"/>
        <w:jc w:val="both"/>
      </w:pPr>
      <w:r>
        <w:t xml:space="preserve"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дня ее обращения за счет средств: </w:t>
      </w:r>
    </w:p>
    <w:p w:rsidR="001F3AC8" w:rsidRDefault="001F3AC8" w:rsidP="001F3AC8">
      <w:pPr>
        <w:pStyle w:val="a4"/>
        <w:spacing w:before="0" w:beforeAutospacing="0" w:after="0" w:afterAutospacing="0"/>
        <w:ind w:firstLine="539"/>
        <w:jc w:val="both"/>
      </w:pPr>
      <w:proofErr w:type="gramStart"/>
      <w:r>
        <w:t>- 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>
        <w:t xml:space="preserve"> нетрудоспособности и в связи с материнством на день смерти указанных членов семей; </w:t>
      </w:r>
    </w:p>
    <w:p w:rsidR="001F3AC8" w:rsidRDefault="001F3AC8" w:rsidP="001F3AC8">
      <w:pPr>
        <w:pStyle w:val="a4"/>
        <w:spacing w:before="0" w:beforeAutospacing="0" w:after="0" w:afterAutospacing="0"/>
        <w:ind w:firstLine="539"/>
        <w:jc w:val="both"/>
      </w:pPr>
      <w:r>
        <w:t>- 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</w:t>
      </w:r>
      <w:proofErr w:type="gramStart"/>
      <w:r>
        <w:t>.Р</w:t>
      </w:r>
      <w:proofErr w:type="gramEnd"/>
      <w:r>
        <w:t xml:space="preserve">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</w:t>
      </w:r>
      <w:r w:rsidR="00BC4C18">
        <w:t xml:space="preserve">в соответствии с порядком определяемым ст. 9 </w:t>
      </w:r>
      <w:r w:rsidR="00E4431B" w:rsidRPr="00694CBA">
        <w:t>Федерального закона “О погребении и похоронном деле”</w:t>
      </w:r>
      <w:r>
        <w:t xml:space="preserve">; </w:t>
      </w:r>
    </w:p>
    <w:p w:rsidR="001F3AC8" w:rsidRDefault="001F3AC8" w:rsidP="00E50859">
      <w:pPr>
        <w:pStyle w:val="a4"/>
        <w:spacing w:before="0" w:beforeAutospacing="0" w:after="0" w:afterAutospacing="0"/>
        <w:ind w:firstLine="539"/>
        <w:jc w:val="both"/>
      </w:pPr>
      <w:proofErr w:type="gramStart"/>
      <w:r>
        <w:t xml:space="preserve">- бюджета Красноярского края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 </w:t>
      </w:r>
      <w:proofErr w:type="gramEnd"/>
    </w:p>
    <w:p w:rsidR="001F3AC8" w:rsidRDefault="001F3AC8" w:rsidP="001444C6">
      <w:pPr>
        <w:pStyle w:val="a4"/>
        <w:spacing w:before="0" w:beforeAutospacing="0" w:after="0" w:afterAutospacing="0"/>
        <w:ind w:firstLine="539"/>
        <w:jc w:val="both"/>
      </w:pPr>
      <w:r>
        <w:t xml:space="preserve"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ее обращения с приложенной к нему выпиской, указанной в </w:t>
      </w:r>
      <w:hyperlink r:id="rId8" w:history="1">
        <w:r w:rsidRPr="00BF040B">
          <w:rPr>
            <w:rStyle w:val="a3"/>
            <w:color w:val="auto"/>
          </w:rPr>
          <w:t>абзаце первом</w:t>
        </w:r>
      </w:hyperlink>
      <w:r w:rsidR="00E50859">
        <w:t xml:space="preserve"> настоящегопункта</w:t>
      </w:r>
      <w:r>
        <w:t xml:space="preserve">, если такое обращение последовало не позднее шести месяцев со дня погребения. </w:t>
      </w:r>
    </w:p>
    <w:p w:rsidR="00EF73E3" w:rsidRDefault="001F3AC8" w:rsidP="00C8611A">
      <w:pPr>
        <w:pStyle w:val="a4"/>
        <w:spacing w:before="0" w:beforeAutospacing="0" w:after="0" w:afterAutospacing="0"/>
        <w:ind w:firstLine="539"/>
        <w:jc w:val="both"/>
      </w:pPr>
      <w:r>
        <w:t xml:space="preserve">Фонд пенсионного и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погребению, в </w:t>
      </w:r>
      <w:r w:rsidR="00EF73E3">
        <w:t>порядке  и размере, определяемом пунктами 3, 4 ст. 9 Федерального закона "О погребении ипохоронном деле"</w:t>
      </w:r>
    </w:p>
    <w:p w:rsidR="001F3AC8" w:rsidRDefault="001F3AC8" w:rsidP="00C8611A">
      <w:pPr>
        <w:pStyle w:val="a4"/>
        <w:spacing w:before="0" w:beforeAutospacing="0" w:after="0" w:afterAutospacing="0"/>
        <w:ind w:firstLine="540"/>
        <w:jc w:val="both"/>
      </w:pPr>
      <w:r w:rsidRPr="003D0818">
        <w:t>Возмещение специализированной</w:t>
      </w:r>
      <w:r>
        <w:t xml:space="preserve"> службе по вопросам похоронного дела стоимости услуг, предоставляемых согласно гарантированному перечню услуг по погребению, производится в размере, установленном на дату погребения умершего по</w:t>
      </w:r>
      <w:r w:rsidR="001A50BE">
        <w:t xml:space="preserve"> месту осуществления погребения</w:t>
      </w:r>
      <w:r w:rsidR="005C094F">
        <w:t>"</w:t>
      </w:r>
      <w:r w:rsidR="001A50BE">
        <w:t>.</w:t>
      </w:r>
      <w:bookmarkStart w:id="0" w:name="_GoBack"/>
      <w:bookmarkEnd w:id="0"/>
    </w:p>
    <w:p w:rsidR="002B3FCE" w:rsidRPr="00840519" w:rsidRDefault="002B3FCE" w:rsidP="002B3FCE">
      <w:pPr>
        <w:pStyle w:val="ConsPlusNormal"/>
        <w:jc w:val="both"/>
      </w:pPr>
      <w:r>
        <w:t>2</w:t>
      </w:r>
      <w:r w:rsidRPr="00840519">
        <w:t xml:space="preserve">. Постановление вступает в силу </w:t>
      </w:r>
      <w:r>
        <w:t>после</w:t>
      </w:r>
      <w:r w:rsidRPr="00840519">
        <w:t xml:space="preserve"> его официального опубликования</w:t>
      </w:r>
      <w:r>
        <w:t xml:space="preserve"> в информационном бюллетене «Малиновский вестник»</w:t>
      </w:r>
      <w:r w:rsidRPr="00840519">
        <w:t>.</w:t>
      </w:r>
    </w:p>
    <w:p w:rsidR="002B3FCE" w:rsidRDefault="002B3FCE" w:rsidP="008E2D5B">
      <w:pPr>
        <w:pStyle w:val="ConsPlusNormal"/>
        <w:tabs>
          <w:tab w:val="left" w:pos="426"/>
        </w:tabs>
        <w:jc w:val="both"/>
      </w:pPr>
      <w:r>
        <w:t>3</w:t>
      </w:r>
      <w:r w:rsidRPr="00840519">
        <w:t xml:space="preserve">. Контроль исполнения настоящего Постановления </w:t>
      </w:r>
      <w:r>
        <w:t>оставляю за собой</w:t>
      </w:r>
      <w:r w:rsidRPr="00840519">
        <w:t>.</w:t>
      </w:r>
    </w:p>
    <w:p w:rsidR="002B3FCE" w:rsidRPr="00840519" w:rsidRDefault="002B3FCE" w:rsidP="002B3FCE">
      <w:pPr>
        <w:pStyle w:val="ConsPlusNormal"/>
        <w:ind w:firstLine="540"/>
        <w:jc w:val="both"/>
      </w:pPr>
    </w:p>
    <w:p w:rsidR="002B3FCE" w:rsidRPr="00840519" w:rsidRDefault="002B3FCE" w:rsidP="002B3FCE">
      <w:pPr>
        <w:pStyle w:val="ConsPlusNormal"/>
        <w:ind w:firstLine="540"/>
        <w:jc w:val="both"/>
      </w:pPr>
    </w:p>
    <w:p w:rsidR="002B3FCE" w:rsidRPr="00840519" w:rsidRDefault="002B3FCE" w:rsidP="002B3FCE">
      <w:pPr>
        <w:pStyle w:val="ConsPlusNormal"/>
      </w:pPr>
      <w:r>
        <w:t>Глава Малиновского сельсовета                                                                         А.А. Баркунов</w:t>
      </w:r>
    </w:p>
    <w:p w:rsidR="002B3FCE" w:rsidRPr="00840519" w:rsidRDefault="002B3FCE" w:rsidP="002B3FCE">
      <w:pPr>
        <w:pStyle w:val="ConsPlusNormal"/>
        <w:jc w:val="both"/>
      </w:pPr>
    </w:p>
    <w:sectPr w:rsidR="002B3FCE" w:rsidRPr="00840519" w:rsidSect="00A669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2358"/>
    <w:rsid w:val="00113B96"/>
    <w:rsid w:val="001444C6"/>
    <w:rsid w:val="001556B9"/>
    <w:rsid w:val="001570FC"/>
    <w:rsid w:val="001A50BE"/>
    <w:rsid w:val="001C510E"/>
    <w:rsid w:val="001F3AC8"/>
    <w:rsid w:val="001F54DD"/>
    <w:rsid w:val="001F6760"/>
    <w:rsid w:val="00203680"/>
    <w:rsid w:val="002957D7"/>
    <w:rsid w:val="002B3FCE"/>
    <w:rsid w:val="002C3CD1"/>
    <w:rsid w:val="002D4433"/>
    <w:rsid w:val="003605B3"/>
    <w:rsid w:val="00361097"/>
    <w:rsid w:val="00392220"/>
    <w:rsid w:val="00392E33"/>
    <w:rsid w:val="003968C9"/>
    <w:rsid w:val="003A6EA1"/>
    <w:rsid w:val="003D0818"/>
    <w:rsid w:val="003F19C6"/>
    <w:rsid w:val="00425E1B"/>
    <w:rsid w:val="00457E49"/>
    <w:rsid w:val="004C3CEA"/>
    <w:rsid w:val="004C5CC9"/>
    <w:rsid w:val="004D7211"/>
    <w:rsid w:val="005109B6"/>
    <w:rsid w:val="00530624"/>
    <w:rsid w:val="00571EB1"/>
    <w:rsid w:val="005A2358"/>
    <w:rsid w:val="005B755D"/>
    <w:rsid w:val="005C094F"/>
    <w:rsid w:val="00647B12"/>
    <w:rsid w:val="00691F55"/>
    <w:rsid w:val="00694CBA"/>
    <w:rsid w:val="006B0076"/>
    <w:rsid w:val="00704309"/>
    <w:rsid w:val="0076523A"/>
    <w:rsid w:val="007769D7"/>
    <w:rsid w:val="00780925"/>
    <w:rsid w:val="007B43E4"/>
    <w:rsid w:val="00817C68"/>
    <w:rsid w:val="00840519"/>
    <w:rsid w:val="00875CEA"/>
    <w:rsid w:val="00877C5B"/>
    <w:rsid w:val="008B385F"/>
    <w:rsid w:val="008C66C0"/>
    <w:rsid w:val="008C7DFE"/>
    <w:rsid w:val="008E2D5B"/>
    <w:rsid w:val="009206AB"/>
    <w:rsid w:val="00955B4F"/>
    <w:rsid w:val="009C243B"/>
    <w:rsid w:val="009D5550"/>
    <w:rsid w:val="00A2598A"/>
    <w:rsid w:val="00A53E40"/>
    <w:rsid w:val="00A669AF"/>
    <w:rsid w:val="00AB4632"/>
    <w:rsid w:val="00AC3867"/>
    <w:rsid w:val="00B308E0"/>
    <w:rsid w:val="00B541B2"/>
    <w:rsid w:val="00B92E55"/>
    <w:rsid w:val="00BA2B93"/>
    <w:rsid w:val="00BC4C18"/>
    <w:rsid w:val="00BF040B"/>
    <w:rsid w:val="00BF20C2"/>
    <w:rsid w:val="00C772FA"/>
    <w:rsid w:val="00C81369"/>
    <w:rsid w:val="00C8611A"/>
    <w:rsid w:val="00CB0795"/>
    <w:rsid w:val="00CB4ED9"/>
    <w:rsid w:val="00CC549C"/>
    <w:rsid w:val="00CD2693"/>
    <w:rsid w:val="00CE518B"/>
    <w:rsid w:val="00CF29A8"/>
    <w:rsid w:val="00D2296F"/>
    <w:rsid w:val="00D244B9"/>
    <w:rsid w:val="00D31DD3"/>
    <w:rsid w:val="00E35DB1"/>
    <w:rsid w:val="00E4431B"/>
    <w:rsid w:val="00E45473"/>
    <w:rsid w:val="00E50859"/>
    <w:rsid w:val="00EF73E3"/>
    <w:rsid w:val="00F60877"/>
    <w:rsid w:val="00FE07AC"/>
    <w:rsid w:val="00FF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unhideWhenUsed/>
    <w:rsid w:val="00694CBA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69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291&amp;dst=73&amp;field=134&amp;date=13.03.2025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243&amp;dst=100127&amp;field=134&amp;date=13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661&amp;dst=100004&amp;field=134&amp;date=13.03.2025&amp;demo=2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2</cp:revision>
  <cp:lastPrinted>2020-08-24T03:14:00Z</cp:lastPrinted>
  <dcterms:created xsi:type="dcterms:W3CDTF">2025-04-08T02:55:00Z</dcterms:created>
  <dcterms:modified xsi:type="dcterms:W3CDTF">2025-04-08T02:55:00Z</dcterms:modified>
</cp:coreProperties>
</file>