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3698" w:rsidRDefault="00253698">
      <w:pPr>
        <w:rPr>
          <w:sz w:val="2"/>
          <w:szCs w:val="2"/>
        </w:rPr>
      </w:pPr>
    </w:p>
    <w:p w:rsidR="00253698" w:rsidRPr="002C7AF0" w:rsidRDefault="002C7AF0" w:rsidP="002C7AF0">
      <w:pPr>
        <w:pStyle w:val="30"/>
        <w:framePr w:w="7339" w:h="1495" w:hRule="exact" w:wrap="none" w:vAnchor="page" w:hAnchor="page" w:x="1401" w:y="4608"/>
        <w:shd w:val="clear" w:color="auto" w:fill="EEECE1" w:themeFill="background2"/>
        <w:spacing w:after="623" w:line="380" w:lineRule="exact"/>
        <w:rPr>
          <w:color w:val="auto"/>
        </w:rPr>
      </w:pPr>
      <w:r w:rsidRPr="002C7AF0">
        <w:rPr>
          <w:rStyle w:val="31"/>
          <w:color w:val="auto"/>
        </w:rPr>
        <w:t>РАЗДЕЛ 1</w:t>
      </w:r>
    </w:p>
    <w:p w:rsidR="00253698" w:rsidRDefault="002C7AF0" w:rsidP="002C7AF0">
      <w:pPr>
        <w:pStyle w:val="30"/>
        <w:framePr w:w="7339" w:h="1495" w:hRule="exact" w:wrap="none" w:vAnchor="page" w:hAnchor="page" w:x="1401" w:y="4608"/>
        <w:shd w:val="clear" w:color="auto" w:fill="EEECE1" w:themeFill="background2"/>
        <w:spacing w:after="0" w:line="380" w:lineRule="exact"/>
      </w:pPr>
      <w:r w:rsidRPr="002C7AF0">
        <w:rPr>
          <w:rStyle w:val="31"/>
          <w:color w:val="auto"/>
        </w:rPr>
        <w:t>ОБЛАСТЬ ПРИМЕНЕНИЯ СТАНДАРТА</w:t>
      </w:r>
    </w:p>
    <w:p w:rsidR="00253698" w:rsidRDefault="0005194E">
      <w:pPr>
        <w:rPr>
          <w:sz w:val="2"/>
          <w:szCs w:val="2"/>
        </w:rPr>
        <w:sectPr w:rsidR="00253698">
          <w:pgSz w:w="11900" w:h="16840"/>
          <w:pgMar w:top="360" w:right="360" w:bottom="360" w:left="360" w:header="0" w:footer="3" w:gutter="0"/>
          <w:cols w:space="720"/>
          <w:noEndnote/>
          <w:docGrid w:linePitch="360"/>
        </w:sectPr>
      </w:pPr>
      <w:r>
        <w:rPr>
          <w:noProof/>
          <w:sz w:val="2"/>
          <w:szCs w:val="2"/>
          <w:lang w:eastAsia="en-US"/>
        </w:rPr>
        <w:pict>
          <v:shapetype id="_x0000_t202" coordsize="21600,21600" o:spt="202" path="m,l,21600r21600,l21600,xe">
            <v:stroke joinstyle="miter"/>
            <v:path gradientshapeok="t" o:connecttype="rect"/>
          </v:shapetype>
          <v:shape id="_x0000_s2051" type="#_x0000_t202" style="position:absolute;margin-left:302.35pt;margin-top:21.5pt;width:222.75pt;height:63.15pt;z-index:251884032;mso-width-percent:400;mso-height-percent:200;mso-width-percent:400;mso-height-percent:200;mso-width-relative:margin;mso-height-relative:margin" stroked="f">
            <v:textbox style="mso-fit-shape-to-text:t">
              <w:txbxContent>
                <w:p w:rsidR="002C7AF0" w:rsidRPr="00764849" w:rsidRDefault="002C7AF0" w:rsidP="00764849">
                  <w:pPr>
                    <w:jc w:val="right"/>
                    <w:rPr>
                      <w:rFonts w:ascii="Times New Roman" w:hAnsi="Times New Roman" w:cs="Times New Roman"/>
                    </w:rPr>
                  </w:pPr>
                  <w:r w:rsidRPr="00764849">
                    <w:rPr>
                      <w:rFonts w:ascii="Times New Roman" w:hAnsi="Times New Roman" w:cs="Times New Roman"/>
                    </w:rPr>
                    <w:t>Приложение</w:t>
                  </w:r>
                </w:p>
                <w:p w:rsidR="002C7AF0" w:rsidRDefault="002C7AF0" w:rsidP="00764849">
                  <w:pPr>
                    <w:jc w:val="right"/>
                    <w:rPr>
                      <w:rFonts w:ascii="Times New Roman" w:hAnsi="Times New Roman" w:cs="Times New Roman"/>
                    </w:rPr>
                  </w:pPr>
                  <w:r w:rsidRPr="00764849">
                    <w:rPr>
                      <w:rFonts w:ascii="Times New Roman" w:hAnsi="Times New Roman" w:cs="Times New Roman"/>
                    </w:rPr>
                    <w:t xml:space="preserve"> к постановлению администрации Малиновского сельсовета </w:t>
                  </w:r>
                </w:p>
                <w:p w:rsidR="002C7AF0" w:rsidRPr="00764849" w:rsidRDefault="002C7AF0" w:rsidP="00764849">
                  <w:pPr>
                    <w:jc w:val="right"/>
                    <w:rPr>
                      <w:rFonts w:ascii="Times New Roman" w:hAnsi="Times New Roman" w:cs="Times New Roman"/>
                    </w:rPr>
                  </w:pPr>
                  <w:r w:rsidRPr="00764849">
                    <w:rPr>
                      <w:rFonts w:ascii="Times New Roman" w:hAnsi="Times New Roman" w:cs="Times New Roman"/>
                    </w:rPr>
                    <w:t>от 22.03.2023 №22-П</w:t>
                  </w:r>
                </w:p>
              </w:txbxContent>
            </v:textbox>
          </v:shape>
        </w:pict>
      </w:r>
    </w:p>
    <w:p w:rsidR="00253698" w:rsidRDefault="002C7AF0">
      <w:pPr>
        <w:pStyle w:val="10"/>
        <w:framePr w:wrap="none" w:vAnchor="page" w:hAnchor="page" w:x="1104" w:y="1095"/>
        <w:shd w:val="clear" w:color="auto" w:fill="auto"/>
        <w:spacing w:after="0" w:line="340" w:lineRule="exact"/>
      </w:pPr>
      <w:bookmarkStart w:id="0" w:name="bookmark0"/>
      <w:r>
        <w:rPr>
          <w:rStyle w:val="11"/>
        </w:rPr>
        <w:lastRenderedPageBreak/>
        <w:t>1.1. ВВЕДЕНИЕ</w:t>
      </w:r>
      <w:bookmarkEnd w:id="0"/>
    </w:p>
    <w:p w:rsidR="00253698" w:rsidRDefault="002C7AF0">
      <w:pPr>
        <w:pStyle w:val="20"/>
        <w:framePr w:w="9696" w:h="12513" w:hRule="exact" w:wrap="none" w:vAnchor="page" w:hAnchor="page" w:x="1104" w:y="2005"/>
        <w:shd w:val="clear" w:color="auto" w:fill="auto"/>
        <w:spacing w:before="0"/>
        <w:ind w:firstLine="0"/>
      </w:pPr>
      <w:r>
        <w:rPr>
          <w:rStyle w:val="21"/>
        </w:rPr>
        <w:t>В соответствии с Федеральным законом от 8 ноября 2007 года №257-ФЗ «Об автомобильных дорогах и о дорожной деятельности в Российской Федерации»,</w:t>
      </w:r>
    </w:p>
    <w:p w:rsidR="00253698" w:rsidRDefault="002C7AF0">
      <w:pPr>
        <w:pStyle w:val="20"/>
        <w:framePr w:w="9696" w:h="12513" w:hRule="exact" w:wrap="none" w:vAnchor="page" w:hAnchor="page" w:x="1104" w:y="2005"/>
        <w:shd w:val="clear" w:color="auto" w:fill="auto"/>
        <w:spacing w:before="0"/>
        <w:ind w:firstLine="0"/>
      </w:pPr>
      <w:r>
        <w:rPr>
          <w:rStyle w:val="21"/>
        </w:rPr>
        <w:t>объекты дорожного сервиса - здания, строения, сооружения, иные объекты, предназначенные для обслуживания участников дорожного движения по пути следования (автозаправочные станции, автостанции, автовокзалы, гостиницы, кемпинги, мотели, пункты общественного питания, станции технического обслуживания, подобные объекты, а также необходимые для их функционирования места отдыха и стоянки транспортных средств).</w:t>
      </w:r>
    </w:p>
    <w:p w:rsidR="00253698" w:rsidRDefault="002C7AF0">
      <w:pPr>
        <w:pStyle w:val="20"/>
        <w:framePr w:w="9696" w:h="12513" w:hRule="exact" w:wrap="none" w:vAnchor="page" w:hAnchor="page" w:x="1104" w:y="2005"/>
        <w:shd w:val="clear" w:color="auto" w:fill="auto"/>
        <w:spacing w:before="0" w:after="244"/>
        <w:ind w:firstLine="0"/>
      </w:pPr>
      <w:r>
        <w:rPr>
          <w:rStyle w:val="21"/>
        </w:rPr>
        <w:t xml:space="preserve">Требования и рекомендации к объектам дорожного сервиса, устанавливаемые настоящим Стандартом, распространяются на все вышеперечисленные объекты на территории </w:t>
      </w:r>
      <w:r w:rsidR="00764849">
        <w:rPr>
          <w:rStyle w:val="21"/>
        </w:rPr>
        <w:t xml:space="preserve">Малиновского сельсовета Ачинского района </w:t>
      </w:r>
      <w:r>
        <w:rPr>
          <w:rStyle w:val="21"/>
        </w:rPr>
        <w:t>Красноярского края.</w:t>
      </w:r>
    </w:p>
    <w:p w:rsidR="00253698" w:rsidRDefault="002C7AF0">
      <w:pPr>
        <w:pStyle w:val="20"/>
        <w:framePr w:w="9696" w:h="12513" w:hRule="exact" w:wrap="none" w:vAnchor="page" w:hAnchor="page" w:x="1104" w:y="2005"/>
        <w:shd w:val="clear" w:color="auto" w:fill="auto"/>
        <w:spacing w:before="0" w:line="307" w:lineRule="exact"/>
        <w:ind w:firstLine="0"/>
      </w:pPr>
      <w:r>
        <w:rPr>
          <w:rStyle w:val="21"/>
        </w:rPr>
        <w:t>Стандарт организации объектов дорожного сервиса (далее - ОДС) Красноярского края содержит обязательные требования к внешнему виду, благоустройству прилегающей территории, рекомендации и методические указания по разработке проектов благоустройства, ремонта, реконструкции, капитального ремонта ОДС и прилегающих к ним территорий, их последующему содержанию и эксплуатации.</w:t>
      </w:r>
    </w:p>
    <w:p w:rsidR="00253698" w:rsidRDefault="002C7AF0">
      <w:pPr>
        <w:pStyle w:val="20"/>
        <w:framePr w:w="9696" w:h="12513" w:hRule="exact" w:wrap="none" w:vAnchor="page" w:hAnchor="page" w:x="1104" w:y="2005"/>
        <w:shd w:val="clear" w:color="auto" w:fill="auto"/>
        <w:spacing w:before="0" w:after="254" w:line="240" w:lineRule="exact"/>
        <w:ind w:firstLine="0"/>
      </w:pPr>
      <w:r>
        <w:rPr>
          <w:rStyle w:val="21"/>
        </w:rPr>
        <w:t>Настоящий Стандарт одновременно решает две важные задачи:</w:t>
      </w:r>
    </w:p>
    <w:p w:rsidR="00253698" w:rsidRDefault="002C7AF0">
      <w:pPr>
        <w:pStyle w:val="20"/>
        <w:framePr w:w="9696" w:h="12513" w:hRule="exact" w:wrap="none" w:vAnchor="page" w:hAnchor="page" w:x="1104" w:y="2005"/>
        <w:shd w:val="clear" w:color="auto" w:fill="auto"/>
        <w:spacing w:before="0" w:after="244"/>
        <w:ind w:firstLine="0"/>
      </w:pPr>
      <w:r>
        <w:rPr>
          <w:rStyle w:val="21"/>
        </w:rPr>
        <w:t>В первую очередь, Стандарт предназначен для использования при подготовке технических условий на согласование размещения объектов дорожного сервиса, в том числе - в качестве инструмента для определения соответствия/несоответствия внешнего вида ОДС, имеющейся инфраструктуры и благоустройства действующим требованиям, грамотного формирования технического задания на разработку проектов строительства, реконструкции ОДС, контроля соответствия внешнего вида ОДС действующим требованиям, контроля содержания и эксплуатации данных объектов.</w:t>
      </w:r>
    </w:p>
    <w:p w:rsidR="00253698" w:rsidRDefault="002C7AF0">
      <w:pPr>
        <w:pStyle w:val="20"/>
        <w:framePr w:w="9696" w:h="12513" w:hRule="exact" w:wrap="none" w:vAnchor="page" w:hAnchor="page" w:x="1104" w:y="2005"/>
        <w:shd w:val="clear" w:color="auto" w:fill="auto"/>
        <w:spacing w:before="0" w:after="240" w:line="307" w:lineRule="exact"/>
        <w:ind w:firstLine="0"/>
      </w:pPr>
      <w:r>
        <w:rPr>
          <w:rStyle w:val="21"/>
        </w:rPr>
        <w:t>Вторая важная задача Стандарта — предоставить владельцам существующих ОДС, разработчикам проектов благоустройства, реконструкции, капитального ремонта ОДС и прилегающих к ним территорий, проектов строительства (обустройства) ОДС наглядные методические рекомендации, учитывающие региональную специфику, особенности природно-климатических условий городских и сельских поселений края, уровень их социально-экономического развития.</w:t>
      </w:r>
    </w:p>
    <w:p w:rsidR="00253698" w:rsidRDefault="002C7AF0">
      <w:pPr>
        <w:pStyle w:val="20"/>
        <w:framePr w:w="9696" w:h="12513" w:hRule="exact" w:wrap="none" w:vAnchor="page" w:hAnchor="page" w:x="1104" w:y="2005"/>
        <w:shd w:val="clear" w:color="auto" w:fill="auto"/>
        <w:spacing w:before="0" w:after="236" w:line="307" w:lineRule="exact"/>
        <w:ind w:firstLine="0"/>
      </w:pPr>
      <w:r>
        <w:rPr>
          <w:rStyle w:val="21"/>
        </w:rPr>
        <w:t>Объекты дорожного сервиса - это важные элементы автомобильных дорог общего пользования, от внешнего вида и степени комфортности которых зависит не только удобство и безопасность всех участников автомобильного передвижения между населёнными пунктами Красноярского края, но и общее впечатление от Красноярского края как региона Енисейской Сибири, формирующее имидж территории и оказывающее влияние на её инвестиционную привлекательность.</w:t>
      </w:r>
    </w:p>
    <w:p w:rsidR="00253698" w:rsidRDefault="002C7AF0">
      <w:pPr>
        <w:pStyle w:val="20"/>
        <w:framePr w:w="9696" w:h="12513" w:hRule="exact" w:wrap="none" w:vAnchor="page" w:hAnchor="page" w:x="1104" w:y="2005"/>
        <w:shd w:val="clear" w:color="auto" w:fill="auto"/>
        <w:spacing w:before="0"/>
        <w:ind w:firstLine="0"/>
      </w:pPr>
      <w:r>
        <w:rPr>
          <w:rStyle w:val="21"/>
        </w:rPr>
        <w:t>Внедрение положений Стандарта не только значительно улучшит визуальное качество среды автомобильныхдорог Красноярского края и обеспечит комфортучастников автомобильного движения, но также может послужить катализатором для социально-экономического роста муниципальных образований Красноярского края.</w:t>
      </w:r>
    </w:p>
    <w:p w:rsidR="00253698" w:rsidRDefault="002C7AF0">
      <w:pPr>
        <w:pStyle w:val="a5"/>
        <w:framePr w:wrap="none" w:vAnchor="page" w:hAnchor="page" w:x="10656" w:y="15959"/>
        <w:shd w:val="clear" w:color="auto" w:fill="auto"/>
        <w:spacing w:line="180" w:lineRule="exact"/>
      </w:pPr>
      <w:r>
        <w:rPr>
          <w:rStyle w:val="a6"/>
        </w:rPr>
        <w:t>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764849" w:rsidRDefault="002C7AF0" w:rsidP="00F32A2C">
      <w:pPr>
        <w:pStyle w:val="20"/>
        <w:framePr w:w="9691" w:h="6917" w:hRule="exact" w:wrap="none" w:vAnchor="page" w:hAnchor="page" w:x="796" w:y="796"/>
        <w:shd w:val="clear" w:color="auto" w:fill="auto"/>
        <w:spacing w:before="0" w:after="236" w:line="307" w:lineRule="exact"/>
        <w:ind w:firstLine="0"/>
        <w:rPr>
          <w:rStyle w:val="21"/>
        </w:rPr>
      </w:pPr>
      <w:r>
        <w:rPr>
          <w:rStyle w:val="21"/>
        </w:rPr>
        <w:lastRenderedPageBreak/>
        <w:t>Оценка существующих ОДС на предмет соответствия данному Стандарту осуществляется органом местного самоуправления муниципального образования на основании опросного листа, являющегося Приложением к настоящему Стандарту. В случае несоответствия каких-либо позиций опросного листа требованиям Стандарта владелец ОДС по предписанию органа местного самоуправления муниципального образования должен принять меры по приведению ОДС в соответствие с требованиями Стандарта.</w:t>
      </w:r>
      <w:r w:rsidR="00764849">
        <w:rPr>
          <w:rStyle w:val="21"/>
        </w:rPr>
        <w:t xml:space="preserve"> </w:t>
      </w:r>
    </w:p>
    <w:p w:rsidR="00253698" w:rsidRDefault="002C7AF0" w:rsidP="00F32A2C">
      <w:pPr>
        <w:pStyle w:val="20"/>
        <w:framePr w:w="9691" w:h="6917" w:hRule="exact" w:wrap="none" w:vAnchor="page" w:hAnchor="page" w:x="796" w:y="796"/>
        <w:shd w:val="clear" w:color="auto" w:fill="auto"/>
        <w:spacing w:before="0" w:after="236" w:line="307" w:lineRule="exact"/>
        <w:ind w:firstLine="0"/>
      </w:pPr>
      <w:r>
        <w:rPr>
          <w:rStyle w:val="21"/>
        </w:rPr>
        <w:t>Размещение ОДС на автомобильной дороге допускается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согласно Федеральному закону № 257-ФЗ от 08.11.2007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253698" w:rsidRDefault="002C7AF0" w:rsidP="00F32A2C">
      <w:pPr>
        <w:pStyle w:val="20"/>
        <w:framePr w:w="9691" w:h="6917" w:hRule="exact" w:wrap="none" w:vAnchor="page" w:hAnchor="page" w:x="796" w:y="796"/>
        <w:shd w:val="clear" w:color="auto" w:fill="auto"/>
        <w:spacing w:before="0" w:after="240"/>
        <w:ind w:firstLine="0"/>
      </w:pPr>
      <w:r>
        <w:rPr>
          <w:rStyle w:val="21"/>
        </w:rPr>
        <w:t>Стандарт распространяется на существующие, строящиеся и проектируемые ОДС. Сроки и порядок приведения существующих ОДС в соответствие с требованиями, установленными настоящим Стандартом, определяются уполномоченными органами.</w:t>
      </w:r>
    </w:p>
    <w:p w:rsidR="00253698" w:rsidRDefault="002C7AF0" w:rsidP="00F32A2C">
      <w:pPr>
        <w:pStyle w:val="20"/>
        <w:framePr w:w="9691" w:h="6917" w:hRule="exact" w:wrap="none" w:vAnchor="page" w:hAnchor="page" w:x="796" w:y="796"/>
        <w:shd w:val="clear" w:color="auto" w:fill="auto"/>
        <w:spacing w:before="0"/>
        <w:ind w:firstLine="0"/>
      </w:pPr>
      <w:r>
        <w:rPr>
          <w:rStyle w:val="21"/>
        </w:rPr>
        <w:t>При проектировании ОДС проектная документация разрабатывается в соответствии с требованиями СП 34.13330.2021 - Автомобильные дороги. Актуализированная редакция СНиП 2.05.02-85*, иной действующей нормативно - технической документацией, и согласовывается с владельцем автомобильной дороги.</w:t>
      </w:r>
    </w:p>
    <w:p w:rsidR="00253698" w:rsidRDefault="002C7AF0">
      <w:pPr>
        <w:pStyle w:val="20"/>
        <w:framePr w:w="9691" w:h="1530" w:hRule="exact" w:wrap="none" w:vAnchor="page" w:hAnchor="page" w:x="1107" w:y="8596"/>
        <w:shd w:val="clear" w:color="auto" w:fill="auto"/>
        <w:spacing w:before="0" w:after="249" w:line="240" w:lineRule="exact"/>
        <w:ind w:left="400"/>
      </w:pPr>
      <w:r>
        <w:rPr>
          <w:rStyle w:val="22"/>
        </w:rPr>
        <w:t>Внедрение Стандарта должно способствовать созданию благоприятных условий</w:t>
      </w:r>
    </w:p>
    <w:p w:rsidR="00253698" w:rsidRDefault="002C7AF0">
      <w:pPr>
        <w:pStyle w:val="20"/>
        <w:framePr w:w="9691" w:h="1530" w:hRule="exact" w:wrap="none" w:vAnchor="page" w:hAnchor="page" w:x="1107" w:y="8596"/>
        <w:numPr>
          <w:ilvl w:val="0"/>
          <w:numId w:val="1"/>
        </w:numPr>
        <w:shd w:val="clear" w:color="auto" w:fill="auto"/>
        <w:tabs>
          <w:tab w:val="left" w:pos="350"/>
        </w:tabs>
        <w:spacing w:before="0"/>
        <w:ind w:left="400"/>
      </w:pPr>
      <w:r>
        <w:rPr>
          <w:rStyle w:val="21"/>
        </w:rPr>
        <w:t>для привлечения инвестиций в развитие современной придорожной инфраструктуры, в том числе в части строительства современных ОДС, а также многофункциональных придорожных комплексов высокого уровня обслуживания;</w:t>
      </w:r>
    </w:p>
    <w:p w:rsidR="00253698" w:rsidRDefault="002C7AF0">
      <w:pPr>
        <w:pStyle w:val="a8"/>
        <w:framePr w:w="9682" w:h="3461" w:hRule="exact" w:wrap="none" w:vAnchor="page" w:hAnchor="page" w:x="1116" w:y="10439"/>
        <w:shd w:val="clear" w:color="auto" w:fill="auto"/>
        <w:tabs>
          <w:tab w:val="left" w:pos="350"/>
        </w:tabs>
        <w:spacing w:after="298"/>
        <w:ind w:left="400"/>
      </w:pPr>
      <w:r>
        <w:rPr>
          <w:rStyle w:val="a9"/>
        </w:rPr>
        <w:t>•</w:t>
      </w:r>
      <w:r>
        <w:rPr>
          <w:rStyle w:val="a9"/>
        </w:rPr>
        <w:tab/>
        <w:t>для модернизации, упорядочения внешнего вида существующих ОДС и активизации процесса благоустройства их территорий;</w:t>
      </w:r>
    </w:p>
    <w:p w:rsidR="00253698" w:rsidRDefault="002C7AF0">
      <w:pPr>
        <w:pStyle w:val="a8"/>
        <w:framePr w:w="9682" w:h="3461" w:hRule="exact" w:wrap="none" w:vAnchor="page" w:hAnchor="page" w:x="1116" w:y="10439"/>
        <w:numPr>
          <w:ilvl w:val="0"/>
          <w:numId w:val="2"/>
        </w:numPr>
        <w:shd w:val="clear" w:color="auto" w:fill="auto"/>
        <w:tabs>
          <w:tab w:val="left" w:pos="350"/>
        </w:tabs>
        <w:spacing w:after="254" w:line="240" w:lineRule="exact"/>
        <w:ind w:left="400"/>
      </w:pPr>
      <w:r>
        <w:rPr>
          <w:rStyle w:val="a9"/>
        </w:rPr>
        <w:t>для расширения спектра предоставляемых услуг на существующих ОДС;</w:t>
      </w:r>
    </w:p>
    <w:p w:rsidR="00253698" w:rsidRDefault="002C7AF0">
      <w:pPr>
        <w:pStyle w:val="a8"/>
        <w:framePr w:w="9682" w:h="3461" w:hRule="exact" w:wrap="none" w:vAnchor="page" w:hAnchor="page" w:x="1116" w:y="10439"/>
        <w:numPr>
          <w:ilvl w:val="0"/>
          <w:numId w:val="2"/>
        </w:numPr>
        <w:shd w:val="clear" w:color="auto" w:fill="auto"/>
        <w:tabs>
          <w:tab w:val="left" w:pos="350"/>
        </w:tabs>
        <w:spacing w:after="0"/>
        <w:ind w:left="400"/>
      </w:pPr>
      <w:r>
        <w:rPr>
          <w:rStyle w:val="a9"/>
        </w:rPr>
        <w:t>для создания объектов, важных с социальной точки зрения - «фермерских рынков» как цивилизованной формы торговли продукцией личных подсобных хозяйств (перебазирование стихийных точек несанкционированной торговли у обочин автомобильных дорог на прилегающие оборудованные торговые площадки) и иных аналогичных объектов, направленных на максимальную реализацию экономического потенциала территорий, прилегающих к автомобильным дорогам региона.</w:t>
      </w:r>
    </w:p>
    <w:p w:rsidR="00253698" w:rsidRDefault="002C7AF0">
      <w:pPr>
        <w:pStyle w:val="a5"/>
        <w:framePr w:wrap="none" w:vAnchor="page" w:hAnchor="page" w:x="1111" w:y="15959"/>
        <w:shd w:val="clear" w:color="auto" w:fill="auto"/>
        <w:spacing w:line="180" w:lineRule="exact"/>
      </w:pPr>
      <w:r>
        <w:rPr>
          <w:rStyle w:val="a6"/>
        </w:rPr>
        <w:t>Стандарт организации объектов дорожного сервиса</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4"/>
        <w:framePr w:w="9701" w:h="730" w:hRule="exact" w:wrap="none" w:vAnchor="page" w:hAnchor="page" w:x="1099" w:y="1239"/>
        <w:numPr>
          <w:ilvl w:val="0"/>
          <w:numId w:val="3"/>
        </w:numPr>
        <w:shd w:val="clear" w:color="auto" w:fill="auto"/>
        <w:tabs>
          <w:tab w:val="left" w:pos="622"/>
        </w:tabs>
        <w:spacing w:after="0"/>
      </w:pPr>
      <w:bookmarkStart w:id="1" w:name="bookmark1"/>
      <w:r>
        <w:rPr>
          <w:rStyle w:val="25"/>
          <w:b/>
          <w:bCs/>
        </w:rPr>
        <w:lastRenderedPageBreak/>
        <w:t>КЛАССИФИКАЦИЯ ОБЪЕКТОВ ДОРОЖНОГО СЕРВИСА (ТИПОЛОГИЯ ОБЪЕКТОВ)</w:t>
      </w:r>
      <w:bookmarkEnd w:id="1"/>
    </w:p>
    <w:p w:rsidR="00253698" w:rsidRDefault="002C7AF0">
      <w:pPr>
        <w:pStyle w:val="20"/>
        <w:framePr w:w="9701" w:h="4436" w:hRule="exact" w:wrap="none" w:vAnchor="page" w:hAnchor="page" w:x="1099" w:y="2487"/>
        <w:shd w:val="clear" w:color="auto" w:fill="auto"/>
        <w:spacing w:before="0" w:after="294" w:line="307" w:lineRule="exact"/>
        <w:ind w:firstLine="0"/>
      </w:pPr>
      <w:r>
        <w:rPr>
          <w:rStyle w:val="21"/>
        </w:rPr>
        <w:t>По результатам обследования и анализа существующих объектов дорожного сервиса, расположенных на автомобильных дорогах общего пользования Красноярского края, произведена классификация ОДС по типам/видам в зависимости от их функционального назначения, места расположения, исполнения (степени стационарности) и составлена итоговая матрица типов и видов ОДС.</w:t>
      </w:r>
    </w:p>
    <w:p w:rsidR="00253698" w:rsidRDefault="002C7AF0">
      <w:pPr>
        <w:pStyle w:val="20"/>
        <w:framePr w:w="9701" w:h="4436" w:hRule="exact" w:wrap="none" w:vAnchor="page" w:hAnchor="page" w:x="1099" w:y="2487"/>
        <w:shd w:val="clear" w:color="auto" w:fill="auto"/>
        <w:spacing w:before="0" w:after="251" w:line="240" w:lineRule="exact"/>
        <w:ind w:firstLine="0"/>
      </w:pPr>
      <w:r>
        <w:rPr>
          <w:rStyle w:val="21"/>
        </w:rPr>
        <w:t>В зависимости от места размещения ОДС:</w:t>
      </w:r>
    </w:p>
    <w:p w:rsidR="00253698" w:rsidRDefault="002C7AF0">
      <w:pPr>
        <w:pStyle w:val="20"/>
        <w:framePr w:w="9701" w:h="4436" w:hRule="exact" w:wrap="none" w:vAnchor="page" w:hAnchor="page" w:x="1099" w:y="2487"/>
        <w:shd w:val="clear" w:color="auto" w:fill="auto"/>
        <w:spacing w:before="0" w:after="302" w:line="317" w:lineRule="exact"/>
        <w:ind w:firstLine="0"/>
      </w:pPr>
      <w:r>
        <w:rPr>
          <w:rStyle w:val="26"/>
        </w:rPr>
        <w:t xml:space="preserve">Категория I </w:t>
      </w:r>
      <w:r>
        <w:rPr>
          <w:rStyle w:val="21"/>
        </w:rPr>
        <w:t>- на территории города (населённого пункта) или в непосредственной близости (в радиусе 10 км.) от города (населённого пункта);</w:t>
      </w:r>
    </w:p>
    <w:p w:rsidR="00253698" w:rsidRDefault="002C7AF0">
      <w:pPr>
        <w:pStyle w:val="20"/>
        <w:framePr w:w="9701" w:h="4436" w:hRule="exact" w:wrap="none" w:vAnchor="page" w:hAnchor="page" w:x="1099" w:y="2487"/>
        <w:shd w:val="clear" w:color="auto" w:fill="auto"/>
        <w:spacing w:before="0" w:after="254" w:line="240" w:lineRule="exact"/>
        <w:ind w:firstLine="0"/>
      </w:pPr>
      <w:r>
        <w:rPr>
          <w:rStyle w:val="26"/>
        </w:rPr>
        <w:t xml:space="preserve">Категория II </w:t>
      </w:r>
      <w:r>
        <w:rPr>
          <w:rStyle w:val="21"/>
        </w:rPr>
        <w:t>- в отдалении (более 10 км.) от границ населённых пунктов (на трассе);</w:t>
      </w:r>
    </w:p>
    <w:p w:rsidR="00253698" w:rsidRDefault="002C7AF0">
      <w:pPr>
        <w:pStyle w:val="20"/>
        <w:framePr w:w="9701" w:h="4436" w:hRule="exact" w:wrap="none" w:vAnchor="page" w:hAnchor="page" w:x="1099" w:y="2487"/>
        <w:shd w:val="clear" w:color="auto" w:fill="auto"/>
        <w:spacing w:before="0"/>
        <w:ind w:firstLine="0"/>
      </w:pPr>
      <w:r>
        <w:rPr>
          <w:rStyle w:val="21"/>
        </w:rPr>
        <w:t>В зависимости от исполнения - объекты капитального строительства (ОКО), временные сооружения</w:t>
      </w:r>
    </w:p>
    <w:p w:rsidR="00253698" w:rsidRDefault="002C7AF0">
      <w:pPr>
        <w:pStyle w:val="40"/>
        <w:framePr w:w="9701" w:h="4436" w:hRule="exact" w:wrap="none" w:vAnchor="page" w:hAnchor="page" w:x="1099" w:y="2487"/>
        <w:shd w:val="clear" w:color="auto" w:fill="auto"/>
        <w:spacing w:after="0"/>
      </w:pPr>
      <w:r>
        <w:rPr>
          <w:rStyle w:val="41"/>
        </w:rPr>
        <w:t>(ВС).</w:t>
      </w:r>
    </w:p>
    <w:p w:rsidR="00253698" w:rsidRDefault="002C7AF0">
      <w:pPr>
        <w:pStyle w:val="ab"/>
        <w:framePr w:w="3389" w:h="485" w:hRule="exact" w:wrap="none" w:vAnchor="page" w:hAnchor="page" w:x="1104" w:y="7422"/>
        <w:shd w:val="clear" w:color="auto" w:fill="auto"/>
        <w:spacing w:after="29" w:line="180" w:lineRule="exact"/>
      </w:pPr>
      <w:r>
        <w:rPr>
          <w:rStyle w:val="ac"/>
        </w:rPr>
        <w:t>Таблица 1</w:t>
      </w:r>
    </w:p>
    <w:p w:rsidR="00253698" w:rsidRDefault="002C7AF0">
      <w:pPr>
        <w:pStyle w:val="ab"/>
        <w:framePr w:w="3389" w:h="485" w:hRule="exact" w:wrap="none" w:vAnchor="page" w:hAnchor="page" w:x="1104" w:y="7422"/>
        <w:shd w:val="clear" w:color="auto" w:fill="auto"/>
        <w:spacing w:after="0" w:line="180" w:lineRule="exact"/>
      </w:pPr>
      <w:r>
        <w:rPr>
          <w:rStyle w:val="ac"/>
        </w:rPr>
        <w:t>Классификация объектов дорожного сервиса</w:t>
      </w:r>
    </w:p>
    <w:tbl>
      <w:tblPr>
        <w:tblOverlap w:val="never"/>
        <w:tblW w:w="0" w:type="auto"/>
        <w:tblLayout w:type="fixed"/>
        <w:tblCellMar>
          <w:left w:w="10" w:type="dxa"/>
          <w:right w:w="10" w:type="dxa"/>
        </w:tblCellMar>
        <w:tblLook w:val="04A0"/>
      </w:tblPr>
      <w:tblGrid>
        <w:gridCol w:w="422"/>
        <w:gridCol w:w="2045"/>
        <w:gridCol w:w="2189"/>
        <w:gridCol w:w="1493"/>
        <w:gridCol w:w="1368"/>
        <w:gridCol w:w="2184"/>
      </w:tblGrid>
      <w:tr w:rsidR="00253698">
        <w:trPr>
          <w:trHeight w:hRule="exact" w:val="571"/>
        </w:trPr>
        <w:tc>
          <w:tcPr>
            <w:tcW w:w="422" w:type="dxa"/>
            <w:tcBorders>
              <w:top w:val="single" w:sz="4" w:space="0" w:color="auto"/>
            </w:tcBorders>
            <w:shd w:val="clear" w:color="auto" w:fill="FFFFFF"/>
            <w:vAlign w:val="center"/>
          </w:tcPr>
          <w:p w:rsidR="00253698" w:rsidRDefault="002C7AF0">
            <w:pPr>
              <w:pStyle w:val="20"/>
              <w:framePr w:w="9701" w:h="7075" w:wrap="none" w:vAnchor="page" w:hAnchor="page" w:x="1099" w:y="8291"/>
              <w:shd w:val="clear" w:color="auto" w:fill="auto"/>
              <w:spacing w:before="0" w:line="180" w:lineRule="exact"/>
              <w:ind w:firstLine="0"/>
              <w:jc w:val="left"/>
            </w:pPr>
            <w:r>
              <w:rPr>
                <w:rStyle w:val="29pt"/>
                <w:lang w:val="en-US" w:eastAsia="en-US" w:bidi="en-US"/>
              </w:rPr>
              <w:t>No</w:t>
            </w:r>
          </w:p>
        </w:tc>
        <w:tc>
          <w:tcPr>
            <w:tcW w:w="2045" w:type="dxa"/>
            <w:tcBorders>
              <w:top w:val="single" w:sz="4" w:space="0" w:color="auto"/>
              <w:left w:val="single" w:sz="4" w:space="0" w:color="auto"/>
            </w:tcBorders>
            <w:shd w:val="clear" w:color="auto" w:fill="FFFFFF"/>
            <w:vAlign w:val="center"/>
          </w:tcPr>
          <w:p w:rsidR="00253698" w:rsidRDefault="002C7AF0">
            <w:pPr>
              <w:pStyle w:val="20"/>
              <w:framePr w:w="9701" w:h="7075" w:wrap="none" w:vAnchor="page" w:hAnchor="page" w:x="1099" w:y="8291"/>
              <w:shd w:val="clear" w:color="auto" w:fill="auto"/>
              <w:spacing w:before="0" w:line="180" w:lineRule="exact"/>
              <w:ind w:firstLine="0"/>
              <w:jc w:val="left"/>
            </w:pPr>
            <w:r>
              <w:rPr>
                <w:rStyle w:val="29pt"/>
              </w:rPr>
              <w:t>Типы ОДС</w:t>
            </w:r>
          </w:p>
        </w:tc>
        <w:tc>
          <w:tcPr>
            <w:tcW w:w="5050" w:type="dxa"/>
            <w:gridSpan w:val="3"/>
            <w:tcBorders>
              <w:top w:val="single" w:sz="4" w:space="0" w:color="auto"/>
              <w:left w:val="single" w:sz="4" w:space="0" w:color="auto"/>
            </w:tcBorders>
            <w:shd w:val="clear" w:color="auto" w:fill="FFFFFF"/>
            <w:vAlign w:val="center"/>
          </w:tcPr>
          <w:p w:rsidR="00253698" w:rsidRDefault="002C7AF0">
            <w:pPr>
              <w:pStyle w:val="20"/>
              <w:framePr w:w="9701" w:h="7075" w:wrap="none" w:vAnchor="page" w:hAnchor="page" w:x="1099" w:y="8291"/>
              <w:shd w:val="clear" w:color="auto" w:fill="auto"/>
              <w:spacing w:before="0" w:line="180" w:lineRule="exact"/>
              <w:ind w:firstLine="0"/>
              <w:jc w:val="left"/>
            </w:pPr>
            <w:r>
              <w:rPr>
                <w:rStyle w:val="29pt"/>
              </w:rPr>
              <w:t>Виды ОДС</w:t>
            </w:r>
          </w:p>
        </w:tc>
        <w:tc>
          <w:tcPr>
            <w:tcW w:w="2184" w:type="dxa"/>
            <w:tcBorders>
              <w:top w:val="single" w:sz="4" w:space="0" w:color="auto"/>
              <w:left w:val="single" w:sz="4" w:space="0" w:color="auto"/>
            </w:tcBorders>
            <w:shd w:val="clear" w:color="auto" w:fill="FFFFFF"/>
            <w:vAlign w:val="bottom"/>
          </w:tcPr>
          <w:p w:rsidR="00253698" w:rsidRDefault="002C7AF0">
            <w:pPr>
              <w:pStyle w:val="20"/>
              <w:framePr w:w="9701" w:h="7075" w:wrap="none" w:vAnchor="page" w:hAnchor="page" w:x="1099" w:y="8291"/>
              <w:shd w:val="clear" w:color="auto" w:fill="auto"/>
              <w:spacing w:before="0" w:line="240" w:lineRule="exact"/>
              <w:ind w:left="180" w:firstLine="0"/>
              <w:jc w:val="left"/>
            </w:pPr>
            <w:r>
              <w:rPr>
                <w:rStyle w:val="29pt"/>
              </w:rPr>
              <w:t>Обозначение с учётом места размещения</w:t>
            </w:r>
          </w:p>
        </w:tc>
      </w:tr>
      <w:tr w:rsidR="00253698">
        <w:trPr>
          <w:trHeight w:hRule="exact" w:val="451"/>
        </w:trPr>
        <w:tc>
          <w:tcPr>
            <w:tcW w:w="422" w:type="dxa"/>
            <w:tcBorders>
              <w:top w:val="single" w:sz="4" w:space="0" w:color="auto"/>
            </w:tcBorders>
            <w:shd w:val="clear" w:color="auto" w:fill="FFFFFF"/>
          </w:tcPr>
          <w:p w:rsidR="00253698" w:rsidRDefault="00253698">
            <w:pPr>
              <w:framePr w:w="9701" w:h="7075" w:wrap="none" w:vAnchor="page" w:hAnchor="page" w:x="1099" w:y="8291"/>
              <w:rPr>
                <w:sz w:val="10"/>
                <w:szCs w:val="10"/>
              </w:rPr>
            </w:pPr>
          </w:p>
        </w:tc>
        <w:tc>
          <w:tcPr>
            <w:tcW w:w="2045" w:type="dxa"/>
            <w:tcBorders>
              <w:top w:val="single" w:sz="4" w:space="0" w:color="auto"/>
              <w:left w:val="single" w:sz="4" w:space="0" w:color="auto"/>
            </w:tcBorders>
            <w:shd w:val="clear" w:color="auto" w:fill="FFFFFF"/>
            <w:vAlign w:val="center"/>
          </w:tcPr>
          <w:p w:rsidR="00253698" w:rsidRDefault="002C7AF0">
            <w:pPr>
              <w:pStyle w:val="20"/>
              <w:framePr w:w="9701" w:h="7075" w:wrap="none" w:vAnchor="page" w:hAnchor="page" w:x="1099" w:y="8291"/>
              <w:shd w:val="clear" w:color="auto" w:fill="auto"/>
              <w:spacing w:before="0" w:line="180" w:lineRule="exact"/>
              <w:ind w:firstLine="0"/>
              <w:jc w:val="left"/>
            </w:pPr>
            <w:r>
              <w:rPr>
                <w:rStyle w:val="29pt"/>
              </w:rPr>
              <w:t>Пункты проживания</w:t>
            </w:r>
          </w:p>
        </w:tc>
        <w:tc>
          <w:tcPr>
            <w:tcW w:w="2189" w:type="dxa"/>
            <w:tcBorders>
              <w:top w:val="single" w:sz="4" w:space="0" w:color="auto"/>
              <w:left w:val="single" w:sz="4" w:space="0" w:color="auto"/>
            </w:tcBorders>
            <w:shd w:val="clear" w:color="auto" w:fill="FFFFFF"/>
            <w:vAlign w:val="center"/>
          </w:tcPr>
          <w:p w:rsidR="00253698" w:rsidRDefault="002C7AF0">
            <w:pPr>
              <w:pStyle w:val="20"/>
              <w:framePr w:w="9701" w:h="7075" w:wrap="none" w:vAnchor="page" w:hAnchor="page" w:x="1099" w:y="8291"/>
              <w:shd w:val="clear" w:color="auto" w:fill="auto"/>
              <w:spacing w:before="0" w:line="180" w:lineRule="exact"/>
              <w:ind w:firstLine="0"/>
              <w:jc w:val="left"/>
            </w:pPr>
            <w:r>
              <w:rPr>
                <w:rStyle w:val="29pt"/>
              </w:rPr>
              <w:t>Мотель (ОКС)</w:t>
            </w:r>
          </w:p>
        </w:tc>
        <w:tc>
          <w:tcPr>
            <w:tcW w:w="1493" w:type="dxa"/>
            <w:tcBorders>
              <w:top w:val="single" w:sz="4" w:space="0" w:color="auto"/>
              <w:left w:val="single" w:sz="4" w:space="0" w:color="auto"/>
            </w:tcBorders>
            <w:shd w:val="clear" w:color="auto" w:fill="FFFFFF"/>
            <w:vAlign w:val="center"/>
          </w:tcPr>
          <w:p w:rsidR="00253698" w:rsidRDefault="002C7AF0">
            <w:pPr>
              <w:pStyle w:val="20"/>
              <w:framePr w:w="9701" w:h="7075" w:wrap="none" w:vAnchor="page" w:hAnchor="page" w:x="1099" w:y="8291"/>
              <w:shd w:val="clear" w:color="auto" w:fill="auto"/>
              <w:spacing w:before="0" w:line="180" w:lineRule="exact"/>
              <w:ind w:firstLine="0"/>
            </w:pPr>
            <w:r>
              <w:rPr>
                <w:rStyle w:val="29pt"/>
              </w:rPr>
              <w:t>Кемпинг(ВС)</w:t>
            </w:r>
          </w:p>
        </w:tc>
        <w:tc>
          <w:tcPr>
            <w:tcW w:w="1368" w:type="dxa"/>
            <w:tcBorders>
              <w:top w:val="single" w:sz="4" w:space="0" w:color="auto"/>
              <w:left w:val="single" w:sz="4" w:space="0" w:color="auto"/>
            </w:tcBorders>
            <w:shd w:val="clear" w:color="auto" w:fill="FFFFFF"/>
          </w:tcPr>
          <w:p w:rsidR="00253698" w:rsidRDefault="00253698">
            <w:pPr>
              <w:framePr w:w="9701" w:h="7075" w:wrap="none" w:vAnchor="page" w:hAnchor="page" w:x="1099" w:y="8291"/>
              <w:rPr>
                <w:sz w:val="10"/>
                <w:szCs w:val="10"/>
              </w:rPr>
            </w:pPr>
          </w:p>
        </w:tc>
        <w:tc>
          <w:tcPr>
            <w:tcW w:w="2184" w:type="dxa"/>
            <w:tcBorders>
              <w:top w:val="single" w:sz="4" w:space="0" w:color="auto"/>
              <w:left w:val="single" w:sz="4" w:space="0" w:color="auto"/>
            </w:tcBorders>
            <w:shd w:val="clear" w:color="auto" w:fill="FFFFFF"/>
          </w:tcPr>
          <w:p w:rsidR="00253698" w:rsidRDefault="00253698">
            <w:pPr>
              <w:framePr w:w="9701" w:h="7075" w:wrap="none" w:vAnchor="page" w:hAnchor="page" w:x="1099" w:y="8291"/>
              <w:rPr>
                <w:sz w:val="10"/>
                <w:szCs w:val="10"/>
              </w:rPr>
            </w:pPr>
          </w:p>
        </w:tc>
      </w:tr>
      <w:tr w:rsidR="00253698">
        <w:trPr>
          <w:trHeight w:hRule="exact" w:val="907"/>
        </w:trPr>
        <w:tc>
          <w:tcPr>
            <w:tcW w:w="422" w:type="dxa"/>
            <w:tcBorders>
              <w:top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180" w:lineRule="exact"/>
              <w:ind w:firstLine="0"/>
              <w:jc w:val="left"/>
            </w:pPr>
            <w:r>
              <w:rPr>
                <w:rStyle w:val="29pt"/>
              </w:rPr>
              <w:t>1</w:t>
            </w:r>
          </w:p>
        </w:tc>
        <w:tc>
          <w:tcPr>
            <w:tcW w:w="2045"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240" w:lineRule="exact"/>
              <w:ind w:firstLine="0"/>
              <w:jc w:val="left"/>
            </w:pPr>
            <w:r>
              <w:rPr>
                <w:rStyle w:val="29pt"/>
              </w:rPr>
              <w:t>В зависимости от вместимости</w:t>
            </w:r>
          </w:p>
        </w:tc>
        <w:tc>
          <w:tcPr>
            <w:tcW w:w="2189" w:type="dxa"/>
            <w:tcBorders>
              <w:top w:val="single" w:sz="4" w:space="0" w:color="auto"/>
              <w:left w:val="single" w:sz="4" w:space="0" w:color="auto"/>
            </w:tcBorders>
            <w:shd w:val="clear" w:color="auto" w:fill="FFFFFF"/>
            <w:vAlign w:val="center"/>
          </w:tcPr>
          <w:p w:rsidR="00253698" w:rsidRDefault="002C7AF0">
            <w:pPr>
              <w:pStyle w:val="20"/>
              <w:framePr w:w="9701" w:h="7075" w:wrap="none" w:vAnchor="page" w:hAnchor="page" w:x="1099" w:y="8291"/>
              <w:shd w:val="clear" w:color="auto" w:fill="auto"/>
              <w:spacing w:before="0" w:line="240" w:lineRule="exact"/>
              <w:ind w:firstLine="0"/>
              <w:jc w:val="left"/>
            </w:pPr>
            <w:r>
              <w:rPr>
                <w:rStyle w:val="295pt"/>
              </w:rPr>
              <w:t xml:space="preserve">М </w:t>
            </w:r>
            <w:r>
              <w:rPr>
                <w:rStyle w:val="29pt"/>
              </w:rPr>
              <w:t>-сверхмалые (до 20 номеров, но не менее 10 номеров)</w:t>
            </w:r>
          </w:p>
        </w:tc>
        <w:tc>
          <w:tcPr>
            <w:tcW w:w="1493"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240" w:lineRule="exact"/>
              <w:ind w:firstLine="0"/>
            </w:pPr>
            <w:r>
              <w:rPr>
                <w:rStyle w:val="295pt"/>
              </w:rPr>
              <w:t xml:space="preserve">К </w:t>
            </w:r>
            <w:r>
              <w:rPr>
                <w:rStyle w:val="29pt"/>
              </w:rPr>
              <w:t>(не менее 10 спальных мест)</w:t>
            </w:r>
          </w:p>
        </w:tc>
        <w:tc>
          <w:tcPr>
            <w:tcW w:w="1368" w:type="dxa"/>
            <w:tcBorders>
              <w:top w:val="single" w:sz="4" w:space="0" w:color="auto"/>
              <w:left w:val="single" w:sz="4" w:space="0" w:color="auto"/>
            </w:tcBorders>
            <w:shd w:val="clear" w:color="auto" w:fill="FFFFFF"/>
          </w:tcPr>
          <w:p w:rsidR="00253698" w:rsidRDefault="00253698">
            <w:pPr>
              <w:framePr w:w="9701" w:h="7075" w:wrap="none" w:vAnchor="page" w:hAnchor="page" w:x="1099" w:y="8291"/>
              <w:rPr>
                <w:sz w:val="10"/>
                <w:szCs w:val="10"/>
              </w:rPr>
            </w:pPr>
          </w:p>
        </w:tc>
        <w:tc>
          <w:tcPr>
            <w:tcW w:w="2184"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180" w:lineRule="exact"/>
              <w:ind w:left="180" w:firstLine="0"/>
              <w:jc w:val="left"/>
            </w:pPr>
            <w:r>
              <w:rPr>
                <w:rStyle w:val="29pt"/>
              </w:rPr>
              <w:t>М I, М II, К I, КП</w:t>
            </w:r>
          </w:p>
        </w:tc>
      </w:tr>
      <w:tr w:rsidR="00253698">
        <w:trPr>
          <w:trHeight w:hRule="exact" w:val="979"/>
        </w:trPr>
        <w:tc>
          <w:tcPr>
            <w:tcW w:w="422" w:type="dxa"/>
            <w:shd w:val="clear" w:color="auto" w:fill="FFFFFF"/>
          </w:tcPr>
          <w:p w:rsidR="00253698" w:rsidRDefault="00253698">
            <w:pPr>
              <w:framePr w:w="9701" w:h="7075" w:wrap="none" w:vAnchor="page" w:hAnchor="page" w:x="1099" w:y="8291"/>
              <w:rPr>
                <w:sz w:val="10"/>
                <w:szCs w:val="10"/>
              </w:rPr>
            </w:pPr>
          </w:p>
        </w:tc>
        <w:tc>
          <w:tcPr>
            <w:tcW w:w="2045" w:type="dxa"/>
            <w:tcBorders>
              <w:left w:val="single" w:sz="4" w:space="0" w:color="auto"/>
            </w:tcBorders>
            <w:shd w:val="clear" w:color="auto" w:fill="FFFFFF"/>
          </w:tcPr>
          <w:p w:rsidR="00253698" w:rsidRDefault="00253698">
            <w:pPr>
              <w:framePr w:w="9701" w:h="7075" w:wrap="none" w:vAnchor="page" w:hAnchor="page" w:x="1099" w:y="8291"/>
              <w:rPr>
                <w:sz w:val="10"/>
                <w:szCs w:val="10"/>
              </w:rPr>
            </w:pPr>
          </w:p>
        </w:tc>
        <w:tc>
          <w:tcPr>
            <w:tcW w:w="2189" w:type="dxa"/>
            <w:tcBorders>
              <w:top w:val="single" w:sz="4" w:space="0" w:color="auto"/>
              <w:left w:val="single" w:sz="4" w:space="0" w:color="auto"/>
            </w:tcBorders>
            <w:shd w:val="clear" w:color="auto" w:fill="FFFFFF"/>
            <w:vAlign w:val="center"/>
          </w:tcPr>
          <w:p w:rsidR="00253698" w:rsidRDefault="002C7AF0">
            <w:pPr>
              <w:pStyle w:val="20"/>
              <w:framePr w:w="9701" w:h="7075" w:wrap="none" w:vAnchor="page" w:hAnchor="page" w:x="1099" w:y="8291"/>
              <w:shd w:val="clear" w:color="auto" w:fill="auto"/>
              <w:spacing w:before="0" w:line="240" w:lineRule="exact"/>
              <w:ind w:firstLine="0"/>
              <w:jc w:val="left"/>
            </w:pPr>
            <w:r>
              <w:rPr>
                <w:rStyle w:val="295pt"/>
              </w:rPr>
              <w:t xml:space="preserve">М+ </w:t>
            </w:r>
            <w:r>
              <w:rPr>
                <w:rStyle w:val="29pt"/>
              </w:rPr>
              <w:t>-малые до 100 номеров (не более 150 гостей)</w:t>
            </w:r>
          </w:p>
        </w:tc>
        <w:tc>
          <w:tcPr>
            <w:tcW w:w="1493" w:type="dxa"/>
            <w:tcBorders>
              <w:top w:val="single" w:sz="4" w:space="0" w:color="auto"/>
              <w:left w:val="single" w:sz="4" w:space="0" w:color="auto"/>
            </w:tcBorders>
            <w:shd w:val="clear" w:color="auto" w:fill="FFFFFF"/>
          </w:tcPr>
          <w:p w:rsidR="00253698" w:rsidRDefault="00253698">
            <w:pPr>
              <w:framePr w:w="9701" w:h="7075" w:wrap="none" w:vAnchor="page" w:hAnchor="page" w:x="1099" w:y="8291"/>
              <w:rPr>
                <w:sz w:val="10"/>
                <w:szCs w:val="10"/>
              </w:rPr>
            </w:pPr>
          </w:p>
        </w:tc>
        <w:tc>
          <w:tcPr>
            <w:tcW w:w="1368" w:type="dxa"/>
            <w:tcBorders>
              <w:top w:val="single" w:sz="4" w:space="0" w:color="auto"/>
              <w:left w:val="single" w:sz="4" w:space="0" w:color="auto"/>
            </w:tcBorders>
            <w:shd w:val="clear" w:color="auto" w:fill="FFFFFF"/>
          </w:tcPr>
          <w:p w:rsidR="00253698" w:rsidRDefault="00253698">
            <w:pPr>
              <w:framePr w:w="9701" w:h="7075" w:wrap="none" w:vAnchor="page" w:hAnchor="page" w:x="1099" w:y="8291"/>
              <w:rPr>
                <w:sz w:val="10"/>
                <w:szCs w:val="10"/>
              </w:rPr>
            </w:pPr>
          </w:p>
        </w:tc>
        <w:tc>
          <w:tcPr>
            <w:tcW w:w="2184"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180" w:lineRule="exact"/>
              <w:ind w:left="180" w:firstLine="0"/>
              <w:jc w:val="left"/>
            </w:pPr>
            <w:r>
              <w:rPr>
                <w:rStyle w:val="29pt"/>
                <w:lang w:val="en-US" w:eastAsia="en-US" w:bidi="en-US"/>
              </w:rPr>
              <w:t>M+l, M+II</w:t>
            </w:r>
          </w:p>
        </w:tc>
      </w:tr>
      <w:tr w:rsidR="00253698">
        <w:trPr>
          <w:trHeight w:hRule="exact" w:val="1358"/>
        </w:trPr>
        <w:tc>
          <w:tcPr>
            <w:tcW w:w="422" w:type="dxa"/>
            <w:tcBorders>
              <w:top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180" w:lineRule="exact"/>
              <w:ind w:firstLine="0"/>
              <w:jc w:val="left"/>
            </w:pPr>
            <w:r>
              <w:rPr>
                <w:rStyle w:val="29pt"/>
              </w:rPr>
              <w:t>2</w:t>
            </w:r>
          </w:p>
        </w:tc>
        <w:tc>
          <w:tcPr>
            <w:tcW w:w="2045"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240" w:lineRule="exact"/>
              <w:ind w:firstLine="0"/>
              <w:jc w:val="left"/>
            </w:pPr>
            <w:r>
              <w:rPr>
                <w:rStyle w:val="29pt"/>
              </w:rPr>
              <w:t xml:space="preserve">Пункты заправки и техобслуживания (ВС, </w:t>
            </w:r>
            <w:r>
              <w:rPr>
                <w:rStyle w:val="29pt"/>
                <w:lang w:val="en-US" w:eastAsia="en-US" w:bidi="en-US"/>
              </w:rPr>
              <w:t>OKC</w:t>
            </w:r>
            <w:r w:rsidRPr="00764849">
              <w:rPr>
                <w:rStyle w:val="29pt"/>
                <w:lang w:eastAsia="en-US" w:bidi="en-US"/>
              </w:rPr>
              <w:t>)</w:t>
            </w:r>
          </w:p>
        </w:tc>
        <w:tc>
          <w:tcPr>
            <w:tcW w:w="2189"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240" w:lineRule="exact"/>
              <w:ind w:firstLine="0"/>
              <w:jc w:val="left"/>
            </w:pPr>
            <w:r>
              <w:rPr>
                <w:rStyle w:val="295pt"/>
              </w:rPr>
              <w:t xml:space="preserve">АЗС </w:t>
            </w:r>
            <w:r>
              <w:rPr>
                <w:rStyle w:val="29pt"/>
              </w:rPr>
              <w:t>Автозаправочная станция (ВС, ОКС)</w:t>
            </w:r>
          </w:p>
        </w:tc>
        <w:tc>
          <w:tcPr>
            <w:tcW w:w="1493"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240" w:lineRule="exact"/>
              <w:ind w:firstLine="0"/>
            </w:pPr>
            <w:r>
              <w:rPr>
                <w:rStyle w:val="295pt"/>
              </w:rPr>
              <w:t xml:space="preserve">СТО </w:t>
            </w:r>
            <w:r>
              <w:rPr>
                <w:rStyle w:val="29pt"/>
              </w:rPr>
              <w:t>станция технического обслуживания</w:t>
            </w:r>
          </w:p>
        </w:tc>
        <w:tc>
          <w:tcPr>
            <w:tcW w:w="1368"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240" w:lineRule="exact"/>
              <w:ind w:left="240" w:firstLine="0"/>
              <w:jc w:val="left"/>
            </w:pPr>
            <w:r>
              <w:rPr>
                <w:rStyle w:val="295pt"/>
              </w:rPr>
              <w:t xml:space="preserve">ШМ </w:t>
            </w:r>
            <w:r>
              <w:rPr>
                <w:rStyle w:val="29pt"/>
              </w:rPr>
              <w:t>шиномонтажная мастерская (ВС)</w:t>
            </w:r>
          </w:p>
        </w:tc>
        <w:tc>
          <w:tcPr>
            <w:tcW w:w="2184"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240" w:lineRule="exact"/>
              <w:ind w:left="180" w:firstLine="0"/>
              <w:jc w:val="left"/>
            </w:pPr>
            <w:r>
              <w:rPr>
                <w:rStyle w:val="29pt"/>
              </w:rPr>
              <w:t>АЗС (ВС) I, АЗС (ВС) II, АЗС (ОКС) I, АЗС (ОКС) II СТО I, СТО II ШМ I, ШМ II</w:t>
            </w:r>
          </w:p>
        </w:tc>
      </w:tr>
      <w:tr w:rsidR="00253698">
        <w:trPr>
          <w:trHeight w:hRule="exact" w:val="850"/>
        </w:trPr>
        <w:tc>
          <w:tcPr>
            <w:tcW w:w="422" w:type="dxa"/>
            <w:tcBorders>
              <w:top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180" w:lineRule="exact"/>
              <w:ind w:firstLine="0"/>
              <w:jc w:val="left"/>
            </w:pPr>
            <w:r>
              <w:rPr>
                <w:rStyle w:val="29pt"/>
              </w:rPr>
              <w:t>3</w:t>
            </w:r>
          </w:p>
        </w:tc>
        <w:tc>
          <w:tcPr>
            <w:tcW w:w="2045" w:type="dxa"/>
            <w:tcBorders>
              <w:top w:val="single" w:sz="4" w:space="0" w:color="auto"/>
              <w:left w:val="single" w:sz="4" w:space="0" w:color="auto"/>
            </w:tcBorders>
            <w:shd w:val="clear" w:color="auto" w:fill="FFFFFF"/>
            <w:vAlign w:val="center"/>
          </w:tcPr>
          <w:p w:rsidR="00253698" w:rsidRDefault="002C7AF0">
            <w:pPr>
              <w:pStyle w:val="20"/>
              <w:framePr w:w="9701" w:h="7075" w:wrap="none" w:vAnchor="page" w:hAnchor="page" w:x="1099" w:y="8291"/>
              <w:shd w:val="clear" w:color="auto" w:fill="auto"/>
              <w:spacing w:before="0" w:line="240" w:lineRule="exact"/>
              <w:ind w:firstLine="0"/>
              <w:jc w:val="left"/>
            </w:pPr>
            <w:r>
              <w:rPr>
                <w:rStyle w:val="29pt"/>
              </w:rPr>
              <w:t xml:space="preserve">Пункты общественного питания </w:t>
            </w:r>
            <w:r w:rsidRPr="00764849">
              <w:rPr>
                <w:rStyle w:val="29pt"/>
                <w:lang w:eastAsia="en-US" w:bidi="en-US"/>
              </w:rPr>
              <w:t>(</w:t>
            </w:r>
            <w:r>
              <w:rPr>
                <w:rStyle w:val="29pt"/>
                <w:lang w:val="en-US" w:eastAsia="en-US" w:bidi="en-US"/>
              </w:rPr>
              <w:t>OKC</w:t>
            </w:r>
            <w:r w:rsidRPr="00764849">
              <w:rPr>
                <w:rStyle w:val="29pt"/>
                <w:lang w:eastAsia="en-US" w:bidi="en-US"/>
              </w:rPr>
              <w:t xml:space="preserve">, </w:t>
            </w:r>
            <w:r>
              <w:rPr>
                <w:rStyle w:val="29pt"/>
              </w:rPr>
              <w:t>ВС)</w:t>
            </w:r>
          </w:p>
        </w:tc>
        <w:tc>
          <w:tcPr>
            <w:tcW w:w="2189"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190" w:lineRule="exact"/>
              <w:ind w:firstLine="0"/>
              <w:jc w:val="left"/>
            </w:pPr>
            <w:r>
              <w:rPr>
                <w:rStyle w:val="295pt"/>
              </w:rPr>
              <w:t xml:space="preserve">ПП-К </w:t>
            </w:r>
            <w:r>
              <w:rPr>
                <w:rStyle w:val="29pt"/>
              </w:rPr>
              <w:t>Кафе (столовая)</w:t>
            </w:r>
          </w:p>
        </w:tc>
        <w:tc>
          <w:tcPr>
            <w:tcW w:w="1493"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190" w:lineRule="exact"/>
              <w:ind w:firstLine="0"/>
            </w:pPr>
            <w:r>
              <w:rPr>
                <w:rStyle w:val="295pt"/>
              </w:rPr>
              <w:t xml:space="preserve">ПП-Б </w:t>
            </w:r>
            <w:r>
              <w:rPr>
                <w:rStyle w:val="275pt"/>
              </w:rPr>
              <w:t>Буфет</w:t>
            </w:r>
          </w:p>
        </w:tc>
        <w:tc>
          <w:tcPr>
            <w:tcW w:w="1368" w:type="dxa"/>
            <w:tcBorders>
              <w:top w:val="single" w:sz="4" w:space="0" w:color="auto"/>
              <w:left w:val="single" w:sz="4" w:space="0" w:color="auto"/>
            </w:tcBorders>
            <w:shd w:val="clear" w:color="auto" w:fill="FFFFFF"/>
          </w:tcPr>
          <w:p w:rsidR="00253698" w:rsidRDefault="00253698">
            <w:pPr>
              <w:framePr w:w="9701" w:h="7075" w:wrap="none" w:vAnchor="page" w:hAnchor="page" w:x="1099" w:y="8291"/>
              <w:rPr>
                <w:sz w:val="10"/>
                <w:szCs w:val="10"/>
              </w:rPr>
            </w:pPr>
          </w:p>
        </w:tc>
        <w:tc>
          <w:tcPr>
            <w:tcW w:w="2184" w:type="dxa"/>
            <w:tcBorders>
              <w:top w:val="single" w:sz="4" w:space="0" w:color="auto"/>
              <w:left w:val="single" w:sz="4" w:space="0" w:color="auto"/>
            </w:tcBorders>
            <w:shd w:val="clear" w:color="auto" w:fill="FFFFFF"/>
            <w:vAlign w:val="center"/>
          </w:tcPr>
          <w:p w:rsidR="00253698" w:rsidRDefault="002C7AF0">
            <w:pPr>
              <w:pStyle w:val="20"/>
              <w:framePr w:w="9701" w:h="7075" w:wrap="none" w:vAnchor="page" w:hAnchor="page" w:x="1099" w:y="8291"/>
              <w:shd w:val="clear" w:color="auto" w:fill="auto"/>
              <w:spacing w:before="0" w:line="240" w:lineRule="exact"/>
              <w:ind w:left="180" w:firstLine="0"/>
              <w:jc w:val="left"/>
            </w:pPr>
            <w:r>
              <w:rPr>
                <w:rStyle w:val="29pt"/>
              </w:rPr>
              <w:t>ПП-К I, ПП-К II, ПП-Б I, ПП-Б II</w:t>
            </w:r>
          </w:p>
        </w:tc>
      </w:tr>
      <w:tr w:rsidR="00253698">
        <w:trPr>
          <w:trHeight w:hRule="exact" w:val="816"/>
        </w:trPr>
        <w:tc>
          <w:tcPr>
            <w:tcW w:w="422" w:type="dxa"/>
            <w:tcBorders>
              <w:top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180" w:lineRule="exact"/>
              <w:ind w:firstLine="0"/>
              <w:jc w:val="left"/>
            </w:pPr>
            <w:r>
              <w:rPr>
                <w:rStyle w:val="29pt"/>
              </w:rPr>
              <w:t>4</w:t>
            </w:r>
          </w:p>
        </w:tc>
        <w:tc>
          <w:tcPr>
            <w:tcW w:w="2045"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180" w:lineRule="exact"/>
              <w:ind w:firstLine="0"/>
              <w:jc w:val="left"/>
            </w:pPr>
            <w:r>
              <w:rPr>
                <w:rStyle w:val="29pt"/>
              </w:rPr>
              <w:t>Пункты торговли (ВС)</w:t>
            </w:r>
          </w:p>
        </w:tc>
        <w:tc>
          <w:tcPr>
            <w:tcW w:w="2189"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190" w:lineRule="exact"/>
              <w:ind w:firstLine="0"/>
              <w:jc w:val="left"/>
            </w:pPr>
            <w:r>
              <w:rPr>
                <w:rStyle w:val="295pt"/>
              </w:rPr>
              <w:t xml:space="preserve">ПТ-К </w:t>
            </w:r>
            <w:r>
              <w:rPr>
                <w:rStyle w:val="29pt"/>
              </w:rPr>
              <w:t>Киоск</w:t>
            </w:r>
          </w:p>
        </w:tc>
        <w:tc>
          <w:tcPr>
            <w:tcW w:w="1493" w:type="dxa"/>
            <w:tcBorders>
              <w:top w:val="single" w:sz="4" w:space="0" w:color="auto"/>
              <w:left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190" w:lineRule="exact"/>
              <w:ind w:left="160" w:firstLine="0"/>
              <w:jc w:val="left"/>
            </w:pPr>
            <w:r>
              <w:rPr>
                <w:rStyle w:val="295pt"/>
              </w:rPr>
              <w:t xml:space="preserve">ПТ-П </w:t>
            </w:r>
            <w:r>
              <w:rPr>
                <w:rStyle w:val="275pt"/>
              </w:rPr>
              <w:t>Павильон</w:t>
            </w:r>
          </w:p>
        </w:tc>
        <w:tc>
          <w:tcPr>
            <w:tcW w:w="1368" w:type="dxa"/>
            <w:tcBorders>
              <w:top w:val="single" w:sz="4" w:space="0" w:color="auto"/>
              <w:left w:val="single" w:sz="4" w:space="0" w:color="auto"/>
            </w:tcBorders>
            <w:shd w:val="clear" w:color="auto" w:fill="FFFFFF"/>
          </w:tcPr>
          <w:p w:rsidR="00253698" w:rsidRDefault="00253698">
            <w:pPr>
              <w:framePr w:w="9701" w:h="7075" w:wrap="none" w:vAnchor="page" w:hAnchor="page" w:x="1099" w:y="8291"/>
              <w:rPr>
                <w:sz w:val="10"/>
                <w:szCs w:val="10"/>
              </w:rPr>
            </w:pPr>
          </w:p>
        </w:tc>
        <w:tc>
          <w:tcPr>
            <w:tcW w:w="2184" w:type="dxa"/>
            <w:tcBorders>
              <w:top w:val="single" w:sz="4" w:space="0" w:color="auto"/>
              <w:left w:val="single" w:sz="4" w:space="0" w:color="auto"/>
            </w:tcBorders>
            <w:shd w:val="clear" w:color="auto" w:fill="FFFFFF"/>
            <w:vAlign w:val="center"/>
          </w:tcPr>
          <w:p w:rsidR="00253698" w:rsidRDefault="002C7AF0">
            <w:pPr>
              <w:pStyle w:val="20"/>
              <w:framePr w:w="9701" w:h="7075" w:wrap="none" w:vAnchor="page" w:hAnchor="page" w:x="1099" w:y="8291"/>
              <w:shd w:val="clear" w:color="auto" w:fill="auto"/>
              <w:spacing w:before="0" w:line="240" w:lineRule="exact"/>
              <w:ind w:left="180" w:firstLine="0"/>
              <w:jc w:val="left"/>
            </w:pPr>
            <w:r>
              <w:rPr>
                <w:rStyle w:val="29pt"/>
              </w:rPr>
              <w:t>ПТ-К I, ПТ-К II, ПТ-П I, ПТ-П II</w:t>
            </w:r>
          </w:p>
        </w:tc>
      </w:tr>
      <w:tr w:rsidR="00253698">
        <w:trPr>
          <w:trHeight w:hRule="exact" w:val="1142"/>
        </w:trPr>
        <w:tc>
          <w:tcPr>
            <w:tcW w:w="422" w:type="dxa"/>
            <w:tcBorders>
              <w:top w:val="single" w:sz="4" w:space="0" w:color="auto"/>
              <w:bottom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180" w:lineRule="exact"/>
              <w:ind w:firstLine="0"/>
              <w:jc w:val="left"/>
            </w:pPr>
            <w:r>
              <w:rPr>
                <w:rStyle w:val="29pt"/>
              </w:rPr>
              <w:t>5</w:t>
            </w:r>
          </w:p>
        </w:tc>
        <w:tc>
          <w:tcPr>
            <w:tcW w:w="2045"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7075" w:wrap="none" w:vAnchor="page" w:hAnchor="page" w:x="1099" w:y="8291"/>
              <w:shd w:val="clear" w:color="auto" w:fill="auto"/>
              <w:spacing w:before="0" w:line="240" w:lineRule="exact"/>
              <w:ind w:firstLine="0"/>
              <w:jc w:val="left"/>
            </w:pPr>
            <w:r>
              <w:rPr>
                <w:rStyle w:val="29pt"/>
              </w:rPr>
              <w:t>Многофункциональный комплекс сервиса (ОКС/ ВС)</w:t>
            </w:r>
          </w:p>
        </w:tc>
        <w:tc>
          <w:tcPr>
            <w:tcW w:w="2189" w:type="dxa"/>
            <w:tcBorders>
              <w:top w:val="single" w:sz="4" w:space="0" w:color="auto"/>
              <w:left w:val="single" w:sz="4" w:space="0" w:color="auto"/>
              <w:bottom w:val="single" w:sz="4" w:space="0" w:color="auto"/>
            </w:tcBorders>
            <w:shd w:val="clear" w:color="auto" w:fill="FFFFFF"/>
          </w:tcPr>
          <w:p w:rsidR="00253698" w:rsidRDefault="00253698">
            <w:pPr>
              <w:framePr w:w="9701" w:h="7075" w:wrap="none" w:vAnchor="page" w:hAnchor="page" w:x="1099" w:y="8291"/>
              <w:rPr>
                <w:sz w:val="10"/>
                <w:szCs w:val="10"/>
              </w:rPr>
            </w:pPr>
          </w:p>
        </w:tc>
        <w:tc>
          <w:tcPr>
            <w:tcW w:w="1493" w:type="dxa"/>
            <w:tcBorders>
              <w:top w:val="single" w:sz="4" w:space="0" w:color="auto"/>
              <w:left w:val="single" w:sz="4" w:space="0" w:color="auto"/>
              <w:bottom w:val="single" w:sz="4" w:space="0" w:color="auto"/>
            </w:tcBorders>
            <w:shd w:val="clear" w:color="auto" w:fill="FFFFFF"/>
          </w:tcPr>
          <w:p w:rsidR="00253698" w:rsidRDefault="00253698">
            <w:pPr>
              <w:framePr w:w="9701" w:h="7075" w:wrap="none" w:vAnchor="page" w:hAnchor="page" w:x="1099" w:y="8291"/>
              <w:rPr>
                <w:sz w:val="10"/>
                <w:szCs w:val="10"/>
              </w:rPr>
            </w:pPr>
          </w:p>
        </w:tc>
        <w:tc>
          <w:tcPr>
            <w:tcW w:w="1368" w:type="dxa"/>
            <w:tcBorders>
              <w:top w:val="single" w:sz="4" w:space="0" w:color="auto"/>
              <w:left w:val="single" w:sz="4" w:space="0" w:color="auto"/>
              <w:bottom w:val="single" w:sz="4" w:space="0" w:color="auto"/>
            </w:tcBorders>
            <w:shd w:val="clear" w:color="auto" w:fill="FFFFFF"/>
          </w:tcPr>
          <w:p w:rsidR="00253698" w:rsidRDefault="00253698">
            <w:pPr>
              <w:framePr w:w="9701" w:h="7075" w:wrap="none" w:vAnchor="page" w:hAnchor="page" w:x="1099" w:y="8291"/>
              <w:rPr>
                <w:sz w:val="10"/>
                <w:szCs w:val="10"/>
              </w:rPr>
            </w:pPr>
          </w:p>
        </w:tc>
        <w:tc>
          <w:tcPr>
            <w:tcW w:w="2184" w:type="dxa"/>
            <w:tcBorders>
              <w:top w:val="single" w:sz="4" w:space="0" w:color="auto"/>
              <w:left w:val="single" w:sz="4" w:space="0" w:color="auto"/>
              <w:bottom w:val="single" w:sz="4" w:space="0" w:color="auto"/>
            </w:tcBorders>
            <w:shd w:val="clear" w:color="auto" w:fill="FFFFFF"/>
          </w:tcPr>
          <w:p w:rsidR="00253698" w:rsidRDefault="002C7AF0">
            <w:pPr>
              <w:pStyle w:val="20"/>
              <w:framePr w:w="9701" w:h="7075" w:wrap="none" w:vAnchor="page" w:hAnchor="page" w:x="1099" w:y="8291"/>
              <w:shd w:val="clear" w:color="auto" w:fill="auto"/>
              <w:spacing w:before="0" w:line="180" w:lineRule="exact"/>
              <w:ind w:left="180" w:firstLine="0"/>
              <w:jc w:val="left"/>
            </w:pPr>
            <w:r>
              <w:rPr>
                <w:rStyle w:val="29pt"/>
              </w:rPr>
              <w:t>МКС I, МКС II</w:t>
            </w:r>
          </w:p>
        </w:tc>
      </w:tr>
    </w:tbl>
    <w:p w:rsidR="00253698" w:rsidRDefault="002C7AF0">
      <w:pPr>
        <w:pStyle w:val="a5"/>
        <w:framePr w:wrap="none" w:vAnchor="page" w:hAnchor="page" w:x="10656" w:y="16158"/>
        <w:shd w:val="clear" w:color="auto" w:fill="auto"/>
        <w:spacing w:line="180" w:lineRule="exact"/>
      </w:pPr>
      <w:r>
        <w:rPr>
          <w:rStyle w:val="a6"/>
        </w:rPr>
        <w:t>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8"/>
        <w:framePr w:wrap="none" w:vAnchor="page" w:hAnchor="page" w:x="1121" w:y="907"/>
        <w:shd w:val="clear" w:color="auto" w:fill="auto"/>
        <w:spacing w:line="260" w:lineRule="exact"/>
      </w:pPr>
      <w:r>
        <w:rPr>
          <w:rStyle w:val="29"/>
          <w:b/>
          <w:bCs/>
        </w:rPr>
        <w:lastRenderedPageBreak/>
        <w:t>ОСНОВНЫЕ ТИПЫ И ВИДЫ ОДС:</w:t>
      </w:r>
    </w:p>
    <w:p w:rsidR="00253698" w:rsidRDefault="002C7AF0">
      <w:pPr>
        <w:pStyle w:val="20"/>
        <w:framePr w:w="9686" w:h="13138" w:hRule="exact" w:wrap="none" w:vAnchor="page" w:hAnchor="page" w:x="1107" w:y="1466"/>
        <w:shd w:val="clear" w:color="auto" w:fill="auto"/>
        <w:spacing w:before="0" w:after="240"/>
        <w:ind w:firstLine="0"/>
      </w:pPr>
      <w:r>
        <w:rPr>
          <w:rStyle w:val="26"/>
        </w:rPr>
        <w:t xml:space="preserve">Пункт проживания </w:t>
      </w:r>
      <w:r>
        <w:rPr>
          <w:rStyle w:val="21"/>
        </w:rPr>
        <w:t>- средство размещения, предназначенное для отдыха участников дорожного движения, в котором предоставляются гостиничные услуги, в капитальном или некапитальном исполнении.</w:t>
      </w:r>
    </w:p>
    <w:p w:rsidR="00253698" w:rsidRDefault="002C7AF0">
      <w:pPr>
        <w:pStyle w:val="20"/>
        <w:framePr w:w="9686" w:h="13138" w:hRule="exact" w:wrap="none" w:vAnchor="page" w:hAnchor="page" w:x="1107" w:y="1466"/>
        <w:shd w:val="clear" w:color="auto" w:fill="auto"/>
        <w:spacing w:before="0" w:after="240"/>
        <w:ind w:firstLine="0"/>
      </w:pPr>
      <w:r>
        <w:rPr>
          <w:rStyle w:val="26"/>
        </w:rPr>
        <w:t xml:space="preserve">Мотель </w:t>
      </w:r>
      <w:r>
        <w:rPr>
          <w:rStyle w:val="21"/>
        </w:rPr>
        <w:t>- вид гостиниц, размещенных в границах полосы отвода автомобильной дороги или придорожных полос автомобильных дорог, с автостоянкой, предназначенных для отдыха участников дорожного движения, вход в номера которых может быть осуществлен с улицы (с места парковки автомобиля).</w:t>
      </w:r>
    </w:p>
    <w:p w:rsidR="00253698" w:rsidRDefault="002C7AF0">
      <w:pPr>
        <w:pStyle w:val="20"/>
        <w:framePr w:w="9686" w:h="13138" w:hRule="exact" w:wrap="none" w:vAnchor="page" w:hAnchor="page" w:x="1107" w:y="1466"/>
        <w:shd w:val="clear" w:color="auto" w:fill="auto"/>
        <w:spacing w:before="0" w:after="240"/>
        <w:ind w:firstLine="0"/>
      </w:pPr>
      <w:r>
        <w:rPr>
          <w:rStyle w:val="26"/>
        </w:rPr>
        <w:t xml:space="preserve">Кемпинг </w:t>
      </w:r>
      <w:r>
        <w:rPr>
          <w:rStyle w:val="21"/>
        </w:rPr>
        <w:t>- сезонный гостиничный комплекс, оборудованный коттеджами облегченного типа, временными сооружениями для отдыха (палатки, юрты и т. п.) или местами для ихустановки, парковкой, в том числе для транспортных средств с прицепами-дачами (автокемперами), обеспечивающий организацию отдыха на принципах самообслуживания.</w:t>
      </w:r>
    </w:p>
    <w:p w:rsidR="00253698" w:rsidRDefault="002C7AF0">
      <w:pPr>
        <w:pStyle w:val="20"/>
        <w:framePr w:w="9686" w:h="13138" w:hRule="exact" w:wrap="none" w:vAnchor="page" w:hAnchor="page" w:x="1107" w:y="1466"/>
        <w:shd w:val="clear" w:color="auto" w:fill="auto"/>
        <w:spacing w:before="0" w:after="240"/>
        <w:ind w:firstLine="0"/>
      </w:pPr>
      <w:r>
        <w:rPr>
          <w:rStyle w:val="26"/>
        </w:rPr>
        <w:t xml:space="preserve">Пункт заправки и технического обслуживания </w:t>
      </w:r>
      <w:r>
        <w:rPr>
          <w:rStyle w:val="21"/>
        </w:rPr>
        <w:t>- это обособленный участок с комплексом зданий и/или сооружений, оснащенных соответствующим оборудованием, установками, приборами, инструментом и материалами для качественного и своевременного выполнения работ по выдаче топлива транспортным средствам, зарядке электротранспорта, техническому обслуживанию и ремонту транспортных средств.</w:t>
      </w:r>
    </w:p>
    <w:p w:rsidR="00253698" w:rsidRDefault="002C7AF0">
      <w:pPr>
        <w:pStyle w:val="20"/>
        <w:framePr w:w="9686" w:h="13138" w:hRule="exact" w:wrap="none" w:vAnchor="page" w:hAnchor="page" w:x="1107" w:y="1466"/>
        <w:shd w:val="clear" w:color="auto" w:fill="auto"/>
        <w:spacing w:before="0" w:after="240"/>
        <w:ind w:firstLine="0"/>
      </w:pPr>
      <w:r>
        <w:rPr>
          <w:rStyle w:val="26"/>
        </w:rPr>
        <w:t xml:space="preserve">Автозаправочная станция </w:t>
      </w:r>
      <w:r>
        <w:rPr>
          <w:rStyle w:val="21"/>
        </w:rPr>
        <w:t>- имущественный комплекс, предназначенный для приема, хранения и выдачи топлива транспортным средствам (кроме гусеничного транспорта), а также зарядки электротранспорта.</w:t>
      </w:r>
    </w:p>
    <w:p w:rsidR="00253698" w:rsidRDefault="002C7AF0">
      <w:pPr>
        <w:pStyle w:val="20"/>
        <w:framePr w:w="9686" w:h="13138" w:hRule="exact" w:wrap="none" w:vAnchor="page" w:hAnchor="page" w:x="1107" w:y="1466"/>
        <w:shd w:val="clear" w:color="auto" w:fill="auto"/>
        <w:spacing w:before="0" w:after="240"/>
        <w:ind w:firstLine="0"/>
      </w:pPr>
      <w:r>
        <w:rPr>
          <w:rStyle w:val="26"/>
        </w:rPr>
        <w:t xml:space="preserve">Станция технического обслуживания </w:t>
      </w:r>
      <w:r>
        <w:rPr>
          <w:rStyle w:val="21"/>
        </w:rPr>
        <w:t>- имущественный комплекс, предназначенный для круглогодичного производства ремонта и технического обслуживания транспортных средств.</w:t>
      </w:r>
    </w:p>
    <w:p w:rsidR="00253698" w:rsidRDefault="002C7AF0">
      <w:pPr>
        <w:pStyle w:val="20"/>
        <w:framePr w:w="9686" w:h="13138" w:hRule="exact" w:wrap="none" w:vAnchor="page" w:hAnchor="page" w:x="1107" w:y="1466"/>
        <w:shd w:val="clear" w:color="auto" w:fill="auto"/>
        <w:spacing w:before="0" w:after="240"/>
        <w:ind w:firstLine="0"/>
      </w:pPr>
      <w:r>
        <w:rPr>
          <w:rStyle w:val="26"/>
        </w:rPr>
        <w:t xml:space="preserve">Шиномонтажная мастерская </w:t>
      </w:r>
      <w:r>
        <w:rPr>
          <w:rStyle w:val="21"/>
        </w:rPr>
        <w:t>- имущественный комплекс, предназначенный для ремонта (замены) автомобильных, мотоциклетных и велосипедных камер, покрышек, балансировки колёс, замены колодок и прочих специализированных автомобильных услуг.</w:t>
      </w:r>
    </w:p>
    <w:p w:rsidR="00253698" w:rsidRDefault="002C7AF0">
      <w:pPr>
        <w:pStyle w:val="20"/>
        <w:framePr w:w="9686" w:h="13138" w:hRule="exact" w:wrap="none" w:vAnchor="page" w:hAnchor="page" w:x="1107" w:y="1466"/>
        <w:shd w:val="clear" w:color="auto" w:fill="auto"/>
        <w:spacing w:before="0" w:after="240"/>
        <w:ind w:firstLine="0"/>
      </w:pPr>
      <w:r>
        <w:rPr>
          <w:rStyle w:val="26"/>
        </w:rPr>
        <w:t xml:space="preserve">Пункт общественного питания </w:t>
      </w:r>
      <w:r>
        <w:rPr>
          <w:rStyle w:val="21"/>
        </w:rPr>
        <w:t>- имущественный комплекс, предназначенный для производства, реализации и (или) организации потребления продукции общественного питания.</w:t>
      </w:r>
    </w:p>
    <w:p w:rsidR="00253698" w:rsidRDefault="002C7AF0">
      <w:pPr>
        <w:pStyle w:val="20"/>
        <w:framePr w:w="9686" w:h="13138" w:hRule="exact" w:wrap="none" w:vAnchor="page" w:hAnchor="page" w:x="1107" w:y="1466"/>
        <w:shd w:val="clear" w:color="auto" w:fill="auto"/>
        <w:spacing w:before="0" w:after="240"/>
        <w:ind w:firstLine="0"/>
      </w:pPr>
      <w:r>
        <w:rPr>
          <w:rStyle w:val="26"/>
        </w:rPr>
        <w:t xml:space="preserve">Кафе </w:t>
      </w:r>
      <w:r>
        <w:rPr>
          <w:rStyle w:val="21"/>
        </w:rPr>
        <w:t>- предприятие питания, предоставляющее потребителю услуги по организации питания и досуга или без досуга, с предоставлением ограниченного, по сравнению с рестораном, ассортимента продукции и услуг, реализующее фирменные, заказные блюда, кондитерские и хлебобулочные изделия, алкогольные и безалкогольные напитки, покупные товары, в т.ч. табачные изделия.</w:t>
      </w:r>
    </w:p>
    <w:p w:rsidR="00253698" w:rsidRDefault="002C7AF0">
      <w:pPr>
        <w:pStyle w:val="20"/>
        <w:framePr w:w="9686" w:h="13138" w:hRule="exact" w:wrap="none" w:vAnchor="page" w:hAnchor="page" w:x="1107" w:y="1466"/>
        <w:shd w:val="clear" w:color="auto" w:fill="auto"/>
        <w:spacing w:before="0"/>
        <w:ind w:firstLine="0"/>
      </w:pPr>
      <w:r>
        <w:rPr>
          <w:rStyle w:val="26"/>
        </w:rPr>
        <w:t xml:space="preserve">Столовая </w:t>
      </w:r>
      <w:r>
        <w:rPr>
          <w:rStyle w:val="21"/>
        </w:rPr>
        <w:t>- предприятие (объект) общественного питания, осуществляющее приготовление и реализацию с потреблением на месте разнообразных блюд и кулинарных изделий в соответствии с меню, различающимся по дням недели.</w:t>
      </w:r>
    </w:p>
    <w:p w:rsidR="00253698" w:rsidRDefault="002C7AF0">
      <w:pPr>
        <w:pStyle w:val="a5"/>
        <w:framePr w:wrap="none" w:vAnchor="page" w:hAnchor="page" w:x="1116" w:y="15761"/>
        <w:shd w:val="clear" w:color="auto" w:fill="auto"/>
        <w:spacing w:line="180" w:lineRule="exact"/>
      </w:pPr>
      <w:r>
        <w:rPr>
          <w:rStyle w:val="a6"/>
        </w:rPr>
        <w:t>Стандарт организации объектов дорожного сервиса</w:t>
      </w:r>
    </w:p>
    <w:p w:rsidR="00253698" w:rsidRDefault="002C7AF0">
      <w:pPr>
        <w:pStyle w:val="33"/>
        <w:framePr w:wrap="none" w:vAnchor="page" w:hAnchor="page" w:x="10587" w:y="15757"/>
        <w:shd w:val="clear" w:color="auto" w:fill="auto"/>
        <w:spacing w:line="190" w:lineRule="exact"/>
      </w:pPr>
      <w:r>
        <w:rPr>
          <w:rStyle w:val="34"/>
        </w:rPr>
        <w:t>10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6" w:h="8481" w:hRule="exact" w:wrap="none" w:vAnchor="page" w:hAnchor="page" w:x="1386" w:y="1048"/>
        <w:shd w:val="clear" w:color="auto" w:fill="auto"/>
        <w:spacing w:before="0" w:after="240"/>
        <w:ind w:firstLine="0"/>
      </w:pPr>
      <w:r>
        <w:rPr>
          <w:rStyle w:val="26"/>
        </w:rPr>
        <w:lastRenderedPageBreak/>
        <w:t xml:space="preserve">Буфет </w:t>
      </w:r>
      <w:r>
        <w:rPr>
          <w:rStyle w:val="21"/>
        </w:rPr>
        <w:t>- предприятие общественного питания, находящееся в общественных зданиях, реализующее с потреблением на месте ограниченный ассортимент продукции общественного питания из полуфабрикатов высокой степени готовности, в т.ч. холодные и горячие блюда, закуски, мучные кулинарные, хлебобулочные и кондитерские изделия, алкогольные и безалкогольные напитки, покупные товары, в т.ч. табачные изделия.</w:t>
      </w:r>
    </w:p>
    <w:p w:rsidR="00253698" w:rsidRDefault="002C7AF0">
      <w:pPr>
        <w:pStyle w:val="20"/>
        <w:framePr w:w="9696" w:h="8481" w:hRule="exact" w:wrap="none" w:vAnchor="page" w:hAnchor="page" w:x="1386" w:y="1048"/>
        <w:shd w:val="clear" w:color="auto" w:fill="auto"/>
        <w:spacing w:before="0" w:after="240"/>
        <w:ind w:firstLine="0"/>
      </w:pPr>
      <w:r>
        <w:rPr>
          <w:rStyle w:val="26"/>
        </w:rPr>
        <w:t xml:space="preserve">Пункт торговли </w:t>
      </w:r>
      <w:r>
        <w:rPr>
          <w:rStyle w:val="21"/>
        </w:rPr>
        <w:t>- имущественный комплекс, предназначенный для продажи товаров, необходимых участникам дорожного движения по пути их следования (продуктов питания, технических жидкостей и автомобильных принадлежностей, сувенирной и печатной продукции и т.п.).</w:t>
      </w:r>
    </w:p>
    <w:p w:rsidR="00253698" w:rsidRDefault="002C7AF0">
      <w:pPr>
        <w:pStyle w:val="20"/>
        <w:framePr w:w="9696" w:h="8481" w:hRule="exact" w:wrap="none" w:vAnchor="page" w:hAnchor="page" w:x="1386" w:y="1048"/>
        <w:shd w:val="clear" w:color="auto" w:fill="auto"/>
        <w:spacing w:before="0" w:after="240"/>
        <w:ind w:firstLine="0"/>
      </w:pPr>
      <w:r>
        <w:rPr>
          <w:rStyle w:val="26"/>
        </w:rPr>
        <w:t xml:space="preserve">Киоск </w:t>
      </w:r>
      <w:r>
        <w:rPr>
          <w:rStyle w:val="21"/>
        </w:rPr>
        <w:t>- нестационарный торговый объект, представляющий собой одноэтажное сооружение общей площадью до 20 кв. м., предназначенное для оптовой или розничной торговли, без торгового зала (без доступа покупателей внутрь сооружения) с замкнутым пространством, внутри которого оборудовано одно рабочее место продавца и осуществляется хранение товарного запаса.</w:t>
      </w:r>
    </w:p>
    <w:p w:rsidR="00253698" w:rsidRDefault="002C7AF0">
      <w:pPr>
        <w:pStyle w:val="20"/>
        <w:framePr w:w="9696" w:h="8481" w:hRule="exact" w:wrap="none" w:vAnchor="page" w:hAnchor="page" w:x="1386" w:y="1048"/>
        <w:shd w:val="clear" w:color="auto" w:fill="auto"/>
        <w:spacing w:before="0" w:after="240"/>
        <w:ind w:firstLine="0"/>
      </w:pPr>
      <w:r>
        <w:rPr>
          <w:rStyle w:val="26"/>
        </w:rPr>
        <w:t>Павильон</w:t>
      </w:r>
      <w:r>
        <w:rPr>
          <w:rStyle w:val="21"/>
        </w:rPr>
        <w:t>-нестационарный торговый объект, представляющий собой сооружение, предназначенное для оптовой или розничной торговли, имеющее торговый зал и рассчитанное на одно или несколько рабочих мест, с обслуживанием покупателей внутри помещения.</w:t>
      </w:r>
    </w:p>
    <w:p w:rsidR="00253698" w:rsidRDefault="002C7AF0">
      <w:pPr>
        <w:pStyle w:val="20"/>
        <w:framePr w:w="9696" w:h="8481" w:hRule="exact" w:wrap="none" w:vAnchor="page" w:hAnchor="page" w:x="1386" w:y="1048"/>
        <w:shd w:val="clear" w:color="auto" w:fill="auto"/>
        <w:spacing w:before="0"/>
        <w:ind w:firstLine="0"/>
      </w:pPr>
      <w:r>
        <w:rPr>
          <w:rStyle w:val="26"/>
        </w:rPr>
        <w:t xml:space="preserve">Многофункциональный комплекс сервиса </w:t>
      </w:r>
      <w:r>
        <w:rPr>
          <w:rStyle w:val="21"/>
        </w:rPr>
        <w:t>- имущественный комплекс, представляющий собой совокупность объектов дорожного и придорожного сервиса, включающую парковки для транспортных средств, площадки отдыха, туалеты, автозаправочные станции, пункты питания, торговли и мойки, мотели (кемпинги), станции технического обслуживания, автостоянки, вертолетные площадки и площадки аварийно-спасательных служб, привлекаемых для ликвидации последствий дорожно-транспортных происшествий, специализированные автостоянки служб эвакуации транспортных средств, а также другие объекты, обеспечивающую широкий спектр сервисных услуг для участников дорожного движения.</w:t>
      </w:r>
    </w:p>
    <w:p w:rsidR="00253698" w:rsidRDefault="002C7AF0">
      <w:pPr>
        <w:pStyle w:val="50"/>
        <w:framePr w:w="9696" w:h="318" w:hRule="exact" w:wrap="none" w:vAnchor="page" w:hAnchor="page" w:x="1386" w:y="15898"/>
        <w:shd w:val="clear" w:color="auto" w:fill="auto"/>
        <w:spacing w:before="0" w:line="260" w:lineRule="exact"/>
      </w:pPr>
      <w:r>
        <w:rPr>
          <w:rStyle w:val="51"/>
          <w:b/>
          <w:bCs/>
        </w:rPr>
        <w:t>и</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lastRenderedPageBreak/>
        <w:pict>
          <v:rect id="_x0000_s2049" style="position:absolute;margin-left:1.3pt;margin-top:1pt;width:592.8pt;height:840pt;z-index:-251881984;mso-position-horizontal-relative:page;mso-position-vertical-relative:page" fillcolor="#25408f" stroked="f">
            <w10:wrap anchorx="page" anchory="page"/>
          </v:rect>
        </w:pict>
      </w:r>
    </w:p>
    <w:p w:rsidR="00253698" w:rsidRDefault="002C7AF0">
      <w:pPr>
        <w:pStyle w:val="10"/>
        <w:framePr w:wrap="none" w:vAnchor="page" w:hAnchor="page" w:x="1386" w:y="2432"/>
        <w:shd w:val="clear" w:color="auto" w:fill="000000"/>
        <w:spacing w:after="0" w:line="340" w:lineRule="exact"/>
        <w:jc w:val="left"/>
      </w:pPr>
      <w:bookmarkStart w:id="2" w:name="bookmark2"/>
      <w:r>
        <w:rPr>
          <w:rStyle w:val="12"/>
        </w:rPr>
        <w:t>РАЗДЕЛ 2</w:t>
      </w:r>
      <w:bookmarkEnd w:id="2"/>
    </w:p>
    <w:p w:rsidR="00253698" w:rsidRDefault="002C7AF0">
      <w:pPr>
        <w:pStyle w:val="10"/>
        <w:framePr w:w="9696" w:h="777" w:hRule="exact" w:wrap="none" w:vAnchor="page" w:hAnchor="page" w:x="1386" w:y="3131"/>
        <w:shd w:val="clear" w:color="auto" w:fill="000000"/>
        <w:spacing w:after="0" w:line="360" w:lineRule="exact"/>
        <w:ind w:right="4240"/>
        <w:jc w:val="left"/>
      </w:pPr>
      <w:bookmarkStart w:id="3" w:name="bookmark3"/>
      <w:r>
        <w:rPr>
          <w:rStyle w:val="12"/>
        </w:rPr>
        <w:t>ФУНКЦИОНАЛЬНЫЕ РЕШЕНИЯ ПО ТИПАМ ОБЪЕКТОВ</w:t>
      </w:r>
      <w:bookmarkEnd w:id="3"/>
    </w:p>
    <w:p w:rsidR="00253698" w:rsidRDefault="002C7AF0">
      <w:pPr>
        <w:pStyle w:val="60"/>
        <w:framePr w:w="9696" w:h="1209" w:hRule="exact" w:wrap="none" w:vAnchor="page" w:hAnchor="page" w:x="1386" w:y="4323"/>
        <w:shd w:val="clear" w:color="auto" w:fill="000000"/>
        <w:spacing w:before="0"/>
        <w:ind w:right="2860"/>
      </w:pPr>
      <w:r>
        <w:rPr>
          <w:rStyle w:val="61"/>
          <w:b/>
          <w:bCs/>
        </w:rPr>
        <w:t>ТРЕБОВАНИЯ К ОРГАНИЗАЦИИ ТЕРРИТОРИИ, ФУНКЦИОНАЛЬНОМУ СОСТАВУ, ОПРЕДЕЛЕНИЕ СУЩЕСТВУЮЩИХ И ПРОЕКТНЫХ ПЛАНИРОВОЧНЫХ РЕШЕНИЙ СЕРВИСА СОГЛАСНО СФОРМИРОВАННОЙ ТИПОЛОГИИ</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3" w:h="10344" w:hRule="exact" w:wrap="none" w:vAnchor="page" w:hAnchor="page" w:x="1101" w:y="1039"/>
        <w:shd w:val="clear" w:color="auto" w:fill="auto"/>
        <w:spacing w:before="0" w:after="242" w:line="313" w:lineRule="exact"/>
        <w:ind w:firstLine="0"/>
      </w:pPr>
      <w:r>
        <w:rPr>
          <w:rStyle w:val="22"/>
        </w:rPr>
        <w:lastRenderedPageBreak/>
        <w:t>При планировании размещения ОДС, и в особенности многофункциональных зон, необходимо учитывать потребности четырех основных категорий пользователей автомобильных дорог:</w:t>
      </w:r>
    </w:p>
    <w:p w:rsidR="00253698" w:rsidRDefault="002C7AF0">
      <w:pPr>
        <w:pStyle w:val="20"/>
        <w:framePr w:w="9693" w:h="10344" w:hRule="exact" w:wrap="none" w:vAnchor="page" w:hAnchor="page" w:x="1101" w:y="1039"/>
        <w:numPr>
          <w:ilvl w:val="0"/>
          <w:numId w:val="1"/>
        </w:numPr>
        <w:shd w:val="clear" w:color="auto" w:fill="auto"/>
        <w:tabs>
          <w:tab w:val="left" w:pos="360"/>
        </w:tabs>
        <w:spacing w:before="0" w:line="310" w:lineRule="exact"/>
        <w:ind w:firstLine="0"/>
      </w:pPr>
      <w:r>
        <w:rPr>
          <w:rStyle w:val="21"/>
        </w:rPr>
        <w:t>водители большегрузного транспорта (перевозчики);</w:t>
      </w:r>
    </w:p>
    <w:p w:rsidR="00253698" w:rsidRDefault="002C7AF0">
      <w:pPr>
        <w:pStyle w:val="20"/>
        <w:framePr w:w="9693" w:h="10344" w:hRule="exact" w:wrap="none" w:vAnchor="page" w:hAnchor="page" w:x="1101" w:y="1039"/>
        <w:shd w:val="clear" w:color="auto" w:fill="auto"/>
        <w:spacing w:before="0" w:line="310" w:lineRule="exact"/>
        <w:ind w:firstLine="0"/>
      </w:pPr>
      <w:r>
        <w:rPr>
          <w:rStyle w:val="21"/>
        </w:rPr>
        <w:t>водители и пассажиры автотранспорта, предназначенного для пассажирских перевозок;</w:t>
      </w:r>
    </w:p>
    <w:p w:rsidR="00253698" w:rsidRDefault="002C7AF0">
      <w:pPr>
        <w:pStyle w:val="20"/>
        <w:framePr w:w="9693" w:h="10344" w:hRule="exact" w:wrap="none" w:vAnchor="page" w:hAnchor="page" w:x="1101" w:y="1039"/>
        <w:numPr>
          <w:ilvl w:val="0"/>
          <w:numId w:val="1"/>
        </w:numPr>
        <w:shd w:val="clear" w:color="auto" w:fill="auto"/>
        <w:tabs>
          <w:tab w:val="left" w:pos="360"/>
        </w:tabs>
        <w:spacing w:before="0" w:line="310" w:lineRule="exact"/>
        <w:ind w:firstLine="0"/>
      </w:pPr>
      <w:r>
        <w:rPr>
          <w:rStyle w:val="21"/>
        </w:rPr>
        <w:t>водители и пассажиры легкового транспорта;</w:t>
      </w:r>
    </w:p>
    <w:p w:rsidR="00253698" w:rsidRDefault="002C7AF0">
      <w:pPr>
        <w:pStyle w:val="20"/>
        <w:framePr w:w="9693" w:h="10344" w:hRule="exact" w:wrap="none" w:vAnchor="page" w:hAnchor="page" w:x="1101" w:y="1039"/>
        <w:numPr>
          <w:ilvl w:val="0"/>
          <w:numId w:val="1"/>
        </w:numPr>
        <w:shd w:val="clear" w:color="auto" w:fill="auto"/>
        <w:tabs>
          <w:tab w:val="left" w:pos="360"/>
        </w:tabs>
        <w:spacing w:before="0" w:after="296" w:line="310" w:lineRule="exact"/>
        <w:ind w:left="400"/>
        <w:jc w:val="left"/>
      </w:pPr>
      <w:r>
        <w:rPr>
          <w:rStyle w:val="21"/>
        </w:rPr>
        <w:t>сотрудники служб организации дорожного движения, транспортного надзора и эксплуатации автомобильных дорог.</w:t>
      </w:r>
    </w:p>
    <w:p w:rsidR="00253698" w:rsidRDefault="002C7AF0">
      <w:pPr>
        <w:pStyle w:val="20"/>
        <w:framePr w:w="9693" w:h="10344" w:hRule="exact" w:wrap="none" w:vAnchor="page" w:hAnchor="page" w:x="1101" w:y="1039"/>
        <w:shd w:val="clear" w:color="auto" w:fill="auto"/>
        <w:spacing w:before="0" w:after="247" w:line="240" w:lineRule="exact"/>
        <w:ind w:firstLine="0"/>
      </w:pPr>
      <w:r>
        <w:rPr>
          <w:rStyle w:val="22"/>
        </w:rPr>
        <w:t>Территория ОДС в общем случае по функциональному назначению должна иметь три зоны:</w:t>
      </w:r>
    </w:p>
    <w:p w:rsidR="00253698" w:rsidRDefault="002C7AF0">
      <w:pPr>
        <w:pStyle w:val="20"/>
        <w:framePr w:w="9693" w:h="10344" w:hRule="exact" w:wrap="none" w:vAnchor="page" w:hAnchor="page" w:x="1101" w:y="1039"/>
        <w:numPr>
          <w:ilvl w:val="0"/>
          <w:numId w:val="1"/>
        </w:numPr>
        <w:shd w:val="clear" w:color="auto" w:fill="auto"/>
        <w:tabs>
          <w:tab w:val="left" w:pos="360"/>
        </w:tabs>
        <w:spacing w:before="0" w:line="313" w:lineRule="exact"/>
        <w:ind w:firstLine="0"/>
      </w:pPr>
      <w:r>
        <w:rPr>
          <w:rStyle w:val="21"/>
        </w:rPr>
        <w:t>для обслуживания автомобилей (АЗС, СТО, стоянки);</w:t>
      </w:r>
    </w:p>
    <w:p w:rsidR="00253698" w:rsidRDefault="002C7AF0">
      <w:pPr>
        <w:pStyle w:val="20"/>
        <w:framePr w:w="9693" w:h="10344" w:hRule="exact" w:wrap="none" w:vAnchor="page" w:hAnchor="page" w:x="1101" w:y="1039"/>
        <w:numPr>
          <w:ilvl w:val="0"/>
          <w:numId w:val="1"/>
        </w:numPr>
        <w:shd w:val="clear" w:color="auto" w:fill="auto"/>
        <w:tabs>
          <w:tab w:val="left" w:pos="360"/>
        </w:tabs>
        <w:spacing w:before="0" w:line="313" w:lineRule="exact"/>
        <w:ind w:left="400"/>
        <w:jc w:val="left"/>
      </w:pPr>
      <w:r>
        <w:rPr>
          <w:rStyle w:val="21"/>
        </w:rPr>
        <w:t>для обслуживания водителей и пассажиров (места отдыха с элементами декоративного озеленения и художественного оформления, пункты питания и торговли, мотели, кемпинги);</w:t>
      </w:r>
    </w:p>
    <w:p w:rsidR="00253698" w:rsidRDefault="002C7AF0">
      <w:pPr>
        <w:pStyle w:val="20"/>
        <w:framePr w:w="9693" w:h="10344" w:hRule="exact" w:wrap="none" w:vAnchor="page" w:hAnchor="page" w:x="1101" w:y="1039"/>
        <w:numPr>
          <w:ilvl w:val="0"/>
          <w:numId w:val="1"/>
        </w:numPr>
        <w:shd w:val="clear" w:color="auto" w:fill="auto"/>
        <w:tabs>
          <w:tab w:val="left" w:pos="360"/>
        </w:tabs>
        <w:spacing w:before="0" w:after="298" w:line="313" w:lineRule="exact"/>
        <w:ind w:firstLine="0"/>
      </w:pPr>
      <w:r>
        <w:rPr>
          <w:rStyle w:val="21"/>
        </w:rPr>
        <w:t>санитарно-гигиеническую зону (общественный туалет, мусоросборники и т.п.).</w:t>
      </w:r>
    </w:p>
    <w:p w:rsidR="00253698" w:rsidRDefault="002C7AF0">
      <w:pPr>
        <w:pStyle w:val="20"/>
        <w:framePr w:w="9693" w:h="10344" w:hRule="exact" w:wrap="none" w:vAnchor="page" w:hAnchor="page" w:x="1101" w:y="1039"/>
        <w:shd w:val="clear" w:color="auto" w:fill="auto"/>
        <w:spacing w:before="0" w:after="314" w:line="240" w:lineRule="exact"/>
        <w:ind w:firstLine="0"/>
      </w:pPr>
      <w:r>
        <w:rPr>
          <w:rStyle w:val="21"/>
        </w:rPr>
        <w:t>Как правило, зону обслуживания транспортных средств располагают как можно ближе к дороге.</w:t>
      </w:r>
    </w:p>
    <w:p w:rsidR="00253698" w:rsidRDefault="002C7AF0">
      <w:pPr>
        <w:pStyle w:val="20"/>
        <w:framePr w:w="9693" w:h="10344" w:hRule="exact" w:wrap="none" w:vAnchor="page" w:hAnchor="page" w:x="1101" w:y="1039"/>
        <w:shd w:val="clear" w:color="auto" w:fill="auto"/>
        <w:spacing w:before="0" w:after="247" w:line="240" w:lineRule="exact"/>
        <w:ind w:firstLine="0"/>
      </w:pPr>
      <w:r>
        <w:rPr>
          <w:rStyle w:val="22"/>
        </w:rPr>
        <w:t>Принципиальные решения функциональных зон ОДС и требования по их организации.</w:t>
      </w:r>
    </w:p>
    <w:p w:rsidR="00253698" w:rsidRDefault="002C7AF0">
      <w:pPr>
        <w:pStyle w:val="20"/>
        <w:framePr w:w="9693" w:h="10344" w:hRule="exact" w:wrap="none" w:vAnchor="page" w:hAnchor="page" w:x="1101" w:y="1039"/>
        <w:shd w:val="clear" w:color="auto" w:fill="auto"/>
        <w:spacing w:before="0" w:line="313" w:lineRule="exact"/>
        <w:ind w:firstLine="0"/>
      </w:pPr>
      <w:r>
        <w:rPr>
          <w:rStyle w:val="21"/>
        </w:rPr>
        <w:t>Виды планировочных решений территории ОДС и их комплексов относительно основной дороги сводятся к двум основным схемам - линейной и тупиковой. Линейная схема предусматривает отдельные въезд и выезд с организацией одностороннего движения.</w:t>
      </w:r>
    </w:p>
    <w:p w:rsidR="00253698" w:rsidRDefault="002C7AF0">
      <w:pPr>
        <w:pStyle w:val="20"/>
        <w:framePr w:w="9693" w:h="10344" w:hRule="exact" w:wrap="none" w:vAnchor="page" w:hAnchor="page" w:x="1101" w:y="1039"/>
        <w:shd w:val="clear" w:color="auto" w:fill="auto"/>
        <w:spacing w:before="0" w:after="240" w:line="313" w:lineRule="exact"/>
        <w:ind w:firstLine="0"/>
      </w:pPr>
      <w:r>
        <w:rPr>
          <w:rStyle w:val="21"/>
        </w:rPr>
        <w:t>Удаление кромки покрытия на стоянке от края проезжей части основной дороги должно быть не менее 6 м (минимально допустимое удаление независимо от категории дороги составляет - 2,7 м).</w:t>
      </w:r>
    </w:p>
    <w:p w:rsidR="00253698" w:rsidRDefault="002C7AF0">
      <w:pPr>
        <w:pStyle w:val="20"/>
        <w:framePr w:w="9693" w:h="10344" w:hRule="exact" w:wrap="none" w:vAnchor="page" w:hAnchor="page" w:x="1101" w:y="1039"/>
        <w:shd w:val="clear" w:color="auto" w:fill="auto"/>
        <w:spacing w:before="0" w:after="242" w:line="313" w:lineRule="exact"/>
        <w:ind w:firstLine="0"/>
      </w:pPr>
      <w:r>
        <w:rPr>
          <w:rStyle w:val="21"/>
        </w:rPr>
        <w:t>Территорию объектов, расположенных согласно линейной схеме, отделяют от основной дороги полосой зеленых насаждений либо островком безопасности шириной 6-20 м.</w:t>
      </w:r>
    </w:p>
    <w:p w:rsidR="00253698" w:rsidRDefault="002C7AF0">
      <w:pPr>
        <w:pStyle w:val="20"/>
        <w:framePr w:w="9693" w:h="10344" w:hRule="exact" w:wrap="none" w:vAnchor="page" w:hAnchor="page" w:x="1101" w:y="1039"/>
        <w:shd w:val="clear" w:color="auto" w:fill="auto"/>
        <w:spacing w:before="0" w:line="310" w:lineRule="exact"/>
        <w:ind w:firstLine="0"/>
      </w:pPr>
      <w:r>
        <w:rPr>
          <w:rStyle w:val="21"/>
        </w:rPr>
        <w:t>При этом основное здание ОДС должно быть расположено в наиболее удаленной по отношению к основной дороге части территории на расстоянии не менее 30 м. от края проезжей части основной дороги. В случае расположения объектов сервиса (пунктов питания и торговли) на территории придорожных населенных пунктов это расстояние должно быть не менее 20 м.</w:t>
      </w:r>
    </w:p>
    <w:p w:rsidR="00253698" w:rsidRDefault="00310166">
      <w:pPr>
        <w:framePr w:wrap="none" w:vAnchor="page" w:hAnchor="page" w:x="1123" w:y="11708"/>
        <w:rPr>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00.25pt">
            <v:imagedata r:id="rId8" r:href="rId9"/>
          </v:shape>
        </w:pict>
      </w:r>
    </w:p>
    <w:p w:rsidR="00253698" w:rsidRDefault="002C7AF0">
      <w:pPr>
        <w:pStyle w:val="a5"/>
        <w:framePr w:wrap="none" w:vAnchor="page" w:hAnchor="page" w:x="10583" w:y="15959"/>
        <w:shd w:val="clear" w:color="auto" w:fill="auto"/>
        <w:spacing w:line="180" w:lineRule="exact"/>
      </w:pPr>
      <w:r>
        <w:rPr>
          <w:rStyle w:val="a6"/>
        </w:rPr>
        <w:t>15</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73" w:h="2557" w:hRule="exact" w:wrap="none" w:vAnchor="page" w:hAnchor="page" w:x="1110" w:y="1048"/>
        <w:shd w:val="clear" w:color="auto" w:fill="auto"/>
        <w:spacing w:before="0" w:after="238" w:line="311" w:lineRule="exact"/>
        <w:ind w:firstLine="0"/>
      </w:pPr>
      <w:r>
        <w:rPr>
          <w:rStyle w:val="21"/>
        </w:rPr>
        <w:lastRenderedPageBreak/>
        <w:t>Тупиковая схема представляет собой соединение территории объекта с дорогой одним подъездом, проектируемым как примыкание, по которому осуществляются въезд на территорию и выезд с нее.</w:t>
      </w:r>
    </w:p>
    <w:p w:rsidR="00253698" w:rsidRDefault="002C7AF0">
      <w:pPr>
        <w:pStyle w:val="20"/>
        <w:framePr w:w="9673" w:h="2557" w:hRule="exact" w:wrap="none" w:vAnchor="page" w:hAnchor="page" w:x="1110" w:y="1048"/>
        <w:shd w:val="clear" w:color="auto" w:fill="auto"/>
        <w:spacing w:before="0" w:after="240" w:line="313" w:lineRule="exact"/>
        <w:ind w:firstLine="0"/>
      </w:pPr>
      <w:r>
        <w:rPr>
          <w:rStyle w:val="21"/>
        </w:rPr>
        <w:t>Ширина проезжей части такого подъезда должна быть не менее 4,5 м с обочинами по 1,75 м, укрепленными по 0,75 м с каждой стороны.</w:t>
      </w:r>
    </w:p>
    <w:p w:rsidR="00253698" w:rsidRDefault="002C7AF0">
      <w:pPr>
        <w:pStyle w:val="20"/>
        <w:framePr w:w="9673" w:h="2557" w:hRule="exact" w:wrap="none" w:vAnchor="page" w:hAnchor="page" w:x="1110" w:y="1048"/>
        <w:shd w:val="clear" w:color="auto" w:fill="auto"/>
        <w:spacing w:before="0" w:line="313" w:lineRule="exact"/>
        <w:ind w:firstLine="0"/>
      </w:pPr>
      <w:r>
        <w:rPr>
          <w:rStyle w:val="21"/>
        </w:rPr>
        <w:t>Подъезд должен заканчиваться стоянкой с расчетным количеством стояночных мест для автомобилей, а также включать площадку для разворота.</w:t>
      </w:r>
    </w:p>
    <w:p w:rsidR="00253698" w:rsidRDefault="00310166">
      <w:pPr>
        <w:framePr w:wrap="none" w:vAnchor="page" w:hAnchor="page" w:x="1127" w:y="4028"/>
        <w:rPr>
          <w:sz w:val="2"/>
          <w:szCs w:val="2"/>
        </w:rPr>
      </w:pPr>
      <w:r>
        <w:pict>
          <v:shape id="_x0000_i1026" type="#_x0000_t75" style="width:483pt;height:342.75pt">
            <v:imagedata r:id="rId10" r:href="rId11"/>
          </v:shape>
        </w:pict>
      </w:r>
    </w:p>
    <w:p w:rsidR="00253698" w:rsidRDefault="002C7AF0">
      <w:pPr>
        <w:pStyle w:val="a5"/>
        <w:framePr w:wrap="none" w:vAnchor="page" w:hAnchor="page" w:x="1116" w:y="15971"/>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586" w:y="15971"/>
        <w:shd w:val="clear" w:color="auto" w:fill="auto"/>
        <w:spacing w:line="180" w:lineRule="exact"/>
      </w:pPr>
      <w:r>
        <w:rPr>
          <w:rStyle w:val="a6"/>
        </w:rPr>
        <w:t>16</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rsidP="00F32A2C">
      <w:pPr>
        <w:pStyle w:val="24"/>
        <w:framePr w:wrap="none" w:vAnchor="page" w:hAnchor="page" w:x="946" w:y="1106"/>
        <w:numPr>
          <w:ilvl w:val="0"/>
          <w:numId w:val="4"/>
        </w:numPr>
        <w:shd w:val="clear" w:color="auto" w:fill="auto"/>
        <w:tabs>
          <w:tab w:val="left" w:pos="600"/>
        </w:tabs>
        <w:spacing w:after="0" w:line="240" w:lineRule="exact"/>
        <w:jc w:val="both"/>
      </w:pPr>
      <w:bookmarkStart w:id="4" w:name="bookmark4"/>
      <w:r>
        <w:rPr>
          <w:rStyle w:val="25"/>
          <w:b/>
          <w:bCs/>
        </w:rPr>
        <w:lastRenderedPageBreak/>
        <w:t>МОТЕЛИ</w:t>
      </w:r>
      <w:bookmarkEnd w:id="4"/>
    </w:p>
    <w:p w:rsidR="00253698" w:rsidRDefault="002C7AF0">
      <w:pPr>
        <w:pStyle w:val="20"/>
        <w:framePr w:w="9682" w:h="12584" w:hRule="exact" w:wrap="none" w:vAnchor="page" w:hAnchor="page" w:x="1015" w:y="1686"/>
        <w:shd w:val="clear" w:color="auto" w:fill="auto"/>
        <w:spacing w:before="0" w:after="358"/>
        <w:ind w:firstLine="0"/>
      </w:pPr>
      <w:r>
        <w:rPr>
          <w:rStyle w:val="21"/>
        </w:rPr>
        <w:t>Мотель представляет собой гостиницу для автотуристов, придорожный отель, в котором кроме комфортабельных номеров и общего туристского обслуживания предоставляются места для стоянки автомашин и возможность технического обслуживания транспортных средств.</w:t>
      </w:r>
    </w:p>
    <w:p w:rsidR="00253698" w:rsidRDefault="002C7AF0">
      <w:pPr>
        <w:pStyle w:val="20"/>
        <w:framePr w:w="9682" w:h="12584" w:hRule="exact" w:wrap="none" w:vAnchor="page" w:hAnchor="page" w:x="1015" w:y="1686"/>
        <w:shd w:val="clear" w:color="auto" w:fill="auto"/>
        <w:spacing w:before="0" w:after="258" w:line="240" w:lineRule="exact"/>
        <w:ind w:firstLine="0"/>
      </w:pPr>
      <w:r>
        <w:rPr>
          <w:rStyle w:val="21"/>
        </w:rPr>
        <w:t>Мотели могут быть коттеджного, корпусного типов, в виде гостиницы из блокированных домиков.</w:t>
      </w:r>
    </w:p>
    <w:p w:rsidR="00253698" w:rsidRDefault="002C7AF0">
      <w:pPr>
        <w:pStyle w:val="20"/>
        <w:framePr w:w="9682" w:h="12584" w:hRule="exact" w:wrap="none" w:vAnchor="page" w:hAnchor="page" w:x="1015" w:y="1686"/>
        <w:shd w:val="clear" w:color="auto" w:fill="auto"/>
        <w:spacing w:before="0" w:after="296" w:line="307" w:lineRule="exact"/>
        <w:ind w:firstLine="0"/>
      </w:pPr>
      <w:r>
        <w:rPr>
          <w:rStyle w:val="21"/>
        </w:rPr>
        <w:t>Мотели следует размещать вблизи автомобильной дороги, при этом расстояние от дороги до здания мотеля следует принимать не менее 50 м. Земельные участки, предназначенные для размещения мотелей, должны размещаться вне зон загрязнения воздушного бассейна, водоемов и почвы.</w:t>
      </w:r>
    </w:p>
    <w:p w:rsidR="00253698" w:rsidRDefault="002C7AF0">
      <w:pPr>
        <w:pStyle w:val="20"/>
        <w:framePr w:w="9682" w:h="12584" w:hRule="exact" w:wrap="none" w:vAnchor="page" w:hAnchor="page" w:x="1015" w:y="1686"/>
        <w:shd w:val="clear" w:color="auto" w:fill="auto"/>
        <w:spacing w:before="0" w:after="358"/>
        <w:ind w:firstLine="0"/>
      </w:pPr>
      <w:r>
        <w:rPr>
          <w:rStyle w:val="21"/>
        </w:rPr>
        <w:t>Вместимость мотелей на автомобильных дорогах общего пользования определяют с учетом численности проезжающих автотуристов и интенсивности движения транспортных средств междугородных перевозок (но не менее 10 номеров). Число мест на автостоянках принимается не менее 50% числа номеров.</w:t>
      </w:r>
    </w:p>
    <w:p w:rsidR="00253698" w:rsidRDefault="002C7AF0">
      <w:pPr>
        <w:pStyle w:val="70"/>
        <w:framePr w:w="9682" w:h="12584" w:hRule="exact" w:wrap="none" w:vAnchor="page" w:hAnchor="page" w:x="1015" w:y="1686"/>
        <w:shd w:val="clear" w:color="auto" w:fill="auto"/>
        <w:spacing w:before="0" w:after="254" w:line="240" w:lineRule="exact"/>
      </w:pPr>
      <w:r>
        <w:rPr>
          <w:rStyle w:val="71"/>
          <w:b/>
          <w:bCs/>
        </w:rPr>
        <w:t>ФУНКЦИОНАЛЬНЫЙ СОСТАВ МОТЕЛЯ</w:t>
      </w:r>
    </w:p>
    <w:p w:rsidR="00253698" w:rsidRDefault="002C7AF0">
      <w:pPr>
        <w:pStyle w:val="20"/>
        <w:framePr w:w="9682" w:h="12584" w:hRule="exact" w:wrap="none" w:vAnchor="page" w:hAnchor="page" w:x="1015" w:y="1686"/>
        <w:shd w:val="clear" w:color="auto" w:fill="auto"/>
        <w:spacing w:before="0" w:after="358"/>
        <w:ind w:firstLine="0"/>
      </w:pPr>
      <w:r>
        <w:rPr>
          <w:rStyle w:val="21"/>
        </w:rPr>
        <w:t>Обязательные требования по функциональному составу: автостоянки для легкового автотранспорта, пункты питания, тёплые туалеты, средства связи, позволяющие обеспечить возможность вызова экстренных служб, специально оборудованные места для курения, прачечные, душевые кабины, мусоросборники, банкоматы, автоматы по оплате услуг связи и пункт медицинской помощи, охраняемые площадки для стоянки транспортных средств.</w:t>
      </w:r>
    </w:p>
    <w:p w:rsidR="00253698" w:rsidRDefault="002C7AF0">
      <w:pPr>
        <w:pStyle w:val="20"/>
        <w:framePr w:w="9682" w:h="12584" w:hRule="exact" w:wrap="none" w:vAnchor="page" w:hAnchor="page" w:x="1015" w:y="1686"/>
        <w:shd w:val="clear" w:color="auto" w:fill="auto"/>
        <w:spacing w:before="0" w:after="254" w:line="240" w:lineRule="exact"/>
        <w:ind w:firstLine="0"/>
      </w:pPr>
      <w:r>
        <w:rPr>
          <w:rStyle w:val="22"/>
        </w:rPr>
        <w:t>Рекомендации по функциональному составу:</w:t>
      </w:r>
    </w:p>
    <w:p w:rsidR="00253698" w:rsidRDefault="002C7AF0">
      <w:pPr>
        <w:pStyle w:val="20"/>
        <w:framePr w:w="9682" w:h="12584" w:hRule="exact" w:wrap="none" w:vAnchor="page" w:hAnchor="page" w:x="1015" w:y="1686"/>
        <w:shd w:val="clear" w:color="auto" w:fill="auto"/>
        <w:spacing w:before="0" w:after="358"/>
        <w:ind w:firstLine="0"/>
      </w:pPr>
      <w:r>
        <w:rPr>
          <w:rStyle w:val="21"/>
        </w:rPr>
        <w:t>Площадки для отдыха, автостоянки (пункты отстоя) грузового автотранспорта, автостоянки для автобусов, посты самообслуживания с мойкой, пункты технического обслуживания, станции технического обслуживания автомобилей с полным или неполным комплексом технического обслуживания и текущего ремонта.</w:t>
      </w:r>
    </w:p>
    <w:p w:rsidR="00253698" w:rsidRDefault="002C7AF0">
      <w:pPr>
        <w:pStyle w:val="70"/>
        <w:framePr w:w="9682" w:h="12584" w:hRule="exact" w:wrap="none" w:vAnchor="page" w:hAnchor="page" w:x="1015" w:y="1686"/>
        <w:shd w:val="clear" w:color="auto" w:fill="auto"/>
        <w:spacing w:before="0" w:after="263" w:line="240" w:lineRule="exact"/>
      </w:pPr>
      <w:r>
        <w:rPr>
          <w:rStyle w:val="71"/>
          <w:b/>
          <w:bCs/>
        </w:rPr>
        <w:t>МИНИМАЛЬНЫЙ ПЕРЕЧЕНЬ УСЛУГ</w:t>
      </w:r>
    </w:p>
    <w:p w:rsidR="00253698" w:rsidRDefault="002C7AF0">
      <w:pPr>
        <w:pStyle w:val="20"/>
        <w:framePr w:w="9682" w:h="12584" w:hRule="exact" w:wrap="none" w:vAnchor="page" w:hAnchor="page" w:x="1015" w:y="1686"/>
        <w:numPr>
          <w:ilvl w:val="0"/>
          <w:numId w:val="1"/>
        </w:numPr>
        <w:shd w:val="clear" w:color="auto" w:fill="auto"/>
        <w:tabs>
          <w:tab w:val="left" w:pos="360"/>
        </w:tabs>
        <w:spacing w:before="0" w:line="307" w:lineRule="exact"/>
        <w:ind w:left="400"/>
        <w:jc w:val="left"/>
      </w:pPr>
      <w:r>
        <w:rPr>
          <w:rStyle w:val="21"/>
        </w:rPr>
        <w:t>горячее и холодное водоснабжение (круглосуточно); в районах с перебоями в водоснабжении необходимо иметь емкость для минимального запаса воды не менее чем на сутки;</w:t>
      </w:r>
    </w:p>
    <w:p w:rsidR="00253698" w:rsidRDefault="002C7AF0">
      <w:pPr>
        <w:pStyle w:val="20"/>
        <w:framePr w:w="9682" w:h="12584" w:hRule="exact" w:wrap="none" w:vAnchor="page" w:hAnchor="page" w:x="1015" w:y="1686"/>
        <w:numPr>
          <w:ilvl w:val="0"/>
          <w:numId w:val="1"/>
        </w:numPr>
        <w:shd w:val="clear" w:color="auto" w:fill="auto"/>
        <w:tabs>
          <w:tab w:val="left" w:pos="360"/>
        </w:tabs>
        <w:spacing w:before="0" w:line="307" w:lineRule="exact"/>
        <w:ind w:firstLine="0"/>
      </w:pPr>
      <w:r>
        <w:rPr>
          <w:rStyle w:val="21"/>
        </w:rPr>
        <w:t>канализация;</w:t>
      </w:r>
    </w:p>
    <w:p w:rsidR="00253698" w:rsidRDefault="002C7AF0">
      <w:pPr>
        <w:pStyle w:val="20"/>
        <w:framePr w:w="9682" w:h="12584" w:hRule="exact" w:wrap="none" w:vAnchor="page" w:hAnchor="page" w:x="1015" w:y="1686"/>
        <w:numPr>
          <w:ilvl w:val="0"/>
          <w:numId w:val="1"/>
        </w:numPr>
        <w:shd w:val="clear" w:color="auto" w:fill="auto"/>
        <w:tabs>
          <w:tab w:val="left" w:pos="360"/>
        </w:tabs>
        <w:spacing w:before="0" w:line="307" w:lineRule="exact"/>
        <w:ind w:firstLine="0"/>
      </w:pPr>
      <w:r>
        <w:rPr>
          <w:rStyle w:val="21"/>
        </w:rPr>
        <w:t>отопление в жилых и общественных помещениях;</w:t>
      </w:r>
    </w:p>
    <w:p w:rsidR="00253698" w:rsidRDefault="002C7AF0">
      <w:pPr>
        <w:pStyle w:val="20"/>
        <w:framePr w:w="9682" w:h="12584" w:hRule="exact" w:wrap="none" w:vAnchor="page" w:hAnchor="page" w:x="1015" w:y="1686"/>
        <w:numPr>
          <w:ilvl w:val="0"/>
          <w:numId w:val="1"/>
        </w:numPr>
        <w:shd w:val="clear" w:color="auto" w:fill="auto"/>
        <w:tabs>
          <w:tab w:val="left" w:pos="360"/>
        </w:tabs>
        <w:spacing w:before="0" w:line="307" w:lineRule="exact"/>
        <w:ind w:left="400"/>
        <w:jc w:val="left"/>
      </w:pPr>
      <w:r>
        <w:rPr>
          <w:rStyle w:val="21"/>
        </w:rPr>
        <w:t>вентиляция (естественная или принудительная), обеспечивающая нормальную циркуляцию воздуха;</w:t>
      </w:r>
    </w:p>
    <w:p w:rsidR="00253698" w:rsidRDefault="002C7AF0">
      <w:pPr>
        <w:pStyle w:val="20"/>
        <w:framePr w:w="9682" w:h="12584" w:hRule="exact" w:wrap="none" w:vAnchor="page" w:hAnchor="page" w:x="1015" w:y="1686"/>
        <w:numPr>
          <w:ilvl w:val="0"/>
          <w:numId w:val="1"/>
        </w:numPr>
        <w:shd w:val="clear" w:color="auto" w:fill="auto"/>
        <w:tabs>
          <w:tab w:val="left" w:pos="360"/>
        </w:tabs>
        <w:spacing w:before="0" w:line="307" w:lineRule="exact"/>
        <w:ind w:firstLine="0"/>
      </w:pPr>
      <w:r>
        <w:rPr>
          <w:rStyle w:val="21"/>
        </w:rPr>
        <w:t>естественное и искусственное освещение в номерах;</w:t>
      </w:r>
    </w:p>
    <w:p w:rsidR="00253698" w:rsidRDefault="002C7AF0">
      <w:pPr>
        <w:pStyle w:val="20"/>
        <w:framePr w:w="9682" w:h="12584" w:hRule="exact" w:wrap="none" w:vAnchor="page" w:hAnchor="page" w:x="1015" w:y="1686"/>
        <w:numPr>
          <w:ilvl w:val="0"/>
          <w:numId w:val="1"/>
        </w:numPr>
        <w:shd w:val="clear" w:color="auto" w:fill="auto"/>
        <w:tabs>
          <w:tab w:val="left" w:pos="360"/>
        </w:tabs>
        <w:spacing w:before="0" w:line="307" w:lineRule="exact"/>
        <w:ind w:firstLine="0"/>
      </w:pPr>
      <w:r>
        <w:rPr>
          <w:rStyle w:val="21"/>
        </w:rPr>
        <w:t>телекоммуникационные сервисы (телефон, вайфай).</w:t>
      </w:r>
    </w:p>
    <w:p w:rsidR="00253698" w:rsidRDefault="002C7AF0">
      <w:pPr>
        <w:pStyle w:val="a5"/>
        <w:framePr w:wrap="none" w:vAnchor="page" w:hAnchor="page" w:x="10490" w:y="15962"/>
        <w:shd w:val="clear" w:color="auto" w:fill="auto"/>
        <w:spacing w:line="180" w:lineRule="exact"/>
      </w:pPr>
      <w:r>
        <w:rPr>
          <w:rStyle w:val="a6"/>
        </w:rPr>
        <w:t>17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lastRenderedPageBreak/>
        <w:pict>
          <v:rect id="_x0000_s2046" style="position:absolute;margin-left:98.55pt;margin-top:402.75pt;width:16.1pt;height:22.8pt;z-index:-251880960;mso-position-horizontal-relative:page;mso-position-vertical-relative:page" fillcolor="#949796" stroked="f">
            <w10:wrap anchorx="page" anchory="page"/>
          </v:rect>
        </w:pict>
      </w:r>
    </w:p>
    <w:p w:rsidR="00253698" w:rsidRDefault="002C7AF0">
      <w:pPr>
        <w:pStyle w:val="20"/>
        <w:framePr w:w="9677" w:h="2558" w:hRule="exact" w:wrap="none" w:vAnchor="page" w:hAnchor="page" w:x="1017" w:y="1041"/>
        <w:shd w:val="clear" w:color="auto" w:fill="auto"/>
        <w:spacing w:before="0" w:after="298"/>
        <w:ind w:firstLine="0"/>
      </w:pPr>
      <w:r>
        <w:rPr>
          <w:rStyle w:val="21"/>
        </w:rPr>
        <w:t>В местах размещения, предназначенных для ночлега, должны быть предусмотрены аварийные выходы, лестницы, информационные указатели для обеспечения свободной ориентации как в обычной, так и в чрезвычайной ситуации.</w:t>
      </w:r>
    </w:p>
    <w:p w:rsidR="00253698" w:rsidRDefault="002C7AF0">
      <w:pPr>
        <w:pStyle w:val="20"/>
        <w:framePr w:w="9677" w:h="2558" w:hRule="exact" w:wrap="none" w:vAnchor="page" w:hAnchor="page" w:x="1017" w:y="1041"/>
        <w:shd w:val="clear" w:color="auto" w:fill="auto"/>
        <w:spacing w:before="0" w:after="247" w:line="240" w:lineRule="exact"/>
        <w:ind w:firstLine="0"/>
      </w:pPr>
      <w:r>
        <w:rPr>
          <w:rStyle w:val="22"/>
        </w:rPr>
        <w:t>Используемые элементы благоустройства:</w:t>
      </w:r>
    </w:p>
    <w:p w:rsidR="00253698" w:rsidRDefault="002C7AF0">
      <w:pPr>
        <w:pStyle w:val="20"/>
        <w:framePr w:w="9677" w:h="2558" w:hRule="exact" w:wrap="none" w:vAnchor="page" w:hAnchor="page" w:x="1017" w:y="1041"/>
        <w:shd w:val="clear" w:color="auto" w:fill="auto"/>
        <w:spacing w:before="0"/>
        <w:ind w:firstLine="0"/>
      </w:pPr>
      <w:r>
        <w:rPr>
          <w:rStyle w:val="21"/>
        </w:rPr>
        <w:t>Твёрдые типы покрытий, сопряжения, элементы озеленения, осветительное оборудование, уличная мебель, мусоросборники, малые архитектурные формы, информационные конструкции.</w:t>
      </w:r>
    </w:p>
    <w:p w:rsidR="00253698" w:rsidRDefault="00310166">
      <w:pPr>
        <w:framePr w:wrap="none" w:vAnchor="page" w:hAnchor="page" w:x="1012" w:y="3895"/>
        <w:rPr>
          <w:sz w:val="2"/>
          <w:szCs w:val="2"/>
        </w:rPr>
      </w:pPr>
      <w:r>
        <w:pict>
          <v:shape id="_x0000_i1027" type="#_x0000_t75" style="width:308.25pt;height:132.75pt">
            <v:imagedata r:id="rId12" r:href="rId13"/>
          </v:shape>
        </w:pict>
      </w:r>
    </w:p>
    <w:p w:rsidR="00253698" w:rsidRDefault="002C7AF0">
      <w:pPr>
        <w:pStyle w:val="2b"/>
        <w:framePr w:wrap="none" w:vAnchor="page" w:hAnchor="page" w:x="1022" w:y="6621"/>
        <w:shd w:val="clear" w:color="auto" w:fill="auto"/>
        <w:spacing w:line="180" w:lineRule="exact"/>
      </w:pPr>
      <w:r>
        <w:rPr>
          <w:rStyle w:val="2c"/>
        </w:rPr>
        <w:t>Существующее состояние</w:t>
      </w:r>
    </w:p>
    <w:p w:rsidR="00253698" w:rsidRDefault="00310166">
      <w:pPr>
        <w:framePr w:wrap="none" w:vAnchor="page" w:hAnchor="page" w:x="1036" w:y="7581"/>
        <w:rPr>
          <w:sz w:val="2"/>
          <w:szCs w:val="2"/>
        </w:rPr>
      </w:pPr>
      <w:r>
        <w:pict>
          <v:shape id="_x0000_i1028" type="#_x0000_t75" style="width:483pt;height:98.25pt">
            <v:imagedata r:id="rId14" r:href="rId15"/>
          </v:shape>
        </w:pict>
      </w:r>
    </w:p>
    <w:p w:rsidR="00253698" w:rsidRDefault="002C7AF0">
      <w:pPr>
        <w:pStyle w:val="2b"/>
        <w:framePr w:wrap="none" w:vAnchor="page" w:hAnchor="page" w:x="1022" w:y="9631"/>
        <w:shd w:val="clear" w:color="auto" w:fill="auto"/>
        <w:spacing w:line="180" w:lineRule="exact"/>
      </w:pPr>
      <w:r>
        <w:rPr>
          <w:rStyle w:val="2c"/>
        </w:rPr>
        <w:t>Проектное предложение вариант 1</w:t>
      </w:r>
    </w:p>
    <w:p w:rsidR="00253698" w:rsidRDefault="002C7AF0">
      <w:pPr>
        <w:pStyle w:val="36"/>
        <w:framePr w:wrap="none" w:vAnchor="page" w:hAnchor="page" w:x="5899" w:y="9631"/>
        <w:shd w:val="clear" w:color="auto" w:fill="auto"/>
        <w:spacing w:line="170" w:lineRule="exact"/>
      </w:pPr>
      <w:r>
        <w:rPr>
          <w:rStyle w:val="37"/>
          <w:b/>
          <w:bCs/>
        </w:rPr>
        <w:t>Проектное предложение вариант 2</w:t>
      </w:r>
    </w:p>
    <w:p w:rsidR="00253698" w:rsidRDefault="00310166">
      <w:pPr>
        <w:framePr w:wrap="none" w:vAnchor="page" w:hAnchor="page" w:x="1046" w:y="10461"/>
        <w:rPr>
          <w:sz w:val="2"/>
          <w:szCs w:val="2"/>
        </w:rPr>
      </w:pPr>
      <w:r>
        <w:pict>
          <v:shape id="_x0000_i1029" type="#_x0000_t75" style="width:41.25pt;height:197.25pt">
            <v:imagedata r:id="rId16" r:href="rId17"/>
          </v:shape>
        </w:pict>
      </w:r>
    </w:p>
    <w:p w:rsidR="00253698" w:rsidRDefault="002C7AF0">
      <w:pPr>
        <w:pStyle w:val="80"/>
        <w:framePr w:wrap="none" w:vAnchor="page" w:hAnchor="page" w:x="8423" w:y="10571"/>
        <w:shd w:val="clear" w:color="auto" w:fill="auto"/>
        <w:spacing w:line="150" w:lineRule="exact"/>
      </w:pPr>
      <w:r>
        <w:t>—</w:t>
      </w:r>
    </w:p>
    <w:p w:rsidR="00253698" w:rsidRDefault="002C7AF0">
      <w:pPr>
        <w:pStyle w:val="80"/>
        <w:framePr w:wrap="none" w:vAnchor="page" w:hAnchor="page" w:x="2971" w:y="11186"/>
        <w:shd w:val="clear" w:color="auto" w:fill="auto"/>
        <w:spacing w:line="150" w:lineRule="exact"/>
      </w:pPr>
      <w:r>
        <w:rPr>
          <w:rStyle w:val="81"/>
          <w:b/>
          <w:bCs/>
        </w:rPr>
        <w:t>Хозяйственная зона</w:t>
      </w:r>
    </w:p>
    <w:p w:rsidR="00253698" w:rsidRDefault="002C7AF0">
      <w:pPr>
        <w:pStyle w:val="101"/>
        <w:framePr w:wrap="none" w:vAnchor="page" w:hAnchor="page" w:x="5711" w:y="11782"/>
        <w:shd w:val="clear" w:color="auto" w:fill="auto"/>
        <w:spacing w:line="80" w:lineRule="exact"/>
      </w:pPr>
      <w:r>
        <w:t>—</w:t>
      </w:r>
    </w:p>
    <w:p w:rsidR="00253698" w:rsidRDefault="002C7AF0">
      <w:pPr>
        <w:pStyle w:val="80"/>
        <w:framePr w:wrap="none" w:vAnchor="page" w:hAnchor="page" w:x="5644" w:y="12456"/>
        <w:shd w:val="clear" w:color="auto" w:fill="auto"/>
        <w:spacing w:line="150" w:lineRule="exact"/>
      </w:pPr>
      <w:r>
        <w:rPr>
          <w:rStyle w:val="81"/>
          <w:b/>
          <w:bCs/>
        </w:rPr>
        <w:t>Зона отдыха</w:t>
      </w:r>
    </w:p>
    <w:p w:rsidR="00253698" w:rsidRDefault="002C7AF0">
      <w:pPr>
        <w:pStyle w:val="90"/>
        <w:framePr w:w="466" w:h="177" w:hRule="exact" w:wrap="none" w:vAnchor="page" w:hAnchor="page" w:x="4295" w:y="13027"/>
        <w:shd w:val="clear" w:color="auto" w:fill="auto"/>
        <w:spacing w:line="150" w:lineRule="exact"/>
      </w:pPr>
      <w:r>
        <w:t>Тут</w:t>
      </w:r>
    </w:p>
    <w:p w:rsidR="00253698" w:rsidRDefault="002C7AF0">
      <w:pPr>
        <w:pStyle w:val="80"/>
        <w:framePr w:wrap="none" w:vAnchor="page" w:hAnchor="page" w:x="3806" w:y="10600"/>
        <w:shd w:val="clear" w:color="auto" w:fill="auto"/>
        <w:spacing w:line="150" w:lineRule="exact"/>
      </w:pPr>
      <w:r>
        <w:rPr>
          <w:rStyle w:val="81"/>
          <w:b/>
          <w:bCs/>
        </w:rPr>
        <w:t>Детская площадка</w:t>
      </w:r>
    </w:p>
    <w:p w:rsidR="00253698" w:rsidRDefault="002C7AF0">
      <w:pPr>
        <w:pStyle w:val="80"/>
        <w:framePr w:wrap="none" w:vAnchor="page" w:hAnchor="page" w:x="5831" w:y="10600"/>
        <w:shd w:val="clear" w:color="auto" w:fill="auto"/>
        <w:spacing w:line="150" w:lineRule="exact"/>
      </w:pPr>
      <w:r>
        <w:rPr>
          <w:rStyle w:val="81"/>
          <w:b/>
          <w:bCs/>
        </w:rPr>
        <w:t>Парковочные места</w:t>
      </w:r>
    </w:p>
    <w:p w:rsidR="00253698" w:rsidRDefault="002C7AF0">
      <w:pPr>
        <w:pStyle w:val="80"/>
        <w:framePr w:wrap="none" w:vAnchor="page" w:hAnchor="page" w:x="5822" w:y="10773"/>
        <w:shd w:val="clear" w:color="auto" w:fill="auto"/>
        <w:spacing w:line="150" w:lineRule="exact"/>
      </w:pPr>
      <w:r>
        <w:rPr>
          <w:rStyle w:val="81"/>
          <w:b/>
          <w:bCs/>
        </w:rPr>
        <w:t>для автобусов</w:t>
      </w:r>
    </w:p>
    <w:p w:rsidR="00253698" w:rsidRDefault="002C7AF0">
      <w:pPr>
        <w:pStyle w:val="80"/>
        <w:framePr w:wrap="none" w:vAnchor="page" w:hAnchor="page" w:x="5831" w:y="11183"/>
        <w:shd w:val="clear" w:color="auto" w:fill="auto"/>
        <w:spacing w:line="150" w:lineRule="exact"/>
      </w:pPr>
      <w:r>
        <w:rPr>
          <w:rStyle w:val="81"/>
          <w:b/>
          <w:bCs/>
        </w:rPr>
        <w:t>Павильон для</w:t>
      </w:r>
    </w:p>
    <w:p w:rsidR="00253698" w:rsidRDefault="002C7AF0">
      <w:pPr>
        <w:pStyle w:val="80"/>
        <w:framePr w:wrap="none" w:vAnchor="page" w:hAnchor="page" w:x="5831" w:y="11359"/>
        <w:shd w:val="clear" w:color="auto" w:fill="auto"/>
        <w:spacing w:line="150" w:lineRule="exact"/>
      </w:pPr>
      <w:r>
        <w:rPr>
          <w:rStyle w:val="81"/>
          <w:b/>
          <w:bCs/>
        </w:rPr>
        <w:t>курения</w:t>
      </w:r>
    </w:p>
    <w:p w:rsidR="00253698" w:rsidRDefault="002C7AF0">
      <w:pPr>
        <w:pStyle w:val="80"/>
        <w:framePr w:wrap="none" w:vAnchor="page" w:hAnchor="page" w:x="7646" w:y="12318"/>
        <w:shd w:val="clear" w:color="auto" w:fill="auto"/>
        <w:spacing w:line="150" w:lineRule="exact"/>
      </w:pPr>
      <w:r>
        <w:rPr>
          <w:rStyle w:val="81"/>
          <w:b/>
          <w:bCs/>
        </w:rPr>
        <w:t>Парковочные места</w:t>
      </w:r>
    </w:p>
    <w:p w:rsidR="00253698" w:rsidRDefault="002C7AF0">
      <w:pPr>
        <w:pStyle w:val="80"/>
        <w:framePr w:wrap="none" w:vAnchor="page" w:hAnchor="page" w:x="7636" w:y="12492"/>
        <w:shd w:val="clear" w:color="auto" w:fill="auto"/>
        <w:spacing w:line="150" w:lineRule="exact"/>
      </w:pPr>
      <w:r>
        <w:rPr>
          <w:rStyle w:val="81"/>
          <w:b/>
          <w:bCs/>
        </w:rPr>
        <w:t>для грузовых машин</w:t>
      </w:r>
    </w:p>
    <w:p w:rsidR="00253698" w:rsidRDefault="002C7AF0">
      <w:pPr>
        <w:pStyle w:val="80"/>
        <w:framePr w:wrap="none" w:vAnchor="page" w:hAnchor="page" w:x="4516" w:y="13262"/>
        <w:shd w:val="clear" w:color="auto" w:fill="auto"/>
        <w:spacing w:line="150" w:lineRule="exact"/>
      </w:pPr>
      <w:r>
        <w:rPr>
          <w:rStyle w:val="81"/>
          <w:b/>
          <w:bCs/>
        </w:rPr>
        <w:t>Парковочное место</w:t>
      </w:r>
    </w:p>
    <w:p w:rsidR="00253698" w:rsidRDefault="002C7AF0">
      <w:pPr>
        <w:pStyle w:val="80"/>
        <w:framePr w:wrap="none" w:vAnchor="page" w:hAnchor="page" w:x="6782" w:y="13255"/>
        <w:shd w:val="clear" w:color="auto" w:fill="auto"/>
        <w:spacing w:line="150" w:lineRule="exact"/>
      </w:pPr>
      <w:r>
        <w:rPr>
          <w:rStyle w:val="81"/>
          <w:b/>
          <w:bCs/>
        </w:rPr>
        <w:t>Парковончные места</w:t>
      </w:r>
    </w:p>
    <w:p w:rsidR="00253698" w:rsidRDefault="002C7AF0">
      <w:pPr>
        <w:pStyle w:val="80"/>
        <w:framePr w:wrap="none" w:vAnchor="page" w:hAnchor="page" w:x="3076" w:y="13269"/>
        <w:shd w:val="clear" w:color="auto" w:fill="auto"/>
        <w:spacing w:line="150" w:lineRule="exact"/>
      </w:pPr>
      <w:r>
        <w:rPr>
          <w:rStyle w:val="81"/>
          <w:b/>
          <w:bCs/>
        </w:rPr>
        <w:t>Вход в мотель</w:t>
      </w:r>
    </w:p>
    <w:p w:rsidR="00253698" w:rsidRDefault="002C7AF0">
      <w:pPr>
        <w:pStyle w:val="80"/>
        <w:framePr w:wrap="none" w:vAnchor="page" w:hAnchor="page" w:x="4507" w:y="13432"/>
        <w:shd w:val="clear" w:color="auto" w:fill="auto"/>
        <w:spacing w:line="150" w:lineRule="exact"/>
      </w:pPr>
      <w:r>
        <w:rPr>
          <w:rStyle w:val="81"/>
          <w:b/>
          <w:bCs/>
        </w:rPr>
        <w:t>для МГН</w:t>
      </w:r>
    </w:p>
    <w:p w:rsidR="00253698" w:rsidRDefault="002C7AF0">
      <w:pPr>
        <w:pStyle w:val="80"/>
        <w:framePr w:wrap="none" w:vAnchor="page" w:hAnchor="page" w:x="6763" w:y="13428"/>
        <w:shd w:val="clear" w:color="auto" w:fill="auto"/>
        <w:spacing w:line="150" w:lineRule="exact"/>
      </w:pPr>
      <w:r>
        <w:rPr>
          <w:rStyle w:val="81"/>
          <w:b/>
          <w:bCs/>
        </w:rPr>
        <w:t>для легковых машин</w:t>
      </w:r>
    </w:p>
    <w:p w:rsidR="00253698" w:rsidRDefault="00253698">
      <w:pPr>
        <w:framePr w:wrap="none" w:vAnchor="page" w:hAnchor="page" w:x="4535" w:y="13531"/>
      </w:pPr>
    </w:p>
    <w:p w:rsidR="00253698" w:rsidRDefault="002C7AF0">
      <w:pPr>
        <w:pStyle w:val="80"/>
        <w:framePr w:wrap="none" w:vAnchor="page" w:hAnchor="page" w:x="1017" w:y="14430"/>
        <w:shd w:val="clear" w:color="auto" w:fill="auto"/>
        <w:spacing w:line="150" w:lineRule="exact"/>
        <w:ind w:left="6540"/>
      </w:pPr>
      <w:r>
        <w:rPr>
          <w:rStyle w:val="81"/>
          <w:b/>
          <w:bCs/>
        </w:rPr>
        <w:t>Площадка для мусоросборников</w:t>
      </w:r>
    </w:p>
    <w:p w:rsidR="00253698" w:rsidRDefault="002C7AF0">
      <w:pPr>
        <w:pStyle w:val="80"/>
        <w:framePr w:w="9677" w:h="210" w:hRule="exact" w:wrap="none" w:vAnchor="page" w:hAnchor="page" w:x="1017" w:y="14807"/>
        <w:shd w:val="clear" w:color="auto" w:fill="auto"/>
        <w:spacing w:line="150" w:lineRule="exact"/>
        <w:ind w:left="80"/>
        <w:jc w:val="center"/>
      </w:pPr>
      <w:r>
        <w:rPr>
          <w:rStyle w:val="81"/>
          <w:b/>
          <w:bCs/>
        </w:rPr>
        <w:t>Проезжая часть</w:t>
      </w:r>
    </w:p>
    <w:p w:rsidR="00253698" w:rsidRDefault="002C7AF0">
      <w:pPr>
        <w:pStyle w:val="111"/>
        <w:framePr w:wrap="none" w:vAnchor="page" w:hAnchor="page" w:x="1017" w:y="15299"/>
        <w:shd w:val="clear" w:color="auto" w:fill="auto"/>
        <w:spacing w:before="0" w:line="180" w:lineRule="exact"/>
      </w:pPr>
      <w:r>
        <w:rPr>
          <w:rStyle w:val="112"/>
        </w:rPr>
        <w:t>Планировочное решение (генплан)</w:t>
      </w:r>
    </w:p>
    <w:p w:rsidR="00253698" w:rsidRDefault="002C7AF0">
      <w:pPr>
        <w:pStyle w:val="a5"/>
        <w:framePr w:wrap="none" w:vAnchor="page" w:hAnchor="page" w:x="1017" w:y="15962"/>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7" w:y="15962"/>
        <w:shd w:val="clear" w:color="auto" w:fill="auto"/>
        <w:spacing w:line="180" w:lineRule="exact"/>
      </w:pPr>
      <w:r>
        <w:rPr>
          <w:rStyle w:val="a6"/>
        </w:rPr>
        <w:t>18</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031" type="#_x0000_t75" style="position:absolute;margin-left:118.5pt;margin-top:524.2pt;width:415.2pt;height:171.35pt;z-index:-251879936;mso-wrap-distance-left:5pt;mso-wrap-distance-right:5pt;mso-position-horizontal-relative:page;mso-position-vertical-relative:page" wrapcoords="0 0">
            <v:imagedata r:id="rId18" o:title="image6"/>
            <w10:wrap anchorx="page" anchory="page"/>
          </v:shape>
        </w:pict>
      </w:r>
    </w:p>
    <w:p w:rsidR="00253698" w:rsidRDefault="002C7AF0">
      <w:pPr>
        <w:pStyle w:val="43"/>
        <w:framePr w:w="5459" w:h="315" w:hRule="exact" w:wrap="none" w:vAnchor="page" w:hAnchor="page" w:x="5210" w:y="865"/>
        <w:shd w:val="clear" w:color="auto" w:fill="auto"/>
        <w:tabs>
          <w:tab w:val="left" w:leader="underscore" w:pos="878"/>
        </w:tabs>
      </w:pPr>
      <w:r>
        <w:rPr>
          <w:rStyle w:val="44"/>
          <w:b/>
          <w:bCs/>
        </w:rPr>
        <w:lastRenderedPageBreak/>
        <w:tab/>
      </w:r>
      <w:r>
        <w:rPr>
          <w:rStyle w:val="45"/>
          <w:b/>
          <w:bCs/>
        </w:rPr>
        <w:t>Обеспечение доступности для инвалидов и МГН</w:t>
      </w:r>
    </w:p>
    <w:p w:rsidR="00253698" w:rsidRDefault="002C7AF0">
      <w:pPr>
        <w:pStyle w:val="121"/>
        <w:framePr w:w="9669" w:h="873" w:hRule="exact" w:wrap="none" w:vAnchor="page" w:hAnchor="page" w:x="1115" w:y="1171"/>
        <w:shd w:val="clear" w:color="auto" w:fill="auto"/>
        <w:spacing w:after="0"/>
        <w:ind w:left="4120" w:right="160"/>
      </w:pPr>
      <w:r>
        <w:rPr>
          <w:rStyle w:val="122"/>
          <w:b/>
          <w:bCs/>
        </w:rPr>
        <w:t xml:space="preserve">Замена облицовочных материалов на фасаде здания Наличие твердого покрытия, разметки и дорожных знаков </w:t>
      </w:r>
      <w:r>
        <w:rPr>
          <w:rStyle w:val="123"/>
          <w:b/>
          <w:bCs/>
        </w:rPr>
        <w:t>Организация парковок для транспортных средств</w:t>
      </w:r>
    </w:p>
    <w:p w:rsidR="00253698" w:rsidRDefault="00253698">
      <w:pPr>
        <w:framePr w:wrap="none" w:vAnchor="page" w:hAnchor="page" w:x="5827" w:y="3563"/>
      </w:pPr>
    </w:p>
    <w:p w:rsidR="00253698" w:rsidRDefault="00253698">
      <w:pPr>
        <w:framePr w:wrap="none" w:vAnchor="page" w:hAnchor="page" w:x="5867" w:y="3633"/>
      </w:pPr>
    </w:p>
    <w:p w:rsidR="00253698" w:rsidRDefault="002C7AF0">
      <w:pPr>
        <w:pStyle w:val="121"/>
        <w:framePr w:w="9669" w:h="753" w:hRule="exact" w:wrap="none" w:vAnchor="page" w:hAnchor="page" w:x="1115" w:y="6041"/>
        <w:shd w:val="clear" w:color="auto" w:fill="auto"/>
        <w:tabs>
          <w:tab w:val="left" w:leader="underscore" w:pos="3376"/>
          <w:tab w:val="left" w:pos="5684"/>
        </w:tabs>
        <w:spacing w:after="10" w:line="190" w:lineRule="exact"/>
        <w:ind w:left="140"/>
        <w:jc w:val="both"/>
      </w:pPr>
      <w:r>
        <w:rPr>
          <w:rStyle w:val="122"/>
          <w:b/>
          <w:bCs/>
        </w:rPr>
        <w:t>Установка вывески</w:t>
      </w:r>
      <w:r>
        <w:rPr>
          <w:rStyle w:val="123"/>
          <w:b/>
          <w:bCs/>
        </w:rPr>
        <w:tab/>
        <w:t>|</w:t>
      </w:r>
      <w:r>
        <w:rPr>
          <w:rStyle w:val="123"/>
          <w:b/>
          <w:bCs/>
        </w:rPr>
        <w:tab/>
        <w:t>I</w:t>
      </w:r>
    </w:p>
    <w:p w:rsidR="00253698" w:rsidRDefault="002C7AF0">
      <w:pPr>
        <w:pStyle w:val="121"/>
        <w:framePr w:w="9669" w:h="753" w:hRule="exact" w:wrap="none" w:vAnchor="page" w:hAnchor="page" w:x="1115" w:y="6041"/>
        <w:shd w:val="clear" w:color="auto" w:fill="auto"/>
        <w:tabs>
          <w:tab w:val="left" w:leader="underscore" w:pos="5684"/>
        </w:tabs>
        <w:spacing w:after="16" w:line="190" w:lineRule="exact"/>
        <w:ind w:left="140"/>
        <w:jc w:val="both"/>
      </w:pPr>
      <w:r>
        <w:rPr>
          <w:rStyle w:val="122"/>
          <w:b/>
          <w:bCs/>
        </w:rPr>
        <w:t>Наличие освещения территории</w:t>
      </w:r>
      <w:r>
        <w:rPr>
          <w:rStyle w:val="123"/>
          <w:b/>
          <w:bCs/>
        </w:rPr>
        <w:tab/>
        <w:t>|</w:t>
      </w:r>
    </w:p>
    <w:p w:rsidR="00253698" w:rsidRDefault="002C7AF0">
      <w:pPr>
        <w:pStyle w:val="121"/>
        <w:framePr w:w="9669" w:h="753" w:hRule="exact" w:wrap="none" w:vAnchor="page" w:hAnchor="page" w:x="1115" w:y="6041"/>
        <w:shd w:val="clear" w:color="auto" w:fill="auto"/>
        <w:spacing w:after="0" w:line="190" w:lineRule="exact"/>
        <w:ind w:left="140"/>
        <w:jc w:val="both"/>
      </w:pPr>
      <w:r>
        <w:rPr>
          <w:rStyle w:val="123"/>
          <w:b/>
          <w:bCs/>
        </w:rPr>
        <w:t>Организация пешеходной зоны, установка скамеек и урн, мусоросборника</w:t>
      </w:r>
    </w:p>
    <w:p w:rsidR="00253698" w:rsidRDefault="002C7AF0">
      <w:pPr>
        <w:pStyle w:val="130"/>
        <w:framePr w:wrap="none" w:vAnchor="page" w:hAnchor="page" w:x="1115" w:y="7180"/>
        <w:shd w:val="clear" w:color="auto" w:fill="auto"/>
        <w:spacing w:before="0" w:after="0" w:line="180" w:lineRule="exact"/>
      </w:pPr>
      <w:r>
        <w:rPr>
          <w:rStyle w:val="131"/>
        </w:rPr>
        <w:t>Вариант 1 Пример приведения мотеля к требованиям Стандарта с минимальным перечнем работ</w:t>
      </w:r>
    </w:p>
    <w:p w:rsidR="00253698" w:rsidRDefault="002C7AF0">
      <w:pPr>
        <w:pStyle w:val="47"/>
        <w:framePr w:w="5293" w:h="1151" w:hRule="exact" w:wrap="none" w:vAnchor="page" w:hAnchor="page" w:x="5400" w:y="8186"/>
        <w:shd w:val="clear" w:color="auto" w:fill="auto"/>
      </w:pPr>
      <w:r>
        <w:rPr>
          <w:rStyle w:val="48"/>
          <w:b/>
          <w:bCs/>
        </w:rPr>
        <w:t>Архитектурное оформление фасадов и входной группы Наличие асфальтного покрытия, разметки и дорожных знаков</w:t>
      </w:r>
    </w:p>
    <w:p w:rsidR="00253698" w:rsidRDefault="002C7AF0">
      <w:pPr>
        <w:pStyle w:val="47"/>
        <w:framePr w:w="5293" w:h="1151" w:hRule="exact" w:wrap="none" w:vAnchor="page" w:hAnchor="page" w:x="5400" w:y="8186"/>
        <w:shd w:val="clear" w:color="auto" w:fill="auto"/>
        <w:tabs>
          <w:tab w:val="left" w:pos="1263"/>
        </w:tabs>
        <w:spacing w:line="296" w:lineRule="exact"/>
        <w:ind w:left="380" w:firstLine="1560"/>
        <w:jc w:val="left"/>
      </w:pPr>
      <w:r>
        <w:rPr>
          <w:rStyle w:val="48"/>
          <w:b/>
          <w:bCs/>
        </w:rPr>
        <w:t>Доступность ОДС для инвалидов и МГН '</w:t>
      </w:r>
      <w:r>
        <w:rPr>
          <w:rStyle w:val="48"/>
          <w:b/>
          <w:bCs/>
        </w:rPr>
        <w:tab/>
        <w:t>Организация стоянок для транспортных средств</w:t>
      </w:r>
    </w:p>
    <w:p w:rsidR="00253698" w:rsidRDefault="00310166">
      <w:pPr>
        <w:framePr w:wrap="none" w:vAnchor="page" w:hAnchor="page" w:x="1115" w:y="9819"/>
        <w:rPr>
          <w:sz w:val="2"/>
          <w:szCs w:val="2"/>
        </w:rPr>
      </w:pPr>
      <w:r>
        <w:pict>
          <v:shape id="_x0000_i1030" type="#_x0000_t75" style="width:483pt;height:158.25pt">
            <v:imagedata r:id="rId19" r:href="rId20"/>
          </v:shape>
        </w:pict>
      </w:r>
    </w:p>
    <w:p w:rsidR="00253698" w:rsidRDefault="002C7AF0">
      <w:pPr>
        <w:pStyle w:val="47"/>
        <w:framePr w:w="6487" w:h="645" w:hRule="exact" w:wrap="none" w:vAnchor="page" w:hAnchor="page" w:x="1131" w:y="12982"/>
        <w:shd w:val="clear" w:color="auto" w:fill="auto"/>
        <w:tabs>
          <w:tab w:val="left" w:leader="underscore" w:pos="4435"/>
        </w:tabs>
        <w:spacing w:line="211" w:lineRule="exact"/>
        <w:jc w:val="both"/>
      </w:pPr>
      <w:r>
        <w:rPr>
          <w:rStyle w:val="49"/>
          <w:b/>
          <w:bCs/>
        </w:rPr>
        <w:t>Установка малых архитектурных форм</w:t>
      </w:r>
      <w:r>
        <w:rPr>
          <w:rStyle w:val="48"/>
          <w:b/>
          <w:bCs/>
        </w:rPr>
        <w:tab/>
        <w:t>|</w:t>
      </w:r>
    </w:p>
    <w:p w:rsidR="00253698" w:rsidRDefault="002C7AF0">
      <w:pPr>
        <w:pStyle w:val="47"/>
        <w:framePr w:w="6487" w:h="645" w:hRule="exact" w:wrap="none" w:vAnchor="page" w:hAnchor="page" w:x="1131" w:y="12982"/>
        <w:shd w:val="clear" w:color="auto" w:fill="auto"/>
        <w:spacing w:line="211" w:lineRule="exact"/>
        <w:jc w:val="both"/>
      </w:pPr>
      <w:r>
        <w:rPr>
          <w:rStyle w:val="48"/>
          <w:b/>
          <w:bCs/>
        </w:rPr>
        <w:t>Благоустройство прилегающей территории -</w:t>
      </w:r>
    </w:p>
    <w:p w:rsidR="00253698" w:rsidRDefault="002C7AF0">
      <w:pPr>
        <w:pStyle w:val="47"/>
        <w:framePr w:w="6487" w:h="645" w:hRule="exact" w:wrap="none" w:vAnchor="page" w:hAnchor="page" w:x="1131" w:y="12982"/>
        <w:shd w:val="clear" w:color="auto" w:fill="auto"/>
        <w:tabs>
          <w:tab w:val="left" w:leader="underscore" w:pos="6412"/>
        </w:tabs>
        <w:spacing w:line="211" w:lineRule="exact"/>
        <w:jc w:val="both"/>
      </w:pPr>
      <w:r>
        <w:rPr>
          <w:rStyle w:val="49"/>
          <w:b/>
          <w:bCs/>
        </w:rPr>
        <w:t>зоны отдыха, озеленения</w:t>
      </w:r>
      <w:r>
        <w:rPr>
          <w:rStyle w:val="48"/>
          <w:b/>
          <w:bCs/>
        </w:rPr>
        <w:tab/>
        <w:t>I</w:t>
      </w:r>
    </w:p>
    <w:p w:rsidR="00253698" w:rsidRDefault="002C7AF0">
      <w:pPr>
        <w:pStyle w:val="80"/>
        <w:framePr w:w="9669" w:h="1254" w:hRule="exact" w:wrap="none" w:vAnchor="page" w:hAnchor="page" w:x="1115" w:y="13643"/>
        <w:shd w:val="clear" w:color="auto" w:fill="auto"/>
        <w:spacing w:after="51" w:line="150" w:lineRule="exact"/>
      </w:pPr>
      <w:r>
        <w:rPr>
          <w:rStyle w:val="81"/>
          <w:b/>
          <w:bCs/>
        </w:rPr>
        <w:t>Организация освещения территории и подсветки фасада здания</w:t>
      </w:r>
    </w:p>
    <w:p w:rsidR="00253698" w:rsidRDefault="002C7AF0">
      <w:pPr>
        <w:pStyle w:val="80"/>
        <w:framePr w:w="9669" w:h="1254" w:hRule="exact" w:wrap="none" w:vAnchor="page" w:hAnchor="page" w:x="1115" w:y="13643"/>
        <w:shd w:val="clear" w:color="auto" w:fill="auto"/>
        <w:spacing w:after="265" w:line="211" w:lineRule="exact"/>
        <w:ind w:right="2480"/>
      </w:pPr>
      <w:r>
        <w:rPr>
          <w:rStyle w:val="81"/>
          <w:b/>
          <w:bCs/>
        </w:rPr>
        <w:t>Организация площадки для мусоросборников и специально оборудованного места для курения</w:t>
      </w:r>
    </w:p>
    <w:p w:rsidR="00253698" w:rsidRDefault="002C7AF0">
      <w:pPr>
        <w:pStyle w:val="130"/>
        <w:framePr w:w="9669" w:h="1254" w:hRule="exact" w:wrap="none" w:vAnchor="page" w:hAnchor="page" w:x="1115" w:y="13643"/>
        <w:shd w:val="clear" w:color="auto" w:fill="auto"/>
        <w:spacing w:before="0" w:after="0" w:line="180" w:lineRule="exact"/>
      </w:pPr>
      <w:r>
        <w:rPr>
          <w:rStyle w:val="131"/>
        </w:rPr>
        <w:t>Вариант 2 Пример приведения мотеля к требованиям Стандарта с расширенным перечнем работ</w:t>
      </w:r>
    </w:p>
    <w:p w:rsidR="00253698" w:rsidRDefault="002C7AF0">
      <w:pPr>
        <w:pStyle w:val="53"/>
        <w:framePr w:wrap="none" w:vAnchor="page" w:hAnchor="page" w:x="10588" w:y="15785"/>
        <w:shd w:val="clear" w:color="auto" w:fill="auto"/>
        <w:spacing w:line="180" w:lineRule="exact"/>
      </w:pPr>
      <w:r>
        <w:rPr>
          <w:rStyle w:val="54"/>
        </w:rPr>
        <w:t>19</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033" type="#_x0000_t75" style="position:absolute;margin-left:55.95pt;margin-top:161.75pt;width:483.35pt;height:148.3pt;z-index:-251878912;mso-wrap-distance-left:5pt;mso-wrap-distance-right:5pt;mso-position-horizontal-relative:page;mso-position-vertical-relative:page" wrapcoords="0 0">
            <v:imagedata r:id="rId21" o:title="image8"/>
            <w10:wrap anchorx="page" anchory="page"/>
          </v:shape>
        </w:pict>
      </w:r>
    </w:p>
    <w:p w:rsidR="00253698" w:rsidRDefault="002C7AF0">
      <w:pPr>
        <w:pStyle w:val="70"/>
        <w:framePr w:w="9686" w:h="682" w:hRule="exact" w:wrap="none" w:vAnchor="page" w:hAnchor="page" w:x="1107" w:y="1230"/>
        <w:shd w:val="clear" w:color="auto" w:fill="auto"/>
        <w:spacing w:before="0" w:after="0" w:line="312" w:lineRule="exact"/>
        <w:jc w:val="left"/>
      </w:pPr>
      <w:r>
        <w:rPr>
          <w:rStyle w:val="71"/>
          <w:b/>
          <w:bCs/>
        </w:rPr>
        <w:lastRenderedPageBreak/>
        <w:t>ОСНОВНОЕ ЗДАНИЕ МОТЕЛЯ ПРЕДСТАВЛЯЕТ СОБОЙ КАПИТАЛЬНОЕ ЗДАНИЕ СО СЛЕДУЮЩИМИ ЭЛЕМЕНТАМИ:</w:t>
      </w:r>
    </w:p>
    <w:p w:rsidR="00253698" w:rsidRDefault="002C7AF0">
      <w:pPr>
        <w:pStyle w:val="20"/>
        <w:framePr w:w="9686" w:h="12232" w:hRule="exact" w:wrap="none" w:vAnchor="page" w:hAnchor="page" w:x="1107" w:y="2166"/>
        <w:shd w:val="clear" w:color="auto" w:fill="auto"/>
        <w:spacing w:before="0" w:after="240"/>
        <w:ind w:firstLine="0"/>
      </w:pPr>
      <w:r>
        <w:rPr>
          <w:rStyle w:val="26"/>
        </w:rPr>
        <w:t xml:space="preserve">Кровля </w:t>
      </w:r>
      <w:r>
        <w:rPr>
          <w:rStyle w:val="21"/>
        </w:rPr>
        <w:t>- это верхний элемент крыши, который защищает здание от атмосферных осадков, дождевой и талой воды, механических воздействий, а также служит для теплоизоляции здания. Варианты материалов кровли приведены в таблице 10 пункта 4.2 настоящего Стандарта.</w:t>
      </w:r>
    </w:p>
    <w:p w:rsidR="00253698" w:rsidRDefault="002C7AF0">
      <w:pPr>
        <w:pStyle w:val="20"/>
        <w:framePr w:w="9686" w:h="12232" w:hRule="exact" w:wrap="none" w:vAnchor="page" w:hAnchor="page" w:x="1107" w:y="2166"/>
        <w:shd w:val="clear" w:color="auto" w:fill="auto"/>
        <w:spacing w:before="0" w:after="240"/>
        <w:ind w:firstLine="0"/>
      </w:pPr>
      <w:r>
        <w:rPr>
          <w:rStyle w:val="21"/>
        </w:rPr>
        <w:t>Система наружного водостока выполняется в соответствии с цветовым решением кровли или в неокрашенном оцинкованном варианте. Не допускается высота свободного падения воды из выходного отверстия трубы более 200 мм от поверхности земли (твердого покрытия).</w:t>
      </w:r>
    </w:p>
    <w:p w:rsidR="00253698" w:rsidRDefault="002C7AF0">
      <w:pPr>
        <w:pStyle w:val="20"/>
        <w:framePr w:w="9686" w:h="12232" w:hRule="exact" w:wrap="none" w:vAnchor="page" w:hAnchor="page" w:x="1107" w:y="2166"/>
        <w:shd w:val="clear" w:color="auto" w:fill="auto"/>
        <w:spacing w:before="0" w:after="298"/>
        <w:ind w:firstLine="0"/>
      </w:pPr>
      <w:r>
        <w:rPr>
          <w:rStyle w:val="26"/>
        </w:rPr>
        <w:t xml:space="preserve">Фасады </w:t>
      </w:r>
      <w:r>
        <w:rPr>
          <w:rStyle w:val="21"/>
        </w:rPr>
        <w:t>- наружные стены здания, которые подразделяются на главный фасад, боковые и дворовый. Отделка фасада должна соответствовать требованиям, определённым в таблицах 10, 11 раздела 4 настоящего Стандарта.</w:t>
      </w:r>
    </w:p>
    <w:p w:rsidR="00253698" w:rsidRDefault="002C7AF0">
      <w:pPr>
        <w:pStyle w:val="20"/>
        <w:framePr w:w="9686" w:h="12232" w:hRule="exact" w:wrap="none" w:vAnchor="page" w:hAnchor="page" w:x="1107" w:y="2166"/>
        <w:shd w:val="clear" w:color="auto" w:fill="auto"/>
        <w:spacing w:before="0" w:after="254" w:line="240" w:lineRule="exact"/>
        <w:ind w:firstLine="0"/>
      </w:pPr>
      <w:r>
        <w:rPr>
          <w:rStyle w:val="26"/>
        </w:rPr>
        <w:t xml:space="preserve">Элементы остекления </w:t>
      </w:r>
      <w:r>
        <w:rPr>
          <w:rStyle w:val="21"/>
        </w:rPr>
        <w:t>- окна, витражи. Не допускается сплошная оклейка элементов остекления.</w:t>
      </w:r>
    </w:p>
    <w:p w:rsidR="00253698" w:rsidRDefault="002C7AF0">
      <w:pPr>
        <w:pStyle w:val="20"/>
        <w:framePr w:w="9686" w:h="12232" w:hRule="exact" w:wrap="none" w:vAnchor="page" w:hAnchor="page" w:x="1107" w:y="2166"/>
        <w:shd w:val="clear" w:color="auto" w:fill="auto"/>
        <w:spacing w:before="0" w:after="240"/>
        <w:ind w:firstLine="0"/>
      </w:pPr>
      <w:r>
        <w:rPr>
          <w:rStyle w:val="26"/>
        </w:rPr>
        <w:t xml:space="preserve">Входные группы </w:t>
      </w:r>
      <w:r>
        <w:rPr>
          <w:rStyle w:val="21"/>
        </w:rPr>
        <w:t>- представляют собой входы для посетителей, которые могут быть оборудованы закрытым тамбуром, козырьком, декоративными архитектурными элементами (колонны, пилястры, балясины и т.д.). Не допускается оклеивание поверхностей любыми способами и материалами.</w:t>
      </w:r>
    </w:p>
    <w:p w:rsidR="00253698" w:rsidRDefault="002C7AF0">
      <w:pPr>
        <w:pStyle w:val="20"/>
        <w:framePr w:w="9686" w:h="12232" w:hRule="exact" w:wrap="none" w:vAnchor="page" w:hAnchor="page" w:x="1107" w:y="2166"/>
        <w:shd w:val="clear" w:color="auto" w:fill="auto"/>
        <w:spacing w:before="0" w:after="240"/>
        <w:ind w:firstLine="0"/>
      </w:pPr>
      <w:r>
        <w:rPr>
          <w:rStyle w:val="21"/>
        </w:rPr>
        <w:t>Входные двери в мотель могут быть выполнены из металла (с порошковой окраской, декорированием), древесины, с применением стекла, полимерных материалов. Оптимальная ширина входной двери в свету составляет 90-120 см, высота входной конструкции должна быть не менее 190 см.</w:t>
      </w:r>
    </w:p>
    <w:p w:rsidR="00253698" w:rsidRDefault="002C7AF0">
      <w:pPr>
        <w:pStyle w:val="20"/>
        <w:framePr w:w="9686" w:h="12232" w:hRule="exact" w:wrap="none" w:vAnchor="page" w:hAnchor="page" w:x="1107" w:y="2166"/>
        <w:shd w:val="clear" w:color="auto" w:fill="auto"/>
        <w:spacing w:before="0" w:after="240"/>
        <w:ind w:firstLine="0"/>
      </w:pPr>
      <w:r>
        <w:rPr>
          <w:rStyle w:val="21"/>
        </w:rPr>
        <w:t>Тип входной двери - распашная с открыванием наружу (в соответствии с требованиями пожарной безопасности). Чтобы входная дверь была максимально комфортной в пользовании, рекомендуется оснащать её доводчиком, обеспечивающим автоматическое закрывание створки; электромагнитным замком, управление которым может осуществляться удалённо; системой видеонаблюдения.</w:t>
      </w:r>
    </w:p>
    <w:p w:rsidR="00253698" w:rsidRDefault="002C7AF0">
      <w:pPr>
        <w:pStyle w:val="20"/>
        <w:framePr w:w="9686" w:h="12232" w:hRule="exact" w:wrap="none" w:vAnchor="page" w:hAnchor="page" w:x="1107" w:y="2166"/>
        <w:shd w:val="clear" w:color="auto" w:fill="auto"/>
        <w:spacing w:before="0" w:after="236"/>
        <w:ind w:firstLine="0"/>
      </w:pPr>
      <w:r>
        <w:rPr>
          <w:rStyle w:val="26"/>
        </w:rPr>
        <w:t xml:space="preserve">Отмостка </w:t>
      </w:r>
      <w:r>
        <w:rPr>
          <w:rStyle w:val="21"/>
        </w:rPr>
        <w:t>- водонепроницаемое покрытие вокруг здания, предназначенное для защиты фундамента от дождевых вод и паводков. Отмостка выполняется с уклоном в направлении от здания по его периметру в виде бетонной полосы шириной не менее 1 м.</w:t>
      </w:r>
    </w:p>
    <w:p w:rsidR="00253698" w:rsidRDefault="002C7AF0">
      <w:pPr>
        <w:pStyle w:val="20"/>
        <w:framePr w:w="9686" w:h="12232" w:hRule="exact" w:wrap="none" w:vAnchor="page" w:hAnchor="page" w:x="1107" w:y="2166"/>
        <w:shd w:val="clear" w:color="auto" w:fill="auto"/>
        <w:spacing w:before="0" w:after="240" w:line="317" w:lineRule="exact"/>
        <w:ind w:firstLine="0"/>
      </w:pPr>
      <w:r>
        <w:rPr>
          <w:rStyle w:val="21"/>
        </w:rPr>
        <w:t>Требования к внешнему виду мотелей (материалы, цветовое решение) приведены в разделе 4 настоящего Стандарта.</w:t>
      </w:r>
    </w:p>
    <w:p w:rsidR="00253698" w:rsidRDefault="002C7AF0">
      <w:pPr>
        <w:pStyle w:val="20"/>
        <w:framePr w:w="9686" w:h="12232" w:hRule="exact" w:wrap="none" w:vAnchor="page" w:hAnchor="page" w:x="1107" w:y="2166"/>
        <w:shd w:val="clear" w:color="auto" w:fill="auto"/>
        <w:spacing w:before="0" w:after="240" w:line="317" w:lineRule="exact"/>
        <w:ind w:firstLine="0"/>
      </w:pPr>
      <w:r>
        <w:rPr>
          <w:rStyle w:val="21"/>
        </w:rPr>
        <w:t>Освещение прилегающей территории должно выполняться сучётом требований пункта 3.4 настоящего Стандарта.</w:t>
      </w:r>
    </w:p>
    <w:p w:rsidR="00253698" w:rsidRDefault="002C7AF0">
      <w:pPr>
        <w:pStyle w:val="20"/>
        <w:framePr w:w="9686" w:h="12232" w:hRule="exact" w:wrap="none" w:vAnchor="page" w:hAnchor="page" w:x="1107" w:y="2166"/>
        <w:shd w:val="clear" w:color="auto" w:fill="auto"/>
        <w:spacing w:before="0" w:line="317" w:lineRule="exact"/>
        <w:ind w:firstLine="0"/>
      </w:pPr>
      <w:r>
        <w:rPr>
          <w:rStyle w:val="21"/>
        </w:rPr>
        <w:t>Рекламно-информационное оформление мотеля должно соответствовать требованиям пункта 4.3 настоящего Стандарта.</w:t>
      </w:r>
    </w:p>
    <w:p w:rsidR="00253698" w:rsidRDefault="002C7AF0">
      <w:pPr>
        <w:pStyle w:val="a5"/>
        <w:framePr w:wrap="none" w:vAnchor="page" w:hAnchor="page" w:x="1111" w:y="16139"/>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572" w:y="16144"/>
        <w:shd w:val="clear" w:color="auto" w:fill="auto"/>
        <w:spacing w:line="180" w:lineRule="exact"/>
      </w:pPr>
      <w:r>
        <w:rPr>
          <w:rStyle w:val="a6"/>
        </w:rPr>
        <w:t>20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4"/>
        <w:framePr w:wrap="none" w:vAnchor="page" w:hAnchor="page" w:x="1390" w:y="1111"/>
        <w:numPr>
          <w:ilvl w:val="0"/>
          <w:numId w:val="4"/>
        </w:numPr>
        <w:shd w:val="clear" w:color="auto" w:fill="auto"/>
        <w:tabs>
          <w:tab w:val="left" w:pos="600"/>
        </w:tabs>
        <w:spacing w:after="0" w:line="240" w:lineRule="exact"/>
        <w:jc w:val="both"/>
      </w:pPr>
      <w:bookmarkStart w:id="5" w:name="bookmark5"/>
      <w:r>
        <w:rPr>
          <w:rStyle w:val="25"/>
          <w:b/>
          <w:bCs/>
        </w:rPr>
        <w:lastRenderedPageBreak/>
        <w:t>КЕМПИНГИ</w:t>
      </w:r>
      <w:bookmarkEnd w:id="5"/>
    </w:p>
    <w:p w:rsidR="00253698" w:rsidRDefault="002C7AF0">
      <w:pPr>
        <w:pStyle w:val="20"/>
        <w:framePr w:w="9691" w:h="8083" w:hRule="exact" w:wrap="none" w:vAnchor="page" w:hAnchor="page" w:x="1390" w:y="1744"/>
        <w:shd w:val="clear" w:color="auto" w:fill="auto"/>
        <w:spacing w:before="0" w:after="323" w:line="240" w:lineRule="exact"/>
        <w:ind w:firstLine="0"/>
      </w:pPr>
      <w:r>
        <w:rPr>
          <w:rStyle w:val="21"/>
        </w:rPr>
        <w:t>Кемпинг является объектом сезонного действия на период наибольшего пика автотуристов.</w:t>
      </w:r>
    </w:p>
    <w:p w:rsidR="00253698" w:rsidRDefault="002C7AF0">
      <w:pPr>
        <w:pStyle w:val="20"/>
        <w:framePr w:w="9691" w:h="8083" w:hRule="exact" w:wrap="none" w:vAnchor="page" w:hAnchor="page" w:x="1390" w:y="1744"/>
        <w:shd w:val="clear" w:color="auto" w:fill="auto"/>
        <w:spacing w:before="0" w:after="236" w:line="307" w:lineRule="exact"/>
        <w:ind w:firstLine="0"/>
      </w:pPr>
      <w:r>
        <w:rPr>
          <w:rStyle w:val="21"/>
        </w:rPr>
        <w:t>Кемпинги представляют собой благоустроенную территорию, обеспеченную необходимой инфраструктурой для размещения летних домиков, палаточных городков, стоянок для трейлеров, мест размещения автокемперов, площадок для стоянки транспортных средств у места проживания.</w:t>
      </w:r>
    </w:p>
    <w:p w:rsidR="00253698" w:rsidRDefault="002C7AF0">
      <w:pPr>
        <w:pStyle w:val="20"/>
        <w:framePr w:w="9691" w:h="8083" w:hRule="exact" w:wrap="none" w:vAnchor="page" w:hAnchor="page" w:x="1390" w:y="1744"/>
        <w:shd w:val="clear" w:color="auto" w:fill="auto"/>
        <w:spacing w:before="0" w:after="240"/>
        <w:ind w:firstLine="0"/>
      </w:pPr>
      <w:r>
        <w:rPr>
          <w:rStyle w:val="21"/>
        </w:rPr>
        <w:t>Вместимость кемпингов на автомобильных дорогах общего пользования определяют с учетом численности проезжающих автотуристов и интенсивности движения транспортных средств междугородных перевозок (но не менее 10 спальных мест для кемпинга).</w:t>
      </w:r>
    </w:p>
    <w:p w:rsidR="00253698" w:rsidRDefault="002C7AF0">
      <w:pPr>
        <w:pStyle w:val="20"/>
        <w:framePr w:w="9691" w:h="8083" w:hRule="exact" w:wrap="none" w:vAnchor="page" w:hAnchor="page" w:x="1390" w:y="1744"/>
        <w:shd w:val="clear" w:color="auto" w:fill="auto"/>
        <w:spacing w:before="0" w:after="240"/>
        <w:ind w:firstLine="0"/>
      </w:pPr>
      <w:r>
        <w:rPr>
          <w:rStyle w:val="21"/>
        </w:rPr>
        <w:t>Земельные участки, предназначенные для обустройства кемпингов, должны размещаться вне зон загрязнения воздушного бассейна, водоемов и почвы.</w:t>
      </w:r>
    </w:p>
    <w:p w:rsidR="00253698" w:rsidRDefault="002C7AF0">
      <w:pPr>
        <w:pStyle w:val="20"/>
        <w:framePr w:w="9691" w:h="8083" w:hRule="exact" w:wrap="none" w:vAnchor="page" w:hAnchor="page" w:x="1390" w:y="1744"/>
        <w:shd w:val="clear" w:color="auto" w:fill="auto"/>
        <w:spacing w:before="0" w:after="298"/>
        <w:ind w:firstLine="0"/>
      </w:pPr>
      <w:r>
        <w:rPr>
          <w:rStyle w:val="21"/>
        </w:rPr>
        <w:t>К объектам кемпинг-размещения относятся стационарные некапитальные сооружения, в том числе мобильные дома, бунгало, жилые модули (легкие каркасные здания и модульные конструкции), кемпинговые палатки и другие виды туристского оборудования (снаряжения), используемые для организации пребывания (ночлега) в кемпинге, автодома, караваны, укрытия, а также питчи.</w:t>
      </w:r>
    </w:p>
    <w:p w:rsidR="00253698" w:rsidRDefault="002C7AF0">
      <w:pPr>
        <w:pStyle w:val="20"/>
        <w:framePr w:w="9691" w:h="8083" w:hRule="exact" w:wrap="none" w:vAnchor="page" w:hAnchor="page" w:x="1390" w:y="1744"/>
        <w:shd w:val="clear" w:color="auto" w:fill="auto"/>
        <w:spacing w:before="0" w:after="319" w:line="240" w:lineRule="exact"/>
        <w:ind w:firstLine="0"/>
      </w:pPr>
      <w:r>
        <w:rPr>
          <w:rStyle w:val="2d"/>
        </w:rPr>
        <w:t xml:space="preserve">Питчи </w:t>
      </w:r>
      <w:r>
        <w:rPr>
          <w:rStyle w:val="22"/>
        </w:rPr>
        <w:t>- обособленные благоустроенные площадки на территории кемпинга - подразделяются на:</w:t>
      </w:r>
    </w:p>
    <w:p w:rsidR="00253698" w:rsidRDefault="002C7AF0">
      <w:pPr>
        <w:pStyle w:val="20"/>
        <w:framePr w:w="9691" w:h="8083" w:hRule="exact" w:wrap="none" w:vAnchor="page" w:hAnchor="page" w:x="1390" w:y="1744"/>
        <w:numPr>
          <w:ilvl w:val="0"/>
          <w:numId w:val="1"/>
        </w:numPr>
        <w:shd w:val="clear" w:color="auto" w:fill="auto"/>
        <w:tabs>
          <w:tab w:val="left" w:pos="365"/>
        </w:tabs>
        <w:spacing w:before="0" w:line="240" w:lineRule="exact"/>
        <w:ind w:firstLine="0"/>
      </w:pPr>
      <w:r>
        <w:rPr>
          <w:rStyle w:val="21"/>
        </w:rPr>
        <w:t>площадки для установки палаток;</w:t>
      </w:r>
    </w:p>
    <w:p w:rsidR="00253698" w:rsidRDefault="002C7AF0">
      <w:pPr>
        <w:pStyle w:val="20"/>
        <w:framePr w:w="9691" w:h="8083" w:hRule="exact" w:wrap="none" w:vAnchor="page" w:hAnchor="page" w:x="1390" w:y="1744"/>
        <w:numPr>
          <w:ilvl w:val="0"/>
          <w:numId w:val="1"/>
        </w:numPr>
        <w:shd w:val="clear" w:color="auto" w:fill="auto"/>
        <w:tabs>
          <w:tab w:val="left" w:pos="365"/>
        </w:tabs>
        <w:spacing w:before="0" w:after="240"/>
        <w:ind w:left="400"/>
        <w:jc w:val="left"/>
      </w:pPr>
      <w:r>
        <w:rPr>
          <w:rStyle w:val="21"/>
        </w:rPr>
        <w:t>площадки для стоянки автомобиля (каравана, автодома и т.п.) или установки прочих некапитальных сооружений.</w:t>
      </w:r>
    </w:p>
    <w:p w:rsidR="00253698" w:rsidRDefault="002C7AF0">
      <w:pPr>
        <w:pStyle w:val="20"/>
        <w:framePr w:w="9691" w:h="8083" w:hRule="exact" w:wrap="none" w:vAnchor="page" w:hAnchor="page" w:x="1390" w:y="1744"/>
        <w:shd w:val="clear" w:color="auto" w:fill="auto"/>
        <w:spacing w:before="0"/>
        <w:ind w:firstLine="0"/>
      </w:pPr>
      <w:r>
        <w:rPr>
          <w:rStyle w:val="22"/>
        </w:rPr>
        <w:t xml:space="preserve">Благоустроенные площадки для размещения кемпинга (питчи) могут быть выполнены в следующих вариантах: </w:t>
      </w:r>
      <w:r>
        <w:rPr>
          <w:rStyle w:val="22"/>
          <w:vertAlign w:val="superscript"/>
        </w:rPr>
        <w:t>•</w:t>
      </w:r>
    </w:p>
    <w:p w:rsidR="00253698" w:rsidRDefault="002C7AF0">
      <w:pPr>
        <w:pStyle w:val="a8"/>
        <w:framePr w:w="9686" w:h="3157" w:hRule="exact" w:wrap="none" w:vAnchor="page" w:hAnchor="page" w:x="1395" w:y="10136"/>
        <w:shd w:val="clear" w:color="auto" w:fill="auto"/>
        <w:tabs>
          <w:tab w:val="left" w:pos="365"/>
        </w:tabs>
        <w:spacing w:after="302" w:line="317" w:lineRule="exact"/>
        <w:ind w:left="400"/>
      </w:pPr>
      <w:r>
        <w:rPr>
          <w:rStyle w:val="a9"/>
        </w:rPr>
        <w:t>•</w:t>
      </w:r>
      <w:r>
        <w:rPr>
          <w:rStyle w:val="a9"/>
        </w:rPr>
        <w:tab/>
        <w:t>питчи с твердым или укрепленным покрытием (георешетка, гравий, асфальт, тротуарная плитка и др.) - только для кемпстоянок площадью не менее 36 м ;</w:t>
      </w:r>
    </w:p>
    <w:p w:rsidR="00253698" w:rsidRDefault="002C7AF0">
      <w:pPr>
        <w:pStyle w:val="a8"/>
        <w:framePr w:w="9686" w:h="3157" w:hRule="exact" w:wrap="none" w:vAnchor="page" w:hAnchor="page" w:x="1395" w:y="10136"/>
        <w:numPr>
          <w:ilvl w:val="0"/>
          <w:numId w:val="5"/>
        </w:numPr>
        <w:shd w:val="clear" w:color="auto" w:fill="auto"/>
        <w:tabs>
          <w:tab w:val="left" w:pos="365"/>
        </w:tabs>
        <w:spacing w:after="254" w:line="240" w:lineRule="exact"/>
        <w:ind w:left="400"/>
      </w:pPr>
      <w:r>
        <w:rPr>
          <w:rStyle w:val="a9"/>
        </w:rPr>
        <w:t>питчи для установки палаток с грунтовым покрытием (газонная трава) площадью не менее 50 м;</w:t>
      </w:r>
    </w:p>
    <w:p w:rsidR="00253698" w:rsidRDefault="002C7AF0">
      <w:pPr>
        <w:pStyle w:val="a8"/>
        <w:framePr w:w="9686" w:h="3157" w:hRule="exact" w:wrap="none" w:vAnchor="page" w:hAnchor="page" w:x="1395" w:y="10136"/>
        <w:numPr>
          <w:ilvl w:val="0"/>
          <w:numId w:val="5"/>
        </w:numPr>
        <w:shd w:val="clear" w:color="auto" w:fill="auto"/>
        <w:tabs>
          <w:tab w:val="left" w:pos="346"/>
        </w:tabs>
        <w:spacing w:after="0"/>
        <w:ind w:left="400"/>
      </w:pPr>
      <w:r>
        <w:rPr>
          <w:rStyle w:val="a9"/>
        </w:rPr>
        <w:t xml:space="preserve">универсальные питчи (для автодомов, караванов, мобильных домов и других объектов) различных размеров с укрепленным покрытием (укрепленный грунт, георешетка, гравий и т.д.), выдерживающим нагрузку от автотранспортных средств, площадью не менее 75 м., при этом допускается укрепление покрытия только той части универсального питча, которая предназначена для заезда и стоянки автотранспорта, в виде площадки размерами не менее </w:t>
      </w:r>
      <w:r w:rsidRPr="00764849">
        <w:rPr>
          <w:rStyle w:val="a9"/>
          <w:lang w:eastAsia="en-US" w:bidi="en-US"/>
        </w:rPr>
        <w:t>3</w:t>
      </w:r>
      <w:r>
        <w:rPr>
          <w:rStyle w:val="a9"/>
          <w:lang w:val="en-US" w:eastAsia="en-US" w:bidi="en-US"/>
        </w:rPr>
        <w:t>x</w:t>
      </w:r>
      <w:r w:rsidRPr="00764849">
        <w:rPr>
          <w:rStyle w:val="a9"/>
          <w:lang w:eastAsia="en-US" w:bidi="en-US"/>
        </w:rPr>
        <w:t xml:space="preserve">9 </w:t>
      </w:r>
      <w:r>
        <w:rPr>
          <w:rStyle w:val="a9"/>
        </w:rPr>
        <w:t>м.</w:t>
      </w:r>
    </w:p>
    <w:p w:rsidR="00253698" w:rsidRDefault="002C7AF0">
      <w:pPr>
        <w:pStyle w:val="a5"/>
        <w:framePr w:wrap="none" w:vAnchor="page" w:hAnchor="page" w:x="10856" w:y="15962"/>
        <w:shd w:val="clear" w:color="auto" w:fill="auto"/>
        <w:spacing w:line="180" w:lineRule="exact"/>
      </w:pPr>
      <w:r>
        <w:rPr>
          <w:rStyle w:val="a6"/>
        </w:rPr>
        <w:t>21</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310166">
      <w:pPr>
        <w:framePr w:wrap="none" w:vAnchor="page" w:hAnchor="page" w:x="1033" w:y="1120"/>
        <w:rPr>
          <w:sz w:val="2"/>
          <w:szCs w:val="2"/>
        </w:rPr>
      </w:pPr>
      <w:r>
        <w:pict>
          <v:shape id="_x0000_i1031" type="#_x0000_t75" style="width:228.75pt;height:135pt">
            <v:imagedata r:id="rId22" r:href="rId23"/>
          </v:shape>
        </w:pict>
      </w:r>
    </w:p>
    <w:p w:rsidR="00253698" w:rsidRDefault="002C7AF0">
      <w:pPr>
        <w:pStyle w:val="56"/>
        <w:framePr w:wrap="none" w:vAnchor="page" w:hAnchor="page" w:x="1024" w:y="4010"/>
        <w:shd w:val="clear" w:color="auto" w:fill="auto"/>
        <w:spacing w:line="240" w:lineRule="exact"/>
      </w:pPr>
      <w:r>
        <w:rPr>
          <w:rStyle w:val="57"/>
          <w:b/>
          <w:bCs/>
        </w:rPr>
        <w:t>ФУНКЦИОНАЛЬНЫЙ СОСТАВ КЕМПИНГА</w:t>
      </w:r>
    </w:p>
    <w:p w:rsidR="00253698" w:rsidRDefault="002C7AF0">
      <w:pPr>
        <w:pStyle w:val="20"/>
        <w:framePr w:w="9677" w:h="6657" w:hRule="exact" w:wrap="none" w:vAnchor="page" w:hAnchor="page" w:x="1019" w:y="4614"/>
        <w:shd w:val="clear" w:color="auto" w:fill="auto"/>
        <w:spacing w:before="0" w:after="358"/>
        <w:ind w:firstLine="0"/>
      </w:pPr>
      <w:r>
        <w:rPr>
          <w:rStyle w:val="21"/>
        </w:rPr>
        <w:t>Обязательные требования по функциональному составу: туалеты, душевые кабины, мусоросборники и павильоны бытового обслуживания, в том числе с местами для индивидуального приготовления и приема пищи, средства связи, позволяющие обеспечить возможность вызова экстренных служб, специально оборудованные места для курения на открытом воздухе.</w:t>
      </w:r>
    </w:p>
    <w:p w:rsidR="00253698" w:rsidRDefault="002C7AF0">
      <w:pPr>
        <w:pStyle w:val="20"/>
        <w:framePr w:w="9677" w:h="6657" w:hRule="exact" w:wrap="none" w:vAnchor="page" w:hAnchor="page" w:x="1019" w:y="4614"/>
        <w:shd w:val="clear" w:color="auto" w:fill="auto"/>
        <w:spacing w:before="0" w:after="309" w:line="240" w:lineRule="exact"/>
        <w:ind w:firstLine="0"/>
      </w:pPr>
      <w:r>
        <w:rPr>
          <w:rStyle w:val="22"/>
        </w:rPr>
        <w:t>Рекомендации по функциональному составу:</w:t>
      </w:r>
    </w:p>
    <w:p w:rsidR="00253698" w:rsidRDefault="002C7AF0">
      <w:pPr>
        <w:pStyle w:val="20"/>
        <w:framePr w:w="9677" w:h="6657" w:hRule="exact" w:wrap="none" w:vAnchor="page" w:hAnchor="page" w:x="1019" w:y="4614"/>
        <w:numPr>
          <w:ilvl w:val="0"/>
          <w:numId w:val="1"/>
        </w:numPr>
        <w:shd w:val="clear" w:color="auto" w:fill="auto"/>
        <w:tabs>
          <w:tab w:val="left" w:pos="364"/>
        </w:tabs>
        <w:spacing w:before="0"/>
        <w:ind w:left="400" w:right="740"/>
        <w:jc w:val="left"/>
      </w:pPr>
      <w:r>
        <w:rPr>
          <w:rStyle w:val="21"/>
        </w:rPr>
        <w:t>Рекомендуется предусматривать детские площадки, спортивные площадки, зоны отдыха, пункты общественного питания;</w:t>
      </w:r>
    </w:p>
    <w:p w:rsidR="00253698" w:rsidRDefault="002C7AF0">
      <w:pPr>
        <w:pStyle w:val="20"/>
        <w:framePr w:w="9677" w:h="6657" w:hRule="exact" w:wrap="none" w:vAnchor="page" w:hAnchor="page" w:x="1019" w:y="4614"/>
        <w:numPr>
          <w:ilvl w:val="0"/>
          <w:numId w:val="1"/>
        </w:numPr>
        <w:shd w:val="clear" w:color="auto" w:fill="auto"/>
        <w:tabs>
          <w:tab w:val="left" w:pos="364"/>
        </w:tabs>
        <w:spacing w:before="0"/>
        <w:ind w:firstLine="0"/>
      </w:pPr>
      <w:r>
        <w:rPr>
          <w:rStyle w:val="21"/>
        </w:rPr>
        <w:t>Рекомендуется обеспечение телекоммуникационными сервисами (телефон, вайфай);</w:t>
      </w:r>
    </w:p>
    <w:p w:rsidR="00253698" w:rsidRDefault="002C7AF0">
      <w:pPr>
        <w:pStyle w:val="20"/>
        <w:framePr w:w="9677" w:h="6657" w:hRule="exact" w:wrap="none" w:vAnchor="page" w:hAnchor="page" w:x="1019" w:y="4614"/>
        <w:numPr>
          <w:ilvl w:val="0"/>
          <w:numId w:val="1"/>
        </w:numPr>
        <w:shd w:val="clear" w:color="auto" w:fill="auto"/>
        <w:tabs>
          <w:tab w:val="left" w:pos="364"/>
        </w:tabs>
        <w:spacing w:before="0"/>
        <w:ind w:firstLine="0"/>
      </w:pPr>
      <w:r>
        <w:rPr>
          <w:rStyle w:val="21"/>
        </w:rPr>
        <w:t>Система коммуникаций кемпингов должна предусматривать подключение автокемперов;</w:t>
      </w:r>
    </w:p>
    <w:p w:rsidR="00253698" w:rsidRDefault="002C7AF0">
      <w:pPr>
        <w:pStyle w:val="20"/>
        <w:framePr w:w="9677" w:h="6657" w:hRule="exact" w:wrap="none" w:vAnchor="page" w:hAnchor="page" w:x="1019" w:y="4614"/>
        <w:numPr>
          <w:ilvl w:val="0"/>
          <w:numId w:val="1"/>
        </w:numPr>
        <w:shd w:val="clear" w:color="auto" w:fill="auto"/>
        <w:tabs>
          <w:tab w:val="left" w:pos="364"/>
        </w:tabs>
        <w:spacing w:before="0"/>
        <w:ind w:left="400"/>
        <w:jc w:val="left"/>
      </w:pPr>
      <w:r>
        <w:rPr>
          <w:rStyle w:val="21"/>
        </w:rPr>
        <w:t>Кемпинги должны быть обеспечены минимальным запасом питьевой воды, не менее чем на сутки, в зависимости от максимального количества туристов, на которое рассчитаны;</w:t>
      </w:r>
    </w:p>
    <w:p w:rsidR="00253698" w:rsidRDefault="002C7AF0">
      <w:pPr>
        <w:pStyle w:val="20"/>
        <w:framePr w:w="9677" w:h="6657" w:hRule="exact" w:wrap="none" w:vAnchor="page" w:hAnchor="page" w:x="1019" w:y="4614"/>
        <w:numPr>
          <w:ilvl w:val="0"/>
          <w:numId w:val="1"/>
        </w:numPr>
        <w:shd w:val="clear" w:color="auto" w:fill="auto"/>
        <w:tabs>
          <w:tab w:val="left" w:pos="364"/>
        </w:tabs>
        <w:spacing w:before="0" w:after="358"/>
        <w:ind w:left="400"/>
      </w:pPr>
      <w:r>
        <w:rPr>
          <w:rStyle w:val="21"/>
        </w:rPr>
        <w:t>В местах размещения, предназначенных для ночлега, должны быть предусмотрены информационные указатели для обеспечения свободной ориентации как в обычной, так и в чрезвычайной ситуации.</w:t>
      </w:r>
    </w:p>
    <w:p w:rsidR="00253698" w:rsidRDefault="002C7AF0">
      <w:pPr>
        <w:pStyle w:val="20"/>
        <w:framePr w:w="9677" w:h="6657" w:hRule="exact" w:wrap="none" w:vAnchor="page" w:hAnchor="page" w:x="1019" w:y="4614"/>
        <w:shd w:val="clear" w:color="auto" w:fill="auto"/>
        <w:spacing w:before="0" w:after="314" w:line="240" w:lineRule="exact"/>
        <w:ind w:firstLine="0"/>
      </w:pPr>
      <w:r>
        <w:rPr>
          <w:rStyle w:val="22"/>
        </w:rPr>
        <w:t>Используемые элементы благоустройства:</w:t>
      </w:r>
    </w:p>
    <w:p w:rsidR="00253698" w:rsidRDefault="002C7AF0">
      <w:pPr>
        <w:pStyle w:val="20"/>
        <w:framePr w:w="9677" w:h="6657" w:hRule="exact" w:wrap="none" w:vAnchor="page" w:hAnchor="page" w:x="1019" w:y="4614"/>
        <w:shd w:val="clear" w:color="auto" w:fill="auto"/>
        <w:spacing w:before="0"/>
        <w:ind w:firstLine="0"/>
      </w:pPr>
      <w:r>
        <w:rPr>
          <w:rStyle w:val="21"/>
        </w:rPr>
        <w:t>Твёрдые типы покрытий, сопряжения, элементы озеленения, осветительное оборудование, уличная мебель, мусоросборники, малые архитектурные формы, информационные конструкции.</w:t>
      </w:r>
    </w:p>
    <w:p w:rsidR="00253698" w:rsidRDefault="00310166">
      <w:pPr>
        <w:framePr w:wrap="none" w:vAnchor="page" w:hAnchor="page" w:x="1038" w:y="11685"/>
        <w:rPr>
          <w:sz w:val="2"/>
          <w:szCs w:val="2"/>
        </w:rPr>
      </w:pPr>
      <w:r>
        <w:pict>
          <v:shape id="_x0000_i1032" type="#_x0000_t75" style="width:483pt;height:135pt">
            <v:imagedata r:id="rId24" r:href="rId25"/>
          </v:shape>
        </w:pict>
      </w:r>
    </w:p>
    <w:p w:rsidR="00253698" w:rsidRDefault="002C7AF0">
      <w:pPr>
        <w:pStyle w:val="2b"/>
        <w:framePr w:wrap="none" w:vAnchor="page" w:hAnchor="page" w:x="1033" w:y="14479"/>
        <w:shd w:val="clear" w:color="auto" w:fill="auto"/>
        <w:spacing w:line="180" w:lineRule="exact"/>
      </w:pPr>
      <w:r>
        <w:rPr>
          <w:rStyle w:val="2c"/>
        </w:rPr>
        <w:t>Проектное предложение</w:t>
      </w:r>
    </w:p>
    <w:p w:rsidR="00253698" w:rsidRDefault="002C7AF0">
      <w:pPr>
        <w:pStyle w:val="a5"/>
        <w:framePr w:wrap="none" w:vAnchor="page" w:hAnchor="page" w:x="1024" w:y="15952"/>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4" w:y="15957"/>
        <w:shd w:val="clear" w:color="auto" w:fill="auto"/>
        <w:spacing w:line="180" w:lineRule="exact"/>
      </w:pPr>
      <w:r>
        <w:rPr>
          <w:rStyle w:val="a6"/>
        </w:rPr>
        <w:t>22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lastRenderedPageBreak/>
        <w:pict>
          <v:rect id="_x0000_s2039" style="position:absolute;margin-left:50.9pt;margin-top:366.75pt;width:483.35pt;height:369.35pt;z-index:-251877888;mso-position-horizontal-relative:page;mso-position-vertical-relative:page" fillcolor="#a4c0a9" stroked="f">
            <w10:wrap anchorx="page" anchory="page"/>
          </v:rect>
        </w:pict>
      </w:r>
      <w:r w:rsidRPr="0005194E">
        <w:pict>
          <v:shapetype id="_x0000_t32" coordsize="21600,21600" o:spt="32" o:oned="t" path="m,l21600,21600e" filled="f">
            <v:path arrowok="t" fillok="f" o:connecttype="none"/>
            <o:lock v:ext="edit" shapetype="t"/>
          </v:shapetype>
          <v:shape id="_x0000_s2038" type="#_x0000_t32" style="position:absolute;margin-left:69.15pt;margin-top:439.5pt;width:18pt;height:0;z-index:-251479552;mso-position-horizontal-relative:page;mso-position-vertical-relative:page" filled="t" strokeweight=".35pt">
            <v:stroke dashstyle="1 1" endcap="round"/>
            <v:path arrowok="f" fillok="t" o:connecttype="segments"/>
            <o:lock v:ext="edit" shapetype="f"/>
            <w10:wrap anchorx="page" anchory="page"/>
          </v:shape>
        </w:pict>
      </w:r>
      <w:r w:rsidRPr="0005194E">
        <w:pict>
          <v:shape id="_x0000_s2037" type="#_x0000_t32" style="position:absolute;margin-left:513.6pt;margin-top:676.85pt;width:15.6pt;height:0;z-index:-251478528;mso-position-horizontal-relative:page;mso-position-vertical-relative:page" filled="t" strokeweight=".35pt">
            <v:stroke dashstyle="1 1" endcap="round"/>
            <v:path arrowok="f" fillok="t" o:connecttype="segments"/>
            <o:lock v:ext="edit" shapetype="f"/>
            <w10:wrap anchorx="page" anchory="page"/>
          </v:shape>
        </w:pict>
      </w:r>
    </w:p>
    <w:p w:rsidR="00253698" w:rsidRDefault="00310166">
      <w:pPr>
        <w:framePr w:wrap="none" w:vAnchor="page" w:hAnchor="page" w:x="1028" w:y="1120"/>
        <w:rPr>
          <w:sz w:val="2"/>
          <w:szCs w:val="2"/>
        </w:rPr>
      </w:pPr>
      <w:r>
        <w:pict>
          <v:shape id="_x0000_i1033" type="#_x0000_t75" style="width:482.25pt;height:287.25pt">
            <v:imagedata r:id="rId26" r:href="rId27"/>
          </v:shape>
        </w:pict>
      </w:r>
    </w:p>
    <w:p w:rsidR="00253698" w:rsidRDefault="002C7AF0">
      <w:pPr>
        <w:pStyle w:val="111"/>
        <w:framePr w:wrap="none" w:vAnchor="page" w:hAnchor="page" w:x="1019" w:y="6933"/>
        <w:shd w:val="clear" w:color="auto" w:fill="auto"/>
        <w:spacing w:before="0" w:line="180" w:lineRule="exact"/>
      </w:pPr>
      <w:r>
        <w:rPr>
          <w:rStyle w:val="112"/>
        </w:rPr>
        <w:t>Планировочное решение (генплан): стандартная планировка</w:t>
      </w:r>
    </w:p>
    <w:p w:rsidR="00253698" w:rsidRDefault="002C7AF0">
      <w:pPr>
        <w:pStyle w:val="140"/>
        <w:framePr w:w="1200" w:h="410" w:hRule="exact" w:wrap="none" w:vAnchor="page" w:hAnchor="page" w:x="4604" w:y="7460"/>
        <w:shd w:val="clear" w:color="auto" w:fill="auto"/>
        <w:spacing w:after="0"/>
        <w:ind w:right="220"/>
        <w:jc w:val="both"/>
      </w:pPr>
      <w:r>
        <w:rPr>
          <w:rStyle w:val="141"/>
        </w:rPr>
        <w:t xml:space="preserve">Площадка для </w:t>
      </w:r>
      <w:r>
        <w:rPr>
          <w:rStyle w:val="142"/>
        </w:rPr>
        <w:t>мусоросборников</w:t>
      </w:r>
    </w:p>
    <w:p w:rsidR="00253698" w:rsidRDefault="002C7AF0">
      <w:pPr>
        <w:pStyle w:val="140"/>
        <w:framePr w:wrap="none" w:vAnchor="page" w:hAnchor="page" w:x="6121" w:y="7759"/>
        <w:shd w:val="clear" w:color="auto" w:fill="auto"/>
        <w:spacing w:after="0" w:line="120" w:lineRule="exact"/>
      </w:pPr>
      <w:r>
        <w:rPr>
          <w:rStyle w:val="142"/>
        </w:rPr>
        <w:t>Парковка</w:t>
      </w:r>
    </w:p>
    <w:p w:rsidR="00253698" w:rsidRDefault="002C7AF0">
      <w:pPr>
        <w:pStyle w:val="140"/>
        <w:framePr w:w="1330" w:h="395" w:hRule="exact" w:wrap="none" w:vAnchor="page" w:hAnchor="page" w:x="3553" w:y="8364"/>
        <w:shd w:val="clear" w:color="auto" w:fill="auto"/>
        <w:spacing w:after="0" w:line="168" w:lineRule="exact"/>
        <w:jc w:val="both"/>
      </w:pPr>
      <w:r>
        <w:rPr>
          <w:rStyle w:val="141"/>
        </w:rPr>
        <w:t xml:space="preserve">Жилые модули или </w:t>
      </w:r>
      <w:r>
        <w:rPr>
          <w:rStyle w:val="142"/>
        </w:rPr>
        <w:t>шеста для палаток</w:t>
      </w:r>
    </w:p>
    <w:p w:rsidR="00253698" w:rsidRDefault="002C7AF0">
      <w:pPr>
        <w:pStyle w:val="140"/>
        <w:framePr w:wrap="none" w:vAnchor="page" w:hAnchor="page" w:x="2238" w:y="8836"/>
        <w:shd w:val="clear" w:color="auto" w:fill="auto"/>
        <w:spacing w:after="0" w:line="120" w:lineRule="exact"/>
      </w:pPr>
      <w:r>
        <w:rPr>
          <w:rStyle w:val="142"/>
        </w:rPr>
        <w:t>отдыха</w:t>
      </w:r>
    </w:p>
    <w:p w:rsidR="00253698" w:rsidRDefault="002C7AF0">
      <w:pPr>
        <w:pStyle w:val="140"/>
        <w:framePr w:w="1330" w:h="405" w:hRule="exact" w:wrap="none" w:vAnchor="page" w:hAnchor="page" w:x="7043" w:y="8875"/>
        <w:shd w:val="clear" w:color="auto" w:fill="auto"/>
        <w:spacing w:after="0" w:line="166" w:lineRule="exact"/>
        <w:jc w:val="both"/>
      </w:pPr>
      <w:r>
        <w:rPr>
          <w:rStyle w:val="141"/>
        </w:rPr>
        <w:t xml:space="preserve">Жилые модули или </w:t>
      </w:r>
      <w:r>
        <w:rPr>
          <w:rStyle w:val="142"/>
        </w:rPr>
        <w:t>места для палаток</w:t>
      </w:r>
    </w:p>
    <w:p w:rsidR="00253698" w:rsidRDefault="002C7AF0">
      <w:pPr>
        <w:pStyle w:val="140"/>
        <w:framePr w:wrap="none" w:vAnchor="page" w:hAnchor="page" w:x="3822" w:y="9803"/>
        <w:shd w:val="clear" w:color="auto" w:fill="auto"/>
        <w:spacing w:after="0" w:line="120" w:lineRule="exact"/>
      </w:pPr>
      <w:r>
        <w:rPr>
          <w:rStyle w:val="142"/>
        </w:rPr>
        <w:t>Парковка</w:t>
      </w:r>
      <w:r>
        <w:rPr>
          <w:rStyle w:val="142"/>
          <w:vertAlign w:val="superscript"/>
        </w:rPr>
        <w:t>4</w:t>
      </w:r>
      <w:r>
        <w:rPr>
          <w:rStyle w:val="142"/>
        </w:rPr>
        <w:t>*</w:t>
      </w:r>
    </w:p>
    <w:p w:rsidR="00253698" w:rsidRDefault="002C7AF0">
      <w:pPr>
        <w:pStyle w:val="140"/>
        <w:framePr w:wrap="none" w:vAnchor="page" w:hAnchor="page" w:x="7840" w:y="11027"/>
        <w:shd w:val="clear" w:color="auto" w:fill="auto"/>
        <w:spacing w:after="0" w:line="120" w:lineRule="exact"/>
      </w:pPr>
      <w:r>
        <w:rPr>
          <w:rStyle w:val="142"/>
        </w:rPr>
        <w:t>Зона отдыха</w:t>
      </w:r>
    </w:p>
    <w:p w:rsidR="00253698" w:rsidRDefault="00253698">
      <w:pPr>
        <w:framePr w:wrap="none" w:vAnchor="page" w:hAnchor="page" w:x="4523" w:y="10944"/>
      </w:pPr>
    </w:p>
    <w:p w:rsidR="00253698" w:rsidRDefault="002C7AF0">
      <w:pPr>
        <w:pStyle w:val="140"/>
        <w:framePr w:wrap="none" w:vAnchor="page" w:hAnchor="page" w:x="4988" w:y="11306"/>
        <w:shd w:val="clear" w:color="auto" w:fill="auto"/>
        <w:spacing w:after="0" w:line="120" w:lineRule="exact"/>
      </w:pPr>
      <w:r>
        <w:rPr>
          <w:rStyle w:val="142"/>
        </w:rPr>
        <w:t>Парковка</w:t>
      </w:r>
    </w:p>
    <w:p w:rsidR="00253698" w:rsidRDefault="00253698">
      <w:pPr>
        <w:framePr w:wrap="none" w:vAnchor="page" w:hAnchor="page" w:x="3529" w:y="11487"/>
      </w:pPr>
    </w:p>
    <w:p w:rsidR="00253698" w:rsidRDefault="002C7AF0">
      <w:pPr>
        <w:pStyle w:val="140"/>
        <w:framePr w:wrap="none" w:vAnchor="page" w:hAnchor="page" w:x="3232" w:y="11800"/>
        <w:shd w:val="clear" w:color="auto" w:fill="auto"/>
        <w:spacing w:after="0" w:line="120" w:lineRule="exact"/>
      </w:pPr>
      <w:r>
        <w:rPr>
          <w:rStyle w:val="142"/>
        </w:rPr>
        <w:t>Зона отдыха</w:t>
      </w:r>
    </w:p>
    <w:p w:rsidR="00253698" w:rsidRPr="00764849" w:rsidRDefault="002C7AF0">
      <w:pPr>
        <w:pStyle w:val="150"/>
        <w:framePr w:wrap="none" w:vAnchor="page" w:hAnchor="page" w:x="4748" w:y="12103"/>
        <w:shd w:val="clear" w:color="auto" w:fill="auto"/>
        <w:spacing w:line="100" w:lineRule="exact"/>
        <w:rPr>
          <w:lang w:val="ru-RU"/>
        </w:rPr>
      </w:pPr>
      <w:r>
        <w:t>IHhfHCTf</w:t>
      </w:r>
    </w:p>
    <w:p w:rsidR="00253698" w:rsidRDefault="00253698">
      <w:pPr>
        <w:framePr w:wrap="none" w:vAnchor="page" w:hAnchor="page" w:x="3563" w:y="11962"/>
      </w:pPr>
    </w:p>
    <w:p w:rsidR="00253698" w:rsidRDefault="002C7AF0">
      <w:pPr>
        <w:pStyle w:val="140"/>
        <w:framePr w:wrap="none" w:vAnchor="page" w:hAnchor="page" w:x="2185" w:y="12467"/>
        <w:shd w:val="clear" w:color="auto" w:fill="auto"/>
        <w:spacing w:after="0" w:line="120" w:lineRule="exact"/>
      </w:pPr>
      <w:r>
        <w:rPr>
          <w:rStyle w:val="142"/>
        </w:rPr>
        <w:t>Парковка!</w:t>
      </w:r>
    </w:p>
    <w:p w:rsidR="00253698" w:rsidRDefault="002C7AF0">
      <w:pPr>
        <w:pStyle w:val="140"/>
        <w:framePr w:wrap="none" w:vAnchor="page" w:hAnchor="page" w:x="5747" w:y="12712"/>
        <w:shd w:val="clear" w:color="auto" w:fill="auto"/>
        <w:spacing w:after="0" w:line="120" w:lineRule="exact"/>
      </w:pPr>
      <w:r>
        <w:rPr>
          <w:rStyle w:val="141"/>
        </w:rPr>
        <w:t>/•Козяи(</w:t>
      </w:r>
    </w:p>
    <w:p w:rsidR="00253698" w:rsidRDefault="002C7AF0">
      <w:pPr>
        <w:pStyle w:val="140"/>
        <w:framePr w:w="1330" w:h="412" w:hRule="exact" w:wrap="none" w:vAnchor="page" w:hAnchor="page" w:x="2713" w:y="13044"/>
        <w:shd w:val="clear" w:color="auto" w:fill="auto"/>
        <w:spacing w:after="0" w:line="168" w:lineRule="exact"/>
        <w:jc w:val="both"/>
      </w:pPr>
      <w:r>
        <w:rPr>
          <w:rStyle w:val="141"/>
        </w:rPr>
        <w:t xml:space="preserve">Жилые модули или </w:t>
      </w:r>
      <w:r>
        <w:rPr>
          <w:rStyle w:val="142"/>
        </w:rPr>
        <w:t>места для палаток</w:t>
      </w:r>
    </w:p>
    <w:p w:rsidR="00253698" w:rsidRDefault="002C7AF0">
      <w:pPr>
        <w:pStyle w:val="140"/>
        <w:framePr w:wrap="none" w:vAnchor="page" w:hAnchor="page" w:x="4758" w:y="13298"/>
        <w:shd w:val="clear" w:color="auto" w:fill="auto"/>
        <w:spacing w:after="0" w:line="120" w:lineRule="exact"/>
      </w:pPr>
      <w:r>
        <w:rPr>
          <w:rStyle w:val="142"/>
        </w:rPr>
        <w:t>Парковка!</w:t>
      </w:r>
    </w:p>
    <w:p w:rsidR="00253698" w:rsidRDefault="002C7AF0">
      <w:pPr>
        <w:pStyle w:val="140"/>
        <w:framePr w:w="9667" w:h="383" w:hRule="exact" w:wrap="none" w:vAnchor="page" w:hAnchor="page" w:x="1024" w:y="13801"/>
        <w:shd w:val="clear" w:color="auto" w:fill="auto"/>
        <w:spacing w:after="0"/>
        <w:ind w:left="4960" w:right="3560"/>
      </w:pPr>
      <w:r>
        <w:rPr>
          <w:rStyle w:val="141"/>
        </w:rPr>
        <w:t xml:space="preserve">Площадка для \ </w:t>
      </w:r>
      <w:r>
        <w:rPr>
          <w:rStyle w:val="142"/>
        </w:rPr>
        <w:t>мусоросборнико^</w:t>
      </w:r>
    </w:p>
    <w:p w:rsidR="00253698" w:rsidRDefault="002C7AF0">
      <w:pPr>
        <w:pStyle w:val="20"/>
        <w:framePr w:w="9667" w:h="633" w:hRule="exact" w:wrap="none" w:vAnchor="page" w:hAnchor="page" w:x="1024" w:y="14849"/>
        <w:shd w:val="clear" w:color="auto" w:fill="auto"/>
        <w:spacing w:before="0" w:line="288" w:lineRule="exact"/>
        <w:ind w:firstLine="0"/>
      </w:pPr>
      <w:r>
        <w:rPr>
          <w:rStyle w:val="21"/>
        </w:rPr>
        <w:t>Внешний вид кемпингов должен соответствовать требованиям раздела 4, освещение территории должно выполняться с учётом требований и рекомендаций пункта 3.4 настоящего Стандарта.</w:t>
      </w:r>
    </w:p>
    <w:p w:rsidR="00253698" w:rsidRDefault="002C7AF0">
      <w:pPr>
        <w:pStyle w:val="a5"/>
        <w:framePr w:wrap="none" w:vAnchor="page" w:hAnchor="page" w:x="10470" w:y="15952"/>
        <w:shd w:val="clear" w:color="auto" w:fill="auto"/>
        <w:spacing w:line="180" w:lineRule="exact"/>
      </w:pPr>
      <w:r>
        <w:rPr>
          <w:rStyle w:val="a6"/>
        </w:rPr>
        <w:t>23</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037" type="#_x0000_t75" style="position:absolute;margin-left:50.65pt;margin-top:366.75pt;width:483.85pt;height:369.6pt;z-index:-251876864;mso-wrap-distance-left:5pt;mso-wrap-distance-right:5pt;mso-position-horizontal-relative:page;mso-position-vertical-relative:page" wrapcoords="0 0">
            <v:imagedata r:id="rId28" o:title="image12"/>
            <w10:wrap anchorx="page" anchory="page"/>
          </v:shape>
        </w:pict>
      </w:r>
    </w:p>
    <w:p w:rsidR="00253698" w:rsidRDefault="002C7AF0">
      <w:pPr>
        <w:pStyle w:val="221"/>
        <w:framePr w:wrap="none" w:vAnchor="page" w:hAnchor="page" w:x="1012" w:y="1120"/>
        <w:numPr>
          <w:ilvl w:val="0"/>
          <w:numId w:val="4"/>
        </w:numPr>
        <w:shd w:val="clear" w:color="auto" w:fill="auto"/>
        <w:tabs>
          <w:tab w:val="left" w:pos="538"/>
        </w:tabs>
        <w:spacing w:after="0" w:line="240" w:lineRule="exact"/>
      </w:pPr>
      <w:bookmarkStart w:id="6" w:name="bookmark6"/>
      <w:r>
        <w:rPr>
          <w:rStyle w:val="222"/>
          <w:b/>
          <w:bCs/>
        </w:rPr>
        <w:lastRenderedPageBreak/>
        <w:t>АВТОЗАПРАВОЧНАЯ СТАНЦИЯ</w:t>
      </w:r>
      <w:bookmarkEnd w:id="6"/>
    </w:p>
    <w:p w:rsidR="00253698" w:rsidRDefault="002C7AF0">
      <w:pPr>
        <w:pStyle w:val="20"/>
        <w:framePr w:w="9691" w:h="5673" w:hRule="exact" w:wrap="none" w:vAnchor="page" w:hAnchor="page" w:x="1012" w:y="1686"/>
        <w:shd w:val="clear" w:color="auto" w:fill="auto"/>
        <w:spacing w:before="0" w:after="240"/>
        <w:ind w:firstLine="0"/>
      </w:pPr>
      <w:r>
        <w:rPr>
          <w:rStyle w:val="21"/>
        </w:rPr>
        <w:t>Автозаправочные станции (АЗС) предназначены для обеспечения заправки всех видов транспортных средств горюче-смазочными материалами и (или) газовым моторным топливом, продажи запасных частей, принадлежностей и автокосметики. Предоставление зарядных колонок (станций) для транспортных средств с электродвигателем.</w:t>
      </w:r>
    </w:p>
    <w:p w:rsidR="00253698" w:rsidRDefault="002C7AF0">
      <w:pPr>
        <w:pStyle w:val="20"/>
        <w:framePr w:w="9691" w:h="5673" w:hRule="exact" w:wrap="none" w:vAnchor="page" w:hAnchor="page" w:x="1012" w:y="1686"/>
        <w:shd w:val="clear" w:color="auto" w:fill="auto"/>
        <w:spacing w:before="0" w:after="240"/>
        <w:ind w:firstLine="0"/>
      </w:pPr>
      <w:r>
        <w:rPr>
          <w:rStyle w:val="21"/>
        </w:rPr>
        <w:t>В состав АЗС входит здание с помещениями для операторов и торговли фасованными смазочными материалами и автопринадлежностями, островки с раздаточными колонками для топлива, внутренние проезды и площадка-стоянка.</w:t>
      </w:r>
    </w:p>
    <w:p w:rsidR="00253698" w:rsidRDefault="002C7AF0">
      <w:pPr>
        <w:pStyle w:val="20"/>
        <w:framePr w:w="9691" w:h="5673" w:hRule="exact" w:wrap="none" w:vAnchor="page" w:hAnchor="page" w:x="1012" w:y="1686"/>
        <w:shd w:val="clear" w:color="auto" w:fill="auto"/>
        <w:spacing w:before="0" w:after="240"/>
        <w:ind w:firstLine="0"/>
      </w:pPr>
      <w:r>
        <w:rPr>
          <w:rStyle w:val="21"/>
        </w:rPr>
        <w:t>Автозаправочные станции необходимо размещать в придорожных полосах научасткахавтомобильных дорог с уклоном не более 40 промилле, на кривых в плане радиусом более 1000 м, на выпуклых кривых в продольном профиле радиусом более 10000 м не ближе 250 м от железнодорожных переездов и не ближе 1000 м от мостовых переходов.</w:t>
      </w:r>
    </w:p>
    <w:p w:rsidR="00253698" w:rsidRDefault="002C7AF0">
      <w:pPr>
        <w:pStyle w:val="20"/>
        <w:framePr w:w="9691" w:h="5673" w:hRule="exact" w:wrap="none" w:vAnchor="page" w:hAnchor="page" w:x="1012" w:y="1686"/>
        <w:shd w:val="clear" w:color="auto" w:fill="auto"/>
        <w:spacing w:before="0"/>
        <w:ind w:firstLine="0"/>
      </w:pPr>
      <w:r>
        <w:rPr>
          <w:rStyle w:val="21"/>
        </w:rPr>
        <w:t>Не допускается размещение автозаправочных станций всех типов в пределах транспортных развязок. Расположение автозаправочных станций следует предусматривать с подветренной стороны ветров преобладающего направления (по годовой «розе ветров») по отношению к зданиям и сооружениям, не относящимся к автозаправочным станциям.</w:t>
      </w:r>
    </w:p>
    <w:p w:rsidR="00253698" w:rsidRDefault="002C7AF0">
      <w:pPr>
        <w:pStyle w:val="70"/>
        <w:framePr w:w="9691" w:h="5395" w:hRule="exact" w:wrap="none" w:vAnchor="page" w:hAnchor="page" w:x="1012" w:y="7946"/>
        <w:shd w:val="clear" w:color="auto" w:fill="auto"/>
        <w:spacing w:before="0" w:after="326" w:line="240" w:lineRule="exact"/>
      </w:pPr>
      <w:r>
        <w:rPr>
          <w:rStyle w:val="71"/>
          <w:b/>
          <w:bCs/>
        </w:rPr>
        <w:t>ФУНКЦИОНАЛЬНЫЙ СОСТАВ АЗС</w:t>
      </w:r>
    </w:p>
    <w:p w:rsidR="00253698" w:rsidRDefault="002C7AF0">
      <w:pPr>
        <w:pStyle w:val="20"/>
        <w:framePr w:w="9691" w:h="5395" w:hRule="exact" w:wrap="none" w:vAnchor="page" w:hAnchor="page" w:x="1012" w:y="7946"/>
        <w:shd w:val="clear" w:color="auto" w:fill="auto"/>
        <w:spacing w:before="0" w:after="254" w:line="240" w:lineRule="exact"/>
        <w:ind w:firstLine="0"/>
      </w:pPr>
      <w:r>
        <w:rPr>
          <w:rStyle w:val="22"/>
        </w:rPr>
        <w:t>Обязательные требования по функциональному составу:</w:t>
      </w:r>
    </w:p>
    <w:p w:rsidR="00253698" w:rsidRDefault="002C7AF0">
      <w:pPr>
        <w:pStyle w:val="20"/>
        <w:framePr w:w="9691" w:h="5395" w:hRule="exact" w:wrap="none" w:vAnchor="page" w:hAnchor="page" w:x="1012" w:y="7946"/>
        <w:shd w:val="clear" w:color="auto" w:fill="auto"/>
        <w:spacing w:before="0" w:after="298"/>
        <w:ind w:firstLine="0"/>
      </w:pPr>
      <w:r>
        <w:rPr>
          <w:rStyle w:val="21"/>
        </w:rPr>
        <w:t>Площадки для остановки транспортных средств, тёплые туалеты, мусоросборники, средства связи, позволяющие обеспечить возможность вызова экстренных служб.</w:t>
      </w:r>
    </w:p>
    <w:p w:rsidR="00253698" w:rsidRDefault="002C7AF0">
      <w:pPr>
        <w:pStyle w:val="20"/>
        <w:framePr w:w="9691" w:h="5395" w:hRule="exact" w:wrap="none" w:vAnchor="page" w:hAnchor="page" w:x="1012" w:y="7946"/>
        <w:shd w:val="clear" w:color="auto" w:fill="auto"/>
        <w:spacing w:before="0" w:after="258" w:line="240" w:lineRule="exact"/>
        <w:ind w:firstLine="0"/>
      </w:pPr>
      <w:r>
        <w:rPr>
          <w:rStyle w:val="22"/>
        </w:rPr>
        <w:t>Рекомендации по функциональному составу:</w:t>
      </w:r>
    </w:p>
    <w:p w:rsidR="00253698" w:rsidRDefault="002C7AF0">
      <w:pPr>
        <w:pStyle w:val="20"/>
        <w:framePr w:w="9691" w:h="5395" w:hRule="exact" w:wrap="none" w:vAnchor="page" w:hAnchor="page" w:x="1012" w:y="7946"/>
        <w:shd w:val="clear" w:color="auto" w:fill="auto"/>
        <w:spacing w:before="0" w:after="236" w:line="307" w:lineRule="exact"/>
        <w:ind w:firstLine="0"/>
      </w:pPr>
      <w:r>
        <w:rPr>
          <w:rStyle w:val="21"/>
        </w:rPr>
        <w:t>Навесы над автозаправочными колонками, оборудование для зарядки электромобилей, оборудование для подкачки шин, торговый павильон для продажи технических жидкостей и автомобильных принадлежностей, пункт технического обслуживания автомобилей, пункт мойки транспортных средств, пункты общественного питания, пункты торговли, пункт медицинской помощи, площадки для отдыха. Рекомендуется обеспечение телекоммуникационными сервисами (телефон, вайфай).</w:t>
      </w:r>
    </w:p>
    <w:p w:rsidR="00253698" w:rsidRDefault="002C7AF0">
      <w:pPr>
        <w:pStyle w:val="20"/>
        <w:framePr w:w="9691" w:h="5395" w:hRule="exact" w:wrap="none" w:vAnchor="page" w:hAnchor="page" w:x="1012" w:y="7946"/>
        <w:shd w:val="clear" w:color="auto" w:fill="auto"/>
        <w:spacing w:before="0"/>
        <w:ind w:firstLine="0"/>
      </w:pPr>
      <w:r>
        <w:rPr>
          <w:rStyle w:val="21"/>
        </w:rPr>
        <w:t>При проектировании автозаправочных станций следует предусматривать технологические системы для приема, хранения и выдачи топлива, разрешенные к применению в установленном порядке.</w:t>
      </w:r>
    </w:p>
    <w:p w:rsidR="00253698" w:rsidRDefault="002C7AF0">
      <w:pPr>
        <w:pStyle w:val="a5"/>
        <w:framePr w:wrap="none" w:vAnchor="page" w:hAnchor="page" w:x="1021" w:y="15971"/>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2" w:y="15976"/>
        <w:shd w:val="clear" w:color="auto" w:fill="auto"/>
        <w:spacing w:line="180" w:lineRule="exact"/>
      </w:pPr>
      <w:r>
        <w:rPr>
          <w:rStyle w:val="a6"/>
        </w:rPr>
        <w:t>24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6" w:h="3405" w:hRule="exact" w:wrap="none" w:vAnchor="page" w:hAnchor="page" w:x="959" w:y="1080"/>
        <w:shd w:val="clear" w:color="auto" w:fill="auto"/>
        <w:spacing w:before="0" w:after="240" w:line="278" w:lineRule="exact"/>
        <w:ind w:firstLine="0"/>
      </w:pPr>
      <w:r>
        <w:rPr>
          <w:rStyle w:val="21"/>
        </w:rPr>
        <w:lastRenderedPageBreak/>
        <w:t>Функциональное зонирование территории должно учитывать не только технологические связи, но и соблюдение противопожарных и санитарно-гигиенических мероприятий, пропускную способность АЗС, рациональность транспортных и инженерных связей, а также защиту территорий, прилегающих к заправочной станции от загрязнений отходами ее деятельности, в том числе:</w:t>
      </w:r>
    </w:p>
    <w:p w:rsidR="00253698" w:rsidRDefault="002C7AF0">
      <w:pPr>
        <w:pStyle w:val="20"/>
        <w:framePr w:w="9696" w:h="3405" w:hRule="exact" w:wrap="none" w:vAnchor="page" w:hAnchor="page" w:x="959" w:y="1080"/>
        <w:numPr>
          <w:ilvl w:val="0"/>
          <w:numId w:val="1"/>
        </w:numPr>
        <w:shd w:val="clear" w:color="auto" w:fill="auto"/>
        <w:tabs>
          <w:tab w:val="left" w:pos="349"/>
        </w:tabs>
        <w:spacing w:before="0" w:after="236" w:line="278" w:lineRule="exact"/>
        <w:ind w:left="400"/>
        <w:jc w:val="left"/>
      </w:pPr>
      <w:r>
        <w:rPr>
          <w:rStyle w:val="21"/>
        </w:rPr>
        <w:t>устройство отдельного проезда (не менее 3,5 метров шириной) для проезда автоцистерн к местам слива светлых нефтепродуктов;</w:t>
      </w:r>
    </w:p>
    <w:p w:rsidR="00253698" w:rsidRDefault="002C7AF0">
      <w:pPr>
        <w:pStyle w:val="20"/>
        <w:framePr w:w="9696" w:h="3405" w:hRule="exact" w:wrap="none" w:vAnchor="page" w:hAnchor="page" w:x="959" w:y="1080"/>
        <w:numPr>
          <w:ilvl w:val="0"/>
          <w:numId w:val="1"/>
        </w:numPr>
        <w:shd w:val="clear" w:color="auto" w:fill="auto"/>
        <w:tabs>
          <w:tab w:val="left" w:pos="349"/>
        </w:tabs>
        <w:spacing w:before="0" w:after="275" w:line="283" w:lineRule="exact"/>
        <w:ind w:left="400"/>
        <w:jc w:val="left"/>
      </w:pPr>
      <w:r>
        <w:rPr>
          <w:rStyle w:val="21"/>
        </w:rPr>
        <w:t>устройство жестких покрытий и оснований (цементно-бетонных, асфальтобетонных, монолитных) проездов и площадок, предотвращающих попадание моторного топлива в грунт;</w:t>
      </w:r>
    </w:p>
    <w:p w:rsidR="00253698" w:rsidRDefault="002C7AF0">
      <w:pPr>
        <w:pStyle w:val="20"/>
        <w:framePr w:w="9696" w:h="3405" w:hRule="exact" w:wrap="none" w:vAnchor="page" w:hAnchor="page" w:x="959" w:y="1080"/>
        <w:numPr>
          <w:ilvl w:val="0"/>
          <w:numId w:val="1"/>
        </w:numPr>
        <w:shd w:val="clear" w:color="auto" w:fill="auto"/>
        <w:tabs>
          <w:tab w:val="left" w:pos="349"/>
        </w:tabs>
        <w:spacing w:before="0" w:line="240" w:lineRule="exact"/>
        <w:ind w:firstLine="0"/>
      </w:pPr>
      <w:r>
        <w:rPr>
          <w:rStyle w:val="21"/>
        </w:rPr>
        <w:t>организацию системы водоотведения.</w:t>
      </w:r>
    </w:p>
    <w:p w:rsidR="00253698" w:rsidRDefault="002C7AF0">
      <w:pPr>
        <w:pStyle w:val="20"/>
        <w:framePr w:w="9696" w:h="8971" w:hRule="exact" w:wrap="none" w:vAnchor="page" w:hAnchor="page" w:x="959" w:y="5023"/>
        <w:shd w:val="clear" w:color="auto" w:fill="auto"/>
        <w:spacing w:before="0" w:after="285" w:line="240" w:lineRule="exact"/>
        <w:ind w:firstLine="0"/>
      </w:pPr>
      <w:r>
        <w:rPr>
          <w:rStyle w:val="22"/>
        </w:rPr>
        <w:t>Требования к планировочным решениям:</w:t>
      </w:r>
    </w:p>
    <w:p w:rsidR="00253698" w:rsidRDefault="002C7AF0">
      <w:pPr>
        <w:pStyle w:val="20"/>
        <w:framePr w:w="9696" w:h="8971" w:hRule="exact" w:wrap="none" w:vAnchor="page" w:hAnchor="page" w:x="959" w:y="5023"/>
        <w:shd w:val="clear" w:color="auto" w:fill="auto"/>
        <w:spacing w:before="0" w:after="236" w:line="274" w:lineRule="exact"/>
        <w:ind w:firstLine="0"/>
      </w:pPr>
      <w:r>
        <w:rPr>
          <w:rStyle w:val="21"/>
        </w:rPr>
        <w:t>Расположение колонок должно допускать возможность двухсторонней заправки и удобного подъезда автомобилей к колонкам и выезд их после заправки с территории АЗС.</w:t>
      </w:r>
    </w:p>
    <w:p w:rsidR="00253698" w:rsidRDefault="002C7AF0">
      <w:pPr>
        <w:pStyle w:val="20"/>
        <w:framePr w:w="9696" w:h="8971" w:hRule="exact" w:wrap="none" w:vAnchor="page" w:hAnchor="page" w:x="959" w:y="5023"/>
        <w:shd w:val="clear" w:color="auto" w:fill="auto"/>
        <w:spacing w:before="0" w:after="240" w:line="278" w:lineRule="exact"/>
        <w:ind w:firstLine="0"/>
      </w:pPr>
      <w:r>
        <w:rPr>
          <w:rStyle w:val="21"/>
        </w:rPr>
        <w:t>Всё заправочное оборудование устанавливается на островках шириной не менее 1,2+1,0 м., высота которых 200+300 мм от проезжей части.</w:t>
      </w:r>
    </w:p>
    <w:p w:rsidR="00253698" w:rsidRDefault="002C7AF0">
      <w:pPr>
        <w:pStyle w:val="20"/>
        <w:framePr w:w="9696" w:h="8971" w:hRule="exact" w:wrap="none" w:vAnchor="page" w:hAnchor="page" w:x="959" w:y="5023"/>
        <w:shd w:val="clear" w:color="auto" w:fill="auto"/>
        <w:spacing w:before="0" w:after="209" w:line="278" w:lineRule="exact"/>
        <w:ind w:firstLine="0"/>
      </w:pPr>
      <w:r>
        <w:rPr>
          <w:rStyle w:val="21"/>
        </w:rPr>
        <w:t>Наилучшее расположение заправочного оборудования на территории АЗС такое, при котором островки с колонками расположены между путями въезда и выезда автомобилей, а продольная ось островка параллельна направлению движения автомобилей.</w:t>
      </w:r>
    </w:p>
    <w:p w:rsidR="00253698" w:rsidRDefault="002C7AF0">
      <w:pPr>
        <w:pStyle w:val="20"/>
        <w:framePr w:w="9696" w:h="8971" w:hRule="exact" w:wrap="none" w:vAnchor="page" w:hAnchor="page" w:x="959" w:y="5023"/>
        <w:shd w:val="clear" w:color="auto" w:fill="auto"/>
        <w:spacing w:before="0" w:after="302" w:line="317" w:lineRule="exact"/>
        <w:ind w:firstLine="0"/>
      </w:pPr>
      <w:r>
        <w:rPr>
          <w:rStyle w:val="21"/>
        </w:rPr>
        <w:t>Расстояние между топливораздаточными колонками на островке обычно принимают 10+12 м (из расчёта грузового автомобиля).</w:t>
      </w:r>
    </w:p>
    <w:p w:rsidR="00253698" w:rsidRDefault="002C7AF0">
      <w:pPr>
        <w:pStyle w:val="20"/>
        <w:framePr w:w="9696" w:h="8971" w:hRule="exact" w:wrap="none" w:vAnchor="page" w:hAnchor="page" w:x="959" w:y="5023"/>
        <w:shd w:val="clear" w:color="auto" w:fill="auto"/>
        <w:spacing w:before="0" w:after="246" w:line="240" w:lineRule="exact"/>
        <w:ind w:firstLine="0"/>
      </w:pPr>
      <w:r>
        <w:rPr>
          <w:rStyle w:val="21"/>
        </w:rPr>
        <w:t>Длина островка для двух топливораздаточных колонок около 14 м.</w:t>
      </w:r>
    </w:p>
    <w:p w:rsidR="00253698" w:rsidRDefault="002C7AF0">
      <w:pPr>
        <w:pStyle w:val="20"/>
        <w:framePr w:w="9696" w:h="8971" w:hRule="exact" w:wrap="none" w:vAnchor="page" w:hAnchor="page" w:x="959" w:y="5023"/>
        <w:shd w:val="clear" w:color="auto" w:fill="auto"/>
        <w:spacing w:before="0" w:after="244" w:line="317" w:lineRule="exact"/>
        <w:ind w:firstLine="0"/>
      </w:pPr>
      <w:r>
        <w:rPr>
          <w:rStyle w:val="21"/>
        </w:rPr>
        <w:t>Между двумя топливораздаточными колонками не островке можно разместить масло- и воздухо-, водораздаточные колонки.</w:t>
      </w:r>
    </w:p>
    <w:p w:rsidR="00253698" w:rsidRDefault="002C7AF0">
      <w:pPr>
        <w:pStyle w:val="20"/>
        <w:framePr w:w="9696" w:h="8971" w:hRule="exact" w:wrap="none" w:vAnchor="page" w:hAnchor="page" w:x="959" w:y="5023"/>
        <w:shd w:val="clear" w:color="auto" w:fill="auto"/>
        <w:spacing w:before="0" w:after="236"/>
        <w:ind w:firstLine="0"/>
      </w:pPr>
      <w:r>
        <w:rPr>
          <w:rStyle w:val="21"/>
        </w:rPr>
        <w:t>Радиусы закруглений проездов по территории АЗС, измеряемых по осям проездов, для легковых автомобилей должны быть не менее 6,5 м., а для грузовых - не менее 14 м.</w:t>
      </w:r>
    </w:p>
    <w:p w:rsidR="00253698" w:rsidRDefault="002C7AF0">
      <w:pPr>
        <w:pStyle w:val="20"/>
        <w:framePr w:w="9696" w:h="8971" w:hRule="exact" w:wrap="none" w:vAnchor="page" w:hAnchor="page" w:x="959" w:y="5023"/>
        <w:shd w:val="clear" w:color="auto" w:fill="auto"/>
        <w:spacing w:before="0" w:after="244" w:line="317" w:lineRule="exact"/>
        <w:ind w:firstLine="0"/>
      </w:pPr>
      <w:r>
        <w:rPr>
          <w:rStyle w:val="21"/>
        </w:rPr>
        <w:t>Движение транспортных средств по территории АЗС должно быть односторонним, с организацией раздельного въезда и выезда.</w:t>
      </w:r>
    </w:p>
    <w:p w:rsidR="00253698" w:rsidRDefault="002C7AF0">
      <w:pPr>
        <w:pStyle w:val="20"/>
        <w:framePr w:w="9696" w:h="8971" w:hRule="exact" w:wrap="none" w:vAnchor="page" w:hAnchor="page" w:x="959" w:y="5023"/>
        <w:shd w:val="clear" w:color="auto" w:fill="auto"/>
        <w:spacing w:before="0" w:after="298"/>
        <w:ind w:firstLine="0"/>
      </w:pPr>
      <w:r>
        <w:rPr>
          <w:rStyle w:val="21"/>
        </w:rPr>
        <w:t>На территории АЗС должны быть размещены необходимые средства организации дорожного движения (знаки, ограждения, направляющие устройства, разметка, светофоры и т.п.).</w:t>
      </w:r>
    </w:p>
    <w:p w:rsidR="00253698" w:rsidRDefault="002C7AF0">
      <w:pPr>
        <w:pStyle w:val="20"/>
        <w:framePr w:w="9696" w:h="8971" w:hRule="exact" w:wrap="none" w:vAnchor="page" w:hAnchor="page" w:x="959" w:y="5023"/>
        <w:shd w:val="clear" w:color="auto" w:fill="auto"/>
        <w:spacing w:before="0" w:line="240" w:lineRule="exact"/>
        <w:ind w:firstLine="0"/>
      </w:pPr>
      <w:r>
        <w:rPr>
          <w:rStyle w:val="21"/>
        </w:rPr>
        <w:t>Не допускается установка рекламных щитов на выездах (въездах) со стороны дорог.</w:t>
      </w:r>
    </w:p>
    <w:p w:rsidR="00253698" w:rsidRDefault="002C7AF0">
      <w:pPr>
        <w:pStyle w:val="a5"/>
        <w:framePr w:wrap="none" w:vAnchor="page" w:hAnchor="page" w:x="10430" w:y="15962"/>
        <w:shd w:val="clear" w:color="auto" w:fill="auto"/>
        <w:spacing w:line="180" w:lineRule="exact"/>
      </w:pPr>
      <w:r>
        <w:rPr>
          <w:rStyle w:val="a6"/>
        </w:rPr>
        <w:t>25</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lastRenderedPageBreak/>
        <w:pict>
          <v:rect id="_x0000_s2035" style="position:absolute;margin-left:348.25pt;margin-top:500.7pt;width:183.6pt;height:171.6pt;z-index:-251875840;mso-position-horizontal-relative:page;mso-position-vertical-relative:page" fillcolor="#494946" stroked="f">
            <w10:wrap anchorx="page" anchory="page"/>
          </v:rect>
        </w:pict>
      </w:r>
      <w:r w:rsidRPr="0005194E">
        <w:pict>
          <v:rect id="_x0000_s2034" style="position:absolute;margin-left:462.25pt;margin-top:139pt;width:11.75pt;height:33.6pt;z-index:-251874816;mso-position-horizontal-relative:page;mso-position-vertical-relative:page" fillcolor="#0a0605" stroked="f">
            <w10:wrap anchorx="page" anchory="page"/>
          </v:rect>
        </w:pict>
      </w:r>
      <w:r w:rsidRPr="0005194E">
        <w:pict>
          <v:rect id="_x0000_s2033" style="position:absolute;margin-left:138.75pt;margin-top:216.05pt;width:63.85pt;height:99.35pt;z-index:-251873792;mso-position-horizontal-relative:page;mso-position-vertical-relative:page" fillcolor="#b5b7c3" stroked="f">
            <w10:wrap anchorx="page" anchory="page"/>
          </v:rect>
        </w:pict>
      </w:r>
    </w:p>
    <w:p w:rsidR="00253698" w:rsidRDefault="002C7AF0">
      <w:pPr>
        <w:pStyle w:val="20"/>
        <w:framePr w:w="9662" w:h="681" w:hRule="exact" w:wrap="none" w:vAnchor="page" w:hAnchor="page" w:x="976" w:y="1046"/>
        <w:shd w:val="clear" w:color="auto" w:fill="auto"/>
        <w:spacing w:before="0"/>
        <w:ind w:firstLine="0"/>
      </w:pPr>
      <w:r>
        <w:rPr>
          <w:rStyle w:val="21"/>
        </w:rPr>
        <w:t>Зарядные станции для Электромобилей (ЭЗС)- элемент автозаправочной станции, предоставляющий электроэнергию для зарядки аккумуляторного электротранспорта.</w:t>
      </w:r>
    </w:p>
    <w:p w:rsidR="00253698" w:rsidRDefault="00310166">
      <w:pPr>
        <w:framePr w:wrap="none" w:vAnchor="page" w:hAnchor="page" w:x="1394" w:y="1970"/>
        <w:rPr>
          <w:sz w:val="2"/>
          <w:szCs w:val="2"/>
        </w:rPr>
      </w:pPr>
      <w:r>
        <w:pict>
          <v:shape id="_x0000_i1034" type="#_x0000_t75" style="width:209.25pt;height:330.75pt">
            <v:imagedata r:id="rId29" r:href="rId30"/>
          </v:shape>
        </w:pict>
      </w:r>
    </w:p>
    <w:p w:rsidR="00253698" w:rsidRDefault="00310166">
      <w:pPr>
        <w:framePr w:wrap="none" w:vAnchor="page" w:hAnchor="page" w:x="6270" w:y="1970"/>
        <w:rPr>
          <w:sz w:val="2"/>
          <w:szCs w:val="2"/>
        </w:rPr>
      </w:pPr>
      <w:r>
        <w:pict>
          <v:shape id="_x0000_i1035" type="#_x0000_t75" style="width:215.25pt;height:330.75pt">
            <v:imagedata r:id="rId31" r:href="rId32"/>
          </v:shape>
        </w:pict>
      </w:r>
    </w:p>
    <w:p w:rsidR="00253698" w:rsidRDefault="002C7AF0">
      <w:pPr>
        <w:pStyle w:val="111"/>
        <w:framePr w:wrap="none" w:vAnchor="page" w:hAnchor="page" w:x="976" w:y="8939"/>
        <w:shd w:val="clear" w:color="auto" w:fill="auto"/>
        <w:spacing w:before="0" w:line="180" w:lineRule="exact"/>
      </w:pPr>
      <w:r>
        <w:rPr>
          <w:rStyle w:val="112"/>
        </w:rPr>
        <w:t>Планировочное решение (генплан вариантов обустройства площадки с оборудованием для зарядки электромобилей)</w:t>
      </w:r>
    </w:p>
    <w:p w:rsidR="00253698" w:rsidRDefault="00310166">
      <w:pPr>
        <w:framePr w:wrap="none" w:vAnchor="page" w:hAnchor="page" w:x="990" w:y="10015"/>
        <w:rPr>
          <w:sz w:val="2"/>
          <w:szCs w:val="2"/>
        </w:rPr>
      </w:pPr>
      <w:r>
        <w:pict>
          <v:shape id="_x0000_i1036" type="#_x0000_t75" style="width:482.25pt;height:171.75pt">
            <v:imagedata r:id="rId33" r:href="rId34"/>
          </v:shape>
        </w:pict>
      </w:r>
    </w:p>
    <w:p w:rsidR="00253698" w:rsidRDefault="002C7AF0">
      <w:pPr>
        <w:pStyle w:val="111"/>
        <w:framePr w:w="9662" w:h="485" w:hRule="exact" w:wrap="none" w:vAnchor="page" w:hAnchor="page" w:x="976" w:y="13557"/>
        <w:shd w:val="clear" w:color="auto" w:fill="auto"/>
        <w:tabs>
          <w:tab w:val="left" w:pos="5981"/>
        </w:tabs>
        <w:spacing w:before="0" w:after="29" w:line="180" w:lineRule="exact"/>
        <w:jc w:val="both"/>
      </w:pPr>
      <w:r>
        <w:rPr>
          <w:rStyle w:val="112"/>
        </w:rPr>
        <w:t>Проектное предложение</w:t>
      </w:r>
      <w:r>
        <w:rPr>
          <w:rStyle w:val="112"/>
        </w:rPr>
        <w:tab/>
        <w:t>Пример знака (разметки) стоянки</w:t>
      </w:r>
    </w:p>
    <w:p w:rsidR="00253698" w:rsidRDefault="002C7AF0">
      <w:pPr>
        <w:pStyle w:val="111"/>
        <w:framePr w:w="9662" w:h="485" w:hRule="exact" w:wrap="none" w:vAnchor="page" w:hAnchor="page" w:x="976" w:y="13557"/>
        <w:shd w:val="clear" w:color="auto" w:fill="auto"/>
        <w:spacing w:before="0" w:line="180" w:lineRule="exact"/>
        <w:ind w:left="6000"/>
      </w:pPr>
      <w:r>
        <w:rPr>
          <w:rStyle w:val="112"/>
        </w:rPr>
        <w:t>электромобилей</w:t>
      </w:r>
    </w:p>
    <w:p w:rsidR="00253698" w:rsidRDefault="002C7AF0">
      <w:pPr>
        <w:pStyle w:val="a5"/>
        <w:framePr w:wrap="none" w:vAnchor="page" w:hAnchor="page" w:x="971" w:y="15962"/>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27" w:y="15962"/>
        <w:shd w:val="clear" w:color="auto" w:fill="auto"/>
        <w:spacing w:line="180" w:lineRule="exact"/>
      </w:pPr>
      <w:r>
        <w:rPr>
          <w:rStyle w:val="a6"/>
        </w:rPr>
        <w:t>26</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lastRenderedPageBreak/>
        <w:pict>
          <v:rect id="_x0000_s2029" style="position:absolute;margin-left:70.3pt;margin-top:56.45pt;width:256.75pt;height:160.15pt;z-index:-251872768;mso-position-horizontal-relative:page;mso-position-vertical-relative:page" fillcolor="#ced7e6" stroked="f">
            <w10:wrap anchorx="page" anchory="page"/>
          </v:rect>
        </w:pict>
      </w:r>
      <w:r w:rsidRPr="0005194E">
        <w:pict>
          <v:rect id="_x0000_s2028" style="position:absolute;margin-left:213.3pt;margin-top:353.15pt;width:37.4pt;height:14.6pt;z-index:-251871744;mso-position-horizontal-relative:page;mso-position-vertical-relative:page" fillcolor="#dbdadb" stroked="f">
            <w10:wrap anchorx="page" anchory="page"/>
          </v:rect>
        </w:pict>
      </w:r>
    </w:p>
    <w:p w:rsidR="00253698" w:rsidRDefault="00310166">
      <w:pPr>
        <w:framePr w:wrap="none" w:vAnchor="page" w:hAnchor="page" w:x="1407" w:y="1110"/>
        <w:rPr>
          <w:sz w:val="2"/>
          <w:szCs w:val="2"/>
        </w:rPr>
      </w:pPr>
      <w:r>
        <w:pict>
          <v:shape id="_x0000_i1037" type="#_x0000_t75" style="width:257.25pt;height:162pt">
            <v:imagedata r:id="rId35" r:href="rId36"/>
          </v:shape>
        </w:pict>
      </w:r>
    </w:p>
    <w:p w:rsidR="00253698" w:rsidRDefault="00310166">
      <w:pPr>
        <w:framePr w:wrap="none" w:vAnchor="page" w:hAnchor="page" w:x="6798" w:y="1130"/>
        <w:rPr>
          <w:sz w:val="2"/>
          <w:szCs w:val="2"/>
        </w:rPr>
      </w:pPr>
      <w:r>
        <w:pict>
          <v:shape id="_x0000_i1038" type="#_x0000_t75" style="width:213.75pt;height:161.25pt">
            <v:imagedata r:id="rId37" r:href="rId38"/>
          </v:shape>
        </w:pict>
      </w:r>
    </w:p>
    <w:p w:rsidR="00253698" w:rsidRDefault="002C7AF0">
      <w:pPr>
        <w:pStyle w:val="111"/>
        <w:framePr w:wrap="none" w:vAnchor="page" w:hAnchor="page" w:x="1402" w:y="4532"/>
        <w:shd w:val="clear" w:color="auto" w:fill="auto"/>
        <w:spacing w:before="0" w:line="180" w:lineRule="exact"/>
      </w:pPr>
      <w:r>
        <w:rPr>
          <w:rStyle w:val="112"/>
        </w:rPr>
        <w:t>Примеры организации площадки с оборудованием стоянки для зарядки электромобилей</w:t>
      </w:r>
    </w:p>
    <w:p w:rsidR="00253698" w:rsidRDefault="002C7AF0">
      <w:pPr>
        <w:pStyle w:val="70"/>
        <w:framePr w:wrap="none" w:vAnchor="page" w:hAnchor="page" w:x="1397" w:y="5645"/>
        <w:shd w:val="clear" w:color="auto" w:fill="auto"/>
        <w:spacing w:before="0" w:after="0" w:line="240" w:lineRule="exact"/>
        <w:jc w:val="left"/>
      </w:pPr>
      <w:r>
        <w:rPr>
          <w:rStyle w:val="71"/>
          <w:b/>
          <w:bCs/>
        </w:rPr>
        <w:t>ТРЕБОВАНИЯ К ВНЕШНЕМУ ВИДУ АЗС</w:t>
      </w:r>
    </w:p>
    <w:p w:rsidR="00253698" w:rsidRDefault="002C7AF0">
      <w:pPr>
        <w:pStyle w:val="80"/>
        <w:framePr w:wrap="none" w:vAnchor="page" w:hAnchor="page" w:x="3995" w:y="6637"/>
        <w:shd w:val="clear" w:color="auto" w:fill="auto"/>
        <w:spacing w:line="150" w:lineRule="exact"/>
      </w:pPr>
      <w:r>
        <w:rPr>
          <w:rStyle w:val="81"/>
          <w:b/>
          <w:bCs/>
        </w:rPr>
        <w:t>Демонтаж существующего</w:t>
      </w:r>
    </w:p>
    <w:p w:rsidR="00253698" w:rsidRDefault="002C7AF0">
      <w:pPr>
        <w:pStyle w:val="80"/>
        <w:framePr w:wrap="none" w:vAnchor="page" w:hAnchor="page" w:x="4006" w:y="6811"/>
        <w:shd w:val="clear" w:color="auto" w:fill="auto"/>
        <w:spacing w:line="150" w:lineRule="exact"/>
      </w:pPr>
      <w:r>
        <w:rPr>
          <w:rStyle w:val="81"/>
          <w:b/>
          <w:bCs/>
        </w:rPr>
        <w:t>здания</w:t>
      </w:r>
    </w:p>
    <w:p w:rsidR="00253698" w:rsidRDefault="002C7AF0">
      <w:pPr>
        <w:pStyle w:val="80"/>
        <w:framePr w:wrap="none" w:vAnchor="page" w:hAnchor="page" w:x="2663" w:y="8648"/>
        <w:shd w:val="clear" w:color="auto" w:fill="auto"/>
        <w:spacing w:line="150" w:lineRule="exact"/>
      </w:pPr>
      <w:r>
        <w:rPr>
          <w:rStyle w:val="81"/>
          <w:b/>
          <w:bCs/>
        </w:rPr>
        <w:t>Здание сервисного</w:t>
      </w:r>
    </w:p>
    <w:p w:rsidR="00253698" w:rsidRDefault="002C7AF0">
      <w:pPr>
        <w:pStyle w:val="80"/>
        <w:framePr w:wrap="none" w:vAnchor="page" w:hAnchor="page" w:x="2663" w:y="8825"/>
        <w:shd w:val="clear" w:color="auto" w:fill="auto"/>
        <w:spacing w:line="150" w:lineRule="exact"/>
      </w:pPr>
      <w:r>
        <w:rPr>
          <w:rStyle w:val="81"/>
          <w:b/>
          <w:bCs/>
        </w:rPr>
        <w:t>обслуживания</w:t>
      </w:r>
    </w:p>
    <w:p w:rsidR="00253698" w:rsidRDefault="002C7AF0">
      <w:pPr>
        <w:pStyle w:val="80"/>
        <w:framePr w:wrap="none" w:vAnchor="page" w:hAnchor="page" w:x="4241" w:y="9535"/>
        <w:shd w:val="clear" w:color="auto" w:fill="auto"/>
        <w:spacing w:line="150" w:lineRule="exact"/>
      </w:pPr>
      <w:r>
        <w:rPr>
          <w:rStyle w:val="81"/>
          <w:b/>
          <w:bCs/>
        </w:rPr>
        <w:t>Существующее здание</w:t>
      </w:r>
    </w:p>
    <w:p w:rsidR="00253698" w:rsidRDefault="002C7AF0">
      <w:pPr>
        <w:pStyle w:val="80"/>
        <w:framePr w:wrap="none" w:vAnchor="page" w:hAnchor="page" w:x="4241" w:y="9712"/>
        <w:shd w:val="clear" w:color="auto" w:fill="auto"/>
        <w:spacing w:line="150" w:lineRule="exact"/>
      </w:pPr>
      <w:r>
        <w:rPr>
          <w:rStyle w:val="81"/>
          <w:b/>
          <w:bCs/>
        </w:rPr>
        <w:t>операторской</w:t>
      </w:r>
    </w:p>
    <w:p w:rsidR="00253698" w:rsidRDefault="002C7AF0">
      <w:pPr>
        <w:pStyle w:val="80"/>
        <w:framePr w:wrap="none" w:vAnchor="page" w:hAnchor="page" w:x="2642" w:y="11111"/>
        <w:shd w:val="clear" w:color="auto" w:fill="auto"/>
        <w:spacing w:line="150" w:lineRule="exact"/>
      </w:pPr>
      <w:r>
        <w:rPr>
          <w:rStyle w:val="81"/>
          <w:b/>
          <w:bCs/>
        </w:rPr>
        <w:t>Встроенно-пристроенное здание</w:t>
      </w:r>
    </w:p>
    <w:p w:rsidR="00253698" w:rsidRDefault="002C7AF0">
      <w:pPr>
        <w:pStyle w:val="80"/>
        <w:framePr w:wrap="none" w:vAnchor="page" w:hAnchor="page" w:x="2642" w:y="11287"/>
        <w:shd w:val="clear" w:color="auto" w:fill="auto"/>
        <w:spacing w:line="150" w:lineRule="exact"/>
      </w:pPr>
      <w:r>
        <w:rPr>
          <w:rStyle w:val="81"/>
          <w:b/>
          <w:bCs/>
        </w:rPr>
        <w:t>сервисного обслуживания</w:t>
      </w:r>
    </w:p>
    <w:p w:rsidR="00253698" w:rsidRDefault="002C7AF0">
      <w:pPr>
        <w:pStyle w:val="80"/>
        <w:framePr w:wrap="none" w:vAnchor="page" w:hAnchor="page" w:x="4036" w:y="11912"/>
        <w:shd w:val="clear" w:color="auto" w:fill="auto"/>
        <w:spacing w:line="150" w:lineRule="exact"/>
      </w:pPr>
      <w:r>
        <w:rPr>
          <w:rStyle w:val="81"/>
          <w:b/>
          <w:bCs/>
        </w:rPr>
        <w:t>Пристроенное здание</w:t>
      </w:r>
    </w:p>
    <w:p w:rsidR="00253698" w:rsidRDefault="002C7AF0">
      <w:pPr>
        <w:pStyle w:val="80"/>
        <w:framePr w:wrap="none" w:vAnchor="page" w:hAnchor="page" w:x="4036" w:y="12090"/>
        <w:shd w:val="clear" w:color="auto" w:fill="auto"/>
        <w:spacing w:line="150" w:lineRule="exact"/>
      </w:pPr>
      <w:r>
        <w:rPr>
          <w:rStyle w:val="81"/>
          <w:b/>
          <w:bCs/>
        </w:rPr>
        <w:t>сервисного обслуживания</w:t>
      </w:r>
    </w:p>
    <w:p w:rsidR="00253698" w:rsidRDefault="002C7AF0">
      <w:pPr>
        <w:pStyle w:val="80"/>
        <w:framePr w:wrap="none" w:vAnchor="page" w:hAnchor="page" w:x="2663" w:y="13311"/>
        <w:shd w:val="clear" w:color="auto" w:fill="auto"/>
        <w:spacing w:line="150" w:lineRule="exact"/>
      </w:pPr>
      <w:r>
        <w:rPr>
          <w:rStyle w:val="81"/>
          <w:b/>
          <w:bCs/>
        </w:rPr>
        <w:t>Существующее здание</w:t>
      </w:r>
    </w:p>
    <w:p w:rsidR="00253698" w:rsidRDefault="002C7AF0">
      <w:pPr>
        <w:pStyle w:val="80"/>
        <w:framePr w:wrap="none" w:vAnchor="page" w:hAnchor="page" w:x="2663" w:y="13480"/>
        <w:shd w:val="clear" w:color="auto" w:fill="auto"/>
        <w:spacing w:line="150" w:lineRule="exact"/>
      </w:pPr>
      <w:r>
        <w:rPr>
          <w:rStyle w:val="81"/>
          <w:b/>
          <w:bCs/>
        </w:rPr>
        <w:t>операторской</w:t>
      </w:r>
    </w:p>
    <w:p w:rsidR="00253698" w:rsidRDefault="002C7AF0">
      <w:pPr>
        <w:pStyle w:val="80"/>
        <w:framePr w:wrap="none" w:vAnchor="page" w:hAnchor="page" w:x="2294" w:y="13895"/>
        <w:shd w:val="clear" w:color="auto" w:fill="auto"/>
        <w:spacing w:line="150" w:lineRule="exact"/>
      </w:pPr>
      <w:r>
        <w:rPr>
          <w:rStyle w:val="81"/>
          <w:b/>
          <w:bCs/>
        </w:rPr>
        <w:t>Существующее здание операторской в плане</w:t>
      </w:r>
    </w:p>
    <w:p w:rsidR="00253698" w:rsidRDefault="002C7AF0">
      <w:pPr>
        <w:pStyle w:val="80"/>
        <w:framePr w:w="4059" w:h="176" w:hRule="exact" w:wrap="none" w:vAnchor="page" w:hAnchor="page" w:x="1843" w:y="14136"/>
        <w:shd w:val="clear" w:color="auto" w:fill="auto"/>
        <w:spacing w:line="150" w:lineRule="exact"/>
        <w:jc w:val="right"/>
      </w:pPr>
      <w:r>
        <w:rPr>
          <w:rStyle w:val="82"/>
          <w:b/>
          <w:bCs/>
        </w:rPr>
        <w:t>|</w:t>
      </w:r>
      <w:r>
        <w:t>-</w:t>
      </w:r>
      <w:r>
        <w:rPr>
          <w:rStyle w:val="81"/>
          <w:b/>
          <w:bCs/>
        </w:rPr>
        <w:t>Дополнительное пристроенное или новое здание</w:t>
      </w:r>
    </w:p>
    <w:p w:rsidR="00253698" w:rsidRDefault="002C7AF0">
      <w:pPr>
        <w:pStyle w:val="20"/>
        <w:framePr w:w="4873" w:h="696" w:hRule="exact" w:wrap="none" w:vAnchor="page" w:hAnchor="page" w:x="6209" w:y="7146"/>
        <w:shd w:val="clear" w:color="auto" w:fill="auto"/>
        <w:spacing w:before="0" w:line="315" w:lineRule="exact"/>
        <w:ind w:firstLine="0"/>
      </w:pPr>
      <w:r>
        <w:rPr>
          <w:rStyle w:val="21"/>
        </w:rPr>
        <w:t>Вариант внешнего вида операторской АЗС в случае строительства нового здания.</w:t>
      </w:r>
    </w:p>
    <w:p w:rsidR="00253698" w:rsidRDefault="002C7AF0">
      <w:pPr>
        <w:pStyle w:val="20"/>
        <w:framePr w:w="4873" w:h="689" w:hRule="exact" w:wrap="none" w:vAnchor="page" w:hAnchor="page" w:x="6209" w:y="9684"/>
        <w:shd w:val="clear" w:color="auto" w:fill="auto"/>
        <w:spacing w:before="0" w:line="313" w:lineRule="exact"/>
        <w:ind w:firstLine="0"/>
      </w:pPr>
      <w:r>
        <w:rPr>
          <w:rStyle w:val="21"/>
        </w:rPr>
        <w:t>Вариант внешнего вида операторской АЗС в случае встроенно-пристроенного элемента.</w:t>
      </w:r>
    </w:p>
    <w:p w:rsidR="00253698" w:rsidRDefault="002C7AF0">
      <w:pPr>
        <w:pStyle w:val="20"/>
        <w:framePr w:w="4817" w:h="981" w:hRule="exact" w:wrap="none" w:vAnchor="page" w:hAnchor="page" w:x="6240" w:y="11937"/>
        <w:shd w:val="clear" w:color="auto" w:fill="auto"/>
        <w:spacing w:before="0" w:line="307" w:lineRule="exact"/>
        <w:ind w:firstLine="0"/>
      </w:pPr>
      <w:r>
        <w:rPr>
          <w:rStyle w:val="21"/>
        </w:rPr>
        <w:t>Вариант внешнего вида операторской в случае пристройки павильона к существующей операторской АЗС.</w:t>
      </w:r>
    </w:p>
    <w:p w:rsidR="00253698" w:rsidRDefault="002C7AF0">
      <w:pPr>
        <w:pStyle w:val="a5"/>
        <w:framePr w:wrap="none" w:vAnchor="page" w:hAnchor="page" w:x="10857" w:y="15963"/>
        <w:shd w:val="clear" w:color="auto" w:fill="auto"/>
        <w:spacing w:line="180" w:lineRule="exact"/>
      </w:pPr>
      <w:r>
        <w:rPr>
          <w:rStyle w:val="a6"/>
        </w:rPr>
        <w:t>27</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043" type="#_x0000_t75" style="position:absolute;margin-left:65.45pt;margin-top:327.05pt;width:246.7pt;height:400.3pt;z-index:-251870720;mso-wrap-distance-left:5pt;mso-wrap-distance-right:5pt;mso-position-horizontal-relative:page;mso-position-vertical-relative:page" wrapcoords="0 0">
            <v:imagedata r:id="rId39" o:title="image18"/>
            <w10:wrap anchorx="page" anchory="page"/>
          </v:shape>
        </w:pict>
      </w:r>
    </w:p>
    <w:p w:rsidR="00253698" w:rsidRDefault="002C7AF0">
      <w:pPr>
        <w:pStyle w:val="20"/>
        <w:framePr w:w="9686" w:h="13574" w:hRule="exact" w:wrap="none" w:vAnchor="page" w:hAnchor="page" w:x="822" w:y="1048"/>
        <w:shd w:val="clear" w:color="auto" w:fill="auto"/>
        <w:spacing w:before="0" w:after="298"/>
        <w:ind w:firstLine="0"/>
      </w:pPr>
      <w:r>
        <w:rPr>
          <w:rStyle w:val="21"/>
        </w:rPr>
        <w:lastRenderedPageBreak/>
        <w:t>При необходимости устройства на автозаправочных станциях ограждения, оно должно быть продуваемым и выполненным из негорючих материалов в соответствии с нормами пожарной безопасности.</w:t>
      </w:r>
    </w:p>
    <w:p w:rsidR="00253698" w:rsidRDefault="002C7AF0">
      <w:pPr>
        <w:pStyle w:val="20"/>
        <w:framePr w:w="9686" w:h="13574" w:hRule="exact" w:wrap="none" w:vAnchor="page" w:hAnchor="page" w:x="822" w:y="1048"/>
        <w:shd w:val="clear" w:color="auto" w:fill="auto"/>
        <w:spacing w:before="0" w:after="314" w:line="240" w:lineRule="exact"/>
        <w:ind w:firstLine="0"/>
      </w:pPr>
      <w:r>
        <w:rPr>
          <w:rStyle w:val="21"/>
        </w:rPr>
        <w:t>Рекомендуемые виды ограждений приведены в пункте 5.7 настоящего Стандарта.</w:t>
      </w:r>
    </w:p>
    <w:p w:rsidR="00253698" w:rsidRDefault="002C7AF0">
      <w:pPr>
        <w:pStyle w:val="20"/>
        <w:framePr w:w="9686" w:h="13574" w:hRule="exact" w:wrap="none" w:vAnchor="page" w:hAnchor="page" w:x="822" w:y="1048"/>
        <w:shd w:val="clear" w:color="auto" w:fill="auto"/>
        <w:spacing w:before="0"/>
        <w:ind w:firstLine="0"/>
      </w:pPr>
      <w:r>
        <w:rPr>
          <w:rStyle w:val="21"/>
        </w:rPr>
        <w:t>Варианты озеленения: линейное, групповое, устройство цветников, использование элементов мобильного озеленения в соответствии с пунктом 3.3 настоящего Стандарта.</w:t>
      </w:r>
    </w:p>
    <w:p w:rsidR="00253698" w:rsidRDefault="002C7AF0">
      <w:pPr>
        <w:pStyle w:val="20"/>
        <w:framePr w:w="9686" w:h="13574" w:hRule="exact" w:wrap="none" w:vAnchor="page" w:hAnchor="page" w:x="822" w:y="1048"/>
        <w:shd w:val="clear" w:color="auto" w:fill="auto"/>
        <w:spacing w:before="0" w:after="240"/>
        <w:ind w:firstLine="0"/>
      </w:pPr>
      <w:r>
        <w:rPr>
          <w:rStyle w:val="21"/>
        </w:rPr>
        <w:t>На территории АЗС для озеленения следует применять деревья и кустарники лиственных пород.</w:t>
      </w:r>
    </w:p>
    <w:p w:rsidR="00253698" w:rsidRDefault="002C7AF0">
      <w:pPr>
        <w:pStyle w:val="20"/>
        <w:framePr w:w="9686" w:h="13574" w:hRule="exact" w:wrap="none" w:vAnchor="page" w:hAnchor="page" w:x="822" w:y="1048"/>
        <w:shd w:val="clear" w:color="auto" w:fill="auto"/>
        <w:spacing w:before="0" w:after="244"/>
        <w:ind w:firstLine="0"/>
      </w:pPr>
      <w:r>
        <w:rPr>
          <w:rStyle w:val="21"/>
        </w:rPr>
        <w:t>Требования к архитектурно-художественному решению объектов АЗС, установленные разделом 4 настоящего Стандарта, не распространяются на АЗС, относящиеся к компаниям с установленными брендбуком требованиями.</w:t>
      </w:r>
    </w:p>
    <w:p w:rsidR="00253698" w:rsidRDefault="002C7AF0">
      <w:pPr>
        <w:pStyle w:val="20"/>
        <w:framePr w:w="9686" w:h="13574" w:hRule="exact" w:wrap="none" w:vAnchor="page" w:hAnchor="page" w:x="822" w:y="1048"/>
        <w:shd w:val="clear" w:color="auto" w:fill="auto"/>
        <w:spacing w:before="0" w:after="240" w:line="307" w:lineRule="exact"/>
        <w:ind w:firstLine="0"/>
      </w:pPr>
      <w:r>
        <w:rPr>
          <w:rStyle w:val="21"/>
        </w:rPr>
        <w:t>Оформление АЗС в соответствии с требованиями брендбука допускается для сети АЗС, в которую входит не менее 3-х автозаправочных станций (с одинаковым наименованием, принадлежащих одному собственнику (одной группе собственников)), расположенных на территории Красноярского края.</w:t>
      </w:r>
    </w:p>
    <w:p w:rsidR="00253698" w:rsidRDefault="002C7AF0">
      <w:pPr>
        <w:pStyle w:val="20"/>
        <w:framePr w:w="9686" w:h="13574" w:hRule="exact" w:wrap="none" w:vAnchor="page" w:hAnchor="page" w:x="822" w:y="1048"/>
        <w:shd w:val="clear" w:color="auto" w:fill="auto"/>
        <w:spacing w:before="0" w:after="240" w:line="307" w:lineRule="exact"/>
        <w:ind w:firstLine="0"/>
      </w:pPr>
      <w:r>
        <w:rPr>
          <w:rStyle w:val="21"/>
        </w:rPr>
        <w:t>Брендбуки, разработанные после вступления в силу требований настоящего Стандарта, должны соответствовать требованиям Стандарта. Брендбуки подлежат согласованию с уполномоченными, надзорными органами.</w:t>
      </w:r>
    </w:p>
    <w:p w:rsidR="00253698" w:rsidRDefault="002C7AF0">
      <w:pPr>
        <w:pStyle w:val="20"/>
        <w:framePr w:w="9686" w:h="13574" w:hRule="exact" w:wrap="none" w:vAnchor="page" w:hAnchor="page" w:x="822" w:y="1048"/>
        <w:shd w:val="clear" w:color="auto" w:fill="auto"/>
        <w:spacing w:before="0" w:after="236" w:line="307" w:lineRule="exact"/>
        <w:ind w:firstLine="0"/>
      </w:pPr>
      <w:r>
        <w:rPr>
          <w:rStyle w:val="21"/>
        </w:rPr>
        <w:t>Как правило, в архитектурным разделе брендбука определяются требования к схеме освещения, разметке, дорожным знакам и информационным щитам на АЗС, иным элементам (иногда - вплоть до рекомендуемой схемы посадки растений), а также приводятся рекомендации по размещению логотипа и фирменных цветов в привязке к объектам на АЗС, в том числе световые короба и размещение символики на строениях АЗС (варианты оклейки, покраски), стелы, указатели, штендеры, пилоны, внешний вид зданий и сооружений, входящих в комплекс АЗС.</w:t>
      </w:r>
    </w:p>
    <w:p w:rsidR="00253698" w:rsidRDefault="002C7AF0">
      <w:pPr>
        <w:pStyle w:val="20"/>
        <w:framePr w:w="9686" w:h="13574" w:hRule="exact" w:wrap="none" w:vAnchor="page" w:hAnchor="page" w:x="822" w:y="1048"/>
        <w:shd w:val="clear" w:color="auto" w:fill="auto"/>
        <w:spacing w:before="0" w:after="236"/>
        <w:ind w:firstLine="0"/>
        <w:jc w:val="left"/>
      </w:pPr>
      <w:r>
        <w:rPr>
          <w:rStyle w:val="21"/>
        </w:rPr>
        <w:t>Внешний вид объектов АЗС, (используемые материалы отделки, цветовое решение, рекламно информационное оформление), не имеющих утверждённого брендбука, должен соответствовать требованиям раздела 4 настоящего Стандарта, за исключением стелы, колонок и навеса, которые могут выполняться в индивидуальном стиле.</w:t>
      </w:r>
    </w:p>
    <w:p w:rsidR="00253698" w:rsidRDefault="002C7AF0">
      <w:pPr>
        <w:pStyle w:val="20"/>
        <w:framePr w:w="9686" w:h="13574" w:hRule="exact" w:wrap="none" w:vAnchor="page" w:hAnchor="page" w:x="822" w:y="1048"/>
        <w:shd w:val="clear" w:color="auto" w:fill="auto"/>
        <w:spacing w:before="0" w:after="302" w:line="317" w:lineRule="exact"/>
        <w:ind w:firstLine="0"/>
      </w:pPr>
      <w:r>
        <w:rPr>
          <w:rStyle w:val="21"/>
        </w:rPr>
        <w:t>Освещение прилегающей территории должно выполняться сучётом требований пункта 3.4 настоящего Стандарта.</w:t>
      </w:r>
    </w:p>
    <w:p w:rsidR="00253698" w:rsidRDefault="002C7AF0">
      <w:pPr>
        <w:pStyle w:val="20"/>
        <w:framePr w:w="9686" w:h="13574" w:hRule="exact" w:wrap="none" w:vAnchor="page" w:hAnchor="page" w:x="822" w:y="1048"/>
        <w:shd w:val="clear" w:color="auto" w:fill="auto"/>
        <w:spacing w:before="0" w:after="305" w:line="240" w:lineRule="exact"/>
        <w:ind w:firstLine="0"/>
      </w:pPr>
      <w:r>
        <w:rPr>
          <w:rStyle w:val="22"/>
        </w:rPr>
        <w:t>ИСПОЛЬЗУЕМЫЕ ЭЛЕМЕНТЫ БЛАГОУСТРОЙСТВА:</w:t>
      </w:r>
    </w:p>
    <w:p w:rsidR="00253698" w:rsidRDefault="002C7AF0">
      <w:pPr>
        <w:pStyle w:val="20"/>
        <w:framePr w:w="9686" w:h="13574" w:hRule="exact" w:wrap="none" w:vAnchor="page" w:hAnchor="page" w:x="822" w:y="1048"/>
        <w:shd w:val="clear" w:color="auto" w:fill="auto"/>
        <w:spacing w:before="0" w:line="336" w:lineRule="exact"/>
        <w:ind w:firstLine="0"/>
      </w:pPr>
      <w:r>
        <w:rPr>
          <w:rStyle w:val="21"/>
        </w:rPr>
        <w:t>Твёрдые типы покрытий, сопряжения, элементы озеленения, элементы освещения, уличная мебель, мусоросборники, малые архитектурные формы, информационные и рекламные конструкции.</w:t>
      </w:r>
    </w:p>
    <w:p w:rsidR="00253698" w:rsidRDefault="002C7AF0">
      <w:pPr>
        <w:pStyle w:val="a5"/>
        <w:framePr w:wrap="none" w:vAnchor="page" w:hAnchor="page" w:x="827" w:y="15957"/>
        <w:shd w:val="clear" w:color="auto" w:fill="auto"/>
        <w:spacing w:line="180" w:lineRule="exact"/>
      </w:pPr>
      <w:r>
        <w:rPr>
          <w:rStyle w:val="a6"/>
        </w:rPr>
        <w:t>Стандарт организации объектов дорожного сервиса</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lastRenderedPageBreak/>
        <w:pict>
          <v:rect id="_x0000_s2025" style="position:absolute;margin-left:312.35pt;margin-top:386.05pt;width:58.9pt;height:7.25pt;z-index:-251869696;mso-position-horizontal-relative:page;mso-position-vertical-relative:page" fillcolor="#666665" stroked="f">
            <w10:wrap anchorx="page" anchory="page"/>
          </v:rect>
        </w:pict>
      </w:r>
      <w:r w:rsidRPr="0005194E">
        <w:pict>
          <v:rect id="_x0000_s2024" style="position:absolute;margin-left:70.35pt;margin-top:81.95pt;width:242pt;height:151.25pt;z-index:-251868672;mso-position-horizontal-relative:page;mso-position-vertical-relative:page" fillcolor="#d6d6d7" stroked="f">
            <w10:wrap anchorx="page" anchory="page"/>
          </v:rect>
        </w:pict>
      </w:r>
    </w:p>
    <w:p w:rsidR="00253698" w:rsidRDefault="002C7AF0">
      <w:pPr>
        <w:pStyle w:val="20"/>
        <w:framePr w:wrap="none" w:vAnchor="page" w:hAnchor="page" w:x="822" w:y="1105"/>
        <w:shd w:val="clear" w:color="auto" w:fill="auto"/>
        <w:spacing w:before="0" w:line="240" w:lineRule="exact"/>
        <w:ind w:left="620" w:firstLine="0"/>
        <w:jc w:val="left"/>
      </w:pPr>
      <w:r>
        <w:rPr>
          <w:rStyle w:val="22"/>
        </w:rPr>
        <w:t>Пример приведения АЗС к требованиям Стандарта:</w:t>
      </w:r>
    </w:p>
    <w:p w:rsidR="00253698" w:rsidRDefault="00310166">
      <w:pPr>
        <w:framePr w:wrap="none" w:vAnchor="page" w:hAnchor="page" w:x="1389" w:y="1621"/>
        <w:rPr>
          <w:sz w:val="2"/>
          <w:szCs w:val="2"/>
        </w:rPr>
      </w:pPr>
      <w:r>
        <w:pict>
          <v:shape id="_x0000_i1039" type="#_x0000_t75" style="width:243.75pt;height:153.75pt">
            <v:imagedata r:id="rId40" r:href="rId41"/>
          </v:shape>
        </w:pict>
      </w:r>
    </w:p>
    <w:p w:rsidR="00253698" w:rsidRDefault="002C7AF0">
      <w:pPr>
        <w:pStyle w:val="2b"/>
        <w:framePr w:wrap="none" w:vAnchor="page" w:hAnchor="page" w:x="1396" w:y="4760"/>
        <w:shd w:val="clear" w:color="auto" w:fill="auto"/>
        <w:spacing w:line="180" w:lineRule="exact"/>
      </w:pPr>
      <w:r>
        <w:rPr>
          <w:rStyle w:val="2c"/>
        </w:rPr>
        <w:t>Существующее состояние</w:t>
      </w:r>
    </w:p>
    <w:p w:rsidR="00253698" w:rsidRDefault="00310166">
      <w:pPr>
        <w:framePr w:wrap="none" w:vAnchor="page" w:hAnchor="page" w:x="1188" w:y="5069"/>
        <w:rPr>
          <w:sz w:val="2"/>
          <w:szCs w:val="2"/>
        </w:rPr>
      </w:pPr>
      <w:r>
        <w:pict>
          <v:shape id="_x0000_i1040" type="#_x0000_t75" style="width:239.25pt;height:153pt">
            <v:imagedata r:id="rId42" r:href="rId43"/>
          </v:shape>
        </w:pict>
      </w:r>
    </w:p>
    <w:p w:rsidR="00253698" w:rsidRDefault="00310166">
      <w:pPr>
        <w:framePr w:wrap="none" w:vAnchor="page" w:hAnchor="page" w:x="6103" w:y="5069"/>
        <w:rPr>
          <w:sz w:val="2"/>
          <w:szCs w:val="2"/>
        </w:rPr>
      </w:pPr>
      <w:r>
        <w:pict>
          <v:shape id="_x0000_i1041" type="#_x0000_t75" style="width:290.25pt;height:153.75pt">
            <v:imagedata r:id="rId44" r:href="rId45"/>
          </v:shape>
        </w:pict>
      </w:r>
    </w:p>
    <w:p w:rsidR="00253698" w:rsidRDefault="002C7AF0">
      <w:pPr>
        <w:pStyle w:val="2b"/>
        <w:framePr w:wrap="none" w:vAnchor="page" w:hAnchor="page" w:x="1408" w:y="8232"/>
        <w:shd w:val="clear" w:color="auto" w:fill="auto"/>
        <w:spacing w:line="180" w:lineRule="exact"/>
      </w:pPr>
      <w:r>
        <w:rPr>
          <w:rStyle w:val="2c"/>
        </w:rPr>
        <w:t>Проектное предложение вариант 1</w:t>
      </w:r>
    </w:p>
    <w:p w:rsidR="00253698" w:rsidRDefault="002C7AF0">
      <w:pPr>
        <w:pStyle w:val="2b"/>
        <w:framePr w:wrap="none" w:vAnchor="page" w:hAnchor="page" w:x="6217" w:y="8230"/>
        <w:shd w:val="clear" w:color="auto" w:fill="auto"/>
        <w:spacing w:line="180" w:lineRule="exact"/>
      </w:pPr>
      <w:r>
        <w:rPr>
          <w:rStyle w:val="2c"/>
        </w:rPr>
        <w:t>Проектное предложение вариант 2</w:t>
      </w:r>
    </w:p>
    <w:p w:rsidR="00253698" w:rsidRDefault="00310166">
      <w:pPr>
        <w:framePr w:wrap="none" w:vAnchor="page" w:hAnchor="page" w:x="1415" w:y="8711"/>
        <w:rPr>
          <w:sz w:val="2"/>
          <w:szCs w:val="2"/>
        </w:rPr>
      </w:pPr>
      <w:r>
        <w:pict>
          <v:shape id="_x0000_i1042" type="#_x0000_t75" style="width:482.25pt;height:314.25pt">
            <v:imagedata r:id="rId46" r:href="rId47"/>
          </v:shape>
        </w:pict>
      </w:r>
    </w:p>
    <w:p w:rsidR="00253698" w:rsidRDefault="002C7AF0">
      <w:pPr>
        <w:pStyle w:val="2b"/>
        <w:framePr w:wrap="none" w:vAnchor="page" w:hAnchor="page" w:x="1402" w:y="15177"/>
        <w:shd w:val="clear" w:color="auto" w:fill="auto"/>
        <w:spacing w:line="180" w:lineRule="exact"/>
      </w:pPr>
      <w:r>
        <w:rPr>
          <w:rStyle w:val="2c"/>
        </w:rPr>
        <w:t>Планировочное решение (генплан)</w:t>
      </w:r>
    </w:p>
    <w:p w:rsidR="00253698" w:rsidRDefault="002C7AF0">
      <w:pPr>
        <w:pStyle w:val="a5"/>
        <w:framePr w:wrap="none" w:vAnchor="page" w:hAnchor="page" w:x="10855" w:y="15965"/>
        <w:shd w:val="clear" w:color="auto" w:fill="auto"/>
        <w:spacing w:line="180" w:lineRule="exact"/>
      </w:pPr>
      <w:r>
        <w:rPr>
          <w:rStyle w:val="a6"/>
        </w:rPr>
        <w:t>29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lastRenderedPageBreak/>
        <w:pict>
          <v:rect id="_x0000_s2019" style="position:absolute;margin-left:356.35pt;margin-top:153pt;width:32.4pt;height:86.75pt;z-index:-251867648;mso-position-horizontal-relative:page;mso-position-vertical-relative:page" fillcolor="#515252" stroked="f">
            <w10:wrap anchorx="page" anchory="page"/>
          </v:rect>
        </w:pict>
      </w:r>
      <w:r w:rsidRPr="0005194E">
        <w:pict>
          <v:rect id="_x0000_s2018" style="position:absolute;margin-left:221.7pt;margin-top:155.45pt;width:32.2pt;height:83.4pt;z-index:-251866624;mso-position-horizontal-relative:page;mso-position-vertical-relative:page" fillcolor="#515252" stroked="f">
            <w10:wrap anchorx="page" anchory="page"/>
          </v:rect>
        </w:pict>
      </w:r>
      <w:r w:rsidRPr="0005194E">
        <w:pict>
          <v:rect id="_x0000_s2017" style="position:absolute;margin-left:45.1pt;margin-top:120.35pt;width:74pt;height:74pt;z-index:-251865600;mso-position-horizontal-relative:page;mso-position-vertical-relative:page" fillcolor="#a5989a" stroked="f">
            <w10:wrap anchorx="page" anchory="page"/>
          </v:rect>
        </w:pict>
      </w:r>
      <w:r w:rsidRPr="0005194E">
        <w:pict>
          <v:rect id="_x0000_s2016" style="position:absolute;margin-left:45.1pt;margin-top:203.75pt;width:74pt;height:74pt;z-index:-251864576;mso-position-horizontal-relative:page;mso-position-vertical-relative:page" fillcolor="#98989d" stroked="f">
            <w10:wrap anchorx="page" anchory="page"/>
          </v:rect>
        </w:pict>
      </w:r>
    </w:p>
    <w:p w:rsidR="00253698" w:rsidRDefault="002C7AF0">
      <w:pPr>
        <w:pStyle w:val="af0"/>
        <w:framePr w:w="1619" w:h="1172" w:hRule="exact" w:wrap="none" w:vAnchor="page" w:hAnchor="page" w:x="871" w:y="1134"/>
        <w:shd w:val="clear" w:color="auto" w:fill="auto"/>
      </w:pPr>
      <w:r>
        <w:rPr>
          <w:rStyle w:val="af1"/>
          <w:b/>
          <w:bCs/>
        </w:rPr>
        <w:t>Внешний вид брусчатого без- искрового покрытия возле заправочного отсровка</w:t>
      </w:r>
    </w:p>
    <w:p w:rsidR="00253698" w:rsidRDefault="00310166">
      <w:pPr>
        <w:framePr w:wrap="none" w:vAnchor="page" w:hAnchor="page" w:x="903" w:y="2408"/>
        <w:rPr>
          <w:sz w:val="2"/>
          <w:szCs w:val="2"/>
        </w:rPr>
      </w:pPr>
      <w:r>
        <w:pict>
          <v:shape id="_x0000_i1043" type="#_x0000_t75" style="width:74.25pt;height:74.25pt">
            <v:imagedata r:id="rId48" r:href="rId49"/>
          </v:shape>
        </w:pict>
      </w:r>
    </w:p>
    <w:p w:rsidR="00253698" w:rsidRDefault="00310166">
      <w:pPr>
        <w:framePr w:wrap="none" w:vAnchor="page" w:hAnchor="page" w:x="903" w:y="4076"/>
        <w:rPr>
          <w:sz w:val="2"/>
          <w:szCs w:val="2"/>
        </w:rPr>
      </w:pPr>
      <w:r>
        <w:pict>
          <v:shape id="_x0000_i1044" type="#_x0000_t75" style="width:74.25pt;height:74.25pt">
            <v:imagedata r:id="rId50" r:href="rId51"/>
          </v:shape>
        </w:pict>
      </w:r>
    </w:p>
    <w:p w:rsidR="00253698" w:rsidRDefault="002C7AF0">
      <w:pPr>
        <w:pStyle w:val="af0"/>
        <w:framePr w:w="1552" w:h="948" w:hRule="exact" w:wrap="none" w:vAnchor="page" w:hAnchor="page" w:x="880" w:y="5906"/>
        <w:shd w:val="clear" w:color="auto" w:fill="auto"/>
      </w:pPr>
      <w:r>
        <w:rPr>
          <w:rStyle w:val="af1"/>
          <w:b/>
          <w:bCs/>
        </w:rPr>
        <w:t>Покрытие возле оборудования для зарядки электромобилей</w:t>
      </w:r>
    </w:p>
    <w:p w:rsidR="00253698" w:rsidRDefault="00310166">
      <w:pPr>
        <w:framePr w:wrap="none" w:vAnchor="page" w:hAnchor="page" w:x="2548" w:y="1076"/>
        <w:rPr>
          <w:sz w:val="2"/>
          <w:szCs w:val="2"/>
        </w:rPr>
      </w:pPr>
      <w:r>
        <w:pict>
          <v:shape id="_x0000_i1045" type="#_x0000_t75" style="width:399.75pt;height:288.75pt">
            <v:imagedata r:id="rId52" r:href="rId53"/>
          </v:shape>
        </w:pict>
      </w:r>
    </w:p>
    <w:p w:rsidR="00253698" w:rsidRDefault="002C7AF0">
      <w:pPr>
        <w:pStyle w:val="af0"/>
        <w:framePr w:wrap="none" w:vAnchor="page" w:hAnchor="page" w:x="2548" w:y="8499"/>
        <w:shd w:val="clear" w:color="auto" w:fill="auto"/>
        <w:tabs>
          <w:tab w:val="left" w:pos="3005"/>
        </w:tabs>
        <w:spacing w:line="190" w:lineRule="exact"/>
        <w:jc w:val="both"/>
      </w:pPr>
      <w:r>
        <w:rPr>
          <w:rStyle w:val="af1"/>
          <w:b/>
          <w:bCs/>
        </w:rPr>
        <w:t>Асфальтовое покрытие</w:t>
      </w:r>
      <w:r>
        <w:rPr>
          <w:rStyle w:val="af1"/>
          <w:b/>
          <w:bCs/>
        </w:rPr>
        <w:tab/>
        <w:t>Внешний вид брусчатого покрытия пешеходной зоны</w:t>
      </w:r>
    </w:p>
    <w:p w:rsidR="00253698" w:rsidRDefault="002C7AF0">
      <w:pPr>
        <w:pStyle w:val="111"/>
        <w:framePr w:wrap="none" w:vAnchor="page" w:hAnchor="page" w:x="827" w:y="8874"/>
        <w:shd w:val="clear" w:color="auto" w:fill="auto"/>
        <w:spacing w:before="0" w:line="180" w:lineRule="exact"/>
      </w:pPr>
      <w:r>
        <w:rPr>
          <w:rStyle w:val="112"/>
        </w:rPr>
        <w:t>Схема покрытий</w:t>
      </w:r>
    </w:p>
    <w:p w:rsidR="00253698" w:rsidRDefault="002C7AF0">
      <w:pPr>
        <w:pStyle w:val="a5"/>
        <w:framePr w:wrap="none" w:vAnchor="page" w:hAnchor="page" w:x="831" w:y="15963"/>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289" w:y="15967"/>
        <w:shd w:val="clear" w:color="auto" w:fill="auto"/>
        <w:spacing w:line="180" w:lineRule="exact"/>
      </w:pPr>
      <w:r>
        <w:rPr>
          <w:rStyle w:val="a6"/>
        </w:rPr>
        <w:t>30</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051" type="#_x0000_t75" style="position:absolute;margin-left:44.4pt;margin-top:347.75pt;width:476.65pt;height:75.35pt;z-index:-251863552;mso-wrap-distance-left:5pt;mso-wrap-distance-right:5pt;mso-position-horizontal-relative:page;mso-position-vertical-relative:page" wrapcoords="0 0">
            <v:imagedata r:id="rId54" o:title="image26"/>
            <w10:wrap anchorx="page" anchory="page"/>
          </v:shape>
        </w:pict>
      </w:r>
    </w:p>
    <w:p w:rsidR="00253698" w:rsidRDefault="0005194E">
      <w:pPr>
        <w:rPr>
          <w:sz w:val="2"/>
          <w:szCs w:val="2"/>
        </w:rPr>
      </w:pPr>
      <w:r w:rsidRPr="0005194E">
        <w:lastRenderedPageBreak/>
        <w:pict>
          <v:rect id="_x0000_s2012" style="position:absolute;margin-left:364.25pt;margin-top:561.35pt;width:27.9pt;height:32.45pt;z-index:-251862528;mso-position-horizontal-relative:page;mso-position-vertical-relative:page" fillcolor="#72786d" stroked="f">
            <w10:wrap anchorx="page" anchory="page"/>
          </v:rect>
        </w:pict>
      </w:r>
    </w:p>
    <w:p w:rsidR="00253698" w:rsidRDefault="00310166">
      <w:pPr>
        <w:framePr w:wrap="none" w:vAnchor="page" w:hAnchor="page" w:x="1151" w:y="2633"/>
        <w:rPr>
          <w:sz w:val="2"/>
          <w:szCs w:val="2"/>
        </w:rPr>
      </w:pPr>
      <w:r>
        <w:pict>
          <v:shape id="_x0000_i1046" type="#_x0000_t75" style="width:482.25pt;height:186pt">
            <v:imagedata r:id="rId55" r:href="rId56"/>
          </v:shape>
        </w:pict>
      </w:r>
    </w:p>
    <w:p w:rsidR="00253698" w:rsidRDefault="002C7AF0">
      <w:pPr>
        <w:pStyle w:val="121"/>
        <w:framePr w:w="9629" w:h="984" w:hRule="exact" w:wrap="none" w:vAnchor="page" w:hAnchor="page" w:x="1151" w:y="1184"/>
        <w:shd w:val="clear" w:color="auto" w:fill="auto"/>
        <w:spacing w:after="0" w:line="304" w:lineRule="exact"/>
        <w:ind w:right="4160"/>
        <w:jc w:val="left"/>
      </w:pPr>
      <w:r>
        <w:rPr>
          <w:rStyle w:val="123"/>
          <w:b/>
          <w:bCs/>
        </w:rPr>
        <w:t>Организация площадки для мусоросборника Организация благоустроенного общественного туалета Замена облицовочных материалов павильона и навеса I</w:t>
      </w:r>
    </w:p>
    <w:p w:rsidR="00253698" w:rsidRDefault="002C7AF0">
      <w:pPr>
        <w:pStyle w:val="121"/>
        <w:framePr w:w="9629" w:h="1401" w:hRule="exact" w:wrap="none" w:vAnchor="page" w:hAnchor="page" w:x="1151" w:y="6339"/>
        <w:shd w:val="clear" w:color="auto" w:fill="auto"/>
        <w:spacing w:after="0" w:line="299" w:lineRule="exact"/>
      </w:pPr>
      <w:r>
        <w:rPr>
          <w:rStyle w:val="122"/>
          <w:b/>
          <w:bCs/>
        </w:rPr>
        <w:t>[Беспрепятственный доступ для инвалидов и МГН</w:t>
      </w:r>
    </w:p>
    <w:p w:rsidR="00253698" w:rsidRDefault="002C7AF0">
      <w:pPr>
        <w:pStyle w:val="121"/>
        <w:framePr w:w="9629" w:h="1401" w:hRule="exact" w:wrap="none" w:vAnchor="page" w:hAnchor="page" w:x="1151" w:y="6339"/>
        <w:shd w:val="clear" w:color="auto" w:fill="auto"/>
        <w:tabs>
          <w:tab w:val="left" w:leader="underscore" w:pos="4773"/>
        </w:tabs>
        <w:spacing w:after="0" w:line="299" w:lineRule="exact"/>
        <w:ind w:left="3480"/>
        <w:jc w:val="both"/>
      </w:pPr>
      <w:r>
        <w:rPr>
          <w:rStyle w:val="123"/>
          <w:b/>
          <w:bCs/>
        </w:rPr>
        <w:t>|</w:t>
      </w:r>
      <w:r>
        <w:rPr>
          <w:rStyle w:val="123"/>
          <w:b/>
          <w:bCs/>
        </w:rPr>
        <w:tab/>
      </w:r>
      <w:r>
        <w:rPr>
          <w:rStyle w:val="122"/>
          <w:b/>
          <w:bCs/>
        </w:rPr>
        <w:t>Наличие твердого покрытия, разметки и дорожных</w:t>
      </w:r>
    </w:p>
    <w:p w:rsidR="00253698" w:rsidRDefault="002C7AF0">
      <w:pPr>
        <w:pStyle w:val="121"/>
        <w:framePr w:w="9629" w:h="1401" w:hRule="exact" w:wrap="none" w:vAnchor="page" w:hAnchor="page" w:x="1151" w:y="6339"/>
        <w:shd w:val="clear" w:color="auto" w:fill="auto"/>
        <w:tabs>
          <w:tab w:val="left" w:leader="underscore" w:pos="6533"/>
        </w:tabs>
        <w:spacing w:after="215" w:line="299" w:lineRule="exact"/>
        <w:ind w:left="1000"/>
        <w:jc w:val="both"/>
      </w:pPr>
      <w:r>
        <w:rPr>
          <w:rStyle w:val="123"/>
          <w:b/>
          <w:bCs/>
        </w:rPr>
        <w:t>|</w:t>
      </w:r>
      <w:r>
        <w:rPr>
          <w:rStyle w:val="123"/>
          <w:b/>
          <w:bCs/>
        </w:rPr>
        <w:tab/>
      </w:r>
      <w:r>
        <w:rPr>
          <w:rStyle w:val="122"/>
          <w:b/>
          <w:bCs/>
        </w:rPr>
        <w:t>Наличие освещения территории</w:t>
      </w:r>
    </w:p>
    <w:p w:rsidR="00253698" w:rsidRDefault="002C7AF0">
      <w:pPr>
        <w:pStyle w:val="130"/>
        <w:framePr w:w="9629" w:h="1401" w:hRule="exact" w:wrap="none" w:vAnchor="page" w:hAnchor="page" w:x="1151" w:y="6339"/>
        <w:shd w:val="clear" w:color="auto" w:fill="auto"/>
        <w:spacing w:before="0" w:after="0" w:line="180" w:lineRule="exact"/>
      </w:pPr>
      <w:r>
        <w:rPr>
          <w:rStyle w:val="131"/>
        </w:rPr>
        <w:t>Вариант 1 Пример приведения АЗС к требованиям Стандарта с минимальным перечнем работ</w:t>
      </w:r>
    </w:p>
    <w:p w:rsidR="00253698" w:rsidRDefault="002C7AF0">
      <w:pPr>
        <w:pStyle w:val="121"/>
        <w:framePr w:wrap="none" w:vAnchor="page" w:hAnchor="page" w:x="1151" w:y="8246"/>
        <w:shd w:val="clear" w:color="auto" w:fill="auto"/>
        <w:spacing w:after="0" w:line="190" w:lineRule="exact"/>
        <w:ind w:left="300"/>
        <w:jc w:val="both"/>
      </w:pPr>
      <w:r>
        <w:rPr>
          <w:rStyle w:val="123"/>
          <w:b/>
          <w:bCs/>
        </w:rPr>
        <w:t>Организация площадки для мусоросборника</w:t>
      </w:r>
    </w:p>
    <w:p w:rsidR="00253698" w:rsidRDefault="002C7AF0">
      <w:pPr>
        <w:pStyle w:val="121"/>
        <w:framePr w:w="9629" w:h="885" w:hRule="exact" w:wrap="none" w:vAnchor="page" w:hAnchor="page" w:x="1151" w:y="8507"/>
        <w:shd w:val="clear" w:color="auto" w:fill="auto"/>
        <w:tabs>
          <w:tab w:val="left" w:pos="6533"/>
        </w:tabs>
        <w:spacing w:after="0" w:line="264" w:lineRule="exact"/>
        <w:ind w:left="300" w:right="3040"/>
        <w:jc w:val="left"/>
      </w:pPr>
      <w:r>
        <w:rPr>
          <w:rStyle w:val="123"/>
          <w:b/>
          <w:bCs/>
        </w:rPr>
        <w:t>Пристройка торгового павильона и благоустроенного туалета</w:t>
      </w:r>
      <w:r>
        <w:rPr>
          <w:rStyle w:val="123"/>
          <w:b/>
          <w:bCs/>
        </w:rPr>
        <w:br/>
        <w:t>Доступность ОДС для инвалидов и МГН</w:t>
      </w:r>
      <w:r>
        <w:rPr>
          <w:rStyle w:val="123"/>
          <w:b/>
          <w:bCs/>
        </w:rPr>
        <w:tab/>
        <w:t>!</w:t>
      </w:r>
    </w:p>
    <w:p w:rsidR="00253698" w:rsidRDefault="002C7AF0">
      <w:pPr>
        <w:pStyle w:val="121"/>
        <w:framePr w:w="9629" w:h="885" w:hRule="exact" w:wrap="none" w:vAnchor="page" w:hAnchor="page" w:x="1151" w:y="8507"/>
        <w:shd w:val="clear" w:color="auto" w:fill="auto"/>
        <w:tabs>
          <w:tab w:val="left" w:pos="6533"/>
        </w:tabs>
        <w:spacing w:after="0" w:line="264" w:lineRule="exact"/>
        <w:ind w:left="300" w:right="3027"/>
        <w:jc w:val="both"/>
      </w:pPr>
      <w:r>
        <w:rPr>
          <w:rStyle w:val="123"/>
          <w:b/>
          <w:bCs/>
        </w:rPr>
        <w:t>Архитектурное оформление фасадов павильона и навеса</w:t>
      </w:r>
      <w:r>
        <w:rPr>
          <w:rStyle w:val="123"/>
          <w:b/>
          <w:bCs/>
        </w:rPr>
        <w:tab/>
        <w:t>|</w:t>
      </w:r>
    </w:p>
    <w:p w:rsidR="00253698" w:rsidRDefault="002C7AF0">
      <w:pPr>
        <w:pStyle w:val="121"/>
        <w:framePr w:wrap="none" w:vAnchor="page" w:hAnchor="page" w:x="1414" w:y="9367"/>
        <w:shd w:val="clear" w:color="auto" w:fill="auto"/>
        <w:spacing w:after="0" w:line="190" w:lineRule="exact"/>
        <w:jc w:val="left"/>
      </w:pPr>
      <w:r>
        <w:rPr>
          <w:rStyle w:val="123"/>
          <w:b/>
          <w:bCs/>
        </w:rPr>
        <w:t>Устройство пешеходной зоны</w:t>
      </w:r>
    </w:p>
    <w:p w:rsidR="00253698" w:rsidRDefault="00253698">
      <w:pPr>
        <w:framePr w:wrap="none" w:vAnchor="page" w:hAnchor="page" w:x="2388" w:y="11027"/>
      </w:pPr>
    </w:p>
    <w:p w:rsidR="00253698" w:rsidRDefault="002C7AF0">
      <w:pPr>
        <w:pStyle w:val="121"/>
        <w:framePr w:w="9629" w:h="1157" w:hRule="exact" w:wrap="none" w:vAnchor="page" w:hAnchor="page" w:x="1151" w:y="13818"/>
        <w:shd w:val="clear" w:color="auto" w:fill="auto"/>
        <w:spacing w:after="0" w:line="274" w:lineRule="exact"/>
        <w:ind w:left="3200"/>
      </w:pPr>
      <w:r>
        <w:rPr>
          <w:rStyle w:val="123"/>
          <w:b/>
          <w:bCs/>
        </w:rPr>
        <w:t>I Устройство асфальтного покрытия, разметки, дорожных знаков Организация освещения территории и подсветки фасадов зания Установка колонки для зарядки электромобилей Рекламно-информационное оформление</w:t>
      </w:r>
    </w:p>
    <w:p w:rsidR="00253698" w:rsidRDefault="002C7AF0">
      <w:pPr>
        <w:pStyle w:val="130"/>
        <w:framePr w:wrap="none" w:vAnchor="page" w:hAnchor="page" w:x="1151" w:y="15211"/>
        <w:shd w:val="clear" w:color="auto" w:fill="auto"/>
        <w:spacing w:before="0" w:after="0" w:line="180" w:lineRule="exact"/>
      </w:pPr>
      <w:r>
        <w:rPr>
          <w:rStyle w:val="131"/>
        </w:rPr>
        <w:t>Вариант 2 Пример приведения АЗС к требованиям Стандарта с расширенным перечнем работ</w:t>
      </w:r>
    </w:p>
    <w:p w:rsidR="00253698" w:rsidRDefault="002C7AF0">
      <w:pPr>
        <w:pStyle w:val="53"/>
        <w:framePr w:wrap="none" w:vAnchor="page" w:hAnchor="page" w:x="10597" w:y="15962"/>
        <w:shd w:val="clear" w:color="auto" w:fill="auto"/>
        <w:spacing w:line="180" w:lineRule="exact"/>
      </w:pPr>
      <w:r>
        <w:rPr>
          <w:rStyle w:val="54"/>
        </w:rPr>
        <w:t>31</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053" type="#_x0000_t75" style="position:absolute;margin-left:61.55pt;margin-top:485.3pt;width:483.35pt;height:209.75pt;z-index:-251861504;mso-wrap-distance-left:5pt;mso-wrap-distance-right:5pt;mso-position-horizontal-relative:page;mso-position-vertical-relative:page" wrapcoords="0 0">
            <v:imagedata r:id="rId57" o:title="image28"/>
            <w10:wrap anchorx="page" anchory="page"/>
          </v:shape>
        </w:pict>
      </w:r>
    </w:p>
    <w:p w:rsidR="00253698" w:rsidRDefault="002C7AF0">
      <w:pPr>
        <w:pStyle w:val="24"/>
        <w:framePr w:wrap="none" w:vAnchor="page" w:hAnchor="page" w:x="1119" w:y="1106"/>
        <w:numPr>
          <w:ilvl w:val="0"/>
          <w:numId w:val="4"/>
        </w:numPr>
        <w:shd w:val="clear" w:color="auto" w:fill="auto"/>
        <w:tabs>
          <w:tab w:val="left" w:pos="662"/>
        </w:tabs>
        <w:spacing w:after="0" w:line="240" w:lineRule="exact"/>
        <w:jc w:val="both"/>
      </w:pPr>
      <w:bookmarkStart w:id="7" w:name="bookmark7"/>
      <w:r>
        <w:rPr>
          <w:rStyle w:val="25"/>
          <w:b/>
          <w:bCs/>
        </w:rPr>
        <w:lastRenderedPageBreak/>
        <w:t>СТАНЦИЯ ТЕХНИЧЕСКОГО ОБСЛУЖИВАНИЯ</w:t>
      </w:r>
      <w:bookmarkEnd w:id="7"/>
    </w:p>
    <w:p w:rsidR="00253698" w:rsidRDefault="002C7AF0">
      <w:pPr>
        <w:pStyle w:val="20"/>
        <w:framePr w:w="9691" w:h="2552" w:hRule="exact" w:wrap="none" w:vAnchor="page" w:hAnchor="page" w:x="1119" w:y="1686"/>
        <w:shd w:val="clear" w:color="auto" w:fill="auto"/>
        <w:spacing w:before="0" w:after="244"/>
        <w:ind w:firstLine="0"/>
      </w:pPr>
      <w:r>
        <w:rPr>
          <w:rStyle w:val="21"/>
        </w:rPr>
        <w:t>Станции технического обслуживания на автомобильных дорогах общего пользования должны быть оборудованы парковками для транспортных средств с расчетной вместительностью, мусоросборниками, тёплыми туалетами, обустроенными в соответствии с пунктом 5.2 настоящего Стандарта, средствами связи, позволяющими обеспечить возможность вызова экстренных служб.</w:t>
      </w:r>
    </w:p>
    <w:p w:rsidR="00253698" w:rsidRDefault="002C7AF0">
      <w:pPr>
        <w:pStyle w:val="20"/>
        <w:framePr w:w="9691" w:h="2552" w:hRule="exact" w:wrap="none" w:vAnchor="page" w:hAnchor="page" w:x="1119" w:y="1686"/>
        <w:shd w:val="clear" w:color="auto" w:fill="auto"/>
        <w:spacing w:before="0" w:line="307" w:lineRule="exact"/>
        <w:ind w:firstLine="0"/>
      </w:pPr>
      <w:r>
        <w:rPr>
          <w:rStyle w:val="21"/>
        </w:rPr>
        <w:t>На СТО обеспечивается возможность осуществления круглогодичного производства аварийного ремонта и технического обслуживания. Рассматриваются дорожные станции для оказания технической помощи всем автомобилям, находящимся в пути, ориентируясь на любые модели.</w:t>
      </w:r>
    </w:p>
    <w:p w:rsidR="00253698" w:rsidRDefault="002C7AF0">
      <w:pPr>
        <w:pStyle w:val="160"/>
        <w:framePr w:w="9691" w:h="5342" w:hRule="exact" w:wrap="none" w:vAnchor="page" w:hAnchor="page" w:x="1119" w:y="4826"/>
        <w:shd w:val="clear" w:color="auto" w:fill="auto"/>
        <w:spacing w:before="0" w:after="254" w:line="240" w:lineRule="exact"/>
      </w:pPr>
      <w:r>
        <w:rPr>
          <w:rStyle w:val="161"/>
          <w:b/>
          <w:bCs/>
        </w:rPr>
        <w:t>ФУНКЦИОНАЛЬНЫЙ СОСТАВ СТО</w:t>
      </w:r>
    </w:p>
    <w:p w:rsidR="00253698" w:rsidRDefault="002C7AF0">
      <w:pPr>
        <w:pStyle w:val="20"/>
        <w:framePr w:w="9691" w:h="5342" w:hRule="exact" w:wrap="none" w:vAnchor="page" w:hAnchor="page" w:x="1119" w:y="4826"/>
        <w:shd w:val="clear" w:color="auto" w:fill="auto"/>
        <w:spacing w:before="0" w:after="240"/>
        <w:ind w:firstLine="0"/>
      </w:pPr>
      <w:r>
        <w:rPr>
          <w:rStyle w:val="22"/>
        </w:rPr>
        <w:t>Обязательные требования по функциональному составу (минимальный перечень работ, производство которых должны обеспечивать СТО):</w:t>
      </w:r>
    </w:p>
    <w:p w:rsidR="00253698" w:rsidRDefault="002C7AF0">
      <w:pPr>
        <w:pStyle w:val="20"/>
        <w:framePr w:w="9691" w:h="5342" w:hRule="exact" w:wrap="none" w:vAnchor="page" w:hAnchor="page" w:x="1119" w:y="4826"/>
        <w:numPr>
          <w:ilvl w:val="0"/>
          <w:numId w:val="1"/>
        </w:numPr>
        <w:shd w:val="clear" w:color="auto" w:fill="auto"/>
        <w:tabs>
          <w:tab w:val="left" w:pos="365"/>
        </w:tabs>
        <w:spacing w:before="0" w:after="298"/>
        <w:ind w:left="400"/>
        <w:jc w:val="left"/>
      </w:pPr>
      <w:r>
        <w:rPr>
          <w:rStyle w:val="21"/>
        </w:rPr>
        <w:t>постовые по общему диагностированию, техническому обслуживанию и ремонту транспортных средств различных типов;</w:t>
      </w:r>
    </w:p>
    <w:p w:rsidR="00253698" w:rsidRDefault="002C7AF0">
      <w:pPr>
        <w:pStyle w:val="20"/>
        <w:framePr w:w="9691" w:h="5342" w:hRule="exact" w:wrap="none" w:vAnchor="page" w:hAnchor="page" w:x="1119" w:y="4826"/>
        <w:numPr>
          <w:ilvl w:val="0"/>
          <w:numId w:val="1"/>
        </w:numPr>
        <w:shd w:val="clear" w:color="auto" w:fill="auto"/>
        <w:tabs>
          <w:tab w:val="left" w:pos="365"/>
        </w:tabs>
        <w:spacing w:before="0" w:after="256" w:line="240" w:lineRule="exact"/>
        <w:ind w:firstLine="0"/>
      </w:pPr>
      <w:r>
        <w:rPr>
          <w:rStyle w:val="21"/>
        </w:rPr>
        <w:t>шиномонтажные и вулканизационные;</w:t>
      </w:r>
    </w:p>
    <w:p w:rsidR="00253698" w:rsidRDefault="002C7AF0">
      <w:pPr>
        <w:pStyle w:val="20"/>
        <w:framePr w:w="9691" w:h="5342" w:hRule="exact" w:wrap="none" w:vAnchor="page" w:hAnchor="page" w:x="1119" w:y="4826"/>
        <w:numPr>
          <w:ilvl w:val="0"/>
          <w:numId w:val="1"/>
        </w:numPr>
        <w:shd w:val="clear" w:color="auto" w:fill="auto"/>
        <w:tabs>
          <w:tab w:val="left" w:pos="365"/>
        </w:tabs>
        <w:spacing w:before="0" w:after="302" w:line="317" w:lineRule="exact"/>
        <w:ind w:left="400"/>
        <w:jc w:val="left"/>
      </w:pPr>
      <w:r>
        <w:rPr>
          <w:rStyle w:val="21"/>
        </w:rPr>
        <w:t>моечные, уборочные и другие, входящие в комплекс ежедневного обслуживания транспортных средств.</w:t>
      </w:r>
    </w:p>
    <w:p w:rsidR="00253698" w:rsidRDefault="002C7AF0">
      <w:pPr>
        <w:pStyle w:val="20"/>
        <w:framePr w:w="9691" w:h="5342" w:hRule="exact" w:wrap="none" w:vAnchor="page" w:hAnchor="page" w:x="1119" w:y="4826"/>
        <w:shd w:val="clear" w:color="auto" w:fill="auto"/>
        <w:spacing w:before="0" w:after="254" w:line="240" w:lineRule="exact"/>
        <w:ind w:firstLine="0"/>
      </w:pPr>
      <w:r>
        <w:rPr>
          <w:rStyle w:val="22"/>
        </w:rPr>
        <w:t>Рекомендации по функциональному составу:</w:t>
      </w:r>
    </w:p>
    <w:p w:rsidR="00253698" w:rsidRDefault="002C7AF0">
      <w:pPr>
        <w:pStyle w:val="20"/>
        <w:framePr w:w="9691" w:h="5342" w:hRule="exact" w:wrap="none" w:vAnchor="page" w:hAnchor="page" w:x="1119" w:y="4826"/>
        <w:shd w:val="clear" w:color="auto" w:fill="auto"/>
        <w:spacing w:before="0"/>
        <w:ind w:firstLine="0"/>
      </w:pPr>
      <w:r>
        <w:rPr>
          <w:rStyle w:val="21"/>
        </w:rPr>
        <w:t>Пункты общественного питания, пункты торговли, места для курения, площадки для отдыха телекоммуникационные сервисы (телефон, вайфай).</w:t>
      </w:r>
    </w:p>
    <w:p w:rsidR="00253698" w:rsidRDefault="002C7AF0">
      <w:pPr>
        <w:pStyle w:val="70"/>
        <w:framePr w:w="9691" w:h="4699" w:hRule="exact" w:wrap="none" w:vAnchor="page" w:hAnchor="page" w:x="1119" w:y="10802"/>
        <w:shd w:val="clear" w:color="auto" w:fill="auto"/>
        <w:spacing w:before="0" w:after="259" w:line="240" w:lineRule="exact"/>
      </w:pPr>
      <w:r>
        <w:rPr>
          <w:rStyle w:val="71"/>
          <w:b/>
          <w:bCs/>
        </w:rPr>
        <w:t>ТРЕБОВАНИЯ К ПЛАНИРОВОЧНЫМ РЕШЕНИЯМ СТО</w:t>
      </w:r>
    </w:p>
    <w:p w:rsidR="00253698" w:rsidRDefault="002C7AF0">
      <w:pPr>
        <w:pStyle w:val="20"/>
        <w:framePr w:w="9691" w:h="4699" w:hRule="exact" w:wrap="none" w:vAnchor="page" w:hAnchor="page" w:x="1119" w:y="10802"/>
        <w:shd w:val="clear" w:color="auto" w:fill="auto"/>
        <w:spacing w:before="0" w:after="240"/>
        <w:ind w:firstLine="0"/>
      </w:pPr>
      <w:r>
        <w:rPr>
          <w:rStyle w:val="21"/>
        </w:rPr>
        <w:t>Перед въездом на территорию СТО необходимо предусмотреть парковки вместимостью не менее 10% максимального часового количества транспортных средств, прибывающих на станцию, но не менее трех машиномест на каждый пост.</w:t>
      </w:r>
    </w:p>
    <w:p w:rsidR="00253698" w:rsidRDefault="002C7AF0">
      <w:pPr>
        <w:pStyle w:val="20"/>
        <w:framePr w:w="9691" w:h="4699" w:hRule="exact" w:wrap="none" w:vAnchor="page" w:hAnchor="page" w:x="1119" w:y="10802"/>
        <w:shd w:val="clear" w:color="auto" w:fill="auto"/>
        <w:spacing w:before="0" w:after="298"/>
        <w:ind w:firstLine="0"/>
      </w:pPr>
      <w:r>
        <w:rPr>
          <w:rStyle w:val="21"/>
        </w:rPr>
        <w:t>На территории СТО с количеством постов восемь и более движение транспортных средств следует предусматривать в одном направлении, без встречных и пересекающихся потоков.</w:t>
      </w:r>
    </w:p>
    <w:p w:rsidR="00253698" w:rsidRDefault="002C7AF0">
      <w:pPr>
        <w:pStyle w:val="20"/>
        <w:framePr w:w="9691" w:h="4699" w:hRule="exact" w:wrap="none" w:vAnchor="page" w:hAnchor="page" w:x="1119" w:y="10802"/>
        <w:shd w:val="clear" w:color="auto" w:fill="auto"/>
        <w:spacing w:before="0" w:after="254" w:line="240" w:lineRule="exact"/>
        <w:ind w:firstLine="0"/>
      </w:pPr>
      <w:r>
        <w:rPr>
          <w:rStyle w:val="22"/>
        </w:rPr>
        <w:t>Используемые элементы благоустройства:</w:t>
      </w:r>
    </w:p>
    <w:p w:rsidR="00253698" w:rsidRDefault="002C7AF0">
      <w:pPr>
        <w:pStyle w:val="20"/>
        <w:framePr w:w="9691" w:h="4699" w:hRule="exact" w:wrap="none" w:vAnchor="page" w:hAnchor="page" w:x="1119" w:y="10802"/>
        <w:shd w:val="clear" w:color="auto" w:fill="auto"/>
        <w:spacing w:before="0"/>
        <w:ind w:firstLine="0"/>
      </w:pPr>
      <w:r>
        <w:rPr>
          <w:rStyle w:val="21"/>
        </w:rPr>
        <w:t>Твёрдые типы покрытий, сопряжения, элементы озеленения, осветительное оборудование, уличная мебель, мусоросборники, малые архитектурные формы, информационные конструкции. Используемые материалы отделки, цветовое решение СТО должно соответствовать требованиям раздела 4 настоящего Стандарта.</w:t>
      </w:r>
    </w:p>
    <w:p w:rsidR="00253698" w:rsidRDefault="002C7AF0">
      <w:pPr>
        <w:pStyle w:val="a5"/>
        <w:framePr w:wrap="none" w:vAnchor="page" w:hAnchor="page" w:x="1129"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590" w:y="15962"/>
        <w:shd w:val="clear" w:color="auto" w:fill="auto"/>
        <w:spacing w:line="180" w:lineRule="exact"/>
      </w:pPr>
      <w:r>
        <w:rPr>
          <w:rStyle w:val="a6"/>
        </w:rPr>
        <w:t>32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2010" style="position:absolute;margin-left:131.5pt;margin-top:227.1pt;width:32.4pt;height:6.25pt;z-index:-251860480;mso-position-horizontal-relative:page;mso-position-vertical-relative:page" fillcolor="#2b3a29" stroked="f">
            <w10:wrap anchorx="page" anchory="page"/>
          </v:rect>
        </w:pict>
      </w:r>
      <w:r w:rsidRPr="0005194E">
        <w:pict>
          <v:rect id="_x0000_s2009" style="position:absolute;margin-left:56.9pt;margin-top:147.15pt;width:312.7pt;height:155.3pt;z-index:-251859456;mso-position-horizontal-relative:page;mso-position-vertical-relative:page" fillcolor="#acab3a" stroked="f">
            <w10:wrap anchorx="page" anchory="page"/>
          </v:rect>
        </w:pict>
      </w:r>
      <w:r w:rsidRPr="0005194E">
        <w:pict>
          <v:rect id="_x0000_s2008" style="position:absolute;margin-left:126pt;margin-top:424.1pt;width:9.35pt;height:15.6pt;z-index:-251858432;mso-position-horizontal-relative:page;mso-position-vertical-relative:page" fillcolor="#171f24" stroked="f">
            <w10:wrap anchorx="page" anchory="page"/>
          </v:rect>
        </w:pict>
      </w:r>
      <w:r w:rsidRPr="0005194E">
        <w:pict>
          <v:rect id="_x0000_s2007" style="position:absolute;margin-left:423.6pt;margin-top:427.95pt;width:18.7pt;height:21.1pt;z-index:-251857408;mso-position-horizontal-relative:page;mso-position-vertical-relative:page" fillcolor="#909aaa" stroked="f">
            <w10:wrap anchorx="page" anchory="page"/>
          </v:rect>
        </w:pict>
      </w:r>
      <w:r w:rsidRPr="0005194E">
        <w:pict>
          <v:shape id="_x0000_s2006" type="#_x0000_t32" style="position:absolute;margin-left:274.8pt;margin-top:525.75pt;width:29.5pt;height:0;z-index:-251477504;mso-position-horizontal-relative:page;mso-position-vertical-relative:page" filled="t" strokeweight=".35pt">
            <v:path arrowok="f" fillok="t" o:connecttype="segments"/>
            <o:lock v:ext="edit" shapetype="f"/>
            <w10:wrap anchorx="page" anchory="page"/>
          </v:shape>
        </w:pict>
      </w:r>
      <w:r w:rsidRPr="0005194E">
        <w:pict>
          <v:shape id="_x0000_s2005" type="#_x0000_t32" style="position:absolute;margin-left:168.25pt;margin-top:542.9pt;width:271.9pt;height:0;z-index:-251476480;mso-position-horizontal-relative:page;mso-position-vertical-relative:page" filled="t" strokeweight=".6pt">
            <v:path arrowok="f" fillok="t" o:connecttype="segments"/>
            <o:lock v:ext="edit" shapetype="f"/>
            <w10:wrap anchorx="page" anchory="page"/>
          </v:shape>
        </w:pict>
      </w:r>
      <w:r w:rsidRPr="0005194E">
        <w:pict>
          <v:shape id="_x0000_s2004" type="#_x0000_t32" style="position:absolute;margin-left:368.4pt;margin-top:543.65pt;width:18.7pt;height:0;z-index:-251475456;mso-position-horizontal-relative:page;mso-position-vertical-relative:page" filled="t" strokeweight=".25pt">
            <v:path arrowok="f" fillok="t" o:connecttype="segments"/>
            <o:lock v:ext="edit" shapetype="f"/>
            <w10:wrap anchorx="page" anchory="page"/>
          </v:shape>
        </w:pict>
      </w:r>
    </w:p>
    <w:p w:rsidR="00253698" w:rsidRDefault="002C7AF0">
      <w:pPr>
        <w:pStyle w:val="20"/>
        <w:framePr w:w="9672" w:h="1618" w:hRule="exact" w:wrap="none" w:vAnchor="page" w:hAnchor="page" w:x="1129" w:y="1046"/>
        <w:shd w:val="clear" w:color="auto" w:fill="auto"/>
        <w:spacing w:before="0" w:after="240"/>
        <w:ind w:firstLine="0"/>
      </w:pPr>
      <w:r>
        <w:rPr>
          <w:rStyle w:val="21"/>
        </w:rPr>
        <w:t>Освещение прилегающей территории должно выполняться с учётом требований пункта 3.4 настоящего Стандарта.</w:t>
      </w:r>
    </w:p>
    <w:p w:rsidR="00253698" w:rsidRDefault="002C7AF0">
      <w:pPr>
        <w:pStyle w:val="20"/>
        <w:framePr w:w="9672" w:h="1618" w:hRule="exact" w:wrap="none" w:vAnchor="page" w:hAnchor="page" w:x="1129" w:y="1046"/>
        <w:shd w:val="clear" w:color="auto" w:fill="auto"/>
        <w:spacing w:before="0"/>
        <w:ind w:firstLine="0"/>
      </w:pPr>
      <w:r>
        <w:rPr>
          <w:rStyle w:val="21"/>
        </w:rPr>
        <w:t>Рекламно-информационное оформление СТО должно соответствовать требованиям пункта 4.3 настоящего Стандарта.</w:t>
      </w:r>
    </w:p>
    <w:p w:rsidR="00253698" w:rsidRDefault="00310166">
      <w:pPr>
        <w:framePr w:wrap="none" w:vAnchor="page" w:hAnchor="page" w:x="1139" w:y="2915"/>
        <w:rPr>
          <w:sz w:val="2"/>
          <w:szCs w:val="2"/>
        </w:rPr>
      </w:pPr>
      <w:r>
        <w:pict>
          <v:shape id="_x0000_i1047" type="#_x0000_t75" style="width:312.75pt;height:158.25pt">
            <v:imagedata r:id="rId58" r:href="rId59"/>
          </v:shape>
        </w:pict>
      </w:r>
    </w:p>
    <w:p w:rsidR="00253698" w:rsidRDefault="002C7AF0">
      <w:pPr>
        <w:pStyle w:val="2b"/>
        <w:framePr w:wrap="none" w:vAnchor="page" w:hAnchor="page" w:x="1129" w:y="6127"/>
        <w:shd w:val="clear" w:color="auto" w:fill="auto"/>
        <w:spacing w:line="180" w:lineRule="exact"/>
      </w:pPr>
      <w:r>
        <w:rPr>
          <w:rStyle w:val="2c"/>
        </w:rPr>
        <w:t>Существующее состояние</w:t>
      </w:r>
    </w:p>
    <w:p w:rsidR="00253698" w:rsidRDefault="00310166">
      <w:pPr>
        <w:framePr w:wrap="none" w:vAnchor="page" w:hAnchor="page" w:x="673" w:y="6568"/>
        <w:rPr>
          <w:sz w:val="2"/>
          <w:szCs w:val="2"/>
        </w:rPr>
      </w:pPr>
      <w:r>
        <w:pict>
          <v:shape id="_x0000_i1048" type="#_x0000_t75" style="width:269.25pt;height:2in">
            <v:imagedata r:id="rId60" r:href="rId61"/>
          </v:shape>
        </w:pict>
      </w:r>
    </w:p>
    <w:p w:rsidR="00253698" w:rsidRDefault="00310166">
      <w:pPr>
        <w:framePr w:wrap="none" w:vAnchor="page" w:hAnchor="page" w:x="6212" w:y="6712"/>
        <w:rPr>
          <w:sz w:val="2"/>
          <w:szCs w:val="2"/>
        </w:rPr>
      </w:pPr>
      <w:r>
        <w:pict>
          <v:shape id="_x0000_i1049" type="#_x0000_t75" style="width:228.75pt;height:137.25pt">
            <v:imagedata r:id="rId62" r:href="rId63"/>
          </v:shape>
        </w:pict>
      </w:r>
    </w:p>
    <w:p w:rsidR="00253698" w:rsidRDefault="002C7AF0">
      <w:pPr>
        <w:pStyle w:val="2b"/>
        <w:framePr w:wrap="none" w:vAnchor="page" w:hAnchor="page" w:x="1134" w:y="9520"/>
        <w:shd w:val="clear" w:color="auto" w:fill="auto"/>
        <w:spacing w:line="180" w:lineRule="exact"/>
      </w:pPr>
      <w:r>
        <w:rPr>
          <w:rStyle w:val="2c"/>
        </w:rPr>
        <w:t>Проектное предложение вариант 1</w:t>
      </w:r>
    </w:p>
    <w:p w:rsidR="00253698" w:rsidRDefault="002C7AF0">
      <w:pPr>
        <w:pStyle w:val="2b"/>
        <w:framePr w:wrap="none" w:vAnchor="page" w:hAnchor="page" w:x="6203" w:y="9520"/>
        <w:shd w:val="clear" w:color="auto" w:fill="auto"/>
        <w:spacing w:line="180" w:lineRule="exact"/>
      </w:pPr>
      <w:r>
        <w:rPr>
          <w:rStyle w:val="2c"/>
        </w:rPr>
        <w:t>Проектное предложение вариант 2</w:t>
      </w:r>
    </w:p>
    <w:p w:rsidR="00253698" w:rsidRDefault="002C7AF0">
      <w:pPr>
        <w:pStyle w:val="80"/>
        <w:framePr w:w="1402" w:h="478" w:hRule="exact" w:wrap="none" w:vAnchor="page" w:hAnchor="page" w:x="5929" w:y="10844"/>
        <w:shd w:val="clear" w:color="auto" w:fill="auto"/>
        <w:spacing w:line="202" w:lineRule="exact"/>
      </w:pPr>
      <w:r>
        <w:rPr>
          <w:rStyle w:val="81"/>
          <w:b/>
          <w:bCs/>
        </w:rPr>
        <w:t xml:space="preserve">Площадка для </w:t>
      </w:r>
      <w:r>
        <w:rPr>
          <w:rStyle w:val="83"/>
          <w:b/>
          <w:bCs/>
        </w:rPr>
        <w:t>мусоросборников</w:t>
      </w:r>
    </w:p>
    <w:p w:rsidR="00253698" w:rsidRDefault="002C7AF0">
      <w:pPr>
        <w:pStyle w:val="80"/>
        <w:framePr w:w="9672" w:h="452" w:hRule="exact" w:wrap="none" w:vAnchor="page" w:hAnchor="page" w:x="1129" w:y="10849"/>
        <w:shd w:val="clear" w:color="auto" w:fill="auto"/>
        <w:tabs>
          <w:tab w:val="left" w:leader="underscore" w:pos="3455"/>
        </w:tabs>
        <w:spacing w:line="199" w:lineRule="exact"/>
        <w:ind w:left="2380" w:right="6192"/>
        <w:jc w:val="both"/>
      </w:pPr>
      <w:r>
        <w:rPr>
          <w:rStyle w:val="81"/>
          <w:b/>
          <w:bCs/>
        </w:rPr>
        <w:t>Павильон для</w:t>
      </w:r>
      <w:r>
        <w:rPr>
          <w:rStyle w:val="81"/>
          <w:b/>
          <w:bCs/>
        </w:rPr>
        <w:br/>
      </w:r>
      <w:r>
        <w:rPr>
          <w:rStyle w:val="83"/>
          <w:b/>
          <w:bCs/>
        </w:rPr>
        <w:t>курения</w:t>
      </w:r>
      <w:r>
        <w:rPr>
          <w:rStyle w:val="81"/>
          <w:b/>
          <w:bCs/>
        </w:rPr>
        <w:tab/>
      </w:r>
    </w:p>
    <w:p w:rsidR="00253698" w:rsidRDefault="002C7AF0">
      <w:pPr>
        <w:pStyle w:val="80"/>
        <w:framePr w:w="9672" w:h="470" w:hRule="exact" w:wrap="none" w:vAnchor="page" w:hAnchor="page" w:x="1129" w:y="12493"/>
        <w:shd w:val="clear" w:color="auto" w:fill="auto"/>
        <w:spacing w:line="199" w:lineRule="exact"/>
        <w:ind w:left="6158" w:right="2280"/>
      </w:pPr>
      <w:r>
        <w:rPr>
          <w:rStyle w:val="81"/>
          <w:b/>
          <w:bCs/>
        </w:rPr>
        <w:t>Парковка для</w:t>
      </w:r>
      <w:r>
        <w:rPr>
          <w:rStyle w:val="81"/>
          <w:b/>
          <w:bCs/>
        </w:rPr>
        <w:br/>
        <w:t>грузовых машин</w:t>
      </w:r>
    </w:p>
    <w:p w:rsidR="00253698" w:rsidRDefault="002C7AF0">
      <w:pPr>
        <w:pStyle w:val="80"/>
        <w:framePr w:wrap="none" w:vAnchor="page" w:hAnchor="page" w:x="2871" w:y="12583"/>
        <w:shd w:val="clear" w:color="auto" w:fill="auto"/>
        <w:spacing w:line="150" w:lineRule="exact"/>
      </w:pPr>
      <w:r>
        <w:rPr>
          <w:rStyle w:val="83"/>
          <w:b/>
          <w:bCs/>
        </w:rPr>
        <w:t>Зона отдыха</w:t>
      </w:r>
    </w:p>
    <w:p w:rsidR="00253698" w:rsidRDefault="002C7AF0">
      <w:pPr>
        <w:pStyle w:val="80"/>
        <w:framePr w:w="9672" w:h="461" w:hRule="exact" w:wrap="none" w:vAnchor="page" w:hAnchor="page" w:x="1129" w:y="13595"/>
        <w:shd w:val="clear" w:color="auto" w:fill="auto"/>
        <w:spacing w:line="202" w:lineRule="exact"/>
        <w:ind w:left="6120" w:right="2280"/>
      </w:pPr>
      <w:r>
        <w:rPr>
          <w:rStyle w:val="81"/>
          <w:b/>
          <w:bCs/>
        </w:rPr>
        <w:t xml:space="preserve">Парковка для </w:t>
      </w:r>
      <w:r>
        <w:rPr>
          <w:rStyle w:val="83"/>
          <w:b/>
          <w:bCs/>
        </w:rPr>
        <w:t>легковых машин</w:t>
      </w:r>
    </w:p>
    <w:p w:rsidR="00253698" w:rsidRDefault="002C7AF0">
      <w:pPr>
        <w:pStyle w:val="80"/>
        <w:framePr w:w="9672" w:h="586" w:hRule="exact" w:wrap="none" w:vAnchor="page" w:hAnchor="page" w:x="1129" w:y="14671"/>
        <w:shd w:val="clear" w:color="auto" w:fill="auto"/>
        <w:spacing w:after="155" w:line="150" w:lineRule="exact"/>
        <w:ind w:left="4080"/>
      </w:pPr>
      <w:r>
        <w:rPr>
          <w:rStyle w:val="81"/>
          <w:b/>
          <w:bCs/>
        </w:rPr>
        <w:t>Проезжая часть</w:t>
      </w:r>
    </w:p>
    <w:p w:rsidR="00253698" w:rsidRDefault="002C7AF0">
      <w:pPr>
        <w:pStyle w:val="111"/>
        <w:framePr w:w="9672" w:h="586" w:hRule="exact" w:wrap="none" w:vAnchor="page" w:hAnchor="page" w:x="1129" w:y="14671"/>
        <w:shd w:val="clear" w:color="auto" w:fill="auto"/>
        <w:spacing w:before="0" w:line="180" w:lineRule="exact"/>
      </w:pPr>
      <w:r>
        <w:rPr>
          <w:rStyle w:val="112"/>
        </w:rPr>
        <w:t>Планировочное решение (генплан)</w:t>
      </w:r>
    </w:p>
    <w:p w:rsidR="00253698" w:rsidRDefault="002C7AF0">
      <w:pPr>
        <w:pStyle w:val="a5"/>
        <w:framePr w:wrap="none" w:vAnchor="page" w:hAnchor="page" w:x="10585" w:y="15962"/>
        <w:shd w:val="clear" w:color="auto" w:fill="auto"/>
        <w:spacing w:line="180" w:lineRule="exact"/>
      </w:pPr>
      <w:r>
        <w:rPr>
          <w:rStyle w:val="a6"/>
        </w:rPr>
        <w:t>33</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057" type="#_x0000_t75" style="position:absolute;margin-left:59.75pt;margin-top:519.9pt;width:480pt;height:202.55pt;z-index:-251856384;mso-wrap-distance-left:5pt;mso-wrap-distance-right:5pt;mso-position-horizontal-relative:page;mso-position-vertical-relative:page" wrapcoords="0 0">
            <v:imagedata r:id="rId64" o:title="image32"/>
            <w10:wrap anchorx="page" anchory="page"/>
          </v:shape>
        </w:pict>
      </w:r>
    </w:p>
    <w:p w:rsidR="00253698" w:rsidRDefault="0005194E">
      <w:pPr>
        <w:rPr>
          <w:sz w:val="2"/>
          <w:szCs w:val="2"/>
        </w:rPr>
      </w:pPr>
      <w:r w:rsidRPr="0005194E">
        <w:pict>
          <v:rect id="_x0000_s2000" style="position:absolute;margin-left:233.3pt;margin-top:194.2pt;width:41.3pt;height:22.1pt;z-index:-251855360;mso-position-horizontal-relative:page;mso-position-vertical-relative:page" fillcolor="#0d1c23" stroked="f">
            <w10:wrap anchorx="page" anchory="page"/>
          </v:rect>
        </w:pict>
      </w:r>
      <w:r w:rsidRPr="0005194E">
        <w:pict>
          <v:rect id="_x0000_s1999" style="position:absolute;margin-left:285.35pt;margin-top:234.5pt;width:12.7pt;height:29.75pt;z-index:-251854336;mso-position-horizontal-relative:page;mso-position-vertical-relative:page" fillcolor="#5d5d62" stroked="f">
            <w10:wrap anchorx="page" anchory="page"/>
          </v:rect>
        </w:pict>
      </w:r>
      <w:r w:rsidRPr="0005194E">
        <w:pict>
          <v:rect id="_x0000_s1998" style="position:absolute;margin-left:253.9pt;margin-top:237.9pt;width:20.65pt;height:22.1pt;z-index:-251853312;mso-position-horizontal-relative:page;mso-position-vertical-relative:page" fillcolor="#132429" stroked="f">
            <w10:wrap anchorx="page" anchory="page"/>
          </v:rect>
        </w:pict>
      </w:r>
      <w:r w:rsidRPr="0005194E">
        <w:pict>
          <v:rect id="_x0000_s1997" style="position:absolute;margin-left:165.6pt;margin-top:203.1pt;width:12.25pt;height:33.35pt;z-index:-251852288;mso-position-horizontal-relative:page;mso-position-vertical-relative:page" fillcolor="#596d5b" stroked="f">
            <w10:wrap anchorx="page" anchory="page"/>
          </v:rect>
        </w:pict>
      </w:r>
      <w:r w:rsidRPr="0005194E">
        <w:pict>
          <v:rect id="_x0000_s1996" style="position:absolute;margin-left:414.25pt;margin-top:323.3pt;width:37.9pt;height:9.1pt;z-index:-251851264;mso-position-horizontal-relative:page;mso-position-vertical-relative:page" fillcolor="#525a65" stroked="f">
            <w10:wrap anchorx="page" anchory="page"/>
          </v:rect>
        </w:pict>
      </w:r>
      <w:r w:rsidRPr="0005194E">
        <w:pict>
          <v:rect id="_x0000_s1995" style="position:absolute;margin-left:232.55pt;margin-top:194.9pt;width:21.6pt;height:22.1pt;z-index:-251850240;mso-position-horizontal-relative:page;mso-position-vertical-relative:page" fillcolor="#0d1d24" stroked="f">
            <w10:wrap anchorx="page" anchory="page"/>
          </v:rect>
        </w:pict>
      </w:r>
      <w:r w:rsidRPr="0005194E">
        <w:pict>
          <v:shape id="_x0000_s1994" type="#_x0000_t32" style="position:absolute;margin-left:65.3pt;margin-top:105.5pt;width:301.65pt;height:0;z-index:-251474432;mso-position-horizontal-relative:page;mso-position-vertical-relative:page" filled="t" strokeweight=".6pt">
            <v:path arrowok="f" fillok="t" o:connecttype="segments"/>
            <o:lock v:ext="edit" shapetype="f"/>
            <w10:wrap anchorx="page" anchory="page"/>
          </v:shape>
        </w:pict>
      </w:r>
      <w:r w:rsidRPr="0005194E">
        <w:pict>
          <v:shape id="_x0000_s1993" type="#_x0000_t32" style="position:absolute;margin-left:137.75pt;margin-top:379.25pt;width:398.4pt;height:0;z-index:-251473408;mso-position-horizontal-relative:page;mso-position-vertical-relative:page" filled="t" strokeweight=".5pt">
            <v:path arrowok="f" fillok="t" o:connecttype="segments"/>
            <o:lock v:ext="edit" shapetype="f"/>
            <w10:wrap anchorx="page" anchory="page"/>
          </v:shape>
        </w:pict>
      </w:r>
    </w:p>
    <w:p w:rsidR="00253698" w:rsidRDefault="002C7AF0">
      <w:pPr>
        <w:pStyle w:val="121"/>
        <w:framePr w:w="9528" w:h="760" w:hRule="exact" w:wrap="none" w:vAnchor="page" w:hAnchor="page" w:x="1201" w:y="984"/>
        <w:shd w:val="clear" w:color="auto" w:fill="auto"/>
        <w:spacing w:after="0" w:line="350" w:lineRule="exact"/>
        <w:ind w:left="160" w:right="3920"/>
        <w:jc w:val="left"/>
      </w:pPr>
      <w:r>
        <w:rPr>
          <w:rStyle w:val="123"/>
          <w:b/>
          <w:bCs/>
        </w:rPr>
        <w:t>Наличие твердого покрытия, разметки и дорожных знаков Организация парковок для транспортных средств</w:t>
      </w:r>
    </w:p>
    <w:p w:rsidR="00253698" w:rsidRDefault="002C7AF0">
      <w:pPr>
        <w:pStyle w:val="121"/>
        <w:framePr w:wrap="none" w:vAnchor="page" w:hAnchor="page" w:x="1201" w:y="1837"/>
        <w:shd w:val="clear" w:color="auto" w:fill="auto"/>
        <w:spacing w:after="0" w:line="190" w:lineRule="exact"/>
        <w:ind w:left="160"/>
        <w:jc w:val="left"/>
      </w:pPr>
      <w:r>
        <w:rPr>
          <w:rStyle w:val="123"/>
          <w:b/>
          <w:bCs/>
        </w:rPr>
        <w:t>Замена облицовочных материалов на фасаде здания</w:t>
      </w:r>
    </w:p>
    <w:p w:rsidR="00253698" w:rsidRDefault="002C7AF0">
      <w:pPr>
        <w:pStyle w:val="af0"/>
        <w:framePr w:wrap="none" w:vAnchor="page" w:hAnchor="page" w:x="1350" w:y="2192"/>
        <w:shd w:val="clear" w:color="auto" w:fill="auto"/>
        <w:spacing w:line="190" w:lineRule="exact"/>
      </w:pPr>
      <w:r>
        <w:rPr>
          <w:rStyle w:val="af1"/>
          <w:b/>
          <w:bCs/>
        </w:rPr>
        <w:t>Установка вывески</w:t>
      </w:r>
    </w:p>
    <w:p w:rsidR="00253698" w:rsidRDefault="002C7AF0">
      <w:pPr>
        <w:pStyle w:val="af0"/>
        <w:framePr w:w="7325" w:h="814" w:hRule="exact" w:wrap="none" w:vAnchor="page" w:hAnchor="page" w:x="3452" w:y="6754"/>
        <w:shd w:val="clear" w:color="auto" w:fill="auto"/>
        <w:tabs>
          <w:tab w:val="left" w:leader="underscore" w:pos="5367"/>
        </w:tabs>
        <w:spacing w:line="190" w:lineRule="exact"/>
        <w:ind w:left="3437" w:right="29"/>
        <w:jc w:val="both"/>
      </w:pPr>
      <w:r>
        <w:rPr>
          <w:rStyle w:val="af1"/>
          <w:b/>
          <w:bCs/>
        </w:rPr>
        <w:tab/>
      </w:r>
      <w:r>
        <w:rPr>
          <w:rStyle w:val="af2"/>
          <w:b/>
          <w:bCs/>
        </w:rPr>
        <w:t>Доступность ОДС для инвалидов и МГН</w:t>
      </w:r>
    </w:p>
    <w:p w:rsidR="00253698" w:rsidRDefault="002C7AF0">
      <w:pPr>
        <w:pStyle w:val="af0"/>
        <w:framePr w:w="7325" w:h="814" w:hRule="exact" w:wrap="none" w:vAnchor="page" w:hAnchor="page" w:x="3452" w:y="6754"/>
        <w:shd w:val="clear" w:color="auto" w:fill="auto"/>
        <w:spacing w:after="74" w:line="190" w:lineRule="exact"/>
        <w:jc w:val="right"/>
      </w:pPr>
      <w:r>
        <w:rPr>
          <w:rStyle w:val="af1"/>
          <w:b/>
          <w:bCs/>
        </w:rPr>
        <w:t>| Организация пешеходной зоны, установка скамеек и урн, мусоросборника</w:t>
      </w:r>
    </w:p>
    <w:p w:rsidR="00253698" w:rsidRDefault="002C7AF0">
      <w:pPr>
        <w:pStyle w:val="af0"/>
        <w:framePr w:w="7325" w:h="814" w:hRule="exact" w:wrap="none" w:vAnchor="page" w:hAnchor="page" w:x="3452" w:y="6754"/>
        <w:shd w:val="clear" w:color="auto" w:fill="auto"/>
        <w:spacing w:line="190" w:lineRule="exact"/>
        <w:jc w:val="right"/>
      </w:pPr>
      <w:r>
        <w:rPr>
          <w:rStyle w:val="af1"/>
          <w:b/>
          <w:bCs/>
        </w:rPr>
        <w:t>Наличие освещения территории</w:t>
      </w:r>
    </w:p>
    <w:p w:rsidR="00253698" w:rsidRDefault="002C7AF0">
      <w:pPr>
        <w:pStyle w:val="111"/>
        <w:framePr w:wrap="none" w:vAnchor="page" w:hAnchor="page" w:x="1201" w:y="7797"/>
        <w:shd w:val="clear" w:color="auto" w:fill="auto"/>
        <w:spacing w:before="0" w:line="180" w:lineRule="exact"/>
      </w:pPr>
      <w:r>
        <w:rPr>
          <w:rStyle w:val="112"/>
        </w:rPr>
        <w:t>Вариант 1 Пример приведения СТО к требованиям Стандарта с минимальным перечнем работ</w:t>
      </w:r>
    </w:p>
    <w:p w:rsidR="00253698" w:rsidRDefault="002C7AF0">
      <w:pPr>
        <w:pStyle w:val="121"/>
        <w:framePr w:w="9528" w:h="1028" w:hRule="exact" w:wrap="none" w:vAnchor="page" w:hAnchor="page" w:x="1201" w:y="8605"/>
        <w:shd w:val="clear" w:color="auto" w:fill="auto"/>
        <w:spacing w:after="0" w:line="312" w:lineRule="exact"/>
        <w:ind w:left="160" w:right="3860"/>
        <w:jc w:val="left"/>
      </w:pPr>
      <w:r>
        <w:rPr>
          <w:rStyle w:val="122"/>
          <w:b/>
          <w:bCs/>
        </w:rPr>
        <w:t xml:space="preserve">Наличие твердого покрытия, разметки и дорожных знаков </w:t>
      </w:r>
      <w:r>
        <w:rPr>
          <w:rStyle w:val="123"/>
          <w:b/>
          <w:bCs/>
        </w:rPr>
        <w:t>Организация парковок для транспортных средств</w:t>
      </w:r>
    </w:p>
    <w:p w:rsidR="00253698" w:rsidRDefault="002C7AF0">
      <w:pPr>
        <w:pStyle w:val="121"/>
        <w:framePr w:w="9528" w:h="1028" w:hRule="exact" w:wrap="none" w:vAnchor="page" w:hAnchor="page" w:x="1201" w:y="8605"/>
        <w:shd w:val="clear" w:color="auto" w:fill="auto"/>
        <w:spacing w:after="0" w:line="190" w:lineRule="exact"/>
        <w:ind w:left="160"/>
        <w:jc w:val="left"/>
      </w:pPr>
      <w:r>
        <w:rPr>
          <w:rStyle w:val="123"/>
          <w:b/>
          <w:bCs/>
        </w:rPr>
        <w:t>Архитектурное оформление фасадов и входной группы</w:t>
      </w:r>
    </w:p>
    <w:p w:rsidR="00253698" w:rsidRDefault="002C7AF0">
      <w:pPr>
        <w:pStyle w:val="170"/>
        <w:framePr w:wrap="none" w:vAnchor="page" w:hAnchor="page" w:x="1201" w:y="10704"/>
        <w:shd w:val="clear" w:color="auto" w:fill="auto"/>
        <w:spacing w:before="0" w:after="0" w:line="80" w:lineRule="exact"/>
        <w:ind w:left="3780"/>
      </w:pPr>
      <w:r>
        <w:rPr>
          <w:rStyle w:val="171"/>
          <w:b/>
          <w:bCs/>
        </w:rPr>
        <w:t xml:space="preserve">ЕНИСЕ.И </w:t>
      </w:r>
      <w:r>
        <w:rPr>
          <w:rStyle w:val="172"/>
          <w:b/>
          <w:bCs/>
        </w:rPr>
        <w:t>СТАН</w:t>
      </w:r>
    </w:p>
    <w:p w:rsidR="00253698" w:rsidRDefault="002C7AF0">
      <w:pPr>
        <w:pStyle w:val="121"/>
        <w:framePr w:w="9528" w:h="926" w:hRule="exact" w:wrap="none" w:vAnchor="page" w:hAnchor="page" w:x="1201" w:y="13176"/>
        <w:shd w:val="clear" w:color="auto" w:fill="auto"/>
        <w:spacing w:after="0" w:line="293" w:lineRule="exact"/>
        <w:ind w:left="5740"/>
      </w:pPr>
      <w:r>
        <w:rPr>
          <w:rStyle w:val="122"/>
          <w:b/>
          <w:bCs/>
        </w:rPr>
        <w:t xml:space="preserve">Создание уличного освещения </w:t>
      </w:r>
      <w:r>
        <w:rPr>
          <w:rStyle w:val="123"/>
          <w:b/>
          <w:bCs/>
        </w:rPr>
        <w:t>Доступность ОДС для инвалидов и МГН Установка малых архитектурных форм</w:t>
      </w:r>
    </w:p>
    <w:p w:rsidR="00253698" w:rsidRDefault="002C7AF0">
      <w:pPr>
        <w:pStyle w:val="121"/>
        <w:framePr w:w="9528" w:h="535" w:hRule="exact" w:wrap="none" w:vAnchor="page" w:hAnchor="page" w:x="1201" w:y="14150"/>
        <w:shd w:val="clear" w:color="auto" w:fill="auto"/>
        <w:spacing w:after="0" w:line="238" w:lineRule="exact"/>
        <w:ind w:left="3420"/>
      </w:pPr>
      <w:r>
        <w:rPr>
          <w:rStyle w:val="123"/>
          <w:b/>
          <w:bCs/>
        </w:rPr>
        <w:t>Благоустройство прилегающей территории - зоны отдыха, озеленения, места для курения, площадка для мусоросборников</w:t>
      </w:r>
    </w:p>
    <w:p w:rsidR="00253698" w:rsidRDefault="002C7AF0">
      <w:pPr>
        <w:pStyle w:val="111"/>
        <w:framePr w:wrap="none" w:vAnchor="page" w:hAnchor="page" w:x="1201" w:y="14930"/>
        <w:shd w:val="clear" w:color="auto" w:fill="auto"/>
        <w:spacing w:before="0" w:line="180" w:lineRule="exact"/>
      </w:pPr>
      <w:r>
        <w:rPr>
          <w:rStyle w:val="112"/>
        </w:rPr>
        <w:t>Вариант 2 Пример приведения СТО к требованиям Стандарта с расширенным перечнем работ</w:t>
      </w:r>
    </w:p>
    <w:p w:rsidR="00253698" w:rsidRDefault="002C7AF0">
      <w:pPr>
        <w:pStyle w:val="a5"/>
        <w:framePr w:wrap="none" w:vAnchor="page" w:hAnchor="page" w:x="1196" w:y="15962"/>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652" w:y="15962"/>
        <w:shd w:val="clear" w:color="auto" w:fill="auto"/>
        <w:spacing w:line="180" w:lineRule="exact"/>
      </w:pPr>
      <w:r>
        <w:rPr>
          <w:rStyle w:val="a6"/>
        </w:rPr>
        <w:t>34</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058" type="#_x0000_t75" style="position:absolute;margin-left:60.25pt;margin-top:126.5pt;width:482.9pt;height:219.35pt;z-index:-251849216;mso-wrap-distance-left:5pt;mso-wrap-distance-right:5pt;mso-position-horizontal-relative:page;mso-position-vertical-relative:page" wrapcoords="0 0">
            <v:imagedata r:id="rId65" o:title="image33"/>
            <w10:wrap anchorx="page" anchory="page"/>
          </v:shape>
        </w:pict>
      </w:r>
      <w:r w:rsidRPr="0005194E">
        <w:pict>
          <v:shape id="_x0000_s1059" type="#_x0000_t75" style="position:absolute;margin-left:60.25pt;margin-top:497.3pt;width:480.95pt;height:179.05pt;z-index:-251848192;mso-wrap-distance-left:5pt;mso-wrap-distance-right:5pt;mso-position-horizontal-relative:page;mso-position-vertical-relative:page" wrapcoords="0 0">
            <v:imagedata r:id="rId66" o:title="image34"/>
            <w10:wrap anchorx="page" anchory="page"/>
          </v:shape>
        </w:pict>
      </w:r>
    </w:p>
    <w:p w:rsidR="00253698" w:rsidRDefault="002C7AF0">
      <w:pPr>
        <w:pStyle w:val="24"/>
        <w:framePr w:wrap="none" w:vAnchor="page" w:hAnchor="page" w:x="1124" w:y="1106"/>
        <w:shd w:val="clear" w:color="auto" w:fill="auto"/>
        <w:spacing w:after="0" w:line="240" w:lineRule="exact"/>
        <w:jc w:val="both"/>
      </w:pPr>
      <w:bookmarkStart w:id="8" w:name="bookmark8"/>
      <w:r>
        <w:rPr>
          <w:rStyle w:val="25"/>
          <w:b/>
          <w:bCs/>
        </w:rPr>
        <w:t>2.5. ШИНОМОНТАЖНАЯ МАСТЕРСКАЯ</w:t>
      </w:r>
      <w:bookmarkEnd w:id="8"/>
    </w:p>
    <w:p w:rsidR="00253698" w:rsidRDefault="002C7AF0">
      <w:pPr>
        <w:pStyle w:val="20"/>
        <w:framePr w:w="9682" w:h="9834" w:hRule="exact" w:wrap="none" w:vAnchor="page" w:hAnchor="page" w:x="1124" w:y="1686"/>
        <w:shd w:val="clear" w:color="auto" w:fill="auto"/>
        <w:spacing w:before="0"/>
        <w:ind w:firstLine="0"/>
      </w:pPr>
      <w:r>
        <w:rPr>
          <w:rStyle w:val="21"/>
        </w:rPr>
        <w:t>Шиномонтажные мастерские на автомобильных дорогах общего пользования должны быть оборудованы парковками для транспортных средств с расчетной вместительностью, туалетами и мусоросборниками.</w:t>
      </w:r>
    </w:p>
    <w:p w:rsidR="00253698" w:rsidRDefault="002C7AF0">
      <w:pPr>
        <w:pStyle w:val="20"/>
        <w:framePr w:w="9682" w:h="9834" w:hRule="exact" w:wrap="none" w:vAnchor="page" w:hAnchor="page" w:x="1124" w:y="1686"/>
        <w:shd w:val="clear" w:color="auto" w:fill="auto"/>
        <w:spacing w:before="0" w:line="624" w:lineRule="exact"/>
        <w:ind w:right="2940" w:firstLine="0"/>
        <w:jc w:val="left"/>
      </w:pPr>
      <w:r>
        <w:rPr>
          <w:rStyle w:val="22"/>
        </w:rPr>
        <w:t>ФУНКЦИОНАЛЬНЫЙ СОСТАВ ШИНОМОНТАЖНОЙ МАСТЕРСКОЙ Обязательные требования по функциональному составу:</w:t>
      </w:r>
    </w:p>
    <w:p w:rsidR="00253698" w:rsidRDefault="002C7AF0">
      <w:pPr>
        <w:pStyle w:val="20"/>
        <w:framePr w:w="9682" w:h="9834" w:hRule="exact" w:wrap="none" w:vAnchor="page" w:hAnchor="page" w:x="1124" w:y="1686"/>
        <w:shd w:val="clear" w:color="auto" w:fill="auto"/>
        <w:spacing w:before="0" w:after="240"/>
        <w:ind w:firstLine="0"/>
      </w:pPr>
      <w:r>
        <w:rPr>
          <w:rStyle w:val="21"/>
        </w:rPr>
        <w:t>Открытая стоянка транспортных средств, зона ремонта и обслуживания транспортных средств, подъездные пути и пешеходная зона, туалет, средства связи, позволяющие обеспечить возможность вызова экстренных служб.</w:t>
      </w:r>
    </w:p>
    <w:p w:rsidR="00253698" w:rsidRDefault="002C7AF0">
      <w:pPr>
        <w:pStyle w:val="20"/>
        <w:framePr w:w="9682" w:h="9834" w:hRule="exact" w:wrap="none" w:vAnchor="page" w:hAnchor="page" w:x="1124" w:y="1686"/>
        <w:shd w:val="clear" w:color="auto" w:fill="auto"/>
        <w:spacing w:before="0" w:after="240"/>
        <w:ind w:firstLine="0"/>
      </w:pPr>
      <w:r>
        <w:rPr>
          <w:rStyle w:val="21"/>
        </w:rPr>
        <w:t>В составе шиномонтажной мастерской предусматриваются складские помещения, помещения для сбора и хранения использованных шин (с последующим направлением их на утилизацию).</w:t>
      </w:r>
    </w:p>
    <w:p w:rsidR="00253698" w:rsidRDefault="002C7AF0">
      <w:pPr>
        <w:pStyle w:val="20"/>
        <w:framePr w:w="9682" w:h="9834" w:hRule="exact" w:wrap="none" w:vAnchor="page" w:hAnchor="page" w:x="1124" w:y="1686"/>
        <w:shd w:val="clear" w:color="auto" w:fill="auto"/>
        <w:spacing w:before="0" w:after="298"/>
        <w:ind w:firstLine="0"/>
      </w:pPr>
      <w:r>
        <w:rPr>
          <w:rStyle w:val="21"/>
        </w:rPr>
        <w:t>Территория шиномонтажной мастерской должна быть оборудована зоной кратковременного отдыха, мусоросборниками. Рекомендуется предусматривать навесы и оборудование (домкраты) для зоны самообслуживания автомобилей, места для курения.</w:t>
      </w:r>
    </w:p>
    <w:p w:rsidR="00253698" w:rsidRDefault="002C7AF0">
      <w:pPr>
        <w:pStyle w:val="24"/>
        <w:framePr w:w="9682" w:h="9834" w:hRule="exact" w:wrap="none" w:vAnchor="page" w:hAnchor="page" w:x="1124" w:y="1686"/>
        <w:shd w:val="clear" w:color="auto" w:fill="auto"/>
        <w:spacing w:after="312" w:line="240" w:lineRule="exact"/>
        <w:jc w:val="both"/>
      </w:pPr>
      <w:bookmarkStart w:id="9" w:name="bookmark9"/>
      <w:r>
        <w:rPr>
          <w:rStyle w:val="2e"/>
          <w:b/>
          <w:bCs/>
        </w:rPr>
        <w:t>Не допускается:</w:t>
      </w:r>
      <w:bookmarkEnd w:id="9"/>
    </w:p>
    <w:p w:rsidR="00253698" w:rsidRDefault="002C7AF0">
      <w:pPr>
        <w:pStyle w:val="20"/>
        <w:framePr w:w="9682" w:h="9834" w:hRule="exact" w:wrap="none" w:vAnchor="page" w:hAnchor="page" w:x="1124" w:y="1686"/>
        <w:numPr>
          <w:ilvl w:val="0"/>
          <w:numId w:val="1"/>
        </w:numPr>
        <w:shd w:val="clear" w:color="auto" w:fill="auto"/>
        <w:tabs>
          <w:tab w:val="left" w:pos="365"/>
        </w:tabs>
        <w:spacing w:before="0" w:after="12" w:line="240" w:lineRule="exact"/>
        <w:ind w:firstLine="0"/>
      </w:pPr>
      <w:r>
        <w:rPr>
          <w:rStyle w:val="21"/>
        </w:rPr>
        <w:t>размещение на территории, прилегающей к шиномонтажной мастерской, образцов шин;</w:t>
      </w:r>
    </w:p>
    <w:p w:rsidR="00253698" w:rsidRDefault="002C7AF0">
      <w:pPr>
        <w:pStyle w:val="20"/>
        <w:framePr w:w="9682" w:h="9834" w:hRule="exact" w:wrap="none" w:vAnchor="page" w:hAnchor="page" w:x="1124" w:y="1686"/>
        <w:numPr>
          <w:ilvl w:val="0"/>
          <w:numId w:val="1"/>
        </w:numPr>
        <w:shd w:val="clear" w:color="auto" w:fill="auto"/>
        <w:tabs>
          <w:tab w:val="left" w:pos="365"/>
        </w:tabs>
        <w:spacing w:before="0" w:after="374" w:line="240" w:lineRule="exact"/>
        <w:ind w:firstLine="0"/>
      </w:pPr>
      <w:r>
        <w:rPr>
          <w:rStyle w:val="21"/>
        </w:rPr>
        <w:t>использование шин для изготовления элементов благоустройства и озеленения.</w:t>
      </w:r>
    </w:p>
    <w:p w:rsidR="00253698" w:rsidRDefault="002C7AF0">
      <w:pPr>
        <w:pStyle w:val="20"/>
        <w:framePr w:w="9682" w:h="9834" w:hRule="exact" w:wrap="none" w:vAnchor="page" w:hAnchor="page" w:x="1124" w:y="1686"/>
        <w:shd w:val="clear" w:color="auto" w:fill="auto"/>
        <w:spacing w:before="0" w:after="244"/>
        <w:ind w:firstLine="0"/>
      </w:pPr>
      <w:r>
        <w:rPr>
          <w:rStyle w:val="21"/>
        </w:rPr>
        <w:t>Пример внешнего вида (архитектурного решения) шиномонтажной мастерской с параметрами площадь не более 100 м2, длина не более 12 м (без учета навеса), ширина не более 8 м., которая представляет собой помещение для осмотра и выполнения шиномонтажных работ, рассчитанное на одновременное размещение не более двух автомобилей.</w:t>
      </w:r>
    </w:p>
    <w:p w:rsidR="00253698" w:rsidRDefault="002C7AF0">
      <w:pPr>
        <w:pStyle w:val="20"/>
        <w:framePr w:w="9682" w:h="9834" w:hRule="exact" w:wrap="none" w:vAnchor="page" w:hAnchor="page" w:x="1124" w:y="1686"/>
        <w:shd w:val="clear" w:color="auto" w:fill="auto"/>
        <w:spacing w:before="0" w:line="307" w:lineRule="exact"/>
        <w:ind w:firstLine="0"/>
      </w:pPr>
      <w:r>
        <w:rPr>
          <w:rStyle w:val="21"/>
        </w:rPr>
        <w:t>Возможно дополнительное размещение открытой зоны осмотра и ремонта с навесом. Максимальная высота такой шиномонтажной мастерской составляет 5 м.</w:t>
      </w:r>
    </w:p>
    <w:p w:rsidR="00253698" w:rsidRDefault="00310166">
      <w:pPr>
        <w:framePr w:wrap="none" w:vAnchor="page" w:hAnchor="page" w:x="1148" w:y="11997"/>
        <w:rPr>
          <w:sz w:val="2"/>
          <w:szCs w:val="2"/>
        </w:rPr>
      </w:pPr>
      <w:r>
        <w:pict>
          <v:shape id="_x0000_i1050" type="#_x0000_t75" style="width:477.75pt;height:158.25pt">
            <v:imagedata r:id="rId67" r:href="rId68"/>
          </v:shape>
        </w:pict>
      </w:r>
    </w:p>
    <w:p w:rsidR="00253698" w:rsidRDefault="002C7AF0">
      <w:pPr>
        <w:pStyle w:val="a5"/>
        <w:framePr w:wrap="none" w:vAnchor="page" w:hAnchor="page" w:x="10590" w:y="15962"/>
        <w:shd w:val="clear" w:color="auto" w:fill="auto"/>
        <w:spacing w:line="180" w:lineRule="exact"/>
      </w:pPr>
      <w:r>
        <w:rPr>
          <w:rStyle w:val="a6"/>
        </w:rPr>
        <w:t>35</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91" style="position:absolute;margin-left:214.9pt;margin-top:562.1pt;width:38.15pt;height:54.25pt;z-index:-251847168;mso-position-horizontal-relative:page;mso-position-vertical-relative:page" fillcolor="#251c24" stroked="f">
            <w10:wrap anchorx="page" anchory="page"/>
          </v:rect>
        </w:pict>
      </w:r>
    </w:p>
    <w:p w:rsidR="00253698" w:rsidRDefault="002C7AF0">
      <w:pPr>
        <w:pStyle w:val="20"/>
        <w:framePr w:w="9696" w:h="8170" w:hRule="exact" w:wrap="none" w:vAnchor="page" w:hAnchor="page" w:x="1117" w:y="1052"/>
        <w:shd w:val="clear" w:color="auto" w:fill="auto"/>
        <w:spacing w:before="0" w:after="236" w:line="307" w:lineRule="exact"/>
        <w:ind w:firstLine="0"/>
      </w:pPr>
      <w:r>
        <w:rPr>
          <w:rStyle w:val="21"/>
        </w:rPr>
        <w:t>Ворота для заезда автомобилей должны соответствовать ГОСТ 31174-2017 Ворота металлические. Общие технические условия.</w:t>
      </w:r>
    </w:p>
    <w:p w:rsidR="00253698" w:rsidRDefault="002C7AF0">
      <w:pPr>
        <w:pStyle w:val="20"/>
        <w:framePr w:w="9696" w:h="8170" w:hRule="exact" w:wrap="none" w:vAnchor="page" w:hAnchor="page" w:x="1117" w:y="1052"/>
        <w:shd w:val="clear" w:color="auto" w:fill="auto"/>
        <w:spacing w:before="0" w:after="240"/>
        <w:ind w:firstLine="0"/>
      </w:pPr>
      <w:r>
        <w:rPr>
          <w:rStyle w:val="21"/>
        </w:rPr>
        <w:t>Рекомендуется использовать подъемно-поворотные и рулонные типы ворот. Минимальная ширина ворот составляет 2,5 м; высота — 2 м. Ворота следует окрашивать в нейтральные серые цвета.</w:t>
      </w:r>
    </w:p>
    <w:p w:rsidR="00253698" w:rsidRDefault="002C7AF0">
      <w:pPr>
        <w:pStyle w:val="20"/>
        <w:framePr w:w="9696" w:h="8170" w:hRule="exact" w:wrap="none" w:vAnchor="page" w:hAnchor="page" w:x="1117" w:y="1052"/>
        <w:shd w:val="clear" w:color="auto" w:fill="auto"/>
        <w:spacing w:before="0" w:after="240"/>
        <w:ind w:firstLine="0"/>
      </w:pPr>
      <w:r>
        <w:rPr>
          <w:rStyle w:val="21"/>
        </w:rPr>
        <w:t>Входная дверь для посетителей должна иметь ширину проема в свету не менее 1 м. Рекомендуется устраивать вход для посетителей с отметки уровня земли для обеспечения доступа маломобильных групп населения.</w:t>
      </w:r>
    </w:p>
    <w:p w:rsidR="00253698" w:rsidRDefault="002C7AF0">
      <w:pPr>
        <w:pStyle w:val="20"/>
        <w:framePr w:w="9696" w:h="8170" w:hRule="exact" w:wrap="none" w:vAnchor="page" w:hAnchor="page" w:x="1117" w:y="1052"/>
        <w:shd w:val="clear" w:color="auto" w:fill="auto"/>
        <w:spacing w:before="0" w:after="298"/>
        <w:ind w:firstLine="0"/>
      </w:pPr>
      <w:r>
        <w:rPr>
          <w:rStyle w:val="21"/>
        </w:rPr>
        <w:t>При невозможности организации входа с уровня земли следует устраивать пандусы с уклоном не более 5% (1/20) в соответствии с требованиями СП 59.13330.2020 Доступность зданий и сооружений для маломобильных групп населения.</w:t>
      </w:r>
    </w:p>
    <w:p w:rsidR="00253698" w:rsidRDefault="002C7AF0">
      <w:pPr>
        <w:pStyle w:val="20"/>
        <w:framePr w:w="9696" w:h="8170" w:hRule="exact" w:wrap="none" w:vAnchor="page" w:hAnchor="page" w:x="1117" w:y="1052"/>
        <w:shd w:val="clear" w:color="auto" w:fill="auto"/>
        <w:spacing w:before="0" w:after="254" w:line="240" w:lineRule="exact"/>
        <w:ind w:firstLine="0"/>
      </w:pPr>
      <w:r>
        <w:rPr>
          <w:rStyle w:val="22"/>
        </w:rPr>
        <w:t>Используемые элементы благоустройства:</w:t>
      </w:r>
    </w:p>
    <w:p w:rsidR="00253698" w:rsidRDefault="002C7AF0">
      <w:pPr>
        <w:pStyle w:val="20"/>
        <w:framePr w:w="9696" w:h="8170" w:hRule="exact" w:wrap="none" w:vAnchor="page" w:hAnchor="page" w:x="1117" w:y="1052"/>
        <w:shd w:val="clear" w:color="auto" w:fill="auto"/>
        <w:spacing w:before="0" w:after="236"/>
        <w:ind w:firstLine="0"/>
      </w:pPr>
      <w:r>
        <w:rPr>
          <w:rStyle w:val="21"/>
        </w:rPr>
        <w:t>Твёрдые типы покрытий, сопряжения, элементы озеленения, осветительное оборудование, уличная мебель, мусоросборники, малые архитектурные формы, информационные конструкции. Используемые материалы отделки, цветовое решение шиномонтажной мастерской должно соответствовать требованиям раздела 4 настоящего Стандарта.</w:t>
      </w:r>
    </w:p>
    <w:p w:rsidR="00253698" w:rsidRDefault="002C7AF0">
      <w:pPr>
        <w:pStyle w:val="20"/>
        <w:framePr w:w="9696" w:h="8170" w:hRule="exact" w:wrap="none" w:vAnchor="page" w:hAnchor="page" w:x="1117" w:y="1052"/>
        <w:shd w:val="clear" w:color="auto" w:fill="auto"/>
        <w:spacing w:before="0" w:after="244" w:line="317" w:lineRule="exact"/>
        <w:ind w:firstLine="0"/>
      </w:pPr>
      <w:r>
        <w:rPr>
          <w:rStyle w:val="21"/>
        </w:rPr>
        <w:t>Освещение прилегающей территории должно выполняться сучётом требований пункта 3.4 настоящего Стандарта.</w:t>
      </w:r>
    </w:p>
    <w:p w:rsidR="00253698" w:rsidRDefault="002C7AF0">
      <w:pPr>
        <w:pStyle w:val="20"/>
        <w:framePr w:w="9696" w:h="8170" w:hRule="exact" w:wrap="none" w:vAnchor="page" w:hAnchor="page" w:x="1117" w:y="1052"/>
        <w:shd w:val="clear" w:color="auto" w:fill="auto"/>
        <w:spacing w:before="0"/>
        <w:ind w:firstLine="0"/>
      </w:pPr>
      <w:r>
        <w:rPr>
          <w:rStyle w:val="21"/>
        </w:rPr>
        <w:t>Рекламно-информационное оформление шиномонтажной мастерской должно соответствовать требованиям пункта 4.3 настоящего Стандарта.</w:t>
      </w:r>
    </w:p>
    <w:p w:rsidR="00253698" w:rsidRDefault="00310166">
      <w:pPr>
        <w:framePr w:wrap="none" w:vAnchor="page" w:hAnchor="page" w:x="1117" w:y="9563"/>
        <w:rPr>
          <w:sz w:val="2"/>
          <w:szCs w:val="2"/>
        </w:rPr>
      </w:pPr>
      <w:r>
        <w:pict>
          <v:shape id="_x0000_i1051" type="#_x0000_t75" style="width:290.25pt;height:192pt">
            <v:imagedata r:id="rId69" r:href="rId70"/>
          </v:shape>
        </w:pict>
      </w:r>
    </w:p>
    <w:p w:rsidR="00253698" w:rsidRDefault="002C7AF0">
      <w:pPr>
        <w:pStyle w:val="2b"/>
        <w:framePr w:wrap="none" w:vAnchor="page" w:hAnchor="page" w:x="1131" w:y="13480"/>
        <w:shd w:val="clear" w:color="auto" w:fill="auto"/>
        <w:spacing w:line="180" w:lineRule="exact"/>
      </w:pPr>
      <w:r>
        <w:rPr>
          <w:rStyle w:val="2c"/>
        </w:rPr>
        <w:t>Существующее состояние</w:t>
      </w:r>
    </w:p>
    <w:p w:rsidR="00253698" w:rsidRDefault="002C7AF0">
      <w:pPr>
        <w:pStyle w:val="a5"/>
        <w:framePr w:wrap="none" w:vAnchor="page" w:hAnchor="page" w:x="1131" w:y="15957"/>
        <w:shd w:val="clear" w:color="auto" w:fill="auto"/>
        <w:spacing w:line="180" w:lineRule="exact"/>
      </w:pPr>
      <w:r>
        <w:rPr>
          <w:rStyle w:val="a6"/>
        </w:rPr>
        <w:t>Стандарт организации объектов дорожного сервиса</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89" style="position:absolute;margin-left:252.45pt;margin-top:332.45pt;width:72.75pt;height:53pt;z-index:-251846144;mso-position-horizontal-relative:page;mso-position-vertical-relative:page" fillcolor="#ddb88c" stroked="f">
            <w10:wrap anchorx="page" anchory="page"/>
          </v:rect>
        </w:pict>
      </w:r>
      <w:r w:rsidRPr="0005194E">
        <w:pict>
          <v:shape id="_x0000_s1988" type="#_x0000_t32" style="position:absolute;margin-left:70.65pt;margin-top:563.95pt;width:482.1pt;height:0;z-index:-251472384;mso-position-horizontal-relative:page;mso-position-vertical-relative:page" filled="t" strokeweight=".2pt">
            <v:path arrowok="f" fillok="t" o:connecttype="segments"/>
            <o:lock v:ext="edit" shapetype="f"/>
            <w10:wrap anchorx="page" anchory="page"/>
          </v:shape>
        </w:pict>
      </w:r>
    </w:p>
    <w:p w:rsidR="00253698" w:rsidRDefault="00310166">
      <w:pPr>
        <w:framePr w:wrap="none" w:vAnchor="page" w:hAnchor="page" w:x="1405" w:y="1725"/>
        <w:rPr>
          <w:sz w:val="2"/>
          <w:szCs w:val="2"/>
        </w:rPr>
      </w:pPr>
      <w:r>
        <w:pict>
          <v:shape id="_x0000_i1052" type="#_x0000_t75" style="width:483pt;height:114pt">
            <v:imagedata r:id="rId71" r:href="rId72"/>
          </v:shape>
        </w:pict>
      </w:r>
    </w:p>
    <w:p w:rsidR="00253698" w:rsidRDefault="002C7AF0">
      <w:pPr>
        <w:pStyle w:val="2b"/>
        <w:framePr w:wrap="none" w:vAnchor="page" w:hAnchor="page" w:x="1405" w:y="4094"/>
        <w:shd w:val="clear" w:color="auto" w:fill="auto"/>
        <w:spacing w:line="180" w:lineRule="exact"/>
      </w:pPr>
      <w:r>
        <w:rPr>
          <w:rStyle w:val="2c"/>
        </w:rPr>
        <w:t>Проектное предложение вариант 1</w:t>
      </w:r>
    </w:p>
    <w:p w:rsidR="00253698" w:rsidRDefault="002C7AF0">
      <w:pPr>
        <w:pStyle w:val="2b"/>
        <w:framePr w:wrap="none" w:vAnchor="page" w:hAnchor="page" w:x="6356" w:y="4094"/>
        <w:shd w:val="clear" w:color="auto" w:fill="auto"/>
        <w:spacing w:line="180" w:lineRule="exact"/>
      </w:pPr>
      <w:r>
        <w:rPr>
          <w:rStyle w:val="2c"/>
        </w:rPr>
        <w:t>Проектное предложение вариант 2</w:t>
      </w:r>
    </w:p>
    <w:p w:rsidR="00253698" w:rsidRDefault="00310166">
      <w:pPr>
        <w:framePr w:wrap="none" w:vAnchor="page" w:hAnchor="page" w:x="1401" w:y="4887"/>
        <w:rPr>
          <w:sz w:val="2"/>
          <w:szCs w:val="2"/>
        </w:rPr>
      </w:pPr>
      <w:r>
        <w:pict>
          <v:shape id="_x0000_i1053" type="#_x0000_t75" style="width:483pt;height:288.75pt">
            <v:imagedata r:id="rId73" r:href="rId74"/>
          </v:shape>
        </w:pict>
      </w:r>
    </w:p>
    <w:p w:rsidR="00253698" w:rsidRDefault="002C7AF0">
      <w:pPr>
        <w:pStyle w:val="63"/>
        <w:framePr w:wrap="none" w:vAnchor="page" w:hAnchor="page" w:x="5274" w:y="10794"/>
        <w:shd w:val="clear" w:color="auto" w:fill="auto"/>
        <w:spacing w:line="170" w:lineRule="exact"/>
      </w:pPr>
      <w:r>
        <w:rPr>
          <w:rStyle w:val="64"/>
          <w:b/>
          <w:bCs/>
        </w:rPr>
        <w:t>Проезжая часть</w:t>
      </w:r>
    </w:p>
    <w:p w:rsidR="00253698" w:rsidRDefault="002C7AF0">
      <w:pPr>
        <w:pStyle w:val="111"/>
        <w:framePr w:wrap="none" w:vAnchor="page" w:hAnchor="page" w:x="1401" w:y="11416"/>
        <w:shd w:val="clear" w:color="auto" w:fill="auto"/>
        <w:spacing w:before="0" w:line="180" w:lineRule="exact"/>
      </w:pPr>
      <w:r>
        <w:rPr>
          <w:rStyle w:val="112"/>
        </w:rPr>
        <w:t>Планировочное решение (генплан)</w:t>
      </w:r>
    </w:p>
    <w:p w:rsidR="00253698" w:rsidRDefault="002C7AF0">
      <w:pPr>
        <w:pStyle w:val="a5"/>
        <w:framePr w:wrap="none" w:vAnchor="page" w:hAnchor="page" w:x="10854" w:y="15962"/>
        <w:shd w:val="clear" w:color="auto" w:fill="auto"/>
        <w:spacing w:line="180" w:lineRule="exact"/>
      </w:pPr>
      <w:r>
        <w:rPr>
          <w:rStyle w:val="a6"/>
        </w:rPr>
        <w:t>37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shape id="_x0000_s1985" type="#_x0000_t32" style="position:absolute;margin-left:324.15pt;margin-top:117.4pt;width:52.55pt;height:0;z-index:-251471360;mso-position-horizontal-relative:page;mso-position-vertical-relative:page" filled="t" strokeweight=".5pt">
            <v:path arrowok="f" fillok="t" o:connecttype="segments"/>
            <o:lock v:ext="edit" shapetype="f"/>
            <w10:wrap anchorx="page" anchory="page"/>
          </v:shape>
        </w:pict>
      </w:r>
      <w:r w:rsidRPr="0005194E">
        <w:pict>
          <v:shape id="_x0000_s1984" type="#_x0000_t32" style="position:absolute;margin-left:184.2pt;margin-top:156.9pt;width:58.55pt;height:0;z-index:-251470336;mso-position-horizontal-relative:page;mso-position-vertical-relative:page" filled="t" strokeweight=".35pt">
            <v:path arrowok="f" fillok="t" o:connecttype="segments"/>
            <o:lock v:ext="edit" shapetype="f"/>
            <w10:wrap anchorx="page" anchory="page"/>
          </v:shape>
        </w:pict>
      </w:r>
      <w:r w:rsidRPr="0005194E">
        <w:pict>
          <v:shape id="_x0000_s1983" type="#_x0000_t32" style="position:absolute;margin-left:184.2pt;margin-top:158.3pt;width:56.65pt;height:0;z-index:-251469312;mso-position-horizontal-relative:page;mso-position-vertical-relative:page" filled="t" strokeweight=".35pt">
            <v:path arrowok="f" fillok="t" o:connecttype="segments"/>
            <o:lock v:ext="edit" shapetype="f"/>
            <w10:wrap anchorx="page" anchory="page"/>
          </v:shape>
        </w:pict>
      </w:r>
      <w:r w:rsidRPr="0005194E">
        <w:pict>
          <v:shape id="_x0000_s1982" type="#_x0000_t32" style="position:absolute;margin-left:168.85pt;margin-top:167.45pt;width:62.9pt;height:0;z-index:-251468288;mso-position-horizontal-relative:page;mso-position-vertical-relative:page" filled="t" strokeweight=".7pt">
            <v:path arrowok="f" fillok="t" o:connecttype="segments"/>
            <o:lock v:ext="edit" shapetype="f"/>
            <w10:wrap anchorx="page" anchory="page"/>
          </v:shape>
        </w:pict>
      </w:r>
      <w:r w:rsidRPr="0005194E">
        <w:pict>
          <v:shape id="_x0000_s1981" type="#_x0000_t32" style="position:absolute;margin-left:47.15pt;margin-top:349.5pt;width:361.7pt;height:0;z-index:-251467264;mso-position-horizontal-relative:page;mso-position-vertical-relative:page" filled="t" strokeweight=".6pt">
            <v:path arrowok="f" fillok="t" o:connecttype="segments"/>
            <o:lock v:ext="edit" shapetype="f"/>
            <w10:wrap anchorx="page" anchory="page"/>
          </v:shape>
        </w:pict>
      </w:r>
      <w:r w:rsidRPr="0005194E">
        <w:pict>
          <v:shape id="_x0000_s1980" type="#_x0000_t32" style="position:absolute;margin-left:98.75pt;margin-top:406.1pt;width:420.5pt;height:0;z-index:-251466240;mso-position-horizontal-relative:page;mso-position-vertical-relative:page" filled="t" strokeweight=".6pt">
            <v:path arrowok="f" fillok="t" o:connecttype="segments"/>
            <o:lock v:ext="edit" shapetype="f"/>
            <w10:wrap anchorx="page" anchory="page"/>
          </v:shape>
        </w:pict>
      </w:r>
      <w:r w:rsidRPr="0005194E">
        <w:pict>
          <v:shape id="_x0000_s1979" type="#_x0000_t32" style="position:absolute;margin-left:43.35pt;margin-top:677.7pt;width:375.8pt;height:0;z-index:-251465216;mso-position-horizontal-relative:page;mso-position-vertical-relative:page" filled="t" strokeweight=".5pt">
            <v:path arrowok="f" fillok="t" o:connecttype="segments"/>
            <o:lock v:ext="edit" shapetype="f"/>
            <w10:wrap anchorx="page" anchory="page"/>
          </v:shape>
        </w:pict>
      </w:r>
      <w:r w:rsidRPr="0005194E">
        <w:pict>
          <v:shape id="_x0000_s1978" type="#_x0000_t32" style="position:absolute;margin-left:43.1pt;margin-top:691.95pt;width:423.35pt;height:0;z-index:-251464192;mso-position-horizontal-relative:page;mso-position-vertical-relative:page" filled="t" strokeweight=".6pt">
            <v:path arrowok="f" fillok="t" o:connecttype="segments"/>
            <o:lock v:ext="edit" shapetype="f"/>
            <w10:wrap anchorx="page" anchory="page"/>
          </v:shape>
        </w:pict>
      </w:r>
    </w:p>
    <w:p w:rsidR="00253698" w:rsidRDefault="002C7AF0">
      <w:pPr>
        <w:pStyle w:val="180"/>
        <w:framePr w:wrap="none" w:vAnchor="page" w:hAnchor="page" w:x="796" w:y="3415"/>
        <w:shd w:val="clear" w:color="auto" w:fill="000000"/>
        <w:spacing w:after="0" w:line="90" w:lineRule="exact"/>
        <w:ind w:left="2400"/>
      </w:pPr>
      <w:r>
        <w:rPr>
          <w:rStyle w:val="181"/>
          <w:b/>
          <w:bCs/>
        </w:rPr>
        <w:t>ШИНОМОНТА.</w:t>
      </w:r>
    </w:p>
    <w:p w:rsidR="00253698" w:rsidRDefault="002C7AF0">
      <w:pPr>
        <w:pStyle w:val="43"/>
        <w:framePr w:wrap="none" w:vAnchor="page" w:hAnchor="page" w:x="6330" w:y="1180"/>
        <w:shd w:val="clear" w:color="auto" w:fill="auto"/>
        <w:spacing w:line="180" w:lineRule="exact"/>
        <w:jc w:val="left"/>
      </w:pPr>
      <w:r>
        <w:rPr>
          <w:rStyle w:val="44"/>
          <w:b/>
          <w:bCs/>
        </w:rPr>
        <w:t>Организация площадки для мусоросборника</w:t>
      </w:r>
    </w:p>
    <w:p w:rsidR="00253698" w:rsidRDefault="002C7AF0">
      <w:pPr>
        <w:pStyle w:val="121"/>
        <w:framePr w:wrap="none" w:vAnchor="page" w:hAnchor="page" w:x="796" w:y="6448"/>
        <w:shd w:val="clear" w:color="auto" w:fill="auto"/>
        <w:spacing w:after="0" w:line="190" w:lineRule="exact"/>
        <w:ind w:left="240"/>
        <w:jc w:val="left"/>
      </w:pPr>
      <w:r>
        <w:rPr>
          <w:rStyle w:val="123"/>
          <w:b/>
          <w:bCs/>
        </w:rPr>
        <w:t>Зона кратковременного отдыха</w:t>
      </w:r>
    </w:p>
    <w:p w:rsidR="00253698" w:rsidRDefault="002C7AF0">
      <w:pPr>
        <w:pStyle w:val="121"/>
        <w:framePr w:wrap="none" w:vAnchor="page" w:hAnchor="page" w:x="796" w:y="6752"/>
        <w:shd w:val="clear" w:color="auto" w:fill="auto"/>
        <w:spacing w:after="0" w:line="190" w:lineRule="exact"/>
        <w:ind w:left="240"/>
        <w:jc w:val="left"/>
      </w:pPr>
      <w:r>
        <w:rPr>
          <w:rStyle w:val="122"/>
          <w:b/>
          <w:bCs/>
        </w:rPr>
        <w:t>Организация парковок транспортных средств</w:t>
      </w:r>
    </w:p>
    <w:p w:rsidR="00253698" w:rsidRDefault="002C7AF0">
      <w:pPr>
        <w:pStyle w:val="121"/>
        <w:framePr w:wrap="none" w:vAnchor="page" w:hAnchor="page" w:x="6460" w:y="1438"/>
        <w:shd w:val="clear" w:color="auto" w:fill="auto"/>
        <w:spacing w:after="0" w:line="190" w:lineRule="exact"/>
        <w:jc w:val="left"/>
      </w:pPr>
      <w:r>
        <w:rPr>
          <w:rStyle w:val="123"/>
          <w:b/>
          <w:bCs/>
        </w:rPr>
        <w:t>Замена облицовочных материалов фасада</w:t>
      </w:r>
    </w:p>
    <w:p w:rsidR="00253698" w:rsidRDefault="002C7AF0">
      <w:pPr>
        <w:pStyle w:val="121"/>
        <w:framePr w:wrap="none" w:vAnchor="page" w:hAnchor="page" w:x="6460" w:y="1736"/>
        <w:shd w:val="clear" w:color="auto" w:fill="auto"/>
        <w:spacing w:after="0" w:line="190" w:lineRule="exact"/>
        <w:ind w:left="200"/>
        <w:jc w:val="left"/>
      </w:pPr>
      <w:r>
        <w:rPr>
          <w:rStyle w:val="123"/>
          <w:b/>
          <w:bCs/>
        </w:rPr>
        <w:t>Рекламно-информационное оформление</w:t>
      </w:r>
    </w:p>
    <w:p w:rsidR="00253698" w:rsidRDefault="002C7AF0">
      <w:pPr>
        <w:pStyle w:val="121"/>
        <w:framePr w:wrap="none" w:vAnchor="page" w:hAnchor="page" w:x="6460" w:y="2062"/>
        <w:shd w:val="clear" w:color="auto" w:fill="auto"/>
        <w:spacing w:after="0" w:line="190" w:lineRule="exact"/>
        <w:ind w:left="200"/>
        <w:jc w:val="left"/>
      </w:pPr>
      <w:r>
        <w:rPr>
          <w:rStyle w:val="123"/>
          <w:b/>
          <w:bCs/>
        </w:rPr>
        <w:t>Достуупность ОДС для инвалидов и МГН</w:t>
      </w:r>
    </w:p>
    <w:p w:rsidR="00253698" w:rsidRDefault="002C7AF0">
      <w:pPr>
        <w:pStyle w:val="121"/>
        <w:framePr w:w="9590" w:h="579" w:hRule="exact" w:wrap="none" w:vAnchor="page" w:hAnchor="page" w:x="796" w:y="5816"/>
        <w:shd w:val="clear" w:color="auto" w:fill="auto"/>
        <w:tabs>
          <w:tab w:val="left" w:leader="underscore" w:pos="5330"/>
        </w:tabs>
        <w:spacing w:after="0" w:line="271" w:lineRule="exact"/>
        <w:ind w:left="240" w:right="4320"/>
        <w:jc w:val="left"/>
      </w:pPr>
      <w:r>
        <w:rPr>
          <w:rStyle w:val="122"/>
          <w:b/>
          <w:bCs/>
        </w:rPr>
        <w:t>Наличие твердого покрытия, разметки, дорожных знаков | Наличие освещения</w:t>
      </w:r>
      <w:r>
        <w:rPr>
          <w:rStyle w:val="123"/>
          <w:b/>
          <w:bCs/>
        </w:rPr>
        <w:tab/>
      </w:r>
    </w:p>
    <w:p w:rsidR="00253698" w:rsidRDefault="002C7AF0">
      <w:pPr>
        <w:pStyle w:val="111"/>
        <w:framePr w:wrap="none" w:vAnchor="page" w:hAnchor="page" w:x="796" w:y="7279"/>
        <w:shd w:val="clear" w:color="auto" w:fill="auto"/>
        <w:spacing w:before="0" w:line="180" w:lineRule="exact"/>
      </w:pPr>
      <w:r>
        <w:rPr>
          <w:rStyle w:val="112"/>
        </w:rPr>
        <w:t>Вариант 1 Пример приведения шиномонтажной мастерской к требованиям Стандарта с минимальным перечнем работ</w:t>
      </w:r>
    </w:p>
    <w:p w:rsidR="00253698" w:rsidRDefault="002C7AF0">
      <w:pPr>
        <w:pStyle w:val="121"/>
        <w:framePr w:w="9590" w:h="816" w:hRule="exact" w:wrap="none" w:vAnchor="page" w:hAnchor="page" w:x="796" w:y="7878"/>
        <w:shd w:val="clear" w:color="auto" w:fill="auto"/>
        <w:spacing w:after="67" w:line="190" w:lineRule="exact"/>
      </w:pPr>
      <w:r>
        <w:rPr>
          <w:rStyle w:val="122"/>
          <w:b/>
          <w:bCs/>
        </w:rPr>
        <w:t>Организация площадки для мусоросборника и специально оборудованого места для курения</w:t>
      </w:r>
    </w:p>
    <w:p w:rsidR="00253698" w:rsidRDefault="002C7AF0">
      <w:pPr>
        <w:pStyle w:val="121"/>
        <w:framePr w:w="9590" w:h="816" w:hRule="exact" w:wrap="none" w:vAnchor="page" w:hAnchor="page" w:x="796" w:y="7878"/>
        <w:shd w:val="clear" w:color="auto" w:fill="auto"/>
        <w:tabs>
          <w:tab w:val="left" w:leader="underscore" w:pos="3010"/>
        </w:tabs>
        <w:spacing w:after="0" w:line="190" w:lineRule="exact"/>
        <w:ind w:left="2400"/>
        <w:jc w:val="both"/>
      </w:pPr>
      <w:r>
        <w:rPr>
          <w:rStyle w:val="123"/>
          <w:b/>
          <w:bCs/>
        </w:rPr>
        <w:tab/>
      </w:r>
      <w:r>
        <w:rPr>
          <w:rStyle w:val="122"/>
          <w:b/>
          <w:bCs/>
        </w:rPr>
        <w:t>Архитектурное оформление фасада и рекламно-информационных вывесок</w:t>
      </w:r>
    </w:p>
    <w:p w:rsidR="00253698" w:rsidRDefault="002C7AF0">
      <w:pPr>
        <w:pStyle w:val="121"/>
        <w:framePr w:w="9590" w:h="816" w:hRule="exact" w:wrap="none" w:vAnchor="page" w:hAnchor="page" w:x="796" w:y="7878"/>
        <w:shd w:val="clear" w:color="auto" w:fill="auto"/>
        <w:tabs>
          <w:tab w:val="left" w:pos="5330"/>
        </w:tabs>
        <w:spacing w:after="0" w:line="190" w:lineRule="exact"/>
        <w:ind w:left="2400"/>
        <w:jc w:val="both"/>
      </w:pPr>
      <w:r>
        <w:rPr>
          <w:rStyle w:val="124"/>
          <w:b/>
          <w:bCs/>
        </w:rPr>
        <w:t>I</w:t>
      </w:r>
      <w:r>
        <w:rPr>
          <w:rStyle w:val="124"/>
          <w:b/>
          <w:bCs/>
        </w:rPr>
        <w:tab/>
      </w:r>
      <w:r>
        <w:rPr>
          <w:rStyle w:val="123"/>
          <w:b/>
          <w:bCs/>
        </w:rPr>
        <w:t>Увеличение площади для складских помещений</w:t>
      </w:r>
    </w:p>
    <w:p w:rsidR="00253698" w:rsidRDefault="002C7AF0">
      <w:pPr>
        <w:pStyle w:val="af0"/>
        <w:framePr w:wrap="none" w:vAnchor="page" w:hAnchor="page" w:x="7103" w:y="8723"/>
        <w:shd w:val="clear" w:color="auto" w:fill="auto"/>
        <w:spacing w:line="190" w:lineRule="exact"/>
      </w:pPr>
      <w:r>
        <w:rPr>
          <w:rStyle w:val="af2"/>
          <w:b/>
          <w:bCs/>
        </w:rPr>
        <w:t>Установка витража и входной группы</w:t>
      </w:r>
    </w:p>
    <w:p w:rsidR="00253698" w:rsidRDefault="002C7AF0">
      <w:pPr>
        <w:pStyle w:val="af0"/>
        <w:framePr w:wrap="none" w:vAnchor="page" w:hAnchor="page" w:x="8792" w:y="9006"/>
        <w:shd w:val="clear" w:color="auto" w:fill="auto"/>
        <w:spacing w:line="190" w:lineRule="exact"/>
      </w:pPr>
      <w:r>
        <w:rPr>
          <w:rStyle w:val="af1"/>
          <w:b/>
          <w:bCs/>
        </w:rPr>
        <w:t>Установка навеса</w:t>
      </w:r>
    </w:p>
    <w:p w:rsidR="00253698" w:rsidRDefault="002C7AF0">
      <w:pPr>
        <w:pStyle w:val="af0"/>
        <w:framePr w:w="5760" w:h="1156" w:hRule="exact" w:wrap="none" w:vAnchor="page" w:hAnchor="page" w:x="863" w:y="12409"/>
        <w:shd w:val="clear" w:color="auto" w:fill="auto"/>
        <w:spacing w:after="51" w:line="190" w:lineRule="exact"/>
        <w:ind w:left="19"/>
      </w:pPr>
      <w:r>
        <w:rPr>
          <w:rStyle w:val="af1"/>
          <w:b/>
          <w:bCs/>
        </w:rPr>
        <w:t>Доступность ОДС для инвалидов и МГН |</w:t>
      </w:r>
    </w:p>
    <w:p w:rsidR="00253698" w:rsidRDefault="002C7AF0">
      <w:pPr>
        <w:pStyle w:val="af0"/>
        <w:framePr w:w="5760" w:h="1156" w:hRule="exact" w:wrap="none" w:vAnchor="page" w:hAnchor="page" w:x="863" w:y="12409"/>
        <w:shd w:val="clear" w:color="auto" w:fill="auto"/>
        <w:spacing w:line="278" w:lineRule="exact"/>
      </w:pPr>
      <w:r>
        <w:rPr>
          <w:rStyle w:val="af2"/>
          <w:b/>
          <w:bCs/>
        </w:rPr>
        <w:t xml:space="preserve">Наличие асфальтного покрытия, разметки, дорожных знаков Организация освещения территории и подсветки фасада здания </w:t>
      </w:r>
      <w:r>
        <w:rPr>
          <w:rStyle w:val="af1"/>
          <w:b/>
          <w:bCs/>
        </w:rPr>
        <w:t>Организация парковок транспортных средств</w:t>
      </w:r>
    </w:p>
    <w:p w:rsidR="00253698" w:rsidRDefault="002C7AF0">
      <w:pPr>
        <w:pStyle w:val="20"/>
        <w:framePr w:w="9590" w:h="605" w:hRule="exact" w:wrap="none" w:vAnchor="page" w:hAnchor="page" w:x="796" w:y="13269"/>
        <w:shd w:val="clear" w:color="auto" w:fill="auto"/>
        <w:spacing w:before="0" w:line="240" w:lineRule="exact"/>
        <w:ind w:left="8520" w:firstLine="0"/>
        <w:jc w:val="left"/>
      </w:pPr>
      <w:r>
        <w:rPr>
          <w:rStyle w:val="2f"/>
        </w:rPr>
        <w:t>I</w:t>
      </w:r>
    </w:p>
    <w:p w:rsidR="00253698" w:rsidRDefault="002C7AF0">
      <w:pPr>
        <w:pStyle w:val="121"/>
        <w:framePr w:w="9590" w:h="605" w:hRule="exact" w:wrap="none" w:vAnchor="page" w:hAnchor="page" w:x="796" w:y="13269"/>
        <w:shd w:val="clear" w:color="auto" w:fill="auto"/>
        <w:spacing w:after="0" w:line="190" w:lineRule="exact"/>
        <w:ind w:left="67"/>
        <w:jc w:val="left"/>
      </w:pPr>
      <w:r>
        <w:rPr>
          <w:rStyle w:val="122"/>
          <w:b/>
          <w:bCs/>
        </w:rPr>
        <w:t>Благоустройство территории- зоны отдыха, озеленения, установка малых архитектурных форм |</w:t>
      </w:r>
    </w:p>
    <w:p w:rsidR="00253698" w:rsidRDefault="002C7AF0">
      <w:pPr>
        <w:pStyle w:val="111"/>
        <w:framePr w:wrap="none" w:vAnchor="page" w:hAnchor="page" w:x="796" w:y="14191"/>
        <w:shd w:val="clear" w:color="auto" w:fill="auto"/>
        <w:spacing w:before="0" w:line="180" w:lineRule="exact"/>
      </w:pPr>
      <w:r>
        <w:rPr>
          <w:rStyle w:val="112"/>
        </w:rPr>
        <w:t>Вариант 2 Пример приведения шиномонтажной мастерской к требованиям Стандарта с расширенным перечнем работ</w:t>
      </w:r>
    </w:p>
    <w:p w:rsidR="00253698" w:rsidRDefault="002C7AF0">
      <w:pPr>
        <w:pStyle w:val="a5"/>
        <w:framePr w:wrap="none" w:vAnchor="page" w:hAnchor="page" w:x="829" w:y="15962"/>
        <w:shd w:val="clear" w:color="auto" w:fill="auto"/>
        <w:spacing w:line="180" w:lineRule="exact"/>
      </w:pPr>
      <w:r>
        <w:rPr>
          <w:rStyle w:val="a6"/>
        </w:rPr>
        <w:t>Стандарт организации объектов дорожного сервиса</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064" type="#_x0000_t75" style="position:absolute;margin-left:42.85pt;margin-top:99.9pt;width:478.55pt;height:193.9pt;z-index:-251845120;mso-wrap-distance-left:5pt;mso-wrap-distance-right:5pt;mso-position-horizontal-relative:page;mso-position-vertical-relative:page" wrapcoords="0 0">
            <v:imagedata r:id="rId75" o:title="image39"/>
            <w10:wrap anchorx="page" anchory="page"/>
          </v:shape>
        </w:pict>
      </w:r>
      <w:r w:rsidRPr="0005194E">
        <w:pict>
          <v:shape id="_x0000_s1065" type="#_x0000_t75" style="position:absolute;margin-left:40.95pt;margin-top:447.65pt;width:479.5pt;height:174.25pt;z-index:-251844096;mso-wrap-distance-left:5pt;mso-wrap-distance-right:5pt;mso-position-horizontal-relative:page;mso-position-vertical-relative:page" wrapcoords="0 0">
            <v:imagedata r:id="rId76" o:title="image40"/>
            <w10:wrap anchorx="page" anchory="page"/>
          </v:shape>
        </w:pict>
      </w:r>
    </w:p>
    <w:p w:rsidR="00253698" w:rsidRDefault="002C7AF0">
      <w:pPr>
        <w:pStyle w:val="28"/>
        <w:framePr w:wrap="none" w:vAnchor="page" w:hAnchor="page" w:x="1087" w:y="1083"/>
        <w:shd w:val="clear" w:color="auto" w:fill="auto"/>
        <w:spacing w:line="260" w:lineRule="exact"/>
      </w:pPr>
      <w:r>
        <w:rPr>
          <w:rStyle w:val="29"/>
          <w:b/>
          <w:bCs/>
        </w:rPr>
        <w:t>2.6 ПУНКТ ОБЩЕСТВЕННОГО ПИТАНИЯ (КАФЕ, СТОЛОВАЯ)</w:t>
      </w:r>
    </w:p>
    <w:p w:rsidR="00253698" w:rsidRDefault="002C7AF0">
      <w:pPr>
        <w:pStyle w:val="20"/>
        <w:framePr w:w="9672" w:h="11980" w:hRule="exact" w:wrap="none" w:vAnchor="page" w:hAnchor="page" w:x="1082" w:y="1670"/>
        <w:shd w:val="clear" w:color="auto" w:fill="auto"/>
        <w:spacing w:before="0" w:after="298"/>
        <w:ind w:firstLine="0"/>
      </w:pPr>
      <w:r>
        <w:rPr>
          <w:rStyle w:val="21"/>
        </w:rPr>
        <w:t>К пунктам общественного питания в целях настоящего Стандарта относятся кафе, столовые, буфеты. Буфеты располагаются внутри зданий и сооружений (таких как мотель, АЗС, СТО), поэтому к ним не предъявляется отдельных требований по функциональному составу, внешнему облику.</w:t>
      </w:r>
    </w:p>
    <w:p w:rsidR="00253698" w:rsidRDefault="002C7AF0">
      <w:pPr>
        <w:pStyle w:val="20"/>
        <w:framePr w:w="9672" w:h="11980" w:hRule="exact" w:wrap="none" w:vAnchor="page" w:hAnchor="page" w:x="1082" w:y="1670"/>
        <w:shd w:val="clear" w:color="auto" w:fill="auto"/>
        <w:spacing w:before="0" w:after="312" w:line="240" w:lineRule="exact"/>
        <w:ind w:firstLine="0"/>
      </w:pPr>
      <w:r>
        <w:rPr>
          <w:rStyle w:val="22"/>
        </w:rPr>
        <w:t>ФУНКЦИОНАЛЬНЫЙ СОСТАВ ПУНКТОВ ОБЩЕСТВЕННОГО ПИТАНИЯ (КАФЕ, СТОЛОВАЯ)</w:t>
      </w:r>
    </w:p>
    <w:p w:rsidR="00253698" w:rsidRDefault="002C7AF0">
      <w:pPr>
        <w:pStyle w:val="20"/>
        <w:framePr w:w="9672" w:h="11980" w:hRule="exact" w:wrap="none" w:vAnchor="page" w:hAnchor="page" w:x="1082" w:y="1670"/>
        <w:shd w:val="clear" w:color="auto" w:fill="auto"/>
        <w:spacing w:before="0" w:after="254" w:line="240" w:lineRule="exact"/>
        <w:ind w:firstLine="0"/>
      </w:pPr>
      <w:r>
        <w:rPr>
          <w:rStyle w:val="22"/>
        </w:rPr>
        <w:t>Обязательные требования к функциональному составу:</w:t>
      </w:r>
    </w:p>
    <w:p w:rsidR="00253698" w:rsidRDefault="002C7AF0">
      <w:pPr>
        <w:pStyle w:val="20"/>
        <w:framePr w:w="9672" w:h="11980" w:hRule="exact" w:wrap="none" w:vAnchor="page" w:hAnchor="page" w:x="1082" w:y="1670"/>
        <w:shd w:val="clear" w:color="auto" w:fill="auto"/>
        <w:spacing w:before="0" w:after="240"/>
        <w:ind w:firstLine="0"/>
      </w:pPr>
      <w:r>
        <w:rPr>
          <w:rStyle w:val="21"/>
        </w:rPr>
        <w:t>Пункты питания (кафе, столовая) должны быть оборудованы парковками для транспортных средств с расчетной вместительностью, тёплыми туалетами и мусоросборниками, средствами связи, позволяющими обеспечить возможность вызова экстренных служб.</w:t>
      </w:r>
    </w:p>
    <w:p w:rsidR="00253698" w:rsidRDefault="002C7AF0">
      <w:pPr>
        <w:pStyle w:val="20"/>
        <w:framePr w:w="9672" w:h="11980" w:hRule="exact" w:wrap="none" w:vAnchor="page" w:hAnchor="page" w:x="1082" w:y="1670"/>
        <w:shd w:val="clear" w:color="auto" w:fill="auto"/>
        <w:spacing w:before="0" w:after="240"/>
        <w:ind w:firstLine="0"/>
      </w:pPr>
      <w:r>
        <w:rPr>
          <w:rStyle w:val="21"/>
        </w:rPr>
        <w:t>Пункты общественного питания рекомендуется дополнительно оборудовать банкоматами и автоматами по оплате услуг связи, обеспечивать телекоммуникационными сервисами (телефон, вайфай), пунктом медицинской помощи, на прилегающей территории - обустраивать места для кратковременного отдыха, места для курения.</w:t>
      </w:r>
    </w:p>
    <w:p w:rsidR="00253698" w:rsidRDefault="002C7AF0">
      <w:pPr>
        <w:pStyle w:val="20"/>
        <w:framePr w:w="9672" w:h="11980" w:hRule="exact" w:wrap="none" w:vAnchor="page" w:hAnchor="page" w:x="1082" w:y="1670"/>
        <w:shd w:val="clear" w:color="auto" w:fill="auto"/>
        <w:spacing w:before="0" w:after="217"/>
        <w:ind w:firstLine="0"/>
      </w:pPr>
      <w:r>
        <w:rPr>
          <w:rStyle w:val="21"/>
        </w:rPr>
        <w:t>Помещения для посетителей кафе, столовой должны соответствовать минимальным требованиям к предприятиям (объектам) общественного питания различных типов, установленным ГОСТ 303892013. Межгосударственный стандарт. Услуги общественного питания. Предприятия общественного питания. Классификация и общие требования (Приложение Б).</w:t>
      </w:r>
    </w:p>
    <w:p w:rsidR="00253698" w:rsidRDefault="002C7AF0">
      <w:pPr>
        <w:pStyle w:val="20"/>
        <w:framePr w:w="9672" w:h="11980" w:hRule="exact" w:wrap="none" w:vAnchor="page" w:hAnchor="page" w:x="1082" w:y="1670"/>
        <w:shd w:val="clear" w:color="auto" w:fill="auto"/>
        <w:spacing w:before="0" w:after="321" w:line="341" w:lineRule="exact"/>
        <w:ind w:firstLine="0"/>
      </w:pPr>
      <w:r>
        <w:rPr>
          <w:rStyle w:val="22"/>
        </w:rPr>
        <w:t>АРХИТЕКТУРНО-ХУДОЖЕСТВЕННЫЙ ОБЛИК ПУНКТОВ ОБЩЕСТВЕННОГО ПИТАНИЯ (КАФЕ, СТОЛОВАЯ)</w:t>
      </w:r>
    </w:p>
    <w:p w:rsidR="00253698" w:rsidRDefault="002C7AF0">
      <w:pPr>
        <w:pStyle w:val="20"/>
        <w:framePr w:w="9672" w:h="11980" w:hRule="exact" w:wrap="none" w:vAnchor="page" w:hAnchor="page" w:x="1082" w:y="1670"/>
        <w:shd w:val="clear" w:color="auto" w:fill="auto"/>
        <w:spacing w:before="0" w:after="249" w:line="240" w:lineRule="exact"/>
        <w:ind w:firstLine="0"/>
      </w:pPr>
      <w:r>
        <w:rPr>
          <w:rStyle w:val="21"/>
        </w:rPr>
        <w:t>Пункт общественного питания представляет собой капитальное здание со следующими элементами:</w:t>
      </w:r>
    </w:p>
    <w:p w:rsidR="00253698" w:rsidRDefault="002C7AF0">
      <w:pPr>
        <w:pStyle w:val="20"/>
        <w:framePr w:w="9672" w:h="11980" w:hRule="exact" w:wrap="none" w:vAnchor="page" w:hAnchor="page" w:x="1082" w:y="1670"/>
        <w:shd w:val="clear" w:color="auto" w:fill="auto"/>
        <w:spacing w:before="0" w:after="236"/>
        <w:ind w:firstLine="0"/>
      </w:pPr>
      <w:r>
        <w:rPr>
          <w:rStyle w:val="26"/>
        </w:rPr>
        <w:t xml:space="preserve">Кровля </w:t>
      </w:r>
      <w:r>
        <w:rPr>
          <w:rStyle w:val="21"/>
        </w:rPr>
        <w:t>- это верхний элемент крыши, который защищает здание от атмосферных осадков, дождевой и талой воды, механических воздействий, а также служит для теплоизоляции здания. Варианты материалов кровли приведены в таблице 8 пункта 4.2 настоящего Стандарта.</w:t>
      </w:r>
    </w:p>
    <w:p w:rsidR="00253698" w:rsidRDefault="002C7AF0">
      <w:pPr>
        <w:pStyle w:val="20"/>
        <w:framePr w:w="9672" w:h="11980" w:hRule="exact" w:wrap="none" w:vAnchor="page" w:hAnchor="page" w:x="1082" w:y="1670"/>
        <w:shd w:val="clear" w:color="auto" w:fill="auto"/>
        <w:spacing w:before="0" w:after="244" w:line="317" w:lineRule="exact"/>
        <w:ind w:firstLine="0"/>
      </w:pPr>
      <w:r>
        <w:rPr>
          <w:rStyle w:val="26"/>
        </w:rPr>
        <w:t xml:space="preserve">Фасады </w:t>
      </w:r>
      <w:r>
        <w:rPr>
          <w:rStyle w:val="21"/>
        </w:rPr>
        <w:t>- наружные стены здания, которые подразделяются на главный фасад, боковые и дворовый. Отделка фасада должна соответствовать таблицам 8,9 раздела 4 настоящего Стандарта.</w:t>
      </w:r>
    </w:p>
    <w:p w:rsidR="00253698" w:rsidRDefault="002C7AF0">
      <w:pPr>
        <w:pStyle w:val="20"/>
        <w:framePr w:w="9672" w:h="11980" w:hRule="exact" w:wrap="none" w:vAnchor="page" w:hAnchor="page" w:x="1082" w:y="1670"/>
        <w:shd w:val="clear" w:color="auto" w:fill="auto"/>
        <w:spacing w:before="0"/>
        <w:ind w:firstLine="0"/>
      </w:pPr>
      <w:r>
        <w:rPr>
          <w:rStyle w:val="26"/>
        </w:rPr>
        <w:t xml:space="preserve">Элементы остекления </w:t>
      </w:r>
      <w:r>
        <w:rPr>
          <w:rStyle w:val="21"/>
        </w:rPr>
        <w:t>- окна, витражи, витрины. Не допускается сплошная оклейка элементов остекления, установка световых коробов, светодиодных экранов взамен окон, витражей, витрин. В качестве дополнительных элементов наружного оформления окон и защиты от прямых солнечных лучей могут использоваться маркизы, рольставни.</w:t>
      </w:r>
    </w:p>
    <w:p w:rsidR="00253698" w:rsidRDefault="002C7AF0">
      <w:pPr>
        <w:pStyle w:val="a5"/>
        <w:framePr w:wrap="none" w:vAnchor="page" w:hAnchor="page" w:x="10529" w:y="15941"/>
        <w:shd w:val="clear" w:color="auto" w:fill="auto"/>
        <w:spacing w:line="180" w:lineRule="exact"/>
      </w:pPr>
      <w:r>
        <w:rPr>
          <w:rStyle w:val="a6"/>
        </w:rPr>
        <w:t>39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6" w:h="13479" w:hRule="exact" w:wrap="none" w:vAnchor="page" w:hAnchor="page" w:x="934" w:y="1048"/>
        <w:shd w:val="clear" w:color="auto" w:fill="auto"/>
        <w:spacing w:before="0"/>
        <w:ind w:firstLine="0"/>
      </w:pPr>
      <w:r>
        <w:rPr>
          <w:rStyle w:val="26"/>
        </w:rPr>
        <w:t xml:space="preserve">Входные группы </w:t>
      </w:r>
      <w:r>
        <w:rPr>
          <w:rStyle w:val="21"/>
        </w:rPr>
        <w:t>- представляют собой входы для посетителей, которые могут быть оборудованы закрытым тамбуром, козырьком, декоративными архитектурными элементами (колонны, пилястры, балясины и т.д.).</w:t>
      </w:r>
    </w:p>
    <w:p w:rsidR="00253698" w:rsidRDefault="002C7AF0">
      <w:pPr>
        <w:pStyle w:val="20"/>
        <w:framePr w:w="9696" w:h="13479" w:hRule="exact" w:wrap="none" w:vAnchor="page" w:hAnchor="page" w:x="934" w:y="1048"/>
        <w:shd w:val="clear" w:color="auto" w:fill="auto"/>
        <w:spacing w:before="0" w:after="240"/>
        <w:ind w:firstLine="0"/>
      </w:pPr>
      <w:r>
        <w:rPr>
          <w:rStyle w:val="21"/>
        </w:rPr>
        <w:t>Не допускается оклеивание поверхностей любыми способами и материалами.</w:t>
      </w:r>
    </w:p>
    <w:p w:rsidR="00253698" w:rsidRDefault="002C7AF0">
      <w:pPr>
        <w:pStyle w:val="20"/>
        <w:framePr w:w="9696" w:h="13479" w:hRule="exact" w:wrap="none" w:vAnchor="page" w:hAnchor="page" w:x="934" w:y="1048"/>
        <w:shd w:val="clear" w:color="auto" w:fill="auto"/>
        <w:spacing w:before="0" w:after="240"/>
        <w:ind w:firstLine="0"/>
      </w:pPr>
      <w:r>
        <w:rPr>
          <w:rStyle w:val="21"/>
        </w:rPr>
        <w:t>Двери могут быть выполнены из металла (с порошковой окраской, декорированием), древесины, с применением стекла, полимерных материалов. Оптимальная ширина входной двери в свету составляет 90-120 см, высота входной конструкции должна быть не менее 190 см. Тип входной двери - распашная с открыванием наружу (в соответствии с требованиями пожарной безопасности).</w:t>
      </w:r>
    </w:p>
    <w:p w:rsidR="00253698" w:rsidRDefault="002C7AF0">
      <w:pPr>
        <w:pStyle w:val="20"/>
        <w:framePr w:w="9696" w:h="13479" w:hRule="exact" w:wrap="none" w:vAnchor="page" w:hAnchor="page" w:x="934" w:y="1048"/>
        <w:shd w:val="clear" w:color="auto" w:fill="auto"/>
        <w:spacing w:before="0" w:after="240"/>
        <w:ind w:firstLine="0"/>
      </w:pPr>
      <w:r>
        <w:rPr>
          <w:rStyle w:val="26"/>
        </w:rPr>
        <w:t xml:space="preserve">Отмостка </w:t>
      </w:r>
      <w:r>
        <w:rPr>
          <w:rStyle w:val="21"/>
        </w:rPr>
        <w:t>- водонепроницаемое покрытие вокруг здания, предназначенное для защиты фундамента от дождевых вод и паводков. Отмостка выполняется с уклоном в направлении от здания по его периметру в виде бетонной полосы шириной не менее 1 м.</w:t>
      </w:r>
    </w:p>
    <w:p w:rsidR="00253698" w:rsidRDefault="002C7AF0">
      <w:pPr>
        <w:pStyle w:val="20"/>
        <w:framePr w:w="9696" w:h="13479" w:hRule="exact" w:wrap="none" w:vAnchor="page" w:hAnchor="page" w:x="934" w:y="1048"/>
        <w:shd w:val="clear" w:color="auto" w:fill="auto"/>
        <w:spacing w:before="0" w:after="240"/>
        <w:ind w:firstLine="0"/>
      </w:pPr>
      <w:r>
        <w:rPr>
          <w:rStyle w:val="21"/>
        </w:rPr>
        <w:t>В зданиях общественного питания типа кафе рекомендуется использовать остеклённые блоки или входные двери комбинированного типа, нижняя часть которых закрыта другим материалом - пластиком, деревом или металлом, а верхняя часть оформляется прозрачным стеклом, которое открывает обзор на внутреннюю обстановку, подчёркивает гостеприимный характер сооружения, зрительно разгружают входную зону.</w:t>
      </w:r>
    </w:p>
    <w:p w:rsidR="00253698" w:rsidRDefault="002C7AF0">
      <w:pPr>
        <w:pStyle w:val="20"/>
        <w:framePr w:w="9696" w:h="13479" w:hRule="exact" w:wrap="none" w:vAnchor="page" w:hAnchor="page" w:x="934" w:y="1048"/>
        <w:shd w:val="clear" w:color="auto" w:fill="auto"/>
        <w:spacing w:before="0" w:after="240"/>
        <w:ind w:firstLine="0"/>
      </w:pPr>
      <w:r>
        <w:rPr>
          <w:rStyle w:val="21"/>
        </w:rPr>
        <w:t>Чтобы входная дверь была максимально комфортной в пользовании, рекомендуется оснащать её доводчиком, обеспечивающим автоматическое закрывание створки; электромагнитным замком, управление которым может осуществляться удалённо; системой видеонаблюдения.</w:t>
      </w:r>
    </w:p>
    <w:p w:rsidR="00253698" w:rsidRDefault="002C7AF0">
      <w:pPr>
        <w:pStyle w:val="20"/>
        <w:framePr w:w="9696" w:h="13479" w:hRule="exact" w:wrap="none" w:vAnchor="page" w:hAnchor="page" w:x="934" w:y="1048"/>
        <w:shd w:val="clear" w:color="auto" w:fill="auto"/>
        <w:spacing w:before="0" w:after="298"/>
        <w:ind w:firstLine="0"/>
      </w:pPr>
      <w:r>
        <w:rPr>
          <w:rStyle w:val="21"/>
        </w:rPr>
        <w:t>В зависимости от концепции кафе и выбранной стилистики возможно применение дополнительных элементов оформления фасада - маркизы, рельефные композиции из различных материалов, мозаика, витражи и т.д.</w:t>
      </w:r>
    </w:p>
    <w:p w:rsidR="00253698" w:rsidRDefault="002C7AF0">
      <w:pPr>
        <w:pStyle w:val="20"/>
        <w:framePr w:w="9696" w:h="13479" w:hRule="exact" w:wrap="none" w:vAnchor="page" w:hAnchor="page" w:x="934" w:y="1048"/>
        <w:shd w:val="clear" w:color="auto" w:fill="auto"/>
        <w:spacing w:before="0" w:after="254" w:line="240" w:lineRule="exact"/>
        <w:ind w:firstLine="0"/>
      </w:pPr>
      <w:r>
        <w:rPr>
          <w:rStyle w:val="22"/>
        </w:rPr>
        <w:t>Используемые элементы благоустройства:</w:t>
      </w:r>
    </w:p>
    <w:p w:rsidR="00253698" w:rsidRDefault="002C7AF0">
      <w:pPr>
        <w:pStyle w:val="20"/>
        <w:framePr w:w="9696" w:h="13479" w:hRule="exact" w:wrap="none" w:vAnchor="page" w:hAnchor="page" w:x="934" w:y="1048"/>
        <w:shd w:val="clear" w:color="auto" w:fill="auto"/>
        <w:spacing w:before="0" w:after="240"/>
        <w:ind w:firstLine="0"/>
      </w:pPr>
      <w:r>
        <w:rPr>
          <w:rStyle w:val="21"/>
        </w:rPr>
        <w:t>Твёрдые типы покрытий, сопряжения, элементы озеленения, осветительное оборудование, уличная мебель, мусоросборники, малые архитектурные формы, скульптурные композиции, арт-объекты, информационные конструкции.</w:t>
      </w:r>
    </w:p>
    <w:p w:rsidR="00253698" w:rsidRDefault="002C7AF0">
      <w:pPr>
        <w:pStyle w:val="20"/>
        <w:framePr w:w="9696" w:h="13479" w:hRule="exact" w:wrap="none" w:vAnchor="page" w:hAnchor="page" w:x="934" w:y="1048"/>
        <w:shd w:val="clear" w:color="auto" w:fill="auto"/>
        <w:spacing w:before="0" w:after="240"/>
        <w:ind w:firstLine="0"/>
      </w:pPr>
      <w:r>
        <w:rPr>
          <w:rStyle w:val="21"/>
        </w:rPr>
        <w:t>В случае выполнения пункта общественного питания в виде нестационарного объекта типа «павильон» требования к его архитектурно-художественному облику идентичны соответствующим требованиям, изложенным в пункте 2.7 настоящего Раздела.</w:t>
      </w:r>
    </w:p>
    <w:p w:rsidR="00253698" w:rsidRDefault="002C7AF0">
      <w:pPr>
        <w:pStyle w:val="20"/>
        <w:framePr w:w="9696" w:h="13479" w:hRule="exact" w:wrap="none" w:vAnchor="page" w:hAnchor="page" w:x="934" w:y="1048"/>
        <w:shd w:val="clear" w:color="auto" w:fill="auto"/>
        <w:spacing w:before="0" w:after="236"/>
        <w:ind w:firstLine="0"/>
      </w:pPr>
      <w:r>
        <w:rPr>
          <w:rStyle w:val="21"/>
        </w:rPr>
        <w:t>Освещение территории, прилегающей к пункту общественного питания, должно выполняться с учётом требований пункта 3.4 настоящего Стандарта.</w:t>
      </w:r>
    </w:p>
    <w:p w:rsidR="00253698" w:rsidRDefault="002C7AF0">
      <w:pPr>
        <w:pStyle w:val="20"/>
        <w:framePr w:w="9696" w:h="13479" w:hRule="exact" w:wrap="none" w:vAnchor="page" w:hAnchor="page" w:x="934" w:y="1048"/>
        <w:shd w:val="clear" w:color="auto" w:fill="auto"/>
        <w:spacing w:before="0" w:line="317" w:lineRule="exact"/>
        <w:ind w:firstLine="0"/>
      </w:pPr>
      <w:r>
        <w:rPr>
          <w:rStyle w:val="21"/>
        </w:rPr>
        <w:t>Рекламно-информационное оформление должно соответствовать требованиям пункта 4.3 настоящего Стандарта.</w:t>
      </w:r>
    </w:p>
    <w:p w:rsidR="00253698" w:rsidRDefault="002C7AF0">
      <w:pPr>
        <w:pStyle w:val="a5"/>
        <w:framePr w:wrap="none" w:vAnchor="page" w:hAnchor="page" w:x="944"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00" w:y="15962"/>
        <w:shd w:val="clear" w:color="auto" w:fill="auto"/>
        <w:spacing w:line="180" w:lineRule="exact"/>
      </w:pPr>
      <w:r>
        <w:rPr>
          <w:rStyle w:val="a6"/>
        </w:rPr>
        <w:t>40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77" style="position:absolute;margin-left:180.95pt;margin-top:158.9pt;width:33.85pt;height:15.85pt;z-index:-251843072;mso-position-horizontal-relative:page;mso-position-vertical-relative:page" fillcolor="#393739" stroked="f">
            <w10:wrap anchorx="page" anchory="page"/>
          </v:rect>
        </w:pict>
      </w:r>
      <w:r w:rsidRPr="0005194E">
        <w:pict>
          <v:rect id="_x0000_s1976" style="position:absolute;margin-left:117.85pt;margin-top:325.25pt;width:74.15pt;height:34.8pt;z-index:-251842048;mso-position-horizontal-relative:page;mso-position-vertical-relative:page" fillcolor="#cccbc8" stroked="f">
            <w10:wrap anchorx="page" anchory="page"/>
          </v:rect>
        </w:pict>
      </w:r>
    </w:p>
    <w:p w:rsidR="00253698" w:rsidRDefault="00310166">
      <w:pPr>
        <w:framePr w:wrap="none" w:vAnchor="page" w:hAnchor="page" w:x="663" w:y="688"/>
        <w:rPr>
          <w:sz w:val="2"/>
          <w:szCs w:val="2"/>
        </w:rPr>
      </w:pPr>
      <w:r>
        <w:pict>
          <v:shape id="_x0000_i1054" type="#_x0000_t75" style="width:282.75pt;height:180.75pt">
            <v:imagedata r:id="rId77" r:href="rId78"/>
          </v:shape>
        </w:pict>
      </w:r>
    </w:p>
    <w:p w:rsidR="00253698" w:rsidRDefault="002C7AF0">
      <w:pPr>
        <w:pStyle w:val="2b"/>
        <w:framePr w:wrap="none" w:vAnchor="page" w:hAnchor="page" w:x="1287" w:y="4451"/>
        <w:shd w:val="clear" w:color="auto" w:fill="auto"/>
        <w:spacing w:line="180" w:lineRule="exact"/>
      </w:pPr>
      <w:r>
        <w:rPr>
          <w:rStyle w:val="2c"/>
        </w:rPr>
        <w:t>Существующее состояние</w:t>
      </w:r>
    </w:p>
    <w:p w:rsidR="00253698" w:rsidRDefault="00310166">
      <w:pPr>
        <w:framePr w:wrap="none" w:vAnchor="page" w:hAnchor="page" w:x="1292" w:y="5512"/>
        <w:rPr>
          <w:sz w:val="2"/>
          <w:szCs w:val="2"/>
        </w:rPr>
      </w:pPr>
      <w:r>
        <w:pict>
          <v:shape id="_x0000_i1055" type="#_x0000_t75" style="width:483pt;height:128.25pt">
            <v:imagedata r:id="rId79" r:href="rId80"/>
          </v:shape>
        </w:pict>
      </w:r>
    </w:p>
    <w:p w:rsidR="00253698" w:rsidRDefault="002C7AF0">
      <w:pPr>
        <w:pStyle w:val="2b"/>
        <w:framePr w:wrap="none" w:vAnchor="page" w:hAnchor="page" w:x="1292" w:y="8157"/>
        <w:shd w:val="clear" w:color="auto" w:fill="auto"/>
        <w:spacing w:line="180" w:lineRule="exact"/>
      </w:pPr>
      <w:r>
        <w:rPr>
          <w:rStyle w:val="2c"/>
        </w:rPr>
        <w:t>Проектное предложение вариант 1</w:t>
      </w:r>
    </w:p>
    <w:p w:rsidR="00253698" w:rsidRDefault="002C7AF0">
      <w:pPr>
        <w:pStyle w:val="2b"/>
        <w:framePr w:wrap="none" w:vAnchor="page" w:hAnchor="page" w:x="6274" w:y="8157"/>
        <w:shd w:val="clear" w:color="auto" w:fill="auto"/>
        <w:spacing w:line="180" w:lineRule="exact"/>
      </w:pPr>
      <w:r>
        <w:rPr>
          <w:rStyle w:val="2c"/>
        </w:rPr>
        <w:t>Проектное предложение вариант 2</w:t>
      </w:r>
    </w:p>
    <w:p w:rsidR="00253698" w:rsidRDefault="002C7AF0">
      <w:pPr>
        <w:pStyle w:val="af0"/>
        <w:framePr w:wrap="none" w:vAnchor="page" w:hAnchor="page" w:x="5574" w:y="8658"/>
        <w:shd w:val="clear" w:color="auto" w:fill="auto"/>
        <w:spacing w:line="190" w:lineRule="exact"/>
      </w:pPr>
      <w:r>
        <w:rPr>
          <w:rStyle w:val="af1"/>
          <w:b/>
          <w:bCs/>
        </w:rPr>
        <w:t>Наличие твердого покрытия, разметки, дорожных знаков</w:t>
      </w:r>
    </w:p>
    <w:p w:rsidR="00253698" w:rsidRDefault="002C7AF0">
      <w:pPr>
        <w:pStyle w:val="af0"/>
        <w:framePr w:wrap="none" w:vAnchor="page" w:hAnchor="page" w:x="7086" w:y="8968"/>
        <w:shd w:val="clear" w:color="auto" w:fill="auto"/>
        <w:spacing w:line="190" w:lineRule="exact"/>
      </w:pPr>
      <w:r>
        <w:rPr>
          <w:rStyle w:val="af1"/>
          <w:b/>
          <w:bCs/>
        </w:rPr>
        <w:t>Доступность ОДС для инвалидов и МГН</w:t>
      </w:r>
    </w:p>
    <w:p w:rsidR="00253698" w:rsidRDefault="002C7AF0">
      <w:pPr>
        <w:pStyle w:val="af0"/>
        <w:framePr w:wrap="none" w:vAnchor="page" w:hAnchor="page" w:x="6817" w:y="9304"/>
        <w:shd w:val="clear" w:color="auto" w:fill="auto"/>
        <w:spacing w:line="190" w:lineRule="exact"/>
      </w:pPr>
      <w:r>
        <w:rPr>
          <w:rStyle w:val="af1"/>
          <w:b/>
          <w:bCs/>
        </w:rPr>
        <w:t>Замена облицовочных материалов фасада</w:t>
      </w:r>
    </w:p>
    <w:p w:rsidR="00253698" w:rsidRDefault="002C7AF0">
      <w:pPr>
        <w:pStyle w:val="af0"/>
        <w:framePr w:w="5256" w:h="1286" w:hRule="exact" w:wrap="none" w:vAnchor="page" w:hAnchor="page" w:x="1412" w:y="13634"/>
        <w:shd w:val="clear" w:color="auto" w:fill="auto"/>
        <w:tabs>
          <w:tab w:val="left" w:leader="underscore" w:pos="2844"/>
          <w:tab w:val="left" w:pos="4330"/>
        </w:tabs>
        <w:spacing w:line="190" w:lineRule="exact"/>
        <w:jc w:val="both"/>
      </w:pPr>
      <w:r>
        <w:rPr>
          <w:rStyle w:val="af2"/>
          <w:b/>
          <w:bCs/>
        </w:rPr>
        <w:t>Наличие освещения</w:t>
      </w:r>
      <w:r>
        <w:rPr>
          <w:rStyle w:val="af1"/>
          <w:b/>
          <w:bCs/>
        </w:rPr>
        <w:tab/>
        <w:t>|</w:t>
      </w:r>
      <w:r>
        <w:rPr>
          <w:rStyle w:val="af1"/>
          <w:b/>
          <w:bCs/>
        </w:rPr>
        <w:tab/>
        <w:t>!</w:t>
      </w:r>
    </w:p>
    <w:p w:rsidR="00253698" w:rsidRDefault="002C7AF0">
      <w:pPr>
        <w:pStyle w:val="af0"/>
        <w:framePr w:w="5256" w:h="1286" w:hRule="exact" w:wrap="none" w:vAnchor="page" w:hAnchor="page" w:x="1412" w:y="13634"/>
        <w:shd w:val="clear" w:color="auto" w:fill="auto"/>
        <w:tabs>
          <w:tab w:val="left" w:leader="underscore" w:pos="5213"/>
        </w:tabs>
        <w:spacing w:line="362" w:lineRule="exact"/>
      </w:pPr>
      <w:r>
        <w:rPr>
          <w:rStyle w:val="af1"/>
          <w:b/>
          <w:bCs/>
        </w:rPr>
        <w:t xml:space="preserve">Организация парковок транспорных средств </w:t>
      </w:r>
      <w:r>
        <w:rPr>
          <w:rStyle w:val="af1"/>
          <w:b/>
          <w:bCs/>
          <w:lang w:val="en-US" w:eastAsia="en-US" w:bidi="en-US"/>
        </w:rPr>
        <w:t>j</w:t>
      </w:r>
      <w:r w:rsidRPr="00764849">
        <w:rPr>
          <w:rStyle w:val="af1"/>
          <w:b/>
          <w:bCs/>
          <w:lang w:eastAsia="en-US" w:bidi="en-US"/>
        </w:rPr>
        <w:t xml:space="preserve"> </w:t>
      </w:r>
      <w:r>
        <w:rPr>
          <w:rStyle w:val="af1"/>
          <w:b/>
          <w:bCs/>
        </w:rPr>
        <w:t xml:space="preserve">Организация пешеходной зоны, установка скамеек и урн </w:t>
      </w:r>
      <w:r>
        <w:rPr>
          <w:rStyle w:val="af2"/>
          <w:b/>
          <w:bCs/>
        </w:rPr>
        <w:t>Организация площадки для мусоросборника</w:t>
      </w:r>
      <w:r>
        <w:rPr>
          <w:rStyle w:val="af1"/>
          <w:b/>
          <w:bCs/>
        </w:rPr>
        <w:tab/>
      </w:r>
    </w:p>
    <w:p w:rsidR="00253698" w:rsidRDefault="002C7AF0">
      <w:pPr>
        <w:pStyle w:val="111"/>
        <w:framePr w:wrap="none" w:vAnchor="page" w:hAnchor="page" w:x="1292" w:y="15151"/>
        <w:shd w:val="clear" w:color="auto" w:fill="auto"/>
        <w:spacing w:before="0" w:line="180" w:lineRule="exact"/>
      </w:pPr>
      <w:r>
        <w:rPr>
          <w:rStyle w:val="112"/>
        </w:rPr>
        <w:t>Вариант 1 Пример приведения пункта общественного питания к требованиям Стандарта с минимальным перечнем работ</w:t>
      </w:r>
    </w:p>
    <w:p w:rsidR="00253698" w:rsidRDefault="002C7AF0">
      <w:pPr>
        <w:pStyle w:val="a5"/>
        <w:framePr w:wrap="none" w:vAnchor="page" w:hAnchor="page" w:x="10738" w:y="15962"/>
        <w:shd w:val="clear" w:color="auto" w:fill="auto"/>
        <w:spacing w:line="180" w:lineRule="exact"/>
      </w:pPr>
      <w:r>
        <w:rPr>
          <w:rStyle w:val="a6"/>
        </w:rPr>
        <w:t>41</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068" type="#_x0000_t75" style="position:absolute;margin-left:65.75pt;margin-top:473.1pt;width:477.6pt;height:201.1pt;z-index:-251841024;mso-wrap-distance-left:5pt;mso-wrap-distance-right:5pt;mso-position-horizontal-relative:page;mso-position-vertical-relative:page" wrapcoords="0 0">
            <v:imagedata r:id="rId81" o:title="image43"/>
            <w10:wrap anchorx="page" anchory="page"/>
          </v:shape>
        </w:pict>
      </w:r>
    </w:p>
    <w:p w:rsidR="00253698" w:rsidRDefault="0005194E">
      <w:pPr>
        <w:rPr>
          <w:sz w:val="2"/>
          <w:szCs w:val="2"/>
        </w:rPr>
      </w:pPr>
      <w:r w:rsidRPr="0005194E">
        <w:pict>
          <v:rect id="_x0000_s1973" style="position:absolute;margin-left:271.95pt;margin-top:576.1pt;width:53.05pt;height:12pt;z-index:-251840000;mso-position-horizontal-relative:page;mso-position-vertical-relative:page" fillcolor="#dbdbd9" stroked="f">
            <w10:wrap anchorx="page" anchory="page"/>
          </v:rect>
        </w:pict>
      </w:r>
      <w:r w:rsidRPr="0005194E">
        <w:pict>
          <v:shape id="_x0000_s1972" type="#_x0000_t32" style="position:absolute;margin-left:300pt;margin-top:416.3pt;width:88.1pt;height:0;z-index:-251463168;mso-position-horizontal-relative:page;mso-position-vertical-relative:page" filled="t" strokeweight=".5pt">
            <v:path arrowok="f" fillok="t" o:connecttype="segments"/>
            <o:lock v:ext="edit" shapetype="f"/>
            <w10:wrap anchorx="page" anchory="page"/>
          </v:shape>
        </w:pict>
      </w:r>
      <w:r w:rsidRPr="0005194E">
        <w:pict>
          <v:shape id="_x0000_s1971" type="#_x0000_t32" style="position:absolute;margin-left:303.85pt;margin-top:463.7pt;width:42pt;height:0;z-index:-251462144;mso-position-horizontal-relative:page;mso-position-vertical-relative:page" filled="t" strokeweight=".35pt">
            <v:path arrowok="f" fillok="t" o:connecttype="segments"/>
            <o:lock v:ext="edit" shapetype="f"/>
            <w10:wrap anchorx="page" anchory="page"/>
          </v:shape>
        </w:pict>
      </w:r>
      <w:r w:rsidRPr="0005194E">
        <w:pict>
          <v:shape id="_x0000_s1970" type="#_x0000_t32" style="position:absolute;margin-left:223.2pt;margin-top:466.2pt;width:78pt;height:0;z-index:-251461120;mso-position-horizontal-relative:page;mso-position-vertical-relative:page" filled="t" strokeweight=".25pt">
            <v:path arrowok="f" fillok="t" o:connecttype="segments"/>
            <o:lock v:ext="edit" shapetype="f"/>
            <w10:wrap anchorx="page" anchory="page"/>
          </v:shape>
        </w:pict>
      </w:r>
      <w:r w:rsidRPr="0005194E">
        <w:pict>
          <v:shape id="_x0000_s1969" type="#_x0000_t32" style="position:absolute;margin-left:310.55pt;margin-top:469.3pt;width:25.7pt;height:0;z-index:-251460096;mso-position-horizontal-relative:page;mso-position-vertical-relative:page" filled="t" strokeweight=".5pt">
            <v:path arrowok="f" fillok="t" o:connecttype="segments"/>
            <o:lock v:ext="edit" shapetype="f"/>
            <w10:wrap anchorx="page" anchory="page"/>
          </v:shape>
        </w:pict>
      </w:r>
      <w:r w:rsidRPr="0005194E">
        <w:pict>
          <v:shape id="_x0000_s1968" type="#_x0000_t32" style="position:absolute;margin-left:209.75pt;margin-top:486pt;width:102.75pt;height:0;z-index:-251459072;mso-position-horizontal-relative:page;mso-position-vertical-relative:page" filled="t" strokeweight=".5pt">
            <v:path arrowok="f" fillok="t" o:connecttype="segments"/>
            <o:lock v:ext="edit" shapetype="f"/>
            <w10:wrap anchorx="page" anchory="page"/>
          </v:shape>
        </w:pict>
      </w:r>
      <w:r w:rsidRPr="0005194E">
        <w:pict>
          <v:shape id="_x0000_s1967" type="#_x0000_t32" style="position:absolute;margin-left:138.25pt;margin-top:503.5pt;width:40.1pt;height:0;z-index:-251458048;mso-position-horizontal-relative:page;mso-position-vertical-relative:page" filled="t" strokeweight=".35pt">
            <v:path arrowok="f" fillok="t" o:connecttype="segments"/>
            <o:lock v:ext="edit" shapetype="f"/>
            <w10:wrap anchorx="page" anchory="page"/>
          </v:shape>
        </w:pict>
      </w:r>
      <w:r w:rsidRPr="0005194E">
        <w:pict>
          <v:shape id="_x0000_s1966" type="#_x0000_t32" style="position:absolute;margin-left:192.25pt;margin-top:502.9pt;width:18.5pt;height:0;z-index:-251457024;mso-position-horizontal-relative:page;mso-position-vertical-relative:page" filled="t" strokeweight=".25pt">
            <v:path arrowok="f" fillok="t" o:connecttype="segments"/>
            <o:lock v:ext="edit" shapetype="f"/>
            <w10:wrap anchorx="page" anchory="page"/>
          </v:shape>
        </w:pict>
      </w:r>
      <w:r w:rsidRPr="0005194E">
        <w:pict>
          <v:shape id="_x0000_s1965" type="#_x0000_t32" style="position:absolute;margin-left:159.85pt;margin-top:565.9pt;width:178.3pt;height:0;z-index:-251456000;mso-position-horizontal-relative:page;mso-position-vertical-relative:page" filled="t" strokeweight=".6pt">
            <v:path arrowok="f" fillok="t" o:connecttype="segments"/>
            <o:lock v:ext="edit" shapetype="f"/>
            <w10:wrap anchorx="page" anchory="page"/>
          </v:shape>
        </w:pict>
      </w:r>
      <w:r w:rsidRPr="0005194E">
        <w:pict>
          <v:shape id="_x0000_s1964" type="#_x0000_t32" style="position:absolute;margin-left:157.95pt;margin-top:575.3pt;width:180.7pt;height:0;z-index:-251454976;mso-position-horizontal-relative:page;mso-position-vertical-relative:page" filled="t" strokeweight=".5pt">
            <v:path arrowok="f" fillok="t" o:connecttype="segments"/>
            <o:lock v:ext="edit" shapetype="f"/>
            <w10:wrap anchorx="page" anchory="page"/>
          </v:shape>
        </w:pict>
      </w:r>
      <w:r w:rsidRPr="0005194E">
        <w:pict>
          <v:shape id="_x0000_s1963" type="#_x0000_t32" style="position:absolute;margin-left:196.55pt;margin-top:576.35pt;width:41.3pt;height:0;z-index:-251453952;mso-position-horizontal-relative:page;mso-position-vertical-relative:page" filled="t" strokeweight=".25pt">
            <v:path arrowok="f" fillok="t" o:connecttype="segments"/>
            <o:lock v:ext="edit" shapetype="f"/>
            <w10:wrap anchorx="page" anchory="page"/>
          </v:shape>
        </w:pict>
      </w:r>
      <w:r w:rsidRPr="0005194E">
        <w:pict>
          <v:shape id="_x0000_s1962" type="#_x0000_t32" style="position:absolute;margin-left:315.35pt;margin-top:473.3pt;width:15.6pt;height:0;z-index:-251452928;mso-position-horizontal-relative:page;mso-position-vertical-relative:page" filled="t" strokeweight=".6pt">
            <v:path arrowok="f" fillok="t" o:connecttype="segments"/>
            <o:lock v:ext="edit" shapetype="f"/>
            <w10:wrap anchorx="page" anchory="page"/>
          </v:shape>
        </w:pict>
      </w:r>
      <w:r w:rsidRPr="0005194E">
        <w:pict>
          <v:shape id="_x0000_s1961" type="#_x0000_t32" style="position:absolute;margin-left:227.05pt;margin-top:438.1pt;width:71.5pt;height:0;z-index:-251451904;mso-position-horizontal-relative:page;mso-position-vertical-relative:page" filled="t" strokeweight=".35pt">
            <v:stroke dashstyle="1 1" endcap="round"/>
            <v:path arrowok="f" fillok="t" o:connecttype="segments"/>
            <o:lock v:ext="edit" shapetype="f"/>
            <w10:wrap anchorx="page" anchory="page"/>
          </v:shape>
        </w:pict>
      </w:r>
      <w:r w:rsidRPr="0005194E">
        <w:pict>
          <v:shape id="_x0000_s1960" type="#_x0000_t32" style="position:absolute;margin-left:278.15pt;margin-top:487.7pt;width:17.8pt;height:0;z-index:-251450880;mso-position-horizontal-relative:page;mso-position-vertical-relative:page" filled="t" strokeweight=".6pt">
            <v:stroke dashstyle="1 1" endcap="round"/>
            <v:path arrowok="f" fillok="t" o:connecttype="segments"/>
            <o:lock v:ext="edit" shapetype="f"/>
            <w10:wrap anchorx="page" anchory="page"/>
          </v:shape>
        </w:pict>
      </w:r>
    </w:p>
    <w:p w:rsidR="00253698" w:rsidRDefault="002C7AF0">
      <w:pPr>
        <w:pStyle w:val="66"/>
        <w:framePr w:wrap="none" w:vAnchor="page" w:hAnchor="page" w:x="1216" w:y="1200"/>
        <w:shd w:val="clear" w:color="auto" w:fill="auto"/>
        <w:spacing w:line="160" w:lineRule="exact"/>
      </w:pPr>
      <w:r>
        <w:rPr>
          <w:rStyle w:val="67"/>
        </w:rPr>
        <w:t>Благоустройство прилегающей территории - зоны отдыха, озеленение, установка малых архитетурных формы</w:t>
      </w:r>
    </w:p>
    <w:p w:rsidR="00253698" w:rsidRDefault="002C7AF0">
      <w:pPr>
        <w:pStyle w:val="80"/>
        <w:framePr w:w="9480" w:h="202" w:hRule="exact" w:wrap="none" w:vAnchor="page" w:hAnchor="page" w:x="961" w:y="1511"/>
        <w:shd w:val="clear" w:color="auto" w:fill="auto"/>
        <w:spacing w:line="150" w:lineRule="exact"/>
        <w:jc w:val="right"/>
      </w:pPr>
      <w:r>
        <w:rPr>
          <w:rStyle w:val="81"/>
          <w:b/>
          <w:bCs/>
        </w:rPr>
        <w:t>Архитектурное оформление фасадов, кровли</w:t>
      </w:r>
    </w:p>
    <w:p w:rsidR="00253698" w:rsidRDefault="002C7AF0">
      <w:pPr>
        <w:pStyle w:val="47"/>
        <w:framePr w:w="3451" w:h="522" w:hRule="exact" w:wrap="none" w:vAnchor="page" w:hAnchor="page" w:x="7100" w:y="1726"/>
        <w:shd w:val="clear" w:color="auto" w:fill="auto"/>
        <w:spacing w:line="235" w:lineRule="exact"/>
        <w:ind w:left="920" w:hanging="920"/>
        <w:jc w:val="left"/>
      </w:pPr>
      <w:r>
        <w:rPr>
          <w:rStyle w:val="48"/>
          <w:b/>
          <w:bCs/>
        </w:rPr>
        <w:t>Рекламно-информационное оформление Организация входной группы</w:t>
      </w:r>
    </w:p>
    <w:p w:rsidR="00253698" w:rsidRDefault="002C7AF0">
      <w:pPr>
        <w:pStyle w:val="80"/>
        <w:framePr w:w="9480" w:h="1075" w:hRule="exact" w:wrap="none" w:vAnchor="page" w:hAnchor="page" w:x="961" w:y="5485"/>
        <w:shd w:val="clear" w:color="auto" w:fill="auto"/>
        <w:spacing w:line="150" w:lineRule="exact"/>
        <w:ind w:left="280" w:right="5832"/>
        <w:jc w:val="both"/>
      </w:pPr>
      <w:r>
        <w:rPr>
          <w:rStyle w:val="83"/>
          <w:b/>
          <w:bCs/>
        </w:rPr>
        <w:t>Доступность ОДС для инвалидов и МГН|</w:t>
      </w:r>
    </w:p>
    <w:p w:rsidR="00253698" w:rsidRDefault="002C7AF0">
      <w:pPr>
        <w:pStyle w:val="af4"/>
        <w:framePr w:w="9480" w:h="1075" w:hRule="exact" w:wrap="none" w:vAnchor="page" w:hAnchor="page" w:x="961" w:y="5485"/>
        <w:shd w:val="clear" w:color="auto" w:fill="auto"/>
        <w:tabs>
          <w:tab w:val="left" w:pos="5606"/>
          <w:tab w:val="left" w:pos="6150"/>
          <w:tab w:val="left" w:pos="6418"/>
        </w:tabs>
        <w:spacing w:before="0"/>
        <w:ind w:left="280" w:right="3004"/>
      </w:pPr>
      <w:r>
        <w:rPr>
          <w:rStyle w:val="af5"/>
          <w:b/>
          <w:bCs/>
        </w:rPr>
        <w:t>Организация парковок танспортных стредств |</w:t>
      </w:r>
      <w:r>
        <w:rPr>
          <w:rStyle w:val="af5"/>
          <w:b/>
          <w:bCs/>
        </w:rPr>
        <w:tab/>
        <w:t>.</w:t>
      </w:r>
      <w:r>
        <w:rPr>
          <w:rStyle w:val="af5"/>
          <w:b/>
          <w:bCs/>
        </w:rPr>
        <w:tab/>
        <w:t>|</w:t>
      </w:r>
      <w:r>
        <w:rPr>
          <w:rStyle w:val="af5"/>
          <w:b/>
          <w:bCs/>
        </w:rPr>
        <w:tab/>
      </w:r>
      <w:r>
        <w:rPr>
          <w:rStyle w:val="af6"/>
          <w:b/>
          <w:bCs/>
        </w:rPr>
        <w:t>|</w:t>
      </w:r>
    </w:p>
    <w:p w:rsidR="00253698" w:rsidRDefault="002C7AF0">
      <w:pPr>
        <w:pStyle w:val="af4"/>
        <w:framePr w:w="9480" w:h="1075" w:hRule="exact" w:wrap="none" w:vAnchor="page" w:hAnchor="page" w:x="961" w:y="5485"/>
        <w:shd w:val="clear" w:color="auto" w:fill="auto"/>
        <w:tabs>
          <w:tab w:val="left" w:pos="6418"/>
        </w:tabs>
        <w:spacing w:before="0"/>
        <w:ind w:left="280" w:right="3040"/>
        <w:jc w:val="left"/>
      </w:pPr>
      <w:r>
        <w:rPr>
          <w:rStyle w:val="af5"/>
          <w:b/>
          <w:bCs/>
        </w:rPr>
        <w:t xml:space="preserve">Наличие асфальтного покрытия, разметки, дорожных знаков , Организация площадки для мусоросборника и павильона для курения </w:t>
      </w:r>
      <w:r>
        <w:rPr>
          <w:rStyle w:val="af5"/>
          <w:b/>
          <w:bCs/>
          <w:vertAlign w:val="subscript"/>
        </w:rPr>
        <w:t>(</w:t>
      </w:r>
      <w:r>
        <w:rPr>
          <w:rStyle w:val="af5"/>
          <w:b/>
          <w:bCs/>
        </w:rPr>
        <w:tab/>
      </w:r>
      <w:r>
        <w:rPr>
          <w:rStyle w:val="af6"/>
          <w:b/>
          <w:bCs/>
        </w:rPr>
        <w:t>|</w:t>
      </w:r>
    </w:p>
    <w:p w:rsidR="00253698" w:rsidRDefault="002C7AF0">
      <w:pPr>
        <w:pStyle w:val="af4"/>
        <w:framePr w:wrap="none" w:vAnchor="page" w:hAnchor="page" w:x="961" w:y="6570"/>
        <w:shd w:val="clear" w:color="auto" w:fill="auto"/>
        <w:tabs>
          <w:tab w:val="left" w:leader="underscore" w:pos="6418"/>
        </w:tabs>
        <w:spacing w:before="0" w:line="150" w:lineRule="exact"/>
        <w:ind w:left="280"/>
      </w:pPr>
      <w:r>
        <w:rPr>
          <w:rStyle w:val="af7"/>
          <w:b/>
          <w:bCs/>
        </w:rPr>
        <w:t>Организация освещения территории и подсветки фасадов здания</w:t>
      </w:r>
      <w:r>
        <w:rPr>
          <w:rStyle w:val="af5"/>
          <w:b/>
          <w:bCs/>
        </w:rPr>
        <w:tab/>
        <w:t>|</w:t>
      </w:r>
    </w:p>
    <w:p w:rsidR="00253698" w:rsidRDefault="002C7AF0">
      <w:pPr>
        <w:pStyle w:val="111"/>
        <w:framePr w:wrap="none" w:vAnchor="page" w:hAnchor="page" w:x="961" w:y="7064"/>
        <w:shd w:val="clear" w:color="auto" w:fill="auto"/>
        <w:spacing w:before="0" w:line="180" w:lineRule="exact"/>
      </w:pPr>
      <w:r>
        <w:rPr>
          <w:rStyle w:val="112"/>
        </w:rPr>
        <w:t>Вариант 2 Пример приведения пункта общественного питания к требованиям Стандарта с расширенным перечнем работ</w:t>
      </w:r>
    </w:p>
    <w:p w:rsidR="00253698" w:rsidRDefault="002C7AF0">
      <w:pPr>
        <w:pStyle w:val="190"/>
        <w:framePr w:w="1176" w:h="416" w:hRule="exact" w:wrap="none" w:vAnchor="page" w:hAnchor="page" w:x="4571" w:y="7917"/>
        <w:shd w:val="clear" w:color="auto" w:fill="auto"/>
        <w:spacing w:line="160" w:lineRule="exact"/>
      </w:pPr>
      <w:r>
        <w:rPr>
          <w:rStyle w:val="191"/>
          <w:b/>
          <w:bCs/>
        </w:rPr>
        <w:t>Хозяйственная</w:t>
      </w:r>
    </w:p>
    <w:p w:rsidR="00253698" w:rsidRDefault="002C7AF0">
      <w:pPr>
        <w:pStyle w:val="201"/>
        <w:framePr w:w="1176" w:h="416" w:hRule="exact" w:wrap="none" w:vAnchor="page" w:hAnchor="page" w:x="4571" w:y="7917"/>
        <w:shd w:val="clear" w:color="auto" w:fill="auto"/>
        <w:spacing w:line="240" w:lineRule="exact"/>
      </w:pPr>
      <w:r>
        <w:rPr>
          <w:rStyle w:val="2012pt"/>
        </w:rPr>
        <w:t>.з'р</w:t>
      </w:r>
      <w:r>
        <w:rPr>
          <w:rStyle w:val="202"/>
          <w:i/>
          <w:iCs/>
        </w:rPr>
        <w:t>т^;у-</w:t>
      </w:r>
    </w:p>
    <w:p w:rsidR="00253698" w:rsidRDefault="002C7AF0">
      <w:pPr>
        <w:pStyle w:val="211"/>
        <w:framePr w:wrap="none" w:vAnchor="page" w:hAnchor="page" w:x="3664" w:y="10236"/>
        <w:shd w:val="clear" w:color="auto" w:fill="auto"/>
        <w:tabs>
          <w:tab w:val="left" w:leader="underscore" w:pos="60"/>
          <w:tab w:val="left" w:leader="underscore" w:pos="398"/>
          <w:tab w:val="left" w:leader="underscore" w:pos="418"/>
        </w:tabs>
        <w:spacing w:line="200" w:lineRule="exact"/>
      </w:pPr>
      <w:r>
        <w:rPr>
          <w:rStyle w:val="212"/>
        </w:rPr>
        <w:tab/>
      </w:r>
      <w:r>
        <w:rPr>
          <w:rStyle w:val="212"/>
        </w:rPr>
        <w:tab/>
      </w:r>
      <w:r>
        <w:rPr>
          <w:rStyle w:val="212"/>
        </w:rPr>
        <w:tab/>
      </w:r>
    </w:p>
    <w:p w:rsidR="00253698" w:rsidRDefault="002C7AF0">
      <w:pPr>
        <w:pStyle w:val="224"/>
        <w:framePr w:wrap="none" w:vAnchor="page" w:hAnchor="page" w:x="5257" w:y="10341"/>
        <w:shd w:val="clear" w:color="auto" w:fill="auto"/>
        <w:tabs>
          <w:tab w:val="left" w:leader="dot" w:pos="370"/>
        </w:tabs>
        <w:spacing w:line="80" w:lineRule="exact"/>
      </w:pPr>
      <w:r>
        <w:tab/>
      </w:r>
      <w:r>
        <w:rPr>
          <w:rStyle w:val="225"/>
        </w:rPr>
        <w:t>— ■</w:t>
      </w:r>
      <w:r>
        <w:t xml:space="preserve"> ■</w:t>
      </w:r>
      <w:r>
        <w:rPr>
          <w:rStyle w:val="225"/>
        </w:rPr>
        <w:t>■■</w:t>
      </w:r>
      <w:r>
        <w:t xml:space="preserve"> ■ </w:t>
      </w:r>
      <w:r>
        <w:rPr>
          <w:rStyle w:val="225"/>
        </w:rPr>
        <w:t>= ■ ==</w:t>
      </w:r>
      <w:r>
        <w:t xml:space="preserve"> . ■ ■</w:t>
      </w:r>
    </w:p>
    <w:p w:rsidR="00253698" w:rsidRDefault="002C7AF0">
      <w:pPr>
        <w:pStyle w:val="80"/>
        <w:framePr w:w="1070" w:h="429" w:hRule="exact" w:wrap="none" w:vAnchor="page" w:hAnchor="page" w:x="3558" w:y="10823"/>
        <w:shd w:val="clear" w:color="auto" w:fill="auto"/>
        <w:tabs>
          <w:tab w:val="left" w:leader="underscore" w:pos="1054"/>
        </w:tabs>
        <w:spacing w:line="202" w:lineRule="exact"/>
        <w:jc w:val="both"/>
      </w:pPr>
      <w:r>
        <w:rPr>
          <w:rStyle w:val="81"/>
          <w:b/>
          <w:bCs/>
        </w:rPr>
        <w:t>Парковка для МГН</w:t>
      </w:r>
      <w:r>
        <w:rPr>
          <w:rStyle w:val="81"/>
          <w:b/>
          <w:bCs/>
        </w:rPr>
        <w:tab/>
      </w:r>
    </w:p>
    <w:p w:rsidR="00253698" w:rsidRDefault="002C7AF0">
      <w:pPr>
        <w:pStyle w:val="80"/>
        <w:framePr w:wrap="none" w:vAnchor="page" w:hAnchor="page" w:x="6515" w:y="7643"/>
        <w:shd w:val="clear" w:color="auto" w:fill="auto"/>
        <w:spacing w:line="150" w:lineRule="exact"/>
      </w:pPr>
      <w:r>
        <w:rPr>
          <w:rStyle w:val="81"/>
          <w:b/>
          <w:bCs/>
        </w:rPr>
        <w:t>Площадка для</w:t>
      </w:r>
    </w:p>
    <w:p w:rsidR="00253698" w:rsidRDefault="002C7AF0">
      <w:pPr>
        <w:pStyle w:val="80"/>
        <w:framePr w:wrap="none" w:vAnchor="page" w:hAnchor="page" w:x="2848" w:y="7760"/>
        <w:shd w:val="clear" w:color="auto" w:fill="auto"/>
        <w:spacing w:line="150" w:lineRule="exact"/>
      </w:pPr>
      <w:r>
        <w:rPr>
          <w:rStyle w:val="81"/>
          <w:b/>
          <w:bCs/>
        </w:rPr>
        <w:t>Ограждение</w:t>
      </w:r>
    </w:p>
    <w:p w:rsidR="00253698" w:rsidRDefault="002C7AF0">
      <w:pPr>
        <w:pStyle w:val="80"/>
        <w:framePr w:wrap="none" w:vAnchor="page" w:hAnchor="page" w:x="6457" w:y="7837"/>
        <w:shd w:val="clear" w:color="auto" w:fill="auto"/>
        <w:spacing w:line="150" w:lineRule="exact"/>
      </w:pPr>
      <w:r>
        <w:rPr>
          <w:rStyle w:val="83"/>
          <w:b/>
          <w:bCs/>
          <w:vertAlign w:val="superscript"/>
        </w:rPr>
        <w:t>з</w:t>
      </w:r>
      <w:r>
        <w:rPr>
          <w:rStyle w:val="83"/>
          <w:b/>
          <w:bCs/>
        </w:rPr>
        <w:t>мусоросборника</w:t>
      </w:r>
    </w:p>
    <w:p w:rsidR="00253698" w:rsidRDefault="002C7AF0">
      <w:pPr>
        <w:pStyle w:val="80"/>
        <w:framePr w:wrap="none" w:vAnchor="page" w:hAnchor="page" w:x="2838" w:y="7953"/>
        <w:shd w:val="clear" w:color="auto" w:fill="auto"/>
        <w:spacing w:line="150" w:lineRule="exact"/>
      </w:pPr>
      <w:r>
        <w:rPr>
          <w:rStyle w:val="81"/>
          <w:b/>
          <w:bCs/>
        </w:rPr>
        <w:t>хозяйственной зоны</w:t>
      </w:r>
    </w:p>
    <w:p w:rsidR="00253698" w:rsidRDefault="002C7AF0">
      <w:pPr>
        <w:pStyle w:val="80"/>
        <w:framePr w:w="9480" w:h="174" w:hRule="exact" w:wrap="none" w:vAnchor="page" w:hAnchor="page" w:x="961" w:y="8805"/>
        <w:shd w:val="clear" w:color="auto" w:fill="auto"/>
        <w:spacing w:line="150" w:lineRule="exact"/>
        <w:ind w:right="6297"/>
        <w:jc w:val="right"/>
      </w:pPr>
      <w:r>
        <w:rPr>
          <w:rStyle w:val="83"/>
          <w:b/>
          <w:bCs/>
        </w:rPr>
        <w:t>Спортивная площадка</w:t>
      </w:r>
      <w:r>
        <w:rPr>
          <w:rStyle w:val="81"/>
          <w:b/>
          <w:bCs/>
        </w:rPr>
        <w:t xml:space="preserve"> г</w:t>
      </w:r>
    </w:p>
    <w:p w:rsidR="00253698" w:rsidRDefault="002C7AF0">
      <w:pPr>
        <w:pStyle w:val="80"/>
        <w:framePr w:wrap="none" w:vAnchor="page" w:hAnchor="page" w:x="6102" w:y="8917"/>
        <w:shd w:val="clear" w:color="auto" w:fill="auto"/>
        <w:spacing w:line="150" w:lineRule="exact"/>
      </w:pPr>
      <w:r>
        <w:rPr>
          <w:rStyle w:val="81"/>
          <w:b/>
          <w:bCs/>
        </w:rPr>
        <w:t>Павильон</w:t>
      </w:r>
    </w:p>
    <w:p w:rsidR="00253698" w:rsidRDefault="002C7AF0">
      <w:pPr>
        <w:pStyle w:val="80"/>
        <w:framePr w:wrap="none" w:vAnchor="page" w:hAnchor="page" w:x="961" w:y="9114"/>
        <w:shd w:val="clear" w:color="auto" w:fill="auto"/>
        <w:spacing w:line="150" w:lineRule="exact"/>
        <w:ind w:left="5120"/>
      </w:pPr>
      <w:r>
        <w:rPr>
          <w:rStyle w:val="81"/>
          <w:b/>
          <w:bCs/>
        </w:rPr>
        <w:t>для курения</w:t>
      </w:r>
    </w:p>
    <w:p w:rsidR="00253698" w:rsidRDefault="002C7AF0">
      <w:pPr>
        <w:pStyle w:val="80"/>
        <w:framePr w:wrap="none" w:vAnchor="page" w:hAnchor="page" w:x="1974" w:y="10225"/>
        <w:shd w:val="clear" w:color="auto" w:fill="auto"/>
        <w:spacing w:line="150" w:lineRule="exact"/>
      </w:pPr>
      <w:r>
        <w:rPr>
          <w:rStyle w:val="81"/>
          <w:b/>
          <w:bCs/>
        </w:rPr>
        <w:t>Деткая площадка</w:t>
      </w:r>
    </w:p>
    <w:p w:rsidR="00253698" w:rsidRDefault="002C7AF0">
      <w:pPr>
        <w:pStyle w:val="80"/>
        <w:framePr w:wrap="none" w:vAnchor="page" w:hAnchor="page" w:x="7264" w:y="10364"/>
        <w:shd w:val="clear" w:color="auto" w:fill="auto"/>
        <w:spacing w:line="150" w:lineRule="exact"/>
      </w:pPr>
      <w:r>
        <w:rPr>
          <w:rStyle w:val="81"/>
          <w:b/>
          <w:bCs/>
        </w:rPr>
        <w:t>Парковка для</w:t>
      </w:r>
    </w:p>
    <w:p w:rsidR="00253698" w:rsidRDefault="002C7AF0">
      <w:pPr>
        <w:pStyle w:val="80"/>
        <w:framePr w:wrap="none" w:vAnchor="page" w:hAnchor="page" w:x="961" w:y="10556"/>
        <w:shd w:val="clear" w:color="auto" w:fill="auto"/>
        <w:spacing w:line="150" w:lineRule="exact"/>
        <w:ind w:left="6300"/>
      </w:pPr>
      <w:r>
        <w:rPr>
          <w:rStyle w:val="83"/>
          <w:b/>
          <w:bCs/>
        </w:rPr>
        <w:t>грузовых машин</w:t>
      </w:r>
    </w:p>
    <w:p w:rsidR="00253698" w:rsidRDefault="002C7AF0">
      <w:pPr>
        <w:pStyle w:val="80"/>
        <w:framePr w:wrap="none" w:vAnchor="page" w:hAnchor="page" w:x="5920" w:y="10897"/>
        <w:shd w:val="clear" w:color="auto" w:fill="auto"/>
        <w:spacing w:line="150" w:lineRule="exact"/>
      </w:pPr>
      <w:r>
        <w:rPr>
          <w:rStyle w:val="81"/>
          <w:b/>
          <w:bCs/>
        </w:rPr>
        <w:t>Парковка для</w:t>
      </w:r>
    </w:p>
    <w:p w:rsidR="00253698" w:rsidRDefault="002C7AF0">
      <w:pPr>
        <w:pStyle w:val="80"/>
        <w:framePr w:wrap="none" w:vAnchor="page" w:hAnchor="page" w:x="5910" w:y="11086"/>
        <w:shd w:val="clear" w:color="auto" w:fill="auto"/>
        <w:spacing w:line="150" w:lineRule="exact"/>
      </w:pPr>
      <w:r>
        <w:rPr>
          <w:rStyle w:val="81"/>
          <w:b/>
          <w:bCs/>
        </w:rPr>
        <w:t>легковых машин</w:t>
      </w:r>
    </w:p>
    <w:p w:rsidR="00253698" w:rsidRDefault="002C7AF0">
      <w:pPr>
        <w:pStyle w:val="80"/>
        <w:framePr w:wrap="none" w:vAnchor="page" w:hAnchor="page" w:x="961" w:y="11589"/>
        <w:shd w:val="clear" w:color="auto" w:fill="auto"/>
        <w:spacing w:line="150" w:lineRule="exact"/>
        <w:ind w:left="5700"/>
      </w:pPr>
      <w:r>
        <w:rPr>
          <w:rStyle w:val="81"/>
          <w:b/>
          <w:bCs/>
        </w:rPr>
        <w:t>Парковка для</w:t>
      </w:r>
    </w:p>
    <w:p w:rsidR="00253698" w:rsidRDefault="002C7AF0">
      <w:pPr>
        <w:pStyle w:val="80"/>
        <w:framePr w:wrap="none" w:vAnchor="page" w:hAnchor="page" w:x="961" w:y="11781"/>
        <w:shd w:val="clear" w:color="auto" w:fill="auto"/>
        <w:spacing w:line="150" w:lineRule="exact"/>
        <w:ind w:left="5700"/>
      </w:pPr>
      <w:r>
        <w:rPr>
          <w:rStyle w:val="83"/>
          <w:b/>
          <w:bCs/>
        </w:rPr>
        <w:t>автобусов</w:t>
      </w:r>
    </w:p>
    <w:p w:rsidR="00253698" w:rsidRDefault="002C7AF0">
      <w:pPr>
        <w:pStyle w:val="80"/>
        <w:framePr w:wrap="none" w:vAnchor="page" w:hAnchor="page" w:x="961" w:y="12630"/>
        <w:shd w:val="clear" w:color="auto" w:fill="auto"/>
        <w:spacing w:line="150" w:lineRule="exact"/>
        <w:ind w:left="3900"/>
      </w:pPr>
      <w:r>
        <w:rPr>
          <w:rStyle w:val="81"/>
          <w:b/>
          <w:bCs/>
        </w:rPr>
        <w:t>Проезжая дорога</w:t>
      </w:r>
    </w:p>
    <w:p w:rsidR="00253698" w:rsidRDefault="002C7AF0">
      <w:pPr>
        <w:pStyle w:val="111"/>
        <w:framePr w:wrap="none" w:vAnchor="page" w:hAnchor="page" w:x="961" w:y="12939"/>
        <w:shd w:val="clear" w:color="auto" w:fill="auto"/>
        <w:spacing w:before="0" w:line="180" w:lineRule="exact"/>
      </w:pPr>
      <w:r>
        <w:rPr>
          <w:rStyle w:val="112"/>
        </w:rPr>
        <w:t>Планировочное решение (генплан)</w:t>
      </w:r>
    </w:p>
    <w:p w:rsidR="00253698" w:rsidRDefault="002C7AF0">
      <w:pPr>
        <w:pStyle w:val="a5"/>
        <w:framePr w:wrap="none" w:vAnchor="page" w:hAnchor="page" w:x="961" w:y="15963"/>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17" w:y="15963"/>
        <w:shd w:val="clear" w:color="auto" w:fill="auto"/>
        <w:spacing w:line="180" w:lineRule="exact"/>
      </w:pPr>
      <w:r>
        <w:rPr>
          <w:rStyle w:val="a6"/>
        </w:rPr>
        <w:t>42</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069" type="#_x0000_t75" style="position:absolute;margin-left:48.5pt;margin-top:107.15pt;width:482.4pt;height:178.1pt;z-index:-251838976;mso-wrap-distance-left:5pt;mso-wrap-distance-right:5pt;mso-position-horizontal-relative:page;mso-position-vertical-relative:page" wrapcoords="0 0">
            <v:imagedata r:id="rId82" o:title="image44"/>
            <w10:wrap anchorx="page" anchory="page"/>
          </v:shape>
        </w:pict>
      </w:r>
      <w:r w:rsidRPr="0005194E">
        <w:pict>
          <v:shape id="_x0000_s1070" type="#_x0000_t75" style="position:absolute;margin-left:48.5pt;margin-top:379.1pt;width:482.9pt;height:264.95pt;z-index:-251837952;mso-wrap-distance-left:5pt;mso-wrap-distance-right:5pt;mso-position-horizontal-relative:page;mso-position-vertical-relative:page" wrapcoords="0 0">
            <v:imagedata r:id="rId83" o:title="image45"/>
            <w10:wrap anchorx="page" anchory="page"/>
          </v:shape>
        </w:pict>
      </w:r>
    </w:p>
    <w:p w:rsidR="00253698" w:rsidRDefault="002C7AF0">
      <w:pPr>
        <w:pStyle w:val="28"/>
        <w:framePr w:wrap="none" w:vAnchor="page" w:hAnchor="page" w:x="863" w:y="1098"/>
        <w:shd w:val="clear" w:color="auto" w:fill="auto"/>
        <w:spacing w:line="260" w:lineRule="exact"/>
      </w:pPr>
      <w:r>
        <w:rPr>
          <w:rStyle w:val="29"/>
          <w:b/>
          <w:bCs/>
        </w:rPr>
        <w:t>2.7 ПУНКТ ТОРГОВЛИ (КИОСК, ПАВИЛЬОН)</w:t>
      </w:r>
    </w:p>
    <w:p w:rsidR="00253698" w:rsidRDefault="002C7AF0">
      <w:pPr>
        <w:pStyle w:val="20"/>
        <w:framePr w:w="9686" w:h="13784" w:hRule="exact" w:wrap="none" w:vAnchor="page" w:hAnchor="page" w:x="858" w:y="1680"/>
        <w:shd w:val="clear" w:color="auto" w:fill="auto"/>
        <w:spacing w:before="0"/>
        <w:ind w:firstLine="0"/>
      </w:pPr>
      <w:r>
        <w:rPr>
          <w:rStyle w:val="21"/>
        </w:rPr>
        <w:t>Пункты торговли предназначены для удовлетворения повседневного спроса пассажиров и водителей, проезжающих по дороге, в предметах личной гигиены, туристических принадлежностях, сувенирах, фасованных пищевых продуктах и т.п.</w:t>
      </w:r>
    </w:p>
    <w:p w:rsidR="00253698" w:rsidRDefault="002C7AF0">
      <w:pPr>
        <w:pStyle w:val="20"/>
        <w:framePr w:w="9686" w:h="13784" w:hRule="exact" w:wrap="none" w:vAnchor="page" w:hAnchor="page" w:x="858" w:y="1680"/>
        <w:shd w:val="clear" w:color="auto" w:fill="auto"/>
        <w:spacing w:before="0" w:after="298"/>
        <w:ind w:firstLine="0"/>
      </w:pPr>
      <w:r>
        <w:rPr>
          <w:rStyle w:val="21"/>
        </w:rPr>
        <w:t>В состав пункта торговли входит площадка-стоянка.</w:t>
      </w:r>
    </w:p>
    <w:p w:rsidR="00253698" w:rsidRDefault="002C7AF0">
      <w:pPr>
        <w:pStyle w:val="70"/>
        <w:framePr w:w="9686" w:h="13784" w:hRule="exact" w:wrap="none" w:vAnchor="page" w:hAnchor="page" w:x="858" w:y="1680"/>
        <w:shd w:val="clear" w:color="auto" w:fill="auto"/>
        <w:spacing w:before="0" w:after="312" w:line="240" w:lineRule="exact"/>
      </w:pPr>
      <w:r>
        <w:rPr>
          <w:rStyle w:val="71"/>
          <w:b/>
          <w:bCs/>
        </w:rPr>
        <w:t>ФУНКЦИОНАЛЬНЫЙ СОСТАВ ТОРГОВЛИ</w:t>
      </w:r>
    </w:p>
    <w:p w:rsidR="00253698" w:rsidRDefault="002C7AF0">
      <w:pPr>
        <w:pStyle w:val="20"/>
        <w:framePr w:w="9686" w:h="13784" w:hRule="exact" w:wrap="none" w:vAnchor="page" w:hAnchor="page" w:x="858" w:y="1680"/>
        <w:shd w:val="clear" w:color="auto" w:fill="auto"/>
        <w:spacing w:before="0" w:after="254" w:line="240" w:lineRule="exact"/>
        <w:ind w:firstLine="0"/>
      </w:pPr>
      <w:r>
        <w:rPr>
          <w:rStyle w:val="22"/>
        </w:rPr>
        <w:t>Обязательные требования к функциональному составу:</w:t>
      </w:r>
    </w:p>
    <w:p w:rsidR="00253698" w:rsidRDefault="002C7AF0">
      <w:pPr>
        <w:pStyle w:val="20"/>
        <w:framePr w:w="9686" w:h="13784" w:hRule="exact" w:wrap="none" w:vAnchor="page" w:hAnchor="page" w:x="858" w:y="1680"/>
        <w:shd w:val="clear" w:color="auto" w:fill="auto"/>
        <w:spacing w:before="0"/>
        <w:ind w:firstLine="0"/>
      </w:pPr>
      <w:r>
        <w:rPr>
          <w:rStyle w:val="21"/>
        </w:rPr>
        <w:t>Пункты торговли должны быть оборудованы парковками для транспортных средств с расчетной вместительностью и мусоросборниками, средствами связи, позволяющими обеспечить возможность вызова экстренных служб.</w:t>
      </w:r>
    </w:p>
    <w:p w:rsidR="00253698" w:rsidRDefault="002C7AF0">
      <w:pPr>
        <w:pStyle w:val="20"/>
        <w:framePr w:w="9686" w:h="13784" w:hRule="exact" w:wrap="none" w:vAnchor="page" w:hAnchor="page" w:x="858" w:y="1680"/>
        <w:shd w:val="clear" w:color="auto" w:fill="auto"/>
        <w:spacing w:before="0" w:after="298"/>
        <w:ind w:firstLine="0"/>
      </w:pPr>
      <w:r>
        <w:rPr>
          <w:rStyle w:val="21"/>
        </w:rPr>
        <w:t>Пункты торговли в виде павильонов рекомендуется дополнительно оборудовать банкоматами и автоматами по оплате услуг связи, обеспечивать телекоммуникационными сервисами (телефон, вайфай), на прилегающей территории - обустраивать места для кратковременного отдыха, тёплые туалеты в соответствии с требованиями и рекомендациями пункта 5.2 настоящего Стандарта.</w:t>
      </w:r>
    </w:p>
    <w:p w:rsidR="00253698" w:rsidRDefault="002C7AF0">
      <w:pPr>
        <w:pStyle w:val="70"/>
        <w:framePr w:w="9686" w:h="13784" w:hRule="exact" w:wrap="none" w:vAnchor="page" w:hAnchor="page" w:x="858" w:y="1680"/>
        <w:shd w:val="clear" w:color="auto" w:fill="auto"/>
        <w:spacing w:before="0" w:after="254" w:line="240" w:lineRule="exact"/>
      </w:pPr>
      <w:r>
        <w:rPr>
          <w:rStyle w:val="71"/>
          <w:b/>
          <w:bCs/>
        </w:rPr>
        <w:t>АРХИТЕКТУРНО-ХУДОЖЕСТВЕННЫЙ ОБЛИК ПУНКТОВ ТОРГОВЛИ</w:t>
      </w:r>
    </w:p>
    <w:p w:rsidR="00253698" w:rsidRDefault="002C7AF0">
      <w:pPr>
        <w:pStyle w:val="20"/>
        <w:framePr w:w="9686" w:h="13784" w:hRule="exact" w:wrap="none" w:vAnchor="page" w:hAnchor="page" w:x="858" w:y="1680"/>
        <w:shd w:val="clear" w:color="auto" w:fill="auto"/>
        <w:spacing w:before="0"/>
        <w:ind w:firstLine="0"/>
      </w:pPr>
      <w:r>
        <w:rPr>
          <w:rStyle w:val="21"/>
        </w:rPr>
        <w:t>В качестве конструктивной основы сборных пунктов торговли (киоск, павильон) рекомендуется выбирать каркасные, щитовые конструктивные системы и их комбинации.</w:t>
      </w:r>
    </w:p>
    <w:p w:rsidR="00253698" w:rsidRDefault="002C7AF0">
      <w:pPr>
        <w:pStyle w:val="20"/>
        <w:framePr w:w="9686" w:h="13784" w:hRule="exact" w:wrap="none" w:vAnchor="page" w:hAnchor="page" w:x="858" w:y="1680"/>
        <w:shd w:val="clear" w:color="auto" w:fill="auto"/>
        <w:spacing w:before="0" w:after="298"/>
        <w:ind w:firstLine="0"/>
      </w:pPr>
      <w:r>
        <w:rPr>
          <w:rStyle w:val="21"/>
        </w:rPr>
        <w:t>Не допускается применять в обустройстве киосков и павильонов кладку из кирпича, бетонных блоков и других штучных материалов, брусовые или бревенчатые срубы, а также любые конструктивные схемы и материалы, требующие возведения фундаментного основания.</w:t>
      </w:r>
    </w:p>
    <w:p w:rsidR="00253698" w:rsidRDefault="002C7AF0">
      <w:pPr>
        <w:pStyle w:val="60"/>
        <w:framePr w:w="9686" w:h="13784" w:hRule="exact" w:wrap="none" w:vAnchor="page" w:hAnchor="page" w:x="858" w:y="1680"/>
        <w:shd w:val="clear" w:color="auto" w:fill="auto"/>
        <w:spacing w:before="0" w:after="254" w:line="240" w:lineRule="exact"/>
        <w:jc w:val="both"/>
      </w:pPr>
      <w:r>
        <w:rPr>
          <w:rStyle w:val="68"/>
          <w:b/>
          <w:bCs/>
        </w:rPr>
        <w:t>КИОСК</w:t>
      </w:r>
    </w:p>
    <w:p w:rsidR="00253698" w:rsidRDefault="002C7AF0">
      <w:pPr>
        <w:pStyle w:val="20"/>
        <w:framePr w:w="9686" w:h="13784" w:hRule="exact" w:wrap="none" w:vAnchor="page" w:hAnchor="page" w:x="858" w:y="1680"/>
        <w:shd w:val="clear" w:color="auto" w:fill="auto"/>
        <w:spacing w:before="0" w:after="240"/>
        <w:ind w:firstLine="0"/>
      </w:pPr>
      <w:r>
        <w:rPr>
          <w:rStyle w:val="21"/>
        </w:rPr>
        <w:t>Типология киоска представлена двумя подтипами в соответствии с максимальными габаритами: малым (до 7,5 м2) и большим (до 12 м2). Максимальная высота киоска составляет 3 м. с учетом всех выступающих элементов.</w:t>
      </w:r>
    </w:p>
    <w:p w:rsidR="00253698" w:rsidRDefault="002C7AF0">
      <w:pPr>
        <w:pStyle w:val="20"/>
        <w:framePr w:w="9686" w:h="13784" w:hRule="exact" w:wrap="none" w:vAnchor="page" w:hAnchor="page" w:x="858" w:y="1680"/>
        <w:shd w:val="clear" w:color="auto" w:fill="auto"/>
        <w:spacing w:before="0" w:after="298"/>
        <w:ind w:firstLine="0"/>
      </w:pPr>
      <w:r>
        <w:rPr>
          <w:rStyle w:val="22"/>
        </w:rPr>
        <w:t xml:space="preserve">Фриз </w:t>
      </w:r>
      <w:r>
        <w:rPr>
          <w:rStyle w:val="21"/>
        </w:rPr>
        <w:t>(верхний горизонтальный элемент киоска) высотой 0,4-0,6 м. предназначен для размещения информационной конструкции (вывески), которая должна занимать не более 80% фриза по высоте.</w:t>
      </w:r>
    </w:p>
    <w:p w:rsidR="00253698" w:rsidRDefault="002C7AF0">
      <w:pPr>
        <w:pStyle w:val="20"/>
        <w:framePr w:w="9686" w:h="13784" w:hRule="exact" w:wrap="none" w:vAnchor="page" w:hAnchor="page" w:x="858" w:y="1680"/>
        <w:shd w:val="clear" w:color="auto" w:fill="auto"/>
        <w:spacing w:before="0" w:after="259" w:line="240" w:lineRule="exact"/>
        <w:ind w:firstLine="0"/>
      </w:pPr>
      <w:r>
        <w:rPr>
          <w:rStyle w:val="22"/>
        </w:rPr>
        <w:t xml:space="preserve">Навес </w:t>
      </w:r>
      <w:r>
        <w:rPr>
          <w:rStyle w:val="21"/>
        </w:rPr>
        <w:t>шириной не менее 0,6 м. размещается над торговым окном.</w:t>
      </w:r>
    </w:p>
    <w:p w:rsidR="00253698" w:rsidRDefault="002C7AF0">
      <w:pPr>
        <w:pStyle w:val="20"/>
        <w:framePr w:w="9686" w:h="13784" w:hRule="exact" w:wrap="none" w:vAnchor="page" w:hAnchor="page" w:x="858" w:y="1680"/>
        <w:shd w:val="clear" w:color="auto" w:fill="auto"/>
        <w:spacing w:before="0" w:after="244"/>
        <w:ind w:firstLine="0"/>
      </w:pPr>
      <w:r>
        <w:rPr>
          <w:rStyle w:val="22"/>
        </w:rPr>
        <w:t xml:space="preserve">Витрина </w:t>
      </w:r>
      <w:r>
        <w:rPr>
          <w:rStyle w:val="21"/>
        </w:rPr>
        <w:t>представляет собой прозрачную ограждающую конструкцию, выполненную из алюминиевого или металлопластикового профиля с заполнением ударопрочным стеклом. За витриной осуществляется выкладка товаров (или их муляжей). На витрине допускается размещение информационной таблички с режимом работы киоска и/или перечнем ассортимента товаров.</w:t>
      </w:r>
    </w:p>
    <w:p w:rsidR="00253698" w:rsidRDefault="002C7AF0">
      <w:pPr>
        <w:pStyle w:val="20"/>
        <w:framePr w:w="9686" w:h="13784" w:hRule="exact" w:wrap="none" w:vAnchor="page" w:hAnchor="page" w:x="858" w:y="1680"/>
        <w:shd w:val="clear" w:color="auto" w:fill="auto"/>
        <w:spacing w:before="0" w:line="307" w:lineRule="exact"/>
        <w:ind w:firstLine="0"/>
      </w:pPr>
      <w:r>
        <w:rPr>
          <w:rStyle w:val="22"/>
        </w:rPr>
        <w:t xml:space="preserve">Торговое окно, </w:t>
      </w:r>
      <w:r>
        <w:rPr>
          <w:rStyle w:val="21"/>
        </w:rPr>
        <w:t>размер которого должен быть не менее 0,6 х 0,6 м., предназначено для взаимодействия покупателя и продавца. Нижняя граница торгового окна должна размещаться на высоте 0,9-1,0 м от уровня земли.</w:t>
      </w:r>
    </w:p>
    <w:p w:rsidR="00253698" w:rsidRDefault="002C7AF0">
      <w:pPr>
        <w:pStyle w:val="a5"/>
        <w:framePr w:wrap="none" w:vAnchor="page" w:hAnchor="page" w:x="10324" w:y="15956"/>
        <w:shd w:val="clear" w:color="auto" w:fill="auto"/>
        <w:spacing w:line="180" w:lineRule="exact"/>
      </w:pPr>
      <w:r>
        <w:rPr>
          <w:rStyle w:val="a6"/>
        </w:rPr>
        <w:t>43</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59" style="position:absolute;margin-left:363.05pt;margin-top:58.75pt;width:168pt;height:11.7pt;z-index:-251836928;mso-position-horizontal-relative:page;mso-position-vertical-relative:page" fillcolor="#414141" stroked="f">
            <w10:wrap anchorx="page" anchory="page"/>
          </v:rect>
        </w:pict>
      </w:r>
      <w:r w:rsidRPr="0005194E">
        <w:pict>
          <v:rect id="_x0000_s1958" style="position:absolute;margin-left:54.7pt;margin-top:59.35pt;width:135.2pt;height:11.7pt;z-index:-251835904;mso-position-horizontal-relative:page;mso-position-vertical-relative:page" fillcolor="#414142" stroked="f">
            <w10:wrap anchorx="page" anchory="page"/>
          </v:rect>
        </w:pict>
      </w:r>
      <w:r w:rsidRPr="0005194E">
        <w:pict>
          <v:rect id="_x0000_s1957" style="position:absolute;margin-left:267.05pt;margin-top:69.6pt;width:34.65pt;height:78.75pt;z-index:-251834880;mso-position-horizontal-relative:page;mso-position-vertical-relative:page" fillcolor="#c1ccd6" stroked="f">
            <w10:wrap anchorx="page" anchory="page"/>
          </v:rect>
        </w:pict>
      </w:r>
      <w:r w:rsidRPr="0005194E">
        <w:pict>
          <v:rect id="_x0000_s1956" style="position:absolute;margin-left:361.8pt;margin-top:57.3pt;width:170.65pt;height:99.5pt;z-index:-251833856;mso-position-horizontal-relative:page;mso-position-vertical-relative:page" fillcolor="#424243" stroked="f">
            <w10:wrap anchorx="page" anchory="page"/>
          </v:rect>
        </w:pict>
      </w:r>
      <w:r w:rsidRPr="0005194E">
        <w:pict>
          <v:rect id="_x0000_s1955" style="position:absolute;margin-left:68.25pt;margin-top:74.3pt;width:108.3pt;height:84.3pt;z-index:-251832832;mso-position-horizontal-relative:page;mso-position-vertical-relative:page" fillcolor="#bac9d5" stroked="f">
            <w10:wrap anchorx="page" anchory="page"/>
          </v:rect>
        </w:pict>
      </w:r>
    </w:p>
    <w:p w:rsidR="00253698" w:rsidRDefault="00310166">
      <w:pPr>
        <w:framePr w:wrap="none" w:vAnchor="page" w:hAnchor="page" w:x="726" w:y="921"/>
        <w:rPr>
          <w:sz w:val="2"/>
          <w:szCs w:val="2"/>
        </w:rPr>
      </w:pPr>
      <w:r>
        <w:pict>
          <v:shape id="_x0000_i1056" type="#_x0000_t75" style="width:512.25pt;height:123pt">
            <v:imagedata r:id="rId84" r:href="rId85"/>
          </v:shape>
        </w:pict>
      </w:r>
    </w:p>
    <w:p w:rsidR="00253698" w:rsidRDefault="002C7AF0">
      <w:pPr>
        <w:pStyle w:val="20"/>
        <w:framePr w:w="10244" w:h="1624" w:hRule="exact" w:wrap="none" w:vAnchor="page" w:hAnchor="page" w:x="726" w:y="3425"/>
        <w:shd w:val="clear" w:color="auto" w:fill="auto"/>
        <w:spacing w:before="0"/>
        <w:ind w:left="340" w:right="300" w:firstLine="0"/>
      </w:pPr>
      <w:r>
        <w:rPr>
          <w:rStyle w:val="21"/>
        </w:rPr>
        <w:t>Минимальная высота витрины определяется расстоянием от нижнего края фриза до нижней границы торгового окна. Максимальная высота витрины ограничена общей высотой киоска (остекление «в пол»). Подоконник шириной 0,3 м. размещается под торговым окном и служит для временного размещения сумок покупателей и приобретенных товаров. Уклон кровли следует ориентировать в сторону, противоположную главному фасаду.</w:t>
      </w:r>
    </w:p>
    <w:p w:rsidR="00253698" w:rsidRDefault="002C7AF0">
      <w:pPr>
        <w:pStyle w:val="231"/>
        <w:framePr w:wrap="none" w:vAnchor="page" w:hAnchor="page" w:x="726" w:y="5357"/>
        <w:shd w:val="clear" w:color="auto" w:fill="auto"/>
        <w:spacing w:before="0" w:after="0" w:line="240" w:lineRule="exact"/>
        <w:ind w:left="340"/>
      </w:pPr>
      <w:r>
        <w:rPr>
          <w:rStyle w:val="232"/>
          <w:b/>
          <w:bCs/>
        </w:rPr>
        <w:t>ПАВИЛЬОН</w:t>
      </w:r>
    </w:p>
    <w:p w:rsidR="00253698" w:rsidRDefault="002C7AF0">
      <w:pPr>
        <w:pStyle w:val="20"/>
        <w:framePr w:w="10244" w:h="9730" w:hRule="exact" w:wrap="none" w:vAnchor="page" w:hAnchor="page" w:x="726" w:y="5924"/>
        <w:shd w:val="clear" w:color="auto" w:fill="auto"/>
        <w:spacing w:before="0"/>
        <w:ind w:left="340" w:right="300" w:firstLine="0"/>
      </w:pPr>
      <w:r>
        <w:rPr>
          <w:rStyle w:val="21"/>
        </w:rPr>
        <w:t>Типология торгового павильона представлена тремя подтипами в зависимости от габаритов: малым (до 12 м2), средним (до 24 м2) и большим (до 48 м2).</w:t>
      </w:r>
    </w:p>
    <w:p w:rsidR="00253698" w:rsidRDefault="002C7AF0">
      <w:pPr>
        <w:pStyle w:val="20"/>
        <w:framePr w:w="10244" w:h="9730" w:hRule="exact" w:wrap="none" w:vAnchor="page" w:hAnchor="page" w:x="726" w:y="5924"/>
        <w:shd w:val="clear" w:color="auto" w:fill="auto"/>
        <w:spacing w:before="0" w:after="240"/>
        <w:ind w:left="340" w:firstLine="0"/>
      </w:pPr>
      <w:r>
        <w:rPr>
          <w:rStyle w:val="21"/>
        </w:rPr>
        <w:t>Максимальная высота торгового павильона с учетом всех выступающих элементов составляет 3,5 м.</w:t>
      </w:r>
    </w:p>
    <w:p w:rsidR="00253698" w:rsidRDefault="002C7AF0">
      <w:pPr>
        <w:pStyle w:val="20"/>
        <w:framePr w:w="10244" w:h="9730" w:hRule="exact" w:wrap="none" w:vAnchor="page" w:hAnchor="page" w:x="726" w:y="5924"/>
        <w:shd w:val="clear" w:color="auto" w:fill="auto"/>
        <w:spacing w:before="0" w:after="298"/>
        <w:ind w:left="340" w:right="300" w:firstLine="0"/>
      </w:pPr>
      <w:r>
        <w:rPr>
          <w:rStyle w:val="21"/>
        </w:rPr>
        <w:t>Фриз (верхний горизонтальный элемент павильона) высотой 0,4-0,6 м. предназначен для размещения информационной конструкции (вывески), которая должна занимать не более 80% фриза по высоте.</w:t>
      </w:r>
    </w:p>
    <w:p w:rsidR="00253698" w:rsidRDefault="002C7AF0">
      <w:pPr>
        <w:pStyle w:val="20"/>
        <w:framePr w:w="10244" w:h="9730" w:hRule="exact" w:wrap="none" w:vAnchor="page" w:hAnchor="page" w:x="726" w:y="5924"/>
        <w:shd w:val="clear" w:color="auto" w:fill="auto"/>
        <w:spacing w:before="0" w:line="240" w:lineRule="exact"/>
        <w:ind w:left="340" w:firstLine="0"/>
      </w:pPr>
      <w:r>
        <w:rPr>
          <w:rStyle w:val="21"/>
        </w:rPr>
        <w:t>Навес шириной не менее 0,6 м. размещается над входом для покупателей.</w:t>
      </w:r>
    </w:p>
    <w:p w:rsidR="00253698" w:rsidRDefault="002C7AF0">
      <w:pPr>
        <w:pStyle w:val="20"/>
        <w:framePr w:w="10244" w:h="9730" w:hRule="exact" w:wrap="none" w:vAnchor="page" w:hAnchor="page" w:x="726" w:y="5924"/>
        <w:shd w:val="clear" w:color="auto" w:fill="auto"/>
        <w:spacing w:before="0" w:after="240"/>
        <w:ind w:left="340" w:right="300" w:firstLine="0"/>
      </w:pPr>
      <w:r>
        <w:rPr>
          <w:rStyle w:val="21"/>
        </w:rPr>
        <w:t xml:space="preserve">Входная дверь для покупателей должна иметь ширину проема в свету 0,9 - 1,2 м. На входной двери допускается размещение информационной таблички с режимом работы и иной необходимой информацией. Габаритные размеры информационной таблички </w:t>
      </w:r>
      <w:r>
        <w:rPr>
          <w:rStyle w:val="2f0"/>
        </w:rPr>
        <w:t xml:space="preserve">- </w:t>
      </w:r>
      <w:r>
        <w:rPr>
          <w:rStyle w:val="21"/>
        </w:rPr>
        <w:t>не более 0,6 х 0,4 м.</w:t>
      </w:r>
    </w:p>
    <w:p w:rsidR="00253698" w:rsidRDefault="002C7AF0">
      <w:pPr>
        <w:pStyle w:val="20"/>
        <w:framePr w:w="10244" w:h="9730" w:hRule="exact" w:wrap="none" w:vAnchor="page" w:hAnchor="page" w:x="726" w:y="5924"/>
        <w:shd w:val="clear" w:color="auto" w:fill="auto"/>
        <w:spacing w:before="0" w:after="240"/>
        <w:ind w:left="340" w:right="300" w:firstLine="0"/>
      </w:pPr>
      <w:r>
        <w:rPr>
          <w:rStyle w:val="21"/>
        </w:rPr>
        <w:t>Рекомендуется устраивать вход для посетителей с отметки уровня земли для обеспечения доступа маломобильных групп населения. При невозможности организации входа с уровня земли следует устраивать пандусы с уклоном не более 5% (1/20) в соответствии с требованиями СП 59.13330.2020 Доступность зданий и сооружений для маломобильных групп населения.</w:t>
      </w:r>
    </w:p>
    <w:p w:rsidR="00253698" w:rsidRDefault="002C7AF0">
      <w:pPr>
        <w:pStyle w:val="20"/>
        <w:framePr w:w="10244" w:h="9730" w:hRule="exact" w:wrap="none" w:vAnchor="page" w:hAnchor="page" w:x="726" w:y="5924"/>
        <w:shd w:val="clear" w:color="auto" w:fill="auto"/>
        <w:spacing w:before="0"/>
        <w:ind w:left="340" w:right="300" w:firstLine="0"/>
      </w:pPr>
      <w:r>
        <w:rPr>
          <w:rStyle w:val="21"/>
        </w:rPr>
        <w:t>Служебный вход для персонала размещают на заднем или боковых фасадах павильона. Ширина дверного проема служебного входа в свету должна быть не менее 0,8 м.</w:t>
      </w:r>
    </w:p>
    <w:p w:rsidR="00253698" w:rsidRDefault="002C7AF0">
      <w:pPr>
        <w:pStyle w:val="20"/>
        <w:framePr w:w="10244" w:h="9730" w:hRule="exact" w:wrap="none" w:vAnchor="page" w:hAnchor="page" w:x="726" w:y="5924"/>
        <w:shd w:val="clear" w:color="auto" w:fill="auto"/>
        <w:spacing w:before="0" w:after="244"/>
        <w:ind w:left="340" w:firstLine="0"/>
      </w:pPr>
      <w:r>
        <w:rPr>
          <w:rStyle w:val="21"/>
        </w:rPr>
        <w:t>Уклон кровли следует ориентировать в сторону, противоположную входу для посетителей.</w:t>
      </w:r>
    </w:p>
    <w:p w:rsidR="00253698" w:rsidRDefault="002C7AF0">
      <w:pPr>
        <w:pStyle w:val="20"/>
        <w:framePr w:w="10244" w:h="9730" w:hRule="exact" w:wrap="none" w:vAnchor="page" w:hAnchor="page" w:x="726" w:y="5924"/>
        <w:shd w:val="clear" w:color="auto" w:fill="auto"/>
        <w:spacing w:before="0" w:after="237" w:line="308" w:lineRule="exact"/>
        <w:ind w:left="340" w:right="300" w:firstLine="0"/>
      </w:pPr>
      <w:r>
        <w:rPr>
          <w:rStyle w:val="21"/>
        </w:rPr>
        <w:t>Витрина представляет собой прозрачную ограждающую конструкцию, выполненную из алюминиевого или металлопластикового профиля с заполнением ударопрочным стеклом. За витриной может осуществляться выкладка товаров или их муляжей.</w:t>
      </w:r>
    </w:p>
    <w:p w:rsidR="00253698" w:rsidRDefault="002C7AF0">
      <w:pPr>
        <w:pStyle w:val="20"/>
        <w:framePr w:w="10244" w:h="9730" w:hRule="exact" w:wrap="none" w:vAnchor="page" w:hAnchor="page" w:x="726" w:y="5924"/>
        <w:shd w:val="clear" w:color="auto" w:fill="auto"/>
        <w:spacing w:before="0"/>
        <w:ind w:left="340" w:right="300" w:firstLine="0"/>
      </w:pPr>
      <w:r>
        <w:rPr>
          <w:rStyle w:val="21"/>
        </w:rPr>
        <w:t xml:space="preserve">На иллюстрации показан принципиальный подход к облику павильона: архитектурное решение павильонов разного типа (малый, средний, большой) отличается протяжённостью главного фасада и количеством витражей (витрин) </w:t>
      </w:r>
      <w:r>
        <w:rPr>
          <w:rStyle w:val="2f0"/>
        </w:rPr>
        <w:t xml:space="preserve">- </w:t>
      </w:r>
      <w:r>
        <w:rPr>
          <w:rStyle w:val="21"/>
        </w:rPr>
        <w:t>у большого павильона витражей больше, чем у среднего и малого, при этом малый павильон может быть преобразован до среднего и большого путём добавления дополнительных витражей без изменения первоначального конструктивного решения и материала наружной отделки (в случае его соответствия требованиям пункта 4.2 настоящего Стандарта).</w:t>
      </w:r>
    </w:p>
    <w:p w:rsidR="00253698" w:rsidRDefault="002C7AF0">
      <w:pPr>
        <w:pStyle w:val="a5"/>
        <w:framePr w:wrap="none" w:vAnchor="page" w:hAnchor="page" w:x="1030"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6" w:y="15957"/>
        <w:shd w:val="clear" w:color="auto" w:fill="auto"/>
        <w:spacing w:line="180" w:lineRule="exact"/>
      </w:pPr>
      <w:r>
        <w:rPr>
          <w:rStyle w:val="a6"/>
        </w:rPr>
        <w:t>44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53" style="position:absolute;margin-left:54.8pt;margin-top:65.1pt;width:133.4pt;height:8.9pt;z-index:-251831808;mso-position-horizontal-relative:page;mso-position-vertical-relative:page" fillcolor="#414141" stroked="f">
            <w10:wrap anchorx="page" anchory="page"/>
          </v:rect>
        </w:pict>
      </w:r>
      <w:r w:rsidRPr="0005194E">
        <w:pict>
          <v:rect id="_x0000_s1952" style="position:absolute;margin-left:53.6pt;margin-top:63.85pt;width:136.05pt;height:75.85pt;z-index:-251830784;mso-position-horizontal-relative:page;mso-position-vertical-relative:page" fillcolor="#c9d3dd" stroked="f">
            <w10:wrap anchorx="page" anchory="page"/>
          </v:rect>
        </w:pict>
      </w:r>
      <w:r w:rsidRPr="0005194E">
        <w:pict>
          <v:rect id="_x0000_s1951" style="position:absolute;margin-left:313.2pt;margin-top:60pt;width:217.7pt;height:84.3pt;z-index:-251829760;mso-position-horizontal-relative:page;mso-position-vertical-relative:page" fillcolor="#cbd6e0" stroked="f">
            <w10:wrap anchorx="page" anchory="page"/>
          </v:rect>
        </w:pict>
      </w:r>
      <w:r w:rsidRPr="0005194E">
        <w:pict>
          <v:rect id="_x0000_s1950" style="position:absolute;margin-left:226pt;margin-top:72.3pt;width:50.55pt;height:62.6pt;z-index:-251828736;mso-position-horizontal-relative:page;mso-position-vertical-relative:page" fillcolor="#cbd6e0" stroked="f">
            <w10:wrap anchorx="page" anchory="page"/>
          </v:rect>
        </w:pict>
      </w:r>
      <w:r w:rsidRPr="0005194E">
        <w:pict>
          <v:rect id="_x0000_s1949" style="position:absolute;margin-left:117.65pt;margin-top:76.9pt;width:50.55pt;height:61.65pt;z-index:-251827712;mso-position-horizontal-relative:page;mso-position-vertical-relative:page" fillcolor="#cbd6e0" stroked="f">
            <w10:wrap anchorx="page" anchory="page"/>
          </v:rect>
        </w:pict>
      </w:r>
    </w:p>
    <w:p w:rsidR="00253698" w:rsidRDefault="00310166">
      <w:pPr>
        <w:framePr w:wrap="none" w:vAnchor="page" w:hAnchor="page" w:x="856" w:y="1105"/>
        <w:rPr>
          <w:sz w:val="2"/>
          <w:szCs w:val="2"/>
        </w:rPr>
      </w:pPr>
      <w:r>
        <w:pict>
          <v:shape id="_x0000_i1057" type="#_x0000_t75" style="width:498pt;height:96.75pt">
            <v:imagedata r:id="rId86" r:href="rId87"/>
          </v:shape>
        </w:pict>
      </w:r>
    </w:p>
    <w:p w:rsidR="00253698" w:rsidRDefault="002C7AF0">
      <w:pPr>
        <w:pStyle w:val="70"/>
        <w:framePr w:w="9685" w:h="9393" w:hRule="exact" w:wrap="none" w:vAnchor="page" w:hAnchor="page" w:x="1006" w:y="3277"/>
        <w:shd w:val="clear" w:color="auto" w:fill="auto"/>
        <w:spacing w:before="0" w:after="250" w:line="240" w:lineRule="exact"/>
      </w:pPr>
      <w:r>
        <w:rPr>
          <w:rStyle w:val="71"/>
          <w:b/>
          <w:bCs/>
        </w:rPr>
        <w:t>ТРЕБОВАНИЯ К БЛАГОУСТРОЙСТВУ ПРИЛЕГАЮЩЕЙ ТЕРРИТОРИИ</w:t>
      </w:r>
    </w:p>
    <w:p w:rsidR="00253698" w:rsidRDefault="002C7AF0">
      <w:pPr>
        <w:pStyle w:val="20"/>
        <w:framePr w:w="9685" w:h="9393" w:hRule="exact" w:wrap="none" w:vAnchor="page" w:hAnchor="page" w:x="1006" w:y="3277"/>
        <w:shd w:val="clear" w:color="auto" w:fill="auto"/>
        <w:spacing w:before="0" w:after="240" w:line="313" w:lineRule="exact"/>
        <w:ind w:firstLine="0"/>
      </w:pPr>
      <w:r>
        <w:rPr>
          <w:rStyle w:val="21"/>
        </w:rPr>
        <w:t>Пункты торговли устанавливаются на асфальтированную или замощённую площадку с обеспечением безопасных и комфортных пешеходных путей к объекту. У входа в каждый павильон, около торгового окна киоска должна быть установлена урна для мусора, соответствующая требованиям пункта 5.6 настоящего Стандарта.</w:t>
      </w:r>
    </w:p>
    <w:p w:rsidR="00253698" w:rsidRDefault="002C7AF0">
      <w:pPr>
        <w:pStyle w:val="20"/>
        <w:framePr w:w="9685" w:h="9393" w:hRule="exact" w:wrap="none" w:vAnchor="page" w:hAnchor="page" w:x="1006" w:y="3277"/>
        <w:shd w:val="clear" w:color="auto" w:fill="auto"/>
        <w:spacing w:before="0" w:after="240" w:line="313" w:lineRule="exact"/>
        <w:ind w:firstLine="0"/>
      </w:pPr>
      <w:r>
        <w:rPr>
          <w:rStyle w:val="21"/>
        </w:rPr>
        <w:t>В качестве элементов озеленения могут использоваться мобильные устройства (вазоны, контейнеры и пр.), цветники, газоны, групповые и одиночные посадки кустарников.</w:t>
      </w:r>
    </w:p>
    <w:p w:rsidR="00253698" w:rsidRDefault="002C7AF0">
      <w:pPr>
        <w:pStyle w:val="20"/>
        <w:framePr w:w="9685" w:h="9393" w:hRule="exact" w:wrap="none" w:vAnchor="page" w:hAnchor="page" w:x="1006" w:y="3277"/>
        <w:shd w:val="clear" w:color="auto" w:fill="auto"/>
        <w:spacing w:before="0" w:after="240" w:line="313" w:lineRule="exact"/>
        <w:ind w:firstLine="0"/>
      </w:pPr>
      <w:r>
        <w:rPr>
          <w:rStyle w:val="21"/>
        </w:rPr>
        <w:t>Не допускается складирование товаров, упаковки, мусора на прилегающей киоскам, павильонам территории и элементах благоустройства.</w:t>
      </w:r>
    </w:p>
    <w:p w:rsidR="00253698" w:rsidRDefault="002C7AF0">
      <w:pPr>
        <w:pStyle w:val="20"/>
        <w:framePr w:w="9685" w:h="9393" w:hRule="exact" w:wrap="none" w:vAnchor="page" w:hAnchor="page" w:x="1006" w:y="3277"/>
        <w:shd w:val="clear" w:color="auto" w:fill="auto"/>
        <w:spacing w:before="0" w:after="298" w:line="313" w:lineRule="exact"/>
        <w:ind w:firstLine="0"/>
      </w:pPr>
      <w:r>
        <w:rPr>
          <w:rStyle w:val="21"/>
        </w:rPr>
        <w:t>При возможности рекомендуется обустраивать зоны кратковременного отдыха на прилегающей территории с размещением скамей, диванов, стульев, урн.</w:t>
      </w:r>
    </w:p>
    <w:p w:rsidR="00253698" w:rsidRDefault="002C7AF0">
      <w:pPr>
        <w:pStyle w:val="20"/>
        <w:framePr w:w="9685" w:h="9393" w:hRule="exact" w:wrap="none" w:vAnchor="page" w:hAnchor="page" w:x="1006" w:y="3277"/>
        <w:shd w:val="clear" w:color="auto" w:fill="auto"/>
        <w:spacing w:before="0" w:after="262" w:line="240" w:lineRule="exact"/>
        <w:ind w:firstLine="0"/>
      </w:pPr>
      <w:r>
        <w:rPr>
          <w:rStyle w:val="22"/>
        </w:rPr>
        <w:t>Используемые элементы благоустройства:</w:t>
      </w:r>
    </w:p>
    <w:p w:rsidR="00253698" w:rsidRDefault="002C7AF0">
      <w:pPr>
        <w:pStyle w:val="20"/>
        <w:framePr w:w="9685" w:h="9393" w:hRule="exact" w:wrap="none" w:vAnchor="page" w:hAnchor="page" w:x="1006" w:y="3277"/>
        <w:shd w:val="clear" w:color="auto" w:fill="auto"/>
        <w:spacing w:before="0" w:after="234" w:line="306" w:lineRule="exact"/>
        <w:ind w:firstLine="0"/>
      </w:pPr>
      <w:r>
        <w:rPr>
          <w:rStyle w:val="21"/>
        </w:rPr>
        <w:t>Твёрдые типы покрытий, сопряжения, элементы озеленения, осветительное оборудование, уличная мебель, мусоросборники, малые архитектурные формы, информационные конструкции.</w:t>
      </w:r>
    </w:p>
    <w:p w:rsidR="00253698" w:rsidRDefault="002C7AF0">
      <w:pPr>
        <w:pStyle w:val="20"/>
        <w:framePr w:w="9685" w:h="9393" w:hRule="exact" w:wrap="none" w:vAnchor="page" w:hAnchor="page" w:x="1006" w:y="3277"/>
        <w:shd w:val="clear" w:color="auto" w:fill="auto"/>
        <w:spacing w:before="0" w:after="238" w:line="313" w:lineRule="exact"/>
        <w:ind w:firstLine="0"/>
      </w:pPr>
      <w:r>
        <w:rPr>
          <w:rStyle w:val="21"/>
        </w:rPr>
        <w:t>Используемые материалы отделки, цветовое решение киосков, павильонов должно соответствовать требованиям раздела 4 настоящего Стандарта.</w:t>
      </w:r>
    </w:p>
    <w:p w:rsidR="00253698" w:rsidRDefault="002C7AF0">
      <w:pPr>
        <w:pStyle w:val="20"/>
        <w:framePr w:w="9685" w:h="9393" w:hRule="exact" w:wrap="none" w:vAnchor="page" w:hAnchor="page" w:x="1006" w:y="3277"/>
        <w:shd w:val="clear" w:color="auto" w:fill="auto"/>
        <w:spacing w:before="0" w:after="246" w:line="315" w:lineRule="exact"/>
        <w:ind w:firstLine="0"/>
      </w:pPr>
      <w:r>
        <w:rPr>
          <w:rStyle w:val="21"/>
        </w:rPr>
        <w:t>Освещение прилегающей территории должно выполняться сучётом требований пункта 3.4 настоящего Стандарта.</w:t>
      </w:r>
    </w:p>
    <w:p w:rsidR="00253698" w:rsidRDefault="002C7AF0">
      <w:pPr>
        <w:pStyle w:val="20"/>
        <w:framePr w:w="9685" w:h="9393" w:hRule="exact" w:wrap="none" w:vAnchor="page" w:hAnchor="page" w:x="1006" w:y="3277"/>
        <w:shd w:val="clear" w:color="auto" w:fill="auto"/>
        <w:spacing w:before="0" w:line="308" w:lineRule="exact"/>
        <w:ind w:firstLine="0"/>
      </w:pPr>
      <w:r>
        <w:rPr>
          <w:rStyle w:val="21"/>
        </w:rPr>
        <w:t>Рекламно-информационное оформление пунктов торговли должно представлять собой размещение соответствующих требованиям пункта 4.3 настоящего Стандарта информационной таблички с режимом работы и фасадной вывески, располагаемой в границах фриза.</w:t>
      </w:r>
    </w:p>
    <w:p w:rsidR="00253698" w:rsidRDefault="00310166">
      <w:pPr>
        <w:framePr w:wrap="none" w:vAnchor="page" w:hAnchor="page" w:x="7555" w:y="13155"/>
        <w:rPr>
          <w:sz w:val="2"/>
          <w:szCs w:val="2"/>
        </w:rPr>
      </w:pPr>
      <w:r>
        <w:pict>
          <v:shape id="_x0000_i1058" type="#_x0000_t75" style="width:156.75pt;height:128.25pt">
            <v:imagedata r:id="rId88" r:href="rId89"/>
          </v:shape>
        </w:pict>
      </w:r>
    </w:p>
    <w:p w:rsidR="00253698" w:rsidRDefault="00310166">
      <w:pPr>
        <w:framePr w:wrap="none" w:vAnchor="page" w:hAnchor="page" w:x="1006" w:y="13174"/>
        <w:rPr>
          <w:sz w:val="2"/>
          <w:szCs w:val="2"/>
        </w:rPr>
      </w:pPr>
      <w:r>
        <w:pict>
          <v:shape id="_x0000_i1059" type="#_x0000_t75" style="width:324pt;height:128.25pt">
            <v:imagedata r:id="rId90" r:href="rId91"/>
          </v:shape>
        </w:pict>
      </w:r>
    </w:p>
    <w:p w:rsidR="00253698" w:rsidRDefault="002C7AF0">
      <w:pPr>
        <w:pStyle w:val="a5"/>
        <w:framePr w:wrap="none" w:vAnchor="page" w:hAnchor="page" w:x="10464" w:y="15963"/>
        <w:shd w:val="clear" w:color="auto" w:fill="auto"/>
        <w:spacing w:line="180" w:lineRule="exact"/>
      </w:pPr>
      <w:r>
        <w:rPr>
          <w:rStyle w:val="a6"/>
        </w:rPr>
        <w:t>45</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4"/>
        <w:framePr w:wrap="none" w:vAnchor="page" w:hAnchor="page" w:x="1003" w:y="1058"/>
        <w:shd w:val="clear" w:color="auto" w:fill="auto"/>
        <w:spacing w:after="0" w:line="240" w:lineRule="exact"/>
        <w:jc w:val="both"/>
      </w:pPr>
      <w:bookmarkStart w:id="10" w:name="bookmark10"/>
      <w:r>
        <w:rPr>
          <w:rStyle w:val="25"/>
          <w:b/>
          <w:bCs/>
        </w:rPr>
        <w:t>2.8 МНОГОФУНКЦИОНАЛЬНЫЙ КОМПЛЕКС СЕРВИСА (МКС)</w:t>
      </w:r>
      <w:bookmarkEnd w:id="10"/>
    </w:p>
    <w:p w:rsidR="00253698" w:rsidRDefault="002C7AF0">
      <w:pPr>
        <w:pStyle w:val="20"/>
        <w:framePr w:w="9691" w:h="12230" w:hRule="exact" w:wrap="none" w:vAnchor="page" w:hAnchor="page" w:x="1003" w:y="1687"/>
        <w:shd w:val="clear" w:color="auto" w:fill="auto"/>
        <w:spacing w:before="0" w:after="240"/>
        <w:ind w:firstLine="0"/>
      </w:pPr>
      <w:r>
        <w:rPr>
          <w:rStyle w:val="21"/>
        </w:rPr>
        <w:t>Многофункциональный комплекс сервиса - это перспективный тип ОДС, который должен стать одним из основных при решении таких задач, как расширение видов оказываемых услуг, повышение общего уровня обслуживания и в целом - улучшение условий для всех участников дорожного движения на автомобильных дорогах общего пользования, расположенных на территории Красноярского края.</w:t>
      </w:r>
    </w:p>
    <w:p w:rsidR="00253698" w:rsidRDefault="002C7AF0">
      <w:pPr>
        <w:pStyle w:val="20"/>
        <w:framePr w:w="9691" w:h="12230" w:hRule="exact" w:wrap="none" w:vAnchor="page" w:hAnchor="page" w:x="1003" w:y="1687"/>
        <w:shd w:val="clear" w:color="auto" w:fill="auto"/>
        <w:spacing w:before="0" w:after="236"/>
        <w:ind w:firstLine="0"/>
      </w:pPr>
      <w:r>
        <w:rPr>
          <w:rStyle w:val="21"/>
        </w:rPr>
        <w:t>При организации ОДС наиболее эффективно объединять сооружения обслуживания в комплексы различных видов, создавая единую систему для всей дороги или значительных по протяженности участков дорог между крупными потокообразующими пунктами. Это позволит подводить все коммуникации водо- и энергоснабжения; строить общие въезды и выезды, переходно-скоростные полосы, стоянки; обеспечивать рациональное, всестороннее обслуживание при экономичном финансовом решении.</w:t>
      </w:r>
    </w:p>
    <w:p w:rsidR="00253698" w:rsidRDefault="002C7AF0">
      <w:pPr>
        <w:pStyle w:val="20"/>
        <w:framePr w:w="9691" w:h="12230" w:hRule="exact" w:wrap="none" w:vAnchor="page" w:hAnchor="page" w:x="1003" w:y="1687"/>
        <w:shd w:val="clear" w:color="auto" w:fill="auto"/>
        <w:spacing w:before="0" w:after="302" w:line="317" w:lineRule="exact"/>
        <w:ind w:firstLine="0"/>
      </w:pPr>
      <w:r>
        <w:rPr>
          <w:rStyle w:val="21"/>
        </w:rPr>
        <w:t>МКС рекомендуется размещать на автомобильных дорогах общего пользования с интервалами от 100 до 150 км.</w:t>
      </w:r>
    </w:p>
    <w:p w:rsidR="00253698" w:rsidRDefault="002C7AF0">
      <w:pPr>
        <w:pStyle w:val="70"/>
        <w:framePr w:w="9691" w:h="12230" w:hRule="exact" w:wrap="none" w:vAnchor="page" w:hAnchor="page" w:x="1003" w:y="1687"/>
        <w:shd w:val="clear" w:color="auto" w:fill="auto"/>
        <w:spacing w:before="0" w:after="251" w:line="240" w:lineRule="exact"/>
      </w:pPr>
      <w:r>
        <w:rPr>
          <w:rStyle w:val="71"/>
          <w:b/>
          <w:bCs/>
        </w:rPr>
        <w:t>ФУНКЦИОНАЛЬНЫЙ СОСТАВ МКС:</w:t>
      </w:r>
    </w:p>
    <w:p w:rsidR="00253698" w:rsidRDefault="002C7AF0">
      <w:pPr>
        <w:pStyle w:val="20"/>
        <w:framePr w:w="9691" w:h="12230" w:hRule="exact" w:wrap="none" w:vAnchor="page" w:hAnchor="page" w:x="1003" w:y="1687"/>
        <w:shd w:val="clear" w:color="auto" w:fill="auto"/>
        <w:spacing w:before="0" w:after="244" w:line="317" w:lineRule="exact"/>
        <w:ind w:firstLine="0"/>
      </w:pPr>
      <w:r>
        <w:rPr>
          <w:rStyle w:val="22"/>
        </w:rPr>
        <w:t>В состав многофункциональных комплексов сервиса входят (в различных возможных комбинациях) следующие объекты:</w:t>
      </w:r>
    </w:p>
    <w:p w:rsidR="00253698" w:rsidRDefault="002C7AF0">
      <w:pPr>
        <w:pStyle w:val="20"/>
        <w:framePr w:w="9691" w:h="12230" w:hRule="exact" w:wrap="none" w:vAnchor="page" w:hAnchor="page" w:x="1003" w:y="1687"/>
        <w:numPr>
          <w:ilvl w:val="0"/>
          <w:numId w:val="6"/>
        </w:numPr>
        <w:shd w:val="clear" w:color="auto" w:fill="auto"/>
        <w:tabs>
          <w:tab w:val="left" w:pos="361"/>
        </w:tabs>
        <w:spacing w:before="0"/>
        <w:ind w:firstLine="0"/>
      </w:pPr>
      <w:r>
        <w:rPr>
          <w:rStyle w:val="21"/>
        </w:rPr>
        <w:t>пункт проживания (мотель, кемпинг);</w:t>
      </w:r>
    </w:p>
    <w:p w:rsidR="00253698" w:rsidRDefault="002C7AF0">
      <w:pPr>
        <w:pStyle w:val="20"/>
        <w:framePr w:w="9691" w:h="12230" w:hRule="exact" w:wrap="none" w:vAnchor="page" w:hAnchor="page" w:x="1003" w:y="1687"/>
        <w:numPr>
          <w:ilvl w:val="0"/>
          <w:numId w:val="6"/>
        </w:numPr>
        <w:shd w:val="clear" w:color="auto" w:fill="auto"/>
        <w:tabs>
          <w:tab w:val="left" w:pos="361"/>
        </w:tabs>
        <w:spacing w:before="0"/>
        <w:ind w:left="400"/>
        <w:jc w:val="left"/>
      </w:pPr>
      <w:r>
        <w:rPr>
          <w:rStyle w:val="21"/>
        </w:rPr>
        <w:t>пункт общественного питания (кафе, столовая - в качестве отдельного объекта или в составе мотеля, буфет в составе мотеля);</w:t>
      </w:r>
    </w:p>
    <w:p w:rsidR="00253698" w:rsidRDefault="002C7AF0">
      <w:pPr>
        <w:pStyle w:val="20"/>
        <w:framePr w:w="9691" w:h="12230" w:hRule="exact" w:wrap="none" w:vAnchor="page" w:hAnchor="page" w:x="1003" w:y="1687"/>
        <w:numPr>
          <w:ilvl w:val="0"/>
          <w:numId w:val="6"/>
        </w:numPr>
        <w:shd w:val="clear" w:color="auto" w:fill="auto"/>
        <w:tabs>
          <w:tab w:val="left" w:pos="361"/>
        </w:tabs>
        <w:spacing w:before="0"/>
        <w:ind w:firstLine="0"/>
      </w:pPr>
      <w:r>
        <w:rPr>
          <w:rStyle w:val="21"/>
        </w:rPr>
        <w:t>пункты заправки и технического обслуживания (АЗС, СТО, автомойка, шиномонтажная мастерская);</w:t>
      </w:r>
    </w:p>
    <w:p w:rsidR="00253698" w:rsidRDefault="002C7AF0">
      <w:pPr>
        <w:pStyle w:val="20"/>
        <w:framePr w:w="9691" w:h="12230" w:hRule="exact" w:wrap="none" w:vAnchor="page" w:hAnchor="page" w:x="1003" w:y="1687"/>
        <w:numPr>
          <w:ilvl w:val="0"/>
          <w:numId w:val="6"/>
        </w:numPr>
        <w:shd w:val="clear" w:color="auto" w:fill="auto"/>
        <w:tabs>
          <w:tab w:val="left" w:pos="361"/>
        </w:tabs>
        <w:spacing w:before="0"/>
        <w:ind w:left="400"/>
        <w:jc w:val="left"/>
      </w:pPr>
      <w:r>
        <w:rPr>
          <w:rStyle w:val="21"/>
        </w:rPr>
        <w:t>пункты торговли (павильоны, киоски, магазины в качестве отдельных объектов в капитальном исполнении);</w:t>
      </w:r>
    </w:p>
    <w:p w:rsidR="00253698" w:rsidRDefault="002C7AF0">
      <w:pPr>
        <w:pStyle w:val="20"/>
        <w:framePr w:w="9691" w:h="12230" w:hRule="exact" w:wrap="none" w:vAnchor="page" w:hAnchor="page" w:x="1003" w:y="1687"/>
        <w:numPr>
          <w:ilvl w:val="0"/>
          <w:numId w:val="6"/>
        </w:numPr>
        <w:shd w:val="clear" w:color="auto" w:fill="auto"/>
        <w:tabs>
          <w:tab w:val="left" w:pos="361"/>
        </w:tabs>
        <w:spacing w:before="0"/>
        <w:ind w:left="400"/>
        <w:jc w:val="left"/>
      </w:pPr>
      <w:r>
        <w:rPr>
          <w:rStyle w:val="21"/>
        </w:rPr>
        <w:t>площадки для отдыха (в том числе - оборудованные беседками, теневыми навесами, а также площадки для активного отдыха);</w:t>
      </w:r>
    </w:p>
    <w:p w:rsidR="00253698" w:rsidRDefault="002C7AF0">
      <w:pPr>
        <w:pStyle w:val="20"/>
        <w:framePr w:w="9691" w:h="12230" w:hRule="exact" w:wrap="none" w:vAnchor="page" w:hAnchor="page" w:x="1003" w:y="1687"/>
        <w:numPr>
          <w:ilvl w:val="0"/>
          <w:numId w:val="6"/>
        </w:numPr>
        <w:shd w:val="clear" w:color="auto" w:fill="auto"/>
        <w:tabs>
          <w:tab w:val="left" w:pos="361"/>
        </w:tabs>
        <w:spacing w:before="0"/>
        <w:ind w:firstLine="0"/>
      </w:pPr>
      <w:r>
        <w:rPr>
          <w:rStyle w:val="21"/>
        </w:rPr>
        <w:t>туалеты;</w:t>
      </w:r>
    </w:p>
    <w:p w:rsidR="00253698" w:rsidRDefault="002C7AF0">
      <w:pPr>
        <w:pStyle w:val="20"/>
        <w:framePr w:w="9691" w:h="12230" w:hRule="exact" w:wrap="none" w:vAnchor="page" w:hAnchor="page" w:x="1003" w:y="1687"/>
        <w:numPr>
          <w:ilvl w:val="0"/>
          <w:numId w:val="6"/>
        </w:numPr>
        <w:shd w:val="clear" w:color="auto" w:fill="auto"/>
        <w:tabs>
          <w:tab w:val="left" w:pos="361"/>
        </w:tabs>
        <w:spacing w:before="0"/>
        <w:ind w:firstLine="0"/>
      </w:pPr>
      <w:r>
        <w:rPr>
          <w:rStyle w:val="21"/>
        </w:rPr>
        <w:t>хозяйственные площадки (в том числе - оборудованные контейнерами для сбора мусора);</w:t>
      </w:r>
    </w:p>
    <w:p w:rsidR="00253698" w:rsidRDefault="002C7AF0">
      <w:pPr>
        <w:pStyle w:val="20"/>
        <w:framePr w:w="9691" w:h="12230" w:hRule="exact" w:wrap="none" w:vAnchor="page" w:hAnchor="page" w:x="1003" w:y="1687"/>
        <w:numPr>
          <w:ilvl w:val="0"/>
          <w:numId w:val="6"/>
        </w:numPr>
        <w:shd w:val="clear" w:color="auto" w:fill="auto"/>
        <w:tabs>
          <w:tab w:val="left" w:pos="361"/>
        </w:tabs>
        <w:spacing w:before="0" w:after="240"/>
        <w:ind w:firstLine="0"/>
      </w:pPr>
      <w:r>
        <w:rPr>
          <w:rStyle w:val="21"/>
        </w:rPr>
        <w:t>места для курения.</w:t>
      </w:r>
    </w:p>
    <w:p w:rsidR="00253698" w:rsidRDefault="002C7AF0">
      <w:pPr>
        <w:pStyle w:val="20"/>
        <w:framePr w:w="9691" w:h="12230" w:hRule="exact" w:wrap="none" w:vAnchor="page" w:hAnchor="page" w:x="1003" w:y="1687"/>
        <w:shd w:val="clear" w:color="auto" w:fill="auto"/>
        <w:spacing w:before="0" w:after="240"/>
        <w:ind w:firstLine="0"/>
      </w:pPr>
      <w:r>
        <w:rPr>
          <w:rStyle w:val="21"/>
        </w:rPr>
        <w:t>Требования и рекомендации к функциональному составу вышеуказанных объектов сервиса (пункты проживания, пункты общественного питания, пункты заправки и технического обслуживания автомобилей, пункты торговли) приведены в пунктах 2.1 -2.7 настоящего раздела.</w:t>
      </w:r>
    </w:p>
    <w:p w:rsidR="00253698" w:rsidRDefault="002C7AF0">
      <w:pPr>
        <w:pStyle w:val="20"/>
        <w:framePr w:w="9691" w:h="12230" w:hRule="exact" w:wrap="none" w:vAnchor="page" w:hAnchor="page" w:x="1003" w:y="1687"/>
        <w:shd w:val="clear" w:color="auto" w:fill="auto"/>
        <w:spacing w:before="0"/>
        <w:ind w:firstLine="0"/>
      </w:pPr>
      <w:r>
        <w:rPr>
          <w:rStyle w:val="21"/>
        </w:rPr>
        <w:t>Требования к размещению, оборудованию, внешнему виду элементов ОДС (туалеты, места для курения, коммунально-бытовое оборудование и т.д.) - в пунктах 5.1 - 5.8 раздела 5 настоящего Стандарта.</w:t>
      </w:r>
    </w:p>
    <w:p w:rsidR="00253698" w:rsidRDefault="002C7AF0">
      <w:pPr>
        <w:pStyle w:val="a5"/>
        <w:framePr w:wrap="none" w:vAnchor="page" w:hAnchor="page" w:x="1012"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68" w:y="15962"/>
        <w:shd w:val="clear" w:color="auto" w:fill="auto"/>
        <w:spacing w:line="180" w:lineRule="exact"/>
      </w:pPr>
      <w:r>
        <w:rPr>
          <w:rStyle w:val="a6"/>
        </w:rPr>
        <w:t>46</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1" w:h="14351" w:hRule="exact" w:wrap="none" w:vAnchor="page" w:hAnchor="page" w:x="974" w:y="1135"/>
        <w:shd w:val="clear" w:color="auto" w:fill="auto"/>
        <w:spacing w:before="0" w:after="263" w:line="240" w:lineRule="exact"/>
        <w:ind w:firstLine="0"/>
      </w:pPr>
      <w:r>
        <w:rPr>
          <w:rStyle w:val="22"/>
        </w:rPr>
        <w:t>В состав МКС рекомендуется включать:</w:t>
      </w:r>
    </w:p>
    <w:p w:rsidR="00253698" w:rsidRDefault="002C7AF0">
      <w:pPr>
        <w:pStyle w:val="20"/>
        <w:framePr w:w="9691" w:h="14351" w:hRule="exact" w:wrap="none" w:vAnchor="page" w:hAnchor="page" w:x="974" w:y="1135"/>
        <w:numPr>
          <w:ilvl w:val="0"/>
          <w:numId w:val="6"/>
        </w:numPr>
        <w:shd w:val="clear" w:color="auto" w:fill="auto"/>
        <w:tabs>
          <w:tab w:val="left" w:pos="360"/>
        </w:tabs>
        <w:spacing w:before="0" w:line="307" w:lineRule="exact"/>
        <w:ind w:left="400"/>
      </w:pPr>
      <w:r>
        <w:rPr>
          <w:rStyle w:val="21"/>
        </w:rPr>
        <w:t>смотровые (обзорные) площадки, которые целесообразно располагать в местах с видами на естественные водные бассейны (реки, ручьи, озера), на красивые выразительные ландшафты, в местахсособыми визуально-пейзажными качествами (широкие панорамы, глубокие перспективы, выдающиеся природные элементы), у памятников природы и т.п.;</w:t>
      </w:r>
    </w:p>
    <w:p w:rsidR="00253698" w:rsidRDefault="002C7AF0">
      <w:pPr>
        <w:pStyle w:val="20"/>
        <w:framePr w:w="9691" w:h="14351" w:hRule="exact" w:wrap="none" w:vAnchor="page" w:hAnchor="page" w:x="974" w:y="1135"/>
        <w:numPr>
          <w:ilvl w:val="0"/>
          <w:numId w:val="6"/>
        </w:numPr>
        <w:shd w:val="clear" w:color="auto" w:fill="auto"/>
        <w:tabs>
          <w:tab w:val="left" w:pos="360"/>
        </w:tabs>
        <w:spacing w:before="0" w:line="307" w:lineRule="exact"/>
        <w:ind w:left="400"/>
      </w:pPr>
      <w:r>
        <w:rPr>
          <w:rStyle w:val="21"/>
        </w:rPr>
        <w:t>оборудованные места для розничной реализации продукции местного промысла, требования к внешнему виду которых приведены в пункте 5.1 раздела 5 настоящего Стандарта;</w:t>
      </w:r>
    </w:p>
    <w:p w:rsidR="00253698" w:rsidRDefault="002C7AF0">
      <w:pPr>
        <w:pStyle w:val="20"/>
        <w:framePr w:w="9691" w:h="14351" w:hRule="exact" w:wrap="none" w:vAnchor="page" w:hAnchor="page" w:x="974" w:y="1135"/>
        <w:numPr>
          <w:ilvl w:val="0"/>
          <w:numId w:val="6"/>
        </w:numPr>
        <w:shd w:val="clear" w:color="auto" w:fill="auto"/>
        <w:tabs>
          <w:tab w:val="left" w:pos="360"/>
        </w:tabs>
        <w:spacing w:before="0" w:line="307" w:lineRule="exact"/>
        <w:ind w:firstLine="0"/>
      </w:pPr>
      <w:r>
        <w:rPr>
          <w:rStyle w:val="21"/>
        </w:rPr>
        <w:t>места для парковки транспортных средств с прицепами-дачами (автокемперы);</w:t>
      </w:r>
    </w:p>
    <w:p w:rsidR="00253698" w:rsidRDefault="002C7AF0">
      <w:pPr>
        <w:pStyle w:val="20"/>
        <w:framePr w:w="9691" w:h="14351" w:hRule="exact" w:wrap="none" w:vAnchor="page" w:hAnchor="page" w:x="974" w:y="1135"/>
        <w:numPr>
          <w:ilvl w:val="0"/>
          <w:numId w:val="6"/>
        </w:numPr>
        <w:shd w:val="clear" w:color="auto" w:fill="auto"/>
        <w:tabs>
          <w:tab w:val="left" w:pos="360"/>
        </w:tabs>
        <w:spacing w:before="0" w:line="307" w:lineRule="exact"/>
        <w:ind w:left="400"/>
      </w:pPr>
      <w:r>
        <w:rPr>
          <w:rStyle w:val="21"/>
        </w:rPr>
        <w:t>зоны детского отдыха (игровые площадки), выполненные в соответствии с рекомендациями пунктов 3.1 и 5.9 настоящего Стандарта;</w:t>
      </w:r>
    </w:p>
    <w:p w:rsidR="00253698" w:rsidRDefault="002C7AF0">
      <w:pPr>
        <w:pStyle w:val="20"/>
        <w:framePr w:w="9691" w:h="14351" w:hRule="exact" w:wrap="none" w:vAnchor="page" w:hAnchor="page" w:x="974" w:y="1135"/>
        <w:numPr>
          <w:ilvl w:val="0"/>
          <w:numId w:val="6"/>
        </w:numPr>
        <w:shd w:val="clear" w:color="auto" w:fill="auto"/>
        <w:tabs>
          <w:tab w:val="left" w:pos="360"/>
        </w:tabs>
        <w:spacing w:before="0" w:line="307" w:lineRule="exact"/>
        <w:ind w:left="400"/>
      </w:pPr>
      <w:r>
        <w:rPr>
          <w:rStyle w:val="21"/>
        </w:rPr>
        <w:t>спортивные площадки, выполненные в соответствии с рекомендациями пунктов 3.1 и 5.10 настоящего Стандарта;</w:t>
      </w:r>
    </w:p>
    <w:p w:rsidR="00253698" w:rsidRDefault="002C7AF0">
      <w:pPr>
        <w:pStyle w:val="20"/>
        <w:framePr w:w="9691" w:h="14351" w:hRule="exact" w:wrap="none" w:vAnchor="page" w:hAnchor="page" w:x="974" w:y="1135"/>
        <w:numPr>
          <w:ilvl w:val="0"/>
          <w:numId w:val="6"/>
        </w:numPr>
        <w:shd w:val="clear" w:color="auto" w:fill="auto"/>
        <w:tabs>
          <w:tab w:val="left" w:pos="360"/>
        </w:tabs>
        <w:spacing w:before="0" w:line="307" w:lineRule="exact"/>
        <w:ind w:left="400"/>
      </w:pPr>
      <w:r>
        <w:rPr>
          <w:rStyle w:val="21"/>
        </w:rPr>
        <w:t>площадки для выгула животных, выполненные в соответствии с рекомендациями пункта 5.11 настоящего Стандарта;</w:t>
      </w:r>
    </w:p>
    <w:p w:rsidR="00253698" w:rsidRDefault="002C7AF0">
      <w:pPr>
        <w:pStyle w:val="20"/>
        <w:framePr w:w="9691" w:h="14351" w:hRule="exact" w:wrap="none" w:vAnchor="page" w:hAnchor="page" w:x="974" w:y="1135"/>
        <w:numPr>
          <w:ilvl w:val="0"/>
          <w:numId w:val="6"/>
        </w:numPr>
        <w:shd w:val="clear" w:color="auto" w:fill="auto"/>
        <w:tabs>
          <w:tab w:val="left" w:pos="360"/>
        </w:tabs>
        <w:spacing w:before="0" w:after="232" w:line="307" w:lineRule="exact"/>
        <w:ind w:firstLine="0"/>
      </w:pPr>
      <w:r>
        <w:rPr>
          <w:rStyle w:val="21"/>
        </w:rPr>
        <w:t xml:space="preserve">телекоммуникационный сервис (Интернет, зона </w:t>
      </w:r>
      <w:r>
        <w:rPr>
          <w:rStyle w:val="21"/>
          <w:lang w:val="en-US" w:eastAsia="en-US" w:bidi="en-US"/>
        </w:rPr>
        <w:t>Wi</w:t>
      </w:r>
      <w:r w:rsidRPr="00764849">
        <w:rPr>
          <w:rStyle w:val="21"/>
          <w:lang w:eastAsia="en-US" w:bidi="en-US"/>
        </w:rPr>
        <w:t>-</w:t>
      </w:r>
      <w:r>
        <w:rPr>
          <w:rStyle w:val="21"/>
          <w:lang w:val="en-US" w:eastAsia="en-US" w:bidi="en-US"/>
        </w:rPr>
        <w:t>Fi</w:t>
      </w:r>
      <w:r w:rsidRPr="00764849">
        <w:rPr>
          <w:rStyle w:val="21"/>
          <w:lang w:eastAsia="en-US" w:bidi="en-US"/>
        </w:rPr>
        <w:t>).</w:t>
      </w:r>
    </w:p>
    <w:p w:rsidR="00253698" w:rsidRDefault="002C7AF0">
      <w:pPr>
        <w:pStyle w:val="20"/>
        <w:framePr w:w="9691" w:h="14351" w:hRule="exact" w:wrap="none" w:vAnchor="page" w:hAnchor="page" w:x="974" w:y="1135"/>
        <w:shd w:val="clear" w:color="auto" w:fill="auto"/>
        <w:spacing w:before="0" w:after="240" w:line="317" w:lineRule="exact"/>
        <w:ind w:firstLine="0"/>
      </w:pPr>
      <w:r>
        <w:rPr>
          <w:rStyle w:val="22"/>
        </w:rPr>
        <w:t>Планировочные решения многофункциональных комплексов сервиса должны обеспечивать в общем случае:</w:t>
      </w:r>
    </w:p>
    <w:p w:rsidR="00253698" w:rsidRDefault="002C7AF0">
      <w:pPr>
        <w:pStyle w:val="20"/>
        <w:framePr w:w="9691" w:h="14351" w:hRule="exact" w:wrap="none" w:vAnchor="page" w:hAnchor="page" w:x="974" w:y="1135"/>
        <w:numPr>
          <w:ilvl w:val="0"/>
          <w:numId w:val="6"/>
        </w:numPr>
        <w:shd w:val="clear" w:color="auto" w:fill="auto"/>
        <w:tabs>
          <w:tab w:val="left" w:pos="360"/>
        </w:tabs>
        <w:spacing w:before="0" w:line="317" w:lineRule="exact"/>
        <w:ind w:left="400"/>
      </w:pPr>
      <w:r>
        <w:rPr>
          <w:rStyle w:val="21"/>
        </w:rPr>
        <w:t>возможность реконструкции автомобильной дороги с увеличением числа полос движения без перепланировки системы проездов, а также переноса зданий и сооружений;</w:t>
      </w:r>
    </w:p>
    <w:p w:rsidR="00253698" w:rsidRDefault="002C7AF0">
      <w:pPr>
        <w:pStyle w:val="20"/>
        <w:framePr w:w="9691" w:h="14351" w:hRule="exact" w:wrap="none" w:vAnchor="page" w:hAnchor="page" w:x="974" w:y="1135"/>
        <w:numPr>
          <w:ilvl w:val="0"/>
          <w:numId w:val="6"/>
        </w:numPr>
        <w:shd w:val="clear" w:color="auto" w:fill="auto"/>
        <w:tabs>
          <w:tab w:val="left" w:pos="360"/>
        </w:tabs>
        <w:spacing w:before="0"/>
        <w:ind w:left="400"/>
      </w:pPr>
      <w:r>
        <w:rPr>
          <w:rStyle w:val="21"/>
        </w:rPr>
        <w:t>единое архитектурно-конструктивное и цветовое решение объекта в целом с учетом органичного сочетания с прилегающей застройкой и ландшафтом;</w:t>
      </w:r>
    </w:p>
    <w:p w:rsidR="00253698" w:rsidRDefault="002C7AF0">
      <w:pPr>
        <w:pStyle w:val="20"/>
        <w:framePr w:w="9691" w:h="14351" w:hRule="exact" w:wrap="none" w:vAnchor="page" w:hAnchor="page" w:x="974" w:y="1135"/>
        <w:numPr>
          <w:ilvl w:val="0"/>
          <w:numId w:val="6"/>
        </w:numPr>
        <w:shd w:val="clear" w:color="auto" w:fill="auto"/>
        <w:tabs>
          <w:tab w:val="left" w:pos="360"/>
        </w:tabs>
        <w:spacing w:before="0"/>
        <w:ind w:left="400"/>
      </w:pPr>
      <w:r>
        <w:rPr>
          <w:rStyle w:val="21"/>
        </w:rPr>
        <w:t>применение рациональных технологических решений с соответствующими техническими требованиями;</w:t>
      </w:r>
    </w:p>
    <w:p w:rsidR="00253698" w:rsidRDefault="002C7AF0">
      <w:pPr>
        <w:pStyle w:val="20"/>
        <w:framePr w:w="9691" w:h="14351" w:hRule="exact" w:wrap="none" w:vAnchor="page" w:hAnchor="page" w:x="974" w:y="1135"/>
        <w:numPr>
          <w:ilvl w:val="0"/>
          <w:numId w:val="6"/>
        </w:numPr>
        <w:shd w:val="clear" w:color="auto" w:fill="auto"/>
        <w:tabs>
          <w:tab w:val="left" w:pos="360"/>
        </w:tabs>
        <w:spacing w:before="0"/>
        <w:ind w:left="400"/>
      </w:pPr>
      <w:r>
        <w:rPr>
          <w:rStyle w:val="21"/>
        </w:rPr>
        <w:t>простоту визуальной ориентации водителей транспортных средств, номинальную видимость дорожных знаков;</w:t>
      </w:r>
    </w:p>
    <w:p w:rsidR="00253698" w:rsidRDefault="002C7AF0">
      <w:pPr>
        <w:pStyle w:val="20"/>
        <w:framePr w:w="9691" w:h="14351" w:hRule="exact" w:wrap="none" w:vAnchor="page" w:hAnchor="page" w:x="974" w:y="1135"/>
        <w:numPr>
          <w:ilvl w:val="0"/>
          <w:numId w:val="6"/>
        </w:numPr>
        <w:shd w:val="clear" w:color="auto" w:fill="auto"/>
        <w:tabs>
          <w:tab w:val="left" w:pos="360"/>
        </w:tabs>
        <w:spacing w:before="0" w:after="240"/>
        <w:ind w:firstLine="0"/>
      </w:pPr>
      <w:r>
        <w:rPr>
          <w:rStyle w:val="21"/>
        </w:rPr>
        <w:t>экологическую безопасность окружающей природной среды.</w:t>
      </w:r>
    </w:p>
    <w:p w:rsidR="00253698" w:rsidRDefault="002C7AF0">
      <w:pPr>
        <w:pStyle w:val="20"/>
        <w:framePr w:w="9691" w:h="14351" w:hRule="exact" w:wrap="none" w:vAnchor="page" w:hAnchor="page" w:x="974" w:y="1135"/>
        <w:shd w:val="clear" w:color="auto" w:fill="auto"/>
        <w:spacing w:before="0" w:after="240"/>
        <w:ind w:firstLine="0"/>
      </w:pPr>
      <w:r>
        <w:rPr>
          <w:rStyle w:val="21"/>
        </w:rPr>
        <w:t>Длину переходно-скоростных полос при обеспечении доступа к многофункциональным комплексам сервиса, радиусы кривых при сопряжении проезжих частей автомобильной дороги и съезда/ выезда на территорию принимают в соответствии с СП 34.13330.2021 для автомобильных дорог соответствующей категории.</w:t>
      </w:r>
    </w:p>
    <w:p w:rsidR="00253698" w:rsidRDefault="002C7AF0">
      <w:pPr>
        <w:pStyle w:val="20"/>
        <w:framePr w:w="9691" w:h="14351" w:hRule="exact" w:wrap="none" w:vAnchor="page" w:hAnchor="page" w:x="974" w:y="1135"/>
        <w:shd w:val="clear" w:color="auto" w:fill="auto"/>
        <w:spacing w:before="0" w:after="240"/>
        <w:ind w:firstLine="0"/>
      </w:pPr>
      <w:r>
        <w:rPr>
          <w:rStyle w:val="21"/>
        </w:rPr>
        <w:t>Конструкция и тип дорожной одежды на переходно-скоростных полосах и примыкании в пределах радиусов закруглений должны быть аналогичными конструкции и типу дорожной одежды автомобильной дороги, на которой размещаются многофункциональные комплексы.</w:t>
      </w:r>
    </w:p>
    <w:p w:rsidR="00253698" w:rsidRDefault="002C7AF0">
      <w:pPr>
        <w:pStyle w:val="20"/>
        <w:framePr w:w="9691" w:h="14351" w:hRule="exact" w:wrap="none" w:vAnchor="page" w:hAnchor="page" w:x="974" w:y="1135"/>
        <w:shd w:val="clear" w:color="auto" w:fill="auto"/>
        <w:spacing w:before="0" w:after="240"/>
        <w:ind w:firstLine="0"/>
      </w:pPr>
      <w:r>
        <w:rPr>
          <w:rStyle w:val="21"/>
        </w:rPr>
        <w:t>Продольный уклон площадок многофункциональных комплексов сервиса и съездов к ним должен быть направлен в противоположную сторону от автомобильной дороги.</w:t>
      </w:r>
    </w:p>
    <w:p w:rsidR="00253698" w:rsidRDefault="002C7AF0">
      <w:pPr>
        <w:pStyle w:val="20"/>
        <w:framePr w:w="9691" w:h="14351" w:hRule="exact" w:wrap="none" w:vAnchor="page" w:hAnchor="page" w:x="974" w:y="1135"/>
        <w:shd w:val="clear" w:color="auto" w:fill="auto"/>
        <w:spacing w:before="0"/>
        <w:ind w:firstLine="0"/>
      </w:pPr>
      <w:r>
        <w:rPr>
          <w:rStyle w:val="21"/>
        </w:rPr>
        <w:t>Сброс поверхностных и очищенных стоков с территории многофункциональных комплексов в водоотводные сооружения автомобильной дороги не допускается, за исключением участков с рельефом, имеющим единственный и выраженный в сторону автомобильной дороги уклон при согласовании техническим решений с владельцем автомобильной дороги.</w:t>
      </w:r>
    </w:p>
    <w:p w:rsidR="00253698" w:rsidRDefault="002C7AF0">
      <w:pPr>
        <w:pStyle w:val="a5"/>
        <w:framePr w:wrap="none" w:vAnchor="page" w:hAnchor="page" w:x="10435" w:y="15991"/>
        <w:shd w:val="clear" w:color="auto" w:fill="auto"/>
        <w:spacing w:line="180" w:lineRule="exact"/>
      </w:pPr>
      <w:r>
        <w:rPr>
          <w:rStyle w:val="a6"/>
        </w:rPr>
        <w:t>47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86" w:h="3120" w:hRule="exact" w:wrap="none" w:vAnchor="page" w:hAnchor="page" w:x="977" w:y="1130"/>
        <w:shd w:val="clear" w:color="auto" w:fill="auto"/>
        <w:spacing w:before="0" w:after="312" w:line="240" w:lineRule="exact"/>
        <w:ind w:firstLine="0"/>
      </w:pPr>
      <w:r>
        <w:rPr>
          <w:rStyle w:val="22"/>
        </w:rPr>
        <w:t>На территории многофункциональных комплексов сервиса следует выделять две зоны:</w:t>
      </w:r>
    </w:p>
    <w:p w:rsidR="00253698" w:rsidRDefault="002C7AF0">
      <w:pPr>
        <w:pStyle w:val="20"/>
        <w:framePr w:w="9686" w:h="3120" w:hRule="exact" w:wrap="none" w:vAnchor="page" w:hAnchor="page" w:x="977" w:y="1130"/>
        <w:numPr>
          <w:ilvl w:val="0"/>
          <w:numId w:val="6"/>
        </w:numPr>
        <w:shd w:val="clear" w:color="auto" w:fill="auto"/>
        <w:tabs>
          <w:tab w:val="left" w:pos="353"/>
        </w:tabs>
        <w:spacing w:before="0" w:after="12" w:line="240" w:lineRule="exact"/>
        <w:ind w:firstLine="0"/>
      </w:pPr>
      <w:r>
        <w:rPr>
          <w:rStyle w:val="21"/>
        </w:rPr>
        <w:t>для обслуживания участников дорожного движения;</w:t>
      </w:r>
    </w:p>
    <w:p w:rsidR="00253698" w:rsidRDefault="002C7AF0">
      <w:pPr>
        <w:pStyle w:val="20"/>
        <w:framePr w:w="9686" w:h="3120" w:hRule="exact" w:wrap="none" w:vAnchor="page" w:hAnchor="page" w:x="977" w:y="1130"/>
        <w:numPr>
          <w:ilvl w:val="0"/>
          <w:numId w:val="6"/>
        </w:numPr>
        <w:shd w:val="clear" w:color="auto" w:fill="auto"/>
        <w:tabs>
          <w:tab w:val="left" w:pos="353"/>
        </w:tabs>
        <w:spacing w:before="0" w:after="251" w:line="240" w:lineRule="exact"/>
        <w:ind w:firstLine="0"/>
      </w:pPr>
      <w:r>
        <w:rPr>
          <w:rStyle w:val="21"/>
        </w:rPr>
        <w:t>обслуживания транспортных средств.</w:t>
      </w:r>
    </w:p>
    <w:p w:rsidR="00253698" w:rsidRDefault="002C7AF0">
      <w:pPr>
        <w:pStyle w:val="20"/>
        <w:framePr w:w="9686" w:h="3120" w:hRule="exact" w:wrap="none" w:vAnchor="page" w:hAnchor="page" w:x="977" w:y="1130"/>
        <w:shd w:val="clear" w:color="auto" w:fill="auto"/>
        <w:spacing w:before="0" w:after="244" w:line="317" w:lineRule="exact"/>
        <w:ind w:firstLine="0"/>
      </w:pPr>
      <w:r>
        <w:rPr>
          <w:rStyle w:val="21"/>
        </w:rPr>
        <w:t>При этом зону обслуживания транспортных средств следует располагать ближе к автомобильной дороге.</w:t>
      </w:r>
    </w:p>
    <w:p w:rsidR="00253698" w:rsidRDefault="002C7AF0">
      <w:pPr>
        <w:pStyle w:val="20"/>
        <w:framePr w:w="9686" w:h="3120" w:hRule="exact" w:wrap="none" w:vAnchor="page" w:hAnchor="page" w:x="977" w:y="1130"/>
        <w:shd w:val="clear" w:color="auto" w:fill="auto"/>
        <w:spacing w:before="0"/>
        <w:ind w:firstLine="0"/>
      </w:pPr>
      <w:r>
        <w:rPr>
          <w:rStyle w:val="21"/>
        </w:rPr>
        <w:t>Движение транспорта по территории многофункционального комплекса сервиса осуществляется в одном направлении.</w:t>
      </w:r>
    </w:p>
    <w:p w:rsidR="00253698" w:rsidRDefault="002C7AF0">
      <w:pPr>
        <w:pStyle w:val="70"/>
        <w:framePr w:w="9686" w:h="10046" w:hRule="exact" w:wrap="none" w:vAnchor="page" w:hAnchor="page" w:x="977" w:y="4817"/>
        <w:shd w:val="clear" w:color="auto" w:fill="auto"/>
        <w:spacing w:before="0" w:after="298" w:line="312" w:lineRule="exact"/>
      </w:pPr>
      <w:r>
        <w:rPr>
          <w:rStyle w:val="71"/>
          <w:b/>
          <w:bCs/>
        </w:rPr>
        <w:t>ТРЕБОВАНИЯ К ОТДЕЛЬНЫМ ФУНКЦИОНАЛЬНЫМ ЗОНАМ И ОБЪЕКТАМ, ВХОДЯЩИМ В СОСТАВ МКС</w:t>
      </w:r>
    </w:p>
    <w:p w:rsidR="00253698" w:rsidRDefault="002C7AF0">
      <w:pPr>
        <w:pStyle w:val="70"/>
        <w:framePr w:w="9686" w:h="10046" w:hRule="exact" w:wrap="none" w:vAnchor="page" w:hAnchor="page" w:x="977" w:y="4817"/>
        <w:shd w:val="clear" w:color="auto" w:fill="auto"/>
        <w:spacing w:before="0" w:after="312" w:line="240" w:lineRule="exact"/>
      </w:pPr>
      <w:r>
        <w:rPr>
          <w:rStyle w:val="71"/>
          <w:b/>
          <w:bCs/>
        </w:rPr>
        <w:t>Пункты проживания</w:t>
      </w:r>
    </w:p>
    <w:p w:rsidR="00253698" w:rsidRDefault="002C7AF0">
      <w:pPr>
        <w:pStyle w:val="20"/>
        <w:framePr w:w="9686" w:h="10046" w:hRule="exact" w:wrap="none" w:vAnchor="page" w:hAnchor="page" w:x="977" w:y="4817"/>
        <w:shd w:val="clear" w:color="auto" w:fill="auto"/>
        <w:spacing w:before="0" w:after="254" w:line="240" w:lineRule="exact"/>
        <w:ind w:firstLine="0"/>
      </w:pPr>
      <w:r>
        <w:rPr>
          <w:rStyle w:val="21"/>
        </w:rPr>
        <w:t>Мотели размещают в наименее шумной части территории МКС.</w:t>
      </w:r>
    </w:p>
    <w:p w:rsidR="00253698" w:rsidRDefault="002C7AF0">
      <w:pPr>
        <w:pStyle w:val="20"/>
        <w:framePr w:w="9686" w:h="10046" w:hRule="exact" w:wrap="none" w:vAnchor="page" w:hAnchor="page" w:x="977" w:y="4817"/>
        <w:shd w:val="clear" w:color="auto" w:fill="auto"/>
        <w:spacing w:before="0" w:after="298"/>
        <w:ind w:firstLine="0"/>
      </w:pPr>
      <w:r>
        <w:rPr>
          <w:rStyle w:val="21"/>
        </w:rPr>
        <w:t>Отдельные места для парковки легковых автомобилей с прицепами-дачами (автокемперов) располагают в зеленой зоне МКС-озелененной территории, выполняющей защитные и санитарногигиенические функции и являющейся местом отдыха.</w:t>
      </w:r>
    </w:p>
    <w:p w:rsidR="00253698" w:rsidRDefault="002C7AF0">
      <w:pPr>
        <w:pStyle w:val="70"/>
        <w:framePr w:w="9686" w:h="10046" w:hRule="exact" w:wrap="none" w:vAnchor="page" w:hAnchor="page" w:x="977" w:y="4817"/>
        <w:shd w:val="clear" w:color="auto" w:fill="auto"/>
        <w:spacing w:before="0" w:after="259" w:line="240" w:lineRule="exact"/>
      </w:pPr>
      <w:r>
        <w:rPr>
          <w:rStyle w:val="71"/>
          <w:b/>
          <w:bCs/>
        </w:rPr>
        <w:t>Автомобильные заправочные станции</w:t>
      </w:r>
    </w:p>
    <w:p w:rsidR="00253698" w:rsidRDefault="002C7AF0">
      <w:pPr>
        <w:pStyle w:val="20"/>
        <w:framePr w:w="9686" w:h="10046" w:hRule="exact" w:wrap="none" w:vAnchor="page" w:hAnchor="page" w:x="977" w:y="4817"/>
        <w:shd w:val="clear" w:color="auto" w:fill="auto"/>
        <w:spacing w:before="0" w:after="240"/>
        <w:ind w:firstLine="0"/>
      </w:pPr>
      <w:r>
        <w:rPr>
          <w:rStyle w:val="21"/>
        </w:rPr>
        <w:t>АЗС могут непосредственно входить в состав МКС (островное расположение с возможностью объезда) либо располагаться на удалении от основных объектов МКС в соответствии с нормами пожарной безопасности.</w:t>
      </w:r>
    </w:p>
    <w:p w:rsidR="00253698" w:rsidRDefault="002C7AF0">
      <w:pPr>
        <w:pStyle w:val="20"/>
        <w:framePr w:w="9686" w:h="10046" w:hRule="exact" w:wrap="none" w:vAnchor="page" w:hAnchor="page" w:x="977" w:y="4817"/>
        <w:shd w:val="clear" w:color="auto" w:fill="auto"/>
        <w:spacing w:before="0" w:after="244"/>
        <w:ind w:firstLine="0"/>
      </w:pPr>
      <w:r>
        <w:rPr>
          <w:rStyle w:val="21"/>
        </w:rPr>
        <w:t>Размещение пунктов общественного питания и пунктов торговли на АЗС, входящих в состав многофункциональных комплексов, не допускается.</w:t>
      </w:r>
    </w:p>
    <w:p w:rsidR="00253698" w:rsidRDefault="002C7AF0">
      <w:pPr>
        <w:pStyle w:val="20"/>
        <w:framePr w:w="9686" w:h="10046" w:hRule="exact" w:wrap="none" w:vAnchor="page" w:hAnchor="page" w:x="977" w:y="4817"/>
        <w:shd w:val="clear" w:color="auto" w:fill="auto"/>
        <w:spacing w:before="0" w:after="236" w:line="307" w:lineRule="exact"/>
        <w:ind w:firstLine="0"/>
      </w:pPr>
      <w:r>
        <w:rPr>
          <w:rStyle w:val="21"/>
        </w:rPr>
        <w:t>Места для заправки легкового и грузового автомобильного транспорта должны размещаться таким образом, чтобы транспортное средство имело беспрепятственный въезд без пересечения перекрестков на соответствующее место для парковки с расчетной вместительностью.</w:t>
      </w:r>
    </w:p>
    <w:p w:rsidR="00253698" w:rsidRDefault="002C7AF0">
      <w:pPr>
        <w:pStyle w:val="20"/>
        <w:framePr w:w="9686" w:h="10046" w:hRule="exact" w:wrap="none" w:vAnchor="page" w:hAnchor="page" w:x="977" w:y="4817"/>
        <w:shd w:val="clear" w:color="auto" w:fill="auto"/>
        <w:spacing w:before="0" w:after="240"/>
        <w:ind w:firstLine="0"/>
      </w:pPr>
      <w:r>
        <w:rPr>
          <w:rStyle w:val="21"/>
        </w:rPr>
        <w:t>Места для заправки необходимо отделять от полосы для движения транзитного транспорта или полосы для объезда заправочной станции продольным ограждением. При определении ширины ограждающей полосы необходимо учитывать возможность размещения на ней оборудования АЗС, указателей и т.п., а также возможность последующего расширения комплекса сервиса.</w:t>
      </w:r>
    </w:p>
    <w:p w:rsidR="00253698" w:rsidRDefault="002C7AF0">
      <w:pPr>
        <w:pStyle w:val="20"/>
        <w:framePr w:w="9686" w:h="10046" w:hRule="exact" w:wrap="none" w:vAnchor="page" w:hAnchor="page" w:x="977" w:y="4817"/>
        <w:shd w:val="clear" w:color="auto" w:fill="auto"/>
        <w:spacing w:before="0"/>
        <w:ind w:firstLine="0"/>
      </w:pPr>
      <w:r>
        <w:rPr>
          <w:rStyle w:val="21"/>
        </w:rPr>
        <w:t>Для легкового автомобильного транспорта необходимо предусмотреть парковку в непосредственной близости от места расположения АЗС, на которую можно поставить транспортное средство, не пересекая территорию АЗС.</w:t>
      </w:r>
    </w:p>
    <w:p w:rsidR="00253698" w:rsidRDefault="002C7AF0">
      <w:pPr>
        <w:pStyle w:val="a5"/>
        <w:framePr w:wrap="none" w:vAnchor="page" w:hAnchor="page" w:x="986" w:y="15982"/>
        <w:shd w:val="clear" w:color="auto" w:fill="auto"/>
        <w:spacing w:line="180" w:lineRule="exact"/>
      </w:pPr>
      <w:r>
        <w:rPr>
          <w:rStyle w:val="a6"/>
        </w:rPr>
        <w:t>Стандарт организации объектов дорожного сервиса</w:t>
      </w:r>
    </w:p>
    <w:p w:rsidR="00253698" w:rsidRDefault="002C7AF0">
      <w:pPr>
        <w:pStyle w:val="66"/>
        <w:framePr w:wrap="none" w:vAnchor="page" w:hAnchor="page" w:x="10442" w:y="15987"/>
        <w:shd w:val="clear" w:color="auto" w:fill="auto"/>
        <w:spacing w:line="160" w:lineRule="exact"/>
      </w:pPr>
      <w:r>
        <w:rPr>
          <w:rStyle w:val="69"/>
        </w:rPr>
        <w:t>48</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45" style="position:absolute;margin-left:358.75pt;margin-top:475.5pt;width:19.45pt;height:11.5pt;z-index:-251826688;mso-position-horizontal-relative:page;mso-position-vertical-relative:page" fillcolor="#696e75" stroked="f">
            <w10:wrap anchorx="page" anchory="page"/>
          </v:rect>
        </w:pict>
      </w:r>
      <w:r w:rsidRPr="0005194E">
        <w:pict>
          <v:rect id="_x0000_s1944" style="position:absolute;margin-left:49.6pt;margin-top:158.95pt;width:483.35pt;height:200.65pt;z-index:-251825664;mso-position-horizontal-relative:page;mso-position-vertical-relative:page" fillcolor="#757a79" stroked="f">
            <w10:wrap anchorx="page" anchory="page"/>
          </v:rect>
        </w:pict>
      </w:r>
    </w:p>
    <w:p w:rsidR="00253698" w:rsidRDefault="00310166">
      <w:pPr>
        <w:framePr w:wrap="none" w:vAnchor="page" w:hAnchor="page" w:x="979" w:y="3161"/>
        <w:rPr>
          <w:sz w:val="2"/>
          <w:szCs w:val="2"/>
        </w:rPr>
      </w:pPr>
      <w:r>
        <w:pict>
          <v:shape id="_x0000_i1060" type="#_x0000_t75" style="width:484.5pt;height:203.25pt">
            <v:imagedata r:id="rId92" r:href="rId93"/>
          </v:shape>
        </w:pict>
      </w:r>
    </w:p>
    <w:p w:rsidR="00253698" w:rsidRDefault="00310166">
      <w:pPr>
        <w:framePr w:wrap="none" w:vAnchor="page" w:hAnchor="page" w:x="965" w:y="7270"/>
        <w:rPr>
          <w:sz w:val="2"/>
          <w:szCs w:val="2"/>
        </w:rPr>
      </w:pPr>
      <w:r>
        <w:pict>
          <v:shape id="_x0000_i1061" type="#_x0000_t75" style="width:484.5pt;height:392.25pt">
            <v:imagedata r:id="rId94" r:href="rId95"/>
          </v:shape>
        </w:pict>
      </w:r>
    </w:p>
    <w:p w:rsidR="00253698" w:rsidRDefault="002C7AF0">
      <w:pPr>
        <w:pStyle w:val="20"/>
        <w:framePr w:w="9710" w:h="1876" w:hRule="exact" w:wrap="none" w:vAnchor="page" w:hAnchor="page" w:x="965" w:y="1135"/>
        <w:shd w:val="clear" w:color="auto" w:fill="auto"/>
        <w:spacing w:before="0" w:after="254" w:line="240" w:lineRule="exact"/>
        <w:ind w:firstLine="0"/>
      </w:pPr>
      <w:r>
        <w:rPr>
          <w:rStyle w:val="21"/>
        </w:rPr>
        <w:t>Требования и рекомендации к освещению МКС содержатся в пункте 3.4 настоящего Стандарта.</w:t>
      </w:r>
    </w:p>
    <w:p w:rsidR="00253698" w:rsidRDefault="002C7AF0">
      <w:pPr>
        <w:pStyle w:val="20"/>
        <w:framePr w:w="9710" w:h="1876" w:hRule="exact" w:wrap="none" w:vAnchor="page" w:hAnchor="page" w:x="965" w:y="1135"/>
        <w:shd w:val="clear" w:color="auto" w:fill="auto"/>
        <w:spacing w:before="0"/>
        <w:ind w:firstLine="0"/>
      </w:pPr>
      <w:r>
        <w:rPr>
          <w:rStyle w:val="21"/>
        </w:rPr>
        <w:t>Требования к архитектурно-художественному облику МКС, в том числе - материалам отделки, цветовому решению зданий и сооружений, входящих в его состав, а также требования к рекламноинформационному оформлению данных объектов и территории МКС, приведены в разделе 4 настоящего Стандарта.</w:t>
      </w:r>
    </w:p>
    <w:p w:rsidR="00253698" w:rsidRDefault="002C7AF0">
      <w:pPr>
        <w:pStyle w:val="2b"/>
        <w:framePr w:wrap="none" w:vAnchor="page" w:hAnchor="page" w:x="989" w:y="15166"/>
        <w:shd w:val="clear" w:color="auto" w:fill="auto"/>
        <w:spacing w:line="180" w:lineRule="exact"/>
      </w:pPr>
      <w:r>
        <w:rPr>
          <w:rStyle w:val="2c"/>
        </w:rPr>
        <w:t>Проектное предложение</w:t>
      </w:r>
    </w:p>
    <w:p w:rsidR="00253698" w:rsidRDefault="002C7AF0">
      <w:pPr>
        <w:pStyle w:val="a5"/>
        <w:framePr w:wrap="none" w:vAnchor="page" w:hAnchor="page" w:x="10440" w:y="15991"/>
        <w:shd w:val="clear" w:color="auto" w:fill="auto"/>
        <w:spacing w:line="180" w:lineRule="exact"/>
      </w:pPr>
      <w:r>
        <w:rPr>
          <w:rStyle w:val="a6"/>
        </w:rPr>
        <w:t>49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41" style="position:absolute;margin-left:53.1pt;margin-top:400.9pt;width:450pt;height:246.25pt;z-index:-251824640;mso-position-horizontal-relative:page;mso-position-vertical-relative:page" fillcolor="#a0bca6" stroked="f">
            <w10:wrap anchorx="page" anchory="page"/>
          </v:rect>
        </w:pict>
      </w:r>
      <w:r w:rsidRPr="0005194E">
        <w:pict>
          <v:rect id="_x0000_s1940" style="position:absolute;margin-left:54.8pt;margin-top:54.8pt;width:470.9pt;height:217.9pt;z-index:-251823616;mso-position-horizontal-relative:page;mso-position-vertical-relative:page" fillcolor="#96bea6" stroked="f">
            <w10:wrap anchorx="page" anchory="page"/>
          </v:rect>
        </w:pict>
      </w:r>
    </w:p>
    <w:p w:rsidR="00253698" w:rsidRDefault="00310166">
      <w:pPr>
        <w:framePr w:wrap="none" w:vAnchor="page" w:hAnchor="page" w:x="1101" w:y="1135"/>
        <w:rPr>
          <w:sz w:val="2"/>
          <w:szCs w:val="2"/>
        </w:rPr>
      </w:pPr>
      <w:r>
        <w:pict>
          <v:shape id="_x0000_i1062" type="#_x0000_t75" style="width:470.25pt;height:195pt">
            <v:imagedata r:id="rId96" r:href="rId97"/>
          </v:shape>
        </w:pict>
      </w:r>
    </w:p>
    <w:p w:rsidR="00253698" w:rsidRDefault="002C7AF0">
      <w:pPr>
        <w:pStyle w:val="73"/>
        <w:framePr w:wrap="none" w:vAnchor="page" w:hAnchor="page" w:x="3141" w:y="4884"/>
        <w:shd w:val="clear" w:color="auto" w:fill="auto"/>
        <w:spacing w:line="340" w:lineRule="exact"/>
      </w:pPr>
      <w:r>
        <w:rPr>
          <w:rStyle w:val="74"/>
        </w:rPr>
        <w:t xml:space="preserve">а I </w:t>
      </w:r>
      <w:r>
        <w:rPr>
          <w:rStyle w:val="75"/>
        </w:rPr>
        <w:t>м</w:t>
      </w:r>
      <w:r>
        <w:rPr>
          <w:rStyle w:val="74"/>
        </w:rPr>
        <w:t xml:space="preserve"> I </w:t>
      </w:r>
      <w:r>
        <w:rPr>
          <w:rStyle w:val="75"/>
        </w:rPr>
        <w:t>ли</w:t>
      </w:r>
    </w:p>
    <w:p w:rsidR="00253698" w:rsidRDefault="002C7AF0">
      <w:pPr>
        <w:pStyle w:val="241"/>
        <w:framePr w:w="9514" w:h="2302" w:hRule="exact" w:wrap="none" w:vAnchor="page" w:hAnchor="page" w:x="1063" w:y="5438"/>
        <w:shd w:val="clear" w:color="auto" w:fill="auto"/>
      </w:pPr>
      <w:r>
        <w:rPr>
          <w:rStyle w:val="242"/>
        </w:rPr>
        <w:t xml:space="preserve">Вариант </w:t>
      </w:r>
      <w:r w:rsidRPr="00764849">
        <w:rPr>
          <w:rStyle w:val="242"/>
          <w:lang w:eastAsia="en-US" w:bidi="en-US"/>
        </w:rPr>
        <w:t xml:space="preserve">1. </w:t>
      </w:r>
      <w:r>
        <w:rPr>
          <w:rStyle w:val="242"/>
        </w:rPr>
        <w:t>Экспликация: 1- Мотель; 2-Ресторан с магазином; 3-Летнее кафе; 4-Зона отдыха; 5-Парковочные места для автобусов: 6-Парковочные места для легковых автомобилей; 7-Санитарный узел(туалет,душевая,прачечная);</w:t>
      </w:r>
    </w:p>
    <w:p w:rsidR="00253698" w:rsidRDefault="002C7AF0">
      <w:pPr>
        <w:pStyle w:val="241"/>
        <w:framePr w:w="9514" w:h="2302" w:hRule="exact" w:wrap="none" w:vAnchor="page" w:hAnchor="page" w:x="1063" w:y="5438"/>
        <w:shd w:val="clear" w:color="auto" w:fill="auto"/>
      </w:pPr>
      <w:r>
        <w:rPr>
          <w:rStyle w:val="242"/>
        </w:rPr>
        <w:t>8-Детская площадка; 9-Спортивная площадка; 10-Участок сооружений резервного электроснабжения и пожаротушения (дизельная электростанция подземный резервуар дизельного топлива,трансформаторная подстанция, насосная станция, подземные резервуары воды); 11-Павильон для курения; 12-Площадка для мусоросборника; 13- Хозяйственная зона;</w:t>
      </w:r>
    </w:p>
    <w:p w:rsidR="00253698" w:rsidRDefault="002C7AF0">
      <w:pPr>
        <w:pStyle w:val="241"/>
        <w:framePr w:w="9514" w:h="2302" w:hRule="exact" w:wrap="none" w:vAnchor="page" w:hAnchor="page" w:x="1063" w:y="5438"/>
        <w:shd w:val="clear" w:color="auto" w:fill="auto"/>
      </w:pPr>
      <w:r>
        <w:rPr>
          <w:rStyle w:val="242"/>
        </w:rPr>
        <w:t>14- Парковочные места для грузовых автомобилей; 15- Территория для отдыха водителей грузовых автомобилей;</w:t>
      </w:r>
    </w:p>
    <w:p w:rsidR="00253698" w:rsidRDefault="002C7AF0">
      <w:pPr>
        <w:pStyle w:val="241"/>
        <w:framePr w:w="9514" w:h="2302" w:hRule="exact" w:wrap="none" w:vAnchor="page" w:hAnchor="page" w:x="1063" w:y="5438"/>
        <w:shd w:val="clear" w:color="auto" w:fill="auto"/>
      </w:pPr>
      <w:r>
        <w:rPr>
          <w:rStyle w:val="242"/>
        </w:rPr>
        <w:t>16- Шиномонтажная; 17- участок сооружений хозяйственно-питьевого водоснабжения (водозаборная скважина, насосная станция, резервуары воды); 18-АЗС; 19- Здание сервесного обслуживания водителей и пассажиров,магазин,туалет;</w:t>
      </w:r>
    </w:p>
    <w:p w:rsidR="00253698" w:rsidRDefault="002C7AF0">
      <w:pPr>
        <w:pStyle w:val="241"/>
        <w:framePr w:w="9514" w:h="2302" w:hRule="exact" w:wrap="none" w:vAnchor="page" w:hAnchor="page" w:x="1063" w:y="5438"/>
        <w:shd w:val="clear" w:color="auto" w:fill="auto"/>
        <w:spacing w:after="203"/>
      </w:pPr>
      <w:r>
        <w:rPr>
          <w:rStyle w:val="242"/>
        </w:rPr>
        <w:t>20- резервуарный парк жидкого ЖМТ и СУ</w:t>
      </w:r>
    </w:p>
    <w:p w:rsidR="00253698" w:rsidRDefault="002C7AF0">
      <w:pPr>
        <w:pStyle w:val="251"/>
        <w:framePr w:w="9514" w:h="2302" w:hRule="exact" w:wrap="none" w:vAnchor="page" w:hAnchor="page" w:x="1063" w:y="5438"/>
        <w:shd w:val="clear" w:color="auto" w:fill="auto"/>
        <w:spacing w:before="0" w:line="170" w:lineRule="exact"/>
      </w:pPr>
      <w:r>
        <w:rPr>
          <w:rStyle w:val="252"/>
          <w:b/>
          <w:bCs/>
        </w:rPr>
        <w:t>Планировочное предложение (генплан) вариант 1</w:t>
      </w:r>
    </w:p>
    <w:p w:rsidR="00253698" w:rsidRDefault="00310166">
      <w:pPr>
        <w:framePr w:wrap="none" w:vAnchor="page" w:hAnchor="page" w:x="1063" w:y="8019"/>
        <w:rPr>
          <w:sz w:val="2"/>
          <w:szCs w:val="2"/>
        </w:rPr>
      </w:pPr>
      <w:r>
        <w:pict>
          <v:shape id="_x0000_i1063" type="#_x0000_t75" style="width:450pt;height:246.75pt">
            <v:imagedata r:id="rId98" r:href="rId99"/>
          </v:shape>
        </w:pict>
      </w:r>
    </w:p>
    <w:p w:rsidR="00253698" w:rsidRDefault="002C7AF0">
      <w:pPr>
        <w:pStyle w:val="261"/>
        <w:framePr w:w="9514" w:h="2613" w:hRule="exact" w:wrap="none" w:vAnchor="page" w:hAnchor="page" w:x="1063" w:y="12956"/>
        <w:shd w:val="clear" w:color="auto" w:fill="auto"/>
        <w:spacing w:after="153"/>
      </w:pPr>
      <w:r>
        <w:rPr>
          <w:rStyle w:val="262"/>
          <w:b/>
          <w:bCs/>
        </w:rPr>
        <w:t>Вариант 2. Экспликация: 1- Мотель; 2-Ресторан с магазином; З-Зона отдыха; 4-Детская и спортивная площадка; 5-Парковочные места для автобусов: 6-Парковочные места для легковых автомобилей; 7-Парковочные места для МГН; 8-Парковочные места для грузовых автомобилей; 9-Санитарный узел; 10-Площадка для мусоросборника; 11-Павильон для курения; 12-Участок сооружений резервного электроснабжения и пожаротушения (дизельная электростанция подземный резервуар дизельного топлива, трансформаторная подстанция, насосная станция,подземные резервуары воды); 13-Территория для отдыха водителей грузовых автомобилей; 14-Зона отдыха с беседками;15- СТО и автомойка; 16- участок сооружений хозяйственно-питьевого водоснабжения (водозаборная скважина, насосная станция, резервуары воды); 17-АЗС; 18- Здание северсного обслуживания водителей и пассажиров,магазин,туалет; 19- Резервуарный парк жидкого ЖМТ и СУ</w:t>
      </w:r>
    </w:p>
    <w:p w:rsidR="00253698" w:rsidRDefault="002C7AF0">
      <w:pPr>
        <w:pStyle w:val="111"/>
        <w:framePr w:w="9514" w:h="2613" w:hRule="exact" w:wrap="none" w:vAnchor="page" w:hAnchor="page" w:x="1063" w:y="12956"/>
        <w:shd w:val="clear" w:color="auto" w:fill="auto"/>
        <w:spacing w:before="0" w:line="180" w:lineRule="exact"/>
      </w:pPr>
      <w:r>
        <w:rPr>
          <w:rStyle w:val="112"/>
        </w:rPr>
        <w:t>Планировочное предложение (генплан) вариант 2</w:t>
      </w:r>
    </w:p>
    <w:p w:rsidR="00253698" w:rsidRDefault="002C7AF0">
      <w:pPr>
        <w:pStyle w:val="a5"/>
        <w:framePr w:wrap="none" w:vAnchor="page" w:hAnchor="page" w:x="1053" w:y="15934"/>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509" w:y="15934"/>
        <w:shd w:val="clear" w:color="auto" w:fill="auto"/>
        <w:spacing w:line="180" w:lineRule="exact"/>
      </w:pPr>
      <w:r>
        <w:rPr>
          <w:rStyle w:val="a6"/>
        </w:rPr>
        <w:t>50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37" style="position:absolute;margin-left:12.05pt;margin-top:2.7pt;width:582.95pt;height:836.9pt;z-index:-251822592;mso-position-horizontal-relative:page;mso-position-vertical-relative:page" fillcolor="#23408e" stroked="f">
            <w10:wrap anchorx="page" anchory="page"/>
          </v:rect>
        </w:pict>
      </w:r>
    </w:p>
    <w:p w:rsidR="00253698" w:rsidRDefault="002C7AF0">
      <w:pPr>
        <w:pStyle w:val="271"/>
        <w:framePr w:w="9514" w:h="1477" w:hRule="exact" w:wrap="none" w:vAnchor="page" w:hAnchor="page" w:x="1063" w:y="2404"/>
        <w:shd w:val="clear" w:color="auto" w:fill="000000"/>
        <w:spacing w:after="328" w:line="340" w:lineRule="exact"/>
        <w:ind w:left="600"/>
      </w:pPr>
      <w:r>
        <w:rPr>
          <w:rStyle w:val="272"/>
        </w:rPr>
        <w:t>РАЗДЕЛ 3</w:t>
      </w:r>
    </w:p>
    <w:p w:rsidR="00253698" w:rsidRDefault="002C7AF0">
      <w:pPr>
        <w:pStyle w:val="271"/>
        <w:framePr w:w="9514" w:h="1477" w:hRule="exact" w:wrap="none" w:vAnchor="page" w:hAnchor="page" w:x="1063" w:y="2404"/>
        <w:shd w:val="clear" w:color="auto" w:fill="000000"/>
        <w:spacing w:after="0" w:line="360" w:lineRule="exact"/>
        <w:ind w:left="600" w:right="1820"/>
      </w:pPr>
      <w:r>
        <w:rPr>
          <w:rStyle w:val="272"/>
        </w:rPr>
        <w:t>ПРИНЦИПИАЛЬНЫЕ РЕШЕНИЯ ПО ФУНКЦИОНАЛЬНЫМ ЗОНАМ ОБЪЕКТОВ</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36" style="position:absolute;margin-left:428.05pt;margin-top:667.2pt;width:72.1pt;height:58.7pt;z-index:-251821568;mso-position-horizontal-relative:page;mso-position-vertical-relative:page" fillcolor="#97989d" stroked="f">
            <w10:wrap anchorx="page" anchory="page"/>
          </v:rect>
        </w:pict>
      </w:r>
    </w:p>
    <w:p w:rsidR="00253698" w:rsidRDefault="002C7AF0">
      <w:pPr>
        <w:pStyle w:val="24"/>
        <w:framePr w:wrap="none" w:vAnchor="page" w:hAnchor="page" w:x="1158" w:y="1106"/>
        <w:shd w:val="clear" w:color="auto" w:fill="auto"/>
        <w:spacing w:after="0" w:line="240" w:lineRule="exact"/>
        <w:jc w:val="both"/>
      </w:pPr>
      <w:bookmarkStart w:id="11" w:name="bookmark11"/>
      <w:r>
        <w:rPr>
          <w:rStyle w:val="25"/>
          <w:b/>
          <w:bCs/>
        </w:rPr>
        <w:t>3.1 ПЕШЕХОДНАЯ ИНФРАСТРУКТУРА</w:t>
      </w:r>
      <w:bookmarkEnd w:id="11"/>
    </w:p>
    <w:p w:rsidR="00253698" w:rsidRDefault="002C7AF0">
      <w:pPr>
        <w:pStyle w:val="20"/>
        <w:framePr w:w="9758" w:h="5046" w:hRule="exact" w:wrap="none" w:vAnchor="page" w:hAnchor="page" w:x="1158" w:y="1687"/>
        <w:shd w:val="clear" w:color="auto" w:fill="auto"/>
        <w:spacing w:before="0" w:after="240" w:line="310" w:lineRule="exact"/>
        <w:ind w:firstLine="0"/>
      </w:pPr>
      <w:r>
        <w:rPr>
          <w:rStyle w:val="21"/>
        </w:rPr>
        <w:t>Под пешеходной инфраструктурой в настоящем Стандарте понимается комплекс элементов, конструкций и покрытий, обеспечивающий удобство и безопасность движения пешеходов, комфорт пребывания на территории ОДС. Принципы организации пешеходной инфраструктуры зависят от типа ОДС и перечня предоставляемых услуг.</w:t>
      </w:r>
    </w:p>
    <w:p w:rsidR="00253698" w:rsidRDefault="002C7AF0">
      <w:pPr>
        <w:pStyle w:val="20"/>
        <w:framePr w:w="9758" w:h="5046" w:hRule="exact" w:wrap="none" w:vAnchor="page" w:hAnchor="page" w:x="1158" w:y="1687"/>
        <w:shd w:val="clear" w:color="auto" w:fill="auto"/>
        <w:spacing w:before="0" w:after="238" w:line="310" w:lineRule="exact"/>
        <w:ind w:firstLine="0"/>
      </w:pPr>
      <w:r>
        <w:rPr>
          <w:rStyle w:val="21"/>
        </w:rPr>
        <w:t>Материалы покрытий должны отвечать планировочному и функциональному зонированию территории ОДС, вертикальной планировке.</w:t>
      </w:r>
    </w:p>
    <w:p w:rsidR="00253698" w:rsidRDefault="002C7AF0">
      <w:pPr>
        <w:pStyle w:val="20"/>
        <w:framePr w:w="9758" w:h="5046" w:hRule="exact" w:wrap="none" w:vAnchor="page" w:hAnchor="page" w:x="1158" w:y="1687"/>
        <w:shd w:val="clear" w:color="auto" w:fill="auto"/>
        <w:spacing w:before="0" w:after="298"/>
        <w:ind w:firstLine="0"/>
      </w:pPr>
      <w:r>
        <w:rPr>
          <w:rStyle w:val="21"/>
        </w:rPr>
        <w:t>Выбор конструкции и типа дорожного покрытия основных пешеходных путей должен обеспечивать беспрепятственный проезд транспортных средств специального назначения с осевой нагрузкой 5,58т (уборочные машины и механизмы).</w:t>
      </w:r>
    </w:p>
    <w:p w:rsidR="00253698" w:rsidRDefault="002C7AF0">
      <w:pPr>
        <w:pStyle w:val="20"/>
        <w:framePr w:w="9758" w:h="5046" w:hRule="exact" w:wrap="none" w:vAnchor="page" w:hAnchor="page" w:x="1158" w:y="1687"/>
        <w:shd w:val="clear" w:color="auto" w:fill="auto"/>
        <w:spacing w:before="0" w:after="314" w:line="240" w:lineRule="exact"/>
        <w:ind w:firstLine="0"/>
      </w:pPr>
      <w:r>
        <w:rPr>
          <w:rStyle w:val="22"/>
        </w:rPr>
        <w:t>Пешеходная зона тротуара</w:t>
      </w:r>
    </w:p>
    <w:p w:rsidR="00253698" w:rsidRDefault="002C7AF0">
      <w:pPr>
        <w:pStyle w:val="20"/>
        <w:framePr w:w="9758" w:h="5046" w:hRule="exact" w:wrap="none" w:vAnchor="page" w:hAnchor="page" w:x="1158" w:y="1687"/>
        <w:shd w:val="clear" w:color="auto" w:fill="auto"/>
        <w:spacing w:before="0" w:line="310" w:lineRule="exact"/>
        <w:ind w:firstLine="0"/>
      </w:pPr>
      <w:r>
        <w:rPr>
          <w:rStyle w:val="21"/>
        </w:rPr>
        <w:t>Минимальная ширина пешеходной зоны тротуара - 1,5 м. В случае механизированной уборки для проезда дорожно-уборочной техники необходимо предусматривать ширину такой зоны более 1,5 м.</w:t>
      </w:r>
    </w:p>
    <w:p w:rsidR="00253698" w:rsidRDefault="00310166">
      <w:pPr>
        <w:framePr w:wrap="none" w:vAnchor="page" w:hAnchor="page" w:x="1158" w:y="7091"/>
        <w:rPr>
          <w:sz w:val="2"/>
          <w:szCs w:val="2"/>
        </w:rPr>
      </w:pPr>
      <w:r>
        <w:pict>
          <v:shape id="_x0000_i1064" type="#_x0000_t75" style="width:447pt;height:402pt">
            <v:imagedata r:id="rId100" r:href="rId101"/>
          </v:shape>
        </w:pict>
      </w:r>
    </w:p>
    <w:p w:rsidR="00253698" w:rsidRDefault="002C7AF0">
      <w:pPr>
        <w:pStyle w:val="a5"/>
        <w:framePr w:wrap="none" w:vAnchor="page" w:hAnchor="page" w:x="10681" w:y="15962"/>
        <w:shd w:val="clear" w:color="auto" w:fill="auto"/>
        <w:spacing w:line="180" w:lineRule="exact"/>
      </w:pPr>
      <w:r>
        <w:rPr>
          <w:rStyle w:val="a6"/>
        </w:rPr>
        <w:t>53</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86" w:h="9110" w:hRule="exact" w:wrap="none" w:vAnchor="page" w:hAnchor="page" w:x="1194" w:y="1048"/>
        <w:shd w:val="clear" w:color="auto" w:fill="auto"/>
        <w:spacing w:before="0" w:after="240"/>
        <w:ind w:firstLine="0"/>
      </w:pPr>
      <w:r>
        <w:rPr>
          <w:rStyle w:val="21"/>
        </w:rPr>
        <w:t>Пешеходная зона тротуара должна быть отделена от проезжей части повышенным бордюром либо элементами озеленения. Для исключения движения пешеходов по проездам на территории ОДС пешеходные дорожки должны быть вынесены за пределы внутренних проездов и мест стоянки автомобилей.</w:t>
      </w:r>
    </w:p>
    <w:p w:rsidR="00253698" w:rsidRDefault="002C7AF0">
      <w:pPr>
        <w:pStyle w:val="20"/>
        <w:framePr w:w="9686" w:h="9110" w:hRule="exact" w:wrap="none" w:vAnchor="page" w:hAnchor="page" w:x="1194" w:y="1048"/>
        <w:shd w:val="clear" w:color="auto" w:fill="auto"/>
        <w:spacing w:before="0" w:after="240"/>
        <w:ind w:firstLine="0"/>
      </w:pPr>
      <w:r>
        <w:rPr>
          <w:rStyle w:val="21"/>
        </w:rPr>
        <w:t>На основной дороге в зоне размещения ОДС при интенсивном движении пешеходов должны быть предусмотрены пешеходные переходы.</w:t>
      </w:r>
    </w:p>
    <w:p w:rsidR="00253698" w:rsidRDefault="002C7AF0">
      <w:pPr>
        <w:pStyle w:val="20"/>
        <w:framePr w:w="9686" w:h="9110" w:hRule="exact" w:wrap="none" w:vAnchor="page" w:hAnchor="page" w:x="1194" w:y="1048"/>
        <w:shd w:val="clear" w:color="auto" w:fill="auto"/>
        <w:spacing w:before="0" w:after="240"/>
        <w:ind w:firstLine="0"/>
      </w:pPr>
      <w:r>
        <w:rPr>
          <w:rStyle w:val="21"/>
        </w:rPr>
        <w:t>Покрытия должны быть прочными, устойчивыми, удобными для движения, безопасными, долговечными, отвечающими санитарно-гигиеническими требованиям и экономически эффективными.</w:t>
      </w:r>
    </w:p>
    <w:p w:rsidR="00253698" w:rsidRDefault="002C7AF0">
      <w:pPr>
        <w:pStyle w:val="20"/>
        <w:framePr w:w="9686" w:h="9110" w:hRule="exact" w:wrap="none" w:vAnchor="page" w:hAnchor="page" w:x="1194" w:y="1048"/>
        <w:shd w:val="clear" w:color="auto" w:fill="auto"/>
        <w:spacing w:before="0" w:after="240"/>
        <w:ind w:firstLine="0"/>
      </w:pPr>
      <w:r>
        <w:rPr>
          <w:rStyle w:val="21"/>
        </w:rPr>
        <w:t>Покрытия тротуаров выполняют монолитными (асфальтобетон, цементобетон) или сборными из штучных материалов (тротуарные бетонные плитки (вибропрессованные), брусчатка из натурального камня или выполненная с добавлением ингредиентов из натуральных материалов -узлы 3.1-3.3, 3.3.1-3.3.5, представленные в разделе 7 настоящего Стандарта).</w:t>
      </w:r>
    </w:p>
    <w:p w:rsidR="00253698" w:rsidRDefault="002C7AF0">
      <w:pPr>
        <w:pStyle w:val="20"/>
        <w:framePr w:w="9686" w:h="9110" w:hRule="exact" w:wrap="none" w:vAnchor="page" w:hAnchor="page" w:x="1194" w:y="1048"/>
        <w:shd w:val="clear" w:color="auto" w:fill="auto"/>
        <w:spacing w:before="0" w:after="240"/>
        <w:ind w:firstLine="0"/>
      </w:pPr>
      <w:r>
        <w:rPr>
          <w:rStyle w:val="21"/>
        </w:rPr>
        <w:t>Покрытие пешеходной зоны должно обеспечивать удобство и безопасность передвижения всех пользователей, в том числе маломобильных групп населения. Покрытие должно иметь ровную нескользящую поверхность, пригодную для движения инвалидных и детских колясок, ручных тележек.</w:t>
      </w:r>
    </w:p>
    <w:p w:rsidR="00253698" w:rsidRDefault="002C7AF0">
      <w:pPr>
        <w:pStyle w:val="20"/>
        <w:framePr w:w="9686" w:h="9110" w:hRule="exact" w:wrap="none" w:vAnchor="page" w:hAnchor="page" w:x="1194" w:y="1048"/>
        <w:shd w:val="clear" w:color="auto" w:fill="auto"/>
        <w:spacing w:before="0" w:after="240"/>
        <w:ind w:firstLine="0"/>
      </w:pPr>
      <w:r>
        <w:rPr>
          <w:rStyle w:val="21"/>
        </w:rPr>
        <w:t>В случае применения мощения из штучных элементов следует отдавать предпочтение брусчатке с минимальным размером фаски на лицевой стороне. Применяемый для пешеходной зоны асфальтобетон должен быть мелкозернистого или песчаного типа.</w:t>
      </w:r>
    </w:p>
    <w:p w:rsidR="00253698" w:rsidRDefault="002C7AF0">
      <w:pPr>
        <w:pStyle w:val="20"/>
        <w:framePr w:w="9686" w:h="9110" w:hRule="exact" w:wrap="none" w:vAnchor="page" w:hAnchor="page" w:x="1194" w:y="1048"/>
        <w:shd w:val="clear" w:color="auto" w:fill="auto"/>
        <w:spacing w:before="0"/>
        <w:ind w:firstLine="0"/>
      </w:pPr>
      <w:r>
        <w:rPr>
          <w:rStyle w:val="21"/>
        </w:rPr>
        <w:t>Для мощения основных пешеходных тротуаров следует применять твердые покрытия с шероховатой поверхностью, с коэффициентом сцепления в сухом состоянии — не менее 0,6; в мокром — не менее 0,4.</w:t>
      </w:r>
    </w:p>
    <w:p w:rsidR="00253698" w:rsidRDefault="002C7AF0">
      <w:pPr>
        <w:pStyle w:val="70"/>
        <w:framePr w:w="9686" w:h="4387" w:hRule="exact" w:wrap="none" w:vAnchor="page" w:hAnchor="page" w:x="1194" w:y="10787"/>
        <w:shd w:val="clear" w:color="auto" w:fill="auto"/>
        <w:spacing w:before="0" w:after="249" w:line="240" w:lineRule="exact"/>
      </w:pPr>
      <w:r>
        <w:rPr>
          <w:rStyle w:val="71"/>
          <w:b/>
          <w:bCs/>
        </w:rPr>
        <w:t>МЕСТА ДЛЯ КРАТКОВРЕМЕННОГО ОТДЫХА</w:t>
      </w:r>
    </w:p>
    <w:p w:rsidR="00253698" w:rsidRDefault="002C7AF0">
      <w:pPr>
        <w:pStyle w:val="20"/>
        <w:framePr w:w="9686" w:h="4387" w:hRule="exact" w:wrap="none" w:vAnchor="page" w:hAnchor="page" w:x="1194" w:y="10787"/>
        <w:shd w:val="clear" w:color="auto" w:fill="auto"/>
        <w:spacing w:before="0" w:after="240"/>
        <w:ind w:firstLine="0"/>
      </w:pPr>
      <w:r>
        <w:rPr>
          <w:rStyle w:val="21"/>
        </w:rPr>
        <w:t>При помощи мощения рекомендуется выделять главные зоны перед зданиями, входящими в состав ОДС - пунктами общественного питания (кафе, столовая), торговыми объектами, мотелями. В таких прифасадных зонах рекомендуется обустройство мест кратковременного отдыха с размещением скамей и декоративных ландшафтных композиций.</w:t>
      </w:r>
    </w:p>
    <w:p w:rsidR="00253698" w:rsidRDefault="002C7AF0">
      <w:pPr>
        <w:pStyle w:val="20"/>
        <w:framePr w:w="9686" w:h="4387" w:hRule="exact" w:wrap="none" w:vAnchor="page" w:hAnchor="page" w:x="1194" w:y="10787"/>
        <w:shd w:val="clear" w:color="auto" w:fill="auto"/>
        <w:spacing w:before="0" w:after="240"/>
        <w:ind w:firstLine="0"/>
      </w:pPr>
      <w:r>
        <w:rPr>
          <w:rStyle w:val="21"/>
        </w:rPr>
        <w:t>Входные группы в ОДС: для обеспечения доступа маломобильных групп населения входы в здания следует предусматривать с уровня земли. При невозможности организации входа на уровне земли допускается сооружение пандусов с уклоном 1:12 (8%).</w:t>
      </w:r>
    </w:p>
    <w:p w:rsidR="00253698" w:rsidRDefault="002C7AF0">
      <w:pPr>
        <w:pStyle w:val="20"/>
        <w:framePr w:w="9686" w:h="4387" w:hRule="exact" w:wrap="none" w:vAnchor="page" w:hAnchor="page" w:x="1194" w:y="10787"/>
        <w:shd w:val="clear" w:color="auto" w:fill="auto"/>
        <w:spacing w:before="0"/>
        <w:ind w:firstLine="0"/>
      </w:pPr>
      <w:r>
        <w:rPr>
          <w:rStyle w:val="21"/>
        </w:rPr>
        <w:t>Конструкции пандусов и лестниц при входах не должны выступать за границы фасадной зоны, мешать транзитному движению пешеходов (узлы 3.4, 3.5 представлены в разделе 7 настоящего Стандарта). При входе в здание необходима установка урны для мусора.</w:t>
      </w:r>
    </w:p>
    <w:p w:rsidR="00253698" w:rsidRDefault="002C7AF0">
      <w:pPr>
        <w:pStyle w:val="a5"/>
        <w:framePr w:wrap="none" w:vAnchor="page" w:hAnchor="page" w:x="1199"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659" w:y="15962"/>
        <w:shd w:val="clear" w:color="auto" w:fill="auto"/>
        <w:spacing w:line="180" w:lineRule="exact"/>
      </w:pPr>
      <w:r>
        <w:rPr>
          <w:rStyle w:val="a6"/>
        </w:rPr>
        <w:t>54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34" style="position:absolute;margin-left:60.25pt;margin-top:364.85pt;width:90.7pt;height:77.05pt;z-index:-251820544;mso-position-horizontal-relative:page;mso-position-vertical-relative:page" fillcolor="#868686" stroked="f">
            <w10:wrap anchorx="page" anchory="page"/>
          </v:rect>
        </w:pict>
      </w:r>
      <w:r w:rsidRPr="0005194E">
        <w:pict>
          <v:rect id="_x0000_s1933" style="position:absolute;margin-left:194.9pt;margin-top:367.7pt;width:18.25pt;height:52.1pt;z-index:-251819520;mso-position-horizontal-relative:page;mso-position-vertical-relative:page" fillcolor="#d6ba9c" stroked="f">
            <w10:wrap anchorx="page" anchory="page"/>
          </v:rect>
        </w:pict>
      </w:r>
      <w:r w:rsidRPr="0005194E">
        <w:pict>
          <v:rect id="_x0000_s1932" style="position:absolute;margin-left:194.9pt;margin-top:462.5pt;width:14.4pt;height:44.15pt;z-index:-251818496;mso-position-horizontal-relative:page;mso-position-vertical-relative:page" fillcolor="#d5ba9d" stroked="f">
            <w10:wrap anchorx="page" anchory="page"/>
          </v:rect>
        </w:pict>
      </w:r>
    </w:p>
    <w:p w:rsidR="00253698" w:rsidRDefault="002C7AF0">
      <w:pPr>
        <w:pStyle w:val="20"/>
        <w:framePr w:w="9691" w:h="2865" w:hRule="exact" w:wrap="none" w:vAnchor="page" w:hAnchor="page" w:x="1191" w:y="1053"/>
        <w:shd w:val="clear" w:color="auto" w:fill="auto"/>
        <w:spacing w:before="0" w:after="240"/>
        <w:ind w:firstLine="0"/>
      </w:pPr>
      <w:r>
        <w:rPr>
          <w:rStyle w:val="21"/>
        </w:rPr>
        <w:t>Места для кратковременного отдыха предполагают твёрдые виды покрытий (брусчатка, тротуарная плитка, асфальтобетон) и оборудуются скамьями и урнами. Размер площадки остановки инвалидных кресел или детских колясок рядом с местами для сидения рекомендуется применять не менее 1,5</w:t>
      </w:r>
      <w:r>
        <w:rPr>
          <w:rStyle w:val="21"/>
          <w:vertAlign w:val="superscript"/>
        </w:rPr>
        <w:t>Х</w:t>
      </w:r>
      <w:r>
        <w:rPr>
          <w:rStyle w:val="21"/>
        </w:rPr>
        <w:t>1,5 м.</w:t>
      </w:r>
    </w:p>
    <w:p w:rsidR="00253698" w:rsidRDefault="002C7AF0">
      <w:pPr>
        <w:pStyle w:val="20"/>
        <w:framePr w:w="9691" w:h="2865" w:hRule="exact" w:wrap="none" w:vAnchor="page" w:hAnchor="page" w:x="1191" w:y="1053"/>
        <w:shd w:val="clear" w:color="auto" w:fill="auto"/>
        <w:spacing w:before="0"/>
        <w:ind w:firstLine="0"/>
      </w:pPr>
      <w:r>
        <w:rPr>
          <w:rStyle w:val="21"/>
        </w:rPr>
        <w:t>Для таких ОДС, как АЗС, Станция техобслуживания, Шиномонтажная мастерская, места кратковременного отдыха оборудуются на отдалении не менее 20 м. от места оказания услуг и представляют собой специально выделенный участок со скамьями, урнами и оборудованием для микроклиматического комфорта (навесы, декоративные стенки).</w:t>
      </w:r>
    </w:p>
    <w:p w:rsidR="00253698" w:rsidRDefault="002C7AF0">
      <w:pPr>
        <w:pStyle w:val="20"/>
        <w:framePr w:wrap="none" w:vAnchor="page" w:hAnchor="page" w:x="1191" w:y="4408"/>
        <w:shd w:val="clear" w:color="auto" w:fill="auto"/>
        <w:spacing w:before="0" w:line="240" w:lineRule="exact"/>
        <w:ind w:firstLine="0"/>
      </w:pPr>
      <w:r>
        <w:rPr>
          <w:rStyle w:val="22"/>
        </w:rPr>
        <w:t>Пример организации места кратковременного отдыха на ОДС</w:t>
      </w:r>
    </w:p>
    <w:p w:rsidR="00253698" w:rsidRPr="00764849" w:rsidRDefault="002C7AF0">
      <w:pPr>
        <w:pStyle w:val="85"/>
        <w:framePr w:wrap="none" w:vAnchor="page" w:hAnchor="page" w:x="5771" w:y="5443"/>
        <w:shd w:val="clear" w:color="auto" w:fill="auto"/>
        <w:spacing w:line="260" w:lineRule="exact"/>
        <w:rPr>
          <w:lang w:val="ru-RU"/>
        </w:rPr>
      </w:pPr>
      <w:r>
        <w:rPr>
          <w:rStyle w:val="86"/>
          <w:b/>
          <w:bCs/>
          <w:i/>
          <w:iCs/>
        </w:rPr>
        <w:t>xfii</w:t>
      </w:r>
      <w:r>
        <w:rPr>
          <w:rStyle w:val="87"/>
          <w:b/>
          <w:bCs/>
          <w:i/>
          <w:iCs/>
        </w:rPr>
        <w:t>TTt</w:t>
      </w:r>
    </w:p>
    <w:p w:rsidR="00253698" w:rsidRDefault="002C7AF0">
      <w:pPr>
        <w:pStyle w:val="281"/>
        <w:framePr w:wrap="none" w:vAnchor="page" w:hAnchor="page" w:x="5819" w:y="6143"/>
        <w:shd w:val="clear" w:color="auto" w:fill="auto"/>
        <w:spacing w:line="220" w:lineRule="exact"/>
      </w:pPr>
      <w:r>
        <w:rPr>
          <w:rStyle w:val="282"/>
          <w:b/>
          <w:bCs/>
        </w:rPr>
        <w:t>ТТ7Т7Т</w:t>
      </w:r>
    </w:p>
    <w:p w:rsidR="00253698" w:rsidRPr="00764849" w:rsidRDefault="002C7AF0">
      <w:pPr>
        <w:pStyle w:val="291"/>
        <w:framePr w:wrap="none" w:vAnchor="page" w:hAnchor="page" w:x="5651" w:y="7939"/>
        <w:shd w:val="clear" w:color="auto" w:fill="auto"/>
        <w:spacing w:line="380" w:lineRule="exact"/>
        <w:rPr>
          <w:lang w:val="ru-RU"/>
        </w:rPr>
      </w:pPr>
      <w:r>
        <w:rPr>
          <w:rStyle w:val="292"/>
        </w:rPr>
        <w:t>cVVVWrV</w:t>
      </w:r>
    </w:p>
    <w:p w:rsidR="00253698" w:rsidRDefault="002C7AF0">
      <w:pPr>
        <w:pStyle w:val="92"/>
        <w:framePr w:wrap="none" w:vAnchor="page" w:hAnchor="page" w:x="5771" w:y="11589"/>
        <w:shd w:val="clear" w:color="auto" w:fill="auto"/>
        <w:spacing w:line="240" w:lineRule="exact"/>
      </w:pPr>
      <w:r>
        <w:rPr>
          <w:rStyle w:val="93"/>
        </w:rPr>
        <w:t>шхш</w:t>
      </w:r>
    </w:p>
    <w:p w:rsidR="00253698" w:rsidRDefault="002C7AF0">
      <w:pPr>
        <w:pStyle w:val="121"/>
        <w:framePr w:w="1747" w:h="985" w:hRule="exact" w:wrap="none" w:vAnchor="page" w:hAnchor="page" w:x="1187" w:y="10350"/>
        <w:shd w:val="clear" w:color="auto" w:fill="auto"/>
        <w:tabs>
          <w:tab w:val="left" w:leader="underscore" w:pos="1718"/>
        </w:tabs>
        <w:spacing w:after="0" w:line="235" w:lineRule="exact"/>
        <w:jc w:val="left"/>
      </w:pPr>
      <w:r>
        <w:rPr>
          <w:rStyle w:val="125"/>
          <w:b/>
          <w:bCs/>
        </w:rPr>
        <w:t xml:space="preserve">Брусчатое покрытие тратуаров и пешеходных </w:t>
      </w:r>
      <w:r>
        <w:rPr>
          <w:rStyle w:val="126"/>
          <w:b/>
          <w:bCs/>
        </w:rPr>
        <w:t>дорожек</w:t>
      </w:r>
      <w:r>
        <w:rPr>
          <w:rStyle w:val="125"/>
          <w:b/>
          <w:bCs/>
        </w:rPr>
        <w:tab/>
      </w:r>
    </w:p>
    <w:p w:rsidR="00253698" w:rsidRDefault="002C7AF0">
      <w:pPr>
        <w:pStyle w:val="121"/>
        <w:framePr w:w="1862" w:h="758" w:hRule="exact" w:wrap="none" w:vAnchor="page" w:hAnchor="page" w:x="1172" w:y="6034"/>
        <w:shd w:val="clear" w:color="auto" w:fill="auto"/>
        <w:spacing w:after="0" w:line="230" w:lineRule="exact"/>
        <w:jc w:val="left"/>
      </w:pPr>
      <w:r>
        <w:rPr>
          <w:rStyle w:val="125"/>
          <w:b/>
          <w:bCs/>
        </w:rPr>
        <w:t>Пешеходное покрытие перед парковками</w:t>
      </w:r>
    </w:p>
    <w:p w:rsidR="00253698" w:rsidRDefault="002C7AF0">
      <w:pPr>
        <w:pStyle w:val="121"/>
        <w:framePr w:w="1814" w:h="768" w:hRule="exact" w:wrap="none" w:vAnchor="page" w:hAnchor="page" w:x="1172" w:y="8838"/>
        <w:shd w:val="clear" w:color="auto" w:fill="auto"/>
        <w:spacing w:after="0" w:line="235" w:lineRule="exact"/>
        <w:jc w:val="left"/>
      </w:pPr>
      <w:r>
        <w:rPr>
          <w:rStyle w:val="125"/>
          <w:b/>
          <w:bCs/>
        </w:rPr>
        <w:t>Брусчатое покрытие площадок и зон отдыха</w:t>
      </w:r>
    </w:p>
    <w:p w:rsidR="00253698" w:rsidRDefault="00310166">
      <w:pPr>
        <w:framePr w:wrap="none" w:vAnchor="page" w:hAnchor="page" w:x="7316" w:y="4859"/>
        <w:rPr>
          <w:sz w:val="2"/>
          <w:szCs w:val="2"/>
        </w:rPr>
      </w:pPr>
      <w:r>
        <w:pict>
          <v:shape id="_x0000_i1065" type="#_x0000_t75" style="width:131.25pt;height:398.25pt">
            <v:imagedata r:id="rId102" r:href="rId103"/>
          </v:shape>
        </w:pict>
      </w:r>
    </w:p>
    <w:p w:rsidR="00253698" w:rsidRDefault="002C7AF0">
      <w:pPr>
        <w:pStyle w:val="a5"/>
        <w:framePr w:wrap="none" w:vAnchor="page" w:hAnchor="page" w:x="10657" w:y="15962"/>
        <w:shd w:val="clear" w:color="auto" w:fill="auto"/>
        <w:spacing w:line="180" w:lineRule="exact"/>
      </w:pPr>
      <w:r>
        <w:rPr>
          <w:rStyle w:val="a6"/>
        </w:rPr>
        <w:t>55</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081" type="#_x0000_t75" style="position:absolute;margin-left:60.25pt;margin-top:242.9pt;width:303.35pt;height:397.9pt;z-index:-251817472;mso-wrap-distance-left:5pt;mso-wrap-distance-right:5pt;mso-position-horizontal-relative:page;mso-position-vertical-relative:page" wrapcoords="0 0">
            <v:imagedata r:id="rId104" o:title="image56"/>
            <w10:wrap anchorx="page" anchory="page"/>
          </v:shape>
        </w:pict>
      </w:r>
    </w:p>
    <w:p w:rsidR="00253698" w:rsidRDefault="002C7AF0">
      <w:pPr>
        <w:pStyle w:val="70"/>
        <w:framePr w:wrap="none" w:vAnchor="page" w:hAnchor="page" w:x="1045" w:y="1106"/>
        <w:shd w:val="clear" w:color="auto" w:fill="auto"/>
        <w:spacing w:before="0" w:after="0" w:line="240" w:lineRule="exact"/>
      </w:pPr>
      <w:r>
        <w:rPr>
          <w:rStyle w:val="71"/>
          <w:b/>
          <w:bCs/>
        </w:rPr>
        <w:t>МЕСТА ДЛЯ АКТИВНОГО ОТДЫХА</w:t>
      </w:r>
    </w:p>
    <w:p w:rsidR="00253698" w:rsidRDefault="002C7AF0">
      <w:pPr>
        <w:pStyle w:val="20"/>
        <w:framePr w:w="9691" w:h="14097" w:hRule="exact" w:wrap="none" w:vAnchor="page" w:hAnchor="page" w:x="1045" w:y="1686"/>
        <w:shd w:val="clear" w:color="auto" w:fill="auto"/>
        <w:spacing w:before="0" w:after="298"/>
        <w:ind w:firstLine="0"/>
      </w:pPr>
      <w:r>
        <w:rPr>
          <w:rStyle w:val="21"/>
        </w:rPr>
        <w:t>Места для активного отдыха рекомендуется располагать на территориях таких ОДС, как мотели, кемпинги, кафе, многофункциональные комплексы сервиса.</w:t>
      </w:r>
    </w:p>
    <w:p w:rsidR="00253698" w:rsidRDefault="002C7AF0">
      <w:pPr>
        <w:pStyle w:val="20"/>
        <w:framePr w:w="9691" w:h="14097" w:hRule="exact" w:wrap="none" w:vAnchor="page" w:hAnchor="page" w:x="1045" w:y="1686"/>
        <w:shd w:val="clear" w:color="auto" w:fill="auto"/>
        <w:spacing w:before="0" w:after="314" w:line="240" w:lineRule="exact"/>
        <w:ind w:firstLine="0"/>
      </w:pPr>
      <w:r>
        <w:rPr>
          <w:rStyle w:val="22"/>
        </w:rPr>
        <w:t>Зоны такого функционального назначения в своем составе могут иметь:</w:t>
      </w:r>
    </w:p>
    <w:p w:rsidR="00253698" w:rsidRDefault="002C7AF0">
      <w:pPr>
        <w:pStyle w:val="20"/>
        <w:framePr w:w="9691" w:h="14097" w:hRule="exact" w:wrap="none" w:vAnchor="page" w:hAnchor="page" w:x="1045" w:y="1686"/>
        <w:numPr>
          <w:ilvl w:val="0"/>
          <w:numId w:val="6"/>
        </w:numPr>
        <w:shd w:val="clear" w:color="auto" w:fill="auto"/>
        <w:tabs>
          <w:tab w:val="left" w:pos="360"/>
        </w:tabs>
        <w:spacing w:before="0"/>
        <w:ind w:left="400"/>
      </w:pPr>
      <w:r>
        <w:rPr>
          <w:rStyle w:val="21"/>
        </w:rPr>
        <w:t>детскую игровую площадку или игровой комплекс (с устройством различных зон для детей разных возрастов либо комбинированную детскую игровую площадку);</w:t>
      </w:r>
    </w:p>
    <w:p w:rsidR="00253698" w:rsidRDefault="002C7AF0">
      <w:pPr>
        <w:pStyle w:val="20"/>
        <w:framePr w:w="9691" w:h="14097" w:hRule="exact" w:wrap="none" w:vAnchor="page" w:hAnchor="page" w:x="1045" w:y="1686"/>
        <w:numPr>
          <w:ilvl w:val="0"/>
          <w:numId w:val="6"/>
        </w:numPr>
        <w:shd w:val="clear" w:color="auto" w:fill="auto"/>
        <w:tabs>
          <w:tab w:val="left" w:pos="360"/>
        </w:tabs>
        <w:spacing w:before="0"/>
        <w:ind w:left="400"/>
      </w:pPr>
      <w:r>
        <w:rPr>
          <w:rStyle w:val="21"/>
        </w:rPr>
        <w:t>многофункциональную спортивную площадку (с размещением разновысоких перекладин, спортивно-игровые и физкультурных комплексов, баскетбольных щитов, столов для настольного тенниса и т.д.);</w:t>
      </w:r>
    </w:p>
    <w:p w:rsidR="00253698" w:rsidRDefault="002C7AF0">
      <w:pPr>
        <w:pStyle w:val="20"/>
        <w:framePr w:w="9691" w:h="14097" w:hRule="exact" w:wrap="none" w:vAnchor="page" w:hAnchor="page" w:x="1045" w:y="1686"/>
        <w:numPr>
          <w:ilvl w:val="0"/>
          <w:numId w:val="6"/>
        </w:numPr>
        <w:shd w:val="clear" w:color="auto" w:fill="auto"/>
        <w:tabs>
          <w:tab w:val="left" w:pos="360"/>
        </w:tabs>
        <w:spacing w:before="0"/>
        <w:ind w:left="400"/>
      </w:pPr>
      <w:r>
        <w:rPr>
          <w:rStyle w:val="21"/>
        </w:rPr>
        <w:t>зону воркаута для самостоятельных упражнений на открытом воздухе (с установкой турников, брусьев, шведских стенок, горизонтальных лестниц, различных видов уличных тренажеров);</w:t>
      </w:r>
    </w:p>
    <w:p w:rsidR="00253698" w:rsidRDefault="002C7AF0">
      <w:pPr>
        <w:pStyle w:val="20"/>
        <w:framePr w:w="9691" w:h="14097" w:hRule="exact" w:wrap="none" w:vAnchor="page" w:hAnchor="page" w:x="1045" w:y="1686"/>
        <w:numPr>
          <w:ilvl w:val="0"/>
          <w:numId w:val="6"/>
        </w:numPr>
        <w:shd w:val="clear" w:color="auto" w:fill="auto"/>
        <w:tabs>
          <w:tab w:val="left" w:pos="360"/>
        </w:tabs>
        <w:spacing w:before="0"/>
        <w:ind w:firstLine="0"/>
      </w:pPr>
      <w:r>
        <w:rPr>
          <w:rStyle w:val="21"/>
        </w:rPr>
        <w:t>зону, оборудованную качелями (для взрослых) с навесом;</w:t>
      </w:r>
    </w:p>
    <w:p w:rsidR="00253698" w:rsidRDefault="002C7AF0">
      <w:pPr>
        <w:pStyle w:val="20"/>
        <w:framePr w:w="9691" w:h="14097" w:hRule="exact" w:wrap="none" w:vAnchor="page" w:hAnchor="page" w:x="1045" w:y="1686"/>
        <w:numPr>
          <w:ilvl w:val="0"/>
          <w:numId w:val="6"/>
        </w:numPr>
        <w:shd w:val="clear" w:color="auto" w:fill="auto"/>
        <w:tabs>
          <w:tab w:val="left" w:pos="360"/>
        </w:tabs>
        <w:spacing w:before="0" w:after="240"/>
        <w:ind w:firstLine="0"/>
      </w:pPr>
      <w:r>
        <w:rPr>
          <w:rStyle w:val="21"/>
        </w:rPr>
        <w:t>иные площадки для активного отдыха.</w:t>
      </w:r>
    </w:p>
    <w:p w:rsidR="00253698" w:rsidRDefault="002C7AF0">
      <w:pPr>
        <w:pStyle w:val="20"/>
        <w:framePr w:w="9691" w:h="14097" w:hRule="exact" w:wrap="none" w:vAnchor="page" w:hAnchor="page" w:x="1045" w:y="1686"/>
        <w:shd w:val="clear" w:color="auto" w:fill="auto"/>
        <w:spacing w:before="0" w:after="240"/>
        <w:ind w:firstLine="0"/>
      </w:pPr>
      <w:r>
        <w:rPr>
          <w:rStyle w:val="21"/>
        </w:rPr>
        <w:t>Для оборудования детских игровых и спортивных площадок допускается использовать исключительно продукцию, сертифицированную в соответствии с действующими требованиями.</w:t>
      </w:r>
    </w:p>
    <w:p w:rsidR="00253698" w:rsidRDefault="002C7AF0">
      <w:pPr>
        <w:pStyle w:val="20"/>
        <w:framePr w:w="9691" w:h="14097" w:hRule="exact" w:wrap="none" w:vAnchor="page" w:hAnchor="page" w:x="1045" w:y="1686"/>
        <w:shd w:val="clear" w:color="auto" w:fill="auto"/>
        <w:spacing w:before="0" w:after="298"/>
        <w:ind w:firstLine="0"/>
      </w:pPr>
      <w:r>
        <w:rPr>
          <w:rStyle w:val="21"/>
        </w:rPr>
        <w:t>В качестве покрытий при благоустройстве места для активного отдыха, в зависимости от назначения площадки, используется песчано-гравийная или песчано-щебеночную смесь, песок, резиновое покрытие (узел 3.6 представлен в разделе 7 настоящего Стандарта).</w:t>
      </w:r>
    </w:p>
    <w:p w:rsidR="00253698" w:rsidRDefault="002C7AF0">
      <w:pPr>
        <w:pStyle w:val="20"/>
        <w:framePr w:w="9691" w:h="14097" w:hRule="exact" w:wrap="none" w:vAnchor="page" w:hAnchor="page" w:x="1045" w:y="1686"/>
        <w:shd w:val="clear" w:color="auto" w:fill="auto"/>
        <w:spacing w:before="0" w:after="261" w:line="240" w:lineRule="exact"/>
        <w:ind w:firstLine="0"/>
      </w:pPr>
      <w:r>
        <w:rPr>
          <w:rStyle w:val="22"/>
        </w:rPr>
        <w:t>При организации мест активного отдыха следует:</w:t>
      </w:r>
    </w:p>
    <w:p w:rsidR="00253698" w:rsidRDefault="002C7AF0">
      <w:pPr>
        <w:pStyle w:val="20"/>
        <w:framePr w:w="9691" w:h="14097" w:hRule="exact" w:wrap="none" w:vAnchor="page" w:hAnchor="page" w:x="1045" w:y="1686"/>
        <w:numPr>
          <w:ilvl w:val="0"/>
          <w:numId w:val="6"/>
        </w:numPr>
        <w:shd w:val="clear" w:color="auto" w:fill="auto"/>
        <w:tabs>
          <w:tab w:val="left" w:pos="360"/>
        </w:tabs>
        <w:spacing w:before="0"/>
        <w:ind w:firstLine="0"/>
      </w:pPr>
      <w:r>
        <w:rPr>
          <w:rStyle w:val="21"/>
        </w:rPr>
        <w:t>на детских площадках применять ударопоглощающие покрытия в зонах потенциального падения;</w:t>
      </w:r>
    </w:p>
    <w:p w:rsidR="00253698" w:rsidRDefault="002C7AF0">
      <w:pPr>
        <w:pStyle w:val="20"/>
        <w:framePr w:w="9691" w:h="14097" w:hRule="exact" w:wrap="none" w:vAnchor="page" w:hAnchor="page" w:x="1045" w:y="1686"/>
        <w:numPr>
          <w:ilvl w:val="0"/>
          <w:numId w:val="6"/>
        </w:numPr>
        <w:shd w:val="clear" w:color="auto" w:fill="auto"/>
        <w:tabs>
          <w:tab w:val="left" w:pos="360"/>
        </w:tabs>
        <w:spacing w:before="0"/>
        <w:ind w:firstLine="0"/>
      </w:pPr>
      <w:r>
        <w:rPr>
          <w:rStyle w:val="21"/>
        </w:rPr>
        <w:t>на спортивных площадках применять травмобезопасные покрытия;</w:t>
      </w:r>
    </w:p>
    <w:p w:rsidR="00253698" w:rsidRDefault="002C7AF0">
      <w:pPr>
        <w:pStyle w:val="20"/>
        <w:framePr w:w="9691" w:h="14097" w:hRule="exact" w:wrap="none" w:vAnchor="page" w:hAnchor="page" w:x="1045" w:y="1686"/>
        <w:numPr>
          <w:ilvl w:val="0"/>
          <w:numId w:val="6"/>
        </w:numPr>
        <w:shd w:val="clear" w:color="auto" w:fill="auto"/>
        <w:tabs>
          <w:tab w:val="left" w:pos="360"/>
        </w:tabs>
        <w:spacing w:before="0"/>
        <w:ind w:firstLine="0"/>
      </w:pPr>
      <w:r>
        <w:rPr>
          <w:rStyle w:val="21"/>
        </w:rPr>
        <w:t>устраивать площадки визуально проницаемыми в целях повышения социального контроля;</w:t>
      </w:r>
    </w:p>
    <w:p w:rsidR="00253698" w:rsidRDefault="002C7AF0">
      <w:pPr>
        <w:pStyle w:val="20"/>
        <w:framePr w:w="9691" w:h="14097" w:hRule="exact" w:wrap="none" w:vAnchor="page" w:hAnchor="page" w:x="1045" w:y="1686"/>
        <w:numPr>
          <w:ilvl w:val="0"/>
          <w:numId w:val="6"/>
        </w:numPr>
        <w:shd w:val="clear" w:color="auto" w:fill="auto"/>
        <w:tabs>
          <w:tab w:val="left" w:pos="360"/>
        </w:tabs>
        <w:spacing w:before="0"/>
        <w:ind w:left="400"/>
      </w:pPr>
      <w:r>
        <w:rPr>
          <w:rStyle w:val="21"/>
        </w:rPr>
        <w:t>предусматривать на игровых и спортивных площадках места для сидения, оборудованные урнами, навесами для защиты от ветра, осадков и прямых солнечных лучей;</w:t>
      </w:r>
    </w:p>
    <w:p w:rsidR="00253698" w:rsidRDefault="002C7AF0">
      <w:pPr>
        <w:pStyle w:val="20"/>
        <w:framePr w:w="9691" w:h="14097" w:hRule="exact" w:wrap="none" w:vAnchor="page" w:hAnchor="page" w:x="1045" w:y="1686"/>
        <w:numPr>
          <w:ilvl w:val="0"/>
          <w:numId w:val="6"/>
        </w:numPr>
        <w:shd w:val="clear" w:color="auto" w:fill="auto"/>
        <w:tabs>
          <w:tab w:val="left" w:pos="360"/>
        </w:tabs>
        <w:spacing w:before="0"/>
        <w:ind w:firstLine="0"/>
      </w:pPr>
      <w:r>
        <w:rPr>
          <w:rStyle w:val="21"/>
        </w:rPr>
        <w:t>обеспечивать все места активного отдыха элементами освещения и озеленения;</w:t>
      </w:r>
    </w:p>
    <w:p w:rsidR="00253698" w:rsidRDefault="002C7AF0">
      <w:pPr>
        <w:pStyle w:val="20"/>
        <w:framePr w:w="9691" w:h="14097" w:hRule="exact" w:wrap="none" w:vAnchor="page" w:hAnchor="page" w:x="1045" w:y="1686"/>
        <w:numPr>
          <w:ilvl w:val="0"/>
          <w:numId w:val="6"/>
        </w:numPr>
        <w:shd w:val="clear" w:color="auto" w:fill="auto"/>
        <w:tabs>
          <w:tab w:val="left" w:pos="360"/>
        </w:tabs>
        <w:spacing w:before="0" w:after="240"/>
        <w:ind w:firstLine="0"/>
      </w:pPr>
      <w:r>
        <w:rPr>
          <w:rStyle w:val="21"/>
        </w:rPr>
        <w:t>предусматривать уклон поверхности площадок 1-2 % для удаления дождевых стоков.</w:t>
      </w:r>
    </w:p>
    <w:p w:rsidR="00253698" w:rsidRDefault="002C7AF0">
      <w:pPr>
        <w:pStyle w:val="20"/>
        <w:framePr w:w="9691" w:h="14097" w:hRule="exact" w:wrap="none" w:vAnchor="page" w:hAnchor="page" w:x="1045" w:y="1686"/>
        <w:shd w:val="clear" w:color="auto" w:fill="auto"/>
        <w:spacing w:before="0" w:after="240"/>
        <w:ind w:firstLine="0"/>
      </w:pPr>
      <w:r>
        <w:rPr>
          <w:rStyle w:val="21"/>
        </w:rPr>
        <w:t>Места для активного отдыха следует устраивать на удалении от дороги, в местах, привлекающих участников автомобильного движения своим природным ландшафтом и другими достопримечательностями.</w:t>
      </w:r>
    </w:p>
    <w:p w:rsidR="00253698" w:rsidRDefault="002C7AF0">
      <w:pPr>
        <w:pStyle w:val="20"/>
        <w:framePr w:w="9691" w:h="14097" w:hRule="exact" w:wrap="none" w:vAnchor="page" w:hAnchor="page" w:x="1045" w:y="1686"/>
        <w:shd w:val="clear" w:color="auto" w:fill="auto"/>
        <w:spacing w:before="0" w:after="240"/>
        <w:ind w:firstLine="0"/>
      </w:pPr>
      <w:r>
        <w:rPr>
          <w:rStyle w:val="21"/>
        </w:rPr>
        <w:t>Зона активного отдыха должна быть изолирована от шума и выхлопных газов проходящих по дороге автомобилей, также её рекомендуется размещать не ближе 20 м. от зоны тихого отдыха, зоны проживания для обеспечения акустического комфорта, а также рекомендуется отделять зоны от площадок иного функционального назначения зелёными насаждениями (газон (узлы 3.7, 3.8 представлены в разделе 7 настоящего Стандарта, линейные и/или групповые посадки деревьев и кустарников, живая изгородь, устройство приподнятого озеленения).</w:t>
      </w:r>
    </w:p>
    <w:p w:rsidR="00253698" w:rsidRDefault="002C7AF0">
      <w:pPr>
        <w:pStyle w:val="20"/>
        <w:framePr w:w="9691" w:h="14097" w:hRule="exact" w:wrap="none" w:vAnchor="page" w:hAnchor="page" w:x="1045" w:y="1686"/>
        <w:shd w:val="clear" w:color="auto" w:fill="auto"/>
        <w:spacing w:before="0"/>
        <w:ind w:firstLine="0"/>
      </w:pPr>
      <w:r>
        <w:rPr>
          <w:rStyle w:val="21"/>
        </w:rPr>
        <w:t>При необходимости площадки оборудуются ограждениями в зависимости от их назначения (детская, спортивная).</w:t>
      </w:r>
    </w:p>
    <w:p w:rsidR="00253698" w:rsidRDefault="002C7AF0">
      <w:pPr>
        <w:pStyle w:val="a5"/>
        <w:framePr w:wrap="none" w:vAnchor="page" w:hAnchor="page" w:x="1054" w:y="15957"/>
        <w:shd w:val="clear" w:color="auto" w:fill="auto"/>
        <w:spacing w:line="180" w:lineRule="exact"/>
      </w:pPr>
      <w:r>
        <w:rPr>
          <w:rStyle w:val="a6"/>
        </w:rPr>
        <w:t>Стандарт организации объектов дорожного сервиса</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30" style="position:absolute;margin-left:53.75pt;margin-top:624.05pt;width:482.55pt;height:135.2pt;z-index:-251816448;mso-position-horizontal-relative:page;mso-position-vertical-relative:page" fillcolor="#888a9a" stroked="f">
            <w10:wrap anchorx="page" anchory="page"/>
          </v:rect>
        </w:pict>
      </w:r>
      <w:r w:rsidRPr="0005194E">
        <w:pict>
          <v:rect id="_x0000_s1929" style="position:absolute;margin-left:284.95pt;margin-top:478.65pt;width:59.35pt;height:8.5pt;z-index:-251815424;mso-position-horizontal-relative:page;mso-position-vertical-relative:page" fillcolor="#d8d8d8" stroked="f">
            <w10:wrap anchorx="page" anchory="page"/>
          </v:rect>
        </w:pict>
      </w:r>
      <w:r w:rsidRPr="0005194E">
        <w:pict>
          <v:rect id="_x0000_s1928" style="position:absolute;margin-left:456.5pt;margin-top:403.95pt;width:13.65pt;height:35.8pt;z-index:-251814400;mso-position-horizontal-relative:page;mso-position-vertical-relative:page" fillcolor="#d4b99c" stroked="f">
            <w10:wrap anchorx="page" anchory="page"/>
          </v:rect>
        </w:pict>
      </w:r>
      <w:r w:rsidRPr="0005194E">
        <w:pict>
          <v:rect id="_x0000_s1927" style="position:absolute;margin-left:395.15pt;margin-top:453.9pt;width:39.75pt;height:13.65pt;z-index:-251813376;mso-position-horizontal-relative:page;mso-position-vertical-relative:page" fillcolor="#d3b89c" stroked="f">
            <w10:wrap anchorx="page" anchory="page"/>
          </v:rect>
        </w:pict>
      </w:r>
      <w:r w:rsidRPr="0005194E">
        <w:pict>
          <v:rect id="_x0000_s1926" style="position:absolute;margin-left:223.6pt;margin-top:453.65pt;width:39.2pt;height:13.65pt;z-index:-251812352;mso-position-horizontal-relative:page;mso-position-vertical-relative:page" fillcolor="#d4b99c" stroked="f">
            <w10:wrap anchorx="page" anchory="page"/>
          </v:rect>
        </w:pict>
      </w:r>
      <w:r w:rsidRPr="0005194E">
        <w:pict>
          <v:rect id="_x0000_s1925" style="position:absolute;margin-left:223.6pt;margin-top:265.35pt;width:39.2pt;height:13.65pt;z-index:-251811328;mso-position-horizontal-relative:page;mso-position-vertical-relative:page" fillcolor="#d4b99c" stroked="f">
            <w10:wrap anchorx="page" anchory="page"/>
          </v:rect>
        </w:pict>
      </w:r>
    </w:p>
    <w:p w:rsidR="00253698" w:rsidRDefault="002C7AF0">
      <w:pPr>
        <w:pStyle w:val="20"/>
        <w:framePr w:w="9765" w:h="2553" w:hRule="exact" w:wrap="none" w:vAnchor="page" w:hAnchor="page" w:x="1008" w:y="1047"/>
        <w:shd w:val="clear" w:color="auto" w:fill="auto"/>
        <w:spacing w:before="0" w:line="310" w:lineRule="exact"/>
        <w:ind w:firstLine="0"/>
      </w:pPr>
      <w:r>
        <w:rPr>
          <w:rStyle w:val="21"/>
        </w:rPr>
        <w:t>Места размещения таких открытых площадокактивногоотдыха,всостав которых могут входить детские, спортивные площадки, в том числе - воркаут-площадки и детские городки (игровые комплексы), должны соответствовать требованиям Технического регламента Евразийского экономического союза «О безопасности оборудования для детских игровых площадок» (ТР ЕАЭС 042/2017), Актуализированная редакция СНиП 2.07.01-89*, СанПиН 2.2.1/2.1.1.1200-03 Санитарнозащитные зоны и санитарная классификация предприятий, сооружений и иных объектов, ГОСТ Р 52024-2003 Услуги физкультурно-оздоровительные и спортивные. Общие требования и ГОСТ Р 52025-2003 Услуги физкультурно-оздоровительные и спортивные. Требования к безопасности потребителей.</w:t>
      </w:r>
    </w:p>
    <w:p w:rsidR="00253698" w:rsidRDefault="002C7AF0">
      <w:pPr>
        <w:pStyle w:val="92"/>
        <w:framePr w:wrap="none" w:vAnchor="page" w:hAnchor="page" w:x="1082" w:y="3916"/>
        <w:shd w:val="clear" w:color="auto" w:fill="auto"/>
        <w:spacing w:line="240" w:lineRule="exact"/>
      </w:pPr>
      <w:r>
        <w:rPr>
          <w:rStyle w:val="94"/>
        </w:rPr>
        <w:t>Пример организации места активного отдыха</w:t>
      </w:r>
    </w:p>
    <w:p w:rsidR="00253698" w:rsidRDefault="00310166">
      <w:pPr>
        <w:framePr w:wrap="none" w:vAnchor="page" w:hAnchor="page" w:x="1008" w:y="4433"/>
        <w:rPr>
          <w:sz w:val="2"/>
          <w:szCs w:val="2"/>
        </w:rPr>
      </w:pPr>
      <w:r>
        <w:pict>
          <v:shape id="_x0000_i1066" type="#_x0000_t75" style="width:488.25pt;height:297pt">
            <v:imagedata r:id="rId105" r:href="rId106"/>
          </v:shape>
        </w:pict>
      </w:r>
    </w:p>
    <w:p w:rsidR="00253698" w:rsidRDefault="002C7AF0">
      <w:pPr>
        <w:pStyle w:val="56"/>
        <w:framePr w:wrap="none" w:vAnchor="page" w:hAnchor="page" w:x="1076" w:y="10659"/>
        <w:shd w:val="clear" w:color="auto" w:fill="auto"/>
        <w:spacing w:line="240" w:lineRule="exact"/>
      </w:pPr>
      <w:r>
        <w:rPr>
          <w:rStyle w:val="57"/>
          <w:b/>
          <w:bCs/>
        </w:rPr>
        <w:t>ПРИМЕРЫ НЕДОПУСТИМОГО ИСПОЛЬЗОВАНИЯ БОРДЮРОВ, ПОКРЫТИЙ</w:t>
      </w:r>
    </w:p>
    <w:p w:rsidR="00253698" w:rsidRDefault="002C7AF0">
      <w:pPr>
        <w:pStyle w:val="20"/>
        <w:framePr w:wrap="none" w:vAnchor="page" w:hAnchor="page" w:x="1008" w:y="11338"/>
        <w:shd w:val="clear" w:color="auto" w:fill="auto"/>
        <w:spacing w:before="0" w:line="240" w:lineRule="exact"/>
        <w:ind w:firstLine="0"/>
      </w:pPr>
      <w:r>
        <w:rPr>
          <w:rStyle w:val="22"/>
        </w:rPr>
        <w:t>БОРДЮРЫ</w:t>
      </w:r>
    </w:p>
    <w:p w:rsidR="00253698" w:rsidRDefault="002C7AF0">
      <w:pPr>
        <w:pStyle w:val="92"/>
        <w:framePr w:wrap="none" w:vAnchor="page" w:hAnchor="page" w:x="1076" w:y="11959"/>
        <w:shd w:val="clear" w:color="auto" w:fill="auto"/>
        <w:spacing w:line="240" w:lineRule="exact"/>
      </w:pPr>
      <w:r>
        <w:t>Недопустимо использовать бордюры в разбитом или разрушенном состоянии</w:t>
      </w:r>
    </w:p>
    <w:p w:rsidR="00253698" w:rsidRDefault="00310166">
      <w:pPr>
        <w:framePr w:wrap="none" w:vAnchor="page" w:hAnchor="page" w:x="1065" w:y="12459"/>
        <w:rPr>
          <w:sz w:val="2"/>
          <w:szCs w:val="2"/>
        </w:rPr>
      </w:pPr>
      <w:r>
        <w:pict>
          <v:shape id="_x0000_i1067" type="#_x0000_t75" style="width:483.75pt;height:135.75pt">
            <v:imagedata r:id="rId107" r:href="rId108"/>
          </v:shape>
        </w:pict>
      </w:r>
    </w:p>
    <w:p w:rsidR="00253698" w:rsidRDefault="002C7AF0">
      <w:pPr>
        <w:pStyle w:val="a5"/>
        <w:framePr w:wrap="none" w:vAnchor="page" w:hAnchor="page" w:x="10534" w:y="15959"/>
        <w:shd w:val="clear" w:color="auto" w:fill="auto"/>
        <w:spacing w:line="180" w:lineRule="exact"/>
      </w:pPr>
      <w:r>
        <w:rPr>
          <w:rStyle w:val="a6"/>
        </w:rPr>
        <w:t>57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22" style="position:absolute;margin-left:52.8pt;margin-top:191.55pt;width:233.5pt;height:184.55pt;z-index:-251810304;mso-position-horizontal-relative:page;mso-position-vertical-relative:page" fillcolor="#979697" stroked="f">
            <w10:wrap anchorx="page" anchory="page"/>
          </v:rect>
        </w:pict>
      </w:r>
      <w:r w:rsidRPr="0005194E">
        <w:pict>
          <v:rect id="_x0000_s1921" style="position:absolute;margin-left:311pt;margin-top:457.25pt;width:224.9pt;height:176.65pt;z-index:-251809280;mso-position-horizontal-relative:page;mso-position-vertical-relative:page" fillcolor="#68656e" stroked="f">
            <w10:wrap anchorx="page" anchory="page"/>
          </v:rect>
        </w:pict>
      </w:r>
    </w:p>
    <w:p w:rsidR="00253698" w:rsidRDefault="002C7AF0">
      <w:pPr>
        <w:pStyle w:val="20"/>
        <w:framePr w:wrap="none" w:vAnchor="page" w:hAnchor="page" w:x="1037" w:y="1106"/>
        <w:shd w:val="clear" w:color="auto" w:fill="auto"/>
        <w:spacing w:before="0" w:line="240" w:lineRule="exact"/>
        <w:ind w:firstLine="0"/>
      </w:pPr>
      <w:r>
        <w:rPr>
          <w:rStyle w:val="22"/>
        </w:rPr>
        <w:t>ПЕШЕХОДНЫЕ ДОРОЖКИ И ТРОТУАР</w:t>
      </w:r>
    </w:p>
    <w:p w:rsidR="00253698" w:rsidRDefault="002C7AF0">
      <w:pPr>
        <w:pStyle w:val="20"/>
        <w:framePr w:w="9706" w:h="1920" w:hRule="exact" w:wrap="none" w:vAnchor="page" w:hAnchor="page" w:x="1037" w:y="1677"/>
        <w:shd w:val="clear" w:color="auto" w:fill="auto"/>
        <w:spacing w:before="0" w:after="298"/>
        <w:ind w:firstLine="0"/>
      </w:pPr>
      <w:r>
        <w:t>Недопустимо отсутствие пешеходных дорожек, использование неровного покрытия для пешеходов, отсутствие водоотведения.</w:t>
      </w:r>
    </w:p>
    <w:p w:rsidR="00253698" w:rsidRDefault="002C7AF0">
      <w:pPr>
        <w:pStyle w:val="20"/>
        <w:framePr w:w="9706" w:h="1920" w:hRule="exact" w:wrap="none" w:vAnchor="page" w:hAnchor="page" w:x="1037" w:y="1677"/>
        <w:shd w:val="clear" w:color="auto" w:fill="auto"/>
        <w:spacing w:before="0" w:after="317" w:line="240" w:lineRule="exact"/>
        <w:ind w:firstLine="0"/>
      </w:pPr>
      <w:r>
        <w:t>Недопустимо отсутствие подходов к объекту МГН, отсутствие тактильной плитки.</w:t>
      </w:r>
    </w:p>
    <w:p w:rsidR="00253698" w:rsidRDefault="002C7AF0">
      <w:pPr>
        <w:pStyle w:val="20"/>
        <w:framePr w:w="9706" w:h="1920" w:hRule="exact" w:wrap="none" w:vAnchor="page" w:hAnchor="page" w:x="1037" w:y="1677"/>
        <w:shd w:val="clear" w:color="auto" w:fill="auto"/>
        <w:spacing w:before="0" w:line="240" w:lineRule="exact"/>
        <w:ind w:firstLine="0"/>
      </w:pPr>
      <w:r>
        <w:t>Недопустимо устраивать входную зону перед зданием без пешеходного тротуара.</w:t>
      </w:r>
    </w:p>
    <w:p w:rsidR="00253698" w:rsidRDefault="00310166">
      <w:pPr>
        <w:framePr w:wrap="none" w:vAnchor="page" w:hAnchor="page" w:x="1037" w:y="3837"/>
        <w:rPr>
          <w:sz w:val="2"/>
          <w:szCs w:val="2"/>
        </w:rPr>
      </w:pPr>
      <w:r>
        <w:pict>
          <v:shape id="_x0000_i1068" type="#_x0000_t75" style="width:234.75pt;height:183.75pt">
            <v:imagedata r:id="rId109" r:href="rId110"/>
          </v:shape>
        </w:pict>
      </w:r>
    </w:p>
    <w:p w:rsidR="00253698" w:rsidRDefault="002C7AF0">
      <w:pPr>
        <w:pStyle w:val="111"/>
        <w:framePr w:w="4694" w:h="538" w:hRule="exact" w:wrap="none" w:vAnchor="page" w:hAnchor="page" w:x="1042" w:y="7668"/>
        <w:shd w:val="clear" w:color="auto" w:fill="auto"/>
        <w:spacing w:before="0" w:line="240" w:lineRule="exact"/>
        <w:jc w:val="both"/>
      </w:pPr>
      <w:r>
        <w:rPr>
          <w:rStyle w:val="112"/>
        </w:rPr>
        <w:t>Недопустимо использовать неровное покрытие пешеходных дорожек. Плитка не должна иметь провалов и вспучивания.</w:t>
      </w:r>
    </w:p>
    <w:p w:rsidR="00253698" w:rsidRDefault="00310166">
      <w:pPr>
        <w:framePr w:wrap="none" w:vAnchor="page" w:hAnchor="page" w:x="6053" w:y="3813"/>
        <w:rPr>
          <w:sz w:val="2"/>
          <w:szCs w:val="2"/>
        </w:rPr>
      </w:pPr>
      <w:r>
        <w:pict>
          <v:shape id="_x0000_i1069" type="#_x0000_t75" style="width:234pt;height:186pt">
            <v:imagedata r:id="rId111" r:href="rId112"/>
          </v:shape>
        </w:pict>
      </w:r>
    </w:p>
    <w:p w:rsidR="00253698" w:rsidRDefault="002C7AF0">
      <w:pPr>
        <w:pStyle w:val="111"/>
        <w:framePr w:w="9706" w:h="1018" w:hRule="exact" w:wrap="none" w:vAnchor="page" w:hAnchor="page" w:x="1037" w:y="7668"/>
        <w:shd w:val="clear" w:color="auto" w:fill="auto"/>
        <w:spacing w:before="0" w:line="240" w:lineRule="exact"/>
        <w:ind w:left="5021"/>
        <w:jc w:val="both"/>
      </w:pPr>
      <w:r>
        <w:rPr>
          <w:rStyle w:val="112"/>
        </w:rPr>
        <w:t>Недопустимо отсутствие водоотведения с территории ОДС,</w:t>
      </w:r>
      <w:r>
        <w:rPr>
          <w:rStyle w:val="112"/>
        </w:rPr>
        <w:br/>
        <w:t>пешеходная зона не должна подтапливаться талыми водами</w:t>
      </w:r>
      <w:r>
        <w:rPr>
          <w:rStyle w:val="112"/>
        </w:rPr>
        <w:br/>
        <w:t>и после осадков. Необходимо организовывать мероприятия по</w:t>
      </w:r>
      <w:r>
        <w:rPr>
          <w:rStyle w:val="112"/>
        </w:rPr>
        <w:br/>
        <w:t>регулированию стоков.</w:t>
      </w:r>
    </w:p>
    <w:p w:rsidR="00253698" w:rsidRDefault="00310166">
      <w:pPr>
        <w:framePr w:wrap="none" w:vAnchor="page" w:hAnchor="page" w:x="1037" w:y="9156"/>
        <w:rPr>
          <w:sz w:val="2"/>
          <w:szCs w:val="2"/>
        </w:rPr>
      </w:pPr>
      <w:r>
        <w:pict>
          <v:shape id="_x0000_i1070" type="#_x0000_t75" style="width:245.25pt;height:176.25pt">
            <v:imagedata r:id="rId113" r:href="rId114"/>
          </v:shape>
        </w:pict>
      </w:r>
    </w:p>
    <w:p w:rsidR="00253698" w:rsidRDefault="002C7AF0">
      <w:pPr>
        <w:pStyle w:val="111"/>
        <w:framePr w:w="4877" w:h="778" w:hRule="exact" w:wrap="none" w:vAnchor="page" w:hAnchor="page" w:x="1047" w:y="12727"/>
        <w:shd w:val="clear" w:color="auto" w:fill="auto"/>
        <w:spacing w:before="0" w:line="240" w:lineRule="exact"/>
        <w:jc w:val="both"/>
      </w:pPr>
      <w:r>
        <w:rPr>
          <w:rStyle w:val="112"/>
        </w:rPr>
        <w:t>Недопустимо отсутствие покрытия для пешеходов. Необеспеченность подходов к объекту инвалидов и МГН: отсутствие пандусов, ограждений, тактильной плитки.</w:t>
      </w:r>
    </w:p>
    <w:p w:rsidR="00253698" w:rsidRDefault="00310166">
      <w:pPr>
        <w:framePr w:wrap="none" w:vAnchor="page" w:hAnchor="page" w:x="6207" w:y="9146"/>
        <w:rPr>
          <w:sz w:val="2"/>
          <w:szCs w:val="2"/>
        </w:rPr>
      </w:pPr>
      <w:r>
        <w:pict>
          <v:shape id="_x0000_i1071" type="#_x0000_t75" style="width:225.75pt;height:177pt">
            <v:imagedata r:id="rId115" r:href="rId116"/>
          </v:shape>
        </w:pict>
      </w:r>
    </w:p>
    <w:p w:rsidR="00253698" w:rsidRDefault="002C7AF0">
      <w:pPr>
        <w:pStyle w:val="111"/>
        <w:framePr w:w="4512" w:h="778" w:hRule="exact" w:wrap="none" w:vAnchor="page" w:hAnchor="page" w:x="6212" w:y="12727"/>
        <w:shd w:val="clear" w:color="auto" w:fill="auto"/>
        <w:spacing w:before="0" w:line="240" w:lineRule="exact"/>
        <w:jc w:val="both"/>
      </w:pPr>
      <w:r>
        <w:rPr>
          <w:rStyle w:val="112"/>
        </w:rPr>
        <w:t>Недопустимо устраивать входную зону перед зданием без пешеходного тротуара. Следует применять ограничители движения для автотранспорта.</w:t>
      </w:r>
    </w:p>
    <w:p w:rsidR="00253698" w:rsidRDefault="002C7AF0">
      <w:pPr>
        <w:pStyle w:val="a5"/>
        <w:framePr w:wrap="none" w:vAnchor="page" w:hAnchor="page" w:x="1047" w:y="15957"/>
        <w:shd w:val="clear" w:color="auto" w:fill="auto"/>
        <w:spacing w:line="180" w:lineRule="exact"/>
      </w:pPr>
      <w:r>
        <w:rPr>
          <w:rStyle w:val="a6"/>
        </w:rPr>
        <w:t>Стандарт организации объектов дорожного сервиса</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16" style="position:absolute;margin-left:162.2pt;margin-top:66.75pt;width:18.25pt;height:21.6pt;z-index:-251808256;mso-position-horizontal-relative:page;mso-position-vertical-relative:page" fillcolor="#556a96" stroked="f">
            <w10:wrap anchorx="page" anchory="page"/>
          </v:rect>
        </w:pict>
      </w:r>
    </w:p>
    <w:p w:rsidR="00253698" w:rsidRDefault="00310166">
      <w:pPr>
        <w:framePr w:wrap="none" w:vAnchor="page" w:hAnchor="page" w:x="1047" w:y="1101"/>
        <w:rPr>
          <w:sz w:val="2"/>
          <w:szCs w:val="2"/>
        </w:rPr>
      </w:pPr>
      <w:r>
        <w:pict>
          <v:shape id="_x0000_i1072" type="#_x0000_t75" style="width:245.25pt;height:189.75pt">
            <v:imagedata r:id="rId117" r:href="rId118"/>
          </v:shape>
        </w:pict>
      </w:r>
    </w:p>
    <w:p w:rsidR="00253698" w:rsidRDefault="002C7AF0">
      <w:pPr>
        <w:pStyle w:val="2b"/>
        <w:framePr w:w="4891" w:h="778" w:hRule="exact" w:wrap="none" w:vAnchor="page" w:hAnchor="page" w:x="1057" w:y="4860"/>
        <w:shd w:val="clear" w:color="auto" w:fill="auto"/>
        <w:spacing w:line="240" w:lineRule="exact"/>
        <w:jc w:val="both"/>
      </w:pPr>
      <w:r>
        <w:rPr>
          <w:rStyle w:val="2c"/>
        </w:rPr>
        <w:t>Недопустимо использовать неровное покрытие с выбоинами, ямами, разрушением наружного слоя для пешеходов, либо полное отсутствие пешеходных дорожек.</w:t>
      </w:r>
    </w:p>
    <w:p w:rsidR="00253698" w:rsidRDefault="00310166">
      <w:pPr>
        <w:framePr w:wrap="none" w:vAnchor="page" w:hAnchor="page" w:x="6241" w:y="1120"/>
        <w:rPr>
          <w:sz w:val="2"/>
          <w:szCs w:val="2"/>
        </w:rPr>
      </w:pPr>
      <w:r>
        <w:pict>
          <v:shape id="_x0000_i1073" type="#_x0000_t75" style="width:225pt;height:165pt">
            <v:imagedata r:id="rId119" r:href="rId120"/>
          </v:shape>
        </w:pict>
      </w:r>
    </w:p>
    <w:p w:rsidR="00253698" w:rsidRDefault="00253698">
      <w:pPr>
        <w:framePr w:wrap="none" w:vAnchor="page" w:hAnchor="page" w:x="9341" w:y="4248"/>
      </w:pPr>
    </w:p>
    <w:p w:rsidR="00253698" w:rsidRDefault="002C7AF0">
      <w:pPr>
        <w:pStyle w:val="2b"/>
        <w:framePr w:w="4579" w:h="763" w:hRule="exact" w:wrap="none" w:vAnchor="page" w:hAnchor="page" w:x="6183" w:y="4865"/>
        <w:shd w:val="clear" w:color="auto" w:fill="auto"/>
        <w:spacing w:line="240" w:lineRule="exact"/>
        <w:jc w:val="both"/>
      </w:pPr>
      <w:r>
        <w:rPr>
          <w:rStyle w:val="2c"/>
        </w:rPr>
        <w:t>Пешеходная зона тротуара должна быть отделена от проезжей части. Покрытие пешеходной зоны должно обеспечивать удобство и безопасность всех пользователей.</w:t>
      </w:r>
    </w:p>
    <w:p w:rsidR="00253698" w:rsidRDefault="002C7AF0">
      <w:pPr>
        <w:pStyle w:val="24"/>
        <w:framePr w:w="9686" w:h="8701" w:hRule="exact" w:wrap="none" w:vAnchor="page" w:hAnchor="page" w:x="1047" w:y="6141"/>
        <w:numPr>
          <w:ilvl w:val="0"/>
          <w:numId w:val="7"/>
        </w:numPr>
        <w:shd w:val="clear" w:color="auto" w:fill="auto"/>
        <w:tabs>
          <w:tab w:val="left" w:pos="734"/>
        </w:tabs>
        <w:spacing w:after="0" w:line="624" w:lineRule="exact"/>
        <w:jc w:val="both"/>
      </w:pPr>
      <w:bookmarkStart w:id="12" w:name="bookmark12"/>
      <w:r>
        <w:rPr>
          <w:rStyle w:val="25"/>
          <w:b/>
          <w:bCs/>
        </w:rPr>
        <w:t>АВТОМОБИЛЬНАЯ ИНФРАСТРУКТУРА</w:t>
      </w:r>
      <w:bookmarkEnd w:id="12"/>
    </w:p>
    <w:p w:rsidR="00253698" w:rsidRDefault="002C7AF0">
      <w:pPr>
        <w:pStyle w:val="20"/>
        <w:framePr w:w="9686" w:h="8701" w:hRule="exact" w:wrap="none" w:vAnchor="page" w:hAnchor="page" w:x="1047" w:y="6141"/>
        <w:shd w:val="clear" w:color="auto" w:fill="auto"/>
        <w:spacing w:before="0" w:line="624" w:lineRule="exact"/>
        <w:ind w:firstLine="0"/>
      </w:pPr>
      <w:r>
        <w:rPr>
          <w:rStyle w:val="22"/>
        </w:rPr>
        <w:t>В целях настоящего Стандарта к автомобильной инфраструктуре относятся следующие элементы:</w:t>
      </w:r>
    </w:p>
    <w:p w:rsidR="00253698" w:rsidRDefault="002C7AF0">
      <w:pPr>
        <w:pStyle w:val="20"/>
        <w:framePr w:w="9686" w:h="8701" w:hRule="exact" w:wrap="none" w:vAnchor="page" w:hAnchor="page" w:x="1047" w:y="6141"/>
        <w:numPr>
          <w:ilvl w:val="0"/>
          <w:numId w:val="6"/>
        </w:numPr>
        <w:shd w:val="clear" w:color="auto" w:fill="auto"/>
        <w:tabs>
          <w:tab w:val="left" w:pos="365"/>
        </w:tabs>
        <w:spacing w:before="0" w:line="624" w:lineRule="exact"/>
        <w:ind w:firstLine="0"/>
      </w:pPr>
      <w:r>
        <w:rPr>
          <w:rStyle w:val="21"/>
        </w:rPr>
        <w:t>полосы движения автотранспорта, в том числе - переходно-скоростные полосы;</w:t>
      </w:r>
    </w:p>
    <w:p w:rsidR="00253698" w:rsidRDefault="002C7AF0">
      <w:pPr>
        <w:pStyle w:val="20"/>
        <w:framePr w:w="9686" w:h="8701" w:hRule="exact" w:wrap="none" w:vAnchor="page" w:hAnchor="page" w:x="1047" w:y="6141"/>
        <w:numPr>
          <w:ilvl w:val="0"/>
          <w:numId w:val="6"/>
        </w:numPr>
        <w:shd w:val="clear" w:color="auto" w:fill="auto"/>
        <w:tabs>
          <w:tab w:val="left" w:pos="365"/>
        </w:tabs>
        <w:spacing w:before="0" w:after="254" w:line="240" w:lineRule="exact"/>
        <w:ind w:firstLine="0"/>
      </w:pPr>
      <w:r>
        <w:rPr>
          <w:rStyle w:val="21"/>
        </w:rPr>
        <w:t>парковки.</w:t>
      </w:r>
    </w:p>
    <w:p w:rsidR="00253698" w:rsidRDefault="002C7AF0">
      <w:pPr>
        <w:pStyle w:val="20"/>
        <w:framePr w:w="9686" w:h="8701" w:hRule="exact" w:wrap="none" w:vAnchor="page" w:hAnchor="page" w:x="1047" w:y="6141"/>
        <w:shd w:val="clear" w:color="auto" w:fill="auto"/>
        <w:spacing w:before="0" w:after="244"/>
        <w:ind w:firstLine="0"/>
      </w:pPr>
      <w:r>
        <w:rPr>
          <w:rStyle w:val="21"/>
        </w:rPr>
        <w:t>Проезжая часть основной дороги, стоянка и подъезды к ОДС должны быть оборудованы горизонтальной разметкой и дорожными знаками в соответствии ГОСТ Р 52289-2019.</w:t>
      </w:r>
    </w:p>
    <w:p w:rsidR="00253698" w:rsidRDefault="002C7AF0">
      <w:pPr>
        <w:pStyle w:val="20"/>
        <w:framePr w:w="9686" w:h="8701" w:hRule="exact" w:wrap="none" w:vAnchor="page" w:hAnchor="page" w:x="1047" w:y="6141"/>
        <w:shd w:val="clear" w:color="auto" w:fill="auto"/>
        <w:spacing w:before="0" w:after="236" w:line="307" w:lineRule="exact"/>
        <w:ind w:firstLine="0"/>
      </w:pPr>
      <w:r>
        <w:rPr>
          <w:rStyle w:val="21"/>
        </w:rPr>
        <w:t>Для обеспечения беспрепятственного проезда транзитного транспорта на съездах и выездах в местах размещения ОДС должны быть предусмотрены переходно-скоростные полосы (далее - ПСП), выполненные в соответствии с требованиями п. 6 СП 34.13330.2021 Актуализированная редакция «СНиП 2.05.02-85* Автомобильные дороги».</w:t>
      </w:r>
    </w:p>
    <w:p w:rsidR="00253698" w:rsidRDefault="002C7AF0">
      <w:pPr>
        <w:pStyle w:val="20"/>
        <w:framePr w:w="9686" w:h="8701" w:hRule="exact" w:wrap="none" w:vAnchor="page" w:hAnchor="page" w:x="1047" w:y="6141"/>
        <w:shd w:val="clear" w:color="auto" w:fill="auto"/>
        <w:spacing w:before="0" w:after="240"/>
        <w:ind w:firstLine="0"/>
      </w:pPr>
      <w:r>
        <w:rPr>
          <w:rStyle w:val="21"/>
        </w:rPr>
        <w:t>В целях обеспечения безопасности дорожного движения при разработке проектной документации по ОДС, площадкам отдыха, парковкам, зонам отдыха, переходно-скоростным полосам необходимо руководствоваться следующей нормативной документацией:</w:t>
      </w:r>
    </w:p>
    <w:p w:rsidR="00253698" w:rsidRDefault="002C7AF0">
      <w:pPr>
        <w:pStyle w:val="20"/>
        <w:framePr w:w="9686" w:h="8701" w:hRule="exact" w:wrap="none" w:vAnchor="page" w:hAnchor="page" w:x="1047" w:y="6141"/>
        <w:numPr>
          <w:ilvl w:val="0"/>
          <w:numId w:val="6"/>
        </w:numPr>
        <w:shd w:val="clear" w:color="auto" w:fill="auto"/>
        <w:tabs>
          <w:tab w:val="left" w:pos="365"/>
        </w:tabs>
        <w:spacing w:before="0" w:after="244"/>
        <w:ind w:left="400"/>
        <w:jc w:val="left"/>
      </w:pPr>
      <w:r>
        <w:rPr>
          <w:rStyle w:val="21"/>
        </w:rPr>
        <w:t>ГОСТ Р 52289-2019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253698" w:rsidRDefault="002C7AF0">
      <w:pPr>
        <w:pStyle w:val="20"/>
        <w:framePr w:w="9686" w:h="8701" w:hRule="exact" w:wrap="none" w:vAnchor="page" w:hAnchor="page" w:x="1047" w:y="6141"/>
        <w:numPr>
          <w:ilvl w:val="0"/>
          <w:numId w:val="6"/>
        </w:numPr>
        <w:shd w:val="clear" w:color="auto" w:fill="auto"/>
        <w:tabs>
          <w:tab w:val="left" w:pos="365"/>
        </w:tabs>
        <w:spacing w:before="0" w:after="240" w:line="307" w:lineRule="exact"/>
        <w:ind w:left="400"/>
        <w:jc w:val="left"/>
      </w:pPr>
      <w:r>
        <w:rPr>
          <w:rStyle w:val="21"/>
        </w:rPr>
        <w:t>ГОСТ Р 52766-2007 Дороги автомобильные общего пользования. Элементы обустройства. Общие требования,</w:t>
      </w:r>
    </w:p>
    <w:p w:rsidR="00253698" w:rsidRDefault="002C7AF0">
      <w:pPr>
        <w:pStyle w:val="20"/>
        <w:framePr w:w="9686" w:h="8701" w:hRule="exact" w:wrap="none" w:vAnchor="page" w:hAnchor="page" w:x="1047" w:y="6141"/>
        <w:numPr>
          <w:ilvl w:val="0"/>
          <w:numId w:val="6"/>
        </w:numPr>
        <w:shd w:val="clear" w:color="auto" w:fill="auto"/>
        <w:tabs>
          <w:tab w:val="left" w:pos="365"/>
        </w:tabs>
        <w:spacing w:before="0" w:line="307" w:lineRule="exact"/>
        <w:ind w:left="400"/>
        <w:jc w:val="left"/>
      </w:pPr>
      <w:r>
        <w:rPr>
          <w:rStyle w:val="21"/>
        </w:rPr>
        <w:t>ГОСТ 33151-2014 Дороги автомобильные общего пользования. Элементы обустройства. Технические требования. Правила применения,</w:t>
      </w:r>
    </w:p>
    <w:p w:rsidR="00253698" w:rsidRDefault="002C7AF0">
      <w:pPr>
        <w:pStyle w:val="a8"/>
        <w:framePr w:w="9686" w:h="648" w:hRule="exact" w:wrap="none" w:vAnchor="page" w:hAnchor="page" w:x="1047" w:y="15160"/>
        <w:shd w:val="clear" w:color="auto" w:fill="auto"/>
        <w:tabs>
          <w:tab w:val="left" w:pos="365"/>
        </w:tabs>
        <w:spacing w:after="0"/>
        <w:ind w:left="400"/>
        <w:jc w:val="left"/>
      </w:pPr>
      <w:r>
        <w:rPr>
          <w:rStyle w:val="a9"/>
        </w:rPr>
        <w:t>•</w:t>
      </w:r>
      <w:r>
        <w:rPr>
          <w:rStyle w:val="a9"/>
        </w:rPr>
        <w:tab/>
        <w:t>ГОСТ Р 51256-2018 Технические средства организации дорожного движения. Разметка дорожная. Классификация. Технические требования.</w:t>
      </w:r>
    </w:p>
    <w:p w:rsidR="00253698" w:rsidRDefault="002C7AF0">
      <w:pPr>
        <w:pStyle w:val="a5"/>
        <w:framePr w:wrap="none" w:vAnchor="page" w:hAnchor="page" w:x="10522" w:y="15962"/>
        <w:shd w:val="clear" w:color="auto" w:fill="auto"/>
        <w:spacing w:line="180" w:lineRule="exact"/>
      </w:pPr>
      <w:r>
        <w:rPr>
          <w:rStyle w:val="a6"/>
        </w:rPr>
        <w:t>59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13" style="position:absolute;margin-left:318.85pt;margin-top:215.3pt;width:23.05pt;height:23.05pt;z-index:-251807232;mso-position-horizontal-relative:page;mso-position-vertical-relative:page" fillcolor="#2c4ea4" stroked="f">
            <w10:wrap anchorx="page" anchory="page"/>
          </v:rect>
        </w:pict>
      </w:r>
      <w:r w:rsidRPr="0005194E">
        <w:pict>
          <v:rect id="_x0000_s1912" style="position:absolute;margin-left:303.1pt;margin-top:636.4pt;width:23.05pt;height:44.55pt;z-index:-251806208;mso-position-horizontal-relative:page;mso-position-vertical-relative:page" fillcolor="#2c4ea4" stroked="f">
            <w10:wrap anchorx="page" anchory="page"/>
          </v:rect>
        </w:pict>
      </w:r>
      <w:r w:rsidRPr="0005194E">
        <w:pict>
          <v:rect id="_x0000_s1911" style="position:absolute;margin-left:284.3pt;margin-top:361.75pt;width:24.55pt;height:18.5pt;z-index:-251805184;mso-position-horizontal-relative:page;mso-position-vertical-relative:page" fillcolor="#2c4fa4" stroked="f">
            <w10:wrap anchorx="page" anchory="page"/>
          </v:rect>
        </w:pict>
      </w:r>
      <w:r w:rsidRPr="0005194E">
        <w:pict>
          <v:rect id="_x0000_s1910" style="position:absolute;margin-left:318.25pt;margin-top:214.4pt;width:24.85pt;height:24.85pt;z-index:-251804160;mso-position-horizontal-relative:page;mso-position-vertical-relative:page" fillcolor="#2c4ea4" stroked="f">
            <w10:wrap anchorx="page" anchory="page"/>
          </v:rect>
        </w:pict>
      </w:r>
      <w:r w:rsidRPr="0005194E">
        <w:pict>
          <v:rect id="_x0000_s1909" style="position:absolute;margin-left:324.65pt;margin-top:557.25pt;width:32.45pt;height:24.85pt;z-index:-251803136;mso-position-horizontal-relative:page;mso-position-vertical-relative:page" fillcolor="#2c4ea4" stroked="f">
            <w10:wrap anchorx="page" anchory="page"/>
          </v:rect>
        </w:pict>
      </w:r>
    </w:p>
    <w:p w:rsidR="00253698" w:rsidRDefault="002C7AF0">
      <w:pPr>
        <w:pStyle w:val="20"/>
        <w:framePr w:wrap="none" w:vAnchor="page" w:hAnchor="page" w:x="855" w:y="1105"/>
        <w:shd w:val="clear" w:color="auto" w:fill="auto"/>
        <w:spacing w:before="0" w:line="240" w:lineRule="exact"/>
        <w:ind w:firstLine="0"/>
        <w:jc w:val="left"/>
      </w:pPr>
      <w:r>
        <w:rPr>
          <w:rStyle w:val="22"/>
        </w:rPr>
        <w:t>Примеры проектов организации дорожного движения:</w:t>
      </w:r>
    </w:p>
    <w:p w:rsidR="00253698" w:rsidRDefault="002C7AF0">
      <w:pPr>
        <w:pStyle w:val="20"/>
        <w:framePr w:wrap="none" w:vAnchor="page" w:hAnchor="page" w:x="855" w:y="1730"/>
        <w:shd w:val="clear" w:color="auto" w:fill="auto"/>
        <w:spacing w:before="0" w:line="240" w:lineRule="exact"/>
        <w:ind w:firstLine="0"/>
        <w:jc w:val="left"/>
      </w:pPr>
      <w:r>
        <w:rPr>
          <w:rStyle w:val="21"/>
        </w:rPr>
        <w:t>1. ОДС с совмещенным въездом и выездом с ПСП и запретом левого поворота</w:t>
      </w:r>
    </w:p>
    <w:p w:rsidR="00253698" w:rsidRDefault="00310166">
      <w:pPr>
        <w:framePr w:wrap="none" w:vAnchor="page" w:hAnchor="page" w:x="879" w:y="2300"/>
        <w:rPr>
          <w:sz w:val="2"/>
          <w:szCs w:val="2"/>
        </w:rPr>
      </w:pPr>
      <w:r>
        <w:pict>
          <v:shape id="_x0000_i1074" type="#_x0000_t75" style="width:312.75pt;height:666pt">
            <v:imagedata r:id="rId121" r:href="rId122"/>
          </v:shape>
        </w:pict>
      </w:r>
    </w:p>
    <w:p w:rsidR="00253698" w:rsidRDefault="002C7AF0">
      <w:pPr>
        <w:pStyle w:val="a5"/>
        <w:framePr w:wrap="none" w:vAnchor="page" w:hAnchor="page" w:x="831" w:y="15966"/>
        <w:shd w:val="clear" w:color="auto" w:fill="auto"/>
        <w:spacing w:line="180" w:lineRule="exact"/>
      </w:pPr>
      <w:r>
        <w:rPr>
          <w:rStyle w:val="a6"/>
        </w:rPr>
        <w:t>Стандарт организации объектов дорожного сервиса</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907" style="position:absolute;margin-left:151.05pt;margin-top:246.95pt;width:18.5pt;height:19.15pt;z-index:-251802112;mso-position-horizontal-relative:page;mso-position-vertical-relative:page" fillcolor="#2c4ea4" stroked="f">
            <w10:wrap anchorx="page" anchory="page"/>
          </v:rect>
        </w:pict>
      </w:r>
      <w:r w:rsidRPr="0005194E">
        <w:pict>
          <v:rect id="_x0000_s1906" style="position:absolute;margin-left:150.4pt;margin-top:316.6pt;width:23.55pt;height:19.15pt;z-index:-251801088;mso-position-horizontal-relative:page;mso-position-vertical-relative:page" fillcolor="#2c4ea3" stroked="f">
            <w10:wrap anchorx="page" anchory="page"/>
          </v:rect>
        </w:pict>
      </w:r>
      <w:r w:rsidRPr="0005194E">
        <w:pict>
          <v:rect id="_x0000_s1905" style="position:absolute;margin-left:110.9pt;margin-top:374pt;width:18.5pt;height:27.3pt;z-index:-251800064;mso-position-horizontal-relative:page;mso-position-vertical-relative:page" fillcolor="#2d4ea4" stroked="f">
            <w10:wrap anchorx="page" anchory="page"/>
          </v:rect>
        </w:pict>
      </w:r>
      <w:r w:rsidRPr="0005194E">
        <w:pict>
          <v:rect id="_x0000_s1904" style="position:absolute;margin-left:156.35pt;margin-top:636.3pt;width:18.5pt;height:19.15pt;z-index:-251799040;mso-position-horizontal-relative:page;mso-position-vertical-relative:page" fillcolor="#2d4ea4" stroked="f">
            <w10:wrap anchorx="page" anchory="page"/>
          </v:rect>
        </w:pict>
      </w:r>
      <w:r w:rsidRPr="0005194E">
        <w:pict>
          <v:rect id="_x0000_s1903" style="position:absolute;margin-left:155.1pt;margin-top:635.65pt;width:21.35pt;height:21.35pt;z-index:-251798016;mso-position-horizontal-relative:page;mso-position-vertical-relative:page" fillcolor="#2d4ea4" stroked="f">
            <w10:wrap anchorx="page" anchory="page"/>
          </v:rect>
        </w:pict>
      </w:r>
      <w:r w:rsidRPr="0005194E">
        <w:pict>
          <v:rect id="_x0000_s1902" style="position:absolute;margin-left:177.7pt;margin-top:711.6pt;width:21pt;height:9.1pt;z-index:-251796992;mso-position-horizontal-relative:page;mso-position-vertical-relative:page" fillcolor="#fefefe" stroked="f">
            <w10:wrap anchorx="page" anchory="page"/>
          </v:rect>
        </w:pict>
      </w:r>
      <w:r w:rsidRPr="0005194E">
        <w:pict>
          <v:rect id="_x0000_s1901" style="position:absolute;margin-left:369.05pt;margin-top:444pt;width:21pt;height:20.7pt;z-index:-251795968;mso-position-horizontal-relative:page;mso-position-vertical-relative:page" fillcolor="#2c4fa4" stroked="f">
            <w10:wrap anchorx="page" anchory="page"/>
          </v:rect>
        </w:pict>
      </w:r>
    </w:p>
    <w:p w:rsidR="00253698" w:rsidRDefault="002C7AF0">
      <w:pPr>
        <w:pStyle w:val="20"/>
        <w:framePr w:wrap="none" w:vAnchor="page" w:hAnchor="page" w:x="1397" w:y="1109"/>
        <w:shd w:val="clear" w:color="auto" w:fill="auto"/>
        <w:spacing w:before="0" w:line="240" w:lineRule="exact"/>
        <w:ind w:firstLine="0"/>
        <w:jc w:val="left"/>
      </w:pPr>
      <w:r>
        <w:rPr>
          <w:rStyle w:val="21"/>
        </w:rPr>
        <w:t>2. ОДС с раздельным въездом и выездом с ПСП и запретом левого поворота</w:t>
      </w:r>
    </w:p>
    <w:p w:rsidR="00253698" w:rsidRDefault="00310166">
      <w:pPr>
        <w:framePr w:wrap="none" w:vAnchor="page" w:hAnchor="page" w:x="1453" w:y="2487"/>
        <w:rPr>
          <w:sz w:val="2"/>
          <w:szCs w:val="2"/>
        </w:rPr>
      </w:pPr>
      <w:r>
        <w:pict>
          <v:shape id="_x0000_i1075" type="#_x0000_t75" style="width:338.25pt;height:664.5pt">
            <v:imagedata r:id="rId123" r:href="rId124"/>
          </v:shape>
        </w:pict>
      </w:r>
    </w:p>
    <w:p w:rsidR="00253698" w:rsidRDefault="002C7AF0">
      <w:pPr>
        <w:pStyle w:val="a5"/>
        <w:framePr w:wrap="none" w:vAnchor="page" w:hAnchor="page" w:x="10859" w:y="15965"/>
        <w:shd w:val="clear" w:color="auto" w:fill="auto"/>
        <w:spacing w:line="180" w:lineRule="exact"/>
      </w:pPr>
      <w:r>
        <w:rPr>
          <w:rStyle w:val="a6"/>
        </w:rPr>
        <w:t>61</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6" w:h="14404" w:hRule="exact" w:wrap="none" w:vAnchor="page" w:hAnchor="page" w:x="1009" w:y="1053"/>
        <w:shd w:val="clear" w:color="auto" w:fill="auto"/>
        <w:spacing w:before="0" w:after="240"/>
        <w:ind w:firstLine="0"/>
      </w:pPr>
      <w:r>
        <w:rPr>
          <w:rStyle w:val="21"/>
        </w:rPr>
        <w:t>Парковка (парковочное место):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обочине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253698" w:rsidRDefault="002C7AF0">
      <w:pPr>
        <w:pStyle w:val="20"/>
        <w:framePr w:w="9696" w:h="14404" w:hRule="exact" w:wrap="none" w:vAnchor="page" w:hAnchor="page" w:x="1009" w:y="1053"/>
        <w:shd w:val="clear" w:color="auto" w:fill="auto"/>
        <w:spacing w:before="0" w:after="240"/>
        <w:ind w:firstLine="0"/>
      </w:pPr>
      <w:r>
        <w:rPr>
          <w:rStyle w:val="21"/>
        </w:rPr>
        <w:t>Автостоянка (стоянка для автомобильного транспорта): имущественный комплекс, обеспечивающий возможность отстоя и хранения транспортных средств, оборудованный площадкой для стоянки транспортных средств с парковочными местами.</w:t>
      </w:r>
    </w:p>
    <w:p w:rsidR="00253698" w:rsidRDefault="002C7AF0">
      <w:pPr>
        <w:pStyle w:val="20"/>
        <w:framePr w:w="9696" w:h="14404" w:hRule="exact" w:wrap="none" w:vAnchor="page" w:hAnchor="page" w:x="1009" w:y="1053"/>
        <w:shd w:val="clear" w:color="auto" w:fill="auto"/>
        <w:spacing w:before="0" w:after="240"/>
        <w:ind w:firstLine="0"/>
      </w:pPr>
      <w:r>
        <w:rPr>
          <w:rStyle w:val="21"/>
        </w:rPr>
        <w:t>В целях настоящего Стандарта к организации автостоянок и парковок устанавливаются единые требования, за исключением требования к организации охраны автостоянок, предназначенных для длительного хранения автомобилей (в составе кемпингов, мотелей).</w:t>
      </w:r>
    </w:p>
    <w:p w:rsidR="00253698" w:rsidRDefault="002C7AF0">
      <w:pPr>
        <w:pStyle w:val="20"/>
        <w:framePr w:w="9696" w:h="14404" w:hRule="exact" w:wrap="none" w:vAnchor="page" w:hAnchor="page" w:x="1009" w:y="1053"/>
        <w:shd w:val="clear" w:color="auto" w:fill="auto"/>
        <w:spacing w:before="0" w:after="240"/>
        <w:ind w:firstLine="0"/>
      </w:pPr>
      <w:r>
        <w:rPr>
          <w:rStyle w:val="21"/>
        </w:rPr>
        <w:t>Автостоянки должны отделяться от проезжей части разметкой или разделительной полосой шириной не менее 2,7 м.</w:t>
      </w:r>
    </w:p>
    <w:p w:rsidR="00253698" w:rsidRDefault="002C7AF0">
      <w:pPr>
        <w:pStyle w:val="20"/>
        <w:framePr w:w="9696" w:h="14404" w:hRule="exact" w:wrap="none" w:vAnchor="page" w:hAnchor="page" w:x="1009" w:y="1053"/>
        <w:shd w:val="clear" w:color="auto" w:fill="auto"/>
        <w:spacing w:before="0" w:after="240"/>
        <w:ind w:firstLine="0"/>
      </w:pPr>
      <w:r>
        <w:rPr>
          <w:rStyle w:val="21"/>
        </w:rPr>
        <w:t>Планировка и вместимость автостоянок, парковок ОДС должны соответствовать вместимости объектов с учётом режима их работы и формы обслуживания проезжающих.</w:t>
      </w:r>
    </w:p>
    <w:p w:rsidR="00253698" w:rsidRDefault="002C7AF0">
      <w:pPr>
        <w:pStyle w:val="20"/>
        <w:framePr w:w="9696" w:h="14404" w:hRule="exact" w:wrap="none" w:vAnchor="page" w:hAnchor="page" w:x="1009" w:y="1053"/>
        <w:shd w:val="clear" w:color="auto" w:fill="auto"/>
        <w:spacing w:before="0" w:after="240"/>
        <w:ind w:firstLine="0"/>
      </w:pPr>
      <w:r>
        <w:rPr>
          <w:rStyle w:val="21"/>
        </w:rPr>
        <w:t>Для участников дорожного движения с ограниченными возможностями должно быть предусмотрено 10 % машиномест с обеспечением их беспрепятственного доступа ко всем видам предоставляемых услуг.</w:t>
      </w:r>
    </w:p>
    <w:p w:rsidR="00253698" w:rsidRDefault="002C7AF0">
      <w:pPr>
        <w:pStyle w:val="20"/>
        <w:framePr w:w="9696" w:h="14404" w:hRule="exact" w:wrap="none" w:vAnchor="page" w:hAnchor="page" w:x="1009" w:y="1053"/>
        <w:shd w:val="clear" w:color="auto" w:fill="auto"/>
        <w:spacing w:before="0" w:after="240"/>
        <w:ind w:firstLine="0"/>
      </w:pPr>
      <w:r>
        <w:rPr>
          <w:rStyle w:val="21"/>
        </w:rPr>
        <w:t>Автостоянка, парковка должна включать зону для парковки автомобилей и зону маневрирования, предназначенную для маневрирования автомобилей при въезде, выезде и постановки автомобилей на места парковки. При обустройстве стоянки расстояния между рядами должно быть максимально возможное.</w:t>
      </w:r>
    </w:p>
    <w:p w:rsidR="00253698" w:rsidRDefault="002C7AF0">
      <w:pPr>
        <w:pStyle w:val="20"/>
        <w:framePr w:w="9696" w:h="14404" w:hRule="exact" w:wrap="none" w:vAnchor="page" w:hAnchor="page" w:x="1009" w:y="1053"/>
        <w:shd w:val="clear" w:color="auto" w:fill="auto"/>
        <w:spacing w:before="0" w:after="236"/>
        <w:ind w:firstLine="0"/>
      </w:pPr>
      <w:r>
        <w:rPr>
          <w:rStyle w:val="21"/>
        </w:rPr>
        <w:t>На территории ОДС должна быть предусмотрена возможность сквозного проезда к стоянке без пересечения транспортных потоков. Для лучшей ориентации водителей у въезда на объект должна быть установлена схема расположения зданий, проездов и стоянок.</w:t>
      </w:r>
    </w:p>
    <w:p w:rsidR="00253698" w:rsidRDefault="002C7AF0">
      <w:pPr>
        <w:pStyle w:val="20"/>
        <w:framePr w:w="9696" w:h="14404" w:hRule="exact" w:wrap="none" w:vAnchor="page" w:hAnchor="page" w:x="1009" w:y="1053"/>
        <w:shd w:val="clear" w:color="auto" w:fill="auto"/>
        <w:spacing w:before="0" w:after="244" w:line="317" w:lineRule="exact"/>
        <w:ind w:firstLine="0"/>
      </w:pPr>
      <w:r>
        <w:rPr>
          <w:rStyle w:val="21"/>
        </w:rPr>
        <w:t>На территории ОДС размещают отдельные места для стоянки легковых автомобилей, грузовых автомобилей и автобусов.</w:t>
      </w:r>
    </w:p>
    <w:p w:rsidR="00253698" w:rsidRDefault="002C7AF0">
      <w:pPr>
        <w:pStyle w:val="20"/>
        <w:framePr w:w="9696" w:h="14404" w:hRule="exact" w:wrap="none" w:vAnchor="page" w:hAnchor="page" w:x="1009" w:y="1053"/>
        <w:shd w:val="clear" w:color="auto" w:fill="auto"/>
        <w:spacing w:before="0" w:after="240"/>
        <w:ind w:firstLine="0"/>
      </w:pPr>
      <w:r>
        <w:rPr>
          <w:rStyle w:val="21"/>
        </w:rPr>
        <w:t>На стояночных площадках ОДС, рассчитанных на кратковременную остановку, грузовые автомобили следует располагать слева, а легковые автомобили и автобусы справа по ходу движения. При этом рекомендуется стоянки автобусов располагать возможно ближе к мотелям, кемпингам и пунктам питания. Стоянки грузовых автомобилей следует устраивать по продольному и прямоточному способу расстановки. Стоянки легковых автомобилей следует устраивать преимущественно по тупиковому способу расстановки, при углах установки 45° - 90° в зависимости от наличия площадей.</w:t>
      </w:r>
    </w:p>
    <w:p w:rsidR="00253698" w:rsidRDefault="002C7AF0">
      <w:pPr>
        <w:pStyle w:val="20"/>
        <w:framePr w:w="9696" w:h="14404" w:hRule="exact" w:wrap="none" w:vAnchor="page" w:hAnchor="page" w:x="1009" w:y="1053"/>
        <w:shd w:val="clear" w:color="auto" w:fill="auto"/>
        <w:spacing w:before="0"/>
        <w:ind w:firstLine="0"/>
      </w:pPr>
      <w:r>
        <w:rPr>
          <w:rStyle w:val="21"/>
        </w:rPr>
        <w:t>Автостоянки, парковки вместимостью более 50 транспортных средств должны иметь раздельные въезд и выезд на расстоянии не менее 20 м. друг от друга, при меньшей вместимости могут иметь совмещенный въезд и выезд шириной не менее 6 м.</w:t>
      </w:r>
    </w:p>
    <w:p w:rsidR="00253698" w:rsidRDefault="002C7AF0">
      <w:pPr>
        <w:pStyle w:val="a5"/>
        <w:framePr w:wrap="none" w:vAnchor="page" w:hAnchor="page" w:x="1019"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0" w:y="15962"/>
        <w:shd w:val="clear" w:color="auto" w:fill="auto"/>
        <w:spacing w:line="180" w:lineRule="exact"/>
      </w:pPr>
      <w:r>
        <w:rPr>
          <w:rStyle w:val="a6"/>
        </w:rPr>
        <w:t>62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701" w:h="5919" w:hRule="exact" w:wrap="none" w:vAnchor="page" w:hAnchor="page" w:x="1007" w:y="1048"/>
        <w:shd w:val="clear" w:color="auto" w:fill="auto"/>
        <w:spacing w:before="0" w:after="240"/>
        <w:ind w:firstLine="0"/>
      </w:pPr>
      <w:r>
        <w:rPr>
          <w:rStyle w:val="21"/>
        </w:rPr>
        <w:t>На автостоянках, парковках с контролируемым режимом обслуживания транспортных средств допускается устройство совмещенного въезда-выезда шириной не менее 6 м. и отдельно — эвакуационных выездов в зависимости от вместимости стоянки. Перед шлагбаумами стоянок с контролируемым режимом обслуживания транспортных средств следует устраивать накопительные площадки длиной не менее 12 м. при вместимости более 100 транспортных средств и не менее 6 м, — при меньшей вместимости.</w:t>
      </w:r>
    </w:p>
    <w:p w:rsidR="00253698" w:rsidRDefault="002C7AF0">
      <w:pPr>
        <w:pStyle w:val="20"/>
        <w:framePr w:w="9701" w:h="5919" w:hRule="exact" w:wrap="none" w:vAnchor="page" w:hAnchor="page" w:x="1007" w:y="1048"/>
        <w:shd w:val="clear" w:color="auto" w:fill="auto"/>
        <w:spacing w:before="0" w:after="29"/>
        <w:ind w:firstLine="0"/>
      </w:pPr>
      <w:r>
        <w:rPr>
          <w:rStyle w:val="21"/>
        </w:rPr>
        <w:t>Площадки для парковки любого транспортного средства, как правило, выполняются в виде косых парковочных мест (угол 45°). Границы парковочного места должны быть четкими и хорошо различимыми. В особо стесненных условиях для экономии парковочных площадей или повышения безопасности транспортных средств допускается использование продольных стояночных мест (например, места для кратковременной стоянки при движении к заправочной станции; при этом автобусам или легковым автомобилям с прицепами (кемперам) может быть выделено несколько отдельных стояночных мест).</w:t>
      </w:r>
    </w:p>
    <w:p w:rsidR="00253698" w:rsidRDefault="002C7AF0">
      <w:pPr>
        <w:pStyle w:val="20"/>
        <w:framePr w:w="9701" w:h="5919" w:hRule="exact" w:wrap="none" w:vAnchor="page" w:hAnchor="page" w:x="1007" w:y="1048"/>
        <w:shd w:val="clear" w:color="auto" w:fill="auto"/>
        <w:spacing w:before="0" w:line="576" w:lineRule="exact"/>
        <w:ind w:right="4880" w:firstLine="0"/>
        <w:jc w:val="left"/>
      </w:pPr>
      <w:r>
        <w:rPr>
          <w:rStyle w:val="21"/>
        </w:rPr>
        <w:t xml:space="preserve">Размеры парковочных мест приводятся в таблице </w:t>
      </w:r>
      <w:r>
        <w:rPr>
          <w:rStyle w:val="285pt"/>
        </w:rPr>
        <w:t>Таблица 2</w:t>
      </w:r>
    </w:p>
    <w:p w:rsidR="00253698" w:rsidRDefault="002C7AF0">
      <w:pPr>
        <w:pStyle w:val="251"/>
        <w:framePr w:w="9701" w:h="5919" w:hRule="exact" w:wrap="none" w:vAnchor="page" w:hAnchor="page" w:x="1007" w:y="1048"/>
        <w:shd w:val="clear" w:color="auto" w:fill="auto"/>
        <w:spacing w:before="0" w:line="170" w:lineRule="exact"/>
        <w:jc w:val="both"/>
      </w:pPr>
      <w:r>
        <w:rPr>
          <w:rStyle w:val="253"/>
          <w:b/>
          <w:bCs/>
        </w:rPr>
        <w:t>Размеры парковочных мест</w:t>
      </w:r>
    </w:p>
    <w:tbl>
      <w:tblPr>
        <w:tblOverlap w:val="never"/>
        <w:tblW w:w="0" w:type="auto"/>
        <w:tblLayout w:type="fixed"/>
        <w:tblCellMar>
          <w:left w:w="10" w:type="dxa"/>
          <w:right w:w="10" w:type="dxa"/>
        </w:tblCellMar>
        <w:tblLook w:val="04A0"/>
      </w:tblPr>
      <w:tblGrid>
        <w:gridCol w:w="2664"/>
        <w:gridCol w:w="2405"/>
        <w:gridCol w:w="2174"/>
        <w:gridCol w:w="2458"/>
      </w:tblGrid>
      <w:tr w:rsidR="00253698">
        <w:trPr>
          <w:trHeight w:hRule="exact" w:val="360"/>
        </w:trPr>
        <w:tc>
          <w:tcPr>
            <w:tcW w:w="2664" w:type="dxa"/>
            <w:vMerge w:val="restart"/>
            <w:tcBorders>
              <w:top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240" w:lineRule="exact"/>
              <w:ind w:firstLine="0"/>
              <w:jc w:val="center"/>
            </w:pPr>
            <w:r>
              <w:rPr>
                <w:rStyle w:val="29pt0"/>
              </w:rPr>
              <w:t>Назначение места для парковки</w:t>
            </w:r>
          </w:p>
        </w:tc>
        <w:tc>
          <w:tcPr>
            <w:tcW w:w="2405" w:type="dxa"/>
            <w:vMerge w:val="restart"/>
            <w:tcBorders>
              <w:top w:val="single" w:sz="4" w:space="0" w:color="auto"/>
              <w:left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Вид парковочного места</w:t>
            </w:r>
          </w:p>
        </w:tc>
        <w:tc>
          <w:tcPr>
            <w:tcW w:w="4632" w:type="dxa"/>
            <w:gridSpan w:val="2"/>
            <w:tcBorders>
              <w:top w:val="single" w:sz="4" w:space="0" w:color="auto"/>
              <w:left w:val="single" w:sz="4" w:space="0" w:color="auto"/>
            </w:tcBorders>
            <w:shd w:val="clear" w:color="auto" w:fill="FFFFFF"/>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Параметры парковочного места</w:t>
            </w:r>
          </w:p>
        </w:tc>
      </w:tr>
      <w:tr w:rsidR="00253698">
        <w:trPr>
          <w:trHeight w:hRule="exact" w:val="302"/>
        </w:trPr>
        <w:tc>
          <w:tcPr>
            <w:tcW w:w="2664" w:type="dxa"/>
            <w:vMerge/>
            <w:shd w:val="clear" w:color="auto" w:fill="FFFFFF"/>
            <w:vAlign w:val="bottom"/>
          </w:tcPr>
          <w:p w:rsidR="00253698" w:rsidRDefault="00253698">
            <w:pPr>
              <w:framePr w:w="9701" w:h="3091" w:wrap="none" w:vAnchor="page" w:hAnchor="page" w:x="1007" w:y="7231"/>
            </w:pPr>
          </w:p>
        </w:tc>
        <w:tc>
          <w:tcPr>
            <w:tcW w:w="2405" w:type="dxa"/>
            <w:vMerge/>
            <w:tcBorders>
              <w:left w:val="single" w:sz="4" w:space="0" w:color="auto"/>
            </w:tcBorders>
            <w:shd w:val="clear" w:color="auto" w:fill="FFFFFF"/>
            <w:vAlign w:val="center"/>
          </w:tcPr>
          <w:p w:rsidR="00253698" w:rsidRDefault="00253698">
            <w:pPr>
              <w:framePr w:w="9701" w:h="3091" w:wrap="none" w:vAnchor="page" w:hAnchor="page" w:x="1007" w:y="7231"/>
            </w:pPr>
          </w:p>
        </w:tc>
        <w:tc>
          <w:tcPr>
            <w:tcW w:w="2174"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ширина, м</w:t>
            </w:r>
          </w:p>
        </w:tc>
        <w:tc>
          <w:tcPr>
            <w:tcW w:w="2458"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left="740" w:firstLine="0"/>
              <w:jc w:val="left"/>
            </w:pPr>
            <w:r>
              <w:rPr>
                <w:rStyle w:val="29pt0"/>
              </w:rPr>
              <w:t>длина, м</w:t>
            </w:r>
          </w:p>
        </w:tc>
      </w:tr>
      <w:tr w:rsidR="00253698">
        <w:trPr>
          <w:trHeight w:hRule="exact" w:val="317"/>
        </w:trPr>
        <w:tc>
          <w:tcPr>
            <w:tcW w:w="2664" w:type="dxa"/>
            <w:vMerge w:val="restart"/>
            <w:tcBorders>
              <w:top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Легковой автомобиль</w:t>
            </w:r>
          </w:p>
        </w:tc>
        <w:tc>
          <w:tcPr>
            <w:tcW w:w="2405"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косое</w:t>
            </w:r>
          </w:p>
        </w:tc>
        <w:tc>
          <w:tcPr>
            <w:tcW w:w="2174"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2,50</w:t>
            </w:r>
          </w:p>
        </w:tc>
        <w:tc>
          <w:tcPr>
            <w:tcW w:w="2458"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left="880" w:firstLine="0"/>
              <w:jc w:val="left"/>
            </w:pPr>
            <w:r>
              <w:rPr>
                <w:rStyle w:val="29pt0"/>
              </w:rPr>
              <w:t>5,25</w:t>
            </w:r>
          </w:p>
        </w:tc>
      </w:tr>
      <w:tr w:rsidR="00253698">
        <w:trPr>
          <w:trHeight w:hRule="exact" w:val="307"/>
        </w:trPr>
        <w:tc>
          <w:tcPr>
            <w:tcW w:w="2664" w:type="dxa"/>
            <w:vMerge/>
            <w:shd w:val="clear" w:color="auto" w:fill="FFFFFF"/>
            <w:vAlign w:val="center"/>
          </w:tcPr>
          <w:p w:rsidR="00253698" w:rsidRDefault="00253698">
            <w:pPr>
              <w:framePr w:w="9701" w:h="3091" w:wrap="none" w:vAnchor="page" w:hAnchor="page" w:x="1007" w:y="7231"/>
            </w:pPr>
          </w:p>
        </w:tc>
        <w:tc>
          <w:tcPr>
            <w:tcW w:w="2405" w:type="dxa"/>
            <w:tcBorders>
              <w:top w:val="single" w:sz="4" w:space="0" w:color="auto"/>
              <w:left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продольное</w:t>
            </w:r>
          </w:p>
        </w:tc>
        <w:tc>
          <w:tcPr>
            <w:tcW w:w="2174" w:type="dxa"/>
            <w:tcBorders>
              <w:top w:val="single" w:sz="4" w:space="0" w:color="auto"/>
              <w:left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2,50</w:t>
            </w:r>
          </w:p>
        </w:tc>
        <w:tc>
          <w:tcPr>
            <w:tcW w:w="2458" w:type="dxa"/>
            <w:tcBorders>
              <w:top w:val="single" w:sz="4" w:space="0" w:color="auto"/>
              <w:left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180" w:lineRule="exact"/>
              <w:ind w:left="880" w:firstLine="0"/>
              <w:jc w:val="left"/>
            </w:pPr>
            <w:r>
              <w:rPr>
                <w:rStyle w:val="29pt0"/>
              </w:rPr>
              <w:t>6,00</w:t>
            </w:r>
          </w:p>
        </w:tc>
      </w:tr>
      <w:tr w:rsidR="00253698">
        <w:trPr>
          <w:trHeight w:hRule="exact" w:val="274"/>
        </w:trPr>
        <w:tc>
          <w:tcPr>
            <w:tcW w:w="2664" w:type="dxa"/>
            <w:vMerge w:val="restart"/>
            <w:tcBorders>
              <w:top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Грузовой автомобиль</w:t>
            </w:r>
          </w:p>
        </w:tc>
        <w:tc>
          <w:tcPr>
            <w:tcW w:w="2405"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косое</w:t>
            </w:r>
          </w:p>
        </w:tc>
        <w:tc>
          <w:tcPr>
            <w:tcW w:w="2174"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3,50</w:t>
            </w:r>
          </w:p>
        </w:tc>
        <w:tc>
          <w:tcPr>
            <w:tcW w:w="2458"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left="880" w:firstLine="0"/>
              <w:jc w:val="left"/>
            </w:pPr>
            <w:r>
              <w:rPr>
                <w:rStyle w:val="29pt0"/>
              </w:rPr>
              <w:t>21,95</w:t>
            </w:r>
          </w:p>
        </w:tc>
      </w:tr>
      <w:tr w:rsidR="00253698">
        <w:trPr>
          <w:trHeight w:hRule="exact" w:val="302"/>
        </w:trPr>
        <w:tc>
          <w:tcPr>
            <w:tcW w:w="2664" w:type="dxa"/>
            <w:vMerge/>
            <w:shd w:val="clear" w:color="auto" w:fill="FFFFFF"/>
            <w:vAlign w:val="center"/>
          </w:tcPr>
          <w:p w:rsidR="00253698" w:rsidRDefault="00253698">
            <w:pPr>
              <w:framePr w:w="9701" w:h="3091" w:wrap="none" w:vAnchor="page" w:hAnchor="page" w:x="1007" w:y="7231"/>
            </w:pPr>
          </w:p>
        </w:tc>
        <w:tc>
          <w:tcPr>
            <w:tcW w:w="2405"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продольное</w:t>
            </w:r>
          </w:p>
        </w:tc>
        <w:tc>
          <w:tcPr>
            <w:tcW w:w="2174"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3,50</w:t>
            </w:r>
          </w:p>
        </w:tc>
        <w:tc>
          <w:tcPr>
            <w:tcW w:w="2458"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left="880" w:firstLine="0"/>
              <w:jc w:val="left"/>
            </w:pPr>
            <w:r>
              <w:rPr>
                <w:rStyle w:val="29pt0"/>
              </w:rPr>
              <w:t>25,00</w:t>
            </w:r>
          </w:p>
        </w:tc>
      </w:tr>
      <w:tr w:rsidR="00253698">
        <w:trPr>
          <w:trHeight w:hRule="exact" w:val="250"/>
        </w:trPr>
        <w:tc>
          <w:tcPr>
            <w:tcW w:w="2664" w:type="dxa"/>
            <w:vMerge w:val="restart"/>
            <w:tcBorders>
              <w:top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Автобус</w:t>
            </w:r>
          </w:p>
        </w:tc>
        <w:tc>
          <w:tcPr>
            <w:tcW w:w="2405"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косое</w:t>
            </w:r>
          </w:p>
        </w:tc>
        <w:tc>
          <w:tcPr>
            <w:tcW w:w="2174"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4,00</w:t>
            </w:r>
          </w:p>
        </w:tc>
        <w:tc>
          <w:tcPr>
            <w:tcW w:w="2458"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left="880" w:firstLine="0"/>
              <w:jc w:val="left"/>
            </w:pPr>
            <w:r>
              <w:rPr>
                <w:rStyle w:val="29pt0"/>
              </w:rPr>
              <w:t>15,80</w:t>
            </w:r>
          </w:p>
        </w:tc>
      </w:tr>
      <w:tr w:rsidR="00253698">
        <w:trPr>
          <w:trHeight w:hRule="exact" w:val="326"/>
        </w:trPr>
        <w:tc>
          <w:tcPr>
            <w:tcW w:w="2664" w:type="dxa"/>
            <w:vMerge/>
            <w:shd w:val="clear" w:color="auto" w:fill="FFFFFF"/>
            <w:vAlign w:val="center"/>
          </w:tcPr>
          <w:p w:rsidR="00253698" w:rsidRDefault="00253698">
            <w:pPr>
              <w:framePr w:w="9701" w:h="3091" w:wrap="none" w:vAnchor="page" w:hAnchor="page" w:x="1007" w:y="7231"/>
            </w:pPr>
          </w:p>
        </w:tc>
        <w:tc>
          <w:tcPr>
            <w:tcW w:w="2405" w:type="dxa"/>
            <w:tcBorders>
              <w:top w:val="single" w:sz="4" w:space="0" w:color="auto"/>
              <w:left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продольное</w:t>
            </w:r>
          </w:p>
        </w:tc>
        <w:tc>
          <w:tcPr>
            <w:tcW w:w="2174" w:type="dxa"/>
            <w:tcBorders>
              <w:top w:val="single" w:sz="4" w:space="0" w:color="auto"/>
              <w:left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3,50</w:t>
            </w:r>
          </w:p>
        </w:tc>
        <w:tc>
          <w:tcPr>
            <w:tcW w:w="2458" w:type="dxa"/>
            <w:tcBorders>
              <w:top w:val="single" w:sz="4" w:space="0" w:color="auto"/>
              <w:left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180" w:lineRule="exact"/>
              <w:ind w:left="880" w:firstLine="0"/>
              <w:jc w:val="left"/>
            </w:pPr>
            <w:r>
              <w:rPr>
                <w:rStyle w:val="29pt0"/>
              </w:rPr>
              <w:t>20,00</w:t>
            </w:r>
          </w:p>
        </w:tc>
      </w:tr>
      <w:tr w:rsidR="00253698">
        <w:trPr>
          <w:trHeight w:hRule="exact" w:val="302"/>
        </w:trPr>
        <w:tc>
          <w:tcPr>
            <w:tcW w:w="2664" w:type="dxa"/>
            <w:vMerge w:val="restart"/>
            <w:tcBorders>
              <w:top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240" w:lineRule="exact"/>
              <w:ind w:firstLine="0"/>
              <w:jc w:val="center"/>
            </w:pPr>
            <w:r>
              <w:rPr>
                <w:rStyle w:val="29pt0"/>
              </w:rPr>
              <w:t>Легковой автомобиль с прицепом</w:t>
            </w:r>
          </w:p>
        </w:tc>
        <w:tc>
          <w:tcPr>
            <w:tcW w:w="2405"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косое</w:t>
            </w:r>
          </w:p>
        </w:tc>
        <w:tc>
          <w:tcPr>
            <w:tcW w:w="2174"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3,50</w:t>
            </w:r>
          </w:p>
        </w:tc>
        <w:tc>
          <w:tcPr>
            <w:tcW w:w="2458" w:type="dxa"/>
            <w:tcBorders>
              <w:top w:val="single" w:sz="4" w:space="0" w:color="auto"/>
              <w:left w:val="single" w:sz="4" w:space="0" w:color="auto"/>
            </w:tcBorders>
            <w:shd w:val="clear" w:color="auto" w:fill="FFFFFF"/>
            <w:vAlign w:val="bottom"/>
          </w:tcPr>
          <w:p w:rsidR="00253698" w:rsidRDefault="002C7AF0">
            <w:pPr>
              <w:pStyle w:val="20"/>
              <w:framePr w:w="9701" w:h="3091" w:wrap="none" w:vAnchor="page" w:hAnchor="page" w:x="1007" w:y="7231"/>
              <w:shd w:val="clear" w:color="auto" w:fill="auto"/>
              <w:spacing w:before="0" w:line="180" w:lineRule="exact"/>
              <w:ind w:left="880" w:firstLine="0"/>
              <w:jc w:val="left"/>
            </w:pPr>
            <w:r>
              <w:rPr>
                <w:rStyle w:val="29pt0"/>
              </w:rPr>
              <w:t>16,30</w:t>
            </w:r>
          </w:p>
        </w:tc>
      </w:tr>
      <w:tr w:rsidR="00253698">
        <w:trPr>
          <w:trHeight w:hRule="exact" w:val="350"/>
        </w:trPr>
        <w:tc>
          <w:tcPr>
            <w:tcW w:w="2664" w:type="dxa"/>
            <w:vMerge/>
            <w:tcBorders>
              <w:bottom w:val="single" w:sz="4" w:space="0" w:color="auto"/>
            </w:tcBorders>
            <w:shd w:val="clear" w:color="auto" w:fill="FFFFFF"/>
            <w:vAlign w:val="center"/>
          </w:tcPr>
          <w:p w:rsidR="00253698" w:rsidRDefault="00253698">
            <w:pPr>
              <w:framePr w:w="9701" w:h="3091" w:wrap="none" w:vAnchor="page" w:hAnchor="page" w:x="1007" w:y="7231"/>
            </w:pPr>
          </w:p>
        </w:tc>
        <w:tc>
          <w:tcPr>
            <w:tcW w:w="2405"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продольное</w:t>
            </w:r>
          </w:p>
        </w:tc>
        <w:tc>
          <w:tcPr>
            <w:tcW w:w="2174"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180" w:lineRule="exact"/>
              <w:ind w:firstLine="0"/>
              <w:jc w:val="center"/>
            </w:pPr>
            <w:r>
              <w:rPr>
                <w:rStyle w:val="29pt0"/>
              </w:rPr>
              <w:t>3,50</w:t>
            </w:r>
          </w:p>
        </w:tc>
        <w:tc>
          <w:tcPr>
            <w:tcW w:w="2458"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3091" w:wrap="none" w:vAnchor="page" w:hAnchor="page" w:x="1007" w:y="7231"/>
              <w:shd w:val="clear" w:color="auto" w:fill="auto"/>
              <w:spacing w:before="0" w:line="180" w:lineRule="exact"/>
              <w:ind w:left="880" w:firstLine="0"/>
              <w:jc w:val="left"/>
            </w:pPr>
            <w:r>
              <w:rPr>
                <w:rStyle w:val="29pt0"/>
              </w:rPr>
              <w:t>20,00</w:t>
            </w:r>
          </w:p>
        </w:tc>
      </w:tr>
    </w:tbl>
    <w:p w:rsidR="00253698" w:rsidRDefault="002C7AF0">
      <w:pPr>
        <w:pStyle w:val="20"/>
        <w:framePr w:w="9701" w:h="3432" w:hRule="exact" w:wrap="none" w:vAnchor="page" w:hAnchor="page" w:x="1007" w:y="10744"/>
        <w:shd w:val="clear" w:color="auto" w:fill="auto"/>
        <w:spacing w:before="0" w:after="311" w:line="240" w:lineRule="exact"/>
        <w:ind w:firstLine="0"/>
      </w:pPr>
      <w:r>
        <w:rPr>
          <w:rStyle w:val="22"/>
        </w:rPr>
        <w:t>Для автотранспорта людей с ограниченными возможностями размер парковочного места составляет:</w:t>
      </w:r>
    </w:p>
    <w:p w:rsidR="00253698" w:rsidRDefault="002C7AF0">
      <w:pPr>
        <w:pStyle w:val="20"/>
        <w:framePr w:w="9701" w:h="3432" w:hRule="exact" w:wrap="none" w:vAnchor="page" w:hAnchor="page" w:x="1007" w:y="10744"/>
        <w:shd w:val="clear" w:color="auto" w:fill="auto"/>
        <w:spacing w:before="0" w:after="244" w:line="317" w:lineRule="exact"/>
        <w:ind w:firstLine="0"/>
      </w:pPr>
      <w:r>
        <w:rPr>
          <w:rStyle w:val="21"/>
        </w:rPr>
        <w:t>При перпендикулярной парковке 3,6 х 6 м., при линейной — 3,6 х 7,5 м. (с обустройством тротуарного пандуса).</w:t>
      </w:r>
    </w:p>
    <w:p w:rsidR="00253698" w:rsidRDefault="002C7AF0">
      <w:pPr>
        <w:pStyle w:val="20"/>
        <w:framePr w:w="9701" w:h="3432" w:hRule="exact" w:wrap="none" w:vAnchor="page" w:hAnchor="page" w:x="1007" w:y="10744"/>
        <w:shd w:val="clear" w:color="auto" w:fill="auto"/>
        <w:spacing w:before="0" w:after="240"/>
        <w:ind w:firstLine="0"/>
      </w:pPr>
      <w:r>
        <w:rPr>
          <w:rStyle w:val="21"/>
        </w:rPr>
        <w:t>Ограждения, тумбы, колонны и другие элементы не должны мешать транспортным средствам и не должны сокращать минимальный размер парковочного места.</w:t>
      </w:r>
    </w:p>
    <w:p w:rsidR="00253698" w:rsidRDefault="002C7AF0">
      <w:pPr>
        <w:pStyle w:val="20"/>
        <w:framePr w:w="9701" w:h="3432" w:hRule="exact" w:wrap="none" w:vAnchor="page" w:hAnchor="page" w:x="1007" w:y="10744"/>
        <w:shd w:val="clear" w:color="auto" w:fill="auto"/>
        <w:spacing w:before="0"/>
        <w:ind w:firstLine="0"/>
      </w:pPr>
      <w:r>
        <w:rPr>
          <w:rStyle w:val="21"/>
        </w:rPr>
        <w:t>Косые парковочные места легковых автомобилей рекомендуется разделять на группы по 5-10 ячеек при помощи бортового камня. Места для парковки грузовых автомобилей рекомендуется группировать по 6-8 ячеек.</w:t>
      </w:r>
    </w:p>
    <w:p w:rsidR="00253698" w:rsidRDefault="002C7AF0">
      <w:pPr>
        <w:pStyle w:val="a5"/>
        <w:framePr w:wrap="none" w:vAnchor="page" w:hAnchor="page" w:x="10477" w:y="15962"/>
        <w:shd w:val="clear" w:color="auto" w:fill="auto"/>
        <w:spacing w:line="180" w:lineRule="exact"/>
      </w:pPr>
      <w:r>
        <w:rPr>
          <w:rStyle w:val="a6"/>
        </w:rPr>
        <w:t>63</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81" w:h="8164" w:hRule="exact" w:wrap="none" w:vAnchor="page" w:hAnchor="page" w:x="1017" w:y="1051"/>
        <w:shd w:val="clear" w:color="auto" w:fill="auto"/>
        <w:spacing w:before="0" w:after="238" w:line="310" w:lineRule="exact"/>
        <w:ind w:firstLine="0"/>
      </w:pPr>
      <w:r>
        <w:rPr>
          <w:rStyle w:val="21"/>
        </w:rPr>
        <w:t>В комплексных ОДС транспортные зоны входящих в них отдельных объектов должны быть по возможности объединены.</w:t>
      </w:r>
    </w:p>
    <w:p w:rsidR="00253698" w:rsidRDefault="002C7AF0">
      <w:pPr>
        <w:pStyle w:val="20"/>
        <w:framePr w:w="9681" w:h="8164" w:hRule="exact" w:wrap="none" w:vAnchor="page" w:hAnchor="page" w:x="1017" w:y="1051"/>
        <w:shd w:val="clear" w:color="auto" w:fill="auto"/>
        <w:spacing w:before="0" w:after="242"/>
        <w:ind w:firstLine="0"/>
      </w:pPr>
      <w:r>
        <w:rPr>
          <w:rStyle w:val="21"/>
        </w:rPr>
        <w:t>Вместе с тем стоянки для длительного хранения автомобилей у мотелей, кемпингов следует размещать обособленно и предусматривать организацию круглосуточной охраны.</w:t>
      </w:r>
    </w:p>
    <w:p w:rsidR="00253698" w:rsidRDefault="002C7AF0">
      <w:pPr>
        <w:pStyle w:val="20"/>
        <w:framePr w:w="9681" w:h="8164" w:hRule="exact" w:wrap="none" w:vAnchor="page" w:hAnchor="page" w:x="1017" w:y="1051"/>
        <w:shd w:val="clear" w:color="auto" w:fill="auto"/>
        <w:spacing w:before="0" w:after="238" w:line="310" w:lineRule="exact"/>
        <w:ind w:firstLine="0"/>
      </w:pPr>
      <w:r>
        <w:rPr>
          <w:rStyle w:val="21"/>
        </w:rPr>
        <w:t>Места для парковки легковых автомобилей и автобусов размещают поближе к пунктам общественного питания. Отдельные места для парковки легковых автомобилей с прицепами-дачами (кемперов) располагают в зеленой зоне.</w:t>
      </w:r>
    </w:p>
    <w:p w:rsidR="00253698" w:rsidRDefault="002C7AF0">
      <w:pPr>
        <w:pStyle w:val="20"/>
        <w:framePr w:w="9681" w:h="8164" w:hRule="exact" w:wrap="none" w:vAnchor="page" w:hAnchor="page" w:x="1017" w:y="1051"/>
        <w:shd w:val="clear" w:color="auto" w:fill="auto"/>
        <w:spacing w:before="0" w:after="240"/>
        <w:ind w:firstLine="0"/>
      </w:pPr>
      <w:r>
        <w:rPr>
          <w:rStyle w:val="21"/>
        </w:rPr>
        <w:t>При организации парковок на территориях таких ОДС, как мотель, кемпинг, кафе, МКС рекомендуется размещать зоны озеленения, чередующиеся с парковочными карманами, с интервалом в 10 машиномест.</w:t>
      </w:r>
    </w:p>
    <w:p w:rsidR="00253698" w:rsidRDefault="002C7AF0">
      <w:pPr>
        <w:pStyle w:val="20"/>
        <w:framePr w:w="9681" w:h="8164" w:hRule="exact" w:wrap="none" w:vAnchor="page" w:hAnchor="page" w:x="1017" w:y="1051"/>
        <w:shd w:val="clear" w:color="auto" w:fill="auto"/>
        <w:spacing w:before="0" w:after="242"/>
        <w:ind w:firstLine="0"/>
      </w:pPr>
      <w:r>
        <w:rPr>
          <w:rStyle w:val="21"/>
        </w:rPr>
        <w:t>Парковочные карманы могут быть решены в том же материале, что и материал покрытия проезжей части (асфальтобетон), или выделены отличным типом покрытия (мелкоформатная брусчатка толщиной не менее 80 мм).</w:t>
      </w:r>
    </w:p>
    <w:p w:rsidR="00253698" w:rsidRDefault="002C7AF0">
      <w:pPr>
        <w:pStyle w:val="20"/>
        <w:framePr w:w="9681" w:h="8164" w:hRule="exact" w:wrap="none" w:vAnchor="page" w:hAnchor="page" w:x="1017" w:y="1051"/>
        <w:shd w:val="clear" w:color="auto" w:fill="auto"/>
        <w:spacing w:before="0" w:after="240" w:line="310" w:lineRule="exact"/>
        <w:ind w:firstLine="0"/>
      </w:pPr>
      <w:r>
        <w:rPr>
          <w:rStyle w:val="21"/>
        </w:rPr>
        <w:t>Уклон парковочных карманов должен быть устроен таким образом, чтобы исключить застаивание дождевых и талых вод.</w:t>
      </w:r>
    </w:p>
    <w:p w:rsidR="00253698" w:rsidRDefault="002C7AF0">
      <w:pPr>
        <w:pStyle w:val="20"/>
        <w:framePr w:w="9681" w:h="8164" w:hRule="exact" w:wrap="none" w:vAnchor="page" w:hAnchor="page" w:x="1017" w:y="1051"/>
        <w:shd w:val="clear" w:color="auto" w:fill="auto"/>
        <w:spacing w:before="0" w:after="234" w:line="310" w:lineRule="exact"/>
        <w:ind w:firstLine="0"/>
      </w:pPr>
      <w:r>
        <w:rPr>
          <w:rStyle w:val="21"/>
        </w:rPr>
        <w:t>Для предотвращения заезда транспортного средства на тротуар в местах организованной парковки следует устанавливать дорожные ограничители (колесоотбойники) и бордюры.</w:t>
      </w:r>
    </w:p>
    <w:p w:rsidR="00253698" w:rsidRDefault="002C7AF0">
      <w:pPr>
        <w:pStyle w:val="20"/>
        <w:framePr w:w="9681" w:h="8164" w:hRule="exact" w:wrap="none" w:vAnchor="page" w:hAnchor="page" w:x="1017" w:y="1051"/>
        <w:shd w:val="clear" w:color="auto" w:fill="auto"/>
        <w:spacing w:before="0" w:line="317" w:lineRule="exact"/>
        <w:ind w:firstLine="0"/>
      </w:pPr>
      <w:r>
        <w:rPr>
          <w:rStyle w:val="21"/>
        </w:rPr>
        <w:t>Расстояние от борта до конструкции колесоотбойника должно составлять 0,6 м, длина от 1,8 м. до полной ширины парковочного места.</w:t>
      </w:r>
    </w:p>
    <w:p w:rsidR="00253698" w:rsidRDefault="00310166">
      <w:pPr>
        <w:framePr w:wrap="none" w:vAnchor="page" w:hAnchor="page" w:x="1032" w:y="9434"/>
        <w:rPr>
          <w:sz w:val="2"/>
          <w:szCs w:val="2"/>
        </w:rPr>
      </w:pPr>
      <w:r>
        <w:pict>
          <v:shape id="_x0000_i1076" type="#_x0000_t75" style="width:359.25pt;height:279pt">
            <v:imagedata r:id="rId125" r:href="rId126"/>
          </v:shape>
        </w:pict>
      </w:r>
    </w:p>
    <w:p w:rsidR="00253698" w:rsidRDefault="002C7AF0">
      <w:pPr>
        <w:pStyle w:val="a5"/>
        <w:framePr w:wrap="none" w:vAnchor="page" w:hAnchor="page" w:x="1022" w:y="15961"/>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0" w:y="15959"/>
        <w:shd w:val="clear" w:color="auto" w:fill="auto"/>
        <w:spacing w:line="180" w:lineRule="exact"/>
      </w:pPr>
      <w:r>
        <w:rPr>
          <w:rStyle w:val="a6"/>
        </w:rPr>
        <w:t>64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898" style="position:absolute;margin-left:313.75pt;margin-top:445.35pt;width:107.55pt;height:47.9pt;z-index:-251794944;mso-position-horizontal-relative:page;mso-position-vertical-relative:page" fillcolor="#fdfdfd" stroked="f">
            <w10:wrap anchorx="page" anchory="page"/>
          </v:rect>
        </w:pict>
      </w:r>
    </w:p>
    <w:p w:rsidR="00253698" w:rsidRDefault="002C7AF0">
      <w:pPr>
        <w:pStyle w:val="77"/>
        <w:framePr w:wrap="none" w:vAnchor="page" w:hAnchor="page" w:x="1407" w:y="1111"/>
        <w:shd w:val="clear" w:color="auto" w:fill="auto"/>
        <w:spacing w:line="240" w:lineRule="exact"/>
      </w:pPr>
      <w:r>
        <w:rPr>
          <w:rStyle w:val="78"/>
        </w:rPr>
        <w:t>ПАРКОВКА ПАРАЛЛЕЛЬНАЯ</w:t>
      </w:r>
    </w:p>
    <w:p w:rsidR="00253698" w:rsidRDefault="00310166">
      <w:pPr>
        <w:framePr w:wrap="none" w:vAnchor="page" w:hAnchor="page" w:x="1407" w:y="1762"/>
        <w:rPr>
          <w:sz w:val="2"/>
          <w:szCs w:val="2"/>
        </w:rPr>
      </w:pPr>
      <w:r>
        <w:pict>
          <v:shape id="_x0000_i1077" type="#_x0000_t75" style="width:483pt;height:297pt">
            <v:imagedata r:id="rId127" r:href="rId128"/>
          </v:shape>
        </w:pict>
      </w:r>
    </w:p>
    <w:p w:rsidR="00253698" w:rsidRDefault="00310166">
      <w:pPr>
        <w:framePr w:wrap="none" w:vAnchor="page" w:hAnchor="page" w:x="5137" w:y="14065"/>
        <w:rPr>
          <w:sz w:val="2"/>
          <w:szCs w:val="2"/>
        </w:rPr>
      </w:pPr>
      <w:r>
        <w:pict>
          <v:shape id="_x0000_i1078" type="#_x0000_t75" style="width:57.75pt;height:42.75pt">
            <v:imagedata r:id="rId129" r:href="rId130"/>
          </v:shape>
        </w:pict>
      </w:r>
    </w:p>
    <w:p w:rsidR="00253698" w:rsidRDefault="002C7AF0">
      <w:pPr>
        <w:pStyle w:val="301"/>
        <w:framePr w:w="1633" w:h="886" w:hRule="exact" w:wrap="none" w:vAnchor="page" w:hAnchor="page" w:x="9306" w:y="11558"/>
        <w:shd w:val="clear" w:color="auto" w:fill="auto"/>
        <w:spacing w:after="35" w:line="220" w:lineRule="exact"/>
      </w:pPr>
      <w:r>
        <w:t>андус</w:t>
      </w:r>
    </w:p>
    <w:p w:rsidR="00253698" w:rsidRDefault="002C7AF0">
      <w:pPr>
        <w:pStyle w:val="301"/>
        <w:framePr w:w="1633" w:h="886" w:hRule="exact" w:wrap="none" w:vAnchor="page" w:hAnchor="page" w:x="9306" w:y="11558"/>
        <w:shd w:val="clear" w:color="auto" w:fill="auto"/>
        <w:spacing w:after="0" w:line="262" w:lineRule="exact"/>
      </w:pPr>
      <w:r>
        <w:t>-Зона доступности ^(ширина 1,2м)</w:t>
      </w:r>
    </w:p>
    <w:p w:rsidR="00253698" w:rsidRDefault="002C7AF0">
      <w:pPr>
        <w:pStyle w:val="301"/>
        <w:framePr w:wrap="none" w:vAnchor="page" w:hAnchor="page" w:x="1751" w:y="12585"/>
        <w:shd w:val="clear" w:color="auto" w:fill="auto"/>
        <w:spacing w:after="0" w:line="220" w:lineRule="exact"/>
        <w:jc w:val="left"/>
      </w:pPr>
      <w:r>
        <w:t>ротуар</w:t>
      </w:r>
    </w:p>
    <w:p w:rsidR="00253698" w:rsidRDefault="002C7AF0">
      <w:pPr>
        <w:pStyle w:val="301"/>
        <w:framePr w:wrap="none" w:vAnchor="page" w:hAnchor="page" w:x="6758" w:y="12898"/>
        <w:shd w:val="clear" w:color="auto" w:fill="auto"/>
        <w:spacing w:after="0" w:line="220" w:lineRule="exact"/>
        <w:jc w:val="left"/>
      </w:pPr>
      <w:r>
        <w:t>Стоянка</w:t>
      </w:r>
    </w:p>
    <w:p w:rsidR="00253698" w:rsidRDefault="002C7AF0">
      <w:pPr>
        <w:pStyle w:val="20"/>
        <w:framePr w:wrap="none" w:vAnchor="page" w:hAnchor="page" w:x="1377" w:y="8231"/>
        <w:shd w:val="clear" w:color="auto" w:fill="auto"/>
        <w:spacing w:before="0" w:line="240" w:lineRule="exact"/>
        <w:ind w:firstLine="0"/>
        <w:jc w:val="left"/>
      </w:pPr>
      <w:r>
        <w:rPr>
          <w:rStyle w:val="22"/>
        </w:rPr>
        <w:t>ПАРКОВКА ПЕРПЕНДИКУЛЯРНАЯ</w:t>
      </w:r>
    </w:p>
    <w:p w:rsidR="00253698" w:rsidRDefault="002C7AF0">
      <w:pPr>
        <w:pStyle w:val="301"/>
        <w:framePr w:wrap="none" w:vAnchor="page" w:hAnchor="page" w:x="1655" w:y="13383"/>
        <w:shd w:val="clear" w:color="auto" w:fill="auto"/>
        <w:spacing w:after="0" w:line="220" w:lineRule="exact"/>
        <w:jc w:val="left"/>
      </w:pPr>
      <w:r>
        <w:t>Проезжая часть</w:t>
      </w:r>
    </w:p>
    <w:p w:rsidR="00253698" w:rsidRDefault="00253698">
      <w:pPr>
        <w:framePr w:wrap="none" w:vAnchor="page" w:hAnchor="page" w:x="1413" w:y="13493"/>
      </w:pPr>
    </w:p>
    <w:p w:rsidR="00253698" w:rsidRDefault="002C7AF0">
      <w:pPr>
        <w:pStyle w:val="a5"/>
        <w:framePr w:wrap="none" w:vAnchor="page" w:hAnchor="page" w:x="10855" w:y="15969"/>
        <w:shd w:val="clear" w:color="auto" w:fill="auto"/>
        <w:spacing w:line="180" w:lineRule="exact"/>
      </w:pPr>
      <w:r>
        <w:rPr>
          <w:rStyle w:val="a6"/>
        </w:rPr>
        <w:t>65</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095" type="#_x0000_t75" style="position:absolute;margin-left:70.3pt;margin-top:443.8pt;width:483.35pt;height:254.4pt;z-index:-251793920;mso-wrap-distance-left:5pt;mso-wrap-distance-right:5pt;mso-position-horizontal-relative:page;mso-position-vertical-relative:page" wrapcoords="0 0">
            <v:imagedata r:id="rId131" o:title="image70"/>
            <w10:wrap anchorx="page" anchory="page"/>
          </v:shape>
        </w:pict>
      </w:r>
    </w:p>
    <w:p w:rsidR="00253698" w:rsidRDefault="002C7AF0">
      <w:pPr>
        <w:pStyle w:val="92"/>
        <w:framePr w:wrap="none" w:vAnchor="page" w:hAnchor="page" w:x="842" w:y="1097"/>
        <w:shd w:val="clear" w:color="auto" w:fill="auto"/>
        <w:spacing w:line="240" w:lineRule="exact"/>
      </w:pPr>
      <w:r>
        <w:rPr>
          <w:rStyle w:val="94"/>
        </w:rPr>
        <w:t>ПАРКОВКИ И СТОЯНКИ ПОД УГЛОМ 60 ГРАДУСОВ</w:t>
      </w:r>
    </w:p>
    <w:p w:rsidR="00253698" w:rsidRDefault="00310166">
      <w:pPr>
        <w:framePr w:wrap="none" w:vAnchor="page" w:hAnchor="page" w:x="847" w:y="1466"/>
        <w:rPr>
          <w:sz w:val="2"/>
          <w:szCs w:val="2"/>
        </w:rPr>
      </w:pPr>
      <w:r>
        <w:pict>
          <v:shape id="_x0000_i1079" type="#_x0000_t75" style="width:483pt;height:215.25pt">
            <v:imagedata r:id="rId132" r:href="rId133"/>
          </v:shape>
        </w:pict>
      </w:r>
    </w:p>
    <w:p w:rsidR="00253698" w:rsidRDefault="002C7AF0">
      <w:pPr>
        <w:pStyle w:val="92"/>
        <w:framePr w:wrap="none" w:vAnchor="page" w:hAnchor="page" w:x="842" w:y="5990"/>
        <w:shd w:val="clear" w:color="auto" w:fill="auto"/>
        <w:spacing w:line="240" w:lineRule="exact"/>
      </w:pPr>
      <w:r>
        <w:rPr>
          <w:rStyle w:val="94"/>
        </w:rPr>
        <w:t>ПАРКОВКИ И СТОЯНКИ ПОД УГЛОМ 45 ГРАДУСОВ</w:t>
      </w:r>
    </w:p>
    <w:p w:rsidR="00253698" w:rsidRDefault="00310166">
      <w:pPr>
        <w:framePr w:wrap="none" w:vAnchor="page" w:hAnchor="page" w:x="842" w:y="6341"/>
        <w:rPr>
          <w:sz w:val="2"/>
          <w:szCs w:val="2"/>
        </w:rPr>
      </w:pPr>
      <w:r>
        <w:pict>
          <v:shape id="_x0000_i1080" type="#_x0000_t75" style="width:407.25pt;height:221.25pt">
            <v:imagedata r:id="rId134" r:href="rId135"/>
          </v:shape>
        </w:pict>
      </w:r>
    </w:p>
    <w:p w:rsidR="00253698" w:rsidRDefault="002C7AF0">
      <w:pPr>
        <w:pStyle w:val="92"/>
        <w:framePr w:wrap="none" w:vAnchor="page" w:hAnchor="page" w:x="842" w:y="10949"/>
        <w:shd w:val="clear" w:color="auto" w:fill="auto"/>
        <w:spacing w:line="240" w:lineRule="exact"/>
      </w:pPr>
      <w:r>
        <w:rPr>
          <w:rStyle w:val="94"/>
        </w:rPr>
        <w:t>ПАРКОВКИ И СТОЯНКИ ПОД УГЛОМ 30 ГРАДУСОВ</w:t>
      </w:r>
    </w:p>
    <w:p w:rsidR="00253698" w:rsidRDefault="00310166">
      <w:pPr>
        <w:framePr w:wrap="none" w:vAnchor="page" w:hAnchor="page" w:x="847" w:y="11327"/>
        <w:rPr>
          <w:sz w:val="2"/>
          <w:szCs w:val="2"/>
        </w:rPr>
      </w:pPr>
      <w:r>
        <w:pict>
          <v:shape id="_x0000_i1081" type="#_x0000_t75" style="width:407.25pt;height:230.25pt">
            <v:imagedata r:id="rId136" r:href="rId137"/>
          </v:shape>
        </w:pict>
      </w:r>
    </w:p>
    <w:p w:rsidR="00253698" w:rsidRDefault="002C7AF0">
      <w:pPr>
        <w:pStyle w:val="a5"/>
        <w:framePr w:wrap="none" w:vAnchor="page" w:hAnchor="page" w:x="828" w:y="15949"/>
        <w:shd w:val="clear" w:color="auto" w:fill="auto"/>
        <w:spacing w:line="180" w:lineRule="exact"/>
      </w:pPr>
      <w:r>
        <w:rPr>
          <w:rStyle w:val="a6"/>
        </w:rPr>
        <w:t>Стандарт организации объектов дорожного сервиса</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77"/>
        <w:framePr w:wrap="none" w:vAnchor="page" w:hAnchor="page" w:x="1411" w:y="1120"/>
        <w:shd w:val="clear" w:color="auto" w:fill="auto"/>
        <w:spacing w:line="240" w:lineRule="exact"/>
      </w:pPr>
      <w:r>
        <w:rPr>
          <w:rStyle w:val="78"/>
        </w:rPr>
        <w:t>ПАРКОВКА ПОД УГЛОМ 45 ГРАДУСОВ</w:t>
      </w:r>
    </w:p>
    <w:p w:rsidR="00253698" w:rsidRDefault="00310166">
      <w:pPr>
        <w:framePr w:wrap="none" w:vAnchor="page" w:hAnchor="page" w:x="1406" w:y="1537"/>
        <w:rPr>
          <w:sz w:val="2"/>
          <w:szCs w:val="2"/>
        </w:rPr>
      </w:pPr>
      <w:r>
        <w:pict>
          <v:shape id="_x0000_i1082" type="#_x0000_t75" style="width:444.75pt;height:213pt">
            <v:imagedata r:id="rId138" r:href="rId139"/>
          </v:shape>
        </w:pict>
      </w:r>
    </w:p>
    <w:p w:rsidR="00253698" w:rsidRDefault="002C7AF0">
      <w:pPr>
        <w:pStyle w:val="92"/>
        <w:framePr w:wrap="none" w:vAnchor="page" w:hAnchor="page" w:x="1411" w:y="6034"/>
        <w:shd w:val="clear" w:color="auto" w:fill="auto"/>
        <w:spacing w:line="240" w:lineRule="exact"/>
      </w:pPr>
      <w:r>
        <w:rPr>
          <w:rStyle w:val="94"/>
        </w:rPr>
        <w:t>ПАРКОВКА КОМБИНИРОВАННАЯ (ВАРИАНТ 1)</w:t>
      </w:r>
    </w:p>
    <w:p w:rsidR="00253698" w:rsidRDefault="002C7AF0">
      <w:pPr>
        <w:pStyle w:val="103"/>
        <w:framePr w:wrap="none" w:vAnchor="page" w:hAnchor="page" w:x="6234" w:y="6767"/>
        <w:shd w:val="clear" w:color="auto" w:fill="auto"/>
        <w:spacing w:line="130" w:lineRule="exact"/>
      </w:pPr>
      <w:r>
        <w:t>Проезжая часть</w:t>
      </w:r>
    </w:p>
    <w:p w:rsidR="00253698" w:rsidRDefault="00310166">
      <w:pPr>
        <w:framePr w:wrap="none" w:vAnchor="page" w:hAnchor="page" w:x="1406" w:y="7661"/>
        <w:rPr>
          <w:sz w:val="2"/>
          <w:szCs w:val="2"/>
        </w:rPr>
      </w:pPr>
      <w:r>
        <w:pict>
          <v:shape id="_x0000_i1083" type="#_x0000_t75" style="width:444pt;height:156pt">
            <v:imagedata r:id="rId140" r:href="rId141"/>
          </v:shape>
        </w:pict>
      </w:r>
    </w:p>
    <w:p w:rsidR="00253698" w:rsidRDefault="002C7AF0">
      <w:pPr>
        <w:pStyle w:val="92"/>
        <w:framePr w:wrap="none" w:vAnchor="page" w:hAnchor="page" w:x="1411" w:y="10974"/>
        <w:shd w:val="clear" w:color="auto" w:fill="auto"/>
        <w:spacing w:line="240" w:lineRule="exact"/>
      </w:pPr>
      <w:r>
        <w:rPr>
          <w:rStyle w:val="94"/>
        </w:rPr>
        <w:t>ПАРКОВКА КОМБИНИРОВАННАЯ (ВАРИАНТ 2)</w:t>
      </w:r>
    </w:p>
    <w:p w:rsidR="00253698" w:rsidRDefault="00310166">
      <w:pPr>
        <w:framePr w:wrap="none" w:vAnchor="page" w:hAnchor="page" w:x="1406" w:y="11356"/>
        <w:rPr>
          <w:sz w:val="2"/>
          <w:szCs w:val="2"/>
        </w:rPr>
      </w:pPr>
      <w:r>
        <w:pict>
          <v:shape id="_x0000_i1084" type="#_x0000_t75" style="width:444.75pt;height:216.75pt">
            <v:imagedata r:id="rId142" r:href="rId143"/>
          </v:shape>
        </w:pict>
      </w:r>
    </w:p>
    <w:p w:rsidR="00253698" w:rsidRDefault="002C7AF0">
      <w:pPr>
        <w:pStyle w:val="a5"/>
        <w:framePr w:wrap="none" w:vAnchor="page" w:hAnchor="page" w:x="10861" w:y="15972"/>
        <w:shd w:val="clear" w:color="auto" w:fill="auto"/>
        <w:spacing w:line="180" w:lineRule="exact"/>
      </w:pPr>
      <w:r>
        <w:rPr>
          <w:rStyle w:val="a6"/>
        </w:rPr>
        <w:t>67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1" w:h="14097" w:hRule="exact" w:wrap="none" w:vAnchor="page" w:hAnchor="page" w:x="825" w:y="1048"/>
        <w:shd w:val="clear" w:color="auto" w:fill="auto"/>
        <w:spacing w:before="0"/>
        <w:ind w:firstLine="0"/>
      </w:pPr>
      <w:r>
        <w:rPr>
          <w:rStyle w:val="21"/>
        </w:rPr>
        <w:t>Для обеспечения связи с пешеходной зоной необходимо предусматривать устройство пешеходных дорожек шириной не менее 2 м. через 25-50 м. парковки.</w:t>
      </w:r>
    </w:p>
    <w:p w:rsidR="00253698" w:rsidRDefault="002C7AF0">
      <w:pPr>
        <w:pStyle w:val="20"/>
        <w:framePr w:w="9691" w:h="14097" w:hRule="exact" w:wrap="none" w:vAnchor="page" w:hAnchor="page" w:x="825" w:y="1048"/>
        <w:shd w:val="clear" w:color="auto" w:fill="auto"/>
        <w:spacing w:before="0" w:after="236"/>
        <w:ind w:firstLine="0"/>
      </w:pPr>
      <w:r>
        <w:rPr>
          <w:rStyle w:val="21"/>
        </w:rPr>
        <w:t>Для плоскостной парковки должен обеспечиваться дополнительный проезд к машиноместам.</w:t>
      </w:r>
    </w:p>
    <w:p w:rsidR="00253698" w:rsidRDefault="002C7AF0">
      <w:pPr>
        <w:pStyle w:val="20"/>
        <w:framePr w:w="9691" w:h="14097" w:hRule="exact" w:wrap="none" w:vAnchor="page" w:hAnchor="page" w:x="825" w:y="1048"/>
        <w:shd w:val="clear" w:color="auto" w:fill="auto"/>
        <w:spacing w:before="0" w:after="244" w:line="317" w:lineRule="exact"/>
        <w:ind w:firstLine="0"/>
      </w:pPr>
      <w:r>
        <w:rPr>
          <w:rStyle w:val="21"/>
        </w:rPr>
        <w:t>Рекомендуемая ширина проезда между рядами машино-мест с расстановкой под углом 90° — 6 м., под углом 45° — 4,5 м., под углом 30° — 3,5 м.</w:t>
      </w:r>
    </w:p>
    <w:p w:rsidR="00253698" w:rsidRDefault="002C7AF0">
      <w:pPr>
        <w:pStyle w:val="20"/>
        <w:framePr w:w="9691" w:h="14097" w:hRule="exact" w:wrap="none" w:vAnchor="page" w:hAnchor="page" w:x="825" w:y="1048"/>
        <w:shd w:val="clear" w:color="auto" w:fill="auto"/>
        <w:spacing w:before="0" w:after="240"/>
        <w:ind w:firstLine="0"/>
      </w:pPr>
      <w:r>
        <w:rPr>
          <w:rStyle w:val="21"/>
        </w:rPr>
        <w:t>Для людей с ограниченными возможностями к стандартному парковочному месту (2,5 х 5 м) добавляется площадка для посадки и высадки шириной 1,2 м. и нанесением разметки 1.16, пандусом для заезда на тротуар. Количество парковочных мест для инвалидов определяется из расчета 1 машино-место на 10 машино-мест, но не менее 1-го. Места для инвалидов должны располагаться ближе к въездам на парковку или объектам обслуживания. Такие места отмечаются специальными дорожными знаками.</w:t>
      </w:r>
    </w:p>
    <w:p w:rsidR="00253698" w:rsidRDefault="002C7AF0">
      <w:pPr>
        <w:pStyle w:val="20"/>
        <w:framePr w:w="9691" w:h="14097" w:hRule="exact" w:wrap="none" w:vAnchor="page" w:hAnchor="page" w:x="825" w:y="1048"/>
        <w:shd w:val="clear" w:color="auto" w:fill="auto"/>
        <w:spacing w:before="0" w:after="244"/>
        <w:ind w:firstLine="0"/>
      </w:pPr>
      <w:r>
        <w:rPr>
          <w:rStyle w:val="21"/>
        </w:rPr>
        <w:t>Для ОДС должна быть разработана схема организации движения и установки дорожных знаков, сигнальных столбиков, нанесения горизонтальной дорожной разметки и установки барьерного ограждения в соответствии с ГОСТ Р 52289-2019 «Технические средства организации дорожного движения». Дорожные знаки должны соответствовать требованиям ГОСТ Р 52290-2004.</w:t>
      </w:r>
    </w:p>
    <w:p w:rsidR="00253698" w:rsidRDefault="002C7AF0">
      <w:pPr>
        <w:pStyle w:val="20"/>
        <w:framePr w:w="9691" w:h="14097" w:hRule="exact" w:wrap="none" w:vAnchor="page" w:hAnchor="page" w:x="825" w:y="1048"/>
        <w:shd w:val="clear" w:color="auto" w:fill="auto"/>
        <w:spacing w:before="0" w:after="236" w:line="307" w:lineRule="exact"/>
        <w:ind w:firstLine="0"/>
      </w:pPr>
      <w:r>
        <w:rPr>
          <w:rStyle w:val="21"/>
        </w:rPr>
        <w:t>Для ориентации водителей у въезда на территорию ОДС следует размещать схему въезда, выезда и парковки. При въезде в крупный комплекс ОДС для лучшей ориентации водителей на территории рекомендуется устанавливать схемы расположения в нем сооружений обслуживания.</w:t>
      </w:r>
    </w:p>
    <w:p w:rsidR="00253698" w:rsidRDefault="002C7AF0">
      <w:pPr>
        <w:pStyle w:val="20"/>
        <w:framePr w:w="9691" w:h="14097" w:hRule="exact" w:wrap="none" w:vAnchor="page" w:hAnchor="page" w:x="825" w:y="1048"/>
        <w:shd w:val="clear" w:color="auto" w:fill="auto"/>
        <w:spacing w:before="0" w:after="240"/>
        <w:ind w:firstLine="0"/>
      </w:pPr>
      <w:r>
        <w:rPr>
          <w:rStyle w:val="21"/>
        </w:rPr>
        <w:t>При нанесении разметки на парковках необходимо учитывать габаритные размеры транспортных средств любых марок. Разметка должна быть нанесена в строгом соответствии со стандартами с требованиями, установленными ГОСТ Р 51256-2018 и ГОСТ Р 52289-2019.</w:t>
      </w:r>
    </w:p>
    <w:p w:rsidR="00253698" w:rsidRDefault="002C7AF0">
      <w:pPr>
        <w:pStyle w:val="20"/>
        <w:framePr w:w="9691" w:h="14097" w:hRule="exact" w:wrap="none" w:vAnchor="page" w:hAnchor="page" w:x="825" w:y="1048"/>
        <w:shd w:val="clear" w:color="auto" w:fill="auto"/>
        <w:spacing w:before="0" w:after="240"/>
        <w:ind w:firstLine="0"/>
      </w:pPr>
      <w:r>
        <w:rPr>
          <w:rStyle w:val="21"/>
        </w:rPr>
        <w:t>Дорожная разметка должна быть хорошо видимой в дневное и ночное время, в дождливую и пасмурную погоду, т.е. соответствовать определённым нормам светотехнических характеристик - коэффициенту яркости, координатам цветности и коэффициенту световозвращения.</w:t>
      </w:r>
    </w:p>
    <w:p w:rsidR="00253698" w:rsidRDefault="002C7AF0">
      <w:pPr>
        <w:pStyle w:val="20"/>
        <w:framePr w:w="9691" w:h="14097" w:hRule="exact" w:wrap="none" w:vAnchor="page" w:hAnchor="page" w:x="825" w:y="1048"/>
        <w:shd w:val="clear" w:color="auto" w:fill="auto"/>
        <w:spacing w:before="0" w:after="244"/>
        <w:ind w:firstLine="0"/>
      </w:pPr>
      <w:r>
        <w:rPr>
          <w:rStyle w:val="21"/>
        </w:rPr>
        <w:t>При организации парковок на территориях таких ОДС, как мотель, кемпинг, кафе, МКС рекомендуется размещать зоны озеленения, чередующиеся с парковочными карманами, с интервалом в 10 машиномест.</w:t>
      </w:r>
    </w:p>
    <w:p w:rsidR="00253698" w:rsidRDefault="002C7AF0">
      <w:pPr>
        <w:pStyle w:val="20"/>
        <w:framePr w:w="9691" w:h="14097" w:hRule="exact" w:wrap="none" w:vAnchor="page" w:hAnchor="page" w:x="825" w:y="1048"/>
        <w:shd w:val="clear" w:color="auto" w:fill="auto"/>
        <w:spacing w:before="0" w:after="294" w:line="307" w:lineRule="exact"/>
        <w:ind w:firstLine="0"/>
      </w:pPr>
      <w:r>
        <w:rPr>
          <w:rStyle w:val="21"/>
        </w:rPr>
        <w:t>Парковку следует обустраивать элементами озеленения, которые способствуют улучшению как микроклимата, так и внешнего вида объекта.</w:t>
      </w:r>
    </w:p>
    <w:p w:rsidR="00253698" w:rsidRDefault="002C7AF0">
      <w:pPr>
        <w:pStyle w:val="20"/>
        <w:framePr w:w="9691" w:h="14097" w:hRule="exact" w:wrap="none" w:vAnchor="page" w:hAnchor="page" w:x="825" w:y="1048"/>
        <w:shd w:val="clear" w:color="auto" w:fill="auto"/>
        <w:spacing w:before="0" w:after="249" w:line="240" w:lineRule="exact"/>
        <w:ind w:firstLine="0"/>
      </w:pPr>
      <w:r>
        <w:rPr>
          <w:rStyle w:val="21"/>
        </w:rPr>
        <w:t>Элементами озеленения могут быть деревья, живые изгороди и/или растительные покрытия.</w:t>
      </w:r>
    </w:p>
    <w:p w:rsidR="00253698" w:rsidRDefault="002C7AF0">
      <w:pPr>
        <w:pStyle w:val="20"/>
        <w:framePr w:w="9691" w:h="14097" w:hRule="exact" w:wrap="none" w:vAnchor="page" w:hAnchor="page" w:x="825" w:y="1048"/>
        <w:shd w:val="clear" w:color="auto" w:fill="auto"/>
        <w:spacing w:before="0" w:after="240"/>
        <w:ind w:firstLine="0"/>
      </w:pPr>
      <w:r>
        <w:rPr>
          <w:rStyle w:val="21"/>
        </w:rPr>
        <w:t>Деревья создают тень, изгороди или плотные заросли кустарника служат в качестве естественных ограждений, что делает излишним обустройство искусственных.</w:t>
      </w:r>
    </w:p>
    <w:p w:rsidR="00253698" w:rsidRDefault="002C7AF0">
      <w:pPr>
        <w:pStyle w:val="20"/>
        <w:framePr w:w="9691" w:h="14097" w:hRule="exact" w:wrap="none" w:vAnchor="page" w:hAnchor="page" w:x="825" w:y="1048"/>
        <w:shd w:val="clear" w:color="auto" w:fill="auto"/>
        <w:spacing w:before="0"/>
        <w:ind w:firstLine="0"/>
      </w:pPr>
      <w:r>
        <w:rPr>
          <w:rStyle w:val="21"/>
        </w:rPr>
        <w:t>Используемые элементы благоустройства: твердые типы покрытий, сопряжения, живые изгороди, деревья, почвопокровные растения.</w:t>
      </w:r>
    </w:p>
    <w:p w:rsidR="00253698" w:rsidRDefault="002C7AF0">
      <w:pPr>
        <w:pStyle w:val="a5"/>
        <w:framePr w:wrap="none" w:vAnchor="page" w:hAnchor="page" w:x="830" w:y="15957"/>
        <w:shd w:val="clear" w:color="auto" w:fill="auto"/>
        <w:spacing w:line="180" w:lineRule="exact"/>
      </w:pPr>
      <w:r>
        <w:rPr>
          <w:rStyle w:val="a6"/>
        </w:rPr>
        <w:t>Стандарт организации объектов дорожного сервиса</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889" style="position:absolute;margin-left:173.15pt;margin-top:436.45pt;width:27.6pt;height:12.95pt;z-index:-251792896;mso-position-horizontal-relative:page;mso-position-vertical-relative:page" fillcolor="#594b45" stroked="f">
            <w10:wrap anchorx="page" anchory="page"/>
          </v:rect>
        </w:pict>
      </w:r>
      <w:r w:rsidRPr="0005194E">
        <w:pict>
          <v:rect id="_x0000_s1888" style="position:absolute;margin-left:293.65pt;margin-top:184.2pt;width:242.65pt;height:152.9pt;z-index:-251791872;mso-position-horizontal-relative:page;mso-position-vertical-relative:page" fillcolor="#6a6764" stroked="f">
            <w10:wrap anchorx="page" anchory="page"/>
          </v:rect>
        </w:pict>
      </w:r>
      <w:r w:rsidRPr="0005194E">
        <w:pict>
          <v:rect id="_x0000_s1887" style="position:absolute;margin-left:294.15pt;margin-top:391.35pt;width:242.4pt;height:131.75pt;z-index:-251790848;mso-position-horizontal-relative:page;mso-position-vertical-relative:page" fillcolor="#c6c0b7" stroked="f">
            <w10:wrap anchorx="page" anchory="page"/>
          </v:rect>
        </w:pict>
      </w:r>
    </w:p>
    <w:p w:rsidR="00253698" w:rsidRDefault="002C7AF0">
      <w:pPr>
        <w:pStyle w:val="89"/>
        <w:framePr w:w="9643" w:h="299" w:hRule="exact" w:wrap="none" w:vAnchor="page" w:hAnchor="page" w:x="1074" w:y="1005"/>
        <w:shd w:val="clear" w:color="auto" w:fill="auto"/>
        <w:spacing w:line="260" w:lineRule="exact"/>
      </w:pPr>
      <w:r>
        <w:rPr>
          <w:rStyle w:val="8a"/>
          <w:b/>
          <w:bCs/>
        </w:rPr>
        <w:t>ПРИМЕРЫ НЕДОПУСТИМОГО ПРИМЕНЕНИЯ ДОРОЖНЫХ ПОКРЫТИИ</w:t>
      </w:r>
    </w:p>
    <w:p w:rsidR="00253698" w:rsidRDefault="002C7AF0">
      <w:pPr>
        <w:pStyle w:val="20"/>
        <w:framePr w:w="9643" w:h="1842" w:hRule="exact" w:wrap="none" w:vAnchor="page" w:hAnchor="page" w:x="1074" w:y="1684"/>
        <w:shd w:val="clear" w:color="auto" w:fill="auto"/>
        <w:spacing w:before="0" w:after="254" w:line="240" w:lineRule="exact"/>
        <w:ind w:left="360" w:hanging="360"/>
        <w:jc w:val="left"/>
      </w:pPr>
      <w:r>
        <w:rPr>
          <w:rStyle w:val="22"/>
        </w:rPr>
        <w:t>ДОРОЖНЫЕ ПОКРЫТИЯ</w:t>
      </w:r>
    </w:p>
    <w:p w:rsidR="00253698" w:rsidRDefault="002C7AF0">
      <w:pPr>
        <w:pStyle w:val="20"/>
        <w:framePr w:w="9643" w:h="1842" w:hRule="exact" w:wrap="none" w:vAnchor="page" w:hAnchor="page" w:x="1074" w:y="1684"/>
        <w:numPr>
          <w:ilvl w:val="0"/>
          <w:numId w:val="6"/>
        </w:numPr>
        <w:shd w:val="clear" w:color="auto" w:fill="auto"/>
        <w:tabs>
          <w:tab w:val="left" w:pos="365"/>
        </w:tabs>
        <w:spacing w:before="0"/>
        <w:ind w:left="360" w:hanging="360"/>
        <w:jc w:val="left"/>
      </w:pPr>
      <w:r>
        <w:rPr>
          <w:rStyle w:val="21"/>
        </w:rPr>
        <w:t>Недопустимо использовать для подъезда к объекту ОДС дорожные покрытия с выбоинами, ямами, без асфальтового покрытия.</w:t>
      </w:r>
    </w:p>
    <w:p w:rsidR="00253698" w:rsidRDefault="002C7AF0">
      <w:pPr>
        <w:pStyle w:val="20"/>
        <w:framePr w:w="9643" w:h="1842" w:hRule="exact" w:wrap="none" w:vAnchor="page" w:hAnchor="page" w:x="1074" w:y="1684"/>
        <w:numPr>
          <w:ilvl w:val="0"/>
          <w:numId w:val="6"/>
        </w:numPr>
        <w:shd w:val="clear" w:color="auto" w:fill="auto"/>
        <w:tabs>
          <w:tab w:val="left" w:pos="365"/>
        </w:tabs>
        <w:spacing w:before="0"/>
        <w:ind w:left="360" w:hanging="360"/>
        <w:jc w:val="left"/>
      </w:pPr>
      <w:r>
        <w:rPr>
          <w:rStyle w:val="21"/>
        </w:rPr>
        <w:t>Недопустимо использовать парковку без твердого покрытия и отвода ливневых вод. Участок должен быть спланирован и благоустроен на основе вертикальной планировки.</w:t>
      </w:r>
    </w:p>
    <w:p w:rsidR="00253698" w:rsidRDefault="00310166">
      <w:pPr>
        <w:framePr w:wrap="none" w:vAnchor="page" w:hAnchor="page" w:x="1055" w:y="3666"/>
        <w:rPr>
          <w:sz w:val="2"/>
          <w:szCs w:val="2"/>
        </w:rPr>
      </w:pPr>
      <w:r>
        <w:pict>
          <v:shape id="_x0000_i1085" type="#_x0000_t75" style="width:228.75pt;height:155.25pt">
            <v:imagedata r:id="rId144" r:href="rId145"/>
          </v:shape>
        </w:pict>
      </w:r>
    </w:p>
    <w:p w:rsidR="00253698" w:rsidRDefault="002C7AF0">
      <w:pPr>
        <w:pStyle w:val="2b"/>
        <w:framePr w:w="4118" w:h="1018" w:hRule="exact" w:wrap="none" w:vAnchor="page" w:hAnchor="page" w:x="1055" w:y="6729"/>
        <w:shd w:val="clear" w:color="auto" w:fill="auto"/>
        <w:spacing w:line="240" w:lineRule="exact"/>
      </w:pPr>
      <w:r>
        <w:rPr>
          <w:rStyle w:val="2c"/>
        </w:rPr>
        <w:t>Необходимо устройство твердого покрытия территории с разметкой. Участок должен быть спланирован и благоустроен на основе вертикальной планировки с организацией системы водоотведения.</w:t>
      </w:r>
    </w:p>
    <w:p w:rsidR="00253698" w:rsidRDefault="00310166">
      <w:pPr>
        <w:framePr w:wrap="none" w:vAnchor="page" w:hAnchor="page" w:x="1036" w:y="7809"/>
        <w:rPr>
          <w:sz w:val="2"/>
          <w:szCs w:val="2"/>
        </w:rPr>
      </w:pPr>
      <w:r>
        <w:pict>
          <v:shape id="_x0000_i1086" type="#_x0000_t75" style="width:230.25pt;height:132.75pt">
            <v:imagedata r:id="rId146" r:href="rId147"/>
          </v:shape>
        </w:pict>
      </w:r>
    </w:p>
    <w:p w:rsidR="00253698" w:rsidRDefault="002C7AF0">
      <w:pPr>
        <w:pStyle w:val="2b"/>
        <w:framePr w:w="4574" w:h="778" w:hRule="exact" w:wrap="none" w:vAnchor="page" w:hAnchor="page" w:x="1069" w:y="10497"/>
        <w:shd w:val="clear" w:color="auto" w:fill="auto"/>
        <w:spacing w:line="240" w:lineRule="exact"/>
        <w:jc w:val="both"/>
      </w:pPr>
      <w:r>
        <w:rPr>
          <w:rStyle w:val="2c"/>
        </w:rPr>
        <w:t>Недопустимо подтопление территории ОДС талыми водами и осадками. Необходимо организовывать водоотведение с территории ОДС</w:t>
      </w:r>
    </w:p>
    <w:p w:rsidR="00253698" w:rsidRDefault="00310166">
      <w:pPr>
        <w:framePr w:wrap="none" w:vAnchor="page" w:hAnchor="page" w:x="1084" w:y="11586"/>
        <w:rPr>
          <w:sz w:val="2"/>
          <w:szCs w:val="2"/>
        </w:rPr>
      </w:pPr>
      <w:r>
        <w:pict>
          <v:shape id="_x0000_i1087" type="#_x0000_t75" style="width:228pt;height:167.25pt">
            <v:imagedata r:id="rId148" r:href="rId149"/>
          </v:shape>
        </w:pict>
      </w:r>
    </w:p>
    <w:p w:rsidR="00253698" w:rsidRDefault="002C7AF0">
      <w:pPr>
        <w:pStyle w:val="2b"/>
        <w:framePr w:w="4598" w:h="778" w:hRule="exact" w:wrap="none" w:vAnchor="page" w:hAnchor="page" w:x="1045" w:y="14932"/>
        <w:shd w:val="clear" w:color="auto" w:fill="auto"/>
        <w:spacing w:line="240" w:lineRule="exact"/>
        <w:jc w:val="both"/>
      </w:pPr>
      <w:r>
        <w:rPr>
          <w:rStyle w:val="2c"/>
        </w:rPr>
        <w:t>Недопустимо отсутствие водоотведения с территории ОДС. Необходимо организовывать мероприятия по регулированию ливневых стоков.</w:t>
      </w:r>
    </w:p>
    <w:p w:rsidR="00253698" w:rsidRDefault="00310166">
      <w:pPr>
        <w:framePr w:wrap="none" w:vAnchor="page" w:hAnchor="page" w:x="5855" w:y="3666"/>
        <w:rPr>
          <w:sz w:val="2"/>
          <w:szCs w:val="2"/>
        </w:rPr>
      </w:pPr>
      <w:r>
        <w:pict>
          <v:shape id="_x0000_i1088" type="#_x0000_t75" style="width:243.75pt;height:165.75pt">
            <v:imagedata r:id="rId150" r:href="rId151"/>
          </v:shape>
        </w:pict>
      </w:r>
    </w:p>
    <w:p w:rsidR="00253698" w:rsidRDefault="002C7AF0">
      <w:pPr>
        <w:pStyle w:val="2b"/>
        <w:framePr w:wrap="none" w:vAnchor="page" w:hAnchor="page" w:x="5869" w:y="7017"/>
        <w:shd w:val="clear" w:color="auto" w:fill="auto"/>
        <w:spacing w:line="180" w:lineRule="exact"/>
      </w:pPr>
      <w:r>
        <w:rPr>
          <w:rStyle w:val="2c"/>
        </w:rPr>
        <w:t>разметки, отвода ливневых вод, пешеходных дорожек.</w:t>
      </w:r>
    </w:p>
    <w:p w:rsidR="00253698" w:rsidRDefault="00310166">
      <w:pPr>
        <w:framePr w:wrap="none" w:vAnchor="page" w:hAnchor="page" w:x="5893" w:y="7809"/>
        <w:rPr>
          <w:sz w:val="2"/>
          <w:szCs w:val="2"/>
        </w:rPr>
      </w:pPr>
      <w:r>
        <w:pict>
          <v:shape id="_x0000_i1089" type="#_x0000_t75" style="width:242.25pt;height:132.75pt">
            <v:imagedata r:id="rId152" r:href="rId153"/>
          </v:shape>
        </w:pict>
      </w:r>
    </w:p>
    <w:p w:rsidR="00253698" w:rsidRDefault="002C7AF0">
      <w:pPr>
        <w:pStyle w:val="2b"/>
        <w:framePr w:w="4858" w:h="778" w:hRule="exact" w:wrap="none" w:vAnchor="page" w:hAnchor="page" w:x="5864" w:y="10497"/>
        <w:shd w:val="clear" w:color="auto" w:fill="auto"/>
        <w:spacing w:line="240" w:lineRule="exact"/>
        <w:jc w:val="both"/>
      </w:pPr>
      <w:r>
        <w:rPr>
          <w:rStyle w:val="2c"/>
        </w:rPr>
        <w:t>Недопустимо использовать дорожные покрытия с выбоинами и ямами, различными неровностями. Въезды и выезды на объекты ОДС должно быть с твердым покрытием.</w:t>
      </w:r>
    </w:p>
    <w:p w:rsidR="00253698" w:rsidRDefault="00310166">
      <w:pPr>
        <w:framePr w:wrap="none" w:vAnchor="page" w:hAnchor="page" w:x="5879" w:y="11620"/>
        <w:rPr>
          <w:sz w:val="2"/>
          <w:szCs w:val="2"/>
        </w:rPr>
      </w:pPr>
      <w:r>
        <w:pict>
          <v:shape id="_x0000_i1090" type="#_x0000_t75" style="width:240.75pt;height:165.75pt">
            <v:imagedata r:id="rId154" r:href="rId155"/>
          </v:shape>
        </w:pict>
      </w:r>
    </w:p>
    <w:p w:rsidR="00253698" w:rsidRDefault="002C7AF0">
      <w:pPr>
        <w:pStyle w:val="2b"/>
        <w:framePr w:w="4848" w:h="538" w:hRule="exact" w:wrap="none" w:vAnchor="page" w:hAnchor="page" w:x="5869" w:y="14932"/>
        <w:shd w:val="clear" w:color="auto" w:fill="auto"/>
        <w:spacing w:line="240" w:lineRule="exact"/>
        <w:jc w:val="both"/>
      </w:pPr>
      <w:r>
        <w:rPr>
          <w:rStyle w:val="2c"/>
        </w:rPr>
        <w:t>Необходима организация движения на территории ОДС, установка дорожных знаков. Дорожное покрытие должно иметь разметку.</w:t>
      </w:r>
    </w:p>
    <w:p w:rsidR="00253698" w:rsidRDefault="002C7AF0">
      <w:pPr>
        <w:pStyle w:val="a5"/>
        <w:framePr w:wrap="none" w:vAnchor="page" w:hAnchor="page" w:x="10511" w:y="15887"/>
        <w:shd w:val="clear" w:color="auto" w:fill="auto"/>
        <w:spacing w:line="180" w:lineRule="exact"/>
      </w:pPr>
      <w:r>
        <w:rPr>
          <w:rStyle w:val="a6"/>
        </w:rPr>
        <w:t>69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880" style="position:absolute;margin-left:53.65pt;margin-top:154.2pt;width:237.1pt;height:191.5pt;z-index:-251789824;mso-position-horizontal-relative:page;mso-position-vertical-relative:page" fillcolor="#696668" stroked="f">
            <w10:wrap anchorx="page" anchory="page"/>
          </v:rect>
        </w:pict>
      </w:r>
      <w:r w:rsidRPr="0005194E">
        <w:pict>
          <v:rect id="_x0000_s1879" style="position:absolute;margin-left:217.35pt;margin-top:494.55pt;width:23.5pt;height:31.45pt;z-index:-251788800;mso-position-horizontal-relative:page;mso-position-vertical-relative:page" fillcolor="#6c6866" stroked="f">
            <w10:wrap anchorx="page" anchory="page"/>
          </v:rect>
        </w:pict>
      </w:r>
    </w:p>
    <w:p w:rsidR="00253698" w:rsidRDefault="002C7AF0">
      <w:pPr>
        <w:pStyle w:val="89"/>
        <w:framePr w:wrap="none" w:vAnchor="page" w:hAnchor="page" w:x="1079" w:y="1015"/>
        <w:shd w:val="clear" w:color="auto" w:fill="auto"/>
        <w:spacing w:line="260" w:lineRule="exact"/>
      </w:pPr>
      <w:r>
        <w:rPr>
          <w:rStyle w:val="8a"/>
          <w:b/>
          <w:bCs/>
        </w:rPr>
        <w:t>ПРИМЕРЫ НЕДОПУСТИМОГО ПРИМЕНЕНИЯ РАЗМЕТКИ, ДОРОЖНЫХ ЗНАКОВ</w:t>
      </w:r>
    </w:p>
    <w:p w:rsidR="00253698" w:rsidRDefault="002C7AF0">
      <w:pPr>
        <w:pStyle w:val="20"/>
        <w:framePr w:w="9672" w:h="619" w:hRule="exact" w:wrap="none" w:vAnchor="page" w:hAnchor="page" w:x="1060" w:y="1655"/>
        <w:numPr>
          <w:ilvl w:val="0"/>
          <w:numId w:val="6"/>
        </w:numPr>
        <w:shd w:val="clear" w:color="auto" w:fill="auto"/>
        <w:tabs>
          <w:tab w:val="left" w:pos="365"/>
        </w:tabs>
        <w:spacing w:before="0" w:after="12" w:line="240" w:lineRule="exact"/>
        <w:ind w:firstLine="0"/>
      </w:pPr>
      <w:r>
        <w:rPr>
          <w:rStyle w:val="21"/>
        </w:rPr>
        <w:t>Недопустимо использовать парковку возле объекта дорожного сервиса без дорожной разметки.</w:t>
      </w:r>
    </w:p>
    <w:p w:rsidR="00253698" w:rsidRDefault="002C7AF0">
      <w:pPr>
        <w:pStyle w:val="20"/>
        <w:framePr w:w="9672" w:h="619" w:hRule="exact" w:wrap="none" w:vAnchor="page" w:hAnchor="page" w:x="1060" w:y="1655"/>
        <w:numPr>
          <w:ilvl w:val="0"/>
          <w:numId w:val="6"/>
        </w:numPr>
        <w:shd w:val="clear" w:color="auto" w:fill="auto"/>
        <w:tabs>
          <w:tab w:val="left" w:pos="365"/>
        </w:tabs>
        <w:spacing w:before="0" w:line="240" w:lineRule="exact"/>
        <w:ind w:firstLine="0"/>
      </w:pPr>
      <w:r>
        <w:rPr>
          <w:rStyle w:val="21"/>
        </w:rPr>
        <w:t>Необходимо применять ограничительные столбики, если отсутствует тротуар перед зданием.</w:t>
      </w:r>
    </w:p>
    <w:p w:rsidR="00253698" w:rsidRDefault="00310166">
      <w:pPr>
        <w:framePr w:wrap="none" w:vAnchor="page" w:hAnchor="page" w:x="1055" w:y="3066"/>
        <w:rPr>
          <w:sz w:val="2"/>
          <w:szCs w:val="2"/>
        </w:rPr>
      </w:pPr>
      <w:r>
        <w:pict>
          <v:shape id="_x0000_i1091" type="#_x0000_t75" style="width:483.75pt;height:192.75pt">
            <v:imagedata r:id="rId156" r:href="rId157"/>
          </v:shape>
        </w:pict>
      </w:r>
    </w:p>
    <w:p w:rsidR="00253698" w:rsidRDefault="002C7AF0">
      <w:pPr>
        <w:pStyle w:val="111"/>
        <w:framePr w:w="9672" w:h="744" w:hRule="exact" w:wrap="none" w:vAnchor="page" w:hAnchor="page" w:x="1060" w:y="7017"/>
        <w:shd w:val="clear" w:color="auto" w:fill="auto"/>
        <w:spacing w:before="0" w:line="240" w:lineRule="exact"/>
      </w:pPr>
      <w:r>
        <w:rPr>
          <w:rStyle w:val="112"/>
        </w:rPr>
        <w:t>Необходимо пешеходную зону отделять от проезжей части и Необходимо использовать дорожную разметку для обозначения парковки. Недопустимо использовать парковку возле ОДС без парковки возле объекта дорожного сервиса, дорожной разметки.</w:t>
      </w:r>
    </w:p>
    <w:p w:rsidR="00253698" w:rsidRDefault="00310166">
      <w:pPr>
        <w:framePr w:wrap="none" w:vAnchor="page" w:hAnchor="page" w:x="1055" w:y="8173"/>
        <w:rPr>
          <w:sz w:val="2"/>
          <w:szCs w:val="2"/>
        </w:rPr>
      </w:pPr>
      <w:r>
        <w:pict>
          <v:shape id="_x0000_i1092" type="#_x0000_t75" style="width:486pt;height:189.75pt">
            <v:imagedata r:id="rId158" r:href="rId159"/>
          </v:shape>
        </w:pict>
      </w:r>
    </w:p>
    <w:p w:rsidR="00253698" w:rsidRDefault="002C7AF0">
      <w:pPr>
        <w:pStyle w:val="111"/>
        <w:framePr w:w="4949" w:h="519" w:hRule="exact" w:wrap="none" w:vAnchor="page" w:hAnchor="page" w:x="1060" w:y="12062"/>
        <w:shd w:val="clear" w:color="auto" w:fill="auto"/>
        <w:spacing w:before="0" w:line="240" w:lineRule="exact"/>
        <w:jc w:val="both"/>
      </w:pPr>
      <w:r>
        <w:rPr>
          <w:rStyle w:val="112"/>
        </w:rPr>
        <w:t>Необходимо применять ограничительные столбики, если отсутствует тротуар перед зданием.</w:t>
      </w:r>
    </w:p>
    <w:p w:rsidR="00253698" w:rsidRDefault="002C7AF0">
      <w:pPr>
        <w:pStyle w:val="111"/>
        <w:framePr w:w="9672" w:h="1004" w:hRule="exact" w:wrap="none" w:vAnchor="page" w:hAnchor="page" w:x="1060" w:y="12057"/>
        <w:shd w:val="clear" w:color="auto" w:fill="auto"/>
        <w:spacing w:before="0" w:line="240" w:lineRule="exact"/>
        <w:ind w:left="5328"/>
        <w:jc w:val="both"/>
      </w:pPr>
      <w:r>
        <w:rPr>
          <w:rStyle w:val="112"/>
        </w:rPr>
        <w:t>Недопустимо при подъезде к ОДС не устанавливать знак</w:t>
      </w:r>
      <w:r>
        <w:rPr>
          <w:rStyle w:val="112"/>
        </w:rPr>
        <w:br/>
        <w:t>сервиса.</w:t>
      </w:r>
    </w:p>
    <w:p w:rsidR="00253698" w:rsidRDefault="002C7AF0">
      <w:pPr>
        <w:pStyle w:val="111"/>
        <w:framePr w:w="9672" w:h="1004" w:hRule="exact" w:wrap="none" w:vAnchor="page" w:hAnchor="page" w:x="1060" w:y="12057"/>
        <w:shd w:val="clear" w:color="auto" w:fill="auto"/>
        <w:spacing w:before="0" w:line="240" w:lineRule="exact"/>
        <w:ind w:left="5328"/>
        <w:jc w:val="both"/>
      </w:pPr>
      <w:r>
        <w:rPr>
          <w:rStyle w:val="112"/>
        </w:rPr>
        <w:t>Недопустимо Дорожный знак 6.4 Место стоянки</w:t>
      </w:r>
      <w:r>
        <w:rPr>
          <w:rStyle w:val="112"/>
        </w:rPr>
        <w:br/>
        <w:t>располагать на ограждении.</w:t>
      </w:r>
    </w:p>
    <w:p w:rsidR="00253698" w:rsidRDefault="002C7AF0">
      <w:pPr>
        <w:pStyle w:val="a5"/>
        <w:framePr w:wrap="none" w:vAnchor="page" w:hAnchor="page" w:x="1060" w:y="15882"/>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516" w:y="15887"/>
        <w:shd w:val="clear" w:color="auto" w:fill="auto"/>
        <w:spacing w:line="180" w:lineRule="exact"/>
      </w:pPr>
      <w:r>
        <w:rPr>
          <w:rStyle w:val="a6"/>
        </w:rPr>
        <w:t>70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4"/>
        <w:framePr w:wrap="none" w:vAnchor="page" w:hAnchor="page" w:x="1060" w:y="1405"/>
        <w:numPr>
          <w:ilvl w:val="0"/>
          <w:numId w:val="7"/>
        </w:numPr>
        <w:shd w:val="clear" w:color="auto" w:fill="auto"/>
        <w:tabs>
          <w:tab w:val="left" w:pos="724"/>
        </w:tabs>
        <w:spacing w:after="0" w:line="240" w:lineRule="exact"/>
        <w:jc w:val="both"/>
      </w:pPr>
      <w:bookmarkStart w:id="13" w:name="bookmark13"/>
      <w:r>
        <w:rPr>
          <w:rStyle w:val="25"/>
          <w:b/>
          <w:bCs/>
        </w:rPr>
        <w:t>ОЗЕЛЕНЕНИЕ</w:t>
      </w:r>
      <w:bookmarkEnd w:id="13"/>
    </w:p>
    <w:p w:rsidR="00253698" w:rsidRDefault="002C7AF0">
      <w:pPr>
        <w:pStyle w:val="20"/>
        <w:framePr w:w="9671" w:h="2867" w:hRule="exact" w:wrap="none" w:vAnchor="page" w:hAnchor="page" w:x="1060" w:y="1985"/>
        <w:shd w:val="clear" w:color="auto" w:fill="auto"/>
        <w:spacing w:before="0"/>
        <w:ind w:firstLine="0"/>
      </w:pPr>
      <w:r>
        <w:rPr>
          <w:rStyle w:val="21"/>
        </w:rPr>
        <w:t>Красноярский край расположен на территории Средней Сибири, которая характеризуется континентальным климатом, расчлененным рельефом и значительной протяженностью с севера на юг. Разнообразие природно-климатических условий приводит к необходимости принимать их во внимание при проведении работ по озеленению. Озеленение ОДС разделяется на два основных вида: защитное и декоративное. К защитному относят снегозащитное, противоэрозионное, пескозащитное и шумо- газо- пылезащитное озеленение территорий ОДС, а также озеленение, используемое для зонирования различных по функциональному назначению площадок и участков территории ОДС. К декоративному относят озеленение, применяемое для архитектурно-художественного оформления территории ОДС, его отдельных участков и площадок.</w:t>
      </w:r>
    </w:p>
    <w:p w:rsidR="00253698" w:rsidRDefault="002C7AF0">
      <w:pPr>
        <w:pStyle w:val="20"/>
        <w:framePr w:wrap="none" w:vAnchor="page" w:hAnchor="page" w:x="1060" w:y="5642"/>
        <w:shd w:val="clear" w:color="auto" w:fill="auto"/>
        <w:spacing w:before="0" w:line="240" w:lineRule="exact"/>
        <w:ind w:left="160" w:firstLine="0"/>
        <w:jc w:val="left"/>
      </w:pPr>
      <w:r>
        <w:rPr>
          <w:rStyle w:val="2f1"/>
        </w:rPr>
        <w:t>&gt;ои</w:t>
      </w:r>
    </w:p>
    <w:p w:rsidR="00253698" w:rsidRDefault="002C7AF0">
      <w:pPr>
        <w:pStyle w:val="130"/>
        <w:framePr w:wrap="none" w:vAnchor="page" w:hAnchor="page" w:x="1228" w:y="10288"/>
        <w:shd w:val="clear" w:color="auto" w:fill="auto"/>
        <w:spacing w:before="0" w:after="0" w:line="180" w:lineRule="exact"/>
      </w:pPr>
      <w:r>
        <w:rPr>
          <w:rStyle w:val="130pt"/>
        </w:rPr>
        <w:t>56</w:t>
      </w:r>
    </w:p>
    <w:p w:rsidR="00253698" w:rsidRDefault="002C7AF0">
      <w:pPr>
        <w:pStyle w:val="130"/>
        <w:framePr w:wrap="none" w:vAnchor="page" w:hAnchor="page" w:x="1060" w:y="10377"/>
        <w:shd w:val="clear" w:color="auto" w:fill="auto"/>
        <w:spacing w:before="0" w:after="0" w:line="180" w:lineRule="exact"/>
        <w:ind w:left="9019"/>
      </w:pPr>
      <w:r>
        <w:rPr>
          <w:rStyle w:val="130pt"/>
        </w:rPr>
        <w:t>56°</w:t>
      </w:r>
    </w:p>
    <w:p w:rsidR="00253698" w:rsidRDefault="002C7AF0">
      <w:pPr>
        <w:pStyle w:val="20"/>
        <w:framePr w:wrap="none" w:vAnchor="page" w:hAnchor="page" w:x="1060" w:y="11819"/>
        <w:shd w:val="clear" w:color="auto" w:fill="auto"/>
        <w:spacing w:before="0" w:line="240" w:lineRule="exact"/>
        <w:ind w:left="6840" w:firstLine="0"/>
        <w:jc w:val="left"/>
      </w:pPr>
      <w:r>
        <w:rPr>
          <w:rStyle w:val="21"/>
        </w:rPr>
        <w:t>Природные зоны:</w:t>
      </w:r>
    </w:p>
    <w:p w:rsidR="00253698" w:rsidRDefault="002C7AF0">
      <w:pPr>
        <w:pStyle w:val="20"/>
        <w:framePr w:w="9671" w:h="2016" w:hRule="exact" w:wrap="none" w:vAnchor="page" w:hAnchor="page" w:x="1060" w:y="12153"/>
        <w:shd w:val="clear" w:color="auto" w:fill="auto"/>
        <w:spacing w:before="0" w:line="286" w:lineRule="exact"/>
        <w:ind w:left="7280" w:firstLine="0"/>
        <w:jc w:val="left"/>
      </w:pPr>
      <w:r>
        <w:rPr>
          <w:rStyle w:val="21"/>
        </w:rPr>
        <w:t>Средняя тайга Южная тайга</w:t>
      </w:r>
    </w:p>
    <w:p w:rsidR="00253698" w:rsidRDefault="002C7AF0">
      <w:pPr>
        <w:pStyle w:val="20"/>
        <w:framePr w:w="9671" w:h="2016" w:hRule="exact" w:wrap="none" w:vAnchor="page" w:hAnchor="page" w:x="1060" w:y="12153"/>
        <w:shd w:val="clear" w:color="auto" w:fill="auto"/>
        <w:spacing w:before="0" w:line="286" w:lineRule="exact"/>
        <w:ind w:left="7280" w:firstLine="0"/>
        <w:jc w:val="left"/>
      </w:pPr>
      <w:r>
        <w:rPr>
          <w:rStyle w:val="21"/>
        </w:rPr>
        <w:t>Травяные леса и островная</w:t>
      </w:r>
    </w:p>
    <w:p w:rsidR="00253698" w:rsidRDefault="002C7AF0">
      <w:pPr>
        <w:pStyle w:val="20"/>
        <w:framePr w:w="9671" w:h="2016" w:hRule="exact" w:wrap="none" w:vAnchor="page" w:hAnchor="page" w:x="1060" w:y="12153"/>
        <w:shd w:val="clear" w:color="auto" w:fill="auto"/>
        <w:spacing w:before="0" w:line="286" w:lineRule="exact"/>
        <w:ind w:left="7280" w:firstLine="0"/>
        <w:jc w:val="left"/>
      </w:pPr>
      <w:r>
        <w:rPr>
          <w:rStyle w:val="21"/>
        </w:rPr>
        <w:t>лесостепь</w:t>
      </w:r>
    </w:p>
    <w:p w:rsidR="00253698" w:rsidRDefault="002C7AF0">
      <w:pPr>
        <w:pStyle w:val="20"/>
        <w:framePr w:w="9671" w:h="2016" w:hRule="exact" w:wrap="none" w:vAnchor="page" w:hAnchor="page" w:x="1060" w:y="12153"/>
        <w:shd w:val="clear" w:color="auto" w:fill="auto"/>
        <w:spacing w:before="0" w:line="286" w:lineRule="exact"/>
        <w:ind w:left="7280" w:firstLine="0"/>
        <w:jc w:val="left"/>
      </w:pPr>
      <w:r>
        <w:rPr>
          <w:rStyle w:val="21"/>
        </w:rPr>
        <w:t>Степи</w:t>
      </w:r>
    </w:p>
    <w:p w:rsidR="00253698" w:rsidRDefault="002C7AF0">
      <w:pPr>
        <w:pStyle w:val="20"/>
        <w:framePr w:w="9671" w:h="2016" w:hRule="exact" w:wrap="none" w:vAnchor="page" w:hAnchor="page" w:x="1060" w:y="12153"/>
        <w:shd w:val="clear" w:color="auto" w:fill="auto"/>
        <w:spacing w:before="0" w:line="286" w:lineRule="exact"/>
        <w:ind w:left="7280" w:firstLine="0"/>
        <w:jc w:val="left"/>
      </w:pPr>
      <w:r>
        <w:rPr>
          <w:rStyle w:val="21"/>
        </w:rPr>
        <w:t>Минусинская котловина Горно-таежные леса юга</w:t>
      </w:r>
    </w:p>
    <w:p w:rsidR="00253698" w:rsidRDefault="002C7AF0">
      <w:pPr>
        <w:pStyle w:val="96"/>
        <w:framePr w:wrap="none" w:vAnchor="page" w:hAnchor="page" w:x="1228" w:y="14692"/>
        <w:shd w:val="clear" w:color="auto" w:fill="auto"/>
        <w:spacing w:line="190" w:lineRule="exact"/>
      </w:pPr>
      <w:r>
        <w:rPr>
          <w:rStyle w:val="97"/>
          <w:b/>
          <w:bCs/>
        </w:rPr>
        <w:t>52</w:t>
      </w:r>
      <w:r>
        <w:rPr>
          <w:rStyle w:val="94pt"/>
        </w:rPr>
        <w:t>°</w:t>
      </w:r>
    </w:p>
    <w:p w:rsidR="00253698" w:rsidRDefault="002C7AF0">
      <w:pPr>
        <w:pStyle w:val="96"/>
        <w:framePr w:wrap="none" w:vAnchor="page" w:hAnchor="page" w:x="10079" w:y="14819"/>
        <w:shd w:val="clear" w:color="auto" w:fill="auto"/>
        <w:spacing w:line="190" w:lineRule="exact"/>
      </w:pPr>
      <w:r>
        <w:rPr>
          <w:rStyle w:val="97"/>
          <w:b/>
          <w:bCs/>
        </w:rPr>
        <w:t>52</w:t>
      </w:r>
      <w:r>
        <w:rPr>
          <w:rStyle w:val="94pt"/>
        </w:rPr>
        <w:t>°</w:t>
      </w:r>
    </w:p>
    <w:p w:rsidR="00253698" w:rsidRDefault="002C7AF0">
      <w:pPr>
        <w:pStyle w:val="96"/>
        <w:framePr w:wrap="none" w:vAnchor="page" w:hAnchor="page" w:x="6980" w:y="15834"/>
        <w:shd w:val="clear" w:color="auto" w:fill="auto"/>
        <w:spacing w:line="190" w:lineRule="exact"/>
      </w:pPr>
      <w:r>
        <w:rPr>
          <w:rStyle w:val="97"/>
          <w:b/>
          <w:bCs/>
        </w:rPr>
        <w:t>96</w:t>
      </w:r>
      <w:r>
        <w:rPr>
          <w:rStyle w:val="94pt"/>
        </w:rPr>
        <w:t>°</w:t>
      </w:r>
    </w:p>
    <w:p w:rsidR="00253698" w:rsidRDefault="002C7AF0">
      <w:pPr>
        <w:pStyle w:val="a5"/>
        <w:framePr w:wrap="none" w:vAnchor="page" w:hAnchor="page" w:x="10504" w:y="16259"/>
        <w:shd w:val="clear" w:color="auto" w:fill="auto"/>
        <w:spacing w:line="180" w:lineRule="exact"/>
      </w:pPr>
      <w:r>
        <w:rPr>
          <w:rStyle w:val="a6"/>
        </w:rPr>
        <w:t>71</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110" type="#_x0000_t75" style="position:absolute;margin-left:52.95pt;margin-top:253.55pt;width:482.9pt;height:544.8pt;z-index:-251787776;mso-wrap-distance-left:5pt;mso-wrap-distance-right:5pt;mso-position-horizontal-relative:page;mso-position-vertical-relative:page" wrapcoords="0 0">
            <v:imagedata r:id="rId160" o:title="image85"/>
            <w10:wrap anchorx="page" anchory="page"/>
          </v:shape>
        </w:pict>
      </w:r>
    </w:p>
    <w:p w:rsidR="00253698" w:rsidRDefault="002C7AF0">
      <w:pPr>
        <w:pStyle w:val="20"/>
        <w:framePr w:w="9710" w:h="1272" w:hRule="exact" w:wrap="none" w:vAnchor="page" w:hAnchor="page" w:x="811" w:y="1048"/>
        <w:shd w:val="clear" w:color="auto" w:fill="auto"/>
        <w:spacing w:before="0" w:after="358"/>
        <w:ind w:firstLine="0"/>
      </w:pPr>
      <w:r>
        <w:rPr>
          <w:rStyle w:val="21"/>
        </w:rPr>
        <w:t>Автомобильные дороги общего пользования Красноярского края расположены в природных подзонах средней и южной тайги, зонах травяных лесов и островной лесостепи, степей и горных лесов.</w:t>
      </w:r>
    </w:p>
    <w:p w:rsidR="00253698" w:rsidRDefault="002C7AF0">
      <w:pPr>
        <w:pStyle w:val="20"/>
        <w:framePr w:w="9710" w:h="1272" w:hRule="exact" w:wrap="none" w:vAnchor="page" w:hAnchor="page" w:x="811" w:y="1048"/>
        <w:shd w:val="clear" w:color="auto" w:fill="auto"/>
        <w:spacing w:before="0" w:line="240" w:lineRule="exact"/>
        <w:ind w:firstLine="0"/>
      </w:pPr>
      <w:r>
        <w:rPr>
          <w:rStyle w:val="21"/>
        </w:rPr>
        <w:t>Каждая зона характеризуется определенными климатическими показателями.</w:t>
      </w:r>
    </w:p>
    <w:p w:rsidR="00253698" w:rsidRDefault="002C7AF0">
      <w:pPr>
        <w:pStyle w:val="2f3"/>
        <w:framePr w:w="9686" w:h="547" w:hRule="exact" w:wrap="none" w:vAnchor="page" w:hAnchor="page" w:x="825" w:y="2651"/>
        <w:shd w:val="clear" w:color="auto" w:fill="auto"/>
        <w:spacing w:after="113" w:line="170" w:lineRule="exact"/>
      </w:pPr>
      <w:r>
        <w:rPr>
          <w:rStyle w:val="2f4"/>
          <w:b/>
          <w:bCs/>
        </w:rPr>
        <w:t>Таблица 3</w:t>
      </w:r>
    </w:p>
    <w:p w:rsidR="00253698" w:rsidRDefault="002C7AF0">
      <w:pPr>
        <w:pStyle w:val="2f3"/>
        <w:framePr w:w="9686" w:h="547" w:hRule="exact" w:wrap="none" w:vAnchor="page" w:hAnchor="page" w:x="825" w:y="2651"/>
        <w:shd w:val="clear" w:color="auto" w:fill="auto"/>
        <w:spacing w:after="0" w:line="170" w:lineRule="exact"/>
      </w:pPr>
      <w:r>
        <w:rPr>
          <w:rStyle w:val="2f4"/>
          <w:b/>
          <w:bCs/>
        </w:rPr>
        <w:t>Климатические параметры природных зон Средней Сибири</w:t>
      </w:r>
    </w:p>
    <w:tbl>
      <w:tblPr>
        <w:tblOverlap w:val="never"/>
        <w:tblW w:w="0" w:type="auto"/>
        <w:tblLayout w:type="fixed"/>
        <w:tblCellMar>
          <w:left w:w="10" w:type="dxa"/>
          <w:right w:w="10" w:type="dxa"/>
        </w:tblCellMar>
        <w:tblLook w:val="04A0"/>
      </w:tblPr>
      <w:tblGrid>
        <w:gridCol w:w="1584"/>
        <w:gridCol w:w="1109"/>
        <w:gridCol w:w="1411"/>
        <w:gridCol w:w="1632"/>
        <w:gridCol w:w="1162"/>
        <w:gridCol w:w="1282"/>
        <w:gridCol w:w="1522"/>
      </w:tblGrid>
      <w:tr w:rsidR="00253698">
        <w:trPr>
          <w:trHeight w:hRule="exact" w:val="595"/>
        </w:trPr>
        <w:tc>
          <w:tcPr>
            <w:tcW w:w="1584" w:type="dxa"/>
            <w:tcBorders>
              <w:top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left="420" w:hanging="420"/>
              <w:jc w:val="left"/>
            </w:pPr>
            <w:r>
              <w:rPr>
                <w:rStyle w:val="29pt0"/>
              </w:rPr>
              <w:t>Зоны и провинции</w:t>
            </w:r>
          </w:p>
        </w:tc>
        <w:tc>
          <w:tcPr>
            <w:tcW w:w="1109"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after="60" w:line="180" w:lineRule="exact"/>
              <w:ind w:firstLine="0"/>
              <w:jc w:val="left"/>
            </w:pPr>
            <w:r>
              <w:rPr>
                <w:rStyle w:val="29pt0"/>
              </w:rPr>
              <w:t>Обозначение</w:t>
            </w:r>
          </w:p>
          <w:p w:rsidR="00253698" w:rsidRDefault="002C7AF0">
            <w:pPr>
              <w:pStyle w:val="20"/>
              <w:framePr w:w="9701" w:h="6374" w:wrap="none" w:vAnchor="page" w:hAnchor="page" w:x="820" w:y="3511"/>
              <w:shd w:val="clear" w:color="auto" w:fill="auto"/>
              <w:spacing w:before="60" w:line="180" w:lineRule="exact"/>
              <w:ind w:firstLine="0"/>
              <w:jc w:val="center"/>
            </w:pPr>
            <w:r>
              <w:rPr>
                <w:rStyle w:val="29pt0"/>
              </w:rPr>
              <w:t>зон</w:t>
            </w:r>
          </w:p>
        </w:tc>
        <w:tc>
          <w:tcPr>
            <w:tcW w:w="7009" w:type="dxa"/>
            <w:gridSpan w:val="5"/>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Характеристика климата</w:t>
            </w:r>
          </w:p>
        </w:tc>
      </w:tr>
      <w:tr w:rsidR="00253698">
        <w:trPr>
          <w:trHeight w:hRule="exact" w:val="451"/>
        </w:trPr>
        <w:tc>
          <w:tcPr>
            <w:tcW w:w="1584" w:type="dxa"/>
            <w:tcBorders>
              <w:top w:val="single" w:sz="4" w:space="0" w:color="auto"/>
            </w:tcBorders>
            <w:shd w:val="clear" w:color="auto" w:fill="FFFFFF"/>
          </w:tcPr>
          <w:p w:rsidR="00253698" w:rsidRDefault="00253698">
            <w:pPr>
              <w:framePr w:w="9701" w:h="6374" w:wrap="none" w:vAnchor="page" w:hAnchor="page" w:x="820" w:y="3511"/>
              <w:rPr>
                <w:sz w:val="10"/>
                <w:szCs w:val="10"/>
              </w:rPr>
            </w:pPr>
          </w:p>
        </w:tc>
        <w:tc>
          <w:tcPr>
            <w:tcW w:w="1109" w:type="dxa"/>
            <w:tcBorders>
              <w:top w:val="single" w:sz="4" w:space="0" w:color="auto"/>
              <w:left w:val="single" w:sz="4" w:space="0" w:color="auto"/>
            </w:tcBorders>
            <w:shd w:val="clear" w:color="auto" w:fill="FFFFFF"/>
          </w:tcPr>
          <w:p w:rsidR="00253698" w:rsidRDefault="00253698">
            <w:pPr>
              <w:framePr w:w="9701" w:h="6374" w:wrap="none" w:vAnchor="page" w:hAnchor="page" w:x="820" w:y="3511"/>
              <w:rPr>
                <w:sz w:val="10"/>
                <w:szCs w:val="10"/>
              </w:rPr>
            </w:pPr>
          </w:p>
        </w:tc>
        <w:tc>
          <w:tcPr>
            <w:tcW w:w="1411" w:type="dxa"/>
            <w:vMerge w:val="restart"/>
            <w:tcBorders>
              <w:top w:val="single" w:sz="4" w:space="0" w:color="auto"/>
              <w:left w:val="single" w:sz="4" w:space="0" w:color="auto"/>
            </w:tcBorders>
            <w:shd w:val="clear" w:color="auto" w:fill="FFFFFF"/>
          </w:tcPr>
          <w:p w:rsidR="00253698" w:rsidRDefault="002C7AF0">
            <w:pPr>
              <w:pStyle w:val="20"/>
              <w:framePr w:w="9701" w:h="6374" w:wrap="none" w:vAnchor="page" w:hAnchor="page" w:x="820" w:y="3511"/>
              <w:shd w:val="clear" w:color="auto" w:fill="auto"/>
              <w:spacing w:before="0" w:line="240" w:lineRule="exact"/>
              <w:ind w:firstLine="0"/>
              <w:jc w:val="center"/>
            </w:pPr>
            <w:r>
              <w:rPr>
                <w:rStyle w:val="29pt0"/>
              </w:rPr>
              <w:t>Суммы средних суточных температур более 10°С</w:t>
            </w:r>
          </w:p>
        </w:tc>
        <w:tc>
          <w:tcPr>
            <w:tcW w:w="1632" w:type="dxa"/>
            <w:vMerge w:val="restart"/>
            <w:tcBorders>
              <w:top w:val="single" w:sz="4" w:space="0" w:color="auto"/>
              <w:left w:val="single" w:sz="4" w:space="0" w:color="auto"/>
            </w:tcBorders>
            <w:shd w:val="clear" w:color="auto" w:fill="FFFFFF"/>
          </w:tcPr>
          <w:p w:rsidR="00253698" w:rsidRDefault="002C7AF0">
            <w:pPr>
              <w:pStyle w:val="20"/>
              <w:framePr w:w="9701" w:h="6374" w:wrap="none" w:vAnchor="page" w:hAnchor="page" w:x="820" w:y="3511"/>
              <w:shd w:val="clear" w:color="auto" w:fill="auto"/>
              <w:spacing w:before="0" w:line="240" w:lineRule="exact"/>
              <w:ind w:firstLine="0"/>
              <w:jc w:val="center"/>
            </w:pPr>
            <w:r>
              <w:rPr>
                <w:rStyle w:val="29pt0"/>
              </w:rPr>
              <w:t>Продолжительность безморозного периода, число дней</w:t>
            </w:r>
          </w:p>
        </w:tc>
        <w:tc>
          <w:tcPr>
            <w:tcW w:w="2444" w:type="dxa"/>
            <w:gridSpan w:val="2"/>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Сумма осадков</w:t>
            </w:r>
          </w:p>
        </w:tc>
        <w:tc>
          <w:tcPr>
            <w:tcW w:w="1522" w:type="dxa"/>
            <w:vMerge w:val="restart"/>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240" w:lineRule="exact"/>
              <w:ind w:firstLine="0"/>
              <w:jc w:val="center"/>
            </w:pPr>
            <w:r>
              <w:rPr>
                <w:rStyle w:val="29pt0"/>
              </w:rPr>
              <w:t>Средняя</w:t>
            </w:r>
          </w:p>
          <w:p w:rsidR="00253698" w:rsidRDefault="002C7AF0">
            <w:pPr>
              <w:pStyle w:val="20"/>
              <w:framePr w:w="9701" w:h="6374" w:wrap="none" w:vAnchor="page" w:hAnchor="page" w:x="820" w:y="3511"/>
              <w:shd w:val="clear" w:color="auto" w:fill="auto"/>
              <w:spacing w:before="0" w:line="240" w:lineRule="exact"/>
              <w:ind w:firstLine="0"/>
              <w:jc w:val="center"/>
            </w:pPr>
            <w:r>
              <w:rPr>
                <w:rStyle w:val="29pt0"/>
              </w:rPr>
              <w:t>продолжительность устойчивого снежного покрова, дни</w:t>
            </w:r>
          </w:p>
        </w:tc>
      </w:tr>
      <w:tr w:rsidR="00253698">
        <w:trPr>
          <w:trHeight w:hRule="exact" w:val="1046"/>
        </w:trPr>
        <w:tc>
          <w:tcPr>
            <w:tcW w:w="1584" w:type="dxa"/>
            <w:shd w:val="clear" w:color="auto" w:fill="FFFFFF"/>
          </w:tcPr>
          <w:p w:rsidR="00253698" w:rsidRDefault="00253698">
            <w:pPr>
              <w:framePr w:w="9701" w:h="6374" w:wrap="none" w:vAnchor="page" w:hAnchor="page" w:x="820" w:y="3511"/>
              <w:rPr>
                <w:sz w:val="10"/>
                <w:szCs w:val="10"/>
              </w:rPr>
            </w:pPr>
          </w:p>
        </w:tc>
        <w:tc>
          <w:tcPr>
            <w:tcW w:w="1109" w:type="dxa"/>
            <w:tcBorders>
              <w:left w:val="single" w:sz="4" w:space="0" w:color="auto"/>
            </w:tcBorders>
            <w:shd w:val="clear" w:color="auto" w:fill="FFFFFF"/>
          </w:tcPr>
          <w:p w:rsidR="00253698" w:rsidRDefault="00253698">
            <w:pPr>
              <w:framePr w:w="9701" w:h="6374" w:wrap="none" w:vAnchor="page" w:hAnchor="page" w:x="820" w:y="3511"/>
              <w:rPr>
                <w:sz w:val="10"/>
                <w:szCs w:val="10"/>
              </w:rPr>
            </w:pPr>
          </w:p>
        </w:tc>
        <w:tc>
          <w:tcPr>
            <w:tcW w:w="1411" w:type="dxa"/>
            <w:vMerge/>
            <w:tcBorders>
              <w:left w:val="single" w:sz="4" w:space="0" w:color="auto"/>
            </w:tcBorders>
            <w:shd w:val="clear" w:color="auto" w:fill="FFFFFF"/>
          </w:tcPr>
          <w:p w:rsidR="00253698" w:rsidRDefault="00253698">
            <w:pPr>
              <w:framePr w:w="9701" w:h="6374" w:wrap="none" w:vAnchor="page" w:hAnchor="page" w:x="820" w:y="3511"/>
            </w:pPr>
          </w:p>
        </w:tc>
        <w:tc>
          <w:tcPr>
            <w:tcW w:w="1632" w:type="dxa"/>
            <w:vMerge/>
            <w:tcBorders>
              <w:left w:val="single" w:sz="4" w:space="0" w:color="auto"/>
            </w:tcBorders>
            <w:shd w:val="clear" w:color="auto" w:fill="FFFFFF"/>
          </w:tcPr>
          <w:p w:rsidR="00253698" w:rsidRDefault="00253698">
            <w:pPr>
              <w:framePr w:w="9701" w:h="6374" w:wrap="none" w:vAnchor="page" w:hAnchor="page" w:x="820" w:y="3511"/>
            </w:pPr>
          </w:p>
        </w:tc>
        <w:tc>
          <w:tcPr>
            <w:tcW w:w="116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left="300" w:firstLine="0"/>
              <w:jc w:val="left"/>
            </w:pPr>
            <w:r>
              <w:rPr>
                <w:rStyle w:val="29pt0"/>
              </w:rPr>
              <w:t>За год</w:t>
            </w:r>
          </w:p>
        </w:tc>
        <w:tc>
          <w:tcPr>
            <w:tcW w:w="128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240" w:lineRule="exact"/>
              <w:ind w:firstLine="0"/>
            </w:pPr>
            <w:r>
              <w:rPr>
                <w:rStyle w:val="29pt0"/>
              </w:rPr>
              <w:t>За период с температурой более 10°С</w:t>
            </w:r>
          </w:p>
        </w:tc>
        <w:tc>
          <w:tcPr>
            <w:tcW w:w="1522" w:type="dxa"/>
            <w:vMerge/>
            <w:tcBorders>
              <w:left w:val="single" w:sz="4" w:space="0" w:color="auto"/>
            </w:tcBorders>
            <w:shd w:val="clear" w:color="auto" w:fill="FFFFFF"/>
            <w:vAlign w:val="center"/>
          </w:tcPr>
          <w:p w:rsidR="00253698" w:rsidRDefault="00253698">
            <w:pPr>
              <w:framePr w:w="9701" w:h="6374" w:wrap="none" w:vAnchor="page" w:hAnchor="page" w:x="820" w:y="3511"/>
            </w:pPr>
          </w:p>
        </w:tc>
      </w:tr>
      <w:tr w:rsidR="00253698">
        <w:trPr>
          <w:trHeight w:hRule="exact" w:val="701"/>
        </w:trPr>
        <w:tc>
          <w:tcPr>
            <w:tcW w:w="1584" w:type="dxa"/>
            <w:tcBorders>
              <w:top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Средняя тайга</w:t>
            </w:r>
          </w:p>
        </w:tc>
        <w:tc>
          <w:tcPr>
            <w:tcW w:w="1109"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А</w:t>
            </w:r>
          </w:p>
        </w:tc>
        <w:tc>
          <w:tcPr>
            <w:tcW w:w="1411"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800-1000</w:t>
            </w:r>
          </w:p>
        </w:tc>
        <w:tc>
          <w:tcPr>
            <w:tcW w:w="163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68-86</w:t>
            </w:r>
          </w:p>
        </w:tc>
        <w:tc>
          <w:tcPr>
            <w:tcW w:w="116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right="280" w:firstLine="0"/>
              <w:jc w:val="right"/>
            </w:pPr>
            <w:r>
              <w:rPr>
                <w:rStyle w:val="29pt0"/>
              </w:rPr>
              <w:t>350-600</w:t>
            </w:r>
          </w:p>
        </w:tc>
        <w:tc>
          <w:tcPr>
            <w:tcW w:w="128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150-200</w:t>
            </w:r>
          </w:p>
        </w:tc>
        <w:tc>
          <w:tcPr>
            <w:tcW w:w="152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200-210</w:t>
            </w:r>
          </w:p>
        </w:tc>
      </w:tr>
      <w:tr w:rsidR="00253698">
        <w:trPr>
          <w:trHeight w:hRule="exact" w:val="605"/>
        </w:trPr>
        <w:tc>
          <w:tcPr>
            <w:tcW w:w="1584" w:type="dxa"/>
            <w:tcBorders>
              <w:top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Южная тайга</w:t>
            </w:r>
          </w:p>
        </w:tc>
        <w:tc>
          <w:tcPr>
            <w:tcW w:w="1109"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Б</w:t>
            </w:r>
          </w:p>
        </w:tc>
        <w:tc>
          <w:tcPr>
            <w:tcW w:w="1411"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1400-1600</w:t>
            </w:r>
          </w:p>
        </w:tc>
        <w:tc>
          <w:tcPr>
            <w:tcW w:w="163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88-103</w:t>
            </w:r>
          </w:p>
        </w:tc>
        <w:tc>
          <w:tcPr>
            <w:tcW w:w="116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right="280" w:firstLine="0"/>
              <w:jc w:val="right"/>
            </w:pPr>
            <w:r>
              <w:rPr>
                <w:rStyle w:val="29pt0"/>
              </w:rPr>
              <w:t>350-500</w:t>
            </w:r>
          </w:p>
        </w:tc>
        <w:tc>
          <w:tcPr>
            <w:tcW w:w="128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150-225</w:t>
            </w:r>
          </w:p>
        </w:tc>
        <w:tc>
          <w:tcPr>
            <w:tcW w:w="152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185-205</w:t>
            </w:r>
          </w:p>
        </w:tc>
      </w:tr>
      <w:tr w:rsidR="00253698">
        <w:trPr>
          <w:trHeight w:hRule="exact" w:val="936"/>
        </w:trPr>
        <w:tc>
          <w:tcPr>
            <w:tcW w:w="1584" w:type="dxa"/>
            <w:tcBorders>
              <w:top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240" w:lineRule="exact"/>
              <w:ind w:left="420" w:hanging="420"/>
              <w:jc w:val="left"/>
            </w:pPr>
            <w:r>
              <w:rPr>
                <w:rStyle w:val="29pt0"/>
              </w:rPr>
              <w:t>Травянистые леса и островные лесостепи</w:t>
            </w:r>
          </w:p>
        </w:tc>
        <w:tc>
          <w:tcPr>
            <w:tcW w:w="1109"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В</w:t>
            </w:r>
          </w:p>
        </w:tc>
        <w:tc>
          <w:tcPr>
            <w:tcW w:w="1411"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1600-1800</w:t>
            </w:r>
          </w:p>
        </w:tc>
        <w:tc>
          <w:tcPr>
            <w:tcW w:w="163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90-110</w:t>
            </w:r>
          </w:p>
        </w:tc>
        <w:tc>
          <w:tcPr>
            <w:tcW w:w="116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left="300" w:firstLine="0"/>
              <w:jc w:val="left"/>
            </w:pPr>
            <w:r>
              <w:rPr>
                <w:rStyle w:val="29pt0"/>
              </w:rPr>
              <w:t>350-450</w:t>
            </w:r>
          </w:p>
        </w:tc>
        <w:tc>
          <w:tcPr>
            <w:tcW w:w="128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175-200</w:t>
            </w:r>
          </w:p>
        </w:tc>
        <w:tc>
          <w:tcPr>
            <w:tcW w:w="152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160-185</w:t>
            </w:r>
          </w:p>
        </w:tc>
      </w:tr>
      <w:tr w:rsidR="00253698">
        <w:trPr>
          <w:trHeight w:hRule="exact" w:val="749"/>
        </w:trPr>
        <w:tc>
          <w:tcPr>
            <w:tcW w:w="1584" w:type="dxa"/>
            <w:tcBorders>
              <w:top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after="60" w:line="180" w:lineRule="exact"/>
              <w:ind w:firstLine="0"/>
              <w:jc w:val="center"/>
            </w:pPr>
            <w:r>
              <w:rPr>
                <w:rStyle w:val="29pt0"/>
              </w:rPr>
              <w:t>Островные</w:t>
            </w:r>
          </w:p>
          <w:p w:rsidR="00253698" w:rsidRDefault="002C7AF0">
            <w:pPr>
              <w:pStyle w:val="20"/>
              <w:framePr w:w="9701" w:h="6374" w:wrap="none" w:vAnchor="page" w:hAnchor="page" w:x="820" w:y="3511"/>
              <w:shd w:val="clear" w:color="auto" w:fill="auto"/>
              <w:spacing w:before="60" w:line="180" w:lineRule="exact"/>
              <w:ind w:firstLine="0"/>
              <w:jc w:val="center"/>
            </w:pPr>
            <w:r>
              <w:rPr>
                <w:rStyle w:val="29pt0"/>
              </w:rPr>
              <w:t>лесостепи</w:t>
            </w:r>
          </w:p>
        </w:tc>
        <w:tc>
          <w:tcPr>
            <w:tcW w:w="1109"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Г</w:t>
            </w:r>
          </w:p>
        </w:tc>
        <w:tc>
          <w:tcPr>
            <w:tcW w:w="1411"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1600-1800</w:t>
            </w:r>
          </w:p>
        </w:tc>
        <w:tc>
          <w:tcPr>
            <w:tcW w:w="163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110</w:t>
            </w:r>
          </w:p>
        </w:tc>
        <w:tc>
          <w:tcPr>
            <w:tcW w:w="116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right="280" w:firstLine="0"/>
              <w:jc w:val="right"/>
            </w:pPr>
            <w:r>
              <w:rPr>
                <w:rStyle w:val="29pt0"/>
              </w:rPr>
              <w:t>275-475</w:t>
            </w:r>
          </w:p>
        </w:tc>
        <w:tc>
          <w:tcPr>
            <w:tcW w:w="128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150-250</w:t>
            </w:r>
          </w:p>
        </w:tc>
        <w:tc>
          <w:tcPr>
            <w:tcW w:w="152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130-165</w:t>
            </w:r>
          </w:p>
        </w:tc>
      </w:tr>
      <w:tr w:rsidR="00253698">
        <w:trPr>
          <w:trHeight w:hRule="exact" w:val="720"/>
        </w:trPr>
        <w:tc>
          <w:tcPr>
            <w:tcW w:w="1584" w:type="dxa"/>
            <w:tcBorders>
              <w:top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after="60" w:line="180" w:lineRule="exact"/>
              <w:ind w:firstLine="0"/>
              <w:jc w:val="center"/>
            </w:pPr>
            <w:r>
              <w:rPr>
                <w:rStyle w:val="29pt0"/>
              </w:rPr>
              <w:t>Минусинская</w:t>
            </w:r>
          </w:p>
          <w:p w:rsidR="00253698" w:rsidRDefault="002C7AF0">
            <w:pPr>
              <w:pStyle w:val="20"/>
              <w:framePr w:w="9701" w:h="6374" w:wrap="none" w:vAnchor="page" w:hAnchor="page" w:x="820" w:y="3511"/>
              <w:shd w:val="clear" w:color="auto" w:fill="auto"/>
              <w:spacing w:before="60" w:line="180" w:lineRule="exact"/>
              <w:ind w:firstLine="0"/>
              <w:jc w:val="center"/>
            </w:pPr>
            <w:r>
              <w:rPr>
                <w:rStyle w:val="29pt0"/>
              </w:rPr>
              <w:t>котловина</w:t>
            </w:r>
          </w:p>
        </w:tc>
        <w:tc>
          <w:tcPr>
            <w:tcW w:w="1109"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Г1</w:t>
            </w:r>
          </w:p>
        </w:tc>
        <w:tc>
          <w:tcPr>
            <w:tcW w:w="1411"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1600-2000</w:t>
            </w:r>
          </w:p>
        </w:tc>
        <w:tc>
          <w:tcPr>
            <w:tcW w:w="163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90-125</w:t>
            </w:r>
          </w:p>
        </w:tc>
        <w:tc>
          <w:tcPr>
            <w:tcW w:w="116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right="280" w:firstLine="0"/>
              <w:jc w:val="right"/>
            </w:pPr>
            <w:r>
              <w:rPr>
                <w:rStyle w:val="29pt0"/>
              </w:rPr>
              <w:t>250-350</w:t>
            </w:r>
          </w:p>
        </w:tc>
        <w:tc>
          <w:tcPr>
            <w:tcW w:w="128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150-250</w:t>
            </w:r>
          </w:p>
        </w:tc>
        <w:tc>
          <w:tcPr>
            <w:tcW w:w="1522" w:type="dxa"/>
            <w:tcBorders>
              <w:top w:val="single" w:sz="4" w:space="0" w:color="auto"/>
              <w:left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130-165</w:t>
            </w:r>
          </w:p>
        </w:tc>
      </w:tr>
      <w:tr w:rsidR="00253698">
        <w:trPr>
          <w:trHeight w:hRule="exact" w:val="571"/>
        </w:trPr>
        <w:tc>
          <w:tcPr>
            <w:tcW w:w="1584" w:type="dxa"/>
            <w:tcBorders>
              <w:top w:val="single" w:sz="4" w:space="0" w:color="auto"/>
              <w:bottom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left="420" w:hanging="420"/>
              <w:jc w:val="left"/>
            </w:pPr>
            <w:r>
              <w:rPr>
                <w:rStyle w:val="29pt0"/>
              </w:rPr>
              <w:t>Горно-таежные леса</w:t>
            </w:r>
          </w:p>
        </w:tc>
        <w:tc>
          <w:tcPr>
            <w:tcW w:w="1109"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Д</w:t>
            </w:r>
          </w:p>
        </w:tc>
        <w:tc>
          <w:tcPr>
            <w:tcW w:w="1411"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600-1500</w:t>
            </w:r>
          </w:p>
        </w:tc>
        <w:tc>
          <w:tcPr>
            <w:tcW w:w="1632"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90</w:t>
            </w:r>
          </w:p>
        </w:tc>
        <w:tc>
          <w:tcPr>
            <w:tcW w:w="1162"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left="300" w:firstLine="0"/>
              <w:jc w:val="left"/>
            </w:pPr>
            <w:r>
              <w:rPr>
                <w:rStyle w:val="29pt0"/>
              </w:rPr>
              <w:t>900-1200</w:t>
            </w:r>
          </w:p>
        </w:tc>
        <w:tc>
          <w:tcPr>
            <w:tcW w:w="1282"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300-400</w:t>
            </w:r>
          </w:p>
        </w:tc>
        <w:tc>
          <w:tcPr>
            <w:tcW w:w="1522"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6374" w:wrap="none" w:vAnchor="page" w:hAnchor="page" w:x="820" w:y="3511"/>
              <w:shd w:val="clear" w:color="auto" w:fill="auto"/>
              <w:spacing w:before="0" w:line="180" w:lineRule="exact"/>
              <w:ind w:firstLine="0"/>
              <w:jc w:val="center"/>
            </w:pPr>
            <w:r>
              <w:rPr>
                <w:rStyle w:val="29pt0"/>
              </w:rPr>
              <w:t>Более 200</w:t>
            </w:r>
          </w:p>
        </w:tc>
      </w:tr>
    </w:tbl>
    <w:p w:rsidR="00253698" w:rsidRDefault="002C7AF0">
      <w:pPr>
        <w:pStyle w:val="70"/>
        <w:framePr w:w="9710" w:h="1886" w:hRule="exact" w:wrap="none" w:vAnchor="page" w:hAnchor="page" w:x="811" w:y="10451"/>
        <w:shd w:val="clear" w:color="auto" w:fill="auto"/>
        <w:spacing w:before="0" w:after="254" w:line="240" w:lineRule="exact"/>
      </w:pPr>
      <w:r>
        <w:rPr>
          <w:rStyle w:val="71"/>
          <w:b/>
          <w:bCs/>
        </w:rPr>
        <w:t>ПАЛИСАДНИКИ</w:t>
      </w:r>
    </w:p>
    <w:p w:rsidR="00253698" w:rsidRDefault="002C7AF0">
      <w:pPr>
        <w:pStyle w:val="20"/>
        <w:framePr w:w="9710" w:h="1886" w:hRule="exact" w:wrap="none" w:vAnchor="page" w:hAnchor="page" w:x="811" w:y="10451"/>
        <w:shd w:val="clear" w:color="auto" w:fill="auto"/>
        <w:spacing w:before="0"/>
        <w:ind w:firstLine="0"/>
      </w:pPr>
      <w:r>
        <w:rPr>
          <w:rStyle w:val="26"/>
        </w:rPr>
        <w:t xml:space="preserve">Палисадник </w:t>
      </w:r>
      <w:r>
        <w:rPr>
          <w:rStyle w:val="21"/>
        </w:rPr>
        <w:t>— это небольшой цветник перед фасадной частью здания. Он выполняет не только эстетические функции, но также защищает от пыли и шума, способствует снижению локального перегрева и более эффективному поглощению осадков. С последней целью конструкцию палисадников желательно совмещать с проточной системой стоков с крыш.</w:t>
      </w:r>
    </w:p>
    <w:p w:rsidR="00253698" w:rsidRDefault="002C7AF0">
      <w:pPr>
        <w:pStyle w:val="a5"/>
        <w:framePr w:wrap="none" w:vAnchor="page" w:hAnchor="page" w:x="830"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286" w:y="15962"/>
        <w:shd w:val="clear" w:color="auto" w:fill="auto"/>
        <w:spacing w:line="180" w:lineRule="exact"/>
      </w:pPr>
      <w:r>
        <w:rPr>
          <w:rStyle w:val="a6"/>
        </w:rPr>
        <w:t>72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31"/>
        <w:framePr w:w="9734" w:h="1929" w:hRule="exact" w:wrap="none" w:vAnchor="page" w:hAnchor="page" w:x="1184" w:y="1048"/>
        <w:shd w:val="clear" w:color="auto" w:fill="auto"/>
        <w:spacing w:before="0" w:after="0" w:line="312" w:lineRule="exact"/>
      </w:pPr>
      <w:r>
        <w:rPr>
          <w:rStyle w:val="232"/>
          <w:b/>
          <w:bCs/>
        </w:rPr>
        <w:t>Закрытые палисадники.</w:t>
      </w:r>
    </w:p>
    <w:p w:rsidR="00253698" w:rsidRDefault="002C7AF0">
      <w:pPr>
        <w:pStyle w:val="20"/>
        <w:framePr w:w="9734" w:h="1929" w:hRule="exact" w:wrap="none" w:vAnchor="page" w:hAnchor="page" w:x="1184" w:y="1048"/>
        <w:shd w:val="clear" w:color="auto" w:fill="auto"/>
        <w:spacing w:before="0"/>
        <w:ind w:firstLine="0"/>
      </w:pPr>
      <w:r>
        <w:rPr>
          <w:rStyle w:val="21"/>
        </w:rPr>
        <w:t>По внешнему периметру палисадника высажены высокие растения (сирень, хвойные породы, лианы на шпалерах и пр.), скрывающие внутреннее пространство и защищающие его от пыли. Внутри периметра могут быть высажены цветочные культуры (узел 3.9 приведён в разделе 7 Стандарта) или засеян газон. Палисадники такого типа могут использоваться при озеленении территории, прилегающей к мотелю, кафе, столовой, для создания приватной обстановки.</w:t>
      </w:r>
    </w:p>
    <w:p w:rsidR="00253698" w:rsidRDefault="002C7AF0">
      <w:pPr>
        <w:pStyle w:val="56"/>
        <w:framePr w:wrap="none" w:vAnchor="page" w:hAnchor="page" w:x="1991" w:y="3554"/>
        <w:shd w:val="clear" w:color="auto" w:fill="auto"/>
        <w:spacing w:line="240" w:lineRule="exact"/>
      </w:pPr>
      <w:r>
        <w:rPr>
          <w:rStyle w:val="58"/>
          <w:b/>
          <w:bCs/>
        </w:rPr>
        <w:t>Газон</w:t>
      </w:r>
    </w:p>
    <w:p w:rsidR="00253698" w:rsidRDefault="002C7AF0">
      <w:pPr>
        <w:pStyle w:val="114"/>
        <w:framePr w:wrap="none" w:vAnchor="page" w:hAnchor="page" w:x="1991" w:y="4197"/>
        <w:shd w:val="clear" w:color="auto" w:fill="auto"/>
        <w:spacing w:line="210" w:lineRule="exact"/>
      </w:pPr>
      <w:r>
        <w:rPr>
          <w:rStyle w:val="115"/>
          <w:b/>
          <w:bCs/>
        </w:rPr>
        <w:t>Цветочные культуры</w:t>
      </w:r>
    </w:p>
    <w:p w:rsidR="00253698" w:rsidRDefault="002C7AF0">
      <w:pPr>
        <w:pStyle w:val="128"/>
        <w:framePr w:wrap="none" w:vAnchor="page" w:hAnchor="page" w:x="1962" w:y="4782"/>
        <w:shd w:val="clear" w:color="auto" w:fill="auto"/>
        <w:spacing w:line="210" w:lineRule="exact"/>
      </w:pPr>
      <w:r>
        <w:rPr>
          <w:rStyle w:val="129"/>
          <w:b/>
          <w:bCs/>
        </w:rPr>
        <w:t>Проточная</w:t>
      </w:r>
    </w:p>
    <w:p w:rsidR="00253698" w:rsidRDefault="002C7AF0">
      <w:pPr>
        <w:pStyle w:val="128"/>
        <w:framePr w:wrap="none" w:vAnchor="page" w:hAnchor="page" w:x="1952" w:y="5071"/>
        <w:shd w:val="clear" w:color="auto" w:fill="auto"/>
        <w:spacing w:line="210" w:lineRule="exact"/>
      </w:pPr>
      <w:r>
        <w:rPr>
          <w:rStyle w:val="129"/>
          <w:b/>
          <w:bCs/>
        </w:rPr>
        <w:t>система</w:t>
      </w:r>
    </w:p>
    <w:p w:rsidR="00253698" w:rsidRPr="00764849" w:rsidRDefault="002C7AF0">
      <w:pPr>
        <w:pStyle w:val="321"/>
        <w:framePr w:wrap="none" w:vAnchor="page" w:hAnchor="page" w:x="1184" w:y="3616"/>
        <w:shd w:val="clear" w:color="auto" w:fill="auto"/>
        <w:spacing w:before="0" w:line="210" w:lineRule="exact"/>
        <w:ind w:left="6523" w:right="1363"/>
        <w:rPr>
          <w:lang w:val="ru-RU"/>
        </w:rPr>
      </w:pPr>
      <w:r>
        <w:rPr>
          <w:rStyle w:val="322"/>
          <w:b/>
          <w:bCs/>
        </w:rPr>
        <w:t>Хвойные породы</w:t>
      </w:r>
    </w:p>
    <w:p w:rsidR="00253698" w:rsidRDefault="002C7AF0">
      <w:pPr>
        <w:pStyle w:val="70"/>
        <w:framePr w:wrap="none" w:vAnchor="page" w:hAnchor="page" w:x="7400" w:y="4288"/>
        <w:shd w:val="clear" w:color="auto" w:fill="auto"/>
        <w:spacing w:before="0" w:after="0" w:line="240" w:lineRule="exact"/>
        <w:jc w:val="left"/>
      </w:pPr>
      <w:r>
        <w:rPr>
          <w:rStyle w:val="79"/>
          <w:b/>
          <w:bCs/>
        </w:rPr>
        <w:t>Высокие кустарники</w:t>
      </w:r>
    </w:p>
    <w:p w:rsidR="00253698" w:rsidRDefault="00310166">
      <w:pPr>
        <w:framePr w:wrap="none" w:vAnchor="page" w:hAnchor="page" w:x="10136" w:y="7706"/>
        <w:rPr>
          <w:sz w:val="2"/>
          <w:szCs w:val="2"/>
        </w:rPr>
      </w:pPr>
      <w:r>
        <w:pict>
          <v:shape id="_x0000_i1093" type="#_x0000_t75" style="width:36.75pt;height:15pt">
            <v:imagedata r:id="rId161" r:href="rId162"/>
          </v:shape>
        </w:pict>
      </w:r>
    </w:p>
    <w:p w:rsidR="00253698" w:rsidRDefault="002C7AF0">
      <w:pPr>
        <w:pStyle w:val="20"/>
        <w:framePr w:w="9734" w:h="993" w:hRule="exact" w:wrap="none" w:vAnchor="page" w:hAnchor="page" w:x="1184" w:y="8685"/>
        <w:shd w:val="clear" w:color="auto" w:fill="auto"/>
        <w:spacing w:before="0"/>
        <w:ind w:firstLine="0"/>
      </w:pPr>
      <w:r>
        <w:rPr>
          <w:rStyle w:val="26"/>
        </w:rPr>
        <w:t xml:space="preserve">Открытые палисадники </w:t>
      </w:r>
      <w:r>
        <w:rPr>
          <w:rStyle w:val="21"/>
        </w:rPr>
        <w:t>без использования ограждения. Для организации палисадника такого типа рекомендуется использовать цветочные культуры (узел 3.9 приведён в разделе 1 Стандарта), газон, кустарники.</w:t>
      </w:r>
    </w:p>
    <w:p w:rsidR="00253698" w:rsidRDefault="00310166">
      <w:pPr>
        <w:framePr w:wrap="none" w:vAnchor="page" w:hAnchor="page" w:x="1213" w:y="10293"/>
        <w:rPr>
          <w:sz w:val="2"/>
          <w:szCs w:val="2"/>
        </w:rPr>
      </w:pPr>
      <w:r>
        <w:pict>
          <v:shape id="_x0000_i1094" type="#_x0000_t75" style="width:36.75pt;height:53.25pt">
            <v:imagedata r:id="rId163" r:href="rId164"/>
          </v:shape>
        </w:pict>
      </w:r>
    </w:p>
    <w:p w:rsidR="00253698" w:rsidRDefault="00310166">
      <w:pPr>
        <w:framePr w:wrap="none" w:vAnchor="page" w:hAnchor="page" w:x="1213" w:y="13235"/>
        <w:rPr>
          <w:sz w:val="2"/>
          <w:szCs w:val="2"/>
        </w:rPr>
      </w:pPr>
      <w:r>
        <w:pict>
          <v:shape id="_x0000_i1095" type="#_x0000_t75" style="width:384pt;height:90pt">
            <v:imagedata r:id="rId165" r:href="rId166"/>
          </v:shape>
        </w:pict>
      </w:r>
    </w:p>
    <w:p w:rsidR="00253698" w:rsidRDefault="002C7AF0">
      <w:pPr>
        <w:pStyle w:val="128"/>
        <w:framePr w:wrap="none" w:vAnchor="page" w:hAnchor="page" w:x="2029" w:y="10393"/>
        <w:shd w:val="clear" w:color="auto" w:fill="auto"/>
        <w:spacing w:line="210" w:lineRule="exact"/>
      </w:pPr>
      <w:r>
        <w:rPr>
          <w:rStyle w:val="129"/>
          <w:b/>
          <w:bCs/>
        </w:rPr>
        <w:t>Газон</w:t>
      </w:r>
    </w:p>
    <w:p w:rsidR="00253698" w:rsidRDefault="002C7AF0">
      <w:pPr>
        <w:pStyle w:val="128"/>
        <w:framePr w:wrap="none" w:vAnchor="page" w:hAnchor="page" w:x="2019" w:y="11056"/>
        <w:shd w:val="clear" w:color="auto" w:fill="auto"/>
        <w:spacing w:line="210" w:lineRule="exact"/>
      </w:pPr>
      <w:r>
        <w:rPr>
          <w:rStyle w:val="129"/>
          <w:b/>
          <w:bCs/>
        </w:rPr>
        <w:t>Цветочные культуры</w:t>
      </w:r>
    </w:p>
    <w:p w:rsidR="00253698" w:rsidRPr="00764849" w:rsidRDefault="002C7AF0">
      <w:pPr>
        <w:pStyle w:val="321"/>
        <w:framePr w:w="9734" w:h="532" w:hRule="exact" w:wrap="none" w:vAnchor="page" w:hAnchor="page" w:x="1184" w:y="11632"/>
        <w:shd w:val="clear" w:color="auto" w:fill="auto"/>
        <w:spacing w:before="0" w:after="30" w:line="210" w:lineRule="exact"/>
        <w:ind w:left="860"/>
        <w:jc w:val="left"/>
        <w:rPr>
          <w:lang w:val="ru-RU"/>
        </w:rPr>
      </w:pPr>
      <w:r>
        <w:rPr>
          <w:rStyle w:val="323"/>
          <w:b/>
          <w:bCs/>
        </w:rPr>
        <w:t>Проточная</w:t>
      </w:r>
    </w:p>
    <w:p w:rsidR="00253698" w:rsidRPr="00764849" w:rsidRDefault="002C7AF0">
      <w:pPr>
        <w:pStyle w:val="321"/>
        <w:framePr w:w="9734" w:h="532" w:hRule="exact" w:wrap="none" w:vAnchor="page" w:hAnchor="page" w:x="1184" w:y="11632"/>
        <w:shd w:val="clear" w:color="auto" w:fill="auto"/>
        <w:spacing w:before="0" w:line="210" w:lineRule="exact"/>
        <w:ind w:left="860"/>
        <w:jc w:val="left"/>
        <w:rPr>
          <w:lang w:val="ru-RU"/>
        </w:rPr>
      </w:pPr>
      <w:r>
        <w:rPr>
          <w:rStyle w:val="322"/>
          <w:b/>
          <w:bCs/>
        </w:rPr>
        <w:t>система</w:t>
      </w:r>
    </w:p>
    <w:p w:rsidR="00253698" w:rsidRPr="00764849" w:rsidRDefault="002C7AF0">
      <w:pPr>
        <w:pStyle w:val="321"/>
        <w:framePr w:wrap="none" w:vAnchor="page" w:hAnchor="page" w:x="1184" w:y="10442"/>
        <w:shd w:val="clear" w:color="auto" w:fill="auto"/>
        <w:spacing w:before="0" w:line="210" w:lineRule="exact"/>
        <w:ind w:left="6672"/>
        <w:jc w:val="left"/>
        <w:rPr>
          <w:lang w:val="ru-RU"/>
        </w:rPr>
      </w:pPr>
      <w:r>
        <w:rPr>
          <w:rStyle w:val="322"/>
          <w:b/>
          <w:bCs/>
        </w:rPr>
        <w:t>Альпийская горка</w:t>
      </w:r>
    </w:p>
    <w:p w:rsidR="00253698" w:rsidRPr="00764849" w:rsidRDefault="002C7AF0">
      <w:pPr>
        <w:pStyle w:val="321"/>
        <w:framePr w:wrap="none" w:vAnchor="page" w:hAnchor="page" w:x="1184" w:y="11099"/>
        <w:shd w:val="clear" w:color="auto" w:fill="auto"/>
        <w:spacing w:before="0" w:line="210" w:lineRule="exact"/>
        <w:ind w:left="6235" w:right="1099"/>
        <w:rPr>
          <w:lang w:val="ru-RU"/>
        </w:rPr>
      </w:pPr>
      <w:r>
        <w:rPr>
          <w:rStyle w:val="323"/>
          <w:b/>
          <w:bCs/>
        </w:rPr>
        <w:t>Небольшой кустарник</w:t>
      </w:r>
    </w:p>
    <w:p w:rsidR="00253698" w:rsidRDefault="002C7AF0">
      <w:pPr>
        <w:pStyle w:val="20"/>
        <w:framePr w:wrap="none" w:vAnchor="page" w:hAnchor="page" w:x="1184" w:y="14623"/>
        <w:shd w:val="clear" w:color="auto" w:fill="auto"/>
        <w:tabs>
          <w:tab w:val="left" w:leader="underscore" w:pos="9168"/>
        </w:tabs>
        <w:spacing w:before="0" w:line="240" w:lineRule="exact"/>
        <w:ind w:left="8813" w:firstLine="0"/>
      </w:pPr>
      <w:r>
        <w:rPr>
          <w:rStyle w:val="2f1"/>
        </w:rPr>
        <w:tab/>
      </w:r>
      <w:r>
        <w:rPr>
          <w:rStyle w:val="2f1"/>
          <w:lang w:val="en-US" w:eastAsia="en-US" w:bidi="en-US"/>
        </w:rPr>
        <w:t>J</w:t>
      </w:r>
      <w:r>
        <w:rPr>
          <w:rStyle w:val="2f1"/>
        </w:rPr>
        <w:t>О</w:t>
      </w:r>
    </w:p>
    <w:p w:rsidR="00253698" w:rsidRDefault="002C7AF0">
      <w:pPr>
        <w:pStyle w:val="a5"/>
        <w:framePr w:wrap="none" w:vAnchor="page" w:hAnchor="page" w:x="10664" w:y="15962"/>
        <w:shd w:val="clear" w:color="auto" w:fill="auto"/>
        <w:spacing w:line="180" w:lineRule="exact"/>
      </w:pPr>
      <w:r>
        <w:rPr>
          <w:rStyle w:val="a6"/>
        </w:rPr>
        <w:t>73</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114" type="#_x0000_t75" style="position:absolute;margin-left:61.3pt;margin-top:226.35pt;width:370.1pt;height:173.75pt;z-index:-251786752;mso-wrap-distance-left:5pt;mso-wrap-distance-right:5pt;mso-position-horizontal-relative:page;mso-position-vertical-relative:page" wrapcoords="0 0">
            <v:imagedata r:id="rId167" o:title="image89"/>
            <w10:wrap anchorx="page" anchory="page"/>
          </v:shape>
        </w:pict>
      </w:r>
    </w:p>
    <w:p w:rsidR="00253698" w:rsidRDefault="002C7AF0">
      <w:pPr>
        <w:pStyle w:val="20"/>
        <w:framePr w:w="9695" w:h="5048" w:hRule="exact" w:wrap="none" w:vAnchor="page" w:hAnchor="page" w:x="1204" w:y="1053"/>
        <w:shd w:val="clear" w:color="auto" w:fill="auto"/>
        <w:spacing w:before="0" w:after="240" w:line="310" w:lineRule="exact"/>
        <w:ind w:firstLine="0"/>
      </w:pPr>
      <w:r>
        <w:rPr>
          <w:rStyle w:val="26"/>
        </w:rPr>
        <w:t xml:space="preserve">Свободные палисадники, </w:t>
      </w:r>
      <w:r>
        <w:rPr>
          <w:rStyle w:val="21"/>
        </w:rPr>
        <w:t>которые устраиваются там, где отсутствуют открытые участки земли: мини-палисадники формируются из элементов мобильного озеленения (контейнеры, вазоны и пр.), из многоярусных посадок в вазонах и могут дополняться закрепленными на фасаде здания (или ограждающих конструкциях крыльца, входной группы) кашпо.</w:t>
      </w:r>
    </w:p>
    <w:p w:rsidR="00253698" w:rsidRDefault="002C7AF0">
      <w:pPr>
        <w:pStyle w:val="20"/>
        <w:framePr w:w="9695" w:h="5048" w:hRule="exact" w:wrap="none" w:vAnchor="page" w:hAnchor="page" w:x="1204" w:y="1053"/>
        <w:shd w:val="clear" w:color="auto" w:fill="auto"/>
        <w:spacing w:before="0" w:after="240" w:line="310" w:lineRule="exact"/>
        <w:ind w:firstLine="0"/>
      </w:pPr>
      <w:r>
        <w:rPr>
          <w:rStyle w:val="21"/>
        </w:rPr>
        <w:t>Палисадники формируют презентабельную зону перед фасадом здания, придавая ему индивидуальный вид, а также обеспечивают уют для обитателей первых этажей (в случае с мотелем) или создают своеобразную атмосферу для посетителей кафе, сидящих за столиками у окон.</w:t>
      </w:r>
    </w:p>
    <w:p w:rsidR="00253698" w:rsidRDefault="002C7AF0">
      <w:pPr>
        <w:pStyle w:val="20"/>
        <w:framePr w:w="9695" w:h="5048" w:hRule="exact" w:wrap="none" w:vAnchor="page" w:hAnchor="page" w:x="1204" w:y="1053"/>
        <w:shd w:val="clear" w:color="auto" w:fill="auto"/>
        <w:spacing w:before="0" w:line="310" w:lineRule="exact"/>
        <w:ind w:firstLine="0"/>
      </w:pPr>
      <w:r>
        <w:rPr>
          <w:rStyle w:val="21"/>
        </w:rPr>
        <w:t>Минимальная ширина палисадника - 1 м. Для высадки не рекомендуются высокие кустарники, создающие затенение помещений.</w:t>
      </w:r>
    </w:p>
    <w:p w:rsidR="00253698" w:rsidRDefault="002C7AF0">
      <w:pPr>
        <w:pStyle w:val="20"/>
        <w:framePr w:w="9695" w:h="5048" w:hRule="exact" w:wrap="none" w:vAnchor="page" w:hAnchor="page" w:x="1204" w:y="1053"/>
        <w:shd w:val="clear" w:color="auto" w:fill="auto"/>
        <w:spacing w:before="0" w:after="237" w:line="310" w:lineRule="exact"/>
        <w:ind w:firstLine="0"/>
      </w:pPr>
      <w:r>
        <w:rPr>
          <w:rStyle w:val="21"/>
        </w:rPr>
        <w:t>При устройстве палисадников необходимо изолировать стены и фундаменты зданий. Растения, рекомендуемые для оформления палисадников, приведены в Таблице 5.</w:t>
      </w:r>
    </w:p>
    <w:p w:rsidR="00253698" w:rsidRDefault="002C7AF0">
      <w:pPr>
        <w:pStyle w:val="20"/>
        <w:framePr w:w="9695" w:h="5048" w:hRule="exact" w:wrap="none" w:vAnchor="page" w:hAnchor="page" w:x="1204" w:y="1053"/>
        <w:shd w:val="clear" w:color="auto" w:fill="auto"/>
        <w:spacing w:before="0" w:line="314" w:lineRule="exact"/>
        <w:ind w:firstLine="0"/>
      </w:pPr>
      <w:r>
        <w:rPr>
          <w:rStyle w:val="21"/>
        </w:rPr>
        <w:t>На территории ОДС рекомендуется устраивать цветники, клумбы, примеры внешнего вида которых приведены в иллюстрациях.</w:t>
      </w:r>
    </w:p>
    <w:p w:rsidR="00253698" w:rsidRDefault="00310166">
      <w:pPr>
        <w:framePr w:wrap="none" w:vAnchor="page" w:hAnchor="page" w:x="1213" w:y="6920"/>
        <w:rPr>
          <w:sz w:val="2"/>
          <w:szCs w:val="2"/>
        </w:rPr>
      </w:pPr>
      <w:r>
        <w:pict>
          <v:shape id="_x0000_i1096" type="#_x0000_t75" style="width:483.75pt;height:396.75pt">
            <v:imagedata r:id="rId168" r:href="rId169"/>
          </v:shape>
        </w:pict>
      </w:r>
    </w:p>
    <w:p w:rsidR="00253698" w:rsidRDefault="002C7AF0">
      <w:pPr>
        <w:pStyle w:val="a5"/>
        <w:framePr w:wrap="none" w:vAnchor="page" w:hAnchor="page" w:x="1204" w:y="15954"/>
        <w:shd w:val="clear" w:color="auto" w:fill="auto"/>
        <w:spacing w:line="180" w:lineRule="exact"/>
      </w:pPr>
      <w:r>
        <w:rPr>
          <w:rStyle w:val="a6"/>
        </w:rPr>
        <w:t>Стандарт организации объектов дорожного сервиса</w:t>
      </w:r>
    </w:p>
    <w:p w:rsidR="00253698" w:rsidRDefault="002C7AF0">
      <w:pPr>
        <w:pStyle w:val="66"/>
        <w:framePr w:wrap="none" w:vAnchor="page" w:hAnchor="page" w:x="10660" w:y="15964"/>
        <w:shd w:val="clear" w:color="auto" w:fill="auto"/>
        <w:spacing w:line="160" w:lineRule="exact"/>
      </w:pPr>
      <w:r>
        <w:rPr>
          <w:rStyle w:val="69"/>
        </w:rPr>
        <w:t>74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77"/>
        <w:framePr w:wrap="none" w:vAnchor="page" w:hAnchor="page" w:x="1405" w:y="1106"/>
        <w:shd w:val="clear" w:color="auto" w:fill="auto"/>
        <w:spacing w:line="240" w:lineRule="exact"/>
      </w:pPr>
      <w:r>
        <w:rPr>
          <w:rStyle w:val="78"/>
        </w:rPr>
        <w:t>ГАЗОНЫ</w:t>
      </w:r>
    </w:p>
    <w:p w:rsidR="00253698" w:rsidRDefault="002C7AF0">
      <w:pPr>
        <w:pStyle w:val="20"/>
        <w:framePr w:w="9691" w:h="5049" w:hRule="exact" w:wrap="none" w:vAnchor="page" w:hAnchor="page" w:x="1386" w:y="1672"/>
        <w:shd w:val="clear" w:color="auto" w:fill="auto"/>
        <w:spacing w:before="0" w:after="298"/>
        <w:ind w:firstLine="0"/>
      </w:pPr>
      <w:r>
        <w:rPr>
          <w:rStyle w:val="26"/>
        </w:rPr>
        <w:t xml:space="preserve">Газон </w:t>
      </w:r>
      <w:r>
        <w:rPr>
          <w:rStyle w:val="21"/>
        </w:rPr>
        <w:t>— участок земли с искусственно созданным покровом из травянистых растений. Газон - участок, занятый преимущественно естественно произрастающей или засеянной травянистой растительностью (дерновый покров). Газоны подразделяются на партерные, обыкновенные, мавританские, почвопокровные.</w:t>
      </w:r>
    </w:p>
    <w:p w:rsidR="00253698" w:rsidRDefault="002C7AF0">
      <w:pPr>
        <w:pStyle w:val="20"/>
        <w:framePr w:w="9691" w:h="5049" w:hRule="exact" w:wrap="none" w:vAnchor="page" w:hAnchor="page" w:x="1386" w:y="1672"/>
        <w:shd w:val="clear" w:color="auto" w:fill="auto"/>
        <w:spacing w:before="0" w:after="254" w:line="240" w:lineRule="exact"/>
        <w:ind w:firstLine="0"/>
      </w:pPr>
      <w:r>
        <w:rPr>
          <w:rStyle w:val="22"/>
        </w:rPr>
        <w:t>Для озеленения ОДС рекомендуется применять следующие виды газонов:</w:t>
      </w:r>
    </w:p>
    <w:p w:rsidR="00253698" w:rsidRDefault="002C7AF0">
      <w:pPr>
        <w:pStyle w:val="20"/>
        <w:framePr w:w="9691" w:h="5049" w:hRule="exact" w:wrap="none" w:vAnchor="page" w:hAnchor="page" w:x="1386" w:y="1672"/>
        <w:shd w:val="clear" w:color="auto" w:fill="auto"/>
        <w:spacing w:before="0"/>
        <w:ind w:firstLine="0"/>
      </w:pPr>
      <w:r>
        <w:rPr>
          <w:rStyle w:val="26"/>
        </w:rPr>
        <w:t xml:space="preserve">Партерный газон </w:t>
      </w:r>
      <w:r>
        <w:rPr>
          <w:rStyle w:val="21"/>
        </w:rPr>
        <w:t>- должен иметь высокое качество, быть однородным по окраске, с плотным и низким травостоем, устойчив к вытаптыванию, вымоканию, выпреванию, зимостоек и засухоустойчив (для небольших плоскостей газонного озеленения);</w:t>
      </w:r>
    </w:p>
    <w:p w:rsidR="00253698" w:rsidRDefault="002C7AF0">
      <w:pPr>
        <w:pStyle w:val="20"/>
        <w:framePr w:w="9691" w:h="5049" w:hRule="exact" w:wrap="none" w:vAnchor="page" w:hAnchor="page" w:x="1386" w:y="1672"/>
        <w:shd w:val="clear" w:color="auto" w:fill="auto"/>
        <w:spacing w:before="0"/>
        <w:ind w:firstLine="0"/>
      </w:pPr>
      <w:r>
        <w:rPr>
          <w:rStyle w:val="21"/>
        </w:rPr>
        <w:t>Партерные газонов рекомендуется использовать в наиболее важных планировочных узлах ОДС в декоративных целях. Это своего рода парадный газон, который создается из 1-2 видов трав и поэтому сохраняет однотонную окраску и густой, низкий, равномерно сомкнутый травостой в течение всего вегетационного периода.</w:t>
      </w:r>
    </w:p>
    <w:p w:rsidR="00253698" w:rsidRDefault="002C7AF0">
      <w:pPr>
        <w:pStyle w:val="20"/>
        <w:framePr w:w="9691" w:h="5049" w:hRule="exact" w:wrap="none" w:vAnchor="page" w:hAnchor="page" w:x="1386" w:y="1672"/>
        <w:shd w:val="clear" w:color="auto" w:fill="auto"/>
        <w:spacing w:before="0"/>
        <w:ind w:firstLine="0"/>
      </w:pPr>
      <w:r>
        <w:rPr>
          <w:rStyle w:val="21"/>
        </w:rPr>
        <w:t>Обустройство партерных газонов возможно только на неподтапливаемых и осушенных территориях. Партерные газоны не следует организовывать на затененных участках;</w:t>
      </w:r>
    </w:p>
    <w:p w:rsidR="00253698" w:rsidRDefault="00310166">
      <w:pPr>
        <w:framePr w:wrap="none" w:vAnchor="page" w:hAnchor="page" w:x="1405" w:y="6933"/>
        <w:rPr>
          <w:sz w:val="2"/>
          <w:szCs w:val="2"/>
        </w:rPr>
      </w:pPr>
      <w:r>
        <w:pict>
          <v:shape id="_x0000_i1097" type="#_x0000_t75" style="width:483.75pt;height:156.75pt">
            <v:imagedata r:id="rId170" r:href="rId171"/>
          </v:shape>
        </w:pict>
      </w:r>
    </w:p>
    <w:p w:rsidR="00253698" w:rsidRDefault="002C7AF0">
      <w:pPr>
        <w:pStyle w:val="20"/>
        <w:framePr w:w="9691" w:h="1310" w:hRule="exact" w:wrap="none" w:vAnchor="page" w:hAnchor="page" w:x="1386" w:y="10312"/>
        <w:shd w:val="clear" w:color="auto" w:fill="auto"/>
        <w:spacing w:before="0"/>
        <w:ind w:firstLine="0"/>
      </w:pPr>
      <w:r>
        <w:rPr>
          <w:rStyle w:val="26"/>
        </w:rPr>
        <w:t xml:space="preserve">Обыкновенный газон </w:t>
      </w:r>
      <w:r>
        <w:rPr>
          <w:rStyle w:val="21"/>
        </w:rPr>
        <w:t>— наиболее распространенный тип декоративного газонного покрытия с использованием 2-4 видов травянистых растений. Устройство обыкновенного газона рекомендуется при необходимости создания долговременного газонного покрытия и устойчивой к нагрузкам дернины в кратчайшие сроки. Обыкновенные газоны более устойчивы к вытаптыванию, чем партерные;</w:t>
      </w:r>
    </w:p>
    <w:p w:rsidR="00253698" w:rsidRDefault="00310166">
      <w:pPr>
        <w:framePr w:wrap="none" w:vAnchor="page" w:hAnchor="page" w:x="1405" w:y="12112"/>
        <w:rPr>
          <w:sz w:val="2"/>
          <w:szCs w:val="2"/>
        </w:rPr>
      </w:pPr>
      <w:r>
        <w:pict>
          <v:shape id="_x0000_i1098" type="#_x0000_t75" style="width:483pt;height:165.75pt">
            <v:imagedata r:id="rId172" r:href="rId173"/>
          </v:shape>
        </w:pict>
      </w:r>
    </w:p>
    <w:p w:rsidR="00253698" w:rsidRDefault="002C7AF0">
      <w:pPr>
        <w:pStyle w:val="a5"/>
        <w:framePr w:wrap="none" w:vAnchor="page" w:hAnchor="page" w:x="10851" w:y="15962"/>
        <w:shd w:val="clear" w:color="auto" w:fill="auto"/>
        <w:spacing w:line="180" w:lineRule="exact"/>
      </w:pPr>
      <w:r>
        <w:rPr>
          <w:rStyle w:val="a6"/>
        </w:rPr>
        <w:t>75</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870" style="position:absolute;margin-left:64.75pt;margin-top:452.45pt;width:24pt;height:9.35pt;z-index:-251785728;mso-position-horizontal-relative:page;mso-position-vertical-relative:page" fillcolor="#2d6529" stroked="f">
            <w10:wrap anchorx="page" anchory="page"/>
          </v:rect>
        </w:pict>
      </w:r>
      <w:r w:rsidRPr="0005194E">
        <w:pict>
          <v:rect id="_x0000_s1869" style="position:absolute;margin-left:41.95pt;margin-top:404.2pt;width:237.85pt;height:155.5pt;z-index:-251784704;mso-position-horizontal-relative:page;mso-position-vertical-relative:page" fillcolor="#265b27" stroked="f">
            <w10:wrap anchorx="page" anchory="page"/>
          </v:rect>
        </w:pict>
      </w:r>
    </w:p>
    <w:p w:rsidR="00253698" w:rsidRDefault="002C7AF0">
      <w:pPr>
        <w:pStyle w:val="20"/>
        <w:framePr w:w="9682" w:h="1305" w:hRule="exact" w:wrap="none" w:vAnchor="page" w:hAnchor="page" w:x="830" w:y="1048"/>
        <w:shd w:val="clear" w:color="auto" w:fill="auto"/>
        <w:spacing w:before="0"/>
        <w:ind w:firstLine="0"/>
      </w:pPr>
      <w:r>
        <w:rPr>
          <w:rStyle w:val="26"/>
        </w:rPr>
        <w:t xml:space="preserve">Мавританский газон </w:t>
      </w:r>
      <w:r>
        <w:rPr>
          <w:rStyle w:val="21"/>
        </w:rPr>
        <w:t>- лужайки, цветущие в течение всего летнего сезона (для больших лужаек, расположенных на территории ОДС (для МКС) и небольших декоративных лужаек на территориях мотелей, кемпингов): подбирается смесь семян газонных трав и полевых цветов с разным периодом цветения, невысокие травы с включением до 10-15 видов красивоцветущих летников;</w:t>
      </w:r>
    </w:p>
    <w:p w:rsidR="00253698" w:rsidRDefault="00310166">
      <w:pPr>
        <w:framePr w:wrap="none" w:vAnchor="page" w:hAnchor="page" w:x="840" w:y="2872"/>
        <w:rPr>
          <w:sz w:val="2"/>
          <w:szCs w:val="2"/>
        </w:rPr>
      </w:pPr>
      <w:r>
        <w:pict>
          <v:shape id="_x0000_i1099" type="#_x0000_t75" style="width:483pt;height:180pt">
            <v:imagedata r:id="rId174" r:href="rId175"/>
          </v:shape>
        </w:pict>
      </w:r>
    </w:p>
    <w:p w:rsidR="00253698" w:rsidRDefault="002C7AF0">
      <w:pPr>
        <w:pStyle w:val="20"/>
        <w:framePr w:w="9682" w:h="993" w:hRule="exact" w:wrap="none" w:vAnchor="page" w:hAnchor="page" w:x="830" w:y="6798"/>
        <w:shd w:val="clear" w:color="auto" w:fill="auto"/>
        <w:spacing w:before="0"/>
        <w:ind w:firstLine="0"/>
      </w:pPr>
      <w:r>
        <w:rPr>
          <w:rStyle w:val="26"/>
        </w:rPr>
        <w:t xml:space="preserve">Почвопокровный газон </w:t>
      </w:r>
      <w:r>
        <w:rPr>
          <w:rStyle w:val="21"/>
        </w:rPr>
        <w:t>- посадка многолетних растений одного вида. При разрастании принимает вид ковра, не требует стрижки и специального ухода, применяется для труднодоступных мест (по нему нельзя ходить);</w:t>
      </w:r>
    </w:p>
    <w:p w:rsidR="00253698" w:rsidRDefault="00310166">
      <w:pPr>
        <w:framePr w:wrap="none" w:vAnchor="page" w:hAnchor="page" w:x="840" w:y="8085"/>
        <w:rPr>
          <w:sz w:val="2"/>
          <w:szCs w:val="2"/>
        </w:rPr>
      </w:pPr>
      <w:r>
        <w:pict>
          <v:shape id="_x0000_i1100" type="#_x0000_t75" style="width:483pt;height:156pt">
            <v:imagedata r:id="rId176" r:href="rId177"/>
          </v:shape>
        </w:pict>
      </w:r>
    </w:p>
    <w:p w:rsidR="00253698" w:rsidRDefault="002C7AF0">
      <w:pPr>
        <w:pStyle w:val="20"/>
        <w:framePr w:w="9682" w:h="1310" w:hRule="exact" w:wrap="none" w:vAnchor="page" w:hAnchor="page" w:x="830" w:y="11454"/>
        <w:shd w:val="clear" w:color="auto" w:fill="auto"/>
        <w:spacing w:before="0"/>
        <w:ind w:firstLine="0"/>
      </w:pPr>
      <w:r>
        <w:rPr>
          <w:rStyle w:val="21"/>
        </w:rPr>
        <w:t>Важен тщательный выбор смеси семян в соответствии с типом почвы и уровнем влажности.</w:t>
      </w:r>
    </w:p>
    <w:p w:rsidR="00253698" w:rsidRDefault="002C7AF0">
      <w:pPr>
        <w:pStyle w:val="20"/>
        <w:framePr w:w="9682" w:h="1310" w:hRule="exact" w:wrap="none" w:vAnchor="page" w:hAnchor="page" w:x="830" w:y="11454"/>
        <w:shd w:val="clear" w:color="auto" w:fill="auto"/>
        <w:spacing w:before="0"/>
        <w:ind w:firstLine="0"/>
      </w:pPr>
      <w:r>
        <w:rPr>
          <w:rStyle w:val="21"/>
        </w:rPr>
        <w:t>При применении партерного или обыкновенного вида газона рекомендуется использовать двухлетний рулонный газон, который отличается наилучшей приживаемостью. Схемы устройства газонов (узлы 3.10 - 3.14) приведены в разделе 7 Стандарта.</w:t>
      </w:r>
    </w:p>
    <w:p w:rsidR="00253698" w:rsidRDefault="002C7AF0">
      <w:pPr>
        <w:pStyle w:val="a5"/>
        <w:framePr w:wrap="none" w:vAnchor="page" w:hAnchor="page" w:x="830"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286" w:y="15962"/>
        <w:shd w:val="clear" w:color="auto" w:fill="auto"/>
        <w:spacing w:line="180" w:lineRule="exact"/>
      </w:pPr>
      <w:r>
        <w:rPr>
          <w:rStyle w:val="a6"/>
        </w:rPr>
        <w:t>76</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70"/>
        <w:framePr w:wrap="none" w:vAnchor="page" w:hAnchor="page" w:x="1107" w:y="1063"/>
        <w:shd w:val="clear" w:color="auto" w:fill="auto"/>
        <w:spacing w:before="0" w:after="0" w:line="240" w:lineRule="exact"/>
      </w:pPr>
      <w:r>
        <w:rPr>
          <w:rStyle w:val="71"/>
          <w:b/>
          <w:bCs/>
        </w:rPr>
        <w:t>ЛИНЕЙНОЕ ОЗЕЛЕНЕНИЕ</w:t>
      </w:r>
    </w:p>
    <w:p w:rsidR="00253698" w:rsidRDefault="002C7AF0">
      <w:pPr>
        <w:pStyle w:val="20"/>
        <w:framePr w:w="9691" w:h="2803" w:hRule="exact" w:wrap="none" w:vAnchor="page" w:hAnchor="page" w:x="1107" w:y="1749"/>
        <w:shd w:val="clear" w:color="auto" w:fill="auto"/>
        <w:spacing w:before="0" w:after="372" w:line="240" w:lineRule="exact"/>
        <w:ind w:firstLine="0"/>
      </w:pPr>
      <w:r>
        <w:rPr>
          <w:rStyle w:val="22"/>
        </w:rPr>
        <w:t>Линейное озеленение может выполняться в виде:</w:t>
      </w:r>
    </w:p>
    <w:p w:rsidR="00253698" w:rsidRDefault="002C7AF0">
      <w:pPr>
        <w:pStyle w:val="20"/>
        <w:framePr w:w="9691" w:h="2803" w:hRule="exact" w:wrap="none" w:vAnchor="page" w:hAnchor="page" w:x="1107" w:y="1749"/>
        <w:numPr>
          <w:ilvl w:val="0"/>
          <w:numId w:val="8"/>
        </w:numPr>
        <w:shd w:val="clear" w:color="auto" w:fill="auto"/>
        <w:tabs>
          <w:tab w:val="left" w:pos="355"/>
        </w:tabs>
        <w:spacing w:before="0" w:after="19" w:line="240" w:lineRule="exact"/>
        <w:ind w:firstLine="0"/>
      </w:pPr>
      <w:r>
        <w:rPr>
          <w:rStyle w:val="26"/>
        </w:rPr>
        <w:t xml:space="preserve">рядовой посадки </w:t>
      </w:r>
      <w:r>
        <w:rPr>
          <w:rStyle w:val="21"/>
        </w:rPr>
        <w:t>- посадки деревьев, кустарников в один ряд;</w:t>
      </w:r>
    </w:p>
    <w:p w:rsidR="00253698" w:rsidRDefault="002C7AF0">
      <w:pPr>
        <w:pStyle w:val="20"/>
        <w:framePr w:w="9691" w:h="2803" w:hRule="exact" w:wrap="none" w:vAnchor="page" w:hAnchor="page" w:x="1107" w:y="1749"/>
        <w:numPr>
          <w:ilvl w:val="0"/>
          <w:numId w:val="8"/>
        </w:numPr>
        <w:shd w:val="clear" w:color="auto" w:fill="auto"/>
        <w:tabs>
          <w:tab w:val="left" w:pos="355"/>
        </w:tabs>
        <w:spacing w:before="0" w:after="14" w:line="240" w:lineRule="exact"/>
        <w:ind w:firstLine="0"/>
      </w:pPr>
      <w:r>
        <w:rPr>
          <w:rStyle w:val="26"/>
        </w:rPr>
        <w:t xml:space="preserve">аллеи </w:t>
      </w:r>
      <w:r>
        <w:rPr>
          <w:rStyle w:val="21"/>
        </w:rPr>
        <w:t>- посадки деревьев, кустарников в два параллельно расположенных ряда;</w:t>
      </w:r>
    </w:p>
    <w:p w:rsidR="00253698" w:rsidRDefault="002C7AF0">
      <w:pPr>
        <w:pStyle w:val="20"/>
        <w:framePr w:w="9691" w:h="2803" w:hRule="exact" w:wrap="none" w:vAnchor="page" w:hAnchor="page" w:x="1107" w:y="1749"/>
        <w:numPr>
          <w:ilvl w:val="0"/>
          <w:numId w:val="8"/>
        </w:numPr>
        <w:shd w:val="clear" w:color="auto" w:fill="auto"/>
        <w:tabs>
          <w:tab w:val="left" w:pos="355"/>
        </w:tabs>
        <w:spacing w:before="0" w:after="240"/>
        <w:ind w:left="400"/>
        <w:jc w:val="left"/>
      </w:pPr>
      <w:r>
        <w:rPr>
          <w:rStyle w:val="26"/>
        </w:rPr>
        <w:t xml:space="preserve">живой изгороди </w:t>
      </w:r>
      <w:r>
        <w:rPr>
          <w:rStyle w:val="21"/>
        </w:rPr>
        <w:t>- посадки из деревьев или кустарников, свободно растущих или формируемых с целью получения сомкнутых непроницаемых зеленых полос высотой от 0,5 м. до 1,2 м.</w:t>
      </w:r>
    </w:p>
    <w:p w:rsidR="00253698" w:rsidRDefault="002C7AF0">
      <w:pPr>
        <w:pStyle w:val="20"/>
        <w:framePr w:w="9691" w:h="2803" w:hRule="exact" w:wrap="none" w:vAnchor="page" w:hAnchor="page" w:x="1107" w:y="1749"/>
        <w:shd w:val="clear" w:color="auto" w:fill="auto"/>
        <w:spacing w:before="0"/>
        <w:ind w:firstLine="0"/>
      </w:pPr>
      <w:r>
        <w:rPr>
          <w:rStyle w:val="21"/>
        </w:rPr>
        <w:t>Линейное озеленение с посадкой открытый грунт, наиболее благоприятный для роста растений, применяется при наличии достаточной для этого территории.</w:t>
      </w:r>
    </w:p>
    <w:p w:rsidR="00253698" w:rsidRDefault="00310166">
      <w:pPr>
        <w:framePr w:wrap="none" w:vAnchor="page" w:hAnchor="page" w:x="1121" w:y="5210"/>
        <w:rPr>
          <w:sz w:val="2"/>
          <w:szCs w:val="2"/>
        </w:rPr>
      </w:pPr>
      <w:r>
        <w:pict>
          <v:shape id="_x0000_i1101" type="#_x0000_t75" style="width:285pt;height:213.75pt">
            <v:imagedata r:id="rId178" r:href="rId179"/>
          </v:shape>
        </w:pict>
      </w:r>
    </w:p>
    <w:p w:rsidR="00253698" w:rsidRDefault="002C7AF0">
      <w:pPr>
        <w:pStyle w:val="70"/>
        <w:framePr w:w="9691" w:h="1487" w:hRule="exact" w:wrap="none" w:vAnchor="page" w:hAnchor="page" w:x="1107" w:y="9722"/>
        <w:shd w:val="clear" w:color="auto" w:fill="auto"/>
        <w:spacing w:before="0" w:after="134" w:line="240" w:lineRule="exact"/>
      </w:pPr>
      <w:r>
        <w:rPr>
          <w:rStyle w:val="71"/>
          <w:b/>
          <w:bCs/>
        </w:rPr>
        <w:t>ПРИПОДНЯТОЕ ОЗЕЛЕНЕНИЕ</w:t>
      </w:r>
    </w:p>
    <w:p w:rsidR="00253698" w:rsidRDefault="002C7AF0">
      <w:pPr>
        <w:pStyle w:val="20"/>
        <w:framePr w:w="9691" w:h="1487" w:hRule="exact" w:wrap="none" w:vAnchor="page" w:hAnchor="page" w:x="1107" w:y="9722"/>
        <w:shd w:val="clear" w:color="auto" w:fill="auto"/>
        <w:spacing w:before="0"/>
        <w:ind w:firstLine="0"/>
      </w:pPr>
      <w:r>
        <w:rPr>
          <w:rStyle w:val="21"/>
        </w:rPr>
        <w:t>Участки приподнятого озеленения можно адаптировать под места для отдыха, оборудуя их сиденьями и скамейками. Высаживаться в приподнятый грунт (оптимальный уровень - 0,55 м.) могут как кустарники и деревья, так и почвопокровные растения и многолетники.</w:t>
      </w:r>
    </w:p>
    <w:p w:rsidR="00253698" w:rsidRDefault="00310166">
      <w:pPr>
        <w:framePr w:wrap="none" w:vAnchor="page" w:hAnchor="page" w:x="1121" w:y="11603"/>
        <w:rPr>
          <w:sz w:val="2"/>
          <w:szCs w:val="2"/>
        </w:rPr>
      </w:pPr>
      <w:r>
        <w:pict>
          <v:shape id="_x0000_i1102" type="#_x0000_t75" style="width:285pt;height:189.75pt">
            <v:imagedata r:id="rId180" r:href="rId181"/>
          </v:shape>
        </w:pict>
      </w:r>
    </w:p>
    <w:p w:rsidR="00253698" w:rsidRDefault="002C7AF0">
      <w:pPr>
        <w:pStyle w:val="a5"/>
        <w:framePr w:wrap="none" w:vAnchor="page" w:hAnchor="page" w:x="10567" w:y="15962"/>
        <w:shd w:val="clear" w:color="auto" w:fill="auto"/>
        <w:spacing w:line="180" w:lineRule="exact"/>
      </w:pPr>
      <w:r>
        <w:rPr>
          <w:rStyle w:val="a6"/>
        </w:rPr>
        <w:t>77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706" w:h="4077" w:hRule="exact" w:wrap="none" w:vAnchor="page" w:hAnchor="page" w:x="1099" w:y="1075"/>
        <w:shd w:val="clear" w:color="auto" w:fill="auto"/>
        <w:spacing w:before="0" w:after="240" w:line="278" w:lineRule="exact"/>
        <w:ind w:firstLine="0"/>
      </w:pPr>
      <w:r>
        <w:rPr>
          <w:rStyle w:val="21"/>
        </w:rPr>
        <w:t>Участки приподнятого озеленения можно адаптировать под места для отдыха, оборудуя их сиденьями и скамейками. Высаживаться в приподнятый грунт (оптимальный уровень - 0,55 м.) могут как почвопокровные растения, так и кустарники и деревья.</w:t>
      </w:r>
    </w:p>
    <w:p w:rsidR="00253698" w:rsidRDefault="002C7AF0">
      <w:pPr>
        <w:pStyle w:val="20"/>
        <w:framePr w:w="9706" w:h="4077" w:hRule="exact" w:wrap="none" w:vAnchor="page" w:hAnchor="page" w:x="1099" w:y="1075"/>
        <w:shd w:val="clear" w:color="auto" w:fill="auto"/>
        <w:spacing w:before="0" w:after="236" w:line="278" w:lineRule="exact"/>
        <w:ind w:firstLine="0"/>
      </w:pPr>
      <w:r>
        <w:rPr>
          <w:rStyle w:val="21"/>
        </w:rPr>
        <w:t>При высадке растений следует создать максимально благоприятные условия для их роста: подобрать состав почвы, оптимально отвечающий экологии участка и видовым характеристикам высаживаемых растений, обустроить дренаж и обеспечить своевременный полив.</w:t>
      </w:r>
    </w:p>
    <w:p w:rsidR="00253698" w:rsidRDefault="002C7AF0">
      <w:pPr>
        <w:pStyle w:val="20"/>
        <w:framePr w:w="9706" w:h="4077" w:hRule="exact" w:wrap="none" w:vAnchor="page" w:hAnchor="page" w:x="1099" w:y="1075"/>
        <w:shd w:val="clear" w:color="auto" w:fill="auto"/>
        <w:spacing w:before="0" w:after="217" w:line="283" w:lineRule="exact"/>
        <w:ind w:firstLine="0"/>
      </w:pPr>
      <w:r>
        <w:rPr>
          <w:rStyle w:val="21"/>
        </w:rPr>
        <w:t>Для организации приподнятого грунта могут использоваться как полузаглубленные контейнеры, так и подпорные стенки. Минимальная ширина приподнятой зоны посадки — 1,8 м.</w:t>
      </w:r>
    </w:p>
    <w:p w:rsidR="00253698" w:rsidRDefault="002C7AF0">
      <w:pPr>
        <w:pStyle w:val="20"/>
        <w:framePr w:w="9706" w:h="4077" w:hRule="exact" w:wrap="none" w:vAnchor="page" w:hAnchor="page" w:x="1099" w:y="1075"/>
        <w:shd w:val="clear" w:color="auto" w:fill="auto"/>
        <w:spacing w:before="0"/>
        <w:ind w:firstLine="0"/>
      </w:pPr>
      <w:r>
        <w:rPr>
          <w:rStyle w:val="22"/>
        </w:rPr>
        <w:t xml:space="preserve">Мобильные элементы озеленения </w:t>
      </w:r>
      <w:r>
        <w:rPr>
          <w:rStyle w:val="21"/>
        </w:rPr>
        <w:t>в виде вазонов, контейнеров являются вспомогательными художественно-декоративными элементами, обладающими собственными простыми функциями и дополняющими общую композицию в прифасадной зоне ОДС и местах отдыха.</w:t>
      </w:r>
    </w:p>
    <w:p w:rsidR="00253698" w:rsidRDefault="00310166">
      <w:pPr>
        <w:framePr w:wrap="none" w:vAnchor="page" w:hAnchor="page" w:x="1099" w:y="5479"/>
        <w:rPr>
          <w:sz w:val="2"/>
          <w:szCs w:val="2"/>
        </w:rPr>
      </w:pPr>
      <w:r>
        <w:pict>
          <v:shape id="_x0000_i1103" type="#_x0000_t75" style="width:483pt;height:105.75pt">
            <v:imagedata r:id="rId182" r:href="rId183"/>
          </v:shape>
        </w:pict>
      </w:r>
    </w:p>
    <w:p w:rsidR="00253698" w:rsidRDefault="002C7AF0">
      <w:pPr>
        <w:pStyle w:val="39"/>
        <w:framePr w:w="2597" w:h="542" w:hRule="exact" w:wrap="none" w:vAnchor="page" w:hAnchor="page" w:x="1119" w:y="8072"/>
        <w:shd w:val="clear" w:color="auto" w:fill="auto"/>
        <w:spacing w:after="0" w:line="220" w:lineRule="exact"/>
      </w:pPr>
      <w:r>
        <w:rPr>
          <w:rStyle w:val="3a"/>
          <w:b/>
          <w:bCs/>
        </w:rPr>
        <w:t>Таблица 4</w:t>
      </w:r>
    </w:p>
    <w:p w:rsidR="00253698" w:rsidRDefault="002C7AF0">
      <w:pPr>
        <w:pStyle w:val="39"/>
        <w:framePr w:w="2597" w:h="542" w:hRule="exact" w:wrap="none" w:vAnchor="page" w:hAnchor="page" w:x="1119" w:y="8072"/>
        <w:shd w:val="clear" w:color="auto" w:fill="auto"/>
        <w:spacing w:after="0" w:line="220" w:lineRule="exact"/>
      </w:pPr>
      <w:r>
        <w:rPr>
          <w:rStyle w:val="3a"/>
          <w:b/>
          <w:bCs/>
        </w:rPr>
        <w:t>Типология участков озеленения</w:t>
      </w:r>
    </w:p>
    <w:tbl>
      <w:tblPr>
        <w:tblOverlap w:val="never"/>
        <w:tblW w:w="0" w:type="auto"/>
        <w:tblLayout w:type="fixed"/>
        <w:tblCellMar>
          <w:left w:w="10" w:type="dxa"/>
          <w:right w:w="10" w:type="dxa"/>
        </w:tblCellMar>
        <w:tblLook w:val="04A0"/>
      </w:tblPr>
      <w:tblGrid>
        <w:gridCol w:w="4709"/>
        <w:gridCol w:w="4992"/>
      </w:tblGrid>
      <w:tr w:rsidR="00253698">
        <w:trPr>
          <w:trHeight w:hRule="exact" w:val="581"/>
        </w:trPr>
        <w:tc>
          <w:tcPr>
            <w:tcW w:w="4709" w:type="dxa"/>
            <w:tcBorders>
              <w:top w:val="single" w:sz="4" w:space="0" w:color="auto"/>
            </w:tcBorders>
            <w:shd w:val="clear" w:color="auto" w:fill="FFFFFF"/>
            <w:vAlign w:val="bottom"/>
          </w:tcPr>
          <w:p w:rsidR="00253698" w:rsidRDefault="002C7AF0">
            <w:pPr>
              <w:pStyle w:val="20"/>
              <w:framePr w:w="9701" w:h="4358" w:wrap="none" w:vAnchor="page" w:hAnchor="page" w:x="1104" w:y="8853"/>
              <w:shd w:val="clear" w:color="auto" w:fill="auto"/>
              <w:spacing w:before="0" w:line="240" w:lineRule="exact"/>
              <w:ind w:firstLine="0"/>
              <w:jc w:val="center"/>
            </w:pPr>
            <w:r>
              <w:rPr>
                <w:rStyle w:val="29pt0"/>
              </w:rPr>
              <w:t>Характеристика условий произрастания деревьев, кустарников</w:t>
            </w:r>
          </w:p>
        </w:tc>
        <w:tc>
          <w:tcPr>
            <w:tcW w:w="4992" w:type="dxa"/>
            <w:tcBorders>
              <w:top w:val="single" w:sz="4" w:space="0" w:color="auto"/>
              <w:left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180" w:lineRule="exact"/>
              <w:ind w:firstLine="0"/>
              <w:jc w:val="center"/>
            </w:pPr>
            <w:r>
              <w:rPr>
                <w:rStyle w:val="29pt0"/>
              </w:rPr>
              <w:t>Тип участка озеленения (условия произрастания)</w:t>
            </w:r>
          </w:p>
        </w:tc>
      </w:tr>
      <w:tr w:rsidR="00253698">
        <w:trPr>
          <w:trHeight w:hRule="exact" w:val="485"/>
        </w:trPr>
        <w:tc>
          <w:tcPr>
            <w:tcW w:w="4709" w:type="dxa"/>
            <w:tcBorders>
              <w:top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180" w:lineRule="exact"/>
              <w:ind w:firstLine="0"/>
              <w:jc w:val="center"/>
            </w:pPr>
            <w:r>
              <w:rPr>
                <w:rStyle w:val="29pt0"/>
              </w:rPr>
              <w:t>Засушливое местообитание</w:t>
            </w:r>
          </w:p>
        </w:tc>
        <w:tc>
          <w:tcPr>
            <w:tcW w:w="4992" w:type="dxa"/>
            <w:tcBorders>
              <w:top w:val="single" w:sz="4" w:space="0" w:color="auto"/>
              <w:left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200" w:lineRule="exact"/>
              <w:ind w:firstLine="0"/>
              <w:jc w:val="center"/>
            </w:pPr>
            <w:r>
              <w:rPr>
                <w:rStyle w:val="2Garamond10pt50"/>
              </w:rPr>
              <w:t>1</w:t>
            </w:r>
          </w:p>
        </w:tc>
      </w:tr>
      <w:tr w:rsidR="00253698">
        <w:trPr>
          <w:trHeight w:hRule="exact" w:val="422"/>
        </w:trPr>
        <w:tc>
          <w:tcPr>
            <w:tcW w:w="4709" w:type="dxa"/>
            <w:tcBorders>
              <w:top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180" w:lineRule="exact"/>
              <w:ind w:firstLine="0"/>
              <w:jc w:val="center"/>
            </w:pPr>
            <w:r>
              <w:rPr>
                <w:rStyle w:val="29pt0"/>
              </w:rPr>
              <w:t>Участки со средними условиями влажности</w:t>
            </w:r>
          </w:p>
        </w:tc>
        <w:tc>
          <w:tcPr>
            <w:tcW w:w="4992" w:type="dxa"/>
            <w:tcBorders>
              <w:top w:val="single" w:sz="4" w:space="0" w:color="auto"/>
              <w:left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180" w:lineRule="exact"/>
              <w:ind w:firstLine="0"/>
              <w:jc w:val="center"/>
            </w:pPr>
            <w:r>
              <w:rPr>
                <w:rStyle w:val="29pt0"/>
              </w:rPr>
              <w:t>2</w:t>
            </w:r>
          </w:p>
        </w:tc>
      </w:tr>
      <w:tr w:rsidR="00253698">
        <w:trPr>
          <w:trHeight w:hRule="exact" w:val="514"/>
        </w:trPr>
        <w:tc>
          <w:tcPr>
            <w:tcW w:w="4709" w:type="dxa"/>
            <w:tcBorders>
              <w:top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180" w:lineRule="exact"/>
              <w:ind w:firstLine="0"/>
              <w:jc w:val="center"/>
            </w:pPr>
            <w:r>
              <w:rPr>
                <w:rStyle w:val="29pt0"/>
              </w:rPr>
              <w:t>Участки с высокой влажностью воздуха или почвы</w:t>
            </w:r>
          </w:p>
        </w:tc>
        <w:tc>
          <w:tcPr>
            <w:tcW w:w="4992" w:type="dxa"/>
            <w:tcBorders>
              <w:top w:val="single" w:sz="4" w:space="0" w:color="auto"/>
              <w:left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180" w:lineRule="exact"/>
              <w:ind w:firstLine="0"/>
              <w:jc w:val="center"/>
            </w:pPr>
            <w:r>
              <w:rPr>
                <w:rStyle w:val="29pt0"/>
              </w:rPr>
              <w:t>3</w:t>
            </w:r>
          </w:p>
        </w:tc>
      </w:tr>
      <w:tr w:rsidR="00253698">
        <w:trPr>
          <w:trHeight w:hRule="exact" w:val="485"/>
        </w:trPr>
        <w:tc>
          <w:tcPr>
            <w:tcW w:w="4709" w:type="dxa"/>
            <w:tcBorders>
              <w:top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180" w:lineRule="exact"/>
              <w:ind w:firstLine="0"/>
              <w:jc w:val="left"/>
            </w:pPr>
            <w:r>
              <w:rPr>
                <w:rStyle w:val="29pt0"/>
              </w:rPr>
              <w:t>Участки со скудным наличием в почве питательных веществ.</w:t>
            </w:r>
          </w:p>
        </w:tc>
        <w:tc>
          <w:tcPr>
            <w:tcW w:w="4992" w:type="dxa"/>
            <w:tcBorders>
              <w:top w:val="single" w:sz="4" w:space="0" w:color="auto"/>
              <w:left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180" w:lineRule="exact"/>
              <w:ind w:firstLine="0"/>
              <w:jc w:val="center"/>
            </w:pPr>
            <w:r>
              <w:rPr>
                <w:rStyle w:val="29pt0"/>
              </w:rPr>
              <w:t>4</w:t>
            </w:r>
          </w:p>
        </w:tc>
      </w:tr>
      <w:tr w:rsidR="00253698">
        <w:trPr>
          <w:trHeight w:hRule="exact" w:val="624"/>
        </w:trPr>
        <w:tc>
          <w:tcPr>
            <w:tcW w:w="4709" w:type="dxa"/>
            <w:tcBorders>
              <w:top w:val="single" w:sz="4" w:space="0" w:color="auto"/>
            </w:tcBorders>
            <w:shd w:val="clear" w:color="auto" w:fill="FFFFFF"/>
          </w:tcPr>
          <w:p w:rsidR="00253698" w:rsidRDefault="002C7AF0">
            <w:pPr>
              <w:pStyle w:val="20"/>
              <w:framePr w:w="9701" w:h="4358" w:wrap="none" w:vAnchor="page" w:hAnchor="page" w:x="1104" w:y="8853"/>
              <w:shd w:val="clear" w:color="auto" w:fill="auto"/>
              <w:spacing w:before="0" w:line="240" w:lineRule="exact"/>
              <w:ind w:firstLine="0"/>
              <w:jc w:val="center"/>
            </w:pPr>
            <w:r>
              <w:rPr>
                <w:rStyle w:val="29pt0"/>
              </w:rPr>
              <w:t>Участки с умеренным содержанием элементов минерального питания</w:t>
            </w:r>
          </w:p>
        </w:tc>
        <w:tc>
          <w:tcPr>
            <w:tcW w:w="4992" w:type="dxa"/>
            <w:tcBorders>
              <w:top w:val="single" w:sz="4" w:space="0" w:color="auto"/>
              <w:left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180" w:lineRule="exact"/>
              <w:ind w:firstLine="0"/>
              <w:jc w:val="center"/>
            </w:pPr>
            <w:r>
              <w:rPr>
                <w:rStyle w:val="29pt0"/>
              </w:rPr>
              <w:t>5</w:t>
            </w:r>
          </w:p>
        </w:tc>
      </w:tr>
      <w:tr w:rsidR="00253698">
        <w:trPr>
          <w:trHeight w:hRule="exact" w:val="634"/>
        </w:trPr>
        <w:tc>
          <w:tcPr>
            <w:tcW w:w="4709" w:type="dxa"/>
            <w:tcBorders>
              <w:top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240" w:lineRule="exact"/>
              <w:ind w:firstLine="0"/>
              <w:jc w:val="center"/>
            </w:pPr>
            <w:r>
              <w:rPr>
                <w:rStyle w:val="29pt0"/>
              </w:rPr>
              <w:t>Участки с богатыми почвами минерального питания</w:t>
            </w:r>
          </w:p>
        </w:tc>
        <w:tc>
          <w:tcPr>
            <w:tcW w:w="4992" w:type="dxa"/>
            <w:tcBorders>
              <w:top w:val="single" w:sz="4" w:space="0" w:color="auto"/>
              <w:left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180" w:lineRule="exact"/>
              <w:ind w:firstLine="0"/>
              <w:jc w:val="center"/>
            </w:pPr>
            <w:r>
              <w:rPr>
                <w:rStyle w:val="29pt0"/>
              </w:rPr>
              <w:t>6</w:t>
            </w:r>
          </w:p>
        </w:tc>
      </w:tr>
      <w:tr w:rsidR="00253698">
        <w:trPr>
          <w:trHeight w:hRule="exact" w:val="614"/>
        </w:trPr>
        <w:tc>
          <w:tcPr>
            <w:tcW w:w="4709" w:type="dxa"/>
            <w:tcBorders>
              <w:top w:val="single" w:sz="4" w:space="0" w:color="auto"/>
              <w:bottom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240" w:lineRule="exact"/>
              <w:ind w:firstLine="0"/>
              <w:jc w:val="center"/>
            </w:pPr>
            <w:r>
              <w:rPr>
                <w:rStyle w:val="29pt0"/>
              </w:rPr>
              <w:t>Участки с преобладанием скальных и каменистых пород минерального питания</w:t>
            </w:r>
          </w:p>
        </w:tc>
        <w:tc>
          <w:tcPr>
            <w:tcW w:w="4992"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4358" w:wrap="none" w:vAnchor="page" w:hAnchor="page" w:x="1104" w:y="8853"/>
              <w:shd w:val="clear" w:color="auto" w:fill="auto"/>
              <w:spacing w:before="0" w:line="180" w:lineRule="exact"/>
              <w:ind w:firstLine="0"/>
              <w:jc w:val="center"/>
            </w:pPr>
            <w:r>
              <w:rPr>
                <w:rStyle w:val="29pt0"/>
              </w:rPr>
              <w:t>7</w:t>
            </w:r>
          </w:p>
        </w:tc>
      </w:tr>
    </w:tbl>
    <w:p w:rsidR="00253698" w:rsidRDefault="002C7AF0">
      <w:pPr>
        <w:pStyle w:val="20"/>
        <w:framePr w:w="9706" w:h="1022" w:hRule="exact" w:wrap="none" w:vAnchor="page" w:hAnchor="page" w:x="1099" w:y="13629"/>
        <w:shd w:val="clear" w:color="auto" w:fill="auto"/>
        <w:spacing w:before="0" w:line="240" w:lineRule="exact"/>
        <w:ind w:firstLine="0"/>
      </w:pPr>
      <w:r>
        <w:rPr>
          <w:rStyle w:val="21"/>
        </w:rPr>
        <w:t>В таблице приведены сорта деревьев, кустарников, рекомендуемые к высадке в зависимости от имеющихся климатических условий, состава почвы и иных параметров участка, на котором располагается ОДС, а также в зависимости от выбранного способа (приёма) озеленения. Требования и рекомендации по содержанию зелёных насаждений изложены в разделе 8 настоящего Стандарта.</w:t>
      </w:r>
    </w:p>
    <w:p w:rsidR="00253698" w:rsidRDefault="002C7AF0">
      <w:pPr>
        <w:pStyle w:val="a5"/>
        <w:framePr w:wrap="none" w:vAnchor="page" w:hAnchor="page" w:x="1114"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570" w:y="15962"/>
        <w:shd w:val="clear" w:color="auto" w:fill="auto"/>
        <w:spacing w:line="180" w:lineRule="exact"/>
      </w:pPr>
      <w:r>
        <w:rPr>
          <w:rStyle w:val="a6"/>
        </w:rPr>
        <w:t>78</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81"/>
        <w:framePr w:w="9667" w:h="852" w:hRule="exact" w:wrap="none" w:vAnchor="page" w:hAnchor="page" w:x="1394" w:y="1070"/>
        <w:shd w:val="clear" w:color="auto" w:fill="auto"/>
        <w:spacing w:line="264" w:lineRule="exact"/>
        <w:jc w:val="both"/>
      </w:pPr>
      <w:r>
        <w:rPr>
          <w:rStyle w:val="283"/>
          <w:b/>
          <w:bCs/>
        </w:rPr>
        <w:t>Таблица 5</w:t>
      </w:r>
    </w:p>
    <w:p w:rsidR="00253698" w:rsidRDefault="002C7AF0">
      <w:pPr>
        <w:pStyle w:val="281"/>
        <w:framePr w:w="9667" w:h="852" w:hRule="exact" w:wrap="none" w:vAnchor="page" w:hAnchor="page" w:x="1394" w:y="1070"/>
        <w:shd w:val="clear" w:color="auto" w:fill="auto"/>
        <w:spacing w:line="264" w:lineRule="exact"/>
        <w:jc w:val="both"/>
      </w:pPr>
      <w:r>
        <w:rPr>
          <w:rStyle w:val="283"/>
          <w:b/>
          <w:bCs/>
        </w:rPr>
        <w:t>Рекомендуемые к посадке растения в зависимости от типа участка озеленения, климатической зоны расположения ОДС и способа озеленения</w:t>
      </w:r>
    </w:p>
    <w:p w:rsidR="00253698" w:rsidRDefault="002C7AF0">
      <w:pPr>
        <w:pStyle w:val="111"/>
        <w:framePr w:wrap="none" w:vAnchor="page" w:hAnchor="page" w:x="1677" w:y="2248"/>
        <w:shd w:val="clear" w:color="auto" w:fill="auto"/>
        <w:spacing w:before="0" w:line="180" w:lineRule="exact"/>
      </w:pPr>
      <w:r>
        <w:rPr>
          <w:rStyle w:val="112"/>
        </w:rPr>
        <w:t>Шумозащитные, ветрозащитные посадки</w:t>
      </w:r>
    </w:p>
    <w:p w:rsidR="00253698" w:rsidRDefault="002C7AF0">
      <w:pPr>
        <w:pStyle w:val="111"/>
        <w:framePr w:wrap="none" w:vAnchor="page" w:hAnchor="page" w:x="1749" w:y="2911"/>
        <w:shd w:val="clear" w:color="auto" w:fill="auto"/>
        <w:spacing w:before="0" w:line="180" w:lineRule="exact"/>
      </w:pPr>
      <w:r>
        <w:rPr>
          <w:rStyle w:val="112"/>
        </w:rPr>
        <w:t>Кустарники (1)</w:t>
      </w:r>
    </w:p>
    <w:p w:rsidR="00253698" w:rsidRDefault="002C7AF0">
      <w:pPr>
        <w:pStyle w:val="111"/>
        <w:framePr w:wrap="none" w:vAnchor="page" w:hAnchor="page" w:x="3645" w:y="2896"/>
        <w:shd w:val="clear" w:color="auto" w:fill="auto"/>
        <w:spacing w:before="0" w:line="180" w:lineRule="exact"/>
      </w:pPr>
      <w:r>
        <w:rPr>
          <w:rStyle w:val="112"/>
        </w:rPr>
        <w:t>Деревья (2)</w:t>
      </w:r>
    </w:p>
    <w:p w:rsidR="00253698" w:rsidRDefault="002C7AF0">
      <w:pPr>
        <w:pStyle w:val="111"/>
        <w:framePr w:w="1958" w:h="535" w:hRule="exact" w:wrap="none" w:vAnchor="page" w:hAnchor="page" w:x="5195" w:y="2306"/>
        <w:shd w:val="clear" w:color="auto" w:fill="auto"/>
        <w:spacing w:before="0" w:line="240" w:lineRule="exact"/>
        <w:jc w:val="both"/>
      </w:pPr>
      <w:r>
        <w:rPr>
          <w:rStyle w:val="112"/>
        </w:rPr>
        <w:t>Палисадники (кустарники, многолетники, травы) (3)</w:t>
      </w:r>
    </w:p>
    <w:p w:rsidR="00253698" w:rsidRDefault="002C7AF0">
      <w:pPr>
        <w:pStyle w:val="111"/>
        <w:framePr w:w="1973" w:h="778" w:hRule="exact" w:wrap="none" w:vAnchor="page" w:hAnchor="page" w:x="7351" w:y="2258"/>
        <w:shd w:val="clear" w:color="auto" w:fill="auto"/>
        <w:spacing w:before="0" w:line="240" w:lineRule="exact"/>
        <w:jc w:val="center"/>
      </w:pPr>
      <w:r>
        <w:rPr>
          <w:rStyle w:val="112"/>
        </w:rPr>
        <w:t>Декоративное озеленение</w:t>
      </w:r>
      <w:r>
        <w:rPr>
          <w:rStyle w:val="112"/>
        </w:rPr>
        <w:br/>
        <w:t>(групповые и одиночные</w:t>
      </w:r>
      <w:r>
        <w:rPr>
          <w:rStyle w:val="112"/>
        </w:rPr>
        <w:br/>
        <w:t>посадки) (4)</w:t>
      </w:r>
    </w:p>
    <w:p w:rsidR="00253698" w:rsidRDefault="002C7AF0">
      <w:pPr>
        <w:pStyle w:val="111"/>
        <w:framePr w:w="1579" w:h="744" w:hRule="exact" w:wrap="none" w:vAnchor="page" w:hAnchor="page" w:x="9463" w:y="2258"/>
        <w:shd w:val="clear" w:color="auto" w:fill="auto"/>
        <w:spacing w:before="0" w:line="240" w:lineRule="exact"/>
        <w:jc w:val="center"/>
      </w:pPr>
      <w:r>
        <w:rPr>
          <w:rStyle w:val="112"/>
        </w:rPr>
        <w:t>Вертикальное</w:t>
      </w:r>
      <w:r>
        <w:rPr>
          <w:rStyle w:val="112"/>
        </w:rPr>
        <w:br/>
        <w:t>озеленение</w:t>
      </w:r>
      <w:r>
        <w:rPr>
          <w:rStyle w:val="112"/>
        </w:rPr>
        <w:br/>
        <w:t>(вьющиеся растения)</w:t>
      </w:r>
    </w:p>
    <w:p w:rsidR="00253698" w:rsidRDefault="002C7AF0">
      <w:pPr>
        <w:pStyle w:val="a5"/>
        <w:framePr w:w="1579" w:h="233" w:hRule="exact" w:wrap="none" w:vAnchor="page" w:hAnchor="page" w:x="9463" w:y="3052"/>
        <w:shd w:val="clear" w:color="auto" w:fill="auto"/>
        <w:spacing w:line="180" w:lineRule="exact"/>
        <w:jc w:val="center"/>
      </w:pPr>
      <w:r>
        <w:rPr>
          <w:rStyle w:val="af8"/>
        </w:rPr>
        <w:t>(5)</w:t>
      </w:r>
    </w:p>
    <w:p w:rsidR="00253698" w:rsidRDefault="002C7AF0">
      <w:pPr>
        <w:pStyle w:val="111"/>
        <w:framePr w:w="1469" w:h="771" w:hRule="exact" w:wrap="none" w:vAnchor="page" w:hAnchor="page" w:x="1571" w:y="3364"/>
        <w:shd w:val="clear" w:color="auto" w:fill="auto"/>
        <w:spacing w:before="0" w:line="240" w:lineRule="exact"/>
        <w:jc w:val="center"/>
      </w:pPr>
      <w:r>
        <w:rPr>
          <w:rStyle w:val="112"/>
        </w:rPr>
        <w:t>Барбарис Тунберга/</w:t>
      </w:r>
      <w:r>
        <w:rPr>
          <w:rStyle w:val="112"/>
        </w:rPr>
        <w:br/>
        <w:t>тип 1,4</w:t>
      </w:r>
      <w:r>
        <w:rPr>
          <w:rStyle w:val="112"/>
        </w:rPr>
        <w:br/>
        <w:t>(Зона В, И)</w:t>
      </w:r>
    </w:p>
    <w:p w:rsidR="00253698" w:rsidRDefault="002C7AF0">
      <w:pPr>
        <w:pStyle w:val="111"/>
        <w:framePr w:w="1445" w:h="783" w:hRule="exact" w:wrap="none" w:vAnchor="page" w:hAnchor="page" w:x="3386" w:y="3357"/>
        <w:shd w:val="clear" w:color="auto" w:fill="auto"/>
        <w:spacing w:before="0" w:line="240" w:lineRule="exact"/>
        <w:jc w:val="center"/>
      </w:pPr>
      <w:r>
        <w:rPr>
          <w:rStyle w:val="112"/>
        </w:rPr>
        <w:t>Береза повислая/</w:t>
      </w:r>
      <w:r>
        <w:rPr>
          <w:rStyle w:val="112"/>
        </w:rPr>
        <w:br/>
        <w:t>тип 4</w:t>
      </w:r>
    </w:p>
    <w:p w:rsidR="00253698" w:rsidRDefault="002C7AF0">
      <w:pPr>
        <w:pStyle w:val="111"/>
        <w:framePr w:w="1445" w:h="783" w:hRule="exact" w:wrap="none" w:vAnchor="page" w:hAnchor="page" w:x="3386" w:y="3357"/>
        <w:shd w:val="clear" w:color="auto" w:fill="auto"/>
        <w:spacing w:before="0" w:line="240" w:lineRule="exact"/>
      </w:pPr>
      <w:r>
        <w:rPr>
          <w:rStyle w:val="112"/>
        </w:rPr>
        <w:t>(Зона А,Б, В, Г1, Д)</w:t>
      </w:r>
    </w:p>
    <w:p w:rsidR="00253698" w:rsidRDefault="002C7AF0">
      <w:pPr>
        <w:pStyle w:val="111"/>
        <w:framePr w:w="1834" w:h="783" w:hRule="exact" w:wrap="none" w:vAnchor="page" w:hAnchor="page" w:x="5234" w:y="3359"/>
        <w:shd w:val="clear" w:color="auto" w:fill="auto"/>
        <w:spacing w:before="0" w:line="240" w:lineRule="exact"/>
        <w:ind w:right="20"/>
        <w:jc w:val="center"/>
      </w:pPr>
      <w:r>
        <w:rPr>
          <w:rStyle w:val="112"/>
        </w:rPr>
        <w:t>Абрикос сибирский/ тип</w:t>
      </w:r>
      <w:r>
        <w:rPr>
          <w:rStyle w:val="112"/>
        </w:rPr>
        <w:br/>
        <w:t>1,4</w:t>
      </w:r>
    </w:p>
    <w:p w:rsidR="00253698" w:rsidRDefault="002C7AF0">
      <w:pPr>
        <w:pStyle w:val="111"/>
        <w:framePr w:w="1834" w:h="783" w:hRule="exact" w:wrap="none" w:vAnchor="page" w:hAnchor="page" w:x="5234" w:y="3359"/>
        <w:shd w:val="clear" w:color="auto" w:fill="auto"/>
        <w:spacing w:before="0" w:line="240" w:lineRule="exact"/>
        <w:ind w:right="20"/>
        <w:jc w:val="center"/>
      </w:pPr>
      <w:r>
        <w:rPr>
          <w:rStyle w:val="112"/>
        </w:rPr>
        <w:t>(Зона В.Г.Г1)</w:t>
      </w:r>
    </w:p>
    <w:p w:rsidR="00253698" w:rsidRDefault="002C7AF0">
      <w:pPr>
        <w:pStyle w:val="111"/>
        <w:framePr w:w="1954" w:h="780" w:hRule="exact" w:wrap="none" w:vAnchor="page" w:hAnchor="page" w:x="7365" w:y="3357"/>
        <w:shd w:val="clear" w:color="auto" w:fill="auto"/>
        <w:spacing w:before="0" w:line="240" w:lineRule="exact"/>
        <w:jc w:val="center"/>
      </w:pPr>
      <w:r>
        <w:rPr>
          <w:rStyle w:val="112"/>
        </w:rPr>
        <w:t>Ива грушанколистная/ тип</w:t>
      </w:r>
      <w:r>
        <w:rPr>
          <w:rStyle w:val="112"/>
        </w:rPr>
        <w:br/>
        <w:t>2,4</w:t>
      </w:r>
    </w:p>
    <w:p w:rsidR="00253698" w:rsidRDefault="002C7AF0">
      <w:pPr>
        <w:pStyle w:val="111"/>
        <w:framePr w:w="1954" w:h="780" w:hRule="exact" w:wrap="none" w:vAnchor="page" w:hAnchor="page" w:x="7365" w:y="3357"/>
        <w:shd w:val="clear" w:color="auto" w:fill="auto"/>
        <w:spacing w:before="0" w:line="240" w:lineRule="exact"/>
        <w:ind w:left="180"/>
      </w:pPr>
      <w:r>
        <w:rPr>
          <w:rStyle w:val="112"/>
        </w:rPr>
        <w:t>(Зона А, Б, В, Г, Г1, Д)</w:t>
      </w:r>
    </w:p>
    <w:p w:rsidR="00253698" w:rsidRDefault="002C7AF0">
      <w:pPr>
        <w:pStyle w:val="111"/>
        <w:framePr w:w="734" w:h="482" w:hRule="exact" w:wrap="none" w:vAnchor="page" w:hAnchor="page" w:x="9871" w:y="3547"/>
        <w:shd w:val="clear" w:color="auto" w:fill="auto"/>
        <w:spacing w:before="0" w:after="22" w:line="180" w:lineRule="exact"/>
      </w:pPr>
      <w:r>
        <w:rPr>
          <w:rStyle w:val="112"/>
        </w:rPr>
        <w:t>Виноград</w:t>
      </w:r>
    </w:p>
    <w:p w:rsidR="00253698" w:rsidRDefault="002C7AF0">
      <w:pPr>
        <w:pStyle w:val="111"/>
        <w:framePr w:w="734" w:h="482" w:hRule="exact" w:wrap="none" w:vAnchor="page" w:hAnchor="page" w:x="9871" w:y="3547"/>
        <w:shd w:val="clear" w:color="auto" w:fill="auto"/>
        <w:spacing w:before="0" w:line="180" w:lineRule="exact"/>
      </w:pPr>
      <w:r>
        <w:rPr>
          <w:rStyle w:val="112"/>
        </w:rPr>
        <w:t>амурский</w:t>
      </w:r>
    </w:p>
    <w:p w:rsidR="00253698" w:rsidRDefault="00310166">
      <w:pPr>
        <w:framePr w:wrap="none" w:vAnchor="page" w:hAnchor="page" w:x="1389" w:y="4240"/>
        <w:rPr>
          <w:sz w:val="2"/>
          <w:szCs w:val="2"/>
        </w:rPr>
      </w:pPr>
      <w:r>
        <w:pict>
          <v:shape id="_x0000_i1104" type="#_x0000_t75" style="width:484.5pt;height:105pt">
            <v:imagedata r:id="rId184" r:href="rId185"/>
          </v:shape>
        </w:pict>
      </w:r>
    </w:p>
    <w:p w:rsidR="00253698" w:rsidRDefault="002C7AF0">
      <w:pPr>
        <w:pStyle w:val="111"/>
        <w:framePr w:w="1426" w:h="778" w:hRule="exact" w:wrap="none" w:vAnchor="page" w:hAnchor="page" w:x="1591" w:y="6559"/>
        <w:shd w:val="clear" w:color="auto" w:fill="auto"/>
        <w:spacing w:before="0" w:line="240" w:lineRule="exact"/>
        <w:jc w:val="both"/>
      </w:pPr>
      <w:r>
        <w:rPr>
          <w:rStyle w:val="112"/>
        </w:rPr>
        <w:t>Боярышник кроваво-красный/ тип 5 (Зона В, Г, Г1.Д)</w:t>
      </w:r>
    </w:p>
    <w:p w:rsidR="00253698" w:rsidRDefault="00310166">
      <w:pPr>
        <w:framePr w:wrap="none" w:vAnchor="page" w:hAnchor="page" w:x="1408" w:y="8752"/>
        <w:rPr>
          <w:sz w:val="2"/>
          <w:szCs w:val="2"/>
        </w:rPr>
      </w:pPr>
      <w:r>
        <w:pict>
          <v:shape id="_x0000_i1105" type="#_x0000_t75" style="width:87pt;height:60pt">
            <v:imagedata r:id="rId186" r:href="rId187"/>
          </v:shape>
        </w:pict>
      </w:r>
    </w:p>
    <w:p w:rsidR="00253698" w:rsidRDefault="002C7AF0">
      <w:pPr>
        <w:pStyle w:val="111"/>
        <w:framePr w:w="1373" w:h="778" w:hRule="exact" w:wrap="none" w:vAnchor="page" w:hAnchor="page" w:x="3463" w:y="6554"/>
        <w:shd w:val="clear" w:color="auto" w:fill="auto"/>
        <w:spacing w:before="0" w:line="240" w:lineRule="exact"/>
        <w:jc w:val="center"/>
      </w:pPr>
      <w:r>
        <w:rPr>
          <w:rStyle w:val="112"/>
        </w:rPr>
        <w:t>Вяз приземистый/</w:t>
      </w:r>
      <w:r>
        <w:rPr>
          <w:rStyle w:val="112"/>
        </w:rPr>
        <w:br/>
        <w:t>тип 1,4</w:t>
      </w:r>
      <w:r>
        <w:rPr>
          <w:rStyle w:val="112"/>
        </w:rPr>
        <w:br/>
        <w:t>(Зона В, Г1)</w:t>
      </w:r>
    </w:p>
    <w:p w:rsidR="00253698" w:rsidRDefault="00310166">
      <w:pPr>
        <w:framePr w:wrap="none" w:vAnchor="page" w:hAnchor="page" w:x="3271" w:y="7835"/>
        <w:rPr>
          <w:sz w:val="2"/>
          <w:szCs w:val="2"/>
        </w:rPr>
      </w:pPr>
      <w:r>
        <w:pict>
          <v:shape id="_x0000_i1106" type="#_x0000_t75" style="width:87pt;height:105.75pt">
            <v:imagedata r:id="rId188" r:href="rId189"/>
          </v:shape>
        </w:pict>
      </w:r>
    </w:p>
    <w:p w:rsidR="00253698" w:rsidRDefault="002C7AF0">
      <w:pPr>
        <w:pStyle w:val="111"/>
        <w:framePr w:w="1982" w:h="538" w:hRule="exact" w:wrap="none" w:vAnchor="page" w:hAnchor="page" w:x="5186" w:y="6517"/>
        <w:shd w:val="clear" w:color="auto" w:fill="auto"/>
        <w:spacing w:before="0" w:line="240" w:lineRule="exact"/>
        <w:jc w:val="center"/>
      </w:pPr>
      <w:r>
        <w:rPr>
          <w:rStyle w:val="112"/>
        </w:rPr>
        <w:t>Береза кустарниковая/ тип</w:t>
      </w:r>
      <w:r>
        <w:rPr>
          <w:rStyle w:val="112"/>
        </w:rPr>
        <w:br/>
        <w:t>2, 5 (Зона А,Б)</w:t>
      </w:r>
    </w:p>
    <w:p w:rsidR="00253698" w:rsidRDefault="00310166">
      <w:pPr>
        <w:framePr w:wrap="none" w:vAnchor="page" w:hAnchor="page" w:x="5195" w:y="7399"/>
        <w:rPr>
          <w:sz w:val="2"/>
          <w:szCs w:val="2"/>
        </w:rPr>
      </w:pPr>
      <w:r>
        <w:pict>
          <v:shape id="_x0000_i1107" type="#_x0000_t75" style="width:96.75pt;height:128.25pt">
            <v:imagedata r:id="rId190" r:href="rId191"/>
          </v:shape>
        </w:pict>
      </w:r>
    </w:p>
    <w:p w:rsidR="00253698" w:rsidRDefault="002C7AF0">
      <w:pPr>
        <w:pStyle w:val="111"/>
        <w:framePr w:w="3187" w:h="1017" w:hRule="exact" w:wrap="none" w:vAnchor="page" w:hAnchor="page" w:x="7432" w:y="6461"/>
        <w:shd w:val="clear" w:color="auto" w:fill="auto"/>
        <w:tabs>
          <w:tab w:val="left" w:pos="2419"/>
        </w:tabs>
        <w:spacing w:before="0" w:line="240" w:lineRule="exact"/>
      </w:pPr>
      <w:r>
        <w:rPr>
          <w:rStyle w:val="112"/>
        </w:rPr>
        <w:t>Курильский чай кустарниковый (Пятилистник</w:t>
      </w:r>
      <w:r>
        <w:rPr>
          <w:rStyle w:val="112"/>
        </w:rPr>
        <w:tab/>
        <w:t>Виноград</w:t>
      </w:r>
    </w:p>
    <w:p w:rsidR="00253698" w:rsidRDefault="002C7AF0">
      <w:pPr>
        <w:pStyle w:val="111"/>
        <w:framePr w:w="3187" w:h="1017" w:hRule="exact" w:wrap="none" w:vAnchor="page" w:hAnchor="page" w:x="7432" w:y="6461"/>
        <w:shd w:val="clear" w:color="auto" w:fill="auto"/>
        <w:tabs>
          <w:tab w:val="left" w:pos="2438"/>
        </w:tabs>
        <w:spacing w:before="0" w:line="240" w:lineRule="exact"/>
        <w:jc w:val="both"/>
      </w:pPr>
      <w:r>
        <w:rPr>
          <w:rStyle w:val="112"/>
        </w:rPr>
        <w:t>кустарниковый)/ тип 2,5</w:t>
      </w:r>
      <w:r>
        <w:rPr>
          <w:rStyle w:val="112"/>
        </w:rPr>
        <w:tab/>
        <w:t>девичий</w:t>
      </w:r>
    </w:p>
    <w:p w:rsidR="00253698" w:rsidRDefault="002C7AF0">
      <w:pPr>
        <w:pStyle w:val="111"/>
        <w:framePr w:w="3187" w:h="1017" w:hRule="exact" w:wrap="none" w:vAnchor="page" w:hAnchor="page" w:x="7432" w:y="6461"/>
        <w:shd w:val="clear" w:color="auto" w:fill="auto"/>
        <w:spacing w:before="0" w:line="240" w:lineRule="exact"/>
        <w:ind w:left="180"/>
      </w:pPr>
      <w:r>
        <w:rPr>
          <w:rStyle w:val="112"/>
        </w:rPr>
        <w:t>(Зона А, Б, В, Г1,Д)</w:t>
      </w:r>
    </w:p>
    <w:p w:rsidR="00253698" w:rsidRDefault="00310166">
      <w:pPr>
        <w:framePr w:wrap="none" w:vAnchor="page" w:hAnchor="page" w:x="7288" w:y="8349"/>
        <w:rPr>
          <w:sz w:val="2"/>
          <w:szCs w:val="2"/>
        </w:rPr>
      </w:pPr>
      <w:r>
        <w:pict>
          <v:shape id="_x0000_i1108" type="#_x0000_t75" style="width:105.75pt;height:80.25pt">
            <v:imagedata r:id="rId192" r:href="rId193"/>
          </v:shape>
        </w:pict>
      </w:r>
    </w:p>
    <w:p w:rsidR="00253698" w:rsidRDefault="00310166">
      <w:pPr>
        <w:framePr w:wrap="none" w:vAnchor="page" w:hAnchor="page" w:x="9463" w:y="8541"/>
        <w:rPr>
          <w:sz w:val="2"/>
          <w:szCs w:val="2"/>
        </w:rPr>
      </w:pPr>
      <w:r>
        <w:pict>
          <v:shape id="_x0000_i1109" type="#_x0000_t75" style="width:81pt;height:71.25pt">
            <v:imagedata r:id="rId194" r:href="rId195"/>
          </v:shape>
        </w:pict>
      </w:r>
    </w:p>
    <w:p w:rsidR="00253698" w:rsidRDefault="00310166">
      <w:pPr>
        <w:framePr w:wrap="none" w:vAnchor="page" w:hAnchor="page" w:x="3275" w:y="10951"/>
        <w:rPr>
          <w:sz w:val="2"/>
          <w:szCs w:val="2"/>
        </w:rPr>
      </w:pPr>
      <w:r>
        <w:pict>
          <v:shape id="_x0000_i1110" type="#_x0000_t75" style="width:87pt;height:105.75pt">
            <v:imagedata r:id="rId196" r:href="rId197"/>
          </v:shape>
        </w:pict>
      </w:r>
    </w:p>
    <w:p w:rsidR="00253698" w:rsidRDefault="00310166">
      <w:pPr>
        <w:framePr w:wrap="none" w:vAnchor="page" w:hAnchor="page" w:x="5157" w:y="10946"/>
        <w:rPr>
          <w:sz w:val="2"/>
          <w:szCs w:val="2"/>
        </w:rPr>
      </w:pPr>
      <w:r>
        <w:pict>
          <v:shape id="_x0000_i1111" type="#_x0000_t75" style="width:295.5pt;height:105.75pt">
            <v:imagedata r:id="rId198" r:href="rId199"/>
          </v:shape>
        </w:pict>
      </w:r>
    </w:p>
    <w:p w:rsidR="00253698" w:rsidRDefault="00310166">
      <w:pPr>
        <w:framePr w:wrap="none" w:vAnchor="page" w:hAnchor="page" w:x="1413" w:y="11738"/>
        <w:rPr>
          <w:sz w:val="2"/>
          <w:szCs w:val="2"/>
        </w:rPr>
      </w:pPr>
      <w:r>
        <w:pict>
          <v:shape id="_x0000_i1112" type="#_x0000_t75" style="width:87pt;height:66.75pt">
            <v:imagedata r:id="rId200" r:href="rId201"/>
          </v:shape>
        </w:pict>
      </w:r>
    </w:p>
    <w:p w:rsidR="00253698" w:rsidRDefault="002C7AF0">
      <w:pPr>
        <w:pStyle w:val="111"/>
        <w:framePr w:w="1306" w:h="1020" w:hRule="exact" w:wrap="none" w:vAnchor="page" w:hAnchor="page" w:x="1653" w:y="10056"/>
        <w:shd w:val="clear" w:color="auto" w:fill="auto"/>
        <w:spacing w:before="0" w:line="240" w:lineRule="exact"/>
        <w:jc w:val="center"/>
      </w:pPr>
      <w:r>
        <w:rPr>
          <w:rStyle w:val="112"/>
        </w:rPr>
        <w:t>Дерен белый</w:t>
      </w:r>
      <w:r>
        <w:rPr>
          <w:rStyle w:val="112"/>
        </w:rPr>
        <w:br/>
        <w:t>(Свидина белая)/</w:t>
      </w:r>
      <w:r>
        <w:rPr>
          <w:rStyle w:val="112"/>
        </w:rPr>
        <w:br/>
        <w:t>тип 5</w:t>
      </w:r>
    </w:p>
    <w:p w:rsidR="00253698" w:rsidRDefault="002C7AF0">
      <w:pPr>
        <w:pStyle w:val="111"/>
        <w:framePr w:w="1306" w:h="1020" w:hRule="exact" w:wrap="none" w:vAnchor="page" w:hAnchor="page" w:x="1653" w:y="10056"/>
        <w:shd w:val="clear" w:color="auto" w:fill="auto"/>
        <w:spacing w:before="0" w:line="240" w:lineRule="exact"/>
        <w:ind w:left="200"/>
      </w:pPr>
      <w:r>
        <w:rPr>
          <w:rStyle w:val="112"/>
        </w:rPr>
        <w:t>(Зона В, И)</w:t>
      </w:r>
    </w:p>
    <w:p w:rsidR="00253698" w:rsidRDefault="002C7AF0">
      <w:pPr>
        <w:pStyle w:val="111"/>
        <w:framePr w:w="1459" w:h="778" w:hRule="exact" w:wrap="none" w:vAnchor="page" w:hAnchor="page" w:x="3424" w:y="10087"/>
        <w:shd w:val="clear" w:color="auto" w:fill="auto"/>
        <w:spacing w:before="0" w:line="240" w:lineRule="exact"/>
        <w:ind w:left="20"/>
        <w:jc w:val="center"/>
      </w:pPr>
      <w:r>
        <w:rPr>
          <w:rStyle w:val="112"/>
        </w:rPr>
        <w:t>Груша уссурийская/</w:t>
      </w:r>
      <w:r>
        <w:rPr>
          <w:rStyle w:val="112"/>
        </w:rPr>
        <w:br/>
        <w:t>тип 2, 5</w:t>
      </w:r>
      <w:r>
        <w:rPr>
          <w:rStyle w:val="112"/>
        </w:rPr>
        <w:br/>
        <w:t>(Зона В, Г1)</w:t>
      </w:r>
    </w:p>
    <w:p w:rsidR="00253698" w:rsidRDefault="002C7AF0">
      <w:pPr>
        <w:pStyle w:val="111"/>
        <w:framePr w:w="1963" w:h="778" w:hRule="exact" w:wrap="none" w:vAnchor="page" w:hAnchor="page" w:x="5176" w:y="10079"/>
        <w:shd w:val="clear" w:color="auto" w:fill="auto"/>
        <w:spacing w:before="0" w:line="240" w:lineRule="exact"/>
        <w:jc w:val="center"/>
      </w:pPr>
      <w:r>
        <w:rPr>
          <w:rStyle w:val="112"/>
        </w:rPr>
        <w:t>Калина обыкновенная/тип</w:t>
      </w:r>
      <w:r>
        <w:rPr>
          <w:rStyle w:val="112"/>
        </w:rPr>
        <w:br/>
        <w:t>2,5</w:t>
      </w:r>
    </w:p>
    <w:p w:rsidR="00253698" w:rsidRDefault="002C7AF0">
      <w:pPr>
        <w:pStyle w:val="111"/>
        <w:framePr w:w="1963" w:h="778" w:hRule="exact" w:wrap="none" w:vAnchor="page" w:hAnchor="page" w:x="5176" w:y="10079"/>
        <w:shd w:val="clear" w:color="auto" w:fill="auto"/>
        <w:spacing w:before="0" w:line="240" w:lineRule="exact"/>
        <w:jc w:val="center"/>
      </w:pPr>
      <w:r>
        <w:rPr>
          <w:rStyle w:val="112"/>
        </w:rPr>
        <w:t>(Зона Б, В, Г1,Д)</w:t>
      </w:r>
    </w:p>
    <w:p w:rsidR="00253698" w:rsidRDefault="002C7AF0">
      <w:pPr>
        <w:pStyle w:val="111"/>
        <w:framePr w:w="1786" w:h="777" w:hRule="exact" w:wrap="none" w:vAnchor="page" w:hAnchor="page" w:x="7447" w:y="10061"/>
        <w:shd w:val="clear" w:color="auto" w:fill="auto"/>
        <w:spacing w:before="0" w:line="240" w:lineRule="exact"/>
        <w:jc w:val="center"/>
      </w:pPr>
      <w:r>
        <w:rPr>
          <w:rStyle w:val="112"/>
        </w:rPr>
        <w:t>Смородина золотистая/</w:t>
      </w:r>
      <w:r>
        <w:rPr>
          <w:rStyle w:val="112"/>
        </w:rPr>
        <w:br/>
        <w:t>тип 4</w:t>
      </w:r>
    </w:p>
    <w:p w:rsidR="00253698" w:rsidRDefault="002C7AF0">
      <w:pPr>
        <w:pStyle w:val="111"/>
        <w:framePr w:w="1786" w:h="777" w:hRule="exact" w:wrap="none" w:vAnchor="page" w:hAnchor="page" w:x="7447" w:y="10061"/>
        <w:shd w:val="clear" w:color="auto" w:fill="auto"/>
        <w:spacing w:before="0" w:line="240" w:lineRule="exact"/>
        <w:jc w:val="center"/>
      </w:pPr>
      <w:r>
        <w:rPr>
          <w:rStyle w:val="112"/>
        </w:rPr>
        <w:t>(Зона В, Г1)</w:t>
      </w:r>
    </w:p>
    <w:p w:rsidR="00253698" w:rsidRDefault="002C7AF0">
      <w:pPr>
        <w:pStyle w:val="111"/>
        <w:framePr w:w="816" w:h="482" w:hRule="exact" w:wrap="none" w:vAnchor="page" w:hAnchor="page" w:x="9842" w:y="10229"/>
        <w:shd w:val="clear" w:color="auto" w:fill="auto"/>
        <w:spacing w:before="0" w:line="180" w:lineRule="exact"/>
      </w:pPr>
      <w:r>
        <w:rPr>
          <w:rStyle w:val="112"/>
        </w:rPr>
        <w:t>Актинидия</w:t>
      </w:r>
    </w:p>
    <w:p w:rsidR="00253698" w:rsidRDefault="002C7AF0">
      <w:pPr>
        <w:pStyle w:val="111"/>
        <w:framePr w:w="816" w:h="482" w:hRule="exact" w:wrap="none" w:vAnchor="page" w:hAnchor="page" w:x="9842" w:y="10229"/>
        <w:shd w:val="clear" w:color="auto" w:fill="auto"/>
        <w:spacing w:before="0" w:line="180" w:lineRule="exact"/>
      </w:pPr>
      <w:r>
        <w:rPr>
          <w:rStyle w:val="112"/>
        </w:rPr>
        <w:t>коломикта</w:t>
      </w:r>
    </w:p>
    <w:p w:rsidR="00253698" w:rsidRDefault="00310166">
      <w:pPr>
        <w:framePr w:wrap="none" w:vAnchor="page" w:hAnchor="page" w:x="1423" w:y="14469"/>
        <w:rPr>
          <w:sz w:val="2"/>
          <w:szCs w:val="2"/>
        </w:rPr>
      </w:pPr>
      <w:r>
        <w:pict>
          <v:shape id="_x0000_i1113" type="#_x0000_t75" style="width:87.75pt;height:66.75pt">
            <v:imagedata r:id="rId202" r:href="rId203"/>
          </v:shape>
        </w:pict>
      </w:r>
    </w:p>
    <w:p w:rsidR="00253698" w:rsidRDefault="002C7AF0">
      <w:pPr>
        <w:pStyle w:val="2b"/>
        <w:framePr w:w="1781" w:h="1257" w:hRule="exact" w:wrap="none" w:vAnchor="page" w:hAnchor="page" w:x="1389" w:y="13219"/>
        <w:shd w:val="clear" w:color="auto" w:fill="auto"/>
        <w:spacing w:line="240" w:lineRule="exact"/>
        <w:jc w:val="center"/>
      </w:pPr>
      <w:r>
        <w:rPr>
          <w:rStyle w:val="2c"/>
        </w:rPr>
        <w:t>Душекия кустарниковая</w:t>
      </w:r>
      <w:r>
        <w:rPr>
          <w:rStyle w:val="2c"/>
        </w:rPr>
        <w:br/>
        <w:t>(Ольховник</w:t>
      </w:r>
      <w:r>
        <w:rPr>
          <w:rStyle w:val="2c"/>
        </w:rPr>
        <w:br/>
        <w:t>кустарниковый)/ тип</w:t>
      </w:r>
      <w:r>
        <w:rPr>
          <w:rStyle w:val="2c"/>
        </w:rPr>
        <w:br/>
        <w:t>2,5</w:t>
      </w:r>
    </w:p>
    <w:p w:rsidR="00253698" w:rsidRDefault="002C7AF0">
      <w:pPr>
        <w:pStyle w:val="2b"/>
        <w:framePr w:w="1781" w:h="1257" w:hRule="exact" w:wrap="none" w:vAnchor="page" w:hAnchor="page" w:x="1389" w:y="13219"/>
        <w:shd w:val="clear" w:color="auto" w:fill="auto"/>
        <w:spacing w:line="240" w:lineRule="exact"/>
        <w:jc w:val="center"/>
      </w:pPr>
      <w:r>
        <w:rPr>
          <w:rStyle w:val="2c"/>
        </w:rPr>
        <w:t>(Зона А, Б)</w:t>
      </w:r>
    </w:p>
    <w:p w:rsidR="00253698" w:rsidRDefault="002C7AF0">
      <w:pPr>
        <w:pStyle w:val="111"/>
        <w:framePr w:w="3773" w:h="759" w:hRule="exact" w:wrap="none" w:vAnchor="page" w:hAnchor="page" w:x="3419" w:y="13218"/>
        <w:shd w:val="clear" w:color="auto" w:fill="auto"/>
        <w:tabs>
          <w:tab w:val="left" w:pos="2609"/>
        </w:tabs>
        <w:spacing w:before="0" w:line="240" w:lineRule="exact"/>
        <w:jc w:val="both"/>
      </w:pPr>
      <w:r>
        <w:rPr>
          <w:rStyle w:val="112"/>
        </w:rPr>
        <w:t>Ива козья / тип 2, 4 Карагана древовидная/ тип (Зона А, Б, В, Г1, Д)</w:t>
      </w:r>
      <w:r>
        <w:rPr>
          <w:rStyle w:val="112"/>
        </w:rPr>
        <w:tab/>
        <w:t>1,4</w:t>
      </w:r>
    </w:p>
    <w:p w:rsidR="00253698" w:rsidRDefault="002C7AF0">
      <w:pPr>
        <w:pStyle w:val="111"/>
        <w:framePr w:w="3773" w:h="759" w:hRule="exact" w:wrap="none" w:vAnchor="page" w:hAnchor="page" w:x="3419" w:y="13218"/>
        <w:shd w:val="clear" w:color="auto" w:fill="auto"/>
        <w:spacing w:before="0" w:line="240" w:lineRule="exact"/>
        <w:ind w:left="2160"/>
      </w:pPr>
      <w:r>
        <w:rPr>
          <w:rStyle w:val="112"/>
        </w:rPr>
        <w:t>(Зона В, Г, Г1,Д)</w:t>
      </w:r>
    </w:p>
    <w:p w:rsidR="00253698" w:rsidRDefault="00310166">
      <w:pPr>
        <w:framePr w:wrap="none" w:vAnchor="page" w:hAnchor="page" w:x="3299" w:y="14104"/>
        <w:rPr>
          <w:sz w:val="2"/>
          <w:szCs w:val="2"/>
        </w:rPr>
      </w:pPr>
      <w:r>
        <w:pict>
          <v:shape id="_x0000_i1114" type="#_x0000_t75" style="width:195pt;height:84.75pt">
            <v:imagedata r:id="rId204" r:href="rId205"/>
          </v:shape>
        </w:pict>
      </w:r>
    </w:p>
    <w:p w:rsidR="00253698" w:rsidRDefault="002C7AF0">
      <w:pPr>
        <w:pStyle w:val="111"/>
        <w:framePr w:w="1944" w:h="758" w:hRule="exact" w:wrap="none" w:vAnchor="page" w:hAnchor="page" w:x="7379" w:y="13219"/>
        <w:shd w:val="clear" w:color="auto" w:fill="auto"/>
        <w:spacing w:before="0" w:line="240" w:lineRule="exact"/>
        <w:jc w:val="center"/>
      </w:pPr>
      <w:r>
        <w:rPr>
          <w:rStyle w:val="112"/>
        </w:rPr>
        <w:t>Спирея дубровколистная/</w:t>
      </w:r>
      <w:r>
        <w:rPr>
          <w:rStyle w:val="112"/>
        </w:rPr>
        <w:br/>
        <w:t>тип 5</w:t>
      </w:r>
    </w:p>
    <w:p w:rsidR="00253698" w:rsidRDefault="002C7AF0">
      <w:pPr>
        <w:pStyle w:val="111"/>
        <w:framePr w:w="1944" w:h="758" w:hRule="exact" w:wrap="none" w:vAnchor="page" w:hAnchor="page" w:x="7379" w:y="13219"/>
        <w:shd w:val="clear" w:color="auto" w:fill="auto"/>
        <w:spacing w:before="0" w:line="240" w:lineRule="exact"/>
        <w:jc w:val="center"/>
      </w:pPr>
      <w:r>
        <w:rPr>
          <w:rStyle w:val="112"/>
        </w:rPr>
        <w:t>(Зона Б, В, Д)</w:t>
      </w:r>
    </w:p>
    <w:p w:rsidR="00253698" w:rsidRDefault="00310166">
      <w:pPr>
        <w:framePr w:wrap="none" w:vAnchor="page" w:hAnchor="page" w:x="7312" w:y="14071"/>
        <w:rPr>
          <w:sz w:val="2"/>
          <w:szCs w:val="2"/>
        </w:rPr>
      </w:pPr>
      <w:r>
        <w:pict>
          <v:shape id="_x0000_i1115" type="#_x0000_t75" style="width:105pt;height:87pt">
            <v:imagedata r:id="rId206" r:href="rId207"/>
          </v:shape>
        </w:pict>
      </w:r>
    </w:p>
    <w:p w:rsidR="00253698" w:rsidRDefault="00310166">
      <w:pPr>
        <w:framePr w:wrap="none" w:vAnchor="page" w:hAnchor="page" w:x="9487" w:y="13711"/>
        <w:rPr>
          <w:sz w:val="2"/>
          <w:szCs w:val="2"/>
        </w:rPr>
      </w:pPr>
      <w:r>
        <w:pict>
          <v:shape id="_x0000_i1116" type="#_x0000_t75" style="width:78.75pt;height:105pt">
            <v:imagedata r:id="rId208" r:href="rId209"/>
          </v:shape>
        </w:pict>
      </w:r>
    </w:p>
    <w:p w:rsidR="00253698" w:rsidRDefault="002C7AF0">
      <w:pPr>
        <w:pStyle w:val="2b"/>
        <w:framePr w:wrap="none" w:vAnchor="page" w:hAnchor="page" w:x="10039" w:y="13269"/>
        <w:shd w:val="clear" w:color="auto" w:fill="auto"/>
        <w:spacing w:line="180" w:lineRule="exact"/>
      </w:pPr>
      <w:r>
        <w:rPr>
          <w:rStyle w:val="2c"/>
        </w:rPr>
        <w:t>Плющ</w:t>
      </w:r>
    </w:p>
    <w:p w:rsidR="00253698" w:rsidRDefault="002C7AF0">
      <w:pPr>
        <w:pStyle w:val="a5"/>
        <w:framePr w:wrap="none" w:vAnchor="page" w:hAnchor="page" w:x="10855" w:y="15962"/>
        <w:shd w:val="clear" w:color="auto" w:fill="auto"/>
        <w:spacing w:line="180" w:lineRule="exact"/>
      </w:pPr>
      <w:r>
        <w:rPr>
          <w:rStyle w:val="a6"/>
        </w:rPr>
        <w:t>79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331"/>
        <w:framePr w:wrap="none" w:vAnchor="page" w:hAnchor="page" w:x="1521" w:y="1118"/>
        <w:shd w:val="clear" w:color="auto" w:fill="auto"/>
        <w:spacing w:line="210" w:lineRule="exact"/>
      </w:pPr>
      <w:r>
        <w:rPr>
          <w:rStyle w:val="332"/>
          <w:b/>
          <w:bCs/>
        </w:rPr>
        <w:t>(</w:t>
      </w:r>
      <w:r>
        <w:rPr>
          <w:rStyle w:val="33TimesNewRoman105pt70"/>
          <w:rFonts w:eastAsia="Garamond"/>
        </w:rPr>
        <w:t>1</w:t>
      </w:r>
      <w:r>
        <w:rPr>
          <w:rStyle w:val="332"/>
          <w:b/>
          <w:bCs/>
        </w:rPr>
        <w:t>)</w:t>
      </w:r>
    </w:p>
    <w:p w:rsidR="00253698" w:rsidRDefault="002C7AF0">
      <w:pPr>
        <w:pStyle w:val="341"/>
        <w:framePr w:wrap="none" w:vAnchor="page" w:hAnchor="page" w:x="3465" w:y="1137"/>
        <w:shd w:val="clear" w:color="auto" w:fill="auto"/>
        <w:spacing w:line="200" w:lineRule="exact"/>
      </w:pPr>
      <w:r>
        <w:rPr>
          <w:rStyle w:val="342"/>
          <w:b/>
          <w:bCs/>
        </w:rPr>
        <w:t>(</w:t>
      </w:r>
      <w:r>
        <w:rPr>
          <w:rStyle w:val="34TimesNewRoman10pt75"/>
          <w:rFonts w:eastAsia="Garamond"/>
        </w:rPr>
        <w:t>2</w:t>
      </w:r>
      <w:r>
        <w:rPr>
          <w:rStyle w:val="342"/>
          <w:b/>
          <w:bCs/>
        </w:rPr>
        <w:t>)</w:t>
      </w:r>
    </w:p>
    <w:p w:rsidR="00253698" w:rsidRDefault="002C7AF0">
      <w:pPr>
        <w:pStyle w:val="351"/>
        <w:framePr w:wrap="none" w:vAnchor="page" w:hAnchor="page" w:x="5486" w:y="1123"/>
        <w:shd w:val="clear" w:color="auto" w:fill="auto"/>
        <w:spacing w:line="190" w:lineRule="exact"/>
      </w:pPr>
      <w:r>
        <w:rPr>
          <w:rStyle w:val="352"/>
        </w:rPr>
        <w:t>(</w:t>
      </w:r>
      <w:r>
        <w:rPr>
          <w:rStyle w:val="3595pt"/>
        </w:rPr>
        <w:t>3</w:t>
      </w:r>
      <w:r>
        <w:rPr>
          <w:rStyle w:val="352"/>
        </w:rPr>
        <w:t>)</w:t>
      </w:r>
    </w:p>
    <w:p w:rsidR="00253698" w:rsidRDefault="002C7AF0">
      <w:pPr>
        <w:pStyle w:val="251"/>
        <w:framePr w:wrap="none" w:vAnchor="page" w:hAnchor="page" w:x="7660" w:y="1118"/>
        <w:shd w:val="clear" w:color="auto" w:fill="auto"/>
        <w:spacing w:before="0" w:line="170" w:lineRule="exact"/>
      </w:pPr>
      <w:r>
        <w:rPr>
          <w:rStyle w:val="252"/>
          <w:b/>
          <w:bCs/>
        </w:rPr>
        <w:t>(4)</w:t>
      </w:r>
    </w:p>
    <w:p w:rsidR="00253698" w:rsidRDefault="002C7AF0">
      <w:pPr>
        <w:pStyle w:val="251"/>
        <w:framePr w:wrap="none" w:vAnchor="page" w:hAnchor="page" w:x="9571" w:y="1123"/>
        <w:shd w:val="clear" w:color="auto" w:fill="auto"/>
        <w:spacing w:before="0" w:line="170" w:lineRule="exact"/>
      </w:pPr>
      <w:r>
        <w:rPr>
          <w:rStyle w:val="252"/>
          <w:b/>
          <w:bCs/>
        </w:rPr>
        <w:t>(5)</w:t>
      </w:r>
    </w:p>
    <w:tbl>
      <w:tblPr>
        <w:tblOverlap w:val="never"/>
        <w:tblW w:w="0" w:type="auto"/>
        <w:tblLayout w:type="fixed"/>
        <w:tblCellMar>
          <w:left w:w="10" w:type="dxa"/>
          <w:right w:w="10" w:type="dxa"/>
        </w:tblCellMar>
        <w:tblLook w:val="04A0"/>
      </w:tblPr>
      <w:tblGrid>
        <w:gridCol w:w="1843"/>
        <w:gridCol w:w="1848"/>
        <w:gridCol w:w="2184"/>
        <w:gridCol w:w="2170"/>
        <w:gridCol w:w="1656"/>
      </w:tblGrid>
      <w:tr w:rsidR="00253698">
        <w:trPr>
          <w:trHeight w:hRule="exact" w:val="2938"/>
        </w:trPr>
        <w:tc>
          <w:tcPr>
            <w:tcW w:w="1843" w:type="dxa"/>
            <w:tcBorders>
              <w:top w:val="single" w:sz="4" w:space="0" w:color="auto"/>
            </w:tcBorders>
            <w:shd w:val="clear" w:color="auto" w:fill="FFFFFF"/>
          </w:tcPr>
          <w:p w:rsidR="00253698" w:rsidRDefault="002C7AF0">
            <w:pPr>
              <w:pStyle w:val="20"/>
              <w:framePr w:w="9701" w:h="13282" w:wrap="none" w:vAnchor="page" w:hAnchor="page" w:x="825" w:y="1454"/>
              <w:shd w:val="clear" w:color="auto" w:fill="auto"/>
              <w:spacing w:before="0" w:after="600" w:line="240" w:lineRule="exact"/>
              <w:ind w:firstLine="0"/>
              <w:jc w:val="center"/>
            </w:pPr>
            <w:r>
              <w:rPr>
                <w:rStyle w:val="29pt0"/>
              </w:rPr>
              <w:t>Жимолость татарская/ зона 4 (Зона В, Г1)</w:t>
            </w:r>
          </w:p>
          <w:p w:rsidR="00253698" w:rsidRDefault="002C7AF0">
            <w:pPr>
              <w:pStyle w:val="20"/>
              <w:framePr w:w="9701" w:h="13282" w:wrap="none" w:vAnchor="page" w:hAnchor="page" w:x="825" w:y="1454"/>
              <w:shd w:val="clear" w:color="auto" w:fill="auto"/>
              <w:spacing w:before="600" w:line="180" w:lineRule="exact"/>
              <w:ind w:left="220" w:firstLine="0"/>
              <w:jc w:val="left"/>
            </w:pPr>
            <w:r>
              <w:rPr>
                <w:rStyle w:val="2Garamond5pt"/>
              </w:rPr>
              <w:t xml:space="preserve">^ </w:t>
            </w:r>
            <w:r>
              <w:rPr>
                <w:rStyle w:val="29pt0"/>
                <w:vertAlign w:val="superscript"/>
              </w:rPr>
              <w:t>1</w:t>
            </w:r>
            <w:r>
              <w:rPr>
                <w:rStyle w:val="29pt0"/>
              </w:rPr>
              <w:t xml:space="preserve"> *</w:t>
            </w:r>
          </w:p>
        </w:tc>
        <w:tc>
          <w:tcPr>
            <w:tcW w:w="1848" w:type="dxa"/>
            <w:tcBorders>
              <w:top w:val="single" w:sz="4" w:space="0" w:color="auto"/>
              <w:left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 xml:space="preserve">Ива прутовидная </w:t>
            </w:r>
            <w:r>
              <w:rPr>
                <w:rStyle w:val="2Garamond5pt"/>
              </w:rPr>
              <w:t xml:space="preserve">/ </w:t>
            </w:r>
            <w:r>
              <w:rPr>
                <w:rStyle w:val="29pt0"/>
              </w:rPr>
              <w:t>тип 2, 4</w:t>
            </w:r>
          </w:p>
          <w:p w:rsidR="00253698" w:rsidRDefault="002C7AF0">
            <w:pPr>
              <w:pStyle w:val="20"/>
              <w:framePr w:w="9701" w:h="13282" w:wrap="none" w:vAnchor="page" w:hAnchor="page" w:x="825" w:y="1454"/>
              <w:shd w:val="clear" w:color="auto" w:fill="auto"/>
              <w:spacing w:before="0" w:line="240" w:lineRule="exact"/>
              <w:ind w:left="220" w:firstLine="0"/>
              <w:jc w:val="left"/>
            </w:pPr>
            <w:r>
              <w:rPr>
                <w:rStyle w:val="29pt0"/>
              </w:rPr>
              <w:t>(Зона А, Б, В, Г1,Д)</w:t>
            </w:r>
          </w:p>
        </w:tc>
        <w:tc>
          <w:tcPr>
            <w:tcW w:w="2184" w:type="dxa"/>
            <w:tcBorders>
              <w:top w:val="single" w:sz="4" w:space="0" w:color="auto"/>
              <w:left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Кизильник черноплодный/ тип 1, 4</w:t>
            </w:r>
          </w:p>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(Зона А, Б, В, Г1)</w:t>
            </w:r>
          </w:p>
        </w:tc>
        <w:tc>
          <w:tcPr>
            <w:tcW w:w="2170" w:type="dxa"/>
            <w:tcBorders>
              <w:top w:val="single" w:sz="4" w:space="0" w:color="auto"/>
              <w:left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Спирея иволистная/тип 3,6 (Зона А, Б, Д)</w:t>
            </w:r>
          </w:p>
        </w:tc>
        <w:tc>
          <w:tcPr>
            <w:tcW w:w="1656" w:type="dxa"/>
            <w:tcBorders>
              <w:top w:val="single" w:sz="4" w:space="0" w:color="auto"/>
              <w:left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180" w:lineRule="exact"/>
              <w:ind w:firstLine="0"/>
              <w:jc w:val="center"/>
            </w:pPr>
            <w:r>
              <w:rPr>
                <w:rStyle w:val="29pt0"/>
              </w:rPr>
              <w:t>Хмель</w:t>
            </w:r>
          </w:p>
        </w:tc>
      </w:tr>
      <w:tr w:rsidR="00253698">
        <w:trPr>
          <w:trHeight w:hRule="exact" w:val="418"/>
        </w:trPr>
        <w:tc>
          <w:tcPr>
            <w:tcW w:w="1843" w:type="dxa"/>
            <w:shd w:val="clear" w:color="auto" w:fill="FFFFFF"/>
          </w:tcPr>
          <w:p w:rsidR="00253698" w:rsidRDefault="00253698">
            <w:pPr>
              <w:framePr w:w="9701" w:h="13282" w:wrap="none" w:vAnchor="page" w:hAnchor="page" w:x="825" w:y="1454"/>
              <w:rPr>
                <w:sz w:val="10"/>
                <w:szCs w:val="10"/>
              </w:rPr>
            </w:pPr>
          </w:p>
        </w:tc>
        <w:tc>
          <w:tcPr>
            <w:tcW w:w="1848" w:type="dxa"/>
            <w:tcBorders>
              <w:left w:val="single" w:sz="4" w:space="0" w:color="auto"/>
            </w:tcBorders>
            <w:shd w:val="clear" w:color="auto" w:fill="FFFFFF"/>
          </w:tcPr>
          <w:p w:rsidR="00253698" w:rsidRDefault="00253698">
            <w:pPr>
              <w:framePr w:w="9701" w:h="13282" w:wrap="none" w:vAnchor="page" w:hAnchor="page" w:x="825" w:y="1454"/>
              <w:rPr>
                <w:sz w:val="10"/>
                <w:szCs w:val="10"/>
              </w:rPr>
            </w:pPr>
          </w:p>
        </w:tc>
        <w:tc>
          <w:tcPr>
            <w:tcW w:w="2184" w:type="dxa"/>
            <w:tcBorders>
              <w:left w:val="single" w:sz="4" w:space="0" w:color="auto"/>
            </w:tcBorders>
            <w:shd w:val="clear" w:color="auto" w:fill="FFFFFF"/>
          </w:tcPr>
          <w:p w:rsidR="00253698" w:rsidRDefault="00253698">
            <w:pPr>
              <w:framePr w:w="9701" w:h="13282" w:wrap="none" w:vAnchor="page" w:hAnchor="page" w:x="825" w:y="1454"/>
              <w:rPr>
                <w:sz w:val="10"/>
                <w:szCs w:val="10"/>
              </w:rPr>
            </w:pPr>
          </w:p>
        </w:tc>
        <w:tc>
          <w:tcPr>
            <w:tcW w:w="2170" w:type="dxa"/>
            <w:tcBorders>
              <w:left w:val="single" w:sz="4" w:space="0" w:color="auto"/>
            </w:tcBorders>
            <w:shd w:val="clear" w:color="auto" w:fill="FFFFFF"/>
          </w:tcPr>
          <w:p w:rsidR="00253698" w:rsidRDefault="00253698">
            <w:pPr>
              <w:framePr w:w="9701" w:h="13282" w:wrap="none" w:vAnchor="page" w:hAnchor="page" w:x="825" w:y="1454"/>
              <w:rPr>
                <w:sz w:val="10"/>
                <w:szCs w:val="10"/>
              </w:rPr>
            </w:pPr>
          </w:p>
        </w:tc>
        <w:tc>
          <w:tcPr>
            <w:tcW w:w="1656" w:type="dxa"/>
            <w:tcBorders>
              <w:left w:val="single" w:sz="4" w:space="0" w:color="auto"/>
            </w:tcBorders>
            <w:shd w:val="clear" w:color="auto" w:fill="FFFFFF"/>
          </w:tcPr>
          <w:p w:rsidR="00253698" w:rsidRDefault="00253698">
            <w:pPr>
              <w:framePr w:w="9701" w:h="13282" w:wrap="none" w:vAnchor="page" w:hAnchor="page" w:x="825" w:y="1454"/>
              <w:rPr>
                <w:sz w:val="10"/>
                <w:szCs w:val="10"/>
              </w:rPr>
            </w:pPr>
          </w:p>
        </w:tc>
      </w:tr>
      <w:tr w:rsidR="00253698">
        <w:trPr>
          <w:trHeight w:hRule="exact" w:val="2880"/>
        </w:trPr>
        <w:tc>
          <w:tcPr>
            <w:tcW w:w="1843" w:type="dxa"/>
            <w:tcBorders>
              <w:top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Кизильник</w:t>
            </w:r>
          </w:p>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блестящий/ зона 1, 4 (Зона В, Г Г1, Д)</w:t>
            </w:r>
          </w:p>
        </w:tc>
        <w:tc>
          <w:tcPr>
            <w:tcW w:w="1848" w:type="dxa"/>
            <w:tcBorders>
              <w:top w:val="single" w:sz="4" w:space="0" w:color="auto"/>
              <w:left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Клен приречный/ тип 2,5</w:t>
            </w:r>
          </w:p>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(Зона В, Г1)</w:t>
            </w:r>
          </w:p>
        </w:tc>
        <w:tc>
          <w:tcPr>
            <w:tcW w:w="2184" w:type="dxa"/>
            <w:tcBorders>
              <w:top w:val="single" w:sz="4" w:space="0" w:color="auto"/>
              <w:left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Миндаль низкий (степной)/ тип 1, 4 (Зона В, Г)</w:t>
            </w:r>
          </w:p>
        </w:tc>
        <w:tc>
          <w:tcPr>
            <w:tcW w:w="2170" w:type="dxa"/>
            <w:tcBorders>
              <w:top w:val="single" w:sz="4" w:space="0" w:color="auto"/>
              <w:left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Спирея средняя/ тип 4 (Зона А, Б, В, Г, Г1, Д)</w:t>
            </w:r>
          </w:p>
        </w:tc>
        <w:tc>
          <w:tcPr>
            <w:tcW w:w="1656" w:type="dxa"/>
            <w:tcBorders>
              <w:top w:val="single" w:sz="4" w:space="0" w:color="auto"/>
              <w:left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180" w:lineRule="exact"/>
              <w:ind w:left="160" w:firstLine="0"/>
              <w:jc w:val="left"/>
            </w:pPr>
            <w:r>
              <w:rPr>
                <w:rStyle w:val="29pt0"/>
              </w:rPr>
              <w:t>Жимолость Брауна</w:t>
            </w:r>
          </w:p>
        </w:tc>
      </w:tr>
      <w:tr w:rsidR="00253698">
        <w:trPr>
          <w:trHeight w:hRule="exact" w:val="451"/>
        </w:trPr>
        <w:tc>
          <w:tcPr>
            <w:tcW w:w="1843" w:type="dxa"/>
            <w:shd w:val="clear" w:color="auto" w:fill="FFFFFF"/>
          </w:tcPr>
          <w:p w:rsidR="00253698" w:rsidRDefault="00253698">
            <w:pPr>
              <w:framePr w:w="9701" w:h="13282" w:wrap="none" w:vAnchor="page" w:hAnchor="page" w:x="825" w:y="1454"/>
              <w:rPr>
                <w:sz w:val="10"/>
                <w:szCs w:val="10"/>
              </w:rPr>
            </w:pPr>
          </w:p>
        </w:tc>
        <w:tc>
          <w:tcPr>
            <w:tcW w:w="1848" w:type="dxa"/>
            <w:tcBorders>
              <w:top w:val="single" w:sz="4" w:space="0" w:color="auto"/>
              <w:left w:val="single" w:sz="4" w:space="0" w:color="auto"/>
            </w:tcBorders>
            <w:shd w:val="clear" w:color="auto" w:fill="FFFFFF"/>
          </w:tcPr>
          <w:p w:rsidR="00253698" w:rsidRDefault="00253698">
            <w:pPr>
              <w:framePr w:w="9701" w:h="13282" w:wrap="none" w:vAnchor="page" w:hAnchor="page" w:x="825" w:y="1454"/>
              <w:rPr>
                <w:sz w:val="10"/>
                <w:szCs w:val="10"/>
              </w:rPr>
            </w:pPr>
          </w:p>
        </w:tc>
        <w:tc>
          <w:tcPr>
            <w:tcW w:w="2184" w:type="dxa"/>
            <w:tcBorders>
              <w:left w:val="single" w:sz="4" w:space="0" w:color="auto"/>
            </w:tcBorders>
            <w:shd w:val="clear" w:color="auto" w:fill="FFFFFF"/>
          </w:tcPr>
          <w:p w:rsidR="00253698" w:rsidRDefault="00253698">
            <w:pPr>
              <w:framePr w:w="9701" w:h="13282" w:wrap="none" w:vAnchor="page" w:hAnchor="page" w:x="825" w:y="1454"/>
              <w:rPr>
                <w:sz w:val="10"/>
                <w:szCs w:val="10"/>
              </w:rPr>
            </w:pPr>
          </w:p>
        </w:tc>
        <w:tc>
          <w:tcPr>
            <w:tcW w:w="2170" w:type="dxa"/>
            <w:tcBorders>
              <w:left w:val="single" w:sz="4" w:space="0" w:color="auto"/>
            </w:tcBorders>
            <w:shd w:val="clear" w:color="auto" w:fill="FFFFFF"/>
          </w:tcPr>
          <w:p w:rsidR="00253698" w:rsidRDefault="00253698">
            <w:pPr>
              <w:framePr w:w="9701" w:h="13282" w:wrap="none" w:vAnchor="page" w:hAnchor="page" w:x="825" w:y="1454"/>
              <w:rPr>
                <w:sz w:val="10"/>
                <w:szCs w:val="10"/>
              </w:rPr>
            </w:pPr>
          </w:p>
        </w:tc>
        <w:tc>
          <w:tcPr>
            <w:tcW w:w="1656" w:type="dxa"/>
            <w:tcBorders>
              <w:left w:val="single" w:sz="4" w:space="0" w:color="auto"/>
            </w:tcBorders>
            <w:shd w:val="clear" w:color="auto" w:fill="FFFFFF"/>
          </w:tcPr>
          <w:p w:rsidR="00253698" w:rsidRDefault="00253698">
            <w:pPr>
              <w:framePr w:w="9701" w:h="13282" w:wrap="none" w:vAnchor="page" w:hAnchor="page" w:x="825" w:y="1454"/>
              <w:rPr>
                <w:sz w:val="10"/>
                <w:szCs w:val="10"/>
              </w:rPr>
            </w:pPr>
          </w:p>
        </w:tc>
      </w:tr>
      <w:tr w:rsidR="00253698">
        <w:trPr>
          <w:trHeight w:hRule="exact" w:val="3062"/>
        </w:trPr>
        <w:tc>
          <w:tcPr>
            <w:tcW w:w="1843" w:type="dxa"/>
            <w:vMerge w:val="restart"/>
            <w:tcBorders>
              <w:top w:val="single" w:sz="4" w:space="0" w:color="auto"/>
            </w:tcBorders>
            <w:shd w:val="clear" w:color="auto" w:fill="FFFFFF"/>
          </w:tcPr>
          <w:p w:rsidR="00253698" w:rsidRDefault="00253698">
            <w:pPr>
              <w:framePr w:w="9701" w:h="13282" w:wrap="none" w:vAnchor="page" w:hAnchor="page" w:x="825" w:y="1454"/>
              <w:rPr>
                <w:sz w:val="10"/>
                <w:szCs w:val="10"/>
              </w:rPr>
            </w:pPr>
          </w:p>
        </w:tc>
        <w:tc>
          <w:tcPr>
            <w:tcW w:w="1848" w:type="dxa"/>
            <w:tcBorders>
              <w:top w:val="single" w:sz="4" w:space="0" w:color="auto"/>
              <w:left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Клен татарский/ тип 2,5</w:t>
            </w:r>
          </w:p>
          <w:p w:rsidR="00253698" w:rsidRDefault="002C7AF0">
            <w:pPr>
              <w:pStyle w:val="20"/>
              <w:framePr w:w="9701" w:h="13282" w:wrap="none" w:vAnchor="page" w:hAnchor="page" w:x="825" w:y="1454"/>
              <w:shd w:val="clear" w:color="auto" w:fill="auto"/>
              <w:spacing w:before="0" w:after="660" w:line="240" w:lineRule="exact"/>
              <w:ind w:firstLine="0"/>
              <w:jc w:val="center"/>
            </w:pPr>
            <w:r>
              <w:rPr>
                <w:rStyle w:val="29pt0"/>
              </w:rPr>
              <w:t>(Зона В, И)</w:t>
            </w:r>
          </w:p>
          <w:p w:rsidR="00253698" w:rsidRDefault="002C7AF0">
            <w:pPr>
              <w:pStyle w:val="20"/>
              <w:framePr w:w="9701" w:h="13282" w:wrap="none" w:vAnchor="page" w:hAnchor="page" w:x="825" w:y="1454"/>
              <w:shd w:val="clear" w:color="auto" w:fill="auto"/>
              <w:spacing w:line="100" w:lineRule="exact"/>
              <w:ind w:firstLine="0"/>
              <w:jc w:val="right"/>
            </w:pPr>
            <w:r>
              <w:rPr>
                <w:rStyle w:val="2Garamond5pt0"/>
              </w:rPr>
              <w:t>»</w:t>
            </w:r>
          </w:p>
        </w:tc>
        <w:tc>
          <w:tcPr>
            <w:tcW w:w="2184" w:type="dxa"/>
            <w:tcBorders>
              <w:top w:val="single" w:sz="4" w:space="0" w:color="auto"/>
              <w:left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Рододендрон даурский/ тип 7</w:t>
            </w:r>
          </w:p>
          <w:p w:rsidR="00253698" w:rsidRDefault="002C7AF0">
            <w:pPr>
              <w:pStyle w:val="20"/>
              <w:framePr w:w="9701" w:h="13282" w:wrap="none" w:vAnchor="page" w:hAnchor="page" w:x="825" w:y="1454"/>
              <w:shd w:val="clear" w:color="auto" w:fill="auto"/>
              <w:spacing w:before="0" w:after="180" w:line="240" w:lineRule="exact"/>
              <w:ind w:firstLine="0"/>
              <w:jc w:val="center"/>
            </w:pPr>
            <w:r>
              <w:rPr>
                <w:rStyle w:val="29pt0"/>
              </w:rPr>
              <w:t>(Зона В, Г1,Д)</w:t>
            </w:r>
          </w:p>
          <w:p w:rsidR="00253698" w:rsidRDefault="002C7AF0">
            <w:pPr>
              <w:pStyle w:val="20"/>
              <w:framePr w:w="9701" w:h="13282" w:wrap="none" w:vAnchor="page" w:hAnchor="page" w:x="825" w:y="1454"/>
              <w:shd w:val="clear" w:color="auto" w:fill="auto"/>
              <w:spacing w:before="180" w:line="340" w:lineRule="exact"/>
              <w:ind w:firstLine="0"/>
              <w:jc w:val="left"/>
            </w:pPr>
            <w:r>
              <w:rPr>
                <w:rStyle w:val="2ArialUnicodeMS17pt"/>
              </w:rPr>
              <w:t xml:space="preserve">Е </w:t>
            </w:r>
            <w:r>
              <w:rPr>
                <w:rStyle w:val="2ArialUnicodeMS17pt0"/>
              </w:rPr>
              <w:t>*</w:t>
            </w:r>
          </w:p>
          <w:p w:rsidR="00253698" w:rsidRDefault="002C7AF0">
            <w:pPr>
              <w:pStyle w:val="20"/>
              <w:framePr w:w="9701" w:h="13282" w:wrap="none" w:vAnchor="page" w:hAnchor="page" w:x="825" w:y="1454"/>
              <w:shd w:val="clear" w:color="auto" w:fill="auto"/>
              <w:spacing w:before="0" w:line="100" w:lineRule="exact"/>
              <w:ind w:left="220" w:firstLine="0"/>
              <w:jc w:val="left"/>
            </w:pPr>
            <w:r>
              <w:rPr>
                <w:rStyle w:val="24pt"/>
              </w:rPr>
              <w:t>г</w:t>
            </w:r>
            <w:r>
              <w:rPr>
                <w:rStyle w:val="2Garamond5pt1"/>
              </w:rPr>
              <w:t xml:space="preserve"> Р • </w:t>
            </w:r>
            <w:r>
              <w:rPr>
                <w:rStyle w:val="24pt"/>
              </w:rPr>
              <w:t>А</w:t>
            </w:r>
            <w:r>
              <w:rPr>
                <w:rStyle w:val="2Garamond5pt1"/>
              </w:rPr>
              <w:t xml:space="preserve"> АС </w:t>
            </w:r>
            <w:r>
              <w:rPr>
                <w:rStyle w:val="2Garamond4pt"/>
              </w:rPr>
              <w:t xml:space="preserve">л </w:t>
            </w:r>
            <w:r>
              <w:rPr>
                <w:rStyle w:val="2Garamond5pt1"/>
                <w:lang w:val="en-US" w:eastAsia="en-US" w:bidi="en-US"/>
              </w:rPr>
              <w:t>W-</w:t>
            </w:r>
          </w:p>
        </w:tc>
        <w:tc>
          <w:tcPr>
            <w:tcW w:w="2170" w:type="dxa"/>
            <w:tcBorders>
              <w:top w:val="single" w:sz="4" w:space="0" w:color="auto"/>
              <w:left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235" w:lineRule="exact"/>
              <w:ind w:firstLine="0"/>
              <w:jc w:val="center"/>
            </w:pPr>
            <w:r>
              <w:rPr>
                <w:rStyle w:val="29pt0"/>
              </w:rPr>
              <w:t>Барбарис тунберга/ зона 2 (Зона В, Г1)</w:t>
            </w:r>
          </w:p>
        </w:tc>
        <w:tc>
          <w:tcPr>
            <w:tcW w:w="1656" w:type="dxa"/>
            <w:vMerge w:val="restart"/>
            <w:tcBorders>
              <w:top w:val="single" w:sz="4" w:space="0" w:color="auto"/>
              <w:left w:val="single" w:sz="4" w:space="0" w:color="auto"/>
            </w:tcBorders>
            <w:shd w:val="clear" w:color="auto" w:fill="FFFFFF"/>
          </w:tcPr>
          <w:p w:rsidR="00253698" w:rsidRDefault="00253698">
            <w:pPr>
              <w:framePr w:w="9701" w:h="13282" w:wrap="none" w:vAnchor="page" w:hAnchor="page" w:x="825" w:y="1454"/>
              <w:rPr>
                <w:sz w:val="10"/>
                <w:szCs w:val="10"/>
              </w:rPr>
            </w:pPr>
          </w:p>
        </w:tc>
      </w:tr>
      <w:tr w:rsidR="00253698">
        <w:trPr>
          <w:trHeight w:hRule="exact" w:val="542"/>
        </w:trPr>
        <w:tc>
          <w:tcPr>
            <w:tcW w:w="1843" w:type="dxa"/>
            <w:vMerge/>
            <w:shd w:val="clear" w:color="auto" w:fill="FFFFFF"/>
          </w:tcPr>
          <w:p w:rsidR="00253698" w:rsidRDefault="00253698">
            <w:pPr>
              <w:framePr w:w="9701" w:h="13282" w:wrap="none" w:vAnchor="page" w:hAnchor="page" w:x="825" w:y="1454"/>
            </w:pPr>
          </w:p>
        </w:tc>
        <w:tc>
          <w:tcPr>
            <w:tcW w:w="1848" w:type="dxa"/>
            <w:tcBorders>
              <w:top w:val="single" w:sz="4" w:space="0" w:color="auto"/>
              <w:left w:val="single" w:sz="4" w:space="0" w:color="auto"/>
            </w:tcBorders>
            <w:shd w:val="clear" w:color="auto" w:fill="FFFFFF"/>
          </w:tcPr>
          <w:p w:rsidR="00253698" w:rsidRDefault="00253698">
            <w:pPr>
              <w:framePr w:w="9701" w:h="13282" w:wrap="none" w:vAnchor="page" w:hAnchor="page" w:x="825" w:y="1454"/>
              <w:rPr>
                <w:sz w:val="10"/>
                <w:szCs w:val="10"/>
              </w:rPr>
            </w:pPr>
          </w:p>
        </w:tc>
        <w:tc>
          <w:tcPr>
            <w:tcW w:w="2184" w:type="dxa"/>
            <w:tcBorders>
              <w:left w:val="single" w:sz="4" w:space="0" w:color="auto"/>
            </w:tcBorders>
            <w:shd w:val="clear" w:color="auto" w:fill="FFFFFF"/>
          </w:tcPr>
          <w:p w:rsidR="00253698" w:rsidRDefault="00253698">
            <w:pPr>
              <w:framePr w:w="9701" w:h="13282" w:wrap="none" w:vAnchor="page" w:hAnchor="page" w:x="825" w:y="1454"/>
              <w:rPr>
                <w:sz w:val="10"/>
                <w:szCs w:val="10"/>
              </w:rPr>
            </w:pPr>
          </w:p>
        </w:tc>
        <w:tc>
          <w:tcPr>
            <w:tcW w:w="2170" w:type="dxa"/>
            <w:tcBorders>
              <w:left w:val="single" w:sz="4" w:space="0" w:color="auto"/>
            </w:tcBorders>
            <w:shd w:val="clear" w:color="auto" w:fill="FFFFFF"/>
          </w:tcPr>
          <w:p w:rsidR="00253698" w:rsidRDefault="00253698">
            <w:pPr>
              <w:framePr w:w="9701" w:h="13282" w:wrap="none" w:vAnchor="page" w:hAnchor="page" w:x="825" w:y="1454"/>
              <w:rPr>
                <w:sz w:val="10"/>
                <w:szCs w:val="10"/>
              </w:rPr>
            </w:pPr>
          </w:p>
        </w:tc>
        <w:tc>
          <w:tcPr>
            <w:tcW w:w="1656" w:type="dxa"/>
            <w:vMerge/>
            <w:tcBorders>
              <w:left w:val="single" w:sz="4" w:space="0" w:color="auto"/>
            </w:tcBorders>
            <w:shd w:val="clear" w:color="auto" w:fill="FFFFFF"/>
          </w:tcPr>
          <w:p w:rsidR="00253698" w:rsidRDefault="00253698">
            <w:pPr>
              <w:framePr w:w="9701" w:h="13282" w:wrap="none" w:vAnchor="page" w:hAnchor="page" w:x="825" w:y="1454"/>
            </w:pPr>
          </w:p>
        </w:tc>
      </w:tr>
      <w:tr w:rsidR="00253698">
        <w:trPr>
          <w:trHeight w:hRule="exact" w:val="2755"/>
        </w:trPr>
        <w:tc>
          <w:tcPr>
            <w:tcW w:w="1843" w:type="dxa"/>
            <w:tcBorders>
              <w:top w:val="single" w:sz="4" w:space="0" w:color="auto"/>
            </w:tcBorders>
            <w:shd w:val="clear" w:color="auto" w:fill="FFFFFF"/>
          </w:tcPr>
          <w:p w:rsidR="00253698" w:rsidRDefault="00253698">
            <w:pPr>
              <w:framePr w:w="9701" w:h="13282" w:wrap="none" w:vAnchor="page" w:hAnchor="page" w:x="825" w:y="1454"/>
              <w:rPr>
                <w:sz w:val="10"/>
                <w:szCs w:val="10"/>
              </w:rPr>
            </w:pPr>
          </w:p>
        </w:tc>
        <w:tc>
          <w:tcPr>
            <w:tcW w:w="1848" w:type="dxa"/>
            <w:tcBorders>
              <w:top w:val="single" w:sz="4" w:space="0" w:color="auto"/>
              <w:left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Клен ясенелистный/ тип 2,5 (Зона В, Г1)</w:t>
            </w:r>
          </w:p>
        </w:tc>
        <w:tc>
          <w:tcPr>
            <w:tcW w:w="2184" w:type="dxa"/>
            <w:tcBorders>
              <w:top w:val="single" w:sz="4" w:space="0" w:color="auto"/>
              <w:left w:val="single" w:sz="4" w:space="0" w:color="auto"/>
            </w:tcBorders>
            <w:shd w:val="clear" w:color="auto" w:fill="FFFFFF"/>
          </w:tcPr>
          <w:p w:rsidR="00253698" w:rsidRDefault="002C7AF0">
            <w:pPr>
              <w:pStyle w:val="20"/>
              <w:framePr w:w="9701" w:h="13282" w:wrap="none" w:vAnchor="page" w:hAnchor="page" w:x="825" w:y="1454"/>
              <w:shd w:val="clear" w:color="auto" w:fill="auto"/>
              <w:spacing w:before="0" w:line="240" w:lineRule="exact"/>
              <w:ind w:firstLine="0"/>
              <w:jc w:val="center"/>
            </w:pPr>
            <w:r>
              <w:rPr>
                <w:rStyle w:val="29pt0"/>
              </w:rPr>
              <w:t>Рябинник рябинолистный/ тип 6</w:t>
            </w:r>
          </w:p>
          <w:p w:rsidR="00253698" w:rsidRDefault="002C7AF0">
            <w:pPr>
              <w:pStyle w:val="20"/>
              <w:framePr w:w="9701" w:h="13282" w:wrap="none" w:vAnchor="page" w:hAnchor="page" w:x="825" w:y="1454"/>
              <w:shd w:val="clear" w:color="auto" w:fill="auto"/>
              <w:spacing w:before="0" w:after="840" w:line="240" w:lineRule="exact"/>
              <w:ind w:firstLine="0"/>
              <w:jc w:val="center"/>
            </w:pPr>
            <w:r>
              <w:rPr>
                <w:rStyle w:val="29pt0"/>
              </w:rPr>
              <w:t>(Зона Б, В, Г1)</w:t>
            </w:r>
          </w:p>
          <w:p w:rsidR="00253698" w:rsidRDefault="002C7AF0">
            <w:pPr>
              <w:pStyle w:val="20"/>
              <w:framePr w:w="9701" w:h="13282" w:wrap="none" w:vAnchor="page" w:hAnchor="page" w:x="825" w:y="1454"/>
              <w:shd w:val="clear" w:color="auto" w:fill="auto"/>
              <w:spacing w:before="840" w:line="100" w:lineRule="exact"/>
              <w:ind w:firstLine="0"/>
              <w:jc w:val="left"/>
            </w:pPr>
            <w:r>
              <w:rPr>
                <w:rStyle w:val="2Garamond5pt2"/>
              </w:rPr>
              <w:t xml:space="preserve">■ </w:t>
            </w:r>
            <w:r>
              <w:rPr>
                <w:rStyle w:val="2Garamond5pt3"/>
              </w:rPr>
              <w:t>tS</w:t>
            </w:r>
          </w:p>
        </w:tc>
        <w:tc>
          <w:tcPr>
            <w:tcW w:w="2170" w:type="dxa"/>
            <w:tcBorders>
              <w:top w:val="single" w:sz="4" w:space="0" w:color="auto"/>
              <w:left w:val="single" w:sz="4" w:space="0" w:color="auto"/>
            </w:tcBorders>
            <w:shd w:val="clear" w:color="auto" w:fill="FFFFFF"/>
            <w:vAlign w:val="center"/>
          </w:tcPr>
          <w:p w:rsidR="00253698" w:rsidRDefault="002C7AF0">
            <w:pPr>
              <w:pStyle w:val="20"/>
              <w:framePr w:w="9701" w:h="13282" w:wrap="none" w:vAnchor="page" w:hAnchor="page" w:x="825" w:y="1454"/>
              <w:shd w:val="clear" w:color="auto" w:fill="auto"/>
              <w:spacing w:before="0" w:after="1020" w:line="240" w:lineRule="exact"/>
              <w:ind w:firstLine="0"/>
              <w:jc w:val="center"/>
            </w:pPr>
            <w:r>
              <w:rPr>
                <w:rStyle w:val="29pt0"/>
              </w:rPr>
              <w:t>Дерен белый/ тип 1-7 (Зона В, Г1)</w:t>
            </w:r>
          </w:p>
          <w:p w:rsidR="00253698" w:rsidRDefault="002C7AF0">
            <w:pPr>
              <w:pStyle w:val="20"/>
              <w:framePr w:w="9701" w:h="13282" w:wrap="none" w:vAnchor="page" w:hAnchor="page" w:x="825" w:y="1454"/>
              <w:shd w:val="clear" w:color="auto" w:fill="auto"/>
              <w:spacing w:before="1020" w:after="540" w:line="100" w:lineRule="exact"/>
              <w:ind w:firstLine="0"/>
              <w:jc w:val="left"/>
            </w:pPr>
            <w:r>
              <w:rPr>
                <w:rStyle w:val="2Garamond5pt"/>
              </w:rPr>
              <w:t>IV • '*”</w:t>
            </w:r>
          </w:p>
          <w:p w:rsidR="00253698" w:rsidRDefault="002C7AF0">
            <w:pPr>
              <w:pStyle w:val="20"/>
              <w:framePr w:w="9701" w:h="13282" w:wrap="none" w:vAnchor="page" w:hAnchor="page" w:x="825" w:y="1454"/>
              <w:shd w:val="clear" w:color="auto" w:fill="auto"/>
              <w:spacing w:before="540" w:line="80" w:lineRule="exact"/>
              <w:ind w:left="1400" w:firstLine="0"/>
              <w:jc w:val="left"/>
            </w:pPr>
            <w:r>
              <w:rPr>
                <w:rStyle w:val="24pt0"/>
              </w:rPr>
              <w:t>Г</w:t>
            </w:r>
          </w:p>
        </w:tc>
        <w:tc>
          <w:tcPr>
            <w:tcW w:w="1656" w:type="dxa"/>
            <w:tcBorders>
              <w:top w:val="single" w:sz="4" w:space="0" w:color="auto"/>
              <w:left w:val="single" w:sz="4" w:space="0" w:color="auto"/>
            </w:tcBorders>
            <w:shd w:val="clear" w:color="auto" w:fill="FFFFFF"/>
          </w:tcPr>
          <w:p w:rsidR="00253698" w:rsidRDefault="00253698">
            <w:pPr>
              <w:framePr w:w="9701" w:h="13282" w:wrap="none" w:vAnchor="page" w:hAnchor="page" w:x="825" w:y="1454"/>
              <w:rPr>
                <w:sz w:val="10"/>
                <w:szCs w:val="10"/>
              </w:rPr>
            </w:pPr>
          </w:p>
        </w:tc>
      </w:tr>
      <w:tr w:rsidR="00253698">
        <w:trPr>
          <w:trHeight w:hRule="exact" w:val="235"/>
        </w:trPr>
        <w:tc>
          <w:tcPr>
            <w:tcW w:w="1843" w:type="dxa"/>
            <w:shd w:val="clear" w:color="auto" w:fill="FFFFFF"/>
          </w:tcPr>
          <w:p w:rsidR="00253698" w:rsidRDefault="00253698">
            <w:pPr>
              <w:framePr w:w="9701" w:h="13282" w:wrap="none" w:vAnchor="page" w:hAnchor="page" w:x="825" w:y="1454"/>
              <w:rPr>
                <w:sz w:val="10"/>
                <w:szCs w:val="10"/>
              </w:rPr>
            </w:pPr>
          </w:p>
        </w:tc>
        <w:tc>
          <w:tcPr>
            <w:tcW w:w="1848" w:type="dxa"/>
            <w:tcBorders>
              <w:left w:val="single" w:sz="4" w:space="0" w:color="auto"/>
            </w:tcBorders>
            <w:shd w:val="clear" w:color="auto" w:fill="FFFFFF"/>
          </w:tcPr>
          <w:p w:rsidR="00253698" w:rsidRDefault="00253698">
            <w:pPr>
              <w:framePr w:w="9701" w:h="13282" w:wrap="none" w:vAnchor="page" w:hAnchor="page" w:x="825" w:y="1454"/>
              <w:rPr>
                <w:sz w:val="10"/>
                <w:szCs w:val="10"/>
              </w:rPr>
            </w:pPr>
          </w:p>
        </w:tc>
        <w:tc>
          <w:tcPr>
            <w:tcW w:w="2184" w:type="dxa"/>
            <w:tcBorders>
              <w:left w:val="single" w:sz="4" w:space="0" w:color="auto"/>
            </w:tcBorders>
            <w:shd w:val="clear" w:color="auto" w:fill="FFFFFF"/>
          </w:tcPr>
          <w:p w:rsidR="00253698" w:rsidRDefault="00253698">
            <w:pPr>
              <w:framePr w:w="9701" w:h="13282" w:wrap="none" w:vAnchor="page" w:hAnchor="page" w:x="825" w:y="1454"/>
              <w:rPr>
                <w:sz w:val="10"/>
                <w:szCs w:val="10"/>
              </w:rPr>
            </w:pPr>
          </w:p>
        </w:tc>
        <w:tc>
          <w:tcPr>
            <w:tcW w:w="2170" w:type="dxa"/>
            <w:tcBorders>
              <w:left w:val="single" w:sz="4" w:space="0" w:color="auto"/>
            </w:tcBorders>
            <w:shd w:val="clear" w:color="auto" w:fill="FFFFFF"/>
          </w:tcPr>
          <w:p w:rsidR="00253698" w:rsidRDefault="00253698">
            <w:pPr>
              <w:framePr w:w="9701" w:h="13282" w:wrap="none" w:vAnchor="page" w:hAnchor="page" w:x="825" w:y="1454"/>
              <w:rPr>
                <w:sz w:val="10"/>
                <w:szCs w:val="10"/>
              </w:rPr>
            </w:pPr>
          </w:p>
        </w:tc>
        <w:tc>
          <w:tcPr>
            <w:tcW w:w="1656" w:type="dxa"/>
            <w:tcBorders>
              <w:left w:val="single" w:sz="4" w:space="0" w:color="auto"/>
            </w:tcBorders>
            <w:shd w:val="clear" w:color="auto" w:fill="FFFFFF"/>
          </w:tcPr>
          <w:p w:rsidR="00253698" w:rsidRDefault="00253698">
            <w:pPr>
              <w:framePr w:w="9701" w:h="13282" w:wrap="none" w:vAnchor="page" w:hAnchor="page" w:x="825" w:y="1454"/>
              <w:rPr>
                <w:sz w:val="10"/>
                <w:szCs w:val="10"/>
              </w:rPr>
            </w:pPr>
          </w:p>
        </w:tc>
      </w:tr>
    </w:tbl>
    <w:p w:rsidR="00253698" w:rsidRDefault="002C7AF0">
      <w:pPr>
        <w:pStyle w:val="a5"/>
        <w:framePr w:wrap="none" w:vAnchor="page" w:hAnchor="page" w:x="835" w:y="15959"/>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291" w:y="15964"/>
        <w:shd w:val="clear" w:color="auto" w:fill="auto"/>
        <w:spacing w:line="180" w:lineRule="exact"/>
      </w:pPr>
      <w:r>
        <w:rPr>
          <w:rStyle w:val="a6"/>
        </w:rPr>
        <w:t>80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850" style="position:absolute;margin-left:135.95pt;margin-top:282.3pt;width:114.95pt;height:117.1pt;z-index:-251783680;mso-position-horizontal-relative:page;mso-position-vertical-relative:page" fillcolor="#a6d7f4" stroked="f">
            <w10:wrap anchorx="page" anchory="page"/>
          </v:rect>
        </w:pict>
      </w:r>
    </w:p>
    <w:p w:rsidR="00253698" w:rsidRDefault="002C7AF0">
      <w:pPr>
        <w:pStyle w:val="361"/>
        <w:framePr w:wrap="none" w:vAnchor="page" w:hAnchor="page" w:x="1856" w:y="1154"/>
        <w:shd w:val="clear" w:color="auto" w:fill="auto"/>
        <w:spacing w:line="190" w:lineRule="exact"/>
      </w:pPr>
      <w:r>
        <w:rPr>
          <w:rStyle w:val="362"/>
        </w:rPr>
        <w:t>(</w:t>
      </w:r>
      <w:r>
        <w:rPr>
          <w:rStyle w:val="3695pt90"/>
        </w:rPr>
        <w:t>1</w:t>
      </w:r>
      <w:r>
        <w:rPr>
          <w:rStyle w:val="362"/>
        </w:rPr>
        <w:t>)</w:t>
      </w:r>
    </w:p>
    <w:p w:rsidR="00253698" w:rsidRDefault="002C7AF0">
      <w:pPr>
        <w:pStyle w:val="111"/>
        <w:framePr w:w="2285" w:h="547" w:hRule="exact" w:wrap="none" w:vAnchor="page" w:hAnchor="page" w:x="2662" w:y="1140"/>
        <w:shd w:val="clear" w:color="auto" w:fill="auto"/>
        <w:spacing w:before="0" w:line="245" w:lineRule="exact"/>
        <w:jc w:val="center"/>
      </w:pPr>
      <w:r>
        <w:rPr>
          <w:rStyle w:val="112"/>
        </w:rPr>
        <w:t>Лиственница сибирская/ тип 4</w:t>
      </w:r>
      <w:r>
        <w:rPr>
          <w:rStyle w:val="112"/>
        </w:rPr>
        <w:br/>
        <w:t>(Зона А, Б, В, П Г1, Д)</w:t>
      </w:r>
    </w:p>
    <w:p w:rsidR="00253698" w:rsidRDefault="002C7AF0">
      <w:pPr>
        <w:pStyle w:val="111"/>
        <w:framePr w:w="1862" w:h="547" w:hRule="exact" w:wrap="none" w:vAnchor="page" w:hAnchor="page" w:x="5446" w:y="1140"/>
        <w:shd w:val="clear" w:color="auto" w:fill="auto"/>
        <w:spacing w:before="0" w:line="245" w:lineRule="exact"/>
        <w:jc w:val="center"/>
      </w:pPr>
      <w:r>
        <w:rPr>
          <w:rStyle w:val="112"/>
        </w:rPr>
        <w:t>Мятлик луговой/тип 1-7</w:t>
      </w:r>
      <w:r>
        <w:rPr>
          <w:rStyle w:val="112"/>
        </w:rPr>
        <w:br/>
        <w:t>(Зона А, Б, В, Г Г1)</w:t>
      </w:r>
    </w:p>
    <w:p w:rsidR="00253698" w:rsidRDefault="002C7AF0">
      <w:pPr>
        <w:pStyle w:val="111"/>
        <w:framePr w:w="2674" w:h="778" w:hRule="exact" w:wrap="none" w:vAnchor="page" w:hAnchor="page" w:x="7530" w:y="1063"/>
        <w:shd w:val="clear" w:color="auto" w:fill="auto"/>
        <w:spacing w:before="0" w:line="240" w:lineRule="exact"/>
        <w:jc w:val="center"/>
      </w:pPr>
      <w:r>
        <w:rPr>
          <w:rStyle w:val="112"/>
        </w:rPr>
        <w:t>Клен американский (ясенелистный)</w:t>
      </w:r>
      <w:r>
        <w:rPr>
          <w:rStyle w:val="112"/>
        </w:rPr>
        <w:br/>
        <w:t>форма золотистая/ тип 3,4</w:t>
      </w:r>
      <w:r>
        <w:rPr>
          <w:rStyle w:val="112"/>
        </w:rPr>
        <w:br/>
        <w:t>(Зона В, Г1)</w:t>
      </w:r>
    </w:p>
    <w:p w:rsidR="00253698" w:rsidRDefault="002C7AF0">
      <w:pPr>
        <w:pStyle w:val="251"/>
        <w:framePr w:wrap="none" w:vAnchor="page" w:hAnchor="page" w:x="10650" w:y="1115"/>
        <w:shd w:val="clear" w:color="auto" w:fill="auto"/>
        <w:spacing w:before="0" w:line="170" w:lineRule="exact"/>
      </w:pPr>
      <w:r>
        <w:rPr>
          <w:rStyle w:val="252"/>
          <w:b/>
          <w:bCs/>
        </w:rPr>
        <w:t>(5)</w:t>
      </w:r>
    </w:p>
    <w:p w:rsidR="00253698" w:rsidRDefault="00310166">
      <w:pPr>
        <w:framePr w:wrap="none" w:vAnchor="page" w:hAnchor="page" w:x="2696" w:y="1979"/>
        <w:rPr>
          <w:sz w:val="2"/>
          <w:szCs w:val="2"/>
        </w:rPr>
      </w:pPr>
      <w:r>
        <w:pict>
          <v:shape id="_x0000_i1117" type="#_x0000_t75" style="width:117pt;height:144.75pt">
            <v:imagedata r:id="rId210" r:href="rId211"/>
          </v:shape>
        </w:pict>
      </w:r>
    </w:p>
    <w:p w:rsidR="00253698" w:rsidRDefault="00310166">
      <w:pPr>
        <w:framePr w:wrap="none" w:vAnchor="page" w:hAnchor="page" w:x="5240" w:y="3227"/>
        <w:rPr>
          <w:sz w:val="2"/>
          <w:szCs w:val="2"/>
        </w:rPr>
      </w:pPr>
      <w:r>
        <w:pict>
          <v:shape id="_x0000_i1118" type="#_x0000_t75" style="width:108.75pt;height:81pt">
            <v:imagedata r:id="rId212" r:href="rId213"/>
          </v:shape>
        </w:pict>
      </w:r>
    </w:p>
    <w:p w:rsidR="00253698" w:rsidRDefault="002C7AF0">
      <w:pPr>
        <w:pStyle w:val="111"/>
        <w:framePr w:w="1786" w:h="519" w:hRule="exact" w:wrap="none" w:vAnchor="page" w:hAnchor="page" w:x="2941" w:y="5032"/>
        <w:shd w:val="clear" w:color="auto" w:fill="auto"/>
        <w:spacing w:before="0" w:line="240" w:lineRule="exact"/>
        <w:jc w:val="center"/>
      </w:pPr>
      <w:r>
        <w:rPr>
          <w:rStyle w:val="112"/>
        </w:rPr>
        <w:t>Липа сердцевидная</w:t>
      </w:r>
      <w:r>
        <w:rPr>
          <w:rStyle w:val="112"/>
        </w:rPr>
        <w:br/>
        <w:t>(мелколистная)/ тип 2,6</w:t>
      </w:r>
    </w:p>
    <w:p w:rsidR="00253698" w:rsidRDefault="002C7AF0">
      <w:pPr>
        <w:pStyle w:val="2b"/>
        <w:framePr w:w="1766" w:h="543" w:hRule="exact" w:wrap="none" w:vAnchor="page" w:hAnchor="page" w:x="5389" w:y="5076"/>
        <w:shd w:val="clear" w:color="auto" w:fill="auto"/>
        <w:spacing w:line="245" w:lineRule="exact"/>
        <w:jc w:val="center"/>
      </w:pPr>
      <w:r>
        <w:rPr>
          <w:rStyle w:val="2c"/>
        </w:rPr>
        <w:t>Спирея японская/тип 1</w:t>
      </w:r>
      <w:r>
        <w:rPr>
          <w:rStyle w:val="2c"/>
        </w:rPr>
        <w:br/>
        <w:t>(Зона В, Б Г1</w:t>
      </w:r>
    </w:p>
    <w:p w:rsidR="00253698" w:rsidRDefault="00310166">
      <w:pPr>
        <w:framePr w:wrap="none" w:vAnchor="page" w:hAnchor="page" w:x="7722" w:y="1903"/>
        <w:rPr>
          <w:sz w:val="2"/>
          <w:szCs w:val="2"/>
        </w:rPr>
      </w:pPr>
      <w:r>
        <w:pict>
          <v:shape id="_x0000_i1119" type="#_x0000_t75" style="width:104.25pt;height:147pt">
            <v:imagedata r:id="rId214" r:href="rId215"/>
          </v:shape>
        </w:pict>
      </w:r>
    </w:p>
    <w:p w:rsidR="00253698" w:rsidRDefault="00310166">
      <w:pPr>
        <w:framePr w:wrap="none" w:vAnchor="page" w:hAnchor="page" w:x="2720" w:y="5647"/>
        <w:rPr>
          <w:sz w:val="2"/>
          <w:szCs w:val="2"/>
        </w:rPr>
      </w:pPr>
      <w:r>
        <w:pict>
          <v:shape id="_x0000_i1120" type="#_x0000_t75" style="width:234.75pt;height:117pt">
            <v:imagedata r:id="rId216" r:href="rId217"/>
          </v:shape>
        </w:pict>
      </w:r>
    </w:p>
    <w:p w:rsidR="00253698" w:rsidRDefault="002C7AF0">
      <w:pPr>
        <w:pStyle w:val="2b"/>
        <w:framePr w:w="1742" w:h="538" w:hRule="exact" w:wrap="none" w:vAnchor="page" w:hAnchor="page" w:x="2979" w:y="8128"/>
        <w:shd w:val="clear" w:color="auto" w:fill="auto"/>
        <w:spacing w:line="240" w:lineRule="exact"/>
        <w:jc w:val="center"/>
      </w:pPr>
      <w:r>
        <w:rPr>
          <w:rStyle w:val="2c"/>
        </w:rPr>
        <w:t>Черемуха Маака/тип 5</w:t>
      </w:r>
      <w:r>
        <w:rPr>
          <w:rStyle w:val="2c"/>
        </w:rPr>
        <w:br/>
        <w:t>(Зона Б, В, Г1)</w:t>
      </w:r>
    </w:p>
    <w:p w:rsidR="00253698" w:rsidRDefault="00310166">
      <w:pPr>
        <w:framePr w:wrap="none" w:vAnchor="page" w:hAnchor="page" w:x="2802" w:y="8685"/>
        <w:rPr>
          <w:sz w:val="2"/>
          <w:szCs w:val="2"/>
        </w:rPr>
      </w:pPr>
      <w:r>
        <w:pict>
          <v:shape id="_x0000_i1121" type="#_x0000_t75" style="width:102pt;height:113.25pt">
            <v:imagedata r:id="rId218" r:href="rId219"/>
          </v:shape>
        </w:pict>
      </w:r>
    </w:p>
    <w:p w:rsidR="00253698" w:rsidRDefault="002C7AF0">
      <w:pPr>
        <w:pStyle w:val="111"/>
        <w:framePr w:w="2054" w:h="778" w:hRule="exact" w:wrap="none" w:vAnchor="page" w:hAnchor="page" w:x="5293" w:y="8172"/>
        <w:shd w:val="clear" w:color="auto" w:fill="auto"/>
        <w:spacing w:before="0" w:line="240" w:lineRule="exact"/>
        <w:jc w:val="center"/>
      </w:pPr>
      <w:r>
        <w:rPr>
          <w:rStyle w:val="112"/>
        </w:rPr>
        <w:t>Тимьян обыкновенный/ тип</w:t>
      </w:r>
      <w:r>
        <w:rPr>
          <w:rStyle w:val="112"/>
        </w:rPr>
        <w:br/>
        <w:t>4,7</w:t>
      </w:r>
    </w:p>
    <w:p w:rsidR="00253698" w:rsidRDefault="002C7AF0">
      <w:pPr>
        <w:pStyle w:val="111"/>
        <w:framePr w:w="2054" w:h="778" w:hRule="exact" w:wrap="none" w:vAnchor="page" w:hAnchor="page" w:x="5293" w:y="8172"/>
        <w:shd w:val="clear" w:color="auto" w:fill="auto"/>
        <w:spacing w:before="0" w:line="240" w:lineRule="exact"/>
        <w:ind w:left="240"/>
      </w:pPr>
      <w:r>
        <w:rPr>
          <w:rStyle w:val="112"/>
        </w:rPr>
        <w:t>(Зона А, Б, В, Г Г1, Д)</w:t>
      </w:r>
    </w:p>
    <w:p w:rsidR="00253698" w:rsidRDefault="00310166">
      <w:pPr>
        <w:framePr w:wrap="none" w:vAnchor="page" w:hAnchor="page" w:x="5221" w:y="9290"/>
        <w:rPr>
          <w:sz w:val="2"/>
          <w:szCs w:val="2"/>
        </w:rPr>
      </w:pPr>
      <w:r>
        <w:pict>
          <v:shape id="_x0000_i1122" type="#_x0000_t75" style="width:108.75pt;height:83.25pt">
            <v:imagedata r:id="rId220" r:href="rId221"/>
          </v:shape>
        </w:pict>
      </w:r>
    </w:p>
    <w:p w:rsidR="00253698" w:rsidRDefault="002C7AF0">
      <w:pPr>
        <w:pStyle w:val="2b"/>
        <w:framePr w:w="2477" w:h="543" w:hRule="exact" w:wrap="none" w:vAnchor="page" w:hAnchor="page" w:x="2648" w:y="11048"/>
        <w:shd w:val="clear" w:color="auto" w:fill="auto"/>
        <w:spacing w:line="245" w:lineRule="exact"/>
        <w:ind w:left="20"/>
        <w:jc w:val="center"/>
      </w:pPr>
      <w:r>
        <w:rPr>
          <w:rStyle w:val="2c"/>
        </w:rPr>
        <w:t>Черемуха обыкновенная/ тип 2,5</w:t>
      </w:r>
      <w:r>
        <w:rPr>
          <w:rStyle w:val="2c"/>
        </w:rPr>
        <w:br/>
        <w:t>(Зона А, Б, В, Г Г1, Д)</w:t>
      </w:r>
    </w:p>
    <w:p w:rsidR="00253698" w:rsidRDefault="002C7AF0">
      <w:pPr>
        <w:pStyle w:val="111"/>
        <w:framePr w:w="1910" w:h="542" w:hRule="exact" w:wrap="none" w:vAnchor="page" w:hAnchor="page" w:x="5370" w:y="11051"/>
        <w:shd w:val="clear" w:color="auto" w:fill="auto"/>
        <w:spacing w:before="0" w:line="240" w:lineRule="exact"/>
        <w:jc w:val="center"/>
      </w:pPr>
      <w:r>
        <w:rPr>
          <w:rStyle w:val="112"/>
        </w:rPr>
        <w:t>Очиток живучий/тип 1,4</w:t>
      </w:r>
      <w:r>
        <w:rPr>
          <w:rStyle w:val="112"/>
        </w:rPr>
        <w:br/>
        <w:t>(Зона В, Г, Г1)</w:t>
      </w:r>
    </w:p>
    <w:p w:rsidR="00253698" w:rsidRDefault="00310166">
      <w:pPr>
        <w:framePr w:wrap="none" w:vAnchor="page" w:hAnchor="page" w:x="2821" w:y="11627"/>
        <w:rPr>
          <w:sz w:val="2"/>
          <w:szCs w:val="2"/>
        </w:rPr>
      </w:pPr>
      <w:r>
        <w:pict>
          <v:shape id="_x0000_i1123" type="#_x0000_t75" style="width:107.25pt;height:87pt">
            <v:imagedata r:id="rId222" r:href="rId223"/>
          </v:shape>
        </w:pict>
      </w:r>
    </w:p>
    <w:p w:rsidR="00253698" w:rsidRDefault="00310166">
      <w:pPr>
        <w:framePr w:wrap="none" w:vAnchor="page" w:hAnchor="page" w:x="5202" w:y="11666"/>
        <w:rPr>
          <w:sz w:val="2"/>
          <w:szCs w:val="2"/>
        </w:rPr>
      </w:pPr>
      <w:r>
        <w:pict>
          <v:shape id="_x0000_i1124" type="#_x0000_t75" style="width:113.25pt;height:84.75pt">
            <v:imagedata r:id="rId224" r:href="rId225"/>
          </v:shape>
        </w:pict>
      </w:r>
    </w:p>
    <w:p w:rsidR="00253698" w:rsidRDefault="002C7AF0">
      <w:pPr>
        <w:pStyle w:val="2b"/>
        <w:framePr w:w="1829" w:h="519" w:hRule="exact" w:wrap="none" w:vAnchor="page" w:hAnchor="page" w:x="2965" w:y="13442"/>
        <w:shd w:val="clear" w:color="auto" w:fill="auto"/>
        <w:spacing w:line="240" w:lineRule="exact"/>
        <w:jc w:val="center"/>
      </w:pPr>
      <w:r>
        <w:rPr>
          <w:rStyle w:val="2c"/>
        </w:rPr>
        <w:t>Яблоня ягодная/тип 2,5</w:t>
      </w:r>
      <w:r>
        <w:rPr>
          <w:rStyle w:val="2c"/>
        </w:rPr>
        <w:br/>
        <w:t>(Зона Б, В, Г1)</w:t>
      </w:r>
    </w:p>
    <w:p w:rsidR="00253698" w:rsidRDefault="00310166">
      <w:pPr>
        <w:framePr w:wrap="none" w:vAnchor="page" w:hAnchor="page" w:x="1414" w:y="14008"/>
        <w:rPr>
          <w:sz w:val="2"/>
          <w:szCs w:val="2"/>
        </w:rPr>
      </w:pPr>
      <w:r>
        <w:pict>
          <v:shape id="_x0000_i1125" type="#_x0000_t75" style="width:482.25pt;height:92.25pt">
            <v:imagedata r:id="rId226" r:href="rId227"/>
          </v:shape>
        </w:pict>
      </w:r>
    </w:p>
    <w:p w:rsidR="00253698" w:rsidRDefault="002C7AF0">
      <w:pPr>
        <w:pStyle w:val="a5"/>
        <w:framePr w:wrap="none" w:vAnchor="page" w:hAnchor="page" w:x="10856" w:y="15962"/>
        <w:shd w:val="clear" w:color="auto" w:fill="auto"/>
        <w:spacing w:line="180" w:lineRule="exact"/>
      </w:pPr>
      <w:r>
        <w:rPr>
          <w:rStyle w:val="a6"/>
        </w:rPr>
        <w:t>81</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840" style="position:absolute;margin-left:437.8pt;margin-top:376.85pt;width:27.6pt;height:9.85pt;z-index:-251782656;mso-position-horizontal-relative:page;mso-position-vertical-relative:page" fillcolor="#54573b" stroked="f">
            <w10:wrap anchorx="page" anchory="page"/>
          </v:rect>
        </w:pict>
      </w:r>
      <w:r w:rsidRPr="0005194E">
        <w:pict>
          <v:rect id="_x0000_s1839" style="position:absolute;margin-left:48.75pt;margin-top:325.25pt;width:231.85pt;height:157.45pt;z-index:-251781632;mso-position-horizontal-relative:page;mso-position-vertical-relative:page" fillcolor="#795449" stroked="f">
            <w10:wrap anchorx="page" anchory="page"/>
          </v:rect>
        </w:pict>
      </w:r>
      <w:r w:rsidRPr="0005194E">
        <w:pict>
          <v:rect id="_x0000_s1838" style="position:absolute;margin-left:291.9pt;margin-top:91.95pt;width:240.25pt;height:178.8pt;z-index:-251780608;mso-position-horizontal-relative:page;mso-position-vertical-relative:page" fillcolor="#383638" stroked="f">
            <w10:wrap anchorx="page" anchory="page"/>
          </v:rect>
        </w:pict>
      </w:r>
      <w:r w:rsidRPr="0005194E">
        <w:pict>
          <v:rect id="_x0000_s1837" style="position:absolute;margin-left:337.5pt;margin-top:586.35pt;width:12.7pt;height:19.45pt;z-index:-251779584;mso-position-horizontal-relative:page;mso-position-vertical-relative:page" fillcolor="#484846" stroked="f">
            <w10:wrap anchorx="page" anchory="page"/>
          </v:rect>
        </w:pict>
      </w:r>
    </w:p>
    <w:p w:rsidR="00253698" w:rsidRDefault="002C7AF0">
      <w:pPr>
        <w:pStyle w:val="89"/>
        <w:framePr w:wrap="none" w:vAnchor="page" w:hAnchor="page" w:x="981" w:y="1090"/>
        <w:shd w:val="clear" w:color="auto" w:fill="auto"/>
        <w:spacing w:line="260" w:lineRule="exact"/>
      </w:pPr>
      <w:r>
        <w:rPr>
          <w:rStyle w:val="8a"/>
          <w:b/>
          <w:bCs/>
        </w:rPr>
        <w:t>ПРИМЕРЫ НЕДОПУСТИМОГО ПРИМЕНЕНИЯ ОЗЕЛЕНЕНИЯ, КЛУМБ, ГАЗОНОВ</w:t>
      </w:r>
    </w:p>
    <w:p w:rsidR="00253698" w:rsidRDefault="00310166">
      <w:pPr>
        <w:framePr w:wrap="none" w:vAnchor="page" w:hAnchor="page" w:x="957" w:y="1821"/>
        <w:rPr>
          <w:sz w:val="2"/>
          <w:szCs w:val="2"/>
        </w:rPr>
      </w:pPr>
      <w:r>
        <w:pict>
          <v:shape id="_x0000_i1126" type="#_x0000_t75" style="width:483.75pt;height:180.75pt">
            <v:imagedata r:id="rId228" r:href="rId229"/>
          </v:shape>
        </w:pict>
      </w:r>
    </w:p>
    <w:p w:rsidR="00253698" w:rsidRDefault="002C7AF0">
      <w:pPr>
        <w:pStyle w:val="111"/>
        <w:framePr w:w="9682" w:h="538" w:hRule="exact" w:wrap="none" w:vAnchor="page" w:hAnchor="page" w:x="971" w:y="5532"/>
        <w:shd w:val="clear" w:color="auto" w:fill="auto"/>
        <w:spacing w:before="0" w:line="240" w:lineRule="exact"/>
        <w:jc w:val="both"/>
      </w:pPr>
      <w:r>
        <w:rPr>
          <w:rStyle w:val="112"/>
        </w:rPr>
        <w:t>Недопустимо использовать бетонные цветочницы, небрежно окрашенные в цвета, отличные от рекомендованных Недопустимо оставлять цветники, клумбы, вазоны без прополки, допуская разрастание сорной растительности.</w:t>
      </w:r>
    </w:p>
    <w:p w:rsidR="00253698" w:rsidRDefault="00310166">
      <w:pPr>
        <w:framePr w:wrap="none" w:vAnchor="page" w:hAnchor="page" w:x="976" w:y="6506"/>
        <w:rPr>
          <w:sz w:val="2"/>
          <w:szCs w:val="2"/>
        </w:rPr>
      </w:pPr>
      <w:r>
        <w:pict>
          <v:shape id="_x0000_i1127" type="#_x0000_t75" style="width:231.75pt;height:156.75pt">
            <v:imagedata r:id="rId230" r:href="rId231"/>
          </v:shape>
        </w:pict>
      </w:r>
    </w:p>
    <w:p w:rsidR="00253698" w:rsidRDefault="00310166">
      <w:pPr>
        <w:framePr w:wrap="none" w:vAnchor="page" w:hAnchor="page" w:x="5829" w:y="6491"/>
        <w:rPr>
          <w:sz w:val="2"/>
          <w:szCs w:val="2"/>
        </w:rPr>
      </w:pPr>
      <w:r>
        <w:pict>
          <v:shape id="_x0000_i1128" type="#_x0000_t75" style="width:240.75pt;height:159pt">
            <v:imagedata r:id="rId232" r:href="rId233"/>
          </v:shape>
        </w:pict>
      </w:r>
    </w:p>
    <w:p w:rsidR="00253698" w:rsidRDefault="002C7AF0">
      <w:pPr>
        <w:pStyle w:val="111"/>
        <w:framePr w:w="9682" w:h="519" w:hRule="exact" w:wrap="none" w:vAnchor="page" w:hAnchor="page" w:x="971" w:y="9775"/>
        <w:shd w:val="clear" w:color="auto" w:fill="auto"/>
        <w:spacing w:before="0" w:line="240" w:lineRule="exact"/>
        <w:jc w:val="both"/>
      </w:pPr>
      <w:r>
        <w:rPr>
          <w:rStyle w:val="112"/>
        </w:rPr>
        <w:t>Недопустимо использовать в качестве элементов цветников, Газон или одиночные деревья должны отделяться от клумб, иных элементов озеленения автомобильные шины. автомобильной парковки бордюром.</w:t>
      </w:r>
    </w:p>
    <w:p w:rsidR="00253698" w:rsidRDefault="00310166">
      <w:pPr>
        <w:framePr w:wrap="none" w:vAnchor="page" w:hAnchor="page" w:x="981" w:y="10720"/>
        <w:rPr>
          <w:sz w:val="2"/>
          <w:szCs w:val="2"/>
        </w:rPr>
      </w:pPr>
      <w:r>
        <w:pict>
          <v:shape id="_x0000_i1129" type="#_x0000_t75" style="width:482.25pt;height:156pt">
            <v:imagedata r:id="rId234" r:href="rId235"/>
          </v:shape>
        </w:pict>
      </w:r>
    </w:p>
    <w:p w:rsidR="00253698" w:rsidRDefault="002C7AF0">
      <w:pPr>
        <w:pStyle w:val="111"/>
        <w:framePr w:w="9682" w:h="538" w:hRule="exact" w:wrap="none" w:vAnchor="page" w:hAnchor="page" w:x="971" w:y="14028"/>
        <w:shd w:val="clear" w:color="auto" w:fill="auto"/>
        <w:spacing w:before="0" w:line="240" w:lineRule="exact"/>
        <w:jc w:val="both"/>
      </w:pPr>
      <w:r>
        <w:rPr>
          <w:rStyle w:val="112"/>
        </w:rPr>
        <w:t>Недопустимо содержать газон неопрятным, с разрастанием сорняков, с участками с утраченной растительностью. Газон необходимо отделять от пешеходных дорожек бордюром, при этом уровень газона должен быть ниже уровня бордюра.</w:t>
      </w:r>
    </w:p>
    <w:p w:rsidR="00253698" w:rsidRDefault="002C7AF0">
      <w:pPr>
        <w:pStyle w:val="a5"/>
        <w:framePr w:wrap="none" w:vAnchor="page" w:hAnchor="page" w:x="971" w:y="15957"/>
        <w:shd w:val="clear" w:color="auto" w:fill="auto"/>
        <w:spacing w:line="180" w:lineRule="exact"/>
      </w:pPr>
      <w:r>
        <w:rPr>
          <w:rStyle w:val="a6"/>
        </w:rPr>
        <w:t>Стандарт организации объектов дорожного сервиса</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8"/>
        <w:framePr w:wrap="none" w:vAnchor="page" w:hAnchor="page" w:x="971" w:y="1104"/>
        <w:shd w:val="clear" w:color="auto" w:fill="auto"/>
        <w:spacing w:line="260" w:lineRule="exact"/>
      </w:pPr>
      <w:r>
        <w:rPr>
          <w:rStyle w:val="29"/>
          <w:b/>
          <w:bCs/>
        </w:rPr>
        <w:t>3.4 ОСВЕЩЕНИЕ</w:t>
      </w:r>
    </w:p>
    <w:p w:rsidR="00253698" w:rsidRDefault="002C7AF0">
      <w:pPr>
        <w:pStyle w:val="70"/>
        <w:framePr w:w="9691" w:h="7175" w:hRule="exact" w:wrap="none" w:vAnchor="page" w:hAnchor="page" w:x="967" w:y="1768"/>
        <w:shd w:val="clear" w:color="auto" w:fill="auto"/>
        <w:spacing w:before="0" w:after="261" w:line="240" w:lineRule="exact"/>
      </w:pPr>
      <w:r>
        <w:rPr>
          <w:rStyle w:val="71"/>
          <w:b/>
          <w:bCs/>
        </w:rPr>
        <w:t>ПРИНЦИПЫ ВЫПОЛНЕНИЯ ОСВЕЩЕНИЯ НА ОБЪЕКТАХ ДОРОЖНОГО СЕРВИСА</w:t>
      </w:r>
    </w:p>
    <w:p w:rsidR="00253698" w:rsidRDefault="002C7AF0">
      <w:pPr>
        <w:pStyle w:val="20"/>
        <w:framePr w:w="9691" w:h="7175" w:hRule="exact" w:wrap="none" w:vAnchor="page" w:hAnchor="page" w:x="967" w:y="1768"/>
        <w:numPr>
          <w:ilvl w:val="0"/>
          <w:numId w:val="8"/>
        </w:numPr>
        <w:shd w:val="clear" w:color="auto" w:fill="auto"/>
        <w:tabs>
          <w:tab w:val="left" w:pos="357"/>
        </w:tabs>
        <w:spacing w:before="0"/>
        <w:ind w:left="380" w:hanging="380"/>
        <w:jc w:val="left"/>
      </w:pPr>
      <w:r>
        <w:rPr>
          <w:rStyle w:val="21"/>
        </w:rPr>
        <w:t>создание достаточного уровня освещенности в зависимости от назначения территории или ее участка для обеспечения безопасности в темное время суток;</w:t>
      </w:r>
    </w:p>
    <w:p w:rsidR="00253698" w:rsidRDefault="002C7AF0">
      <w:pPr>
        <w:pStyle w:val="20"/>
        <w:framePr w:w="9691" w:h="7175" w:hRule="exact" w:wrap="none" w:vAnchor="page" w:hAnchor="page" w:x="967" w:y="1768"/>
        <w:numPr>
          <w:ilvl w:val="0"/>
          <w:numId w:val="8"/>
        </w:numPr>
        <w:shd w:val="clear" w:color="auto" w:fill="auto"/>
        <w:tabs>
          <w:tab w:val="left" w:pos="357"/>
        </w:tabs>
        <w:spacing w:before="0"/>
        <w:ind w:firstLine="0"/>
      </w:pPr>
      <w:r>
        <w:rPr>
          <w:rStyle w:val="21"/>
        </w:rPr>
        <w:t>обеспечение визуального и образного единства ОДС;</w:t>
      </w:r>
    </w:p>
    <w:p w:rsidR="00253698" w:rsidRDefault="002C7AF0">
      <w:pPr>
        <w:pStyle w:val="20"/>
        <w:framePr w:w="9691" w:h="7175" w:hRule="exact" w:wrap="none" w:vAnchor="page" w:hAnchor="page" w:x="967" w:y="1768"/>
        <w:numPr>
          <w:ilvl w:val="0"/>
          <w:numId w:val="8"/>
        </w:numPr>
        <w:shd w:val="clear" w:color="auto" w:fill="auto"/>
        <w:tabs>
          <w:tab w:val="left" w:pos="357"/>
        </w:tabs>
        <w:spacing w:before="0"/>
        <w:ind w:firstLine="0"/>
      </w:pPr>
      <w:r>
        <w:rPr>
          <w:rStyle w:val="21"/>
        </w:rPr>
        <w:t>снижение уровня светового загрязнения;</w:t>
      </w:r>
    </w:p>
    <w:p w:rsidR="00253698" w:rsidRDefault="002C7AF0">
      <w:pPr>
        <w:pStyle w:val="20"/>
        <w:framePr w:w="9691" w:h="7175" w:hRule="exact" w:wrap="none" w:vAnchor="page" w:hAnchor="page" w:x="967" w:y="1768"/>
        <w:numPr>
          <w:ilvl w:val="0"/>
          <w:numId w:val="8"/>
        </w:numPr>
        <w:shd w:val="clear" w:color="auto" w:fill="auto"/>
        <w:tabs>
          <w:tab w:val="left" w:pos="357"/>
        </w:tabs>
        <w:spacing w:before="0"/>
        <w:ind w:firstLine="0"/>
      </w:pPr>
      <w:r>
        <w:rPr>
          <w:rStyle w:val="21"/>
        </w:rPr>
        <w:t>энергоэффективность всей системы освещения и отдельных ее элементов;</w:t>
      </w:r>
    </w:p>
    <w:p w:rsidR="00253698" w:rsidRDefault="002C7AF0">
      <w:pPr>
        <w:pStyle w:val="20"/>
        <w:framePr w:w="9691" w:h="7175" w:hRule="exact" w:wrap="none" w:vAnchor="page" w:hAnchor="page" w:x="967" w:y="1768"/>
        <w:numPr>
          <w:ilvl w:val="0"/>
          <w:numId w:val="8"/>
        </w:numPr>
        <w:shd w:val="clear" w:color="auto" w:fill="auto"/>
        <w:tabs>
          <w:tab w:val="left" w:pos="357"/>
        </w:tabs>
        <w:spacing w:before="0" w:after="244"/>
        <w:ind w:left="380" w:hanging="380"/>
        <w:jc w:val="left"/>
      </w:pPr>
      <w:r>
        <w:rPr>
          <w:rStyle w:val="21"/>
        </w:rPr>
        <w:t>применение модульной системы элементов освещения, позволяющей комбинировать различные элементы.</w:t>
      </w:r>
    </w:p>
    <w:p w:rsidR="00253698" w:rsidRDefault="002C7AF0">
      <w:pPr>
        <w:pStyle w:val="20"/>
        <w:framePr w:w="9691" w:h="7175" w:hRule="exact" w:wrap="none" w:vAnchor="page" w:hAnchor="page" w:x="967" w:y="1768"/>
        <w:shd w:val="clear" w:color="auto" w:fill="auto"/>
        <w:spacing w:before="0" w:after="294" w:line="307" w:lineRule="exact"/>
        <w:ind w:firstLine="0"/>
      </w:pPr>
      <w:r>
        <w:rPr>
          <w:rStyle w:val="21"/>
        </w:rPr>
        <w:t>В целях настоящего раздела Стандарта функциональное наружное освещение понимается как освещение проезжей части дорог, автостоянок, пешеходных путей, функциональных зон ОДС и территорий, прилегающих к элементам ОДС, с целью обеспечения безопасного движения автотранспорта и пешеходов.</w:t>
      </w:r>
    </w:p>
    <w:p w:rsidR="00253698" w:rsidRDefault="002C7AF0">
      <w:pPr>
        <w:pStyle w:val="20"/>
        <w:framePr w:w="9691" w:h="7175" w:hRule="exact" w:wrap="none" w:vAnchor="page" w:hAnchor="page" w:x="967" w:y="1768"/>
        <w:shd w:val="clear" w:color="auto" w:fill="auto"/>
        <w:spacing w:before="0" w:after="314" w:line="240" w:lineRule="exact"/>
        <w:ind w:firstLine="0"/>
      </w:pPr>
      <w:r>
        <w:rPr>
          <w:rStyle w:val="22"/>
        </w:rPr>
        <w:t>Требования к освещению ОДС (в соответствии с ГОСТ 33062-2014):</w:t>
      </w:r>
    </w:p>
    <w:p w:rsidR="00253698" w:rsidRDefault="002C7AF0">
      <w:pPr>
        <w:pStyle w:val="20"/>
        <w:framePr w:w="9691" w:h="7175" w:hRule="exact" w:wrap="none" w:vAnchor="page" w:hAnchor="page" w:x="967" w:y="1768"/>
        <w:shd w:val="clear" w:color="auto" w:fill="auto"/>
        <w:spacing w:before="0" w:after="240"/>
        <w:ind w:firstLine="0"/>
      </w:pPr>
      <w:r>
        <w:rPr>
          <w:rStyle w:val="21"/>
        </w:rPr>
        <w:t>Для обеспечения безопасности движения и удобства обслуживания должно быть предусмотрено искусственное освещение на территории ОДС и на съездах к ним (средняя горизонтальная освещенность не менее 10 лк, а на пешеходных переходах — не менее 13 лк).</w:t>
      </w:r>
    </w:p>
    <w:p w:rsidR="00253698" w:rsidRDefault="002C7AF0">
      <w:pPr>
        <w:pStyle w:val="20"/>
        <w:framePr w:w="9691" w:h="7175" w:hRule="exact" w:wrap="none" w:vAnchor="page" w:hAnchor="page" w:x="967" w:y="1768"/>
        <w:shd w:val="clear" w:color="auto" w:fill="auto"/>
        <w:spacing w:before="0"/>
        <w:ind w:firstLine="0"/>
      </w:pPr>
      <w:r>
        <w:rPr>
          <w:rStyle w:val="21"/>
        </w:rPr>
        <w:t>Освещение стоянок в темное время суток обязательно. При организации искусственного освещения ослепление участников дорожного движения не допускается.</w:t>
      </w:r>
    </w:p>
    <w:p w:rsidR="00253698" w:rsidRDefault="002C7AF0">
      <w:pPr>
        <w:pStyle w:val="70"/>
        <w:framePr w:w="9691" w:h="586" w:hRule="exact" w:wrap="none" w:vAnchor="page" w:hAnchor="page" w:x="967" w:y="9568"/>
        <w:shd w:val="clear" w:color="auto" w:fill="auto"/>
        <w:spacing w:before="0" w:after="12" w:line="240" w:lineRule="exact"/>
      </w:pPr>
      <w:r>
        <w:rPr>
          <w:rStyle w:val="71"/>
          <w:b/>
          <w:bCs/>
        </w:rPr>
        <w:t>ОБЩИЕ РЕКОМЕНДАЦИИ ПО ПРОЕКТИРОВАНИЮ И ВЫПОЛНЕНИЮ ОСВЕЩЕНИЯ НА</w:t>
      </w:r>
    </w:p>
    <w:p w:rsidR="00253698" w:rsidRDefault="002C7AF0">
      <w:pPr>
        <w:pStyle w:val="70"/>
        <w:framePr w:w="9691" w:h="586" w:hRule="exact" w:wrap="none" w:vAnchor="page" w:hAnchor="page" w:x="967" w:y="9568"/>
        <w:shd w:val="clear" w:color="auto" w:fill="auto"/>
        <w:spacing w:before="0" w:after="0" w:line="240" w:lineRule="exact"/>
      </w:pPr>
      <w:r>
        <w:rPr>
          <w:rStyle w:val="71"/>
          <w:b/>
          <w:bCs/>
        </w:rPr>
        <w:t xml:space="preserve">ТЕРРИТОРИЯХ ОДС </w:t>
      </w:r>
      <w:r>
        <w:rPr>
          <w:rStyle w:val="71"/>
          <w:b/>
          <w:bCs/>
          <w:vertAlign w:val="superscript"/>
        </w:rPr>
        <w:t>•</w:t>
      </w:r>
    </w:p>
    <w:p w:rsidR="00253698" w:rsidRDefault="002C7AF0">
      <w:pPr>
        <w:pStyle w:val="a8"/>
        <w:framePr w:w="9691" w:h="4085" w:hRule="exact" w:wrap="none" w:vAnchor="page" w:hAnchor="page" w:x="967" w:y="10475"/>
        <w:shd w:val="clear" w:color="auto" w:fill="auto"/>
        <w:tabs>
          <w:tab w:val="left" w:pos="365"/>
        </w:tabs>
        <w:spacing w:after="0"/>
        <w:ind w:left="400"/>
      </w:pPr>
      <w:r>
        <w:rPr>
          <w:rStyle w:val="a9"/>
        </w:rPr>
        <w:t>•</w:t>
      </w:r>
      <w:r>
        <w:rPr>
          <w:rStyle w:val="a9"/>
        </w:rPr>
        <w:tab/>
        <w:t>В местах повышенного риска, например на пересечениях пешеходных и транспортных путей, необходимо предусматривать более высокий уровень горизонтальной и вертикальной освещенности.</w:t>
      </w:r>
    </w:p>
    <w:p w:rsidR="00253698" w:rsidRDefault="002C7AF0">
      <w:pPr>
        <w:pStyle w:val="a8"/>
        <w:framePr w:w="9691" w:h="4085" w:hRule="exact" w:wrap="none" w:vAnchor="page" w:hAnchor="page" w:x="967" w:y="10475"/>
        <w:numPr>
          <w:ilvl w:val="0"/>
          <w:numId w:val="9"/>
        </w:numPr>
        <w:shd w:val="clear" w:color="auto" w:fill="auto"/>
        <w:tabs>
          <w:tab w:val="left" w:pos="365"/>
        </w:tabs>
        <w:spacing w:after="0"/>
        <w:ind w:left="400"/>
      </w:pPr>
      <w:r>
        <w:rPr>
          <w:rStyle w:val="a9"/>
        </w:rPr>
        <w:t>Во избежание попадания излишнего количества уличного света в окна жилых помещений (мотель, кемпинг) расстояние от опор освещения до фасадов зданий, сооружений рекомендуется принимать не менее 1,5Н, где Н — высота опоры освещения.</w:t>
      </w:r>
    </w:p>
    <w:p w:rsidR="00253698" w:rsidRDefault="002C7AF0">
      <w:pPr>
        <w:pStyle w:val="a8"/>
        <w:framePr w:w="9691" w:h="4085" w:hRule="exact" w:wrap="none" w:vAnchor="page" w:hAnchor="page" w:x="967" w:y="10475"/>
        <w:numPr>
          <w:ilvl w:val="0"/>
          <w:numId w:val="9"/>
        </w:numPr>
        <w:shd w:val="clear" w:color="auto" w:fill="auto"/>
        <w:tabs>
          <w:tab w:val="left" w:pos="365"/>
        </w:tabs>
        <w:spacing w:after="0"/>
        <w:ind w:left="400"/>
      </w:pPr>
      <w:r>
        <w:rPr>
          <w:rStyle w:val="a9"/>
        </w:rPr>
        <w:t>Расстояние между опорой освещения и осью ствола дерева должно быть не менее 4 м.</w:t>
      </w:r>
    </w:p>
    <w:p w:rsidR="00253698" w:rsidRDefault="002C7AF0">
      <w:pPr>
        <w:pStyle w:val="a8"/>
        <w:framePr w:w="9691" w:h="4085" w:hRule="exact" w:wrap="none" w:vAnchor="page" w:hAnchor="page" w:x="967" w:y="10475"/>
        <w:numPr>
          <w:ilvl w:val="0"/>
          <w:numId w:val="9"/>
        </w:numPr>
        <w:shd w:val="clear" w:color="auto" w:fill="auto"/>
        <w:tabs>
          <w:tab w:val="left" w:pos="365"/>
        </w:tabs>
        <w:spacing w:after="0"/>
        <w:ind w:left="400"/>
      </w:pPr>
      <w:r>
        <w:rPr>
          <w:rStyle w:val="a9"/>
        </w:rPr>
        <w:t>Расстояние от лицевой грани бордюрного камня или края покрытия проезда, пешеходного пути, площадки и пр. до опоры - 0,3 - 0,6 м.</w:t>
      </w:r>
    </w:p>
    <w:p w:rsidR="00253698" w:rsidRDefault="002C7AF0">
      <w:pPr>
        <w:pStyle w:val="a8"/>
        <w:framePr w:w="9691" w:h="4085" w:hRule="exact" w:wrap="none" w:vAnchor="page" w:hAnchor="page" w:x="967" w:y="10475"/>
        <w:numPr>
          <w:ilvl w:val="0"/>
          <w:numId w:val="9"/>
        </w:numPr>
        <w:shd w:val="clear" w:color="auto" w:fill="auto"/>
        <w:tabs>
          <w:tab w:val="left" w:pos="365"/>
        </w:tabs>
        <w:spacing w:after="0"/>
        <w:ind w:left="400"/>
      </w:pPr>
      <w:r>
        <w:rPr>
          <w:rStyle w:val="a9"/>
        </w:rPr>
        <w:t>При размещении вдоль пешеходных путей опоры освещения рекомендуется устанавливать в полосе с проницаемым покрытием или в озеленении.</w:t>
      </w:r>
    </w:p>
    <w:p w:rsidR="00253698" w:rsidRDefault="002C7AF0">
      <w:pPr>
        <w:pStyle w:val="a8"/>
        <w:framePr w:w="9691" w:h="4085" w:hRule="exact" w:wrap="none" w:vAnchor="page" w:hAnchor="page" w:x="967" w:y="10475"/>
        <w:numPr>
          <w:ilvl w:val="0"/>
          <w:numId w:val="9"/>
        </w:numPr>
        <w:shd w:val="clear" w:color="auto" w:fill="auto"/>
        <w:tabs>
          <w:tab w:val="left" w:pos="365"/>
        </w:tabs>
        <w:spacing w:after="0"/>
        <w:ind w:left="400"/>
      </w:pPr>
      <w:r>
        <w:rPr>
          <w:rStyle w:val="a9"/>
        </w:rPr>
        <w:t>При размещении опор освещения вдоль пешеходных путей ширина свободного пространства для проезда уборочной техники должна составлять не менее 2,2 м.</w:t>
      </w:r>
    </w:p>
    <w:p w:rsidR="00253698" w:rsidRDefault="002C7AF0">
      <w:pPr>
        <w:pStyle w:val="a5"/>
        <w:framePr w:wrap="none" w:vAnchor="page" w:hAnchor="page" w:x="10432" w:y="15962"/>
        <w:shd w:val="clear" w:color="auto" w:fill="auto"/>
        <w:spacing w:line="180" w:lineRule="exact"/>
      </w:pPr>
      <w:r>
        <w:rPr>
          <w:rStyle w:val="a6"/>
        </w:rPr>
        <w:t>83</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70" w:h="4723" w:hRule="exact" w:wrap="none" w:vAnchor="page" w:hAnchor="page" w:x="1115" w:y="1176"/>
        <w:numPr>
          <w:ilvl w:val="0"/>
          <w:numId w:val="8"/>
        </w:numPr>
        <w:shd w:val="clear" w:color="auto" w:fill="auto"/>
        <w:tabs>
          <w:tab w:val="left" w:pos="360"/>
        </w:tabs>
        <w:spacing w:before="0"/>
        <w:ind w:left="380" w:hanging="380"/>
      </w:pPr>
      <w:r>
        <w:rPr>
          <w:rStyle w:val="21"/>
        </w:rPr>
        <w:t>Опоры освещения необходимо подбирать с учетом возможности обеспечения регламентного обслуживания.</w:t>
      </w:r>
    </w:p>
    <w:p w:rsidR="00253698" w:rsidRDefault="002C7AF0">
      <w:pPr>
        <w:pStyle w:val="20"/>
        <w:framePr w:w="9670" w:h="4723" w:hRule="exact" w:wrap="none" w:vAnchor="page" w:hAnchor="page" w:x="1115" w:y="1176"/>
        <w:numPr>
          <w:ilvl w:val="0"/>
          <w:numId w:val="8"/>
        </w:numPr>
        <w:shd w:val="clear" w:color="auto" w:fill="auto"/>
        <w:tabs>
          <w:tab w:val="left" w:pos="360"/>
        </w:tabs>
        <w:spacing w:before="0"/>
        <w:ind w:left="380" w:hanging="380"/>
      </w:pPr>
      <w:r>
        <w:rPr>
          <w:rStyle w:val="21"/>
        </w:rPr>
        <w:t>С целью предотвращения появления резких перепадов освещенности, повышения безопасности уровень горизонтальной освещенности для мест установки мусоросборников рекомендуется принимать 30 лк. Нормы освещения контейнерной площадки должны соответствоватьтребованиям, предъявляемым к дворовым территориям. Освещенность площадок при мусоросборниках на уровне земли должна составлять не менее 2 лк.</w:t>
      </w:r>
    </w:p>
    <w:p w:rsidR="00253698" w:rsidRDefault="002C7AF0">
      <w:pPr>
        <w:pStyle w:val="20"/>
        <w:framePr w:w="9670" w:h="4723" w:hRule="exact" w:wrap="none" w:vAnchor="page" w:hAnchor="page" w:x="1115" w:y="1176"/>
        <w:numPr>
          <w:ilvl w:val="0"/>
          <w:numId w:val="8"/>
        </w:numPr>
        <w:shd w:val="clear" w:color="auto" w:fill="auto"/>
        <w:tabs>
          <w:tab w:val="left" w:pos="360"/>
        </w:tabs>
        <w:spacing w:before="0"/>
        <w:ind w:left="380" w:hanging="380"/>
      </w:pPr>
      <w:r>
        <w:rPr>
          <w:rStyle w:val="21"/>
        </w:rPr>
        <w:t>В местах изменения рельефа (на лестницах, пандусах) горизонтальная освещенность должна быть не менее 50 лк.</w:t>
      </w:r>
    </w:p>
    <w:p w:rsidR="00253698" w:rsidRDefault="002C7AF0">
      <w:pPr>
        <w:pStyle w:val="20"/>
        <w:framePr w:w="9670" w:h="4723" w:hRule="exact" w:wrap="none" w:vAnchor="page" w:hAnchor="page" w:x="1115" w:y="1176"/>
        <w:numPr>
          <w:ilvl w:val="0"/>
          <w:numId w:val="8"/>
        </w:numPr>
        <w:shd w:val="clear" w:color="auto" w:fill="auto"/>
        <w:tabs>
          <w:tab w:val="left" w:pos="360"/>
        </w:tabs>
        <w:spacing w:before="0"/>
        <w:ind w:left="380" w:hanging="380"/>
      </w:pPr>
      <w:r>
        <w:rPr>
          <w:rStyle w:val="21"/>
        </w:rPr>
        <w:t xml:space="preserve">Исполнение вводно-распределительного шкафа, щита наружного освещения должно быть антивандальным </w:t>
      </w:r>
      <w:r w:rsidRPr="00764849">
        <w:rPr>
          <w:rStyle w:val="21"/>
          <w:lang w:eastAsia="en-US" w:bidi="en-US"/>
        </w:rPr>
        <w:t>(</w:t>
      </w:r>
      <w:r>
        <w:rPr>
          <w:rStyle w:val="21"/>
          <w:lang w:val="en-US" w:eastAsia="en-US" w:bidi="en-US"/>
        </w:rPr>
        <w:t>IP</w:t>
      </w:r>
      <w:r w:rsidRPr="00764849">
        <w:rPr>
          <w:rStyle w:val="21"/>
          <w:lang w:eastAsia="en-US" w:bidi="en-US"/>
        </w:rPr>
        <w:t>65).</w:t>
      </w:r>
    </w:p>
    <w:p w:rsidR="00253698" w:rsidRDefault="002C7AF0">
      <w:pPr>
        <w:pStyle w:val="20"/>
        <w:framePr w:w="9670" w:h="4723" w:hRule="exact" w:wrap="none" w:vAnchor="page" w:hAnchor="page" w:x="1115" w:y="1176"/>
        <w:numPr>
          <w:ilvl w:val="0"/>
          <w:numId w:val="8"/>
        </w:numPr>
        <w:shd w:val="clear" w:color="auto" w:fill="auto"/>
        <w:tabs>
          <w:tab w:val="left" w:pos="360"/>
        </w:tabs>
        <w:spacing w:before="0"/>
        <w:ind w:left="380" w:hanging="380"/>
      </w:pPr>
      <w:r>
        <w:rPr>
          <w:rStyle w:val="21"/>
        </w:rPr>
        <w:t>Для элементов освещения следует предусматривать антикоррозийные мероприятия.</w:t>
      </w:r>
    </w:p>
    <w:p w:rsidR="00253698" w:rsidRDefault="002C7AF0">
      <w:pPr>
        <w:pStyle w:val="20"/>
        <w:framePr w:w="9670" w:h="4723" w:hRule="exact" w:wrap="none" w:vAnchor="page" w:hAnchor="page" w:x="1115" w:y="1176"/>
        <w:numPr>
          <w:ilvl w:val="0"/>
          <w:numId w:val="8"/>
        </w:numPr>
        <w:shd w:val="clear" w:color="auto" w:fill="auto"/>
        <w:tabs>
          <w:tab w:val="left" w:pos="360"/>
        </w:tabs>
        <w:spacing w:before="0"/>
        <w:ind w:left="380" w:hanging="380"/>
      </w:pPr>
      <w:r>
        <w:rPr>
          <w:rStyle w:val="21"/>
        </w:rPr>
        <w:t>Для элементов освещения зон отдыха рекомендуется предусматривать установку программного устройства для отключения освещения в ночное время с целью рационального использования электроэнергии.</w:t>
      </w:r>
    </w:p>
    <w:p w:rsidR="00253698" w:rsidRDefault="002C7AF0">
      <w:pPr>
        <w:pStyle w:val="2b"/>
        <w:framePr w:w="1653" w:h="1026" w:hRule="exact" w:wrap="none" w:vAnchor="page" w:hAnchor="page" w:x="1325" w:y="6588"/>
        <w:shd w:val="clear" w:color="auto" w:fill="auto"/>
        <w:spacing w:line="242" w:lineRule="exact"/>
        <w:jc w:val="center"/>
      </w:pPr>
      <w:r>
        <w:rPr>
          <w:rStyle w:val="2c"/>
        </w:rPr>
        <w:t>ТИП 2</w:t>
      </w:r>
    </w:p>
    <w:p w:rsidR="00253698" w:rsidRDefault="002C7AF0">
      <w:pPr>
        <w:pStyle w:val="2b"/>
        <w:framePr w:w="1653" w:h="1026" w:hRule="exact" w:wrap="none" w:vAnchor="page" w:hAnchor="page" w:x="1325" w:y="6588"/>
        <w:shd w:val="clear" w:color="auto" w:fill="auto"/>
        <w:spacing w:line="242" w:lineRule="exact"/>
        <w:jc w:val="center"/>
      </w:pPr>
      <w:r>
        <w:rPr>
          <w:rStyle w:val="2c"/>
        </w:rPr>
        <w:t>Светильник с</w:t>
      </w:r>
      <w:r>
        <w:rPr>
          <w:rStyle w:val="2c"/>
        </w:rPr>
        <w:br/>
        <w:t>асимметричным</w:t>
      </w:r>
      <w:r>
        <w:rPr>
          <w:rStyle w:val="2c"/>
        </w:rPr>
        <w:br/>
        <w:t>светораспределением</w:t>
      </w:r>
    </w:p>
    <w:p w:rsidR="00253698" w:rsidRDefault="002C7AF0">
      <w:pPr>
        <w:pStyle w:val="2b"/>
        <w:framePr w:w="2181" w:h="769" w:hRule="exact" w:wrap="none" w:vAnchor="page" w:hAnchor="page" w:x="4694" w:y="6595"/>
        <w:shd w:val="clear" w:color="auto" w:fill="auto"/>
        <w:spacing w:line="242" w:lineRule="exact"/>
        <w:ind w:left="20"/>
        <w:jc w:val="center"/>
      </w:pPr>
      <w:r>
        <w:rPr>
          <w:rStyle w:val="2c"/>
        </w:rPr>
        <w:t>ТИП 1</w:t>
      </w:r>
    </w:p>
    <w:p w:rsidR="00253698" w:rsidRDefault="002C7AF0">
      <w:pPr>
        <w:pStyle w:val="2b"/>
        <w:framePr w:w="2181" w:h="769" w:hRule="exact" w:wrap="none" w:vAnchor="page" w:hAnchor="page" w:x="4694" w:y="6595"/>
        <w:shd w:val="clear" w:color="auto" w:fill="auto"/>
        <w:spacing w:line="242" w:lineRule="exact"/>
        <w:ind w:left="20"/>
        <w:jc w:val="center"/>
      </w:pPr>
      <w:r>
        <w:rPr>
          <w:rStyle w:val="2c"/>
        </w:rPr>
        <w:t>Светильник с симметричным</w:t>
      </w:r>
      <w:r>
        <w:rPr>
          <w:rStyle w:val="2c"/>
        </w:rPr>
        <w:br/>
        <w:t>светораспределением</w:t>
      </w:r>
    </w:p>
    <w:p w:rsidR="00253698" w:rsidRDefault="002C7AF0">
      <w:pPr>
        <w:pStyle w:val="2b"/>
        <w:framePr w:w="2340" w:h="1011" w:hRule="exact" w:wrap="none" w:vAnchor="page" w:hAnchor="page" w:x="8274" w:y="6598"/>
        <w:shd w:val="clear" w:color="auto" w:fill="auto"/>
        <w:spacing w:line="242" w:lineRule="exact"/>
        <w:jc w:val="center"/>
      </w:pPr>
      <w:r>
        <w:rPr>
          <w:rStyle w:val="2c"/>
        </w:rPr>
        <w:t>ТИП 4</w:t>
      </w:r>
    </w:p>
    <w:p w:rsidR="00253698" w:rsidRDefault="002C7AF0">
      <w:pPr>
        <w:pStyle w:val="2b"/>
        <w:framePr w:w="2340" w:h="1011" w:hRule="exact" w:wrap="none" w:vAnchor="page" w:hAnchor="page" w:x="8274" w:y="6598"/>
        <w:shd w:val="clear" w:color="auto" w:fill="auto"/>
        <w:spacing w:line="242" w:lineRule="exact"/>
        <w:ind w:left="380" w:hanging="380"/>
      </w:pPr>
      <w:r>
        <w:rPr>
          <w:rStyle w:val="2c"/>
        </w:rPr>
        <w:t>Светильник комбинированного типа с рассеянным и направленным светом</w:t>
      </w:r>
    </w:p>
    <w:p w:rsidR="00253698" w:rsidRDefault="00310166">
      <w:pPr>
        <w:framePr w:wrap="none" w:vAnchor="page" w:hAnchor="page" w:x="1121" w:y="7716"/>
        <w:rPr>
          <w:sz w:val="2"/>
          <w:szCs w:val="2"/>
        </w:rPr>
      </w:pPr>
      <w:r>
        <w:pict>
          <v:shape id="_x0000_i1130" type="#_x0000_t75" style="width:482.25pt;height:141.75pt">
            <v:imagedata r:id="rId236" r:href="rId237"/>
          </v:shape>
        </w:pict>
      </w:r>
    </w:p>
    <w:p w:rsidR="00253698" w:rsidRDefault="002C7AF0">
      <w:pPr>
        <w:pStyle w:val="2b"/>
        <w:framePr w:w="2505" w:h="767" w:hRule="exact" w:wrap="none" w:vAnchor="page" w:hAnchor="page" w:x="2812" w:y="10703"/>
        <w:shd w:val="clear" w:color="auto" w:fill="auto"/>
        <w:spacing w:line="238" w:lineRule="exact"/>
        <w:jc w:val="center"/>
      </w:pPr>
      <w:r>
        <w:rPr>
          <w:rStyle w:val="2c"/>
        </w:rPr>
        <w:t>ТИП 8</w:t>
      </w:r>
    </w:p>
    <w:p w:rsidR="00253698" w:rsidRDefault="002C7AF0">
      <w:pPr>
        <w:pStyle w:val="2b"/>
        <w:framePr w:w="2505" w:h="767" w:hRule="exact" w:wrap="none" w:vAnchor="page" w:hAnchor="page" w:x="2812" w:y="10703"/>
        <w:shd w:val="clear" w:color="auto" w:fill="auto"/>
        <w:spacing w:line="238" w:lineRule="exact"/>
        <w:jc w:val="center"/>
      </w:pPr>
      <w:r>
        <w:rPr>
          <w:rStyle w:val="2c"/>
        </w:rPr>
        <w:t>Ландшафтный светильник с</w:t>
      </w:r>
      <w:r>
        <w:rPr>
          <w:rStyle w:val="2c"/>
        </w:rPr>
        <w:br/>
        <w:t>асимметричным распределением</w:t>
      </w:r>
    </w:p>
    <w:p w:rsidR="00253698" w:rsidRDefault="002C7AF0">
      <w:pPr>
        <w:pStyle w:val="2b"/>
        <w:framePr w:w="1691" w:h="1005" w:hRule="exact" w:wrap="none" w:vAnchor="page" w:hAnchor="page" w:x="1153" w:y="12293"/>
        <w:shd w:val="clear" w:color="auto" w:fill="auto"/>
        <w:spacing w:line="238" w:lineRule="exact"/>
        <w:ind w:left="20"/>
        <w:jc w:val="center"/>
      </w:pPr>
      <w:r>
        <w:rPr>
          <w:rStyle w:val="2c"/>
        </w:rPr>
        <w:t>ТИП 6</w:t>
      </w:r>
    </w:p>
    <w:p w:rsidR="00253698" w:rsidRDefault="002C7AF0">
      <w:pPr>
        <w:pStyle w:val="2b"/>
        <w:framePr w:w="1691" w:h="1005" w:hRule="exact" w:wrap="none" w:vAnchor="page" w:hAnchor="page" w:x="1153" w:y="12293"/>
        <w:shd w:val="clear" w:color="auto" w:fill="auto"/>
        <w:spacing w:line="238" w:lineRule="exact"/>
        <w:ind w:left="20"/>
        <w:jc w:val="center"/>
      </w:pPr>
      <w:r>
        <w:rPr>
          <w:rStyle w:val="2c"/>
        </w:rPr>
        <w:t>Настенный светильник</w:t>
      </w:r>
      <w:r>
        <w:rPr>
          <w:rStyle w:val="2c"/>
        </w:rPr>
        <w:br/>
        <w:t>с асимметричным</w:t>
      </w:r>
      <w:r>
        <w:rPr>
          <w:rStyle w:val="2c"/>
        </w:rPr>
        <w:br/>
        <w:t>светораспределением</w:t>
      </w:r>
    </w:p>
    <w:p w:rsidR="00253698" w:rsidRDefault="002C7AF0">
      <w:pPr>
        <w:pStyle w:val="2b"/>
        <w:framePr w:w="1373" w:h="1009" w:hRule="exact" w:wrap="none" w:vAnchor="page" w:hAnchor="page" w:x="3372" w:y="12289"/>
        <w:shd w:val="clear" w:color="auto" w:fill="auto"/>
        <w:spacing w:line="238" w:lineRule="exact"/>
        <w:jc w:val="center"/>
      </w:pPr>
      <w:r>
        <w:rPr>
          <w:rStyle w:val="2c"/>
        </w:rPr>
        <w:t>ТИП 5</w:t>
      </w:r>
    </w:p>
    <w:p w:rsidR="00253698" w:rsidRDefault="002C7AF0">
      <w:pPr>
        <w:pStyle w:val="2b"/>
        <w:framePr w:w="1373" w:h="1009" w:hRule="exact" w:wrap="none" w:vAnchor="page" w:hAnchor="page" w:x="3372" w:y="12289"/>
        <w:shd w:val="clear" w:color="auto" w:fill="auto"/>
        <w:spacing w:line="238" w:lineRule="exact"/>
        <w:jc w:val="center"/>
      </w:pPr>
      <w:r>
        <w:rPr>
          <w:rStyle w:val="2c"/>
        </w:rPr>
        <w:t>Потолочный</w:t>
      </w:r>
      <w:r>
        <w:rPr>
          <w:rStyle w:val="2c"/>
        </w:rPr>
        <w:br/>
        <w:t>светильник с</w:t>
      </w:r>
      <w:r>
        <w:rPr>
          <w:rStyle w:val="2c"/>
        </w:rPr>
        <w:br/>
        <w:t>рассеяным светом</w:t>
      </w:r>
    </w:p>
    <w:p w:rsidR="00253698" w:rsidRDefault="002C7AF0">
      <w:pPr>
        <w:pStyle w:val="2b"/>
        <w:framePr w:w="4018" w:h="769" w:hRule="exact" w:wrap="none" w:vAnchor="page" w:hAnchor="page" w:x="5750" w:y="12532"/>
        <w:shd w:val="clear" w:color="auto" w:fill="auto"/>
        <w:tabs>
          <w:tab w:val="left" w:pos="2953"/>
        </w:tabs>
        <w:spacing w:line="242" w:lineRule="exact"/>
        <w:ind w:left="620"/>
        <w:jc w:val="both"/>
      </w:pPr>
      <w:r>
        <w:rPr>
          <w:rStyle w:val="2c"/>
        </w:rPr>
        <w:t>ТИП 9</w:t>
      </w:r>
      <w:r>
        <w:rPr>
          <w:rStyle w:val="2c"/>
        </w:rPr>
        <w:tab/>
        <w:t>ТИП 7</w:t>
      </w:r>
    </w:p>
    <w:p w:rsidR="00253698" w:rsidRDefault="002C7AF0">
      <w:pPr>
        <w:pStyle w:val="2b"/>
        <w:framePr w:w="4018" w:h="769" w:hRule="exact" w:wrap="none" w:vAnchor="page" w:hAnchor="page" w:x="5750" w:y="12532"/>
        <w:shd w:val="clear" w:color="auto" w:fill="auto"/>
        <w:tabs>
          <w:tab w:val="left" w:pos="2637"/>
        </w:tabs>
        <w:spacing w:line="242" w:lineRule="exact"/>
        <w:ind w:left="380"/>
        <w:jc w:val="both"/>
      </w:pPr>
      <w:r>
        <w:rPr>
          <w:rStyle w:val="2c"/>
        </w:rPr>
        <w:t>Прожектор с</w:t>
      </w:r>
      <w:r>
        <w:rPr>
          <w:rStyle w:val="2c"/>
        </w:rPr>
        <w:tab/>
        <w:t>Ландшафтный</w:t>
      </w:r>
    </w:p>
    <w:p w:rsidR="00253698" w:rsidRDefault="002C7AF0">
      <w:pPr>
        <w:pStyle w:val="2b"/>
        <w:framePr w:w="4018" w:h="769" w:hRule="exact" w:wrap="none" w:vAnchor="page" w:hAnchor="page" w:x="5750" w:y="12532"/>
        <w:shd w:val="clear" w:color="auto" w:fill="auto"/>
        <w:tabs>
          <w:tab w:val="left" w:pos="2330"/>
        </w:tabs>
        <w:spacing w:line="242" w:lineRule="exact"/>
        <w:jc w:val="both"/>
      </w:pPr>
      <w:r>
        <w:rPr>
          <w:rStyle w:val="2c"/>
        </w:rPr>
        <w:t>направленным светом</w:t>
      </w:r>
      <w:r>
        <w:rPr>
          <w:rStyle w:val="2c"/>
        </w:rPr>
        <w:tab/>
        <w:t>светильник на стойках</w:t>
      </w:r>
    </w:p>
    <w:p w:rsidR="00253698" w:rsidRDefault="00310166">
      <w:pPr>
        <w:framePr w:wrap="none" w:vAnchor="page" w:hAnchor="page" w:x="1096" w:y="13482"/>
        <w:rPr>
          <w:sz w:val="2"/>
          <w:szCs w:val="2"/>
        </w:rPr>
      </w:pPr>
      <w:r>
        <w:pict>
          <v:shape id="_x0000_i1131" type="#_x0000_t75" style="width:484.5pt;height:110.25pt">
            <v:imagedata r:id="rId238" r:href="rId239"/>
          </v:shape>
        </w:pict>
      </w:r>
    </w:p>
    <w:p w:rsidR="00253698" w:rsidRDefault="002C7AF0">
      <w:pPr>
        <w:pStyle w:val="a5"/>
        <w:framePr w:wrap="none" w:vAnchor="page" w:hAnchor="page" w:x="1109" w:y="16089"/>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569" w:y="16089"/>
        <w:shd w:val="clear" w:color="auto" w:fill="auto"/>
        <w:spacing w:line="180" w:lineRule="exact"/>
      </w:pPr>
      <w:r>
        <w:rPr>
          <w:rStyle w:val="a6"/>
        </w:rPr>
        <w:t>84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720" w:h="7521" w:hRule="exact" w:wrap="none" w:vAnchor="page" w:hAnchor="page" w:x="1090" w:y="1168"/>
        <w:shd w:val="clear" w:color="auto" w:fill="auto"/>
        <w:spacing w:before="0" w:after="244" w:line="317" w:lineRule="exact"/>
        <w:ind w:firstLine="0"/>
      </w:pPr>
      <w:r>
        <w:rPr>
          <w:rStyle w:val="22"/>
        </w:rPr>
        <w:t>В отношении технических характеристик приборов освещения и источников света предлагаются следующие основные рекомендации:</w:t>
      </w:r>
    </w:p>
    <w:p w:rsidR="00253698" w:rsidRDefault="002C7AF0">
      <w:pPr>
        <w:pStyle w:val="20"/>
        <w:framePr w:w="9720" w:h="7521" w:hRule="exact" w:wrap="none" w:vAnchor="page" w:hAnchor="page" w:x="1090" w:y="1168"/>
        <w:numPr>
          <w:ilvl w:val="0"/>
          <w:numId w:val="8"/>
        </w:numPr>
        <w:shd w:val="clear" w:color="auto" w:fill="auto"/>
        <w:tabs>
          <w:tab w:val="left" w:pos="363"/>
        </w:tabs>
        <w:spacing w:before="0"/>
        <w:ind w:firstLine="0"/>
      </w:pPr>
      <w:r>
        <w:rPr>
          <w:rStyle w:val="21"/>
        </w:rPr>
        <w:t>Использование светодиодных ламп.</w:t>
      </w:r>
    </w:p>
    <w:p w:rsidR="00253698" w:rsidRDefault="002C7AF0">
      <w:pPr>
        <w:pStyle w:val="20"/>
        <w:framePr w:w="9720" w:h="7521" w:hRule="exact" w:wrap="none" w:vAnchor="page" w:hAnchor="page" w:x="1090" w:y="1168"/>
        <w:numPr>
          <w:ilvl w:val="0"/>
          <w:numId w:val="8"/>
        </w:numPr>
        <w:shd w:val="clear" w:color="auto" w:fill="auto"/>
        <w:tabs>
          <w:tab w:val="left" w:pos="363"/>
        </w:tabs>
        <w:spacing w:before="0"/>
        <w:ind w:firstLine="0"/>
      </w:pPr>
      <w:r>
        <w:rPr>
          <w:rStyle w:val="21"/>
        </w:rPr>
        <w:t>Цветовая температура освещения 2700-2800 К, для ландшафтных светильников - до 3000 К.</w:t>
      </w:r>
    </w:p>
    <w:p w:rsidR="00253698" w:rsidRDefault="002C7AF0">
      <w:pPr>
        <w:pStyle w:val="20"/>
        <w:framePr w:w="9720" w:h="7521" w:hRule="exact" w:wrap="none" w:vAnchor="page" w:hAnchor="page" w:x="1090" w:y="1168"/>
        <w:numPr>
          <w:ilvl w:val="0"/>
          <w:numId w:val="8"/>
        </w:numPr>
        <w:shd w:val="clear" w:color="auto" w:fill="auto"/>
        <w:tabs>
          <w:tab w:val="left" w:pos="363"/>
        </w:tabs>
        <w:spacing w:before="0"/>
        <w:ind w:firstLine="0"/>
      </w:pPr>
      <w:r>
        <w:rPr>
          <w:rStyle w:val="21"/>
        </w:rPr>
        <w:t xml:space="preserve">Индекс цветопередачи </w:t>
      </w:r>
      <w:r>
        <w:rPr>
          <w:rStyle w:val="21"/>
          <w:lang w:val="en-US" w:eastAsia="en-US" w:bidi="en-US"/>
        </w:rPr>
        <w:t>CRI</w:t>
      </w:r>
      <w:r w:rsidRPr="00764849">
        <w:rPr>
          <w:rStyle w:val="21"/>
          <w:lang w:eastAsia="en-US" w:bidi="en-US"/>
        </w:rPr>
        <w:t xml:space="preserve"> </w:t>
      </w:r>
      <w:r>
        <w:rPr>
          <w:rStyle w:val="21"/>
        </w:rPr>
        <w:t>- не менее 80.</w:t>
      </w:r>
    </w:p>
    <w:p w:rsidR="00253698" w:rsidRDefault="002C7AF0">
      <w:pPr>
        <w:pStyle w:val="20"/>
        <w:framePr w:w="9720" w:h="7521" w:hRule="exact" w:wrap="none" w:vAnchor="page" w:hAnchor="page" w:x="1090" w:y="1168"/>
        <w:numPr>
          <w:ilvl w:val="0"/>
          <w:numId w:val="8"/>
        </w:numPr>
        <w:shd w:val="clear" w:color="auto" w:fill="auto"/>
        <w:tabs>
          <w:tab w:val="left" w:pos="363"/>
        </w:tabs>
        <w:spacing w:before="0"/>
        <w:ind w:left="420" w:hanging="420"/>
        <w:jc w:val="left"/>
      </w:pPr>
      <w:r>
        <w:rPr>
          <w:rStyle w:val="21"/>
        </w:rPr>
        <w:t xml:space="preserve">Класс защиты от пыли и влаги: </w:t>
      </w:r>
      <w:r>
        <w:rPr>
          <w:rStyle w:val="21"/>
          <w:lang w:val="en-US" w:eastAsia="en-US" w:bidi="en-US"/>
        </w:rPr>
        <w:t>IP</w:t>
      </w:r>
      <w:r w:rsidRPr="00764849">
        <w:rPr>
          <w:rStyle w:val="21"/>
          <w:lang w:eastAsia="en-US" w:bidi="en-US"/>
        </w:rPr>
        <w:t xml:space="preserve">54 </w:t>
      </w:r>
      <w:r>
        <w:rPr>
          <w:rStyle w:val="21"/>
        </w:rPr>
        <w:t xml:space="preserve">или выше — для светильников под навесом, </w:t>
      </w:r>
      <w:r>
        <w:rPr>
          <w:rStyle w:val="21"/>
          <w:lang w:val="en-US" w:eastAsia="en-US" w:bidi="en-US"/>
        </w:rPr>
        <w:t>IP</w:t>
      </w:r>
      <w:r w:rsidRPr="00764849">
        <w:rPr>
          <w:rStyle w:val="21"/>
          <w:lang w:eastAsia="en-US" w:bidi="en-US"/>
        </w:rPr>
        <w:t xml:space="preserve">55 </w:t>
      </w:r>
      <w:r>
        <w:rPr>
          <w:rStyle w:val="21"/>
        </w:rPr>
        <w:t xml:space="preserve">и выше — для открытых светильников, </w:t>
      </w:r>
      <w:r>
        <w:rPr>
          <w:rStyle w:val="21"/>
          <w:lang w:val="en-US" w:eastAsia="en-US" w:bidi="en-US"/>
        </w:rPr>
        <w:t>IP</w:t>
      </w:r>
      <w:r w:rsidRPr="00764849">
        <w:rPr>
          <w:rStyle w:val="21"/>
          <w:lang w:eastAsia="en-US" w:bidi="en-US"/>
        </w:rPr>
        <w:t xml:space="preserve">67 </w:t>
      </w:r>
      <w:r>
        <w:rPr>
          <w:rStyle w:val="21"/>
        </w:rPr>
        <w:t>или выше — для установленных в земле.</w:t>
      </w:r>
    </w:p>
    <w:p w:rsidR="00253698" w:rsidRDefault="002C7AF0">
      <w:pPr>
        <w:pStyle w:val="20"/>
        <w:framePr w:w="9720" w:h="7521" w:hRule="exact" w:wrap="none" w:vAnchor="page" w:hAnchor="page" w:x="1090" w:y="1168"/>
        <w:numPr>
          <w:ilvl w:val="0"/>
          <w:numId w:val="8"/>
        </w:numPr>
        <w:shd w:val="clear" w:color="auto" w:fill="auto"/>
        <w:tabs>
          <w:tab w:val="left" w:pos="363"/>
        </w:tabs>
        <w:spacing w:before="0"/>
        <w:ind w:left="420" w:hanging="420"/>
        <w:jc w:val="left"/>
      </w:pPr>
      <w:r>
        <w:rPr>
          <w:rStyle w:val="21"/>
        </w:rPr>
        <w:t xml:space="preserve">Индекс </w:t>
      </w:r>
      <w:r>
        <w:rPr>
          <w:rStyle w:val="21"/>
          <w:lang w:val="en-US" w:eastAsia="en-US" w:bidi="en-US"/>
        </w:rPr>
        <w:t>IK</w:t>
      </w:r>
      <w:r w:rsidRPr="00764849">
        <w:rPr>
          <w:rStyle w:val="21"/>
          <w:lang w:eastAsia="en-US" w:bidi="en-US"/>
        </w:rPr>
        <w:t xml:space="preserve"> </w:t>
      </w:r>
      <w:r>
        <w:rPr>
          <w:rStyle w:val="21"/>
        </w:rPr>
        <w:t>(защиты корпуса электрооборудования от механических воздействий) — 08 (5 Дж) и выше.</w:t>
      </w:r>
    </w:p>
    <w:p w:rsidR="00253698" w:rsidRDefault="002C7AF0">
      <w:pPr>
        <w:pStyle w:val="20"/>
        <w:framePr w:w="9720" w:h="7521" w:hRule="exact" w:wrap="none" w:vAnchor="page" w:hAnchor="page" w:x="1090" w:y="1168"/>
        <w:numPr>
          <w:ilvl w:val="0"/>
          <w:numId w:val="8"/>
        </w:numPr>
        <w:shd w:val="clear" w:color="auto" w:fill="auto"/>
        <w:tabs>
          <w:tab w:val="left" w:pos="363"/>
        </w:tabs>
        <w:spacing w:before="0"/>
        <w:ind w:firstLine="0"/>
      </w:pPr>
      <w:r>
        <w:rPr>
          <w:rStyle w:val="21"/>
        </w:rPr>
        <w:t>Класс защиты от поражения электрическим током — не ниже II.</w:t>
      </w:r>
    </w:p>
    <w:p w:rsidR="00253698" w:rsidRDefault="002C7AF0">
      <w:pPr>
        <w:pStyle w:val="20"/>
        <w:framePr w:w="9720" w:h="7521" w:hRule="exact" w:wrap="none" w:vAnchor="page" w:hAnchor="page" w:x="1090" w:y="1168"/>
        <w:numPr>
          <w:ilvl w:val="0"/>
          <w:numId w:val="8"/>
        </w:numPr>
        <w:shd w:val="clear" w:color="auto" w:fill="auto"/>
        <w:tabs>
          <w:tab w:val="left" w:pos="363"/>
        </w:tabs>
        <w:spacing w:before="0"/>
        <w:ind w:left="420" w:hanging="420"/>
        <w:jc w:val="left"/>
      </w:pPr>
      <w:r>
        <w:rPr>
          <w:rStyle w:val="21"/>
        </w:rPr>
        <w:t xml:space="preserve">Степень защиты оптического отсека и отсека для моноблочного светодиодного драйвера от воздействия окружающей среды — не менее </w:t>
      </w:r>
      <w:r>
        <w:rPr>
          <w:rStyle w:val="21"/>
          <w:lang w:val="en-US" w:eastAsia="en-US" w:bidi="en-US"/>
        </w:rPr>
        <w:t>IP</w:t>
      </w:r>
      <w:r w:rsidRPr="00764849">
        <w:rPr>
          <w:rStyle w:val="21"/>
          <w:lang w:eastAsia="en-US" w:bidi="en-US"/>
        </w:rPr>
        <w:t>65.</w:t>
      </w:r>
    </w:p>
    <w:p w:rsidR="00253698" w:rsidRDefault="002C7AF0">
      <w:pPr>
        <w:pStyle w:val="20"/>
        <w:framePr w:w="9720" w:h="7521" w:hRule="exact" w:wrap="none" w:vAnchor="page" w:hAnchor="page" w:x="1090" w:y="1168"/>
        <w:numPr>
          <w:ilvl w:val="0"/>
          <w:numId w:val="8"/>
        </w:numPr>
        <w:shd w:val="clear" w:color="auto" w:fill="auto"/>
        <w:tabs>
          <w:tab w:val="left" w:pos="363"/>
        </w:tabs>
        <w:spacing w:before="0"/>
        <w:ind w:left="420" w:hanging="420"/>
        <w:jc w:val="left"/>
      </w:pPr>
      <w:r>
        <w:rPr>
          <w:rStyle w:val="21"/>
        </w:rPr>
        <w:t>Полная эффективность светильника — не менее 110 лм/Вт, коэффициент мощности — не менее 0,95.</w:t>
      </w:r>
    </w:p>
    <w:p w:rsidR="00253698" w:rsidRDefault="002C7AF0">
      <w:pPr>
        <w:pStyle w:val="20"/>
        <w:framePr w:w="9720" w:h="7521" w:hRule="exact" w:wrap="none" w:vAnchor="page" w:hAnchor="page" w:x="1090" w:y="1168"/>
        <w:numPr>
          <w:ilvl w:val="0"/>
          <w:numId w:val="8"/>
        </w:numPr>
        <w:shd w:val="clear" w:color="auto" w:fill="auto"/>
        <w:tabs>
          <w:tab w:val="left" w:pos="363"/>
        </w:tabs>
        <w:spacing w:before="0" w:after="298"/>
        <w:ind w:firstLine="0"/>
      </w:pPr>
      <w:r>
        <w:rPr>
          <w:rStyle w:val="21"/>
        </w:rPr>
        <w:t>Диапазон напряжения питания — 176-264 В.</w:t>
      </w:r>
    </w:p>
    <w:p w:rsidR="00253698" w:rsidRDefault="002C7AF0">
      <w:pPr>
        <w:pStyle w:val="20"/>
        <w:framePr w:w="9720" w:h="7521" w:hRule="exact" w:wrap="none" w:vAnchor="page" w:hAnchor="page" w:x="1090" w:y="1168"/>
        <w:shd w:val="clear" w:color="auto" w:fill="auto"/>
        <w:spacing w:before="0" w:after="314" w:line="240" w:lineRule="exact"/>
        <w:ind w:firstLine="0"/>
      </w:pPr>
      <w:r>
        <w:rPr>
          <w:rStyle w:val="22"/>
        </w:rPr>
        <w:t>Освещение ОДС должно соответствовать требованиям:</w:t>
      </w:r>
    </w:p>
    <w:p w:rsidR="00253698" w:rsidRDefault="002C7AF0">
      <w:pPr>
        <w:pStyle w:val="20"/>
        <w:framePr w:w="9720" w:h="7521" w:hRule="exact" w:wrap="none" w:vAnchor="page" w:hAnchor="page" w:x="1090" w:y="1168"/>
        <w:shd w:val="clear" w:color="auto" w:fill="auto"/>
        <w:spacing w:before="0" w:after="236"/>
        <w:ind w:firstLine="0"/>
      </w:pPr>
      <w:r>
        <w:rPr>
          <w:rStyle w:val="21"/>
        </w:rPr>
        <w:t>ГОСТ 33176-2014. Межгосударственный стандарт. Дороги автомобильные общего пользования. Горизонтальная освещенность от искусственного освещения. Технические требования;</w:t>
      </w:r>
    </w:p>
    <w:p w:rsidR="00253698" w:rsidRDefault="002C7AF0">
      <w:pPr>
        <w:pStyle w:val="20"/>
        <w:framePr w:w="9720" w:h="7521" w:hRule="exact" w:wrap="none" w:vAnchor="page" w:hAnchor="page" w:x="1090" w:y="1168"/>
        <w:shd w:val="clear" w:color="auto" w:fill="auto"/>
        <w:spacing w:before="0" w:line="317" w:lineRule="exact"/>
        <w:ind w:firstLine="0"/>
      </w:pPr>
      <w:r>
        <w:rPr>
          <w:rStyle w:val="21"/>
        </w:rPr>
        <w:t>СП 52.13330.2016. Свод правил. Естественное и искусственное освещение. Актуализированная редакция СНиП 23-05-95*.</w:t>
      </w:r>
    </w:p>
    <w:p w:rsidR="00253698" w:rsidRDefault="002C7AF0">
      <w:pPr>
        <w:pStyle w:val="39"/>
        <w:framePr w:w="9701" w:h="513" w:hRule="exact" w:wrap="none" w:vAnchor="page" w:hAnchor="page" w:x="1109" w:y="9117"/>
        <w:shd w:val="clear" w:color="auto" w:fill="auto"/>
        <w:spacing w:after="3" w:line="220" w:lineRule="exact"/>
      </w:pPr>
      <w:r>
        <w:rPr>
          <w:rStyle w:val="3a"/>
          <w:b/>
          <w:bCs/>
        </w:rPr>
        <w:t>Таблица 6</w:t>
      </w:r>
    </w:p>
    <w:p w:rsidR="00253698" w:rsidRDefault="002C7AF0">
      <w:pPr>
        <w:pStyle w:val="39"/>
        <w:framePr w:w="9701" w:h="513" w:hRule="exact" w:wrap="none" w:vAnchor="page" w:hAnchor="page" w:x="1109" w:y="9117"/>
        <w:shd w:val="clear" w:color="auto" w:fill="auto"/>
        <w:spacing w:after="0" w:line="220" w:lineRule="exact"/>
      </w:pPr>
      <w:r>
        <w:rPr>
          <w:rStyle w:val="3a"/>
          <w:b/>
          <w:bCs/>
        </w:rPr>
        <w:t>Значения нормируемых параметров освещения объектов дорожного сервиса</w:t>
      </w:r>
    </w:p>
    <w:tbl>
      <w:tblPr>
        <w:tblOverlap w:val="never"/>
        <w:tblW w:w="0" w:type="auto"/>
        <w:tblLayout w:type="fixed"/>
        <w:tblCellMar>
          <w:left w:w="10" w:type="dxa"/>
          <w:right w:w="10" w:type="dxa"/>
        </w:tblCellMar>
        <w:tblLook w:val="04A0"/>
      </w:tblPr>
      <w:tblGrid>
        <w:gridCol w:w="4152"/>
        <w:gridCol w:w="2760"/>
        <w:gridCol w:w="2803"/>
      </w:tblGrid>
      <w:tr w:rsidR="00253698">
        <w:trPr>
          <w:trHeight w:hRule="exact" w:val="662"/>
        </w:trPr>
        <w:tc>
          <w:tcPr>
            <w:tcW w:w="4152" w:type="dxa"/>
            <w:tcBorders>
              <w:top w:val="single" w:sz="4" w:space="0" w:color="auto"/>
            </w:tcBorders>
            <w:shd w:val="clear" w:color="auto" w:fill="FFFFFF"/>
            <w:vAlign w:val="center"/>
          </w:tcPr>
          <w:p w:rsidR="00253698" w:rsidRDefault="002C7AF0">
            <w:pPr>
              <w:pStyle w:val="20"/>
              <w:framePr w:w="9715" w:h="4277" w:wrap="none" w:vAnchor="page" w:hAnchor="page" w:x="1090" w:y="9931"/>
              <w:shd w:val="clear" w:color="auto" w:fill="auto"/>
              <w:spacing w:before="0" w:line="180" w:lineRule="exact"/>
              <w:ind w:firstLine="0"/>
              <w:jc w:val="center"/>
            </w:pPr>
            <w:r>
              <w:rPr>
                <w:rStyle w:val="29pt0"/>
              </w:rPr>
              <w:t>Наименование объекта</w:t>
            </w:r>
          </w:p>
        </w:tc>
        <w:tc>
          <w:tcPr>
            <w:tcW w:w="2760" w:type="dxa"/>
            <w:tcBorders>
              <w:top w:val="single" w:sz="4" w:space="0" w:color="auto"/>
              <w:left w:val="single" w:sz="4" w:space="0" w:color="auto"/>
            </w:tcBorders>
            <w:shd w:val="clear" w:color="auto" w:fill="FFFFFF"/>
            <w:vAlign w:val="center"/>
          </w:tcPr>
          <w:p w:rsidR="00253698" w:rsidRDefault="002C7AF0">
            <w:pPr>
              <w:pStyle w:val="20"/>
              <w:framePr w:w="9715" w:h="4277" w:wrap="none" w:vAnchor="page" w:hAnchor="page" w:x="1090" w:y="9931"/>
              <w:shd w:val="clear" w:color="auto" w:fill="auto"/>
              <w:spacing w:before="0" w:line="200" w:lineRule="exact"/>
              <w:ind w:left="760" w:firstLine="0"/>
              <w:jc w:val="left"/>
            </w:pPr>
            <w:r>
              <w:rPr>
                <w:rStyle w:val="210pt"/>
              </w:rPr>
              <w:t>E</w:t>
            </w:r>
            <w:r>
              <w:rPr>
                <w:rStyle w:val="210pt"/>
                <w:vertAlign w:val="subscript"/>
              </w:rPr>
              <w:t>h</w:t>
            </w:r>
          </w:p>
          <w:p w:rsidR="00253698" w:rsidRDefault="002C7AF0">
            <w:pPr>
              <w:pStyle w:val="20"/>
              <w:framePr w:w="9715" w:h="4277" w:wrap="none" w:vAnchor="page" w:hAnchor="page" w:x="1090" w:y="9931"/>
              <w:shd w:val="clear" w:color="auto" w:fill="auto"/>
              <w:spacing w:before="0" w:line="180" w:lineRule="exact"/>
              <w:ind w:firstLine="0"/>
              <w:jc w:val="center"/>
            </w:pPr>
            <w:r>
              <w:rPr>
                <w:rStyle w:val="29pt1"/>
                <w:vertAlign w:val="superscript"/>
              </w:rPr>
              <w:t>11</w:t>
            </w:r>
            <w:r>
              <w:rPr>
                <w:rStyle w:val="29pt0"/>
              </w:rPr>
              <w:t>, лк, не менее</w:t>
            </w:r>
          </w:p>
        </w:tc>
        <w:tc>
          <w:tcPr>
            <w:tcW w:w="2803" w:type="dxa"/>
            <w:tcBorders>
              <w:top w:val="single" w:sz="4" w:space="0" w:color="auto"/>
              <w:left w:val="single" w:sz="4" w:space="0" w:color="auto"/>
            </w:tcBorders>
            <w:shd w:val="clear" w:color="auto" w:fill="FFFFFF"/>
            <w:vAlign w:val="center"/>
          </w:tcPr>
          <w:p w:rsidR="00253698" w:rsidRDefault="002C7AF0">
            <w:pPr>
              <w:pStyle w:val="20"/>
              <w:framePr w:w="9715" w:h="4277" w:wrap="none" w:vAnchor="page" w:hAnchor="page" w:x="1090" w:y="9931"/>
              <w:shd w:val="clear" w:color="auto" w:fill="auto"/>
              <w:spacing w:before="0" w:line="220" w:lineRule="exact"/>
              <w:ind w:firstLine="0"/>
              <w:jc w:val="center"/>
            </w:pPr>
            <w:r>
              <w:rPr>
                <w:rStyle w:val="211pt"/>
                <w:lang w:val="en-US" w:eastAsia="en-US" w:bidi="en-US"/>
              </w:rPr>
              <w:t xml:space="preserve">Uh, </w:t>
            </w:r>
            <w:r>
              <w:rPr>
                <w:rStyle w:val="211pt"/>
              </w:rPr>
              <w:t>не менее</w:t>
            </w:r>
          </w:p>
        </w:tc>
      </w:tr>
      <w:tr w:rsidR="00253698">
        <w:trPr>
          <w:trHeight w:hRule="exact" w:val="590"/>
        </w:trPr>
        <w:tc>
          <w:tcPr>
            <w:tcW w:w="4152" w:type="dxa"/>
            <w:tcBorders>
              <w:top w:val="single" w:sz="4" w:space="0" w:color="auto"/>
            </w:tcBorders>
            <w:shd w:val="clear" w:color="auto" w:fill="FFFFFF"/>
          </w:tcPr>
          <w:p w:rsidR="00253698" w:rsidRDefault="002C7AF0">
            <w:pPr>
              <w:pStyle w:val="20"/>
              <w:framePr w:w="9715" w:h="4277" w:wrap="none" w:vAnchor="page" w:hAnchor="page" w:x="1090" w:y="9931"/>
              <w:shd w:val="clear" w:color="auto" w:fill="auto"/>
              <w:spacing w:before="0" w:line="240" w:lineRule="exact"/>
              <w:ind w:firstLine="0"/>
              <w:jc w:val="left"/>
            </w:pPr>
            <w:r>
              <w:rPr>
                <w:rStyle w:val="29pt0"/>
              </w:rPr>
              <w:t>Подъездные пути к объектам сервиса для классов освещения дорог:</w:t>
            </w:r>
          </w:p>
        </w:tc>
        <w:tc>
          <w:tcPr>
            <w:tcW w:w="2760" w:type="dxa"/>
            <w:tcBorders>
              <w:top w:val="single" w:sz="4" w:space="0" w:color="auto"/>
              <w:left w:val="single" w:sz="4" w:space="0" w:color="auto"/>
            </w:tcBorders>
            <w:shd w:val="clear" w:color="auto" w:fill="FFFFFF"/>
            <w:vAlign w:val="bottom"/>
          </w:tcPr>
          <w:p w:rsidR="00253698" w:rsidRDefault="002C7AF0">
            <w:pPr>
              <w:pStyle w:val="20"/>
              <w:framePr w:w="9715" w:h="4277" w:wrap="none" w:vAnchor="page" w:hAnchor="page" w:x="1090" w:y="9931"/>
              <w:shd w:val="clear" w:color="auto" w:fill="auto"/>
              <w:spacing w:before="0" w:line="220" w:lineRule="exact"/>
              <w:ind w:firstLine="0"/>
              <w:jc w:val="center"/>
            </w:pPr>
            <w:r>
              <w:rPr>
                <w:rStyle w:val="211pt"/>
              </w:rPr>
              <w:t>15,0</w:t>
            </w:r>
          </w:p>
        </w:tc>
        <w:tc>
          <w:tcPr>
            <w:tcW w:w="2803" w:type="dxa"/>
            <w:tcBorders>
              <w:top w:val="single" w:sz="4" w:space="0" w:color="auto"/>
              <w:left w:val="single" w:sz="4" w:space="0" w:color="auto"/>
            </w:tcBorders>
            <w:shd w:val="clear" w:color="auto" w:fill="FFFFFF"/>
          </w:tcPr>
          <w:p w:rsidR="00253698" w:rsidRDefault="00253698">
            <w:pPr>
              <w:framePr w:w="9715" w:h="4277" w:wrap="none" w:vAnchor="page" w:hAnchor="page" w:x="1090" w:y="9931"/>
              <w:rPr>
                <w:sz w:val="10"/>
                <w:szCs w:val="10"/>
              </w:rPr>
            </w:pPr>
          </w:p>
        </w:tc>
      </w:tr>
      <w:tr w:rsidR="00253698">
        <w:trPr>
          <w:trHeight w:hRule="exact" w:val="590"/>
        </w:trPr>
        <w:tc>
          <w:tcPr>
            <w:tcW w:w="4152" w:type="dxa"/>
            <w:shd w:val="clear" w:color="auto" w:fill="FFFFFF"/>
            <w:vAlign w:val="center"/>
          </w:tcPr>
          <w:p w:rsidR="00253698" w:rsidRDefault="002C7AF0">
            <w:pPr>
              <w:pStyle w:val="20"/>
              <w:framePr w:w="9715" w:h="4277" w:wrap="none" w:vAnchor="page" w:hAnchor="page" w:x="1090" w:y="9931"/>
              <w:shd w:val="clear" w:color="auto" w:fill="auto"/>
              <w:spacing w:before="0" w:line="180" w:lineRule="exact"/>
              <w:ind w:firstLine="0"/>
              <w:jc w:val="left"/>
            </w:pPr>
            <w:r>
              <w:rPr>
                <w:rStyle w:val="29pt0"/>
              </w:rPr>
              <w:t>- А1, А2 и Б1;</w:t>
            </w:r>
          </w:p>
        </w:tc>
        <w:tc>
          <w:tcPr>
            <w:tcW w:w="2760" w:type="dxa"/>
            <w:tcBorders>
              <w:left w:val="single" w:sz="4" w:space="0" w:color="auto"/>
            </w:tcBorders>
            <w:shd w:val="clear" w:color="auto" w:fill="FFFFFF"/>
            <w:vAlign w:val="bottom"/>
          </w:tcPr>
          <w:p w:rsidR="00253698" w:rsidRDefault="002C7AF0">
            <w:pPr>
              <w:pStyle w:val="20"/>
              <w:framePr w:w="9715" w:h="4277" w:wrap="none" w:vAnchor="page" w:hAnchor="page" w:x="1090" w:y="9931"/>
              <w:shd w:val="clear" w:color="auto" w:fill="auto"/>
              <w:spacing w:before="0" w:line="220" w:lineRule="exact"/>
              <w:ind w:firstLine="0"/>
              <w:jc w:val="center"/>
            </w:pPr>
            <w:r>
              <w:rPr>
                <w:rStyle w:val="211pt"/>
              </w:rPr>
              <w:t>10,0</w:t>
            </w:r>
          </w:p>
        </w:tc>
        <w:tc>
          <w:tcPr>
            <w:tcW w:w="2803" w:type="dxa"/>
            <w:tcBorders>
              <w:left w:val="single" w:sz="4" w:space="0" w:color="auto"/>
            </w:tcBorders>
            <w:shd w:val="clear" w:color="auto" w:fill="FFFFFF"/>
          </w:tcPr>
          <w:p w:rsidR="00253698" w:rsidRDefault="002C7AF0">
            <w:pPr>
              <w:pStyle w:val="20"/>
              <w:framePr w:w="9715" w:h="4277" w:wrap="none" w:vAnchor="page" w:hAnchor="page" w:x="1090" w:y="9931"/>
              <w:shd w:val="clear" w:color="auto" w:fill="auto"/>
              <w:spacing w:before="0" w:line="220" w:lineRule="exact"/>
              <w:ind w:firstLine="0"/>
              <w:jc w:val="center"/>
            </w:pPr>
            <w:r>
              <w:rPr>
                <w:rStyle w:val="211pt"/>
              </w:rPr>
              <w:t>0,25</w:t>
            </w:r>
          </w:p>
        </w:tc>
      </w:tr>
      <w:tr w:rsidR="00253698">
        <w:trPr>
          <w:trHeight w:hRule="exact" w:val="403"/>
        </w:trPr>
        <w:tc>
          <w:tcPr>
            <w:tcW w:w="4152" w:type="dxa"/>
            <w:shd w:val="clear" w:color="auto" w:fill="FFFFFF"/>
          </w:tcPr>
          <w:p w:rsidR="00253698" w:rsidRDefault="002C7AF0">
            <w:pPr>
              <w:pStyle w:val="20"/>
              <w:framePr w:w="9715" w:h="4277" w:wrap="none" w:vAnchor="page" w:hAnchor="page" w:x="1090" w:y="9931"/>
              <w:shd w:val="clear" w:color="auto" w:fill="auto"/>
              <w:spacing w:before="0" w:line="180" w:lineRule="exact"/>
              <w:ind w:firstLine="0"/>
              <w:jc w:val="left"/>
            </w:pPr>
            <w:r>
              <w:rPr>
                <w:rStyle w:val="29pt0"/>
              </w:rPr>
              <w:t>-Б2, В1, В2</w:t>
            </w:r>
          </w:p>
        </w:tc>
        <w:tc>
          <w:tcPr>
            <w:tcW w:w="2760" w:type="dxa"/>
            <w:tcBorders>
              <w:left w:val="single" w:sz="4" w:space="0" w:color="auto"/>
            </w:tcBorders>
            <w:shd w:val="clear" w:color="auto" w:fill="FFFFFF"/>
          </w:tcPr>
          <w:p w:rsidR="00253698" w:rsidRDefault="00253698">
            <w:pPr>
              <w:framePr w:w="9715" w:h="4277" w:wrap="none" w:vAnchor="page" w:hAnchor="page" w:x="1090" w:y="9931"/>
              <w:rPr>
                <w:sz w:val="10"/>
                <w:szCs w:val="10"/>
              </w:rPr>
            </w:pPr>
          </w:p>
        </w:tc>
        <w:tc>
          <w:tcPr>
            <w:tcW w:w="2803" w:type="dxa"/>
            <w:tcBorders>
              <w:left w:val="single" w:sz="4" w:space="0" w:color="auto"/>
            </w:tcBorders>
            <w:shd w:val="clear" w:color="auto" w:fill="FFFFFF"/>
          </w:tcPr>
          <w:p w:rsidR="00253698" w:rsidRDefault="00253698">
            <w:pPr>
              <w:framePr w:w="9715" w:h="4277" w:wrap="none" w:vAnchor="page" w:hAnchor="page" w:x="1090" w:y="9931"/>
              <w:rPr>
                <w:sz w:val="10"/>
                <w:szCs w:val="10"/>
              </w:rPr>
            </w:pPr>
          </w:p>
        </w:tc>
      </w:tr>
      <w:tr w:rsidR="00253698">
        <w:trPr>
          <w:trHeight w:hRule="exact" w:val="778"/>
        </w:trPr>
        <w:tc>
          <w:tcPr>
            <w:tcW w:w="4152" w:type="dxa"/>
            <w:tcBorders>
              <w:top w:val="single" w:sz="4" w:space="0" w:color="auto"/>
            </w:tcBorders>
            <w:shd w:val="clear" w:color="auto" w:fill="FFFFFF"/>
            <w:vAlign w:val="center"/>
          </w:tcPr>
          <w:p w:rsidR="00253698" w:rsidRDefault="002C7AF0">
            <w:pPr>
              <w:pStyle w:val="20"/>
              <w:framePr w:w="9715" w:h="4277" w:wrap="none" w:vAnchor="page" w:hAnchor="page" w:x="1090" w:y="9931"/>
              <w:shd w:val="clear" w:color="auto" w:fill="auto"/>
              <w:spacing w:before="0" w:line="240" w:lineRule="exact"/>
              <w:ind w:firstLine="0"/>
              <w:jc w:val="left"/>
            </w:pPr>
            <w:r>
              <w:rPr>
                <w:rStyle w:val="29pt0"/>
              </w:rPr>
              <w:t>Проезжая часть остальной территории объектов сервиса</w:t>
            </w:r>
          </w:p>
        </w:tc>
        <w:tc>
          <w:tcPr>
            <w:tcW w:w="2760" w:type="dxa"/>
            <w:tcBorders>
              <w:top w:val="single" w:sz="4" w:space="0" w:color="auto"/>
              <w:left w:val="single" w:sz="4" w:space="0" w:color="auto"/>
            </w:tcBorders>
            <w:shd w:val="clear" w:color="auto" w:fill="FFFFFF"/>
            <w:vAlign w:val="center"/>
          </w:tcPr>
          <w:p w:rsidR="00253698" w:rsidRDefault="002C7AF0">
            <w:pPr>
              <w:pStyle w:val="20"/>
              <w:framePr w:w="9715" w:h="4277" w:wrap="none" w:vAnchor="page" w:hAnchor="page" w:x="1090" w:y="9931"/>
              <w:shd w:val="clear" w:color="auto" w:fill="auto"/>
              <w:spacing w:before="0" w:line="220" w:lineRule="exact"/>
              <w:ind w:firstLine="0"/>
              <w:jc w:val="center"/>
            </w:pPr>
            <w:r>
              <w:rPr>
                <w:rStyle w:val="211pt"/>
              </w:rPr>
              <w:t>10,0</w:t>
            </w:r>
          </w:p>
        </w:tc>
        <w:tc>
          <w:tcPr>
            <w:tcW w:w="2803" w:type="dxa"/>
            <w:tcBorders>
              <w:top w:val="single" w:sz="4" w:space="0" w:color="auto"/>
              <w:left w:val="single" w:sz="4" w:space="0" w:color="auto"/>
            </w:tcBorders>
            <w:shd w:val="clear" w:color="auto" w:fill="FFFFFF"/>
            <w:vAlign w:val="center"/>
          </w:tcPr>
          <w:p w:rsidR="00253698" w:rsidRDefault="002C7AF0">
            <w:pPr>
              <w:pStyle w:val="20"/>
              <w:framePr w:w="9715" w:h="4277" w:wrap="none" w:vAnchor="page" w:hAnchor="page" w:x="1090" w:y="9931"/>
              <w:shd w:val="clear" w:color="auto" w:fill="auto"/>
              <w:spacing w:before="0" w:line="220" w:lineRule="exact"/>
              <w:ind w:firstLine="0"/>
              <w:jc w:val="center"/>
            </w:pPr>
            <w:r>
              <w:rPr>
                <w:rStyle w:val="211pt"/>
              </w:rPr>
              <w:t>0,10</w:t>
            </w:r>
          </w:p>
        </w:tc>
      </w:tr>
      <w:tr w:rsidR="00253698">
        <w:trPr>
          <w:trHeight w:hRule="exact" w:val="514"/>
        </w:trPr>
        <w:tc>
          <w:tcPr>
            <w:tcW w:w="4152" w:type="dxa"/>
            <w:tcBorders>
              <w:top w:val="single" w:sz="4" w:space="0" w:color="auto"/>
            </w:tcBorders>
            <w:shd w:val="clear" w:color="auto" w:fill="FFFFFF"/>
            <w:vAlign w:val="center"/>
          </w:tcPr>
          <w:p w:rsidR="00253698" w:rsidRDefault="002C7AF0">
            <w:pPr>
              <w:pStyle w:val="20"/>
              <w:framePr w:w="9715" w:h="4277" w:wrap="none" w:vAnchor="page" w:hAnchor="page" w:x="1090" w:y="9931"/>
              <w:shd w:val="clear" w:color="auto" w:fill="auto"/>
              <w:spacing w:before="0" w:line="180" w:lineRule="exact"/>
              <w:ind w:firstLine="0"/>
              <w:jc w:val="left"/>
            </w:pPr>
            <w:r>
              <w:rPr>
                <w:rStyle w:val="29pt0"/>
              </w:rPr>
              <w:t>Автозаправочные станции</w:t>
            </w:r>
          </w:p>
        </w:tc>
        <w:tc>
          <w:tcPr>
            <w:tcW w:w="2760" w:type="dxa"/>
            <w:tcBorders>
              <w:top w:val="single" w:sz="4" w:space="0" w:color="auto"/>
              <w:left w:val="single" w:sz="4" w:space="0" w:color="auto"/>
            </w:tcBorders>
            <w:shd w:val="clear" w:color="auto" w:fill="FFFFFF"/>
            <w:vAlign w:val="center"/>
          </w:tcPr>
          <w:p w:rsidR="00253698" w:rsidRDefault="002C7AF0">
            <w:pPr>
              <w:pStyle w:val="20"/>
              <w:framePr w:w="9715" w:h="4277" w:wrap="none" w:vAnchor="page" w:hAnchor="page" w:x="1090" w:y="9931"/>
              <w:shd w:val="clear" w:color="auto" w:fill="auto"/>
              <w:spacing w:before="0" w:line="220" w:lineRule="exact"/>
              <w:ind w:firstLine="0"/>
              <w:jc w:val="center"/>
            </w:pPr>
            <w:r>
              <w:rPr>
                <w:rStyle w:val="211pt"/>
              </w:rPr>
              <w:t>20,0</w:t>
            </w:r>
          </w:p>
        </w:tc>
        <w:tc>
          <w:tcPr>
            <w:tcW w:w="2803" w:type="dxa"/>
            <w:tcBorders>
              <w:top w:val="single" w:sz="4" w:space="0" w:color="auto"/>
              <w:left w:val="single" w:sz="4" w:space="0" w:color="auto"/>
            </w:tcBorders>
            <w:shd w:val="clear" w:color="auto" w:fill="FFFFFF"/>
            <w:vAlign w:val="center"/>
          </w:tcPr>
          <w:p w:rsidR="00253698" w:rsidRDefault="002C7AF0">
            <w:pPr>
              <w:pStyle w:val="20"/>
              <w:framePr w:w="9715" w:h="4277" w:wrap="none" w:vAnchor="page" w:hAnchor="page" w:x="1090" w:y="9931"/>
              <w:shd w:val="clear" w:color="auto" w:fill="auto"/>
              <w:spacing w:before="0" w:line="220" w:lineRule="exact"/>
              <w:ind w:firstLine="0"/>
              <w:jc w:val="center"/>
            </w:pPr>
            <w:r>
              <w:rPr>
                <w:rStyle w:val="211pt"/>
              </w:rPr>
              <w:t>0,25</w:t>
            </w:r>
          </w:p>
        </w:tc>
      </w:tr>
      <w:tr w:rsidR="00253698">
        <w:trPr>
          <w:trHeight w:hRule="exact" w:val="739"/>
        </w:trPr>
        <w:tc>
          <w:tcPr>
            <w:tcW w:w="4152" w:type="dxa"/>
            <w:tcBorders>
              <w:top w:val="single" w:sz="4" w:space="0" w:color="auto"/>
              <w:bottom w:val="single" w:sz="4" w:space="0" w:color="auto"/>
            </w:tcBorders>
            <w:shd w:val="clear" w:color="auto" w:fill="FFFFFF"/>
            <w:vAlign w:val="center"/>
          </w:tcPr>
          <w:p w:rsidR="00253698" w:rsidRDefault="002C7AF0">
            <w:pPr>
              <w:pStyle w:val="20"/>
              <w:framePr w:w="9715" w:h="4277" w:wrap="none" w:vAnchor="page" w:hAnchor="page" w:x="1090" w:y="9931"/>
              <w:shd w:val="clear" w:color="auto" w:fill="auto"/>
              <w:spacing w:before="0" w:line="240" w:lineRule="exact"/>
              <w:ind w:firstLine="0"/>
              <w:jc w:val="left"/>
            </w:pPr>
            <w:r>
              <w:rPr>
                <w:rStyle w:val="29pt0"/>
              </w:rPr>
              <w:t>Открытые автостоянки, парковки, площадки отдыха, обзорные площадки</w:t>
            </w:r>
          </w:p>
        </w:tc>
        <w:tc>
          <w:tcPr>
            <w:tcW w:w="2760"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15" w:h="4277" w:wrap="none" w:vAnchor="page" w:hAnchor="page" w:x="1090" w:y="9931"/>
              <w:shd w:val="clear" w:color="auto" w:fill="auto"/>
              <w:spacing w:before="0" w:line="220" w:lineRule="exact"/>
              <w:ind w:firstLine="0"/>
              <w:jc w:val="center"/>
            </w:pPr>
            <w:r>
              <w:rPr>
                <w:rStyle w:val="211pt"/>
              </w:rPr>
              <w:t>6,00</w:t>
            </w:r>
          </w:p>
        </w:tc>
        <w:tc>
          <w:tcPr>
            <w:tcW w:w="2803"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15" w:h="4277" w:wrap="none" w:vAnchor="page" w:hAnchor="page" w:x="1090" w:y="9931"/>
              <w:shd w:val="clear" w:color="auto" w:fill="auto"/>
              <w:spacing w:before="0" w:line="220" w:lineRule="exact"/>
              <w:ind w:firstLine="0"/>
              <w:jc w:val="center"/>
            </w:pPr>
            <w:r>
              <w:rPr>
                <w:rStyle w:val="211pt"/>
              </w:rPr>
              <w:t>0,10</w:t>
            </w:r>
          </w:p>
        </w:tc>
      </w:tr>
    </w:tbl>
    <w:p w:rsidR="00253698" w:rsidRDefault="002C7AF0">
      <w:pPr>
        <w:pStyle w:val="a5"/>
        <w:framePr w:wrap="none" w:vAnchor="page" w:hAnchor="page" w:x="10575" w:y="16085"/>
        <w:shd w:val="clear" w:color="auto" w:fill="auto"/>
        <w:spacing w:line="180" w:lineRule="exact"/>
      </w:pPr>
      <w:r>
        <w:rPr>
          <w:rStyle w:val="a6"/>
        </w:rPr>
        <w:t>85</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830" style="position:absolute;margin-left:56.15pt;margin-top:522.9pt;width:483.35pt;height:153.6pt;z-index:-251778560;mso-position-horizontal-relative:page;mso-position-vertical-relative:page" fillcolor="#c9c9c8" stroked="f">
            <w10:wrap anchorx="page" anchory="page"/>
          </v:rect>
        </w:pict>
      </w:r>
    </w:p>
    <w:p w:rsidR="00253698" w:rsidRDefault="002C7AF0">
      <w:pPr>
        <w:pStyle w:val="89"/>
        <w:framePr w:wrap="none" w:vAnchor="page" w:hAnchor="page" w:x="1119" w:y="826"/>
        <w:shd w:val="clear" w:color="auto" w:fill="auto"/>
        <w:spacing w:line="260" w:lineRule="exact"/>
      </w:pPr>
      <w:r>
        <w:rPr>
          <w:rStyle w:val="8a"/>
          <w:b/>
          <w:bCs/>
        </w:rPr>
        <w:t>ОСВЕЩЕНИЕ ПЕШЕХОДНОЙ ИНФРАСТРУКТУРЫ ОДС</w:t>
      </w:r>
    </w:p>
    <w:p w:rsidR="00253698" w:rsidRDefault="002C7AF0">
      <w:pPr>
        <w:pStyle w:val="20"/>
        <w:framePr w:w="9682" w:h="8481" w:hRule="exact" w:wrap="none" w:vAnchor="page" w:hAnchor="page" w:x="1109" w:y="1430"/>
        <w:shd w:val="clear" w:color="auto" w:fill="auto"/>
        <w:spacing w:before="0" w:after="244"/>
        <w:ind w:firstLine="0"/>
      </w:pPr>
      <w:r>
        <w:rPr>
          <w:rStyle w:val="21"/>
        </w:rPr>
        <w:t>Освещение пешеходных путей, расположенных на территории ОДС, должно обеспечивать безопасное перемещение пользователей.</w:t>
      </w:r>
    </w:p>
    <w:p w:rsidR="00253698" w:rsidRDefault="002C7AF0">
      <w:pPr>
        <w:pStyle w:val="20"/>
        <w:framePr w:w="9682" w:h="8481" w:hRule="exact" w:wrap="none" w:vAnchor="page" w:hAnchor="page" w:x="1109" w:y="1430"/>
        <w:shd w:val="clear" w:color="auto" w:fill="auto"/>
        <w:spacing w:before="0" w:after="236" w:line="307" w:lineRule="exact"/>
        <w:ind w:firstLine="0"/>
      </w:pPr>
      <w:r>
        <w:rPr>
          <w:rStyle w:val="21"/>
        </w:rPr>
        <w:t>Устройство осветительного оборудования в пешеходной зоне осуществляется с учетом требований по показателям освещенности пешеходных зон СП 52.13330.2016 Естественное и искусственное освещение. Актуализированная редакция СНиП 23-05-95*.</w:t>
      </w:r>
    </w:p>
    <w:p w:rsidR="00253698" w:rsidRDefault="002C7AF0">
      <w:pPr>
        <w:pStyle w:val="20"/>
        <w:framePr w:w="9682" w:h="8481" w:hRule="exact" w:wrap="none" w:vAnchor="page" w:hAnchor="page" w:x="1109" w:y="1430"/>
        <w:shd w:val="clear" w:color="auto" w:fill="auto"/>
        <w:spacing w:before="0" w:after="240"/>
        <w:ind w:firstLine="0"/>
      </w:pPr>
      <w:r>
        <w:rPr>
          <w:rStyle w:val="21"/>
        </w:rPr>
        <w:t>Для организации функционального освещения пешеходных зон ОДС используются опоры средней высоты 3,5; 5; 7 м., соотношение высоты светильников и шага опор рекомендуется принимать 1:3 или 1:4.</w:t>
      </w:r>
    </w:p>
    <w:p w:rsidR="00253698" w:rsidRDefault="002C7AF0">
      <w:pPr>
        <w:pStyle w:val="20"/>
        <w:framePr w:w="9682" w:h="8481" w:hRule="exact" w:wrap="none" w:vAnchor="page" w:hAnchor="page" w:x="1109" w:y="1430"/>
        <w:shd w:val="clear" w:color="auto" w:fill="auto"/>
        <w:spacing w:before="0" w:after="244"/>
        <w:ind w:firstLine="0"/>
      </w:pPr>
      <w:r>
        <w:rPr>
          <w:rStyle w:val="21"/>
        </w:rPr>
        <w:t>Рекомендуется выбирать опоры, выполненные из стали или алюминия с порошковой окраской в темно-серый цвет с матовой фактурой.</w:t>
      </w:r>
    </w:p>
    <w:p w:rsidR="00253698" w:rsidRDefault="002C7AF0">
      <w:pPr>
        <w:pStyle w:val="20"/>
        <w:framePr w:w="9682" w:h="8481" w:hRule="exact" w:wrap="none" w:vAnchor="page" w:hAnchor="page" w:x="1109" w:y="1430"/>
        <w:shd w:val="clear" w:color="auto" w:fill="auto"/>
        <w:spacing w:before="0" w:after="236" w:line="307" w:lineRule="exact"/>
        <w:ind w:firstLine="0"/>
      </w:pPr>
      <w:r>
        <w:rPr>
          <w:rStyle w:val="21"/>
        </w:rPr>
        <w:t>Опоры освещения следует располагать в полосе зеленых насаждений или в полосе проницаемого мощения на расстоянии 0,3 м. от края бордюрного камня.</w:t>
      </w:r>
    </w:p>
    <w:p w:rsidR="00253698" w:rsidRDefault="002C7AF0">
      <w:pPr>
        <w:pStyle w:val="20"/>
        <w:framePr w:w="9682" w:h="8481" w:hRule="exact" w:wrap="none" w:vAnchor="page" w:hAnchor="page" w:x="1109" w:y="1430"/>
        <w:shd w:val="clear" w:color="auto" w:fill="auto"/>
        <w:spacing w:before="0" w:after="240"/>
        <w:ind w:firstLine="0"/>
      </w:pPr>
      <w:r>
        <w:rPr>
          <w:rStyle w:val="21"/>
        </w:rPr>
        <w:t>Опоры можно оснащать одним или двумя светильниками с симметричным светораспределением. Рекомендуется использовать торшерные или подвесные светильники с натриевыми и металлогалогенными источниками света, а также светодиодными модулями.</w:t>
      </w:r>
    </w:p>
    <w:p w:rsidR="00253698" w:rsidRDefault="002C7AF0">
      <w:pPr>
        <w:pStyle w:val="20"/>
        <w:framePr w:w="9682" w:h="8481" w:hRule="exact" w:wrap="none" w:vAnchor="page" w:hAnchor="page" w:x="1109" w:y="1430"/>
        <w:shd w:val="clear" w:color="auto" w:fill="auto"/>
        <w:spacing w:before="0" w:after="240"/>
        <w:ind w:firstLine="0"/>
      </w:pPr>
      <w:r>
        <w:rPr>
          <w:rStyle w:val="21"/>
        </w:rPr>
        <w:t>Рекомендуемый уровень горизонтальной освещенности основных пешеходных путей — 20 лк. Равномерность освещенности на покрытии тротуара должна быть не менее 0,3. Значение полуцилиндрической освещенности -1,5 лк, для Типов ДЗ, Д4 — 2 лк.</w:t>
      </w:r>
    </w:p>
    <w:p w:rsidR="00253698" w:rsidRDefault="002C7AF0">
      <w:pPr>
        <w:pStyle w:val="20"/>
        <w:framePr w:w="9682" w:h="8481" w:hRule="exact" w:wrap="none" w:vAnchor="page" w:hAnchor="page" w:x="1109" w:y="1430"/>
        <w:shd w:val="clear" w:color="auto" w:fill="auto"/>
        <w:spacing w:before="0"/>
        <w:ind w:firstLine="0"/>
      </w:pPr>
      <w:r>
        <w:rPr>
          <w:rStyle w:val="21"/>
        </w:rPr>
        <w:t>Средняя освещенность на покрытии тротуара, примыкающего к проезжей части дороги, должна быть не менее половины средней освещенности на покрытии ближайшей к тротуару полосы движения.</w:t>
      </w:r>
    </w:p>
    <w:p w:rsidR="00253698" w:rsidRDefault="00310166">
      <w:pPr>
        <w:framePr w:wrap="none" w:vAnchor="page" w:hAnchor="page" w:x="562" w:y="10315"/>
        <w:rPr>
          <w:sz w:val="2"/>
          <w:szCs w:val="2"/>
        </w:rPr>
      </w:pPr>
      <w:r>
        <w:pict>
          <v:shape id="_x0000_i1132" type="#_x0000_t75" style="width:512.25pt;height:161.25pt">
            <v:imagedata r:id="rId240" r:href="rId241"/>
          </v:shape>
        </w:pict>
      </w:r>
    </w:p>
    <w:p w:rsidR="00253698" w:rsidRDefault="002C7AF0">
      <w:pPr>
        <w:pStyle w:val="92"/>
        <w:framePr w:wrap="none" w:vAnchor="page" w:hAnchor="page" w:x="1109" w:y="13603"/>
        <w:shd w:val="clear" w:color="auto" w:fill="auto"/>
        <w:spacing w:line="240" w:lineRule="exact"/>
      </w:pPr>
      <w:r>
        <w:rPr>
          <w:rStyle w:val="98"/>
        </w:rPr>
        <w:t>Схема 1</w:t>
      </w:r>
    </w:p>
    <w:p w:rsidR="00253698" w:rsidRDefault="002C7AF0">
      <w:pPr>
        <w:pStyle w:val="92"/>
        <w:framePr w:wrap="none" w:vAnchor="page" w:hAnchor="page" w:x="6236" w:y="13603"/>
        <w:shd w:val="clear" w:color="auto" w:fill="auto"/>
        <w:spacing w:line="240" w:lineRule="exact"/>
      </w:pPr>
      <w:r>
        <w:rPr>
          <w:rStyle w:val="98"/>
        </w:rPr>
        <w:t>Схема 2</w:t>
      </w:r>
    </w:p>
    <w:p w:rsidR="00253698" w:rsidRDefault="002C7AF0">
      <w:pPr>
        <w:pStyle w:val="a5"/>
        <w:framePr w:wrap="none" w:vAnchor="page" w:hAnchor="page" w:x="1114" w:y="15715"/>
        <w:shd w:val="clear" w:color="auto" w:fill="auto"/>
        <w:spacing w:line="180" w:lineRule="exact"/>
      </w:pPr>
      <w:r>
        <w:rPr>
          <w:rStyle w:val="a6"/>
        </w:rPr>
        <w:t>Стандарт организации объектов дорожного сервиса</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rap="none" w:vAnchor="page" w:hAnchor="page" w:x="1105" w:y="1228"/>
        <w:shd w:val="clear" w:color="auto" w:fill="auto"/>
        <w:spacing w:before="0" w:line="240" w:lineRule="exact"/>
        <w:ind w:firstLine="0"/>
      </w:pPr>
      <w:r>
        <w:rPr>
          <w:rStyle w:val="21"/>
        </w:rPr>
        <w:t>На тротуарах возможны следующие варианты установки опор:</w:t>
      </w:r>
    </w:p>
    <w:p w:rsidR="00253698" w:rsidRDefault="002C7AF0">
      <w:pPr>
        <w:pStyle w:val="111"/>
        <w:framePr w:wrap="none" w:vAnchor="page" w:hAnchor="page" w:x="1105" w:y="1940"/>
        <w:shd w:val="clear" w:color="auto" w:fill="auto"/>
        <w:tabs>
          <w:tab w:val="left" w:pos="3151"/>
          <w:tab w:val="left" w:pos="6652"/>
        </w:tabs>
        <w:spacing w:before="0" w:line="180" w:lineRule="exact"/>
        <w:ind w:left="11" w:right="139"/>
        <w:jc w:val="both"/>
      </w:pPr>
      <w:r>
        <w:rPr>
          <w:rStyle w:val="112"/>
        </w:rPr>
        <w:t>Однорядная боковая</w:t>
      </w:r>
      <w:r>
        <w:rPr>
          <w:rStyle w:val="112"/>
        </w:rPr>
        <w:tab/>
        <w:t>Однорядная осевая</w:t>
      </w:r>
      <w:r>
        <w:rPr>
          <w:rStyle w:val="112"/>
        </w:rPr>
        <w:tab/>
        <w:t>Двухрядная(параллельная, шахматная)</w:t>
      </w:r>
    </w:p>
    <w:p w:rsidR="00253698" w:rsidRDefault="002C7AF0">
      <w:pPr>
        <w:pStyle w:val="20"/>
        <w:framePr w:w="9689" w:h="10974" w:hRule="exact" w:wrap="none" w:vAnchor="page" w:hAnchor="page" w:x="1105" w:y="4443"/>
        <w:shd w:val="clear" w:color="auto" w:fill="auto"/>
        <w:spacing w:before="0" w:after="240" w:line="310" w:lineRule="exact"/>
        <w:ind w:firstLine="0"/>
      </w:pPr>
      <w:r>
        <w:rPr>
          <w:rStyle w:val="21"/>
        </w:rPr>
        <w:t>Для поддержания визуального комфорта пешеходов и недопущения слепящего эффекта необходимо использовать светильники рассеянного или отраженного света с габаритной яркостью не более 6000 кд/м</w:t>
      </w:r>
      <w:r>
        <w:rPr>
          <w:rStyle w:val="21"/>
          <w:vertAlign w:val="superscript"/>
        </w:rPr>
        <w:t>2</w:t>
      </w:r>
      <w:r>
        <w:rPr>
          <w:rStyle w:val="21"/>
        </w:rPr>
        <w:t xml:space="preserve">. Цветовая температура не более 3000 к (теплый белый), индекс цветопередачи </w:t>
      </w:r>
      <w:r>
        <w:rPr>
          <w:rStyle w:val="21"/>
          <w:lang w:val="en-US" w:eastAsia="en-US" w:bidi="en-US"/>
        </w:rPr>
        <w:t>CRI</w:t>
      </w:r>
      <w:r w:rsidRPr="00764849">
        <w:rPr>
          <w:rStyle w:val="21"/>
          <w:lang w:eastAsia="en-US" w:bidi="en-US"/>
        </w:rPr>
        <w:t xml:space="preserve"> </w:t>
      </w:r>
      <w:r>
        <w:rPr>
          <w:rStyle w:val="21"/>
        </w:rPr>
        <w:t>— не менее 80.</w:t>
      </w:r>
    </w:p>
    <w:p w:rsidR="00253698" w:rsidRDefault="002C7AF0">
      <w:pPr>
        <w:pStyle w:val="20"/>
        <w:framePr w:w="9689" w:h="10974" w:hRule="exact" w:wrap="none" w:vAnchor="page" w:hAnchor="page" w:x="1105" w:y="4443"/>
        <w:shd w:val="clear" w:color="auto" w:fill="auto"/>
        <w:spacing w:before="0" w:after="240" w:line="310" w:lineRule="exact"/>
        <w:ind w:firstLine="0"/>
      </w:pPr>
      <w:r>
        <w:rPr>
          <w:rStyle w:val="21"/>
        </w:rPr>
        <w:t>В случае, когда пешеходный тротуар примыкает к проезжей части, опоры освещения полотна дороги могут служить как для проезжей части, так и для пешеходной зоны.</w:t>
      </w:r>
    </w:p>
    <w:p w:rsidR="00253698" w:rsidRDefault="002C7AF0">
      <w:pPr>
        <w:pStyle w:val="20"/>
        <w:framePr w:w="9689" w:h="10974" w:hRule="exact" w:wrap="none" w:vAnchor="page" w:hAnchor="page" w:x="1105" w:y="4443"/>
        <w:shd w:val="clear" w:color="auto" w:fill="auto"/>
        <w:spacing w:before="0" w:after="240" w:line="310" w:lineRule="exact"/>
        <w:ind w:firstLine="0"/>
      </w:pPr>
      <w:r>
        <w:rPr>
          <w:rStyle w:val="21"/>
        </w:rPr>
        <w:t>Совмещенное освещение позволяет осветить с помощью одних и тех же опор проезжую часть и зону тротуара. При небольшой ширине пешеходной зоны может быть достаточно света, поступающего от осветительных приборов, направленных на проезжую часть.</w:t>
      </w:r>
    </w:p>
    <w:p w:rsidR="00253698" w:rsidRDefault="002C7AF0">
      <w:pPr>
        <w:pStyle w:val="20"/>
        <w:framePr w:w="9689" w:h="10974" w:hRule="exact" w:wrap="none" w:vAnchor="page" w:hAnchor="page" w:x="1105" w:y="4443"/>
        <w:shd w:val="clear" w:color="auto" w:fill="auto"/>
        <w:spacing w:before="0" w:after="240" w:line="310" w:lineRule="exact"/>
        <w:ind w:firstLine="0"/>
      </w:pPr>
      <w:r>
        <w:rPr>
          <w:rStyle w:val="21"/>
        </w:rPr>
        <w:t xml:space="preserve">В большинстве случаев на территории ОДС достаточно такого варианта освещения. При значительной ширине пешеходной зоны на опорах размещают дополнительный осветительный прибор, направленный в сторону тротуара </w:t>
      </w:r>
      <w:r>
        <w:rPr>
          <w:rStyle w:val="21pt"/>
        </w:rPr>
        <w:t>(тип</w:t>
      </w:r>
      <w:r>
        <w:rPr>
          <w:rStyle w:val="21"/>
        </w:rPr>
        <w:t xml:space="preserve"> 2).</w:t>
      </w:r>
    </w:p>
    <w:p w:rsidR="00253698" w:rsidRDefault="002C7AF0">
      <w:pPr>
        <w:pStyle w:val="20"/>
        <w:framePr w:w="9689" w:h="10974" w:hRule="exact" w:wrap="none" w:vAnchor="page" w:hAnchor="page" w:x="1105" w:y="4443"/>
        <w:shd w:val="clear" w:color="auto" w:fill="auto"/>
        <w:spacing w:before="0" w:after="296" w:line="310" w:lineRule="exact"/>
        <w:ind w:firstLine="0"/>
      </w:pPr>
      <w:r>
        <w:rPr>
          <w:rStyle w:val="21"/>
        </w:rPr>
        <w:t>Кромеэтого, для освещения второстепенных пешеходных дорожек (озеленённыеучастки территории ОДС с зонами тихого отдыха и т.п.) могут использоваться ландшафтные светильники на металлических опорах высотой 0,5-1 м. (тип 7) с одной стороны пути или по обеим его сторонам (со смещением в шахматном порядке относительно друг друга), шагом 6-8 м., на расстоянии 0,15 м. от края покрытия (схема 1 на стр. 86). Соотношение высоты и шага элементов освещения следует принимать 1:6.</w:t>
      </w:r>
    </w:p>
    <w:p w:rsidR="00253698" w:rsidRDefault="002C7AF0">
      <w:pPr>
        <w:pStyle w:val="70"/>
        <w:framePr w:w="9689" w:h="10974" w:hRule="exact" w:wrap="none" w:vAnchor="page" w:hAnchor="page" w:x="1105" w:y="4443"/>
        <w:shd w:val="clear" w:color="auto" w:fill="auto"/>
        <w:spacing w:before="0" w:after="306" w:line="240" w:lineRule="exact"/>
      </w:pPr>
      <w:r>
        <w:rPr>
          <w:rStyle w:val="71"/>
          <w:b/>
          <w:bCs/>
        </w:rPr>
        <w:t>ОСВЕЩЕНИЕ МЕСТ ОТДЫХА</w:t>
      </w:r>
    </w:p>
    <w:p w:rsidR="00253698" w:rsidRDefault="002C7AF0">
      <w:pPr>
        <w:pStyle w:val="20"/>
        <w:framePr w:w="9689" w:h="10974" w:hRule="exact" w:wrap="none" w:vAnchor="page" w:hAnchor="page" w:x="1105" w:y="4443"/>
        <w:shd w:val="clear" w:color="auto" w:fill="auto"/>
        <w:spacing w:before="0" w:after="240" w:line="310" w:lineRule="exact"/>
        <w:ind w:firstLine="0"/>
      </w:pPr>
      <w:r>
        <w:rPr>
          <w:rStyle w:val="21"/>
        </w:rPr>
        <w:t>Места отдыха освещаются по тем же принципам, что и примыкающие к ним тротуары и пешеходные дорожки. Рекомендуется использовать светильники с симметричным светораспределением (тип 1) на опорах высотой 7 м., расположенных с шагом 20 м. или торшерные светильники высотой 3,5 м., расположенные с шагом 10,5 м., устанавливая опоры на расстоянии 0,3 м. от тротуара (схема 2 на стр. 86).</w:t>
      </w:r>
    </w:p>
    <w:p w:rsidR="00253698" w:rsidRDefault="002C7AF0">
      <w:pPr>
        <w:pStyle w:val="20"/>
        <w:framePr w:w="9689" w:h="10974" w:hRule="exact" w:wrap="none" w:vAnchor="page" w:hAnchor="page" w:x="1105" w:y="4443"/>
        <w:shd w:val="clear" w:color="auto" w:fill="auto"/>
        <w:spacing w:before="0" w:line="310" w:lineRule="exact"/>
        <w:ind w:firstLine="0"/>
      </w:pPr>
      <w:r>
        <w:rPr>
          <w:rStyle w:val="21"/>
        </w:rPr>
        <w:t>Светильники следует располагать в непосредственной близости от мест отдыха для обеспечения максимальной освещенности. На опорах освещения с рассеянным светом также допускается располагать дополнительные светильники направленного освещения, подсвечивающие отдельные элементы благоустройства. Рекомендуемый уровень горизонтальной освещенности для мест отдыха —10 лк.</w:t>
      </w:r>
    </w:p>
    <w:p w:rsidR="00253698" w:rsidRDefault="00310166">
      <w:pPr>
        <w:framePr w:wrap="none" w:vAnchor="page" w:hAnchor="page" w:x="7770" w:y="2170"/>
        <w:rPr>
          <w:sz w:val="2"/>
          <w:szCs w:val="2"/>
        </w:rPr>
      </w:pPr>
      <w:r>
        <w:pict>
          <v:shape id="_x0000_i1133" type="#_x0000_t75" style="width:150pt;height:104.25pt">
            <v:imagedata r:id="rId242" r:href="rId243"/>
          </v:shape>
        </w:pict>
      </w:r>
    </w:p>
    <w:p w:rsidR="00253698" w:rsidRDefault="002C7AF0">
      <w:pPr>
        <w:pStyle w:val="a5"/>
        <w:framePr w:wrap="none" w:vAnchor="page" w:hAnchor="page" w:x="10586" w:y="16083"/>
        <w:shd w:val="clear" w:color="auto" w:fill="auto"/>
        <w:spacing w:line="180" w:lineRule="exact"/>
      </w:pPr>
      <w:r>
        <w:rPr>
          <w:rStyle w:val="a6"/>
        </w:rPr>
        <w:t>87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827" style="position:absolute;margin-left:56pt;margin-top:480.45pt;width:357.35pt;height:302.15pt;z-index:-251777536;mso-position-horizontal-relative:page;mso-position-vertical-relative:page" fillcolor="#a9a8a4" stroked="f">
            <w10:wrap anchorx="page" anchory="page"/>
          </v:rect>
        </w:pict>
      </w:r>
    </w:p>
    <w:p w:rsidR="00253698" w:rsidRDefault="002C7AF0">
      <w:pPr>
        <w:pStyle w:val="20"/>
        <w:framePr w:w="9696" w:h="8299" w:hRule="exact" w:wrap="none" w:vAnchor="page" w:hAnchor="page" w:x="1102" w:y="1171"/>
        <w:shd w:val="clear" w:color="auto" w:fill="auto"/>
        <w:spacing w:before="0"/>
        <w:ind w:firstLine="0"/>
      </w:pPr>
      <w:r>
        <w:rPr>
          <w:rStyle w:val="21"/>
        </w:rPr>
        <w:t>Возможно использование торшерных (венчающих) или подвесных светильников с натриевыми и металлогалогенными источниками света, а также светодиодными модулями.</w:t>
      </w:r>
    </w:p>
    <w:p w:rsidR="00253698" w:rsidRDefault="002C7AF0">
      <w:pPr>
        <w:pStyle w:val="20"/>
        <w:framePr w:w="9696" w:h="8299" w:hRule="exact" w:wrap="none" w:vAnchor="page" w:hAnchor="page" w:x="1102" w:y="1171"/>
        <w:shd w:val="clear" w:color="auto" w:fill="auto"/>
        <w:spacing w:before="0" w:after="418"/>
        <w:ind w:firstLine="0"/>
      </w:pPr>
      <w:r>
        <w:rPr>
          <w:rStyle w:val="26"/>
        </w:rPr>
        <w:t xml:space="preserve">Не допускается </w:t>
      </w:r>
      <w:r>
        <w:rPr>
          <w:rStyle w:val="21"/>
        </w:rPr>
        <w:t>использование светильников с распределением яркости в верхнюю полусферу свыше 15%, для исключения светового загрязнения.</w:t>
      </w:r>
    </w:p>
    <w:p w:rsidR="00253698" w:rsidRDefault="002C7AF0">
      <w:pPr>
        <w:pStyle w:val="70"/>
        <w:framePr w:w="9696" w:h="8299" w:hRule="exact" w:wrap="none" w:vAnchor="page" w:hAnchor="page" w:x="1102" w:y="1171"/>
        <w:shd w:val="clear" w:color="auto" w:fill="auto"/>
        <w:spacing w:before="0" w:after="249" w:line="240" w:lineRule="exact"/>
      </w:pPr>
      <w:r>
        <w:rPr>
          <w:rStyle w:val="71"/>
          <w:b/>
          <w:bCs/>
        </w:rPr>
        <w:t>ОСВЕЩЕНИЕ ДЕТСКИХ ИГРОВЫХ ПЛОЩАДОК</w:t>
      </w:r>
    </w:p>
    <w:p w:rsidR="00253698" w:rsidRDefault="002C7AF0">
      <w:pPr>
        <w:pStyle w:val="20"/>
        <w:framePr w:w="9696" w:h="8299" w:hRule="exact" w:wrap="none" w:vAnchor="page" w:hAnchor="page" w:x="1102" w:y="1171"/>
        <w:shd w:val="clear" w:color="auto" w:fill="auto"/>
        <w:spacing w:before="0" w:after="240"/>
        <w:ind w:firstLine="0"/>
      </w:pPr>
      <w:r>
        <w:rPr>
          <w:rStyle w:val="21"/>
        </w:rPr>
        <w:t>В случае расположения площадок для активного отдыха и занятий спортом, эту территорию следует оснащать дополнительной опорой освещения, устанавливаемой в стороне от игрового или спортивного оборудования. На площадках для игр детей повышен риск травматизма, поэтому здесь необходимо предусматривать дополнительное освещение.</w:t>
      </w:r>
    </w:p>
    <w:p w:rsidR="00253698" w:rsidRDefault="002C7AF0">
      <w:pPr>
        <w:pStyle w:val="20"/>
        <w:framePr w:w="9696" w:h="8299" w:hRule="exact" w:wrap="none" w:vAnchor="page" w:hAnchor="page" w:x="1102" w:y="1171"/>
        <w:shd w:val="clear" w:color="auto" w:fill="auto"/>
        <w:spacing w:before="0"/>
        <w:ind w:firstLine="0"/>
      </w:pPr>
      <w:r>
        <w:rPr>
          <w:rStyle w:val="21"/>
        </w:rPr>
        <w:t>На таких площадках рекомендуется использовать светильники комбинированного типа (с направленным и рассеянным светом с симметричным светораспределением -тип 4). Рассеянный свет обеспечивает необходимый уровень горизонтальной и вертикальной освещенности, направленный</w:t>
      </w:r>
    </w:p>
    <w:p w:rsidR="00253698" w:rsidRDefault="002C7AF0">
      <w:pPr>
        <w:pStyle w:val="20"/>
        <w:framePr w:w="9696" w:h="8299" w:hRule="exact" w:wrap="none" w:vAnchor="page" w:hAnchor="page" w:x="1102" w:y="1171"/>
        <w:numPr>
          <w:ilvl w:val="0"/>
          <w:numId w:val="10"/>
        </w:numPr>
        <w:shd w:val="clear" w:color="auto" w:fill="auto"/>
        <w:tabs>
          <w:tab w:val="left" w:pos="373"/>
        </w:tabs>
        <w:spacing w:before="0" w:after="254" w:line="240" w:lineRule="exact"/>
        <w:ind w:firstLine="0"/>
      </w:pPr>
      <w:r>
        <w:rPr>
          <w:rStyle w:val="21"/>
        </w:rPr>
        <w:t>выделяет места активных игр, игровые элементы.</w:t>
      </w:r>
    </w:p>
    <w:p w:rsidR="00253698" w:rsidRDefault="002C7AF0">
      <w:pPr>
        <w:pStyle w:val="20"/>
        <w:framePr w:w="9696" w:h="8299" w:hRule="exact" w:wrap="none" w:vAnchor="page" w:hAnchor="page" w:x="1102" w:y="1171"/>
        <w:shd w:val="clear" w:color="auto" w:fill="auto"/>
        <w:spacing w:before="0"/>
        <w:ind w:firstLine="0"/>
      </w:pPr>
      <w:r>
        <w:rPr>
          <w:rStyle w:val="21"/>
        </w:rPr>
        <w:t>Светильники рекомендуется устанавливать на опорах высотой от 7 до 9 м. Соотношение высоты светильников и шага опор рекомендуется принимать 1:2 (15-20 м.). Опоры освещения рекомендуется располагать непосредственно на площадке (схема справа вверху). Угол наклона светильников направленного света следует принимать не более 30° (45° в крайних случаях). Рекомендуемый уровень горизонтальной освещенности для детских игровых площадок — 15 лк, детские площадки</w:t>
      </w:r>
    </w:p>
    <w:p w:rsidR="00253698" w:rsidRDefault="002C7AF0">
      <w:pPr>
        <w:pStyle w:val="20"/>
        <w:framePr w:w="9696" w:h="8299" w:hRule="exact" w:wrap="none" w:vAnchor="page" w:hAnchor="page" w:x="1102" w:y="1171"/>
        <w:numPr>
          <w:ilvl w:val="0"/>
          <w:numId w:val="11"/>
        </w:numPr>
        <w:shd w:val="clear" w:color="auto" w:fill="auto"/>
        <w:tabs>
          <w:tab w:val="left" w:pos="373"/>
        </w:tabs>
        <w:spacing w:before="0"/>
        <w:ind w:firstLine="0"/>
      </w:pPr>
      <w:r>
        <w:rPr>
          <w:rStyle w:val="21"/>
        </w:rPr>
        <w:t>10 лк, не менее -0,30 лк (Таблица 7.21 в СП 52.13330.2016 Свод правил. Естественное и искусственное освещение.</w:t>
      </w:r>
    </w:p>
    <w:p w:rsidR="00253698" w:rsidRDefault="002C7AF0">
      <w:pPr>
        <w:pStyle w:val="20"/>
        <w:framePr w:w="9696" w:h="8299" w:hRule="exact" w:wrap="none" w:vAnchor="page" w:hAnchor="page" w:x="1102" w:y="1171"/>
        <w:shd w:val="clear" w:color="auto" w:fill="auto"/>
        <w:spacing w:before="0"/>
        <w:ind w:right="4600" w:firstLine="0"/>
        <w:jc w:val="left"/>
      </w:pPr>
      <w:r>
        <w:rPr>
          <w:rStyle w:val="21"/>
        </w:rPr>
        <w:t>Актуализированная редакция СНиП 23-05-95), уровень полуцилиндрической освещенности — 3 лк.</w:t>
      </w:r>
    </w:p>
    <w:p w:rsidR="00253698" w:rsidRDefault="00310166">
      <w:pPr>
        <w:framePr w:wrap="none" w:vAnchor="page" w:hAnchor="page" w:x="1121" w:y="9610"/>
        <w:rPr>
          <w:sz w:val="2"/>
          <w:szCs w:val="2"/>
        </w:rPr>
      </w:pPr>
      <w:r>
        <w:pict>
          <v:shape id="_x0000_i1134" type="#_x0000_t75" style="width:357.75pt;height:302.25pt">
            <v:imagedata r:id="rId244" r:href="rId245"/>
          </v:shape>
        </w:pict>
      </w:r>
    </w:p>
    <w:p w:rsidR="00253698" w:rsidRDefault="002C7AF0">
      <w:pPr>
        <w:pStyle w:val="a5"/>
        <w:framePr w:wrap="none" w:vAnchor="page" w:hAnchor="page" w:x="1112" w:y="16080"/>
        <w:shd w:val="clear" w:color="auto" w:fill="auto"/>
        <w:spacing w:line="180" w:lineRule="exact"/>
      </w:pPr>
      <w:r>
        <w:rPr>
          <w:rStyle w:val="a6"/>
        </w:rPr>
        <w:t>Стандарт организации объектов дорожного сервиса</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825" style="position:absolute;margin-left:113.6pt;margin-top:429.85pt;width:28.2pt;height:13.65pt;z-index:-251776512;mso-position-horizontal-relative:page;mso-position-vertical-relative:page" fillcolor="#cac7bd" stroked="f">
            <w10:wrap anchorx="page" anchory="page"/>
          </v:rect>
        </w:pict>
      </w:r>
      <w:r w:rsidRPr="0005194E">
        <w:pict>
          <v:rect id="_x0000_s1824" style="position:absolute;margin-left:132.4pt;margin-top:592.85pt;width:41.2pt;height:19.5pt;z-index:-251775488;mso-position-horizontal-relative:page;mso-position-vertical-relative:page" fillcolor="#c9c8c5" stroked="f">
            <w10:wrap anchorx="page" anchory="page"/>
          </v:rect>
        </w:pict>
      </w:r>
      <w:r w:rsidRPr="0005194E">
        <w:pict>
          <v:rect id="_x0000_s1823" style="position:absolute;margin-left:164.2pt;margin-top:430.3pt;width:24.85pt;height:11.65pt;z-index:-251774464;mso-position-horizontal-relative:page;mso-position-vertical-relative:page" fillcolor="#bcbaab" stroked="f">
            <w10:wrap anchorx="page" anchory="page"/>
          </v:rect>
        </w:pict>
      </w:r>
      <w:r w:rsidRPr="0005194E">
        <w:pict>
          <v:rect id="_x0000_s1822" style="position:absolute;margin-left:205.65pt;margin-top:592.85pt;width:41.2pt;height:19.5pt;z-index:-251773440;mso-position-horizontal-relative:page;mso-position-vertical-relative:page" fillcolor="#c9c6b9" stroked="f">
            <w10:wrap anchorx="page" anchory="page"/>
          </v:rect>
        </w:pict>
      </w:r>
      <w:r w:rsidRPr="0005194E">
        <w:pict>
          <v:rect id="_x0000_s1821" style="position:absolute;margin-left:307.1pt;margin-top:429.85pt;width:28.45pt;height:13.65pt;z-index:-251772416;mso-position-horizontal-relative:page;mso-position-vertical-relative:page" fillcolor="#c8c6b7" stroked="f">
            <w10:wrap anchorx="page" anchory="page"/>
          </v:rect>
        </w:pict>
      </w:r>
      <w:r w:rsidRPr="0005194E">
        <w:pict>
          <v:rect id="_x0000_s1820" style="position:absolute;margin-left:350.95pt;margin-top:593.55pt;width:36.3pt;height:16.8pt;z-index:-251771392;mso-position-horizontal-relative:page;mso-position-vertical-relative:page" fillcolor="#bcbaad" stroked="f">
            <w10:wrap anchorx="page" anchory="page"/>
          </v:rect>
        </w:pict>
      </w:r>
      <w:r w:rsidRPr="0005194E">
        <w:pict>
          <v:rect id="_x0000_s1819" style="position:absolute;margin-left:357.45pt;margin-top:429.85pt;width:28.45pt;height:13.65pt;z-index:-251770368;mso-position-horizontal-relative:page;mso-position-vertical-relative:page" fillcolor="#cac7be" stroked="f">
            <w10:wrap anchorx="page" anchory="page"/>
          </v:rect>
        </w:pict>
      </w:r>
      <w:r w:rsidRPr="0005194E">
        <w:pict>
          <v:rect id="_x0000_s1818" style="position:absolute;margin-left:409.65pt;margin-top:430.3pt;width:25.3pt;height:11.65pt;z-index:-251769344;mso-position-horizontal-relative:page;mso-position-vertical-relative:page" fillcolor="#bcbab0" stroked="f">
            <w10:wrap anchorx="page" anchory="page"/>
          </v:rect>
        </w:pict>
      </w:r>
      <w:r w:rsidRPr="0005194E">
        <w:pict>
          <v:rect id="_x0000_s1817" style="position:absolute;margin-left:421.05pt;margin-top:593.55pt;width:36.3pt;height:16.8pt;z-index:-251768320;mso-position-horizontal-relative:page;mso-position-vertical-relative:page" fillcolor="#bdbdba" stroked="f">
            <w10:wrap anchorx="page" anchory="page"/>
          </v:rect>
        </w:pict>
      </w:r>
      <w:r w:rsidRPr="0005194E">
        <w:pict>
          <v:rect id="_x0000_s1816" style="position:absolute;margin-left:458pt;margin-top:430.3pt;width:25.1pt;height:11.65pt;z-index:-251767296;mso-position-horizontal-relative:page;mso-position-vertical-relative:page" fillcolor="#bcb9ab" stroked="f">
            <w10:wrap anchorx="page" anchory="page"/>
          </v:rect>
        </w:pict>
      </w:r>
    </w:p>
    <w:p w:rsidR="00253698" w:rsidRDefault="002C7AF0">
      <w:pPr>
        <w:pStyle w:val="89"/>
        <w:framePr w:w="9679" w:h="311" w:hRule="exact" w:wrap="none" w:vAnchor="page" w:hAnchor="page" w:x="1113" w:y="818"/>
        <w:shd w:val="clear" w:color="auto" w:fill="auto"/>
        <w:spacing w:line="260" w:lineRule="exact"/>
      </w:pPr>
      <w:r>
        <w:rPr>
          <w:rStyle w:val="8a"/>
          <w:b/>
          <w:bCs/>
        </w:rPr>
        <w:t>ОСВЕЩЕНИЕ АВТОМОБИЛЬНОЙ ИНФРАСТРУКТУРЫ ОДС</w:t>
      </w:r>
    </w:p>
    <w:p w:rsidR="00253698" w:rsidRDefault="002C7AF0">
      <w:pPr>
        <w:pStyle w:val="20"/>
        <w:framePr w:w="9684" w:h="4650" w:hRule="exact" w:wrap="none" w:vAnchor="page" w:hAnchor="page" w:x="1108" w:y="1506"/>
        <w:shd w:val="clear" w:color="auto" w:fill="auto"/>
        <w:spacing w:before="0" w:after="318" w:line="240" w:lineRule="exact"/>
        <w:ind w:firstLine="0"/>
      </w:pPr>
      <w:r>
        <w:rPr>
          <w:rStyle w:val="22"/>
        </w:rPr>
        <w:t>Освещение проезжей части, автомобильных проездов на территории ОДС</w:t>
      </w:r>
    </w:p>
    <w:p w:rsidR="00253698" w:rsidRDefault="002C7AF0">
      <w:pPr>
        <w:pStyle w:val="20"/>
        <w:framePr w:w="9684" w:h="4650" w:hRule="exact" w:wrap="none" w:vAnchor="page" w:hAnchor="page" w:x="1108" w:y="1506"/>
        <w:shd w:val="clear" w:color="auto" w:fill="auto"/>
        <w:spacing w:before="0" w:after="302" w:line="311" w:lineRule="exact"/>
        <w:ind w:firstLine="0"/>
      </w:pPr>
      <w:r>
        <w:rPr>
          <w:rStyle w:val="21"/>
        </w:rPr>
        <w:t>Освещение проезжей части призвано обеспечить видимость, достаточную для своевременного различения водителями объектов, пешеходов и других участников дорожного движения. Освещенность полотна дороги должна соответствовать требованиям ГОСТ Р 58107.1-2018 Освещение автомобильных дорог общего пользования. Нормы и методы расчета.</w:t>
      </w:r>
    </w:p>
    <w:p w:rsidR="00253698" w:rsidRDefault="002C7AF0">
      <w:pPr>
        <w:pStyle w:val="20"/>
        <w:framePr w:w="9684" w:h="4650" w:hRule="exact" w:wrap="none" w:vAnchor="page" w:hAnchor="page" w:x="1108" w:y="1506"/>
        <w:shd w:val="clear" w:color="auto" w:fill="auto"/>
        <w:spacing w:before="0" w:after="298" w:line="309" w:lineRule="exact"/>
        <w:ind w:firstLine="0"/>
      </w:pPr>
      <w:r>
        <w:rPr>
          <w:rStyle w:val="21"/>
        </w:rPr>
        <w:t>При установке опор наружного освещения расстояние между ними определяется исходя из количества светильников, установленных на опоре, их мощности и высоты установки светильника над освещаемой поверхностью.</w:t>
      </w:r>
    </w:p>
    <w:p w:rsidR="00253698" w:rsidRDefault="002C7AF0">
      <w:pPr>
        <w:pStyle w:val="20"/>
        <w:framePr w:w="9684" w:h="4650" w:hRule="exact" w:wrap="none" w:vAnchor="page" w:hAnchor="page" w:x="1108" w:y="1506"/>
        <w:shd w:val="clear" w:color="auto" w:fill="auto"/>
        <w:spacing w:before="0" w:line="311" w:lineRule="exact"/>
        <w:ind w:firstLine="0"/>
      </w:pPr>
      <w:r>
        <w:rPr>
          <w:rStyle w:val="21"/>
        </w:rPr>
        <w:t>Для получения эффективного освещения схема расстановки опор устраивается таким образом, чтобы светильники формировали перекрещивающиеся световые конусы. Отношение шага светильников к высоте их подвеса должно быть не более 5:1 при одностороннем (1), и двухстороннем (2) и осевом (3) размещении светильников и не более 7:1 при шахматной схеме размещения.</w:t>
      </w:r>
    </w:p>
    <w:p w:rsidR="00253698" w:rsidRDefault="002C7AF0">
      <w:pPr>
        <w:pStyle w:val="111"/>
        <w:framePr w:wrap="none" w:vAnchor="page" w:hAnchor="page" w:x="1108" w:y="6757"/>
        <w:shd w:val="clear" w:color="auto" w:fill="auto"/>
        <w:tabs>
          <w:tab w:val="left" w:pos="3868"/>
        </w:tabs>
        <w:spacing w:before="0" w:line="180" w:lineRule="exact"/>
        <w:jc w:val="both"/>
      </w:pPr>
      <w:r>
        <w:rPr>
          <w:rStyle w:val="112"/>
        </w:rPr>
        <w:t>Одностороннее размещение</w:t>
      </w:r>
      <w:r>
        <w:rPr>
          <w:rStyle w:val="112"/>
        </w:rPr>
        <w:tab/>
        <w:t>Двухстороннее размещение</w:t>
      </w:r>
    </w:p>
    <w:p w:rsidR="00253698" w:rsidRPr="00764849" w:rsidRDefault="002C7AF0">
      <w:pPr>
        <w:pStyle w:val="371"/>
        <w:framePr w:w="9684" w:h="1268" w:hRule="exact" w:wrap="none" w:vAnchor="page" w:hAnchor="page" w:x="1108" w:y="8481"/>
        <w:shd w:val="clear" w:color="auto" w:fill="auto"/>
        <w:spacing w:before="0" w:after="286" w:line="680" w:lineRule="exact"/>
        <w:ind w:left="18"/>
        <w:rPr>
          <w:lang w:val="ru-RU"/>
        </w:rPr>
      </w:pPr>
      <w:r>
        <w:rPr>
          <w:rStyle w:val="372"/>
          <w:b/>
          <w:bCs/>
        </w:rPr>
        <w:t>i</w:t>
      </w:r>
      <w:r>
        <w:rPr>
          <w:rStyle w:val="373"/>
          <w:b/>
          <w:bCs/>
          <w:lang w:val="ru-RU" w:eastAsia="ru-RU" w:bidi="ru-RU"/>
        </w:rPr>
        <w:t>—</w:t>
      </w:r>
      <w:r>
        <w:rPr>
          <w:rStyle w:val="373"/>
          <w:b/>
          <w:bCs/>
        </w:rPr>
        <w:t>H</w:t>
      </w:r>
      <w:r w:rsidRPr="00764849">
        <w:rPr>
          <w:rStyle w:val="373"/>
          <w:b/>
          <w:bCs/>
          <w:lang w:val="ru-RU"/>
        </w:rPr>
        <w:t>-</w:t>
      </w:r>
      <w:r>
        <w:rPr>
          <w:rStyle w:val="373"/>
          <w:b/>
          <w:bCs/>
        </w:rPr>
        <w:t>JBi</w:t>
      </w:r>
    </w:p>
    <w:p w:rsidR="00253698" w:rsidRDefault="002C7AF0">
      <w:pPr>
        <w:pStyle w:val="111"/>
        <w:framePr w:w="9684" w:h="1268" w:hRule="exact" w:wrap="none" w:vAnchor="page" w:hAnchor="page" w:x="1108" w:y="8481"/>
        <w:shd w:val="clear" w:color="auto" w:fill="auto"/>
        <w:spacing w:before="0" w:line="180" w:lineRule="exact"/>
        <w:ind w:left="18" w:right="6589"/>
        <w:jc w:val="both"/>
      </w:pPr>
      <w:r>
        <w:rPr>
          <w:rStyle w:val="112"/>
        </w:rPr>
        <w:t>Освое размещение</w:t>
      </w:r>
    </w:p>
    <w:p w:rsidR="00253698" w:rsidRPr="00764849" w:rsidRDefault="002C7AF0">
      <w:pPr>
        <w:pStyle w:val="381"/>
        <w:framePr w:w="9684" w:h="3470" w:hRule="exact" w:wrap="none" w:vAnchor="page" w:hAnchor="page" w:x="1108" w:y="11695"/>
        <w:shd w:val="clear" w:color="auto" w:fill="auto"/>
        <w:spacing w:before="0" w:after="13" w:line="1140" w:lineRule="exact"/>
        <w:ind w:left="5236"/>
        <w:rPr>
          <w:lang w:val="ru-RU"/>
        </w:rPr>
      </w:pPr>
      <w:r w:rsidRPr="00764849">
        <w:rPr>
          <w:rStyle w:val="382"/>
          <w:lang w:val="ru-RU"/>
        </w:rPr>
        <w:t>^</w:t>
      </w:r>
      <w:r>
        <w:rPr>
          <w:rStyle w:val="382"/>
        </w:rPr>
        <w:t>SUSUzzi</w:t>
      </w:r>
    </w:p>
    <w:p w:rsidR="00253698" w:rsidRDefault="002C7AF0">
      <w:pPr>
        <w:pStyle w:val="20"/>
        <w:framePr w:w="9684" w:h="3470" w:hRule="exact" w:wrap="none" w:vAnchor="page" w:hAnchor="page" w:x="1108" w:y="11695"/>
        <w:shd w:val="clear" w:color="auto" w:fill="auto"/>
        <w:spacing w:before="0" w:after="300" w:line="311" w:lineRule="exact"/>
        <w:ind w:firstLine="0"/>
      </w:pPr>
      <w:r>
        <w:rPr>
          <w:rStyle w:val="21"/>
        </w:rPr>
        <w:t>Автомобильные проезды рекомендуется освещать светильниками на опорах высотой 7 м. с асимметричным светораспределением и дополнительной обратной засветкой (тип 3).</w:t>
      </w:r>
    </w:p>
    <w:p w:rsidR="00253698" w:rsidRDefault="002C7AF0">
      <w:pPr>
        <w:pStyle w:val="20"/>
        <w:framePr w:w="9684" w:h="3470" w:hRule="exact" w:wrap="none" w:vAnchor="page" w:hAnchor="page" w:x="1108" w:y="11695"/>
        <w:shd w:val="clear" w:color="auto" w:fill="auto"/>
        <w:spacing w:before="0" w:line="311" w:lineRule="exact"/>
        <w:ind w:firstLine="0"/>
      </w:pPr>
      <w:r>
        <w:rPr>
          <w:rStyle w:val="21"/>
        </w:rPr>
        <w:t>Соотношение высоты светильников и шага опор рекомендуется принимать 1:2 (14 м.).</w:t>
      </w:r>
    </w:p>
    <w:p w:rsidR="00253698" w:rsidRDefault="002C7AF0">
      <w:pPr>
        <w:pStyle w:val="20"/>
        <w:framePr w:w="9684" w:h="3470" w:hRule="exact" w:wrap="none" w:vAnchor="page" w:hAnchor="page" w:x="1108" w:y="11695"/>
        <w:shd w:val="clear" w:color="auto" w:fill="auto"/>
        <w:spacing w:before="0" w:line="311" w:lineRule="exact"/>
        <w:ind w:firstLine="0"/>
      </w:pPr>
      <w:r>
        <w:rPr>
          <w:rStyle w:val="21"/>
        </w:rPr>
        <w:t>Светильники устанавливаются таким образом, чтобы освещенными были одновременно и проезжая часть, и пешеходные пути. Опоры освещения следует располагать в полосе зеленых насаждений на расстоянии 0,3 м. от края бордюрного камня.</w:t>
      </w:r>
    </w:p>
    <w:p w:rsidR="00253698" w:rsidRDefault="00310166">
      <w:pPr>
        <w:framePr w:wrap="none" w:vAnchor="page" w:hAnchor="page" w:x="1207" w:y="11728"/>
        <w:rPr>
          <w:sz w:val="2"/>
          <w:szCs w:val="2"/>
        </w:rPr>
      </w:pPr>
      <w:r>
        <w:pict>
          <v:shape id="_x0000_i1135" type="#_x0000_t75" style="width:213pt;height:45pt">
            <v:imagedata r:id="rId246" r:href="rId247"/>
          </v:shape>
        </w:pict>
      </w:r>
    </w:p>
    <w:p w:rsidR="00253698" w:rsidRDefault="00310166">
      <w:pPr>
        <w:framePr w:wrap="none" w:vAnchor="page" w:hAnchor="page" w:x="4638" w:y="8504"/>
        <w:rPr>
          <w:sz w:val="2"/>
          <w:szCs w:val="2"/>
        </w:rPr>
      </w:pPr>
      <w:r>
        <w:pict>
          <v:shape id="_x0000_i1136" type="#_x0000_t75" style="width:302.25pt;height:30.75pt">
            <v:imagedata r:id="rId248" r:href="rId249"/>
          </v:shape>
        </w:pic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89"/>
        <w:framePr w:wrap="none" w:vAnchor="page" w:hAnchor="page" w:x="1120" w:y="1090"/>
        <w:shd w:val="clear" w:color="auto" w:fill="auto"/>
        <w:spacing w:line="260" w:lineRule="exact"/>
      </w:pPr>
      <w:r>
        <w:rPr>
          <w:rStyle w:val="8a"/>
          <w:b/>
          <w:bCs/>
        </w:rPr>
        <w:t>ОСВЕЩЕНИЕ ПАРКОВОК, СТОЯНОК АВТОМОБИЛЬНОГО ТРАНСПОРТА НА ОДС</w:t>
      </w:r>
    </w:p>
    <w:p w:rsidR="00253698" w:rsidRDefault="002C7AF0">
      <w:pPr>
        <w:pStyle w:val="20"/>
        <w:framePr w:w="9682" w:h="5673" w:hRule="exact" w:wrap="none" w:vAnchor="page" w:hAnchor="page" w:x="1110" w:y="1672"/>
        <w:shd w:val="clear" w:color="auto" w:fill="auto"/>
        <w:spacing w:before="0"/>
        <w:ind w:firstLine="0"/>
      </w:pPr>
      <w:r>
        <w:rPr>
          <w:rStyle w:val="21"/>
        </w:rPr>
        <w:t>Обязательным является освещение парковок, стоянок светильниками на опорах. Светильники должны быть равномерно распределены по стоянке согласно светотехническому расчету.</w:t>
      </w:r>
    </w:p>
    <w:p w:rsidR="00253698" w:rsidRDefault="002C7AF0">
      <w:pPr>
        <w:pStyle w:val="20"/>
        <w:framePr w:w="9682" w:h="5673" w:hRule="exact" w:wrap="none" w:vAnchor="page" w:hAnchor="page" w:x="1110" w:y="1672"/>
        <w:shd w:val="clear" w:color="auto" w:fill="auto"/>
        <w:spacing w:before="0" w:after="298"/>
        <w:ind w:firstLine="0"/>
      </w:pPr>
      <w:r>
        <w:rPr>
          <w:rStyle w:val="21"/>
        </w:rPr>
        <w:t>Высоту опор освещения следует принимать:</w:t>
      </w:r>
    </w:p>
    <w:p w:rsidR="00253698" w:rsidRDefault="002C7AF0">
      <w:pPr>
        <w:pStyle w:val="20"/>
        <w:framePr w:w="9682" w:h="5673" w:hRule="exact" w:wrap="none" w:vAnchor="page" w:hAnchor="page" w:x="1110" w:y="1672"/>
        <w:numPr>
          <w:ilvl w:val="0"/>
          <w:numId w:val="8"/>
        </w:numPr>
        <w:shd w:val="clear" w:color="auto" w:fill="auto"/>
        <w:tabs>
          <w:tab w:val="left" w:pos="360"/>
        </w:tabs>
        <w:spacing w:before="0" w:after="17" w:line="240" w:lineRule="exact"/>
        <w:ind w:firstLine="0"/>
      </w:pPr>
      <w:r>
        <w:rPr>
          <w:rStyle w:val="21"/>
        </w:rPr>
        <w:t>более 6-ти метров на стоянках легкового транспорта;</w:t>
      </w:r>
    </w:p>
    <w:p w:rsidR="00253698" w:rsidRDefault="002C7AF0">
      <w:pPr>
        <w:pStyle w:val="20"/>
        <w:framePr w:w="9682" w:h="5673" w:hRule="exact" w:wrap="none" w:vAnchor="page" w:hAnchor="page" w:x="1110" w:y="1672"/>
        <w:numPr>
          <w:ilvl w:val="0"/>
          <w:numId w:val="8"/>
        </w:numPr>
        <w:shd w:val="clear" w:color="auto" w:fill="auto"/>
        <w:tabs>
          <w:tab w:val="left" w:pos="360"/>
        </w:tabs>
        <w:spacing w:before="0" w:after="249" w:line="240" w:lineRule="exact"/>
        <w:ind w:firstLine="0"/>
      </w:pPr>
      <w:r>
        <w:rPr>
          <w:rStyle w:val="21"/>
        </w:rPr>
        <w:t>более 8-ми метров на стоянках грузового транспорта.</w:t>
      </w:r>
    </w:p>
    <w:p w:rsidR="00253698" w:rsidRDefault="002C7AF0">
      <w:pPr>
        <w:pStyle w:val="20"/>
        <w:framePr w:w="9682" w:h="5673" w:hRule="exact" w:wrap="none" w:vAnchor="page" w:hAnchor="page" w:x="1110" w:y="1672"/>
        <w:shd w:val="clear" w:color="auto" w:fill="auto"/>
        <w:spacing w:before="0" w:after="240"/>
        <w:ind w:firstLine="0"/>
      </w:pPr>
      <w:r>
        <w:rPr>
          <w:rStyle w:val="21"/>
        </w:rPr>
        <w:t>Для освещения плоскостных парковочных пространств рекомендуется применять опоры высотой 7, 9, 12 м. (в зависимости от геометрических характеристик парковки) с двумя или четырьмя светильниками, мощность которых подбирается путём светотехнического расчёта.</w:t>
      </w:r>
    </w:p>
    <w:p w:rsidR="00253698" w:rsidRDefault="002C7AF0">
      <w:pPr>
        <w:pStyle w:val="20"/>
        <w:framePr w:w="9682" w:h="5673" w:hRule="exact" w:wrap="none" w:vAnchor="page" w:hAnchor="page" w:x="1110" w:y="1672"/>
        <w:shd w:val="clear" w:color="auto" w:fill="auto"/>
        <w:spacing w:before="0" w:after="240"/>
        <w:ind w:firstLine="0"/>
      </w:pPr>
      <w:r>
        <w:rPr>
          <w:rStyle w:val="21"/>
        </w:rPr>
        <w:t>Один из вариантов освещения парковки для легкового автотранспорта-светильники с асимметричным светораспределением (тип 2) на опорах высотой 7 м., расположенные с шагом 14 м. Опоры освещения следует располагать на расстоянии 0,3 м. от края бордюра (схема внизу).</w:t>
      </w:r>
    </w:p>
    <w:p w:rsidR="00253698" w:rsidRDefault="002C7AF0">
      <w:pPr>
        <w:pStyle w:val="20"/>
        <w:framePr w:w="9682" w:h="5673" w:hRule="exact" w:wrap="none" w:vAnchor="page" w:hAnchor="page" w:x="1110" w:y="1672"/>
        <w:shd w:val="clear" w:color="auto" w:fill="auto"/>
        <w:spacing w:before="0"/>
        <w:ind w:firstLine="0"/>
        <w:jc w:val="left"/>
      </w:pPr>
      <w:r>
        <w:rPr>
          <w:rStyle w:val="21"/>
        </w:rPr>
        <w:t>Рекомендуемый уровень горизонтальной освещенности для парковочных площадок — 10 лк. Схему расстановки опор освещения целесообразно применить по периметру или по центральной оси территории парковки.</w:t>
      </w:r>
    </w:p>
    <w:p w:rsidR="00253698" w:rsidRDefault="00310166">
      <w:pPr>
        <w:framePr w:wrap="none" w:vAnchor="page" w:hAnchor="page" w:x="1129" w:y="7562"/>
        <w:rPr>
          <w:sz w:val="2"/>
          <w:szCs w:val="2"/>
        </w:rPr>
      </w:pPr>
      <w:r>
        <w:pict>
          <v:shape id="_x0000_i1137" type="#_x0000_t75" style="width:321.75pt;height:246pt">
            <v:imagedata r:id="rId250" r:href="rId251"/>
          </v:shape>
        </w:pict>
      </w:r>
    </w:p>
    <w:p w:rsidR="00253698" w:rsidRDefault="002C7AF0">
      <w:pPr>
        <w:pStyle w:val="20"/>
        <w:framePr w:w="9682" w:h="2241" w:hRule="exact" w:wrap="none" w:vAnchor="page" w:hAnchor="page" w:x="1110" w:y="12635"/>
        <w:shd w:val="clear" w:color="auto" w:fill="auto"/>
        <w:spacing w:before="0" w:after="240"/>
        <w:ind w:firstLine="0"/>
      </w:pPr>
      <w:r>
        <w:rPr>
          <w:rStyle w:val="21"/>
        </w:rPr>
        <w:t>Осветительные приборы, установленные на территориях автозаправочных станций и автостоянок, прилегающих к дорогам, должны иметь силу света в направлении водителя транспортных средств не более 30 кд на 1 клм светового потока осветительного прибора. Не допускается направлять прожекторы, установленные на крышах и навесах строений, в сторону проезжей части дороги.</w:t>
      </w:r>
    </w:p>
    <w:p w:rsidR="00253698" w:rsidRDefault="002C7AF0">
      <w:pPr>
        <w:pStyle w:val="20"/>
        <w:framePr w:w="9682" w:h="2241" w:hRule="exact" w:wrap="none" w:vAnchor="page" w:hAnchor="page" w:x="1110" w:y="12635"/>
        <w:shd w:val="clear" w:color="auto" w:fill="auto"/>
        <w:spacing w:before="0"/>
        <w:ind w:firstLine="0"/>
      </w:pPr>
      <w:r>
        <w:rPr>
          <w:rStyle w:val="21"/>
        </w:rPr>
        <w:t>Схемы установки опор освещения, светильников в зависимости от типа опоры, типа покрытия приведены в разделе 7 Стандарта (узлы 3.14 - 3.19).</w:t>
      </w:r>
    </w:p>
    <w:p w:rsidR="00253698" w:rsidRDefault="002C7AF0">
      <w:pPr>
        <w:pStyle w:val="a5"/>
        <w:framePr w:wrap="none" w:vAnchor="page" w:hAnchor="page" w:x="1115" w:y="15957"/>
        <w:shd w:val="clear" w:color="auto" w:fill="auto"/>
        <w:spacing w:line="180" w:lineRule="exact"/>
      </w:pPr>
      <w:r>
        <w:rPr>
          <w:rStyle w:val="a6"/>
        </w:rPr>
        <w:t>Стандарт организации объектов дорожного сервиса</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89"/>
        <w:framePr w:wrap="none" w:vAnchor="page" w:hAnchor="page" w:x="1105" w:y="1090"/>
        <w:shd w:val="clear" w:color="auto" w:fill="auto"/>
        <w:spacing w:line="260" w:lineRule="exact"/>
      </w:pPr>
      <w:r>
        <w:rPr>
          <w:rStyle w:val="8a"/>
          <w:b/>
          <w:bCs/>
        </w:rPr>
        <w:t>ДЕКОРАТИВНОЕ ОСВЕЩЕНИЕ</w:t>
      </w:r>
    </w:p>
    <w:p w:rsidR="00253698" w:rsidRDefault="002C7AF0">
      <w:pPr>
        <w:pStyle w:val="20"/>
        <w:framePr w:w="9691" w:h="6609" w:hRule="exact" w:wrap="none" w:vAnchor="page" w:hAnchor="page" w:x="1105" w:y="1672"/>
        <w:shd w:val="clear" w:color="auto" w:fill="auto"/>
        <w:spacing w:before="0" w:after="244"/>
        <w:ind w:firstLine="0"/>
      </w:pPr>
      <w:r>
        <w:rPr>
          <w:rStyle w:val="21"/>
        </w:rPr>
        <w:t>На территориях ОДС с низким уровнем вандализма и/или хорошо охраняемых пешеходные пути могут быть освещены при помощи ландшафтного освещения. Рекомендуется установка светильников на металлических опорах высотой 0,5-1 м. с одной стороны пути или по обеим его сторонам (со смещением в шахматном порядке относительно друг друга), шагом 6-8 м., на расстоянии 0,15 м. от края покрытия. Соотношение высоты и шага элементов освещения следует принимать 1:6.</w:t>
      </w:r>
    </w:p>
    <w:p w:rsidR="00253698" w:rsidRDefault="002C7AF0">
      <w:pPr>
        <w:pStyle w:val="20"/>
        <w:framePr w:w="9691" w:h="6609" w:hRule="exact" w:wrap="none" w:vAnchor="page" w:hAnchor="page" w:x="1105" w:y="1672"/>
        <w:shd w:val="clear" w:color="auto" w:fill="auto"/>
        <w:spacing w:before="0" w:after="236" w:line="307" w:lineRule="exact"/>
        <w:ind w:firstLine="0"/>
      </w:pPr>
      <w:r>
        <w:rPr>
          <w:rStyle w:val="21"/>
        </w:rPr>
        <w:t>Декоративная подсветка озеленения значительно обогащает вечерне-ночной облик территории ОДС, повышая его привлекательность для потенциальных посетителей.</w:t>
      </w:r>
    </w:p>
    <w:p w:rsidR="00253698" w:rsidRDefault="002C7AF0">
      <w:pPr>
        <w:pStyle w:val="20"/>
        <w:framePr w:w="9691" w:h="6609" w:hRule="exact" w:wrap="none" w:vAnchor="page" w:hAnchor="page" w:x="1105" w:y="1672"/>
        <w:shd w:val="clear" w:color="auto" w:fill="auto"/>
        <w:spacing w:before="0" w:after="240"/>
        <w:ind w:firstLine="0"/>
      </w:pPr>
      <w:r>
        <w:rPr>
          <w:rStyle w:val="22"/>
        </w:rPr>
        <w:t>Деревья, кустарники, иные элементы озеленения могут быть освещены светильниками нескольких типов:</w:t>
      </w:r>
    </w:p>
    <w:p w:rsidR="00253698" w:rsidRDefault="002C7AF0">
      <w:pPr>
        <w:pStyle w:val="20"/>
        <w:framePr w:w="9691" w:h="6609" w:hRule="exact" w:wrap="none" w:vAnchor="page" w:hAnchor="page" w:x="1105" w:y="1672"/>
        <w:numPr>
          <w:ilvl w:val="0"/>
          <w:numId w:val="8"/>
        </w:numPr>
        <w:shd w:val="clear" w:color="auto" w:fill="auto"/>
        <w:tabs>
          <w:tab w:val="left" w:pos="355"/>
        </w:tabs>
        <w:spacing w:before="0"/>
        <w:ind w:left="400"/>
        <w:jc w:val="left"/>
      </w:pPr>
      <w:r>
        <w:rPr>
          <w:rStyle w:val="21"/>
        </w:rPr>
        <w:t>ландшафтными (грунтовыми) светильниками (тип 8), встраиваемыми в грунт с помощью закладных конструкций;</w:t>
      </w:r>
    </w:p>
    <w:p w:rsidR="00253698" w:rsidRDefault="002C7AF0">
      <w:pPr>
        <w:pStyle w:val="20"/>
        <w:framePr w:w="9691" w:h="6609" w:hRule="exact" w:wrap="none" w:vAnchor="page" w:hAnchor="page" w:x="1105" w:y="1672"/>
        <w:numPr>
          <w:ilvl w:val="0"/>
          <w:numId w:val="8"/>
        </w:numPr>
        <w:shd w:val="clear" w:color="auto" w:fill="auto"/>
        <w:tabs>
          <w:tab w:val="left" w:pos="355"/>
        </w:tabs>
        <w:spacing w:before="0" w:line="240" w:lineRule="exact"/>
        <w:ind w:firstLine="0"/>
      </w:pPr>
      <w:r>
        <w:rPr>
          <w:rStyle w:val="21"/>
        </w:rPr>
        <w:t>ландшафтными светильниками на металлических стойках высотой 0,5 -1 м. (тип 7);</w:t>
      </w:r>
    </w:p>
    <w:p w:rsidR="00253698" w:rsidRDefault="002C7AF0">
      <w:pPr>
        <w:pStyle w:val="20"/>
        <w:framePr w:w="9691" w:h="6609" w:hRule="exact" w:wrap="none" w:vAnchor="page" w:hAnchor="page" w:x="1105" w:y="1672"/>
        <w:numPr>
          <w:ilvl w:val="0"/>
          <w:numId w:val="8"/>
        </w:numPr>
        <w:shd w:val="clear" w:color="auto" w:fill="auto"/>
        <w:tabs>
          <w:tab w:val="left" w:pos="355"/>
        </w:tabs>
        <w:spacing w:before="0" w:after="244" w:line="317" w:lineRule="exact"/>
        <w:ind w:left="400"/>
        <w:jc w:val="left"/>
      </w:pPr>
      <w:r>
        <w:rPr>
          <w:rStyle w:val="21"/>
        </w:rPr>
        <w:t>несколькими регулируемыми светильниками (элементами направленного освещения), расположенными на разной высоте на опоре освещения высотой до 9 м.</w:t>
      </w:r>
    </w:p>
    <w:p w:rsidR="00253698" w:rsidRDefault="002C7AF0">
      <w:pPr>
        <w:pStyle w:val="20"/>
        <w:framePr w:w="9691" w:h="6609" w:hRule="exact" w:wrap="none" w:vAnchor="page" w:hAnchor="page" w:x="1105" w:y="1672"/>
        <w:shd w:val="clear" w:color="auto" w:fill="auto"/>
        <w:spacing w:before="0"/>
        <w:ind w:firstLine="0"/>
      </w:pPr>
      <w:r>
        <w:rPr>
          <w:rStyle w:val="21"/>
        </w:rPr>
        <w:t>Ландшафтные (грунтовые) светильники (тип 8) следует устанавливать на расстоянии не менее 0,5 м. от зеленых насаждений в зависимости от плотности листвы. При освещении кустарников такое расстояние может быть увеличено. Возможно использование оптики для сплошной световой заливки.</w:t>
      </w:r>
    </w:p>
    <w:p w:rsidR="00253698" w:rsidRDefault="00310166">
      <w:pPr>
        <w:framePr w:wrap="none" w:vAnchor="page" w:hAnchor="page" w:x="1129" w:y="9640"/>
        <w:rPr>
          <w:sz w:val="2"/>
          <w:szCs w:val="2"/>
        </w:rPr>
      </w:pPr>
      <w:r>
        <w:pict>
          <v:shape id="_x0000_i1138" type="#_x0000_t75" style="width:482.25pt;height:231pt">
            <v:imagedata r:id="rId252" r:href="rId253"/>
          </v:shape>
        </w:pict>
      </w:r>
    </w:p>
    <w:p w:rsidR="00253698" w:rsidRDefault="002C7AF0">
      <w:pPr>
        <w:pStyle w:val="2b"/>
        <w:framePr w:w="8606" w:h="538" w:hRule="exact" w:wrap="none" w:vAnchor="page" w:hAnchor="page" w:x="1110" w:y="14301"/>
        <w:shd w:val="clear" w:color="auto" w:fill="auto"/>
        <w:tabs>
          <w:tab w:val="left" w:pos="3413"/>
          <w:tab w:val="left" w:pos="6826"/>
        </w:tabs>
        <w:spacing w:line="240" w:lineRule="exact"/>
        <w:jc w:val="both"/>
      </w:pPr>
      <w:r>
        <w:rPr>
          <w:rStyle w:val="2c"/>
        </w:rPr>
        <w:t>Прожектор с направленным</w:t>
      </w:r>
      <w:r>
        <w:rPr>
          <w:rStyle w:val="2c"/>
        </w:rPr>
        <w:tab/>
        <w:t>Грунтовый светильник</w:t>
      </w:r>
      <w:r>
        <w:rPr>
          <w:rStyle w:val="2c"/>
        </w:rPr>
        <w:tab/>
        <w:t>Светильник на стойке с</w:t>
      </w:r>
    </w:p>
    <w:p w:rsidR="00253698" w:rsidRDefault="002C7AF0">
      <w:pPr>
        <w:pStyle w:val="2b"/>
        <w:framePr w:w="8606" w:h="538" w:hRule="exact" w:wrap="none" w:vAnchor="page" w:hAnchor="page" w:x="1110" w:y="14301"/>
        <w:shd w:val="clear" w:color="auto" w:fill="auto"/>
        <w:tabs>
          <w:tab w:val="left" w:pos="6835"/>
        </w:tabs>
        <w:spacing w:line="240" w:lineRule="exact"/>
        <w:jc w:val="both"/>
      </w:pPr>
      <w:r>
        <w:rPr>
          <w:rStyle w:val="2c"/>
        </w:rPr>
        <w:t>светом</w:t>
      </w:r>
      <w:r>
        <w:rPr>
          <w:rStyle w:val="2c"/>
        </w:rPr>
        <w:tab/>
        <w:t>направленным светом</w:t>
      </w:r>
    </w:p>
    <w:p w:rsidR="00253698" w:rsidRDefault="002C7AF0">
      <w:pPr>
        <w:pStyle w:val="a5"/>
        <w:framePr w:wrap="none" w:vAnchor="page" w:hAnchor="page" w:x="10571" w:y="15962"/>
        <w:shd w:val="clear" w:color="auto" w:fill="auto"/>
        <w:spacing w:line="180" w:lineRule="exact"/>
      </w:pPr>
      <w:r>
        <w:rPr>
          <w:rStyle w:val="a6"/>
        </w:rPr>
        <w:t>91</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86" w:h="5673" w:hRule="exact" w:wrap="none" w:vAnchor="page" w:hAnchor="page" w:x="1086" w:y="1048"/>
        <w:shd w:val="clear" w:color="auto" w:fill="auto"/>
        <w:spacing w:before="0" w:after="240"/>
        <w:ind w:firstLine="0"/>
      </w:pPr>
      <w:r>
        <w:rPr>
          <w:rStyle w:val="21"/>
        </w:rPr>
        <w:t>Ландшафтные светильники на стойках (тип 7) рекомендуется применять на участках с высоким газоном, высаженными злаковыми культурами, многолетними растениями.</w:t>
      </w:r>
    </w:p>
    <w:p w:rsidR="00253698" w:rsidRDefault="002C7AF0">
      <w:pPr>
        <w:pStyle w:val="20"/>
        <w:framePr w:w="9686" w:h="5673" w:hRule="exact" w:wrap="none" w:vAnchor="page" w:hAnchor="page" w:x="1086" w:y="1048"/>
        <w:shd w:val="clear" w:color="auto" w:fill="auto"/>
        <w:spacing w:before="0"/>
        <w:ind w:firstLine="0"/>
      </w:pPr>
      <w:r>
        <w:rPr>
          <w:rStyle w:val="21"/>
        </w:rPr>
        <w:t>Элементы направленного света (тип 4, тип 9) могут освещать кроны высоких деревьев в летнее время. Следует избегать излишней освещенности зеленых насаждений. Решения для индивидуальной подсветки могут быть также использованы для подсветки групп деревьев.</w:t>
      </w:r>
    </w:p>
    <w:p w:rsidR="00253698" w:rsidRDefault="002C7AF0">
      <w:pPr>
        <w:pStyle w:val="20"/>
        <w:framePr w:w="9686" w:h="5673" w:hRule="exact" w:wrap="none" w:vAnchor="page" w:hAnchor="page" w:x="1086" w:y="1048"/>
        <w:shd w:val="clear" w:color="auto" w:fill="auto"/>
        <w:spacing w:before="0" w:line="624" w:lineRule="exact"/>
        <w:ind w:firstLine="0"/>
      </w:pPr>
      <w:r>
        <w:rPr>
          <w:rStyle w:val="21"/>
        </w:rPr>
        <w:t>Цветовая температура освещения зависит от цвета листвы, хвои и может быть от 2500 К до 3000 К.</w:t>
      </w:r>
    </w:p>
    <w:p w:rsidR="00253698" w:rsidRDefault="002C7AF0">
      <w:pPr>
        <w:pStyle w:val="70"/>
        <w:framePr w:w="9686" w:h="5673" w:hRule="exact" w:wrap="none" w:vAnchor="page" w:hAnchor="page" w:x="1086" w:y="1048"/>
        <w:shd w:val="clear" w:color="auto" w:fill="auto"/>
        <w:spacing w:before="0" w:after="0" w:line="624" w:lineRule="exact"/>
      </w:pPr>
      <w:r>
        <w:rPr>
          <w:rStyle w:val="71"/>
          <w:b/>
          <w:bCs/>
        </w:rPr>
        <w:t>ТРЕБОВАНИЯ К ЭЛЕМЕНТАМ ОСВЕЩЕНИЯ</w:t>
      </w:r>
    </w:p>
    <w:p w:rsidR="00253698" w:rsidRDefault="002C7AF0">
      <w:pPr>
        <w:pStyle w:val="20"/>
        <w:framePr w:w="9686" w:h="5673" w:hRule="exact" w:wrap="none" w:vAnchor="page" w:hAnchor="page" w:x="1086" w:y="1048"/>
        <w:shd w:val="clear" w:color="auto" w:fill="auto"/>
        <w:spacing w:before="0" w:line="624" w:lineRule="exact"/>
        <w:ind w:firstLine="0"/>
      </w:pPr>
      <w:r>
        <w:rPr>
          <w:rStyle w:val="22"/>
        </w:rPr>
        <w:t>Опоры наружного освещения</w:t>
      </w:r>
    </w:p>
    <w:p w:rsidR="00253698" w:rsidRDefault="002C7AF0">
      <w:pPr>
        <w:pStyle w:val="20"/>
        <w:framePr w:w="9686" w:h="5673" w:hRule="exact" w:wrap="none" w:vAnchor="page" w:hAnchor="page" w:x="1086" w:y="1048"/>
        <w:shd w:val="clear" w:color="auto" w:fill="auto"/>
        <w:spacing w:before="0" w:after="240"/>
        <w:ind w:firstLine="0"/>
      </w:pPr>
      <w:r>
        <w:rPr>
          <w:rStyle w:val="21"/>
        </w:rPr>
        <w:t>Рекомендуется выбирать фланцевые (с закладной деталью фундамента) опоры, выполненные из оцинкованной стали с порошковой окраской в темно-серый цвет с матовой фактурой.</w:t>
      </w:r>
    </w:p>
    <w:p w:rsidR="00253698" w:rsidRDefault="002C7AF0">
      <w:pPr>
        <w:pStyle w:val="20"/>
        <w:framePr w:w="9686" w:h="5673" w:hRule="exact" w:wrap="none" w:vAnchor="page" w:hAnchor="page" w:x="1086" w:y="1048"/>
        <w:shd w:val="clear" w:color="auto" w:fill="auto"/>
        <w:spacing w:before="0"/>
        <w:ind w:firstLine="0"/>
      </w:pPr>
      <w:r>
        <w:rPr>
          <w:rStyle w:val="21"/>
        </w:rPr>
        <w:t>Для минимизации проявлений вандализма (нанесение граффити, расклеивание печатных материалов) рекомендуется предусматривать неоднородность (рельефность) внешней поверхности цоколя (нижней части опор освещения).</w:t>
      </w:r>
    </w:p>
    <w:p w:rsidR="00253698" w:rsidRDefault="00310166">
      <w:pPr>
        <w:framePr w:wrap="none" w:vAnchor="page" w:hAnchor="page" w:x="1110" w:y="6947"/>
        <w:rPr>
          <w:sz w:val="2"/>
          <w:szCs w:val="2"/>
        </w:rPr>
      </w:pPr>
      <w:r>
        <w:pict>
          <v:shape id="_x0000_i1139" type="#_x0000_t75" style="width:147.75pt;height:320.25pt">
            <v:imagedata r:id="rId254" r:href="rId255"/>
          </v:shape>
        </w:pict>
      </w:r>
    </w:p>
    <w:p w:rsidR="00253698" w:rsidRDefault="00310166">
      <w:pPr>
        <w:framePr w:wrap="none" w:vAnchor="page" w:hAnchor="page" w:x="6054" w:y="6981"/>
        <w:rPr>
          <w:sz w:val="2"/>
          <w:szCs w:val="2"/>
        </w:rPr>
      </w:pPr>
      <w:r>
        <w:pict>
          <v:shape id="_x0000_i1140" type="#_x0000_t75" style="width:159pt;height:318pt">
            <v:imagedata r:id="rId256" r:href="rId257"/>
          </v:shape>
        </w:pict>
      </w:r>
    </w:p>
    <w:p w:rsidR="00253698" w:rsidRDefault="002C7AF0">
      <w:pPr>
        <w:pStyle w:val="20"/>
        <w:framePr w:w="9686" w:h="1876" w:hRule="exact" w:wrap="none" w:vAnchor="page" w:hAnchor="page" w:x="1086" w:y="13595"/>
        <w:shd w:val="clear" w:color="auto" w:fill="auto"/>
        <w:spacing w:before="0" w:after="259" w:line="240" w:lineRule="exact"/>
        <w:ind w:left="400"/>
      </w:pPr>
      <w:r>
        <w:rPr>
          <w:rStyle w:val="22"/>
        </w:rPr>
        <w:t>Допустимые варианты опор освещения:</w:t>
      </w:r>
    </w:p>
    <w:p w:rsidR="00253698" w:rsidRDefault="002C7AF0">
      <w:pPr>
        <w:pStyle w:val="20"/>
        <w:framePr w:w="9686" w:h="1876" w:hRule="exact" w:wrap="none" w:vAnchor="page" w:hAnchor="page" w:x="1086" w:y="13595"/>
        <w:shd w:val="clear" w:color="auto" w:fill="auto"/>
        <w:spacing w:before="0"/>
        <w:ind w:left="400"/>
      </w:pPr>
      <w:r>
        <w:rPr>
          <w:rStyle w:val="21"/>
        </w:rPr>
        <w:t>• бетонные (круглоконические, конические гранёные) и цилиндрические переменного сечения (сборные из нескольких труб уменьшающегося снизу вверх диаметра) при условии одинакового внешнего вида опор на всей территории ОДС и строгой вертикальности их расположения (без наклона);</w:t>
      </w:r>
    </w:p>
    <w:p w:rsidR="00253698" w:rsidRDefault="002C7AF0">
      <w:pPr>
        <w:pStyle w:val="a5"/>
        <w:framePr w:wrap="none" w:vAnchor="page" w:hAnchor="page" w:x="1091"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552" w:y="15962"/>
        <w:shd w:val="clear" w:color="auto" w:fill="auto"/>
        <w:spacing w:line="180" w:lineRule="exact"/>
      </w:pPr>
      <w:r>
        <w:rPr>
          <w:rStyle w:val="a6"/>
        </w:rPr>
        <w:t>92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10176" w:h="4996" w:hRule="exact" w:wrap="none" w:vAnchor="page" w:hAnchor="page" w:x="841" w:y="1106"/>
        <w:shd w:val="clear" w:color="auto" w:fill="auto"/>
        <w:spacing w:before="0" w:after="317" w:line="240" w:lineRule="exact"/>
        <w:ind w:firstLine="0"/>
      </w:pPr>
      <w:r>
        <w:rPr>
          <w:rStyle w:val="22"/>
        </w:rPr>
        <w:t>Тип опоры выбирают в зависимости от способа прокладки кабеля:</w:t>
      </w:r>
    </w:p>
    <w:p w:rsidR="00253698" w:rsidRDefault="002C7AF0">
      <w:pPr>
        <w:pStyle w:val="20"/>
        <w:framePr w:w="10176" w:h="4996" w:hRule="exact" w:wrap="none" w:vAnchor="page" w:hAnchor="page" w:x="841" w:y="1106"/>
        <w:numPr>
          <w:ilvl w:val="0"/>
          <w:numId w:val="8"/>
        </w:numPr>
        <w:shd w:val="clear" w:color="auto" w:fill="auto"/>
        <w:tabs>
          <w:tab w:val="left" w:pos="360"/>
        </w:tabs>
        <w:spacing w:before="0" w:line="240" w:lineRule="exact"/>
        <w:ind w:firstLine="0"/>
      </w:pPr>
      <w:r>
        <w:rPr>
          <w:rStyle w:val="21"/>
        </w:rPr>
        <w:t>силовая опора (прокладка при помощи самоизолированного несущего провода (СИП));</w:t>
      </w:r>
    </w:p>
    <w:p w:rsidR="00253698" w:rsidRDefault="002C7AF0">
      <w:pPr>
        <w:pStyle w:val="20"/>
        <w:framePr w:w="10176" w:h="4996" w:hRule="exact" w:wrap="none" w:vAnchor="page" w:hAnchor="page" w:x="841" w:y="1106"/>
        <w:numPr>
          <w:ilvl w:val="0"/>
          <w:numId w:val="8"/>
        </w:numPr>
        <w:shd w:val="clear" w:color="auto" w:fill="auto"/>
        <w:tabs>
          <w:tab w:val="left" w:pos="360"/>
        </w:tabs>
        <w:spacing w:before="0" w:line="624" w:lineRule="exact"/>
        <w:ind w:firstLine="0"/>
      </w:pPr>
      <w:r>
        <w:rPr>
          <w:rStyle w:val="21"/>
        </w:rPr>
        <w:t>несиловая опора (прокладка кабеля подземным способом).</w:t>
      </w:r>
    </w:p>
    <w:p w:rsidR="00253698" w:rsidRDefault="002C7AF0">
      <w:pPr>
        <w:pStyle w:val="20"/>
        <w:framePr w:w="10176" w:h="4996" w:hRule="exact" w:wrap="none" w:vAnchor="page" w:hAnchor="page" w:x="841" w:y="1106"/>
        <w:shd w:val="clear" w:color="auto" w:fill="auto"/>
        <w:spacing w:before="0" w:line="624" w:lineRule="exact"/>
        <w:ind w:firstLine="0"/>
      </w:pPr>
      <w:r>
        <w:rPr>
          <w:rStyle w:val="21"/>
        </w:rPr>
        <w:t>Рекомендуется выполнять прокладку кабеля подземным способом.</w:t>
      </w:r>
    </w:p>
    <w:p w:rsidR="00253698" w:rsidRDefault="002C7AF0">
      <w:pPr>
        <w:pStyle w:val="20"/>
        <w:framePr w:w="10176" w:h="4996" w:hRule="exact" w:wrap="none" w:vAnchor="page" w:hAnchor="page" w:x="841" w:y="1106"/>
        <w:shd w:val="clear" w:color="auto" w:fill="auto"/>
        <w:spacing w:before="0" w:line="624" w:lineRule="exact"/>
        <w:ind w:firstLine="0"/>
      </w:pPr>
      <w:r>
        <w:rPr>
          <w:rStyle w:val="21"/>
        </w:rPr>
        <w:t>На территории АЗС прокладка линий электропередач воздушным способом запрещается.</w:t>
      </w:r>
    </w:p>
    <w:p w:rsidR="00253698" w:rsidRDefault="002C7AF0">
      <w:pPr>
        <w:pStyle w:val="20"/>
        <w:framePr w:w="10176" w:h="4996" w:hRule="exact" w:wrap="none" w:vAnchor="page" w:hAnchor="page" w:x="841" w:y="1106"/>
        <w:shd w:val="clear" w:color="auto" w:fill="auto"/>
        <w:spacing w:before="0" w:after="240"/>
        <w:ind w:right="520" w:firstLine="0"/>
      </w:pPr>
      <w:r>
        <w:rPr>
          <w:rStyle w:val="21"/>
        </w:rPr>
        <w:t>Также не допускается использование воздушных линий электропередачи для торговых (вендинговых) автоматов, рекламно-информационных и навигационных стел.</w:t>
      </w:r>
    </w:p>
    <w:p w:rsidR="00253698" w:rsidRDefault="002C7AF0">
      <w:pPr>
        <w:pStyle w:val="20"/>
        <w:framePr w:w="10176" w:h="4996" w:hRule="exact" w:wrap="none" w:vAnchor="page" w:hAnchor="page" w:x="841" w:y="1106"/>
        <w:shd w:val="clear" w:color="auto" w:fill="auto"/>
        <w:spacing w:before="0" w:after="240"/>
        <w:ind w:right="520" w:firstLine="0"/>
      </w:pPr>
      <w:r>
        <w:rPr>
          <w:rStyle w:val="21"/>
        </w:rPr>
        <w:t>Вынос (кронштейн) может быть выполнен из сборных прямых или гнутых элементов. Возможны варианты крепления осветительного прибора к опоре без выноса.</w:t>
      </w:r>
    </w:p>
    <w:p w:rsidR="00253698" w:rsidRDefault="002C7AF0">
      <w:pPr>
        <w:pStyle w:val="20"/>
        <w:framePr w:w="10176" w:h="4996" w:hRule="exact" w:wrap="none" w:vAnchor="page" w:hAnchor="page" w:x="841" w:y="1106"/>
        <w:shd w:val="clear" w:color="auto" w:fill="auto"/>
        <w:spacing w:before="0"/>
        <w:ind w:right="520" w:firstLine="0"/>
      </w:pPr>
      <w:r>
        <w:rPr>
          <w:rStyle w:val="21"/>
        </w:rPr>
        <w:t>Вылет консоли рассчитывается таким образом, чтобы исключить прямое излучение света от светильника на близрасположенные здания и сооружения.</w:t>
      </w:r>
    </w:p>
    <w:p w:rsidR="00253698" w:rsidRDefault="00310166">
      <w:pPr>
        <w:framePr w:wrap="none" w:vAnchor="page" w:hAnchor="page" w:x="865" w:y="6328"/>
        <w:rPr>
          <w:sz w:val="2"/>
          <w:szCs w:val="2"/>
        </w:rPr>
      </w:pPr>
      <w:r>
        <w:pict>
          <v:shape id="_x0000_i1141" type="#_x0000_t75" style="width:507.75pt;height:167.25pt">
            <v:imagedata r:id="rId258" r:href="rId259"/>
          </v:shape>
        </w:pict>
      </w:r>
    </w:p>
    <w:p w:rsidR="00253698" w:rsidRDefault="002C7AF0">
      <w:pPr>
        <w:pStyle w:val="20"/>
        <w:framePr w:w="10176" w:h="5054" w:hRule="exact" w:wrap="none" w:vAnchor="page" w:hAnchor="page" w:x="841" w:y="10096"/>
        <w:shd w:val="clear" w:color="auto" w:fill="auto"/>
        <w:spacing w:before="0" w:after="240"/>
        <w:ind w:right="520" w:firstLine="0"/>
      </w:pPr>
      <w:r>
        <w:rPr>
          <w:rStyle w:val="21"/>
        </w:rPr>
        <w:t xml:space="preserve">Светильники рекомендуется выбирать светодиодного типа, обладающие большей энергоэффективностью в сравнении с газоразрядными лампами. Цветовая температура светильников должна быть в диапазоне 2500-4500 К, индекс цветопередачи </w:t>
      </w:r>
      <w:r>
        <w:rPr>
          <w:rStyle w:val="21"/>
          <w:lang w:val="en-US" w:eastAsia="en-US" w:bidi="en-US"/>
        </w:rPr>
        <w:t>CRI</w:t>
      </w:r>
      <w:r w:rsidRPr="00764849">
        <w:rPr>
          <w:rStyle w:val="21"/>
          <w:lang w:eastAsia="en-US" w:bidi="en-US"/>
        </w:rPr>
        <w:t xml:space="preserve"> </w:t>
      </w:r>
      <w:r>
        <w:rPr>
          <w:rStyle w:val="21"/>
        </w:rPr>
        <w:t>— не менее 80.</w:t>
      </w:r>
    </w:p>
    <w:p w:rsidR="00253698" w:rsidRDefault="002C7AF0">
      <w:pPr>
        <w:pStyle w:val="20"/>
        <w:framePr w:w="10176" w:h="5054" w:hRule="exact" w:wrap="none" w:vAnchor="page" w:hAnchor="page" w:x="841" w:y="10096"/>
        <w:shd w:val="clear" w:color="auto" w:fill="auto"/>
        <w:spacing w:before="0" w:after="240"/>
        <w:ind w:right="520" w:firstLine="0"/>
      </w:pPr>
      <w:r>
        <w:rPr>
          <w:rStyle w:val="21"/>
        </w:rPr>
        <w:t>Для освещения пешеходных зон, озеленённых участков ОДС возможно использование торшерных (венчающих) или подвесных светильников с натриевыми и металлогалогенными источниками света, а также светодиодных светильников.</w:t>
      </w:r>
    </w:p>
    <w:p w:rsidR="00253698" w:rsidRDefault="002C7AF0">
      <w:pPr>
        <w:pStyle w:val="20"/>
        <w:framePr w:w="10176" w:h="5054" w:hRule="exact" w:wrap="none" w:vAnchor="page" w:hAnchor="page" w:x="841" w:y="10096"/>
        <w:shd w:val="clear" w:color="auto" w:fill="auto"/>
        <w:spacing w:before="0" w:after="240"/>
        <w:ind w:right="520" w:firstLine="0"/>
      </w:pPr>
      <w:r>
        <w:rPr>
          <w:rStyle w:val="21"/>
        </w:rPr>
        <w:t xml:space="preserve">Энергоэффективные светильники должны соответствовать требованиям ГОСТ Р 54350-2015, ГОСТ Р 55705-2013, ГОСТ Р 55840-2013, ГОСТ </w:t>
      </w:r>
      <w:r>
        <w:rPr>
          <w:rStyle w:val="21"/>
          <w:lang w:val="en-US" w:eastAsia="en-US" w:bidi="en-US"/>
        </w:rPr>
        <w:t>IEC</w:t>
      </w:r>
      <w:r w:rsidRPr="00764849">
        <w:rPr>
          <w:rStyle w:val="21"/>
          <w:lang w:eastAsia="en-US" w:bidi="en-US"/>
        </w:rPr>
        <w:t xml:space="preserve"> </w:t>
      </w:r>
      <w:r>
        <w:rPr>
          <w:rStyle w:val="21"/>
        </w:rPr>
        <w:t>62722-2-1-2017 и ГОСТ Р МЭК 60598-1-2011.</w:t>
      </w:r>
    </w:p>
    <w:p w:rsidR="00253698" w:rsidRDefault="002C7AF0">
      <w:pPr>
        <w:pStyle w:val="20"/>
        <w:framePr w:w="10176" w:h="5054" w:hRule="exact" w:wrap="none" w:vAnchor="page" w:hAnchor="page" w:x="841" w:y="10096"/>
        <w:shd w:val="clear" w:color="auto" w:fill="auto"/>
        <w:spacing w:before="0"/>
        <w:ind w:right="520" w:firstLine="0"/>
      </w:pPr>
      <w:r>
        <w:rPr>
          <w:rStyle w:val="21"/>
        </w:rPr>
        <w:t xml:space="preserve">Степень защиты корпуса светильников по ГОСТ 14254 - не менее </w:t>
      </w:r>
      <w:r>
        <w:rPr>
          <w:rStyle w:val="21"/>
          <w:lang w:val="en-US" w:eastAsia="en-US" w:bidi="en-US"/>
        </w:rPr>
        <w:t>IP</w:t>
      </w:r>
      <w:r w:rsidRPr="00764849">
        <w:rPr>
          <w:rStyle w:val="21"/>
          <w:lang w:eastAsia="en-US" w:bidi="en-US"/>
        </w:rPr>
        <w:t xml:space="preserve">65. </w:t>
      </w:r>
      <w:r>
        <w:rPr>
          <w:rStyle w:val="21"/>
        </w:rPr>
        <w:t xml:space="preserve">Для светильников с конструктивно отделенной оболочкой драйвера допускается степень защищенности блока драйвера не ниже </w:t>
      </w:r>
      <w:r>
        <w:rPr>
          <w:rStyle w:val="21"/>
          <w:lang w:val="en-US" w:eastAsia="en-US" w:bidi="en-US"/>
        </w:rPr>
        <w:t>IP</w:t>
      </w:r>
      <w:r w:rsidRPr="00764849">
        <w:rPr>
          <w:rStyle w:val="21"/>
          <w:lang w:eastAsia="en-US" w:bidi="en-US"/>
        </w:rPr>
        <w:t xml:space="preserve">44 </w:t>
      </w:r>
      <w:r>
        <w:rPr>
          <w:rStyle w:val="21"/>
        </w:rPr>
        <w:t xml:space="preserve">при условии, что драйвер выполнен в корпусе со степенью защиты не ниже </w:t>
      </w:r>
      <w:r>
        <w:rPr>
          <w:rStyle w:val="21"/>
          <w:lang w:val="en-US" w:eastAsia="en-US" w:bidi="en-US"/>
        </w:rPr>
        <w:t>IP</w:t>
      </w:r>
      <w:r w:rsidRPr="00764849">
        <w:rPr>
          <w:rStyle w:val="21"/>
          <w:lang w:eastAsia="en-US" w:bidi="en-US"/>
        </w:rPr>
        <w:t xml:space="preserve">65, </w:t>
      </w:r>
      <w:r>
        <w:rPr>
          <w:rStyle w:val="21"/>
        </w:rPr>
        <w:t xml:space="preserve">для коммутации драйвера с оболочкой светильник должны применяться пылевлагозащищенные коннекторы не ниже </w:t>
      </w:r>
      <w:r>
        <w:rPr>
          <w:rStyle w:val="21"/>
          <w:lang w:val="en-US" w:eastAsia="en-US" w:bidi="en-US"/>
        </w:rPr>
        <w:t>IP</w:t>
      </w:r>
      <w:r w:rsidRPr="00764849">
        <w:rPr>
          <w:rStyle w:val="21"/>
          <w:lang w:eastAsia="en-US" w:bidi="en-US"/>
        </w:rPr>
        <w:t>65</w:t>
      </w:r>
    </w:p>
    <w:p w:rsidR="00253698" w:rsidRDefault="002C7AF0">
      <w:pPr>
        <w:pStyle w:val="a5"/>
        <w:framePr w:wrap="none" w:vAnchor="page" w:hAnchor="page" w:x="10307" w:y="15962"/>
        <w:shd w:val="clear" w:color="auto" w:fill="auto"/>
        <w:spacing w:line="180" w:lineRule="exact"/>
      </w:pPr>
      <w:r>
        <w:rPr>
          <w:rStyle w:val="a6"/>
        </w:rPr>
        <w:t>93</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10176" w:h="967" w:hRule="exact" w:wrap="none" w:vAnchor="page" w:hAnchor="page" w:x="841" w:y="1046"/>
        <w:shd w:val="clear" w:color="auto" w:fill="auto"/>
        <w:spacing w:before="0"/>
        <w:ind w:right="500" w:firstLine="0"/>
      </w:pPr>
      <w:r>
        <w:rPr>
          <w:rStyle w:val="21"/>
        </w:rPr>
        <w:t>Рекомендуется выбирать светильники современного или традиционного дизайна, обращая внимание на пропорции: при выборе светильника необходимо учитывать соразмерность опоры освещения и прибора освещения.</w:t>
      </w:r>
    </w:p>
    <w:p w:rsidR="00253698" w:rsidRDefault="002C7AF0">
      <w:pPr>
        <w:pStyle w:val="ab"/>
        <w:framePr w:w="9682" w:h="456" w:hRule="exact" w:wrap="none" w:vAnchor="page" w:hAnchor="page" w:x="851" w:y="2354"/>
        <w:shd w:val="clear" w:color="auto" w:fill="auto"/>
        <w:spacing w:after="29" w:line="180" w:lineRule="exact"/>
      </w:pPr>
      <w:r>
        <w:rPr>
          <w:rStyle w:val="ac"/>
        </w:rPr>
        <w:t>Таблица 7</w:t>
      </w:r>
    </w:p>
    <w:p w:rsidR="00253698" w:rsidRDefault="002C7AF0">
      <w:pPr>
        <w:pStyle w:val="ab"/>
        <w:framePr w:w="9682" w:h="456" w:hRule="exact" w:wrap="none" w:vAnchor="page" w:hAnchor="page" w:x="851" w:y="2354"/>
        <w:shd w:val="clear" w:color="auto" w:fill="auto"/>
        <w:spacing w:after="0" w:line="180" w:lineRule="exact"/>
      </w:pPr>
      <w:r>
        <w:rPr>
          <w:rStyle w:val="ac"/>
        </w:rPr>
        <w:t>Рекомендуемые типы светового оборудования</w:t>
      </w:r>
    </w:p>
    <w:tbl>
      <w:tblPr>
        <w:tblOverlap w:val="never"/>
        <w:tblW w:w="0" w:type="auto"/>
        <w:tblLayout w:type="fixed"/>
        <w:tblCellMar>
          <w:left w:w="10" w:type="dxa"/>
          <w:right w:w="10" w:type="dxa"/>
        </w:tblCellMar>
        <w:tblLook w:val="04A0"/>
      </w:tblPr>
      <w:tblGrid>
        <w:gridCol w:w="2232"/>
        <w:gridCol w:w="2074"/>
        <w:gridCol w:w="2510"/>
        <w:gridCol w:w="259"/>
        <w:gridCol w:w="2611"/>
      </w:tblGrid>
      <w:tr w:rsidR="00253698">
        <w:trPr>
          <w:trHeight w:hRule="exact" w:val="763"/>
        </w:trPr>
        <w:tc>
          <w:tcPr>
            <w:tcW w:w="2232" w:type="dxa"/>
            <w:tcBorders>
              <w:top w:val="single" w:sz="4" w:space="0" w:color="auto"/>
            </w:tcBorders>
            <w:shd w:val="clear" w:color="auto" w:fill="FFFFFF"/>
            <w:vAlign w:val="center"/>
          </w:tcPr>
          <w:p w:rsidR="00253698" w:rsidRDefault="002C7AF0">
            <w:pPr>
              <w:pStyle w:val="20"/>
              <w:framePr w:w="9686" w:h="1661" w:wrap="none" w:vAnchor="page" w:hAnchor="page" w:x="841" w:y="3103"/>
              <w:shd w:val="clear" w:color="auto" w:fill="auto"/>
              <w:spacing w:before="0" w:after="60" w:line="180" w:lineRule="exact"/>
              <w:ind w:firstLine="0"/>
              <w:jc w:val="center"/>
            </w:pPr>
            <w:r>
              <w:rPr>
                <w:rStyle w:val="29pt0"/>
              </w:rPr>
              <w:t>Назначение</w:t>
            </w:r>
          </w:p>
          <w:p w:rsidR="00253698" w:rsidRDefault="002C7AF0">
            <w:pPr>
              <w:pStyle w:val="20"/>
              <w:framePr w:w="9686" w:h="1661" w:wrap="none" w:vAnchor="page" w:hAnchor="page" w:x="841" w:y="3103"/>
              <w:shd w:val="clear" w:color="auto" w:fill="auto"/>
              <w:spacing w:before="60" w:line="180" w:lineRule="exact"/>
              <w:ind w:firstLine="0"/>
              <w:jc w:val="center"/>
            </w:pPr>
            <w:r>
              <w:rPr>
                <w:rStyle w:val="29pt0"/>
              </w:rPr>
              <w:t>светильников</w:t>
            </w:r>
          </w:p>
        </w:tc>
        <w:tc>
          <w:tcPr>
            <w:tcW w:w="2074" w:type="dxa"/>
            <w:tcBorders>
              <w:top w:val="single" w:sz="4" w:space="0" w:color="auto"/>
              <w:left w:val="single" w:sz="4" w:space="0" w:color="auto"/>
            </w:tcBorders>
            <w:shd w:val="clear" w:color="auto" w:fill="FFFFFF"/>
            <w:vAlign w:val="center"/>
          </w:tcPr>
          <w:p w:rsidR="00253698" w:rsidRDefault="002C7AF0">
            <w:pPr>
              <w:pStyle w:val="20"/>
              <w:framePr w:w="9686" w:h="1661" w:wrap="none" w:vAnchor="page" w:hAnchor="page" w:x="841" w:y="3103"/>
              <w:shd w:val="clear" w:color="auto" w:fill="auto"/>
              <w:spacing w:before="0" w:after="60" w:line="180" w:lineRule="exact"/>
              <w:ind w:firstLine="0"/>
              <w:jc w:val="center"/>
            </w:pPr>
            <w:r>
              <w:rPr>
                <w:rStyle w:val="29pt0"/>
              </w:rPr>
              <w:t>Типы</w:t>
            </w:r>
          </w:p>
          <w:p w:rsidR="00253698" w:rsidRDefault="002C7AF0">
            <w:pPr>
              <w:pStyle w:val="20"/>
              <w:framePr w:w="9686" w:h="1661" w:wrap="none" w:vAnchor="page" w:hAnchor="page" w:x="841" w:y="3103"/>
              <w:shd w:val="clear" w:color="auto" w:fill="auto"/>
              <w:spacing w:before="60" w:line="180" w:lineRule="exact"/>
              <w:ind w:firstLine="0"/>
              <w:jc w:val="center"/>
            </w:pPr>
            <w:r>
              <w:rPr>
                <w:rStyle w:val="29pt0"/>
              </w:rPr>
              <w:t>светильников</w:t>
            </w:r>
          </w:p>
        </w:tc>
        <w:tc>
          <w:tcPr>
            <w:tcW w:w="2769" w:type="dxa"/>
            <w:gridSpan w:val="2"/>
            <w:tcBorders>
              <w:top w:val="single" w:sz="4" w:space="0" w:color="auto"/>
              <w:left w:val="single" w:sz="4" w:space="0" w:color="auto"/>
            </w:tcBorders>
            <w:shd w:val="clear" w:color="auto" w:fill="FFFFFF"/>
            <w:vAlign w:val="center"/>
          </w:tcPr>
          <w:p w:rsidR="00253698" w:rsidRDefault="002C7AF0">
            <w:pPr>
              <w:pStyle w:val="20"/>
              <w:framePr w:w="9686" w:h="1661" w:wrap="none" w:vAnchor="page" w:hAnchor="page" w:x="841" w:y="3103"/>
              <w:shd w:val="clear" w:color="auto" w:fill="auto"/>
              <w:spacing w:before="0" w:line="180" w:lineRule="exact"/>
              <w:ind w:firstLine="0"/>
              <w:jc w:val="center"/>
            </w:pPr>
            <w:r>
              <w:rPr>
                <w:rStyle w:val="29pt0"/>
              </w:rPr>
              <w:t>Примечания</w:t>
            </w:r>
          </w:p>
        </w:tc>
        <w:tc>
          <w:tcPr>
            <w:tcW w:w="2611" w:type="dxa"/>
            <w:tcBorders>
              <w:top w:val="single" w:sz="4" w:space="0" w:color="auto"/>
              <w:left w:val="single" w:sz="4" w:space="0" w:color="auto"/>
            </w:tcBorders>
            <w:shd w:val="clear" w:color="auto" w:fill="FFFFFF"/>
            <w:vAlign w:val="center"/>
          </w:tcPr>
          <w:p w:rsidR="00253698" w:rsidRDefault="002C7AF0">
            <w:pPr>
              <w:pStyle w:val="20"/>
              <w:framePr w:w="9686" w:h="1661" w:wrap="none" w:vAnchor="page" w:hAnchor="page" w:x="841" w:y="3103"/>
              <w:shd w:val="clear" w:color="auto" w:fill="auto"/>
              <w:spacing w:before="0" w:line="180" w:lineRule="exact"/>
              <w:ind w:firstLine="0"/>
              <w:jc w:val="center"/>
            </w:pPr>
            <w:r>
              <w:rPr>
                <w:rStyle w:val="29pt0"/>
              </w:rPr>
              <w:t>Внешний вид</w:t>
            </w:r>
          </w:p>
        </w:tc>
      </w:tr>
      <w:tr w:rsidR="00253698">
        <w:trPr>
          <w:trHeight w:hRule="exact" w:val="898"/>
        </w:trPr>
        <w:tc>
          <w:tcPr>
            <w:tcW w:w="6816" w:type="dxa"/>
            <w:gridSpan w:val="3"/>
            <w:tcBorders>
              <w:top w:val="single" w:sz="4" w:space="0" w:color="auto"/>
              <w:bottom w:val="single" w:sz="4" w:space="0" w:color="auto"/>
            </w:tcBorders>
            <w:shd w:val="clear" w:color="auto" w:fill="FFFFFF"/>
            <w:vAlign w:val="center"/>
          </w:tcPr>
          <w:p w:rsidR="00253698" w:rsidRDefault="002C7AF0">
            <w:pPr>
              <w:pStyle w:val="20"/>
              <w:framePr w:w="9686" w:h="1661" w:wrap="none" w:vAnchor="page" w:hAnchor="page" w:x="841" w:y="3103"/>
              <w:shd w:val="clear" w:color="auto" w:fill="auto"/>
              <w:spacing w:before="0" w:after="60" w:line="220" w:lineRule="exact"/>
              <w:ind w:firstLine="0"/>
              <w:jc w:val="right"/>
            </w:pPr>
            <w:r>
              <w:rPr>
                <w:rStyle w:val="2Garamond11pt"/>
              </w:rPr>
              <w:t>Вариант 1 рекомендуемого сочетания осветительного оборудования</w:t>
            </w:r>
          </w:p>
          <w:p w:rsidR="00253698" w:rsidRDefault="002C7AF0">
            <w:pPr>
              <w:pStyle w:val="20"/>
              <w:framePr w:w="9686" w:h="1661" w:wrap="none" w:vAnchor="page" w:hAnchor="page" w:x="841" w:y="3103"/>
              <w:shd w:val="clear" w:color="auto" w:fill="auto"/>
              <w:spacing w:before="60" w:line="220" w:lineRule="exact"/>
              <w:ind w:left="3480" w:firstLine="0"/>
              <w:jc w:val="left"/>
            </w:pPr>
            <w:r>
              <w:rPr>
                <w:rStyle w:val="2Garamond11pt"/>
              </w:rPr>
              <w:t>(прямоугольная конфигурация)</w:t>
            </w:r>
          </w:p>
        </w:tc>
        <w:tc>
          <w:tcPr>
            <w:tcW w:w="2870" w:type="dxa"/>
            <w:gridSpan w:val="2"/>
            <w:tcBorders>
              <w:top w:val="single" w:sz="4" w:space="0" w:color="auto"/>
              <w:bottom w:val="single" w:sz="4" w:space="0" w:color="auto"/>
            </w:tcBorders>
            <w:shd w:val="clear" w:color="auto" w:fill="FFFFFF"/>
          </w:tcPr>
          <w:p w:rsidR="00253698" w:rsidRDefault="002C7AF0">
            <w:pPr>
              <w:pStyle w:val="20"/>
              <w:framePr w:w="9686" w:h="1661" w:wrap="none" w:vAnchor="page" w:hAnchor="page" w:x="841" w:y="3103"/>
              <w:shd w:val="clear" w:color="auto" w:fill="auto"/>
              <w:spacing w:before="0" w:line="220" w:lineRule="exact"/>
              <w:ind w:firstLine="0"/>
              <w:jc w:val="left"/>
            </w:pPr>
            <w:r>
              <w:rPr>
                <w:rStyle w:val="2Garamond11pt"/>
              </w:rPr>
              <w:t>в пределах одного ОДС</w:t>
            </w:r>
          </w:p>
        </w:tc>
      </w:tr>
    </w:tbl>
    <w:p w:rsidR="00253698" w:rsidRDefault="002C7AF0">
      <w:pPr>
        <w:pStyle w:val="ab"/>
        <w:framePr w:w="1987" w:h="535" w:hRule="exact" w:wrap="none" w:vAnchor="page" w:hAnchor="page" w:x="980" w:y="4749"/>
        <w:shd w:val="clear" w:color="auto" w:fill="auto"/>
        <w:spacing w:after="0" w:line="240" w:lineRule="exact"/>
        <w:jc w:val="center"/>
      </w:pPr>
      <w:r>
        <w:rPr>
          <w:rStyle w:val="af9"/>
        </w:rPr>
        <w:t>Освещение переходно-</w:t>
      </w:r>
      <w:r>
        <w:rPr>
          <w:rStyle w:val="af9"/>
        </w:rPr>
        <w:br/>
        <w:t>скоростных полос и дорог</w:t>
      </w:r>
    </w:p>
    <w:p w:rsidR="00253698" w:rsidRDefault="002C7AF0">
      <w:pPr>
        <w:pStyle w:val="111"/>
        <w:framePr w:w="1882" w:h="780" w:hRule="exact" w:wrap="none" w:vAnchor="page" w:hAnchor="page" w:x="1028" w:y="7069"/>
        <w:shd w:val="clear" w:color="auto" w:fill="auto"/>
        <w:spacing w:before="0" w:line="240" w:lineRule="exact"/>
        <w:jc w:val="center"/>
      </w:pPr>
      <w:r>
        <w:rPr>
          <w:rStyle w:val="112"/>
        </w:rPr>
        <w:t>Освещение пешеходных</w:t>
      </w:r>
      <w:r>
        <w:rPr>
          <w:rStyle w:val="112"/>
        </w:rPr>
        <w:br/>
        <w:t>дорожек, парковок, мест</w:t>
      </w:r>
      <w:r>
        <w:rPr>
          <w:rStyle w:val="112"/>
        </w:rPr>
        <w:br/>
        <w:t>отдыха</w:t>
      </w:r>
    </w:p>
    <w:p w:rsidR="00253698" w:rsidRDefault="002C7AF0">
      <w:pPr>
        <w:pStyle w:val="111"/>
        <w:framePr w:wrap="none" w:vAnchor="page" w:hAnchor="page" w:x="1081" w:y="9573"/>
        <w:shd w:val="clear" w:color="auto" w:fill="auto"/>
        <w:spacing w:before="0" w:line="180" w:lineRule="exact"/>
      </w:pPr>
      <w:r>
        <w:rPr>
          <w:rStyle w:val="112"/>
        </w:rPr>
        <w:t>Освещение мест отдыха</w:t>
      </w:r>
    </w:p>
    <w:p w:rsidR="00253698" w:rsidRDefault="002C7AF0">
      <w:pPr>
        <w:pStyle w:val="111"/>
        <w:framePr w:w="1848" w:h="777" w:hRule="exact" w:wrap="none" w:vAnchor="page" w:hAnchor="page" w:x="1057" w:y="11690"/>
        <w:shd w:val="clear" w:color="auto" w:fill="auto"/>
        <w:spacing w:before="0" w:line="242" w:lineRule="exact"/>
        <w:jc w:val="center"/>
      </w:pPr>
      <w:r>
        <w:rPr>
          <w:rStyle w:val="112"/>
        </w:rPr>
        <w:t>Освещение мест отдыха,</w:t>
      </w:r>
      <w:r>
        <w:rPr>
          <w:rStyle w:val="112"/>
        </w:rPr>
        <w:br/>
        <w:t>детских, спортивных</w:t>
      </w:r>
      <w:r>
        <w:rPr>
          <w:rStyle w:val="112"/>
        </w:rPr>
        <w:br/>
        <w:t>площадок</w:t>
      </w:r>
    </w:p>
    <w:p w:rsidR="00253698" w:rsidRDefault="002C7AF0">
      <w:pPr>
        <w:pStyle w:val="111"/>
        <w:framePr w:w="1790" w:h="540" w:hRule="exact" w:wrap="none" w:vAnchor="page" w:hAnchor="page" w:x="1091" w:y="13685"/>
        <w:shd w:val="clear" w:color="auto" w:fill="auto"/>
        <w:spacing w:before="0" w:line="245" w:lineRule="exact"/>
        <w:jc w:val="center"/>
      </w:pPr>
      <w:r>
        <w:rPr>
          <w:rStyle w:val="112"/>
        </w:rPr>
        <w:t>Освещение спортивных</w:t>
      </w:r>
      <w:r>
        <w:rPr>
          <w:rStyle w:val="112"/>
        </w:rPr>
        <w:br/>
        <w:t>площадок</w:t>
      </w:r>
    </w:p>
    <w:p w:rsidR="00253698" w:rsidRDefault="002C7AF0">
      <w:pPr>
        <w:pStyle w:val="ab"/>
        <w:framePr w:w="1277" w:h="533" w:hRule="exact" w:wrap="none" w:vAnchor="page" w:hAnchor="page" w:x="3491" w:y="4746"/>
        <w:shd w:val="clear" w:color="auto" w:fill="auto"/>
        <w:spacing w:after="0" w:line="240" w:lineRule="exact"/>
        <w:jc w:val="both"/>
      </w:pPr>
      <w:r>
        <w:rPr>
          <w:rStyle w:val="af9"/>
          <w:lang w:val="en-US" w:eastAsia="en-US" w:bidi="en-US"/>
        </w:rPr>
        <w:t>LV</w:t>
      </w:r>
      <w:r w:rsidRPr="00764849">
        <w:rPr>
          <w:rStyle w:val="af9"/>
          <w:lang w:eastAsia="en-US" w:bidi="en-US"/>
        </w:rPr>
        <w:t>-</w:t>
      </w:r>
      <w:r>
        <w:rPr>
          <w:rStyle w:val="af9"/>
          <w:lang w:val="en-US" w:eastAsia="en-US" w:bidi="en-US"/>
        </w:rPr>
        <w:t>CITY</w:t>
      </w:r>
      <w:r w:rsidRPr="00764849">
        <w:rPr>
          <w:rStyle w:val="af9"/>
          <w:lang w:eastAsia="en-US" w:bidi="en-US"/>
        </w:rPr>
        <w:t xml:space="preserve"> </w:t>
      </w:r>
      <w:r>
        <w:rPr>
          <w:rStyle w:val="af9"/>
        </w:rPr>
        <w:t>хЗбНЕ Мощность: 85 Вт</w:t>
      </w:r>
    </w:p>
    <w:p w:rsidR="00253698" w:rsidRDefault="002C7AF0">
      <w:pPr>
        <w:pStyle w:val="111"/>
        <w:framePr w:w="1565" w:h="530" w:hRule="exact" w:wrap="none" w:vAnchor="page" w:hAnchor="page" w:x="3342" w:y="7072"/>
        <w:shd w:val="clear" w:color="auto" w:fill="auto"/>
        <w:spacing w:before="0" w:line="240" w:lineRule="exact"/>
        <w:jc w:val="center"/>
      </w:pPr>
      <w:r>
        <w:rPr>
          <w:rStyle w:val="112"/>
        </w:rPr>
        <w:t>БУК (60°) 36 ВТ (4м)</w:t>
      </w:r>
      <w:r>
        <w:rPr>
          <w:rStyle w:val="112"/>
        </w:rPr>
        <w:br/>
        <w:t>Мощность 36Вт</w:t>
      </w:r>
    </w:p>
    <w:p w:rsidR="00253698" w:rsidRDefault="002C7AF0">
      <w:pPr>
        <w:pStyle w:val="111"/>
        <w:framePr w:w="1142" w:h="535" w:hRule="exact" w:wrap="none" w:vAnchor="page" w:hAnchor="page" w:x="3572" w:y="9527"/>
        <w:shd w:val="clear" w:color="auto" w:fill="auto"/>
        <w:spacing w:before="0" w:line="240" w:lineRule="exact"/>
        <w:jc w:val="center"/>
      </w:pPr>
      <w:r>
        <w:rPr>
          <w:rStyle w:val="112"/>
          <w:lang w:val="en-US" w:eastAsia="en-US" w:bidi="en-US"/>
        </w:rPr>
        <w:t>LV</w:t>
      </w:r>
      <w:r w:rsidRPr="00764849">
        <w:rPr>
          <w:rStyle w:val="112"/>
          <w:lang w:eastAsia="en-US" w:bidi="en-US"/>
        </w:rPr>
        <w:t>-</w:t>
      </w:r>
      <w:r>
        <w:rPr>
          <w:rStyle w:val="112"/>
          <w:lang w:val="en-US" w:eastAsia="en-US" w:bidi="en-US"/>
        </w:rPr>
        <w:t>KVADR</w:t>
      </w:r>
      <w:r w:rsidRPr="00764849">
        <w:rPr>
          <w:rStyle w:val="112"/>
          <w:lang w:eastAsia="en-US" w:bidi="en-US"/>
        </w:rPr>
        <w:t xml:space="preserve"> </w:t>
      </w:r>
      <w:r>
        <w:rPr>
          <w:rStyle w:val="112"/>
        </w:rPr>
        <w:t>х4</w:t>
      </w:r>
      <w:r>
        <w:rPr>
          <w:rStyle w:val="112"/>
        </w:rPr>
        <w:br/>
        <w:t>Мощность: 7Вт</w:t>
      </w:r>
    </w:p>
    <w:p w:rsidR="00253698" w:rsidRDefault="002C7AF0">
      <w:pPr>
        <w:pStyle w:val="ab"/>
        <w:framePr w:w="1949" w:h="538" w:hRule="exact" w:wrap="none" w:vAnchor="page" w:hAnchor="page" w:x="5545" w:y="4744"/>
        <w:shd w:val="clear" w:color="auto" w:fill="auto"/>
        <w:spacing w:after="0" w:line="240" w:lineRule="exact"/>
        <w:jc w:val="both"/>
      </w:pPr>
      <w:r>
        <w:rPr>
          <w:rStyle w:val="af9"/>
        </w:rPr>
        <w:t>Г-образный светильник, интегрированный в опору</w:t>
      </w:r>
    </w:p>
    <w:p w:rsidR="00253698" w:rsidRDefault="002C7AF0">
      <w:pPr>
        <w:pStyle w:val="111"/>
        <w:framePr w:w="2237" w:h="773" w:hRule="exact" w:wrap="none" w:vAnchor="page" w:hAnchor="page" w:x="5387" w:y="7074"/>
        <w:shd w:val="clear" w:color="auto" w:fill="auto"/>
        <w:spacing w:before="0" w:line="240" w:lineRule="exact"/>
        <w:jc w:val="center"/>
      </w:pPr>
      <w:r>
        <w:rPr>
          <w:rStyle w:val="112"/>
        </w:rPr>
        <w:t>Торшерные светодиодные</w:t>
      </w:r>
      <w:r>
        <w:rPr>
          <w:rStyle w:val="112"/>
        </w:rPr>
        <w:br/>
        <w:t>уличные светильники с углом</w:t>
      </w:r>
      <w:r>
        <w:rPr>
          <w:rStyle w:val="112"/>
        </w:rPr>
        <w:br/>
        <w:t>наклона консоли 60°</w:t>
      </w:r>
    </w:p>
    <w:p w:rsidR="00253698" w:rsidRDefault="002C7AF0">
      <w:pPr>
        <w:pStyle w:val="111"/>
        <w:framePr w:w="2150" w:h="778" w:hRule="exact" w:wrap="none" w:vAnchor="page" w:hAnchor="page" w:x="5449" w:y="9525"/>
        <w:shd w:val="clear" w:color="auto" w:fill="auto"/>
        <w:spacing w:before="0" w:line="240" w:lineRule="exact"/>
        <w:jc w:val="center"/>
      </w:pPr>
      <w:r>
        <w:rPr>
          <w:rStyle w:val="112"/>
        </w:rPr>
        <w:t>Элемент навигационного</w:t>
      </w:r>
      <w:r>
        <w:rPr>
          <w:rStyle w:val="112"/>
        </w:rPr>
        <w:br/>
        <w:t>освещения (светильники</w:t>
      </w:r>
      <w:r>
        <w:rPr>
          <w:rStyle w:val="112"/>
        </w:rPr>
        <w:br/>
        <w:t>«боларды» до 1 м. высотой)</w:t>
      </w:r>
    </w:p>
    <w:p w:rsidR="00253698" w:rsidRDefault="00310166">
      <w:pPr>
        <w:framePr w:wrap="none" w:vAnchor="page" w:hAnchor="page" w:x="7960" w:y="4811"/>
        <w:rPr>
          <w:sz w:val="2"/>
          <w:szCs w:val="2"/>
        </w:rPr>
      </w:pPr>
      <w:r>
        <w:pict>
          <v:shape id="_x0000_i1142" type="#_x0000_t75" style="width:117.75pt;height:336.75pt">
            <v:imagedata r:id="rId260" r:href="rId261"/>
          </v:shape>
        </w:pict>
      </w:r>
    </w:p>
    <w:p w:rsidR="00253698" w:rsidRPr="00764849" w:rsidRDefault="002C7AF0">
      <w:pPr>
        <w:pStyle w:val="111"/>
        <w:framePr w:w="1277" w:h="773" w:hRule="exact" w:wrap="none" w:vAnchor="page" w:hAnchor="page" w:x="3505" w:y="11692"/>
        <w:shd w:val="clear" w:color="auto" w:fill="auto"/>
        <w:spacing w:before="0" w:line="240" w:lineRule="exact"/>
        <w:jc w:val="both"/>
        <w:rPr>
          <w:lang w:val="en-US"/>
        </w:rPr>
      </w:pPr>
      <w:r>
        <w:rPr>
          <w:rStyle w:val="112"/>
          <w:lang w:val="en-US" w:eastAsia="en-US" w:bidi="en-US"/>
        </w:rPr>
        <w:t xml:space="preserve">LV-INTEGRATED TYPE-B 2x12 </w:t>
      </w:r>
      <w:r>
        <w:rPr>
          <w:rStyle w:val="112"/>
        </w:rPr>
        <w:t>НЕ</w:t>
      </w:r>
      <w:r w:rsidRPr="00764849">
        <w:rPr>
          <w:rStyle w:val="112"/>
          <w:lang w:val="en-US"/>
        </w:rPr>
        <w:t xml:space="preserve"> </w:t>
      </w:r>
      <w:r>
        <w:rPr>
          <w:rStyle w:val="112"/>
        </w:rPr>
        <w:t>Мощность</w:t>
      </w:r>
      <w:r w:rsidRPr="00764849">
        <w:rPr>
          <w:rStyle w:val="112"/>
          <w:lang w:val="en-US"/>
        </w:rPr>
        <w:t>: 55</w:t>
      </w:r>
      <w:r>
        <w:rPr>
          <w:rStyle w:val="112"/>
        </w:rPr>
        <w:t>Вт</w:t>
      </w:r>
    </w:p>
    <w:p w:rsidR="00253698" w:rsidRDefault="002C7AF0">
      <w:pPr>
        <w:pStyle w:val="111"/>
        <w:framePr w:wrap="none" w:vAnchor="page" w:hAnchor="page" w:x="3774" w:y="13735"/>
        <w:shd w:val="clear" w:color="auto" w:fill="auto"/>
        <w:spacing w:before="0" w:line="180" w:lineRule="exact"/>
      </w:pPr>
      <w:r>
        <w:rPr>
          <w:rStyle w:val="112"/>
          <w:lang w:val="en-US" w:eastAsia="en-US" w:bidi="en-US"/>
        </w:rPr>
        <w:t>LV</w:t>
      </w:r>
      <w:r w:rsidRPr="00764849">
        <w:rPr>
          <w:rStyle w:val="112"/>
          <w:lang w:eastAsia="en-US" w:bidi="en-US"/>
        </w:rPr>
        <w:t>-</w:t>
      </w:r>
      <w:r>
        <w:rPr>
          <w:rStyle w:val="112"/>
          <w:lang w:val="en-US" w:eastAsia="en-US" w:bidi="en-US"/>
        </w:rPr>
        <w:t>EAGLE</w:t>
      </w:r>
    </w:p>
    <w:p w:rsidR="00253698" w:rsidRDefault="002C7AF0">
      <w:pPr>
        <w:pStyle w:val="111"/>
        <w:framePr w:w="1930" w:h="536" w:hRule="exact" w:wrap="none" w:vAnchor="page" w:hAnchor="page" w:x="5560" w:y="11692"/>
        <w:shd w:val="clear" w:color="auto" w:fill="auto"/>
        <w:spacing w:before="0" w:line="240" w:lineRule="exact"/>
        <w:jc w:val="both"/>
      </w:pPr>
      <w:r>
        <w:rPr>
          <w:rStyle w:val="112"/>
        </w:rPr>
        <w:t>Г-образный светильник, интегрированный в опору</w:t>
      </w:r>
    </w:p>
    <w:p w:rsidR="00253698" w:rsidRDefault="00310166">
      <w:pPr>
        <w:framePr w:wrap="none" w:vAnchor="page" w:hAnchor="page" w:x="8185" w:y="11843"/>
        <w:rPr>
          <w:sz w:val="2"/>
          <w:szCs w:val="2"/>
        </w:rPr>
      </w:pPr>
      <w:r>
        <w:pict>
          <v:shape id="_x0000_i1143" type="#_x0000_t75" style="width:102pt;height:74.25pt">
            <v:imagedata r:id="rId262" r:href="rId263"/>
          </v:shape>
        </w:pict>
      </w:r>
    </w:p>
    <w:p w:rsidR="00253698" w:rsidRDefault="002C7AF0">
      <w:pPr>
        <w:pStyle w:val="111"/>
        <w:framePr w:w="2597" w:h="775" w:hRule="exact" w:wrap="none" w:vAnchor="page" w:hAnchor="page" w:x="5228" w:y="13689"/>
        <w:shd w:val="clear" w:color="auto" w:fill="auto"/>
        <w:spacing w:before="0" w:line="240" w:lineRule="exact"/>
        <w:jc w:val="center"/>
      </w:pPr>
      <w:r>
        <w:rPr>
          <w:rStyle w:val="112"/>
          <w:lang w:val="en-US" w:eastAsia="en-US" w:bidi="en-US"/>
        </w:rPr>
        <w:t>LV</w:t>
      </w:r>
      <w:r w:rsidRPr="00764849">
        <w:rPr>
          <w:rStyle w:val="112"/>
          <w:lang w:eastAsia="en-US" w:bidi="en-US"/>
        </w:rPr>
        <w:t>-</w:t>
      </w:r>
      <w:r>
        <w:rPr>
          <w:rStyle w:val="112"/>
          <w:lang w:val="en-US" w:eastAsia="en-US" w:bidi="en-US"/>
        </w:rPr>
        <w:t>EAGLE</w:t>
      </w:r>
      <w:r w:rsidRPr="00764849">
        <w:rPr>
          <w:rStyle w:val="112"/>
          <w:lang w:eastAsia="en-US" w:bidi="en-US"/>
        </w:rPr>
        <w:t xml:space="preserve"> </w:t>
      </w:r>
      <w:r>
        <w:rPr>
          <w:rStyle w:val="112"/>
        </w:rPr>
        <w:t>— легкий светодиодный</w:t>
      </w:r>
      <w:r>
        <w:rPr>
          <w:rStyle w:val="112"/>
        </w:rPr>
        <w:br/>
        <w:t>светильник с высокой</w:t>
      </w:r>
      <w:r>
        <w:rPr>
          <w:rStyle w:val="112"/>
        </w:rPr>
        <w:br/>
        <w:t>светоотдачей</w:t>
      </w:r>
    </w:p>
    <w:p w:rsidR="00253698" w:rsidRDefault="00310166">
      <w:pPr>
        <w:framePr w:wrap="none" w:vAnchor="page" w:hAnchor="page" w:x="8291" w:y="13893"/>
        <w:rPr>
          <w:sz w:val="2"/>
          <w:szCs w:val="2"/>
        </w:rPr>
      </w:pPr>
      <w:r>
        <w:pict>
          <v:shape id="_x0000_i1144" type="#_x0000_t75" style="width:84.75pt;height:77.25pt">
            <v:imagedata r:id="rId264" r:href="rId265"/>
          </v:shape>
        </w:pict>
      </w:r>
    </w:p>
    <w:p w:rsidR="00253698" w:rsidRDefault="002C7AF0">
      <w:pPr>
        <w:pStyle w:val="a5"/>
        <w:framePr w:wrap="none" w:vAnchor="page" w:hAnchor="page" w:x="856" w:y="15962"/>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316" w:y="15962"/>
        <w:shd w:val="clear" w:color="auto" w:fill="auto"/>
        <w:spacing w:line="180" w:lineRule="exact"/>
      </w:pPr>
      <w:r>
        <w:rPr>
          <w:rStyle w:val="a6"/>
        </w:rPr>
        <w:t>94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805" style="position:absolute;margin-left:468.25pt;margin-top:274.6pt;width:51.1pt;height:39.35pt;z-index:-251766272;mso-position-horizontal-relative:page;mso-position-vertical-relative:page" fillcolor="#393842" stroked="f">
            <w10:wrap anchorx="page" anchory="page"/>
          </v:rect>
        </w:pict>
      </w:r>
    </w:p>
    <w:tbl>
      <w:tblPr>
        <w:tblOverlap w:val="never"/>
        <w:tblW w:w="0" w:type="auto"/>
        <w:tblLayout w:type="fixed"/>
        <w:tblCellMar>
          <w:left w:w="10" w:type="dxa"/>
          <w:right w:w="10" w:type="dxa"/>
        </w:tblCellMar>
        <w:tblLook w:val="04A0"/>
      </w:tblPr>
      <w:tblGrid>
        <w:gridCol w:w="2112"/>
        <w:gridCol w:w="2074"/>
        <w:gridCol w:w="2789"/>
      </w:tblGrid>
      <w:tr w:rsidR="00253698">
        <w:trPr>
          <w:trHeight w:hRule="exact" w:val="2261"/>
        </w:trPr>
        <w:tc>
          <w:tcPr>
            <w:tcW w:w="2112" w:type="dxa"/>
            <w:tcBorders>
              <w:top w:val="single" w:sz="4" w:space="0" w:color="auto"/>
            </w:tcBorders>
            <w:shd w:val="clear" w:color="auto" w:fill="FFFFFF"/>
          </w:tcPr>
          <w:p w:rsidR="00253698" w:rsidRDefault="002C7AF0">
            <w:pPr>
              <w:pStyle w:val="20"/>
              <w:framePr w:w="6974" w:h="6216" w:wrap="none" w:vAnchor="page" w:hAnchor="page" w:x="1514" w:y="1135"/>
              <w:shd w:val="clear" w:color="auto" w:fill="auto"/>
              <w:spacing w:before="0" w:line="180" w:lineRule="exact"/>
              <w:ind w:firstLine="0"/>
              <w:jc w:val="left"/>
            </w:pPr>
            <w:r>
              <w:rPr>
                <w:rStyle w:val="29pt0"/>
              </w:rPr>
              <w:t>Архитектурная подсветка</w:t>
            </w:r>
          </w:p>
        </w:tc>
        <w:tc>
          <w:tcPr>
            <w:tcW w:w="2074" w:type="dxa"/>
            <w:tcBorders>
              <w:top w:val="single" w:sz="4" w:space="0" w:color="auto"/>
              <w:left w:val="single" w:sz="4" w:space="0" w:color="auto"/>
            </w:tcBorders>
            <w:shd w:val="clear" w:color="auto" w:fill="FFFFFF"/>
          </w:tcPr>
          <w:p w:rsidR="00253698" w:rsidRDefault="002C7AF0">
            <w:pPr>
              <w:pStyle w:val="20"/>
              <w:framePr w:w="6974" w:h="6216" w:wrap="none" w:vAnchor="page" w:hAnchor="page" w:x="1514" w:y="1135"/>
              <w:shd w:val="clear" w:color="auto" w:fill="auto"/>
              <w:spacing w:before="0" w:line="242" w:lineRule="exact"/>
              <w:ind w:firstLine="0"/>
              <w:jc w:val="center"/>
            </w:pPr>
            <w:r>
              <w:rPr>
                <w:rStyle w:val="29pt0"/>
              </w:rPr>
              <w:t>КУБИК 20Вт Мощность: 20Вт</w:t>
            </w:r>
          </w:p>
        </w:tc>
        <w:tc>
          <w:tcPr>
            <w:tcW w:w="2789" w:type="dxa"/>
            <w:tcBorders>
              <w:top w:val="single" w:sz="4" w:space="0" w:color="auto"/>
              <w:left w:val="single" w:sz="4" w:space="0" w:color="auto"/>
              <w:right w:val="single" w:sz="4" w:space="0" w:color="auto"/>
            </w:tcBorders>
            <w:shd w:val="clear" w:color="auto" w:fill="FFFFFF"/>
          </w:tcPr>
          <w:p w:rsidR="00253698" w:rsidRDefault="002C7AF0">
            <w:pPr>
              <w:pStyle w:val="20"/>
              <w:framePr w:w="6974" w:h="6216" w:wrap="none" w:vAnchor="page" w:hAnchor="page" w:x="1514" w:y="1135"/>
              <w:shd w:val="clear" w:color="auto" w:fill="auto"/>
              <w:spacing w:before="0" w:line="240" w:lineRule="exact"/>
              <w:ind w:firstLine="0"/>
              <w:jc w:val="center"/>
            </w:pPr>
            <w:r>
              <w:rPr>
                <w:rStyle w:val="29pt0"/>
              </w:rPr>
              <w:t>С распределением светового потока вверх и вниз</w:t>
            </w:r>
          </w:p>
        </w:tc>
      </w:tr>
      <w:tr w:rsidR="00253698">
        <w:trPr>
          <w:trHeight w:hRule="exact" w:val="1886"/>
        </w:trPr>
        <w:tc>
          <w:tcPr>
            <w:tcW w:w="2112" w:type="dxa"/>
            <w:tcBorders>
              <w:top w:val="single" w:sz="4" w:space="0" w:color="auto"/>
            </w:tcBorders>
            <w:shd w:val="clear" w:color="auto" w:fill="FFFFFF"/>
          </w:tcPr>
          <w:p w:rsidR="00253698" w:rsidRDefault="002C7AF0">
            <w:pPr>
              <w:pStyle w:val="20"/>
              <w:framePr w:w="6974" w:h="6216" w:wrap="none" w:vAnchor="page" w:hAnchor="page" w:x="1514" w:y="1135"/>
              <w:shd w:val="clear" w:color="auto" w:fill="auto"/>
              <w:spacing w:before="0" w:line="240" w:lineRule="exact"/>
              <w:ind w:firstLine="0"/>
              <w:jc w:val="center"/>
            </w:pPr>
            <w:r>
              <w:rPr>
                <w:rStyle w:val="29pt0"/>
              </w:rPr>
              <w:t>Архитектурный линейный светильник для фасадной подсветки</w:t>
            </w:r>
          </w:p>
        </w:tc>
        <w:tc>
          <w:tcPr>
            <w:tcW w:w="2074" w:type="dxa"/>
            <w:tcBorders>
              <w:top w:val="single" w:sz="4" w:space="0" w:color="auto"/>
              <w:left w:val="single" w:sz="4" w:space="0" w:color="auto"/>
            </w:tcBorders>
            <w:shd w:val="clear" w:color="auto" w:fill="FFFFFF"/>
          </w:tcPr>
          <w:p w:rsidR="00253698" w:rsidRDefault="002C7AF0">
            <w:pPr>
              <w:pStyle w:val="20"/>
              <w:framePr w:w="6974" w:h="6216" w:wrap="none" w:vAnchor="page" w:hAnchor="page" w:x="1514" w:y="1135"/>
              <w:shd w:val="clear" w:color="auto" w:fill="auto"/>
              <w:spacing w:before="0" w:line="180" w:lineRule="exact"/>
              <w:ind w:firstLine="0"/>
              <w:jc w:val="center"/>
            </w:pPr>
            <w:r>
              <w:rPr>
                <w:rStyle w:val="29pt0"/>
                <w:lang w:val="en-US" w:eastAsia="en-US" w:bidi="en-US"/>
              </w:rPr>
              <w:t xml:space="preserve">REGULA </w:t>
            </w:r>
            <w:r>
              <w:rPr>
                <w:rStyle w:val="29pt0"/>
              </w:rPr>
              <w:t>600 ММ</w:t>
            </w:r>
          </w:p>
        </w:tc>
        <w:tc>
          <w:tcPr>
            <w:tcW w:w="2789" w:type="dxa"/>
            <w:tcBorders>
              <w:top w:val="single" w:sz="4" w:space="0" w:color="auto"/>
              <w:left w:val="single" w:sz="4" w:space="0" w:color="auto"/>
              <w:right w:val="single" w:sz="4" w:space="0" w:color="auto"/>
            </w:tcBorders>
            <w:shd w:val="clear" w:color="auto" w:fill="FFFFFF"/>
          </w:tcPr>
          <w:p w:rsidR="00253698" w:rsidRDefault="002C7AF0">
            <w:pPr>
              <w:pStyle w:val="20"/>
              <w:framePr w:w="6974" w:h="6216" w:wrap="none" w:vAnchor="page" w:hAnchor="page" w:x="1514" w:y="1135"/>
              <w:shd w:val="clear" w:color="auto" w:fill="auto"/>
              <w:spacing w:before="0" w:line="180" w:lineRule="exact"/>
              <w:ind w:firstLine="0"/>
              <w:jc w:val="center"/>
            </w:pPr>
            <w:r>
              <w:rPr>
                <w:rStyle w:val="29pt0"/>
              </w:rPr>
              <w:t>Накладной светильник</w:t>
            </w:r>
          </w:p>
        </w:tc>
      </w:tr>
      <w:tr w:rsidR="00253698">
        <w:trPr>
          <w:trHeight w:hRule="exact" w:val="307"/>
        </w:trPr>
        <w:tc>
          <w:tcPr>
            <w:tcW w:w="2112" w:type="dxa"/>
            <w:tcBorders>
              <w:top w:val="single" w:sz="4" w:space="0" w:color="auto"/>
            </w:tcBorders>
            <w:shd w:val="clear" w:color="auto" w:fill="FFFFFF"/>
            <w:vAlign w:val="bottom"/>
          </w:tcPr>
          <w:p w:rsidR="00253698" w:rsidRDefault="002C7AF0">
            <w:pPr>
              <w:pStyle w:val="20"/>
              <w:framePr w:w="6974" w:h="6216" w:wrap="none" w:vAnchor="page" w:hAnchor="page" w:x="1514" w:y="1135"/>
              <w:shd w:val="clear" w:color="auto" w:fill="auto"/>
              <w:spacing w:before="0" w:line="180" w:lineRule="exact"/>
              <w:ind w:firstLine="0"/>
              <w:jc w:val="left"/>
            </w:pPr>
            <w:r>
              <w:rPr>
                <w:rStyle w:val="29pt0"/>
              </w:rPr>
              <w:t>Архитектурная подсветка</w:t>
            </w:r>
          </w:p>
        </w:tc>
        <w:tc>
          <w:tcPr>
            <w:tcW w:w="2074" w:type="dxa"/>
            <w:tcBorders>
              <w:top w:val="single" w:sz="4" w:space="0" w:color="auto"/>
              <w:left w:val="single" w:sz="4" w:space="0" w:color="auto"/>
            </w:tcBorders>
            <w:shd w:val="clear" w:color="auto" w:fill="FFFFFF"/>
            <w:vAlign w:val="bottom"/>
          </w:tcPr>
          <w:p w:rsidR="00253698" w:rsidRDefault="002C7AF0">
            <w:pPr>
              <w:pStyle w:val="20"/>
              <w:framePr w:w="6974" w:h="6216" w:wrap="none" w:vAnchor="page" w:hAnchor="page" w:x="1514" w:y="1135"/>
              <w:shd w:val="clear" w:color="auto" w:fill="auto"/>
              <w:spacing w:before="0" w:line="180" w:lineRule="exact"/>
              <w:ind w:left="240" w:firstLine="0"/>
              <w:jc w:val="left"/>
            </w:pPr>
            <w:r>
              <w:rPr>
                <w:rStyle w:val="29pt0"/>
                <w:lang w:val="en-US" w:eastAsia="en-US" w:bidi="en-US"/>
              </w:rPr>
              <w:t xml:space="preserve">LV-FLOW TYPE </w:t>
            </w:r>
            <w:r>
              <w:rPr>
                <w:rStyle w:val="29pt0"/>
              </w:rPr>
              <w:t>А1 х12</w:t>
            </w:r>
          </w:p>
        </w:tc>
        <w:tc>
          <w:tcPr>
            <w:tcW w:w="2789" w:type="dxa"/>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6974" w:h="6216" w:wrap="none" w:vAnchor="page" w:hAnchor="page" w:x="1514" w:y="1135"/>
              <w:shd w:val="clear" w:color="auto" w:fill="auto"/>
              <w:spacing w:before="0" w:line="180" w:lineRule="exact"/>
              <w:ind w:firstLine="0"/>
              <w:jc w:val="center"/>
            </w:pPr>
            <w:r>
              <w:rPr>
                <w:rStyle w:val="29pt0"/>
              </w:rPr>
              <w:t>Скользящий свет делает</w:t>
            </w:r>
          </w:p>
        </w:tc>
      </w:tr>
      <w:tr w:rsidR="00253698">
        <w:trPr>
          <w:trHeight w:hRule="exact" w:val="259"/>
        </w:trPr>
        <w:tc>
          <w:tcPr>
            <w:tcW w:w="2112" w:type="dxa"/>
            <w:shd w:val="clear" w:color="auto" w:fill="FFFFFF"/>
          </w:tcPr>
          <w:p w:rsidR="00253698" w:rsidRDefault="002C7AF0">
            <w:pPr>
              <w:pStyle w:val="20"/>
              <w:framePr w:w="6974" w:h="6216" w:wrap="none" w:vAnchor="page" w:hAnchor="page" w:x="1514" w:y="1135"/>
              <w:shd w:val="clear" w:color="auto" w:fill="auto"/>
              <w:spacing w:before="0" w:line="180" w:lineRule="exact"/>
              <w:ind w:firstLine="0"/>
              <w:jc w:val="center"/>
            </w:pPr>
            <w:r>
              <w:rPr>
                <w:rStyle w:val="29pt0"/>
              </w:rPr>
              <w:t>(вертикальные</w:t>
            </w:r>
          </w:p>
        </w:tc>
        <w:tc>
          <w:tcPr>
            <w:tcW w:w="2074" w:type="dxa"/>
            <w:tcBorders>
              <w:left w:val="single" w:sz="4" w:space="0" w:color="auto"/>
            </w:tcBorders>
            <w:shd w:val="clear" w:color="auto" w:fill="FFFFFF"/>
          </w:tcPr>
          <w:p w:rsidR="00253698" w:rsidRDefault="002C7AF0">
            <w:pPr>
              <w:pStyle w:val="20"/>
              <w:framePr w:w="6974" w:h="6216" w:wrap="none" w:vAnchor="page" w:hAnchor="page" w:x="1514" w:y="1135"/>
              <w:shd w:val="clear" w:color="auto" w:fill="auto"/>
              <w:spacing w:before="0" w:line="180" w:lineRule="exact"/>
              <w:ind w:firstLine="0"/>
              <w:jc w:val="center"/>
            </w:pPr>
            <w:r>
              <w:rPr>
                <w:rStyle w:val="29pt0"/>
                <w:lang w:val="en-US" w:eastAsia="en-US" w:bidi="en-US"/>
              </w:rPr>
              <w:t>VHE(HE)</w:t>
            </w:r>
          </w:p>
        </w:tc>
        <w:tc>
          <w:tcPr>
            <w:tcW w:w="2789" w:type="dxa"/>
            <w:tcBorders>
              <w:left w:val="single" w:sz="4" w:space="0" w:color="auto"/>
              <w:right w:val="single" w:sz="4" w:space="0" w:color="auto"/>
            </w:tcBorders>
            <w:shd w:val="clear" w:color="auto" w:fill="FFFFFF"/>
          </w:tcPr>
          <w:p w:rsidR="00253698" w:rsidRDefault="002C7AF0">
            <w:pPr>
              <w:pStyle w:val="20"/>
              <w:framePr w:w="6974" w:h="6216" w:wrap="none" w:vAnchor="page" w:hAnchor="page" w:x="1514" w:y="1135"/>
              <w:shd w:val="clear" w:color="auto" w:fill="auto"/>
              <w:spacing w:before="0" w:line="180" w:lineRule="exact"/>
              <w:ind w:firstLine="0"/>
              <w:jc w:val="center"/>
            </w:pPr>
            <w:r>
              <w:rPr>
                <w:rStyle w:val="29pt0"/>
              </w:rPr>
              <w:t>контрастной текстуру фасада,</w:t>
            </w:r>
          </w:p>
        </w:tc>
      </w:tr>
      <w:tr w:rsidR="00253698">
        <w:trPr>
          <w:trHeight w:hRule="exact" w:val="235"/>
        </w:trPr>
        <w:tc>
          <w:tcPr>
            <w:tcW w:w="2112" w:type="dxa"/>
            <w:shd w:val="clear" w:color="auto" w:fill="FFFFFF"/>
            <w:vAlign w:val="bottom"/>
          </w:tcPr>
          <w:p w:rsidR="00253698" w:rsidRDefault="002C7AF0">
            <w:pPr>
              <w:pStyle w:val="20"/>
              <w:framePr w:w="6974" w:h="6216" w:wrap="none" w:vAnchor="page" w:hAnchor="page" w:x="1514" w:y="1135"/>
              <w:shd w:val="clear" w:color="auto" w:fill="auto"/>
              <w:spacing w:before="0" w:line="180" w:lineRule="exact"/>
              <w:ind w:firstLine="0"/>
              <w:jc w:val="center"/>
            </w:pPr>
            <w:r>
              <w:rPr>
                <w:rStyle w:val="29pt0"/>
              </w:rPr>
              <w:t>«прострелы» колонн,</w:t>
            </w:r>
          </w:p>
        </w:tc>
        <w:tc>
          <w:tcPr>
            <w:tcW w:w="2074" w:type="dxa"/>
            <w:tcBorders>
              <w:left w:val="single" w:sz="4" w:space="0" w:color="auto"/>
            </w:tcBorders>
            <w:shd w:val="clear" w:color="auto" w:fill="FFFFFF"/>
          </w:tcPr>
          <w:p w:rsidR="00253698" w:rsidRDefault="00253698">
            <w:pPr>
              <w:framePr w:w="6974" w:h="6216" w:wrap="none" w:vAnchor="page" w:hAnchor="page" w:x="1514" w:y="1135"/>
              <w:rPr>
                <w:sz w:val="10"/>
                <w:szCs w:val="10"/>
              </w:rPr>
            </w:pPr>
          </w:p>
        </w:tc>
        <w:tc>
          <w:tcPr>
            <w:tcW w:w="2789" w:type="dxa"/>
            <w:tcBorders>
              <w:left w:val="single" w:sz="4" w:space="0" w:color="auto"/>
              <w:right w:val="single" w:sz="4" w:space="0" w:color="auto"/>
            </w:tcBorders>
            <w:shd w:val="clear" w:color="auto" w:fill="FFFFFF"/>
            <w:vAlign w:val="bottom"/>
          </w:tcPr>
          <w:p w:rsidR="00253698" w:rsidRDefault="002C7AF0">
            <w:pPr>
              <w:pStyle w:val="20"/>
              <w:framePr w:w="6974" w:h="6216" w:wrap="none" w:vAnchor="page" w:hAnchor="page" w:x="1514" w:y="1135"/>
              <w:shd w:val="clear" w:color="auto" w:fill="auto"/>
              <w:spacing w:before="0" w:line="180" w:lineRule="exact"/>
              <w:ind w:firstLine="0"/>
              <w:jc w:val="center"/>
            </w:pPr>
            <w:r>
              <w:rPr>
                <w:rStyle w:val="29pt0"/>
              </w:rPr>
              <w:t>мощные светодиоды с</w:t>
            </w:r>
          </w:p>
        </w:tc>
      </w:tr>
      <w:tr w:rsidR="00253698">
        <w:trPr>
          <w:trHeight w:hRule="exact" w:val="230"/>
        </w:trPr>
        <w:tc>
          <w:tcPr>
            <w:tcW w:w="2112" w:type="dxa"/>
            <w:shd w:val="clear" w:color="auto" w:fill="FFFFFF"/>
          </w:tcPr>
          <w:p w:rsidR="00253698" w:rsidRDefault="002C7AF0">
            <w:pPr>
              <w:pStyle w:val="20"/>
              <w:framePr w:w="6974" w:h="6216" w:wrap="none" w:vAnchor="page" w:hAnchor="page" w:x="1514" w:y="1135"/>
              <w:shd w:val="clear" w:color="auto" w:fill="auto"/>
              <w:spacing w:before="0" w:line="180" w:lineRule="exact"/>
              <w:ind w:firstLine="0"/>
              <w:jc w:val="center"/>
            </w:pPr>
            <w:r>
              <w:rPr>
                <w:rStyle w:val="29pt0"/>
              </w:rPr>
              <w:t>ниш, внешних стен),</w:t>
            </w:r>
          </w:p>
        </w:tc>
        <w:tc>
          <w:tcPr>
            <w:tcW w:w="2074" w:type="dxa"/>
            <w:tcBorders>
              <w:left w:val="single" w:sz="4" w:space="0" w:color="auto"/>
            </w:tcBorders>
            <w:shd w:val="clear" w:color="auto" w:fill="FFFFFF"/>
          </w:tcPr>
          <w:p w:rsidR="00253698" w:rsidRDefault="00253698">
            <w:pPr>
              <w:framePr w:w="6974" w:h="6216" w:wrap="none" w:vAnchor="page" w:hAnchor="page" w:x="1514" w:y="1135"/>
              <w:rPr>
                <w:sz w:val="10"/>
                <w:szCs w:val="10"/>
              </w:rPr>
            </w:pPr>
          </w:p>
        </w:tc>
        <w:tc>
          <w:tcPr>
            <w:tcW w:w="2789" w:type="dxa"/>
            <w:tcBorders>
              <w:left w:val="single" w:sz="4" w:space="0" w:color="auto"/>
              <w:right w:val="single" w:sz="4" w:space="0" w:color="auto"/>
            </w:tcBorders>
            <w:shd w:val="clear" w:color="auto" w:fill="FFFFFF"/>
          </w:tcPr>
          <w:p w:rsidR="00253698" w:rsidRDefault="002C7AF0">
            <w:pPr>
              <w:pStyle w:val="20"/>
              <w:framePr w:w="6974" w:h="6216" w:wrap="none" w:vAnchor="page" w:hAnchor="page" w:x="1514" w:y="1135"/>
              <w:shd w:val="clear" w:color="auto" w:fill="auto"/>
              <w:spacing w:before="0" w:line="180" w:lineRule="exact"/>
              <w:ind w:firstLine="0"/>
              <w:jc w:val="center"/>
            </w:pPr>
            <w:r>
              <w:rPr>
                <w:rStyle w:val="29pt0"/>
              </w:rPr>
              <w:t>направленной оптикой</w:t>
            </w:r>
          </w:p>
        </w:tc>
      </w:tr>
      <w:tr w:rsidR="00253698">
        <w:trPr>
          <w:trHeight w:hRule="exact" w:val="250"/>
        </w:trPr>
        <w:tc>
          <w:tcPr>
            <w:tcW w:w="2112" w:type="dxa"/>
            <w:shd w:val="clear" w:color="auto" w:fill="FFFFFF"/>
          </w:tcPr>
          <w:p w:rsidR="00253698" w:rsidRDefault="002C7AF0">
            <w:pPr>
              <w:pStyle w:val="20"/>
              <w:framePr w:w="6974" w:h="6216" w:wrap="none" w:vAnchor="page" w:hAnchor="page" w:x="1514" w:y="1135"/>
              <w:shd w:val="clear" w:color="auto" w:fill="auto"/>
              <w:spacing w:before="0" w:line="180" w:lineRule="exact"/>
              <w:ind w:firstLine="0"/>
              <w:jc w:val="center"/>
            </w:pPr>
            <w:r>
              <w:rPr>
                <w:rStyle w:val="29pt0"/>
              </w:rPr>
              <w:t>подсветка крылец,</w:t>
            </w:r>
          </w:p>
        </w:tc>
        <w:tc>
          <w:tcPr>
            <w:tcW w:w="2074" w:type="dxa"/>
            <w:tcBorders>
              <w:left w:val="single" w:sz="4" w:space="0" w:color="auto"/>
            </w:tcBorders>
            <w:shd w:val="clear" w:color="auto" w:fill="FFFFFF"/>
          </w:tcPr>
          <w:p w:rsidR="00253698" w:rsidRDefault="00253698">
            <w:pPr>
              <w:framePr w:w="6974" w:h="6216" w:wrap="none" w:vAnchor="page" w:hAnchor="page" w:x="1514" w:y="1135"/>
              <w:rPr>
                <w:sz w:val="10"/>
                <w:szCs w:val="10"/>
              </w:rPr>
            </w:pPr>
          </w:p>
        </w:tc>
        <w:tc>
          <w:tcPr>
            <w:tcW w:w="2789" w:type="dxa"/>
            <w:tcBorders>
              <w:left w:val="single" w:sz="4" w:space="0" w:color="auto"/>
              <w:right w:val="single" w:sz="4" w:space="0" w:color="auto"/>
            </w:tcBorders>
            <w:shd w:val="clear" w:color="auto" w:fill="FFFFFF"/>
          </w:tcPr>
          <w:p w:rsidR="00253698" w:rsidRDefault="002C7AF0">
            <w:pPr>
              <w:pStyle w:val="20"/>
              <w:framePr w:w="6974" w:h="6216" w:wrap="none" w:vAnchor="page" w:hAnchor="page" w:x="1514" w:y="1135"/>
              <w:shd w:val="clear" w:color="auto" w:fill="auto"/>
              <w:spacing w:before="0" w:line="180" w:lineRule="exact"/>
              <w:ind w:firstLine="0"/>
              <w:jc w:val="center"/>
            </w:pPr>
            <w:r>
              <w:rPr>
                <w:rStyle w:val="29pt0"/>
              </w:rPr>
              <w:t>обеспечивает равномерную</w:t>
            </w:r>
          </w:p>
        </w:tc>
      </w:tr>
      <w:tr w:rsidR="00253698">
        <w:trPr>
          <w:trHeight w:hRule="exact" w:val="787"/>
        </w:trPr>
        <w:tc>
          <w:tcPr>
            <w:tcW w:w="2112" w:type="dxa"/>
            <w:tcBorders>
              <w:bottom w:val="single" w:sz="4" w:space="0" w:color="auto"/>
            </w:tcBorders>
            <w:shd w:val="clear" w:color="auto" w:fill="FFFFFF"/>
          </w:tcPr>
          <w:p w:rsidR="00253698" w:rsidRDefault="002C7AF0">
            <w:pPr>
              <w:pStyle w:val="20"/>
              <w:framePr w:w="6974" w:h="6216" w:wrap="none" w:vAnchor="page" w:hAnchor="page" w:x="1514" w:y="1135"/>
              <w:shd w:val="clear" w:color="auto" w:fill="auto"/>
              <w:spacing w:before="0" w:line="180" w:lineRule="exact"/>
              <w:ind w:firstLine="0"/>
              <w:jc w:val="center"/>
            </w:pPr>
            <w:r>
              <w:rPr>
                <w:rStyle w:val="29pt0"/>
              </w:rPr>
              <w:t>подсветка деревьев</w:t>
            </w:r>
          </w:p>
        </w:tc>
        <w:tc>
          <w:tcPr>
            <w:tcW w:w="2074" w:type="dxa"/>
            <w:tcBorders>
              <w:left w:val="single" w:sz="4" w:space="0" w:color="auto"/>
              <w:bottom w:val="single" w:sz="4" w:space="0" w:color="auto"/>
            </w:tcBorders>
            <w:shd w:val="clear" w:color="auto" w:fill="FFFFFF"/>
          </w:tcPr>
          <w:p w:rsidR="00253698" w:rsidRDefault="00253698">
            <w:pPr>
              <w:framePr w:w="6974" w:h="6216" w:wrap="none" w:vAnchor="page" w:hAnchor="page" w:x="1514" w:y="1135"/>
              <w:rPr>
                <w:sz w:val="10"/>
                <w:szCs w:val="10"/>
              </w:rPr>
            </w:pPr>
          </w:p>
        </w:tc>
        <w:tc>
          <w:tcPr>
            <w:tcW w:w="2789" w:type="dxa"/>
            <w:tcBorders>
              <w:left w:val="single" w:sz="4" w:space="0" w:color="auto"/>
              <w:bottom w:val="single" w:sz="4" w:space="0" w:color="auto"/>
              <w:right w:val="single" w:sz="4" w:space="0" w:color="auto"/>
            </w:tcBorders>
            <w:shd w:val="clear" w:color="auto" w:fill="FFFFFF"/>
          </w:tcPr>
          <w:p w:rsidR="00253698" w:rsidRDefault="002C7AF0">
            <w:pPr>
              <w:pStyle w:val="20"/>
              <w:framePr w:w="6974" w:h="6216" w:wrap="none" w:vAnchor="page" w:hAnchor="page" w:x="1514" w:y="1135"/>
              <w:shd w:val="clear" w:color="auto" w:fill="auto"/>
              <w:spacing w:before="0" w:line="240" w:lineRule="exact"/>
              <w:ind w:firstLine="0"/>
              <w:jc w:val="center"/>
            </w:pPr>
            <w:r>
              <w:rPr>
                <w:rStyle w:val="29pt0"/>
              </w:rPr>
              <w:t>засветку на расстоянии до 7 метров</w:t>
            </w:r>
          </w:p>
        </w:tc>
      </w:tr>
    </w:tbl>
    <w:p w:rsidR="00253698" w:rsidRDefault="00310166">
      <w:pPr>
        <w:framePr w:wrap="none" w:vAnchor="page" w:hAnchor="page" w:x="8546" w:y="1279"/>
        <w:rPr>
          <w:sz w:val="2"/>
          <w:szCs w:val="2"/>
        </w:rPr>
      </w:pPr>
      <w:r>
        <w:pict>
          <v:shape id="_x0000_i1145" type="#_x0000_t75" style="width:122.25pt;height:300pt">
            <v:imagedata r:id="rId266" r:href="rId267"/>
          </v:shape>
        </w:pict>
      </w:r>
    </w:p>
    <w:p w:rsidR="00253698" w:rsidRDefault="002C7AF0">
      <w:pPr>
        <w:pStyle w:val="281"/>
        <w:framePr w:w="8222" w:h="576" w:hRule="exact" w:wrap="none" w:vAnchor="page" w:hAnchor="page" w:x="2128" w:y="7495"/>
        <w:shd w:val="clear" w:color="auto" w:fill="auto"/>
        <w:spacing w:after="15" w:line="220" w:lineRule="exact"/>
      </w:pPr>
      <w:r>
        <w:rPr>
          <w:rStyle w:val="284"/>
          <w:b/>
          <w:bCs/>
        </w:rPr>
        <w:t>Вариант 2 рекомендуемого сочетания осветительного оборудования в пределах одного ОДС</w:t>
      </w:r>
    </w:p>
    <w:p w:rsidR="00253698" w:rsidRDefault="002C7AF0">
      <w:pPr>
        <w:pStyle w:val="281"/>
        <w:framePr w:w="8222" w:h="576" w:hRule="exact" w:wrap="none" w:vAnchor="page" w:hAnchor="page" w:x="2128" w:y="7495"/>
        <w:shd w:val="clear" w:color="auto" w:fill="auto"/>
        <w:spacing w:line="220" w:lineRule="exact"/>
        <w:jc w:val="center"/>
      </w:pPr>
      <w:r>
        <w:rPr>
          <w:rStyle w:val="284"/>
          <w:b/>
          <w:bCs/>
        </w:rPr>
        <w:t>(цилиндрическая конфигурация)</w:t>
      </w:r>
    </w:p>
    <w:tbl>
      <w:tblPr>
        <w:tblOverlap w:val="never"/>
        <w:tblW w:w="0" w:type="auto"/>
        <w:tblLayout w:type="fixed"/>
        <w:tblCellMar>
          <w:left w:w="10" w:type="dxa"/>
          <w:right w:w="10" w:type="dxa"/>
        </w:tblCellMar>
        <w:tblLook w:val="04A0"/>
      </w:tblPr>
      <w:tblGrid>
        <w:gridCol w:w="2131"/>
        <w:gridCol w:w="2074"/>
        <w:gridCol w:w="2789"/>
      </w:tblGrid>
      <w:tr w:rsidR="00253698">
        <w:trPr>
          <w:trHeight w:hRule="exact" w:val="2136"/>
        </w:trPr>
        <w:tc>
          <w:tcPr>
            <w:tcW w:w="2131" w:type="dxa"/>
            <w:tcBorders>
              <w:top w:val="single" w:sz="4" w:space="0" w:color="auto"/>
            </w:tcBorders>
            <w:shd w:val="clear" w:color="auto" w:fill="FFFFFF"/>
          </w:tcPr>
          <w:p w:rsidR="00253698" w:rsidRDefault="002C7AF0">
            <w:pPr>
              <w:pStyle w:val="20"/>
              <w:framePr w:w="6994" w:h="7358" w:wrap="none" w:vAnchor="page" w:hAnchor="page" w:x="1499" w:y="8291"/>
              <w:shd w:val="clear" w:color="auto" w:fill="auto"/>
              <w:spacing w:before="0" w:line="240" w:lineRule="exact"/>
              <w:ind w:firstLine="0"/>
              <w:jc w:val="center"/>
            </w:pPr>
            <w:r>
              <w:rPr>
                <w:rStyle w:val="29pt0"/>
              </w:rPr>
              <w:t>Освещение переходноскоростных полос и дорог</w:t>
            </w:r>
          </w:p>
        </w:tc>
        <w:tc>
          <w:tcPr>
            <w:tcW w:w="2074" w:type="dxa"/>
            <w:tcBorders>
              <w:top w:val="single" w:sz="4" w:space="0" w:color="auto"/>
              <w:left w:val="single" w:sz="4" w:space="0" w:color="auto"/>
            </w:tcBorders>
            <w:shd w:val="clear" w:color="auto" w:fill="FFFFFF"/>
          </w:tcPr>
          <w:p w:rsidR="00253698" w:rsidRDefault="002C7AF0">
            <w:pPr>
              <w:pStyle w:val="20"/>
              <w:framePr w:w="6994" w:h="7358" w:wrap="none" w:vAnchor="page" w:hAnchor="page" w:x="1499" w:y="8291"/>
              <w:shd w:val="clear" w:color="auto" w:fill="auto"/>
              <w:spacing w:before="0" w:line="240" w:lineRule="exact"/>
              <w:ind w:firstLine="0"/>
              <w:jc w:val="center"/>
            </w:pPr>
            <w:r>
              <w:rPr>
                <w:rStyle w:val="29pt0"/>
              </w:rPr>
              <w:t>ТОПОЛЬ МДКУ 100 ВТ Мощность: 100Вт</w:t>
            </w:r>
          </w:p>
        </w:tc>
        <w:tc>
          <w:tcPr>
            <w:tcW w:w="2789" w:type="dxa"/>
            <w:tcBorders>
              <w:top w:val="single" w:sz="4" w:space="0" w:color="auto"/>
              <w:left w:val="single" w:sz="4" w:space="0" w:color="auto"/>
              <w:right w:val="single" w:sz="4" w:space="0" w:color="auto"/>
            </w:tcBorders>
            <w:shd w:val="clear" w:color="auto" w:fill="FFFFFF"/>
          </w:tcPr>
          <w:p w:rsidR="00253698" w:rsidRDefault="002C7AF0">
            <w:pPr>
              <w:pStyle w:val="20"/>
              <w:framePr w:w="6994" w:h="7358" w:wrap="none" w:vAnchor="page" w:hAnchor="page" w:x="1499" w:y="8291"/>
              <w:shd w:val="clear" w:color="auto" w:fill="auto"/>
              <w:spacing w:before="0" w:line="240" w:lineRule="exact"/>
              <w:ind w:firstLine="0"/>
              <w:jc w:val="center"/>
            </w:pPr>
            <w:r>
              <w:rPr>
                <w:rStyle w:val="29pt0"/>
              </w:rPr>
              <w:t>Возможна установка светильника на стену при помощи кронштейна с регулировкой угла наклона</w:t>
            </w:r>
          </w:p>
        </w:tc>
      </w:tr>
      <w:tr w:rsidR="00253698">
        <w:trPr>
          <w:trHeight w:hRule="exact" w:val="293"/>
        </w:trPr>
        <w:tc>
          <w:tcPr>
            <w:tcW w:w="2131" w:type="dxa"/>
            <w:tcBorders>
              <w:top w:val="single" w:sz="4" w:space="0" w:color="auto"/>
            </w:tcBorders>
            <w:shd w:val="clear" w:color="auto" w:fill="FFFFFF"/>
            <w:vAlign w:val="bottom"/>
          </w:tcPr>
          <w:p w:rsidR="00253698" w:rsidRDefault="002C7AF0">
            <w:pPr>
              <w:pStyle w:val="20"/>
              <w:framePr w:w="6994" w:h="7358" w:wrap="none" w:vAnchor="page" w:hAnchor="page" w:x="1499" w:y="8291"/>
              <w:shd w:val="clear" w:color="auto" w:fill="auto"/>
              <w:spacing w:before="0" w:line="180" w:lineRule="exact"/>
              <w:ind w:left="140" w:firstLine="0"/>
              <w:jc w:val="left"/>
            </w:pPr>
            <w:r>
              <w:rPr>
                <w:rStyle w:val="29pt0"/>
              </w:rPr>
              <w:t>Освещение пешеходных</w:t>
            </w:r>
          </w:p>
        </w:tc>
        <w:tc>
          <w:tcPr>
            <w:tcW w:w="2074" w:type="dxa"/>
            <w:tcBorders>
              <w:top w:val="single" w:sz="4" w:space="0" w:color="auto"/>
              <w:left w:val="single" w:sz="4" w:space="0" w:color="auto"/>
            </w:tcBorders>
            <w:shd w:val="clear" w:color="auto" w:fill="FFFFFF"/>
            <w:vAlign w:val="bottom"/>
          </w:tcPr>
          <w:p w:rsidR="00253698" w:rsidRDefault="002C7AF0">
            <w:pPr>
              <w:pStyle w:val="20"/>
              <w:framePr w:w="6994" w:h="7358" w:wrap="none" w:vAnchor="page" w:hAnchor="page" w:x="1499" w:y="8291"/>
              <w:shd w:val="clear" w:color="auto" w:fill="auto"/>
              <w:spacing w:before="0" w:line="180" w:lineRule="exact"/>
              <w:ind w:firstLine="0"/>
              <w:jc w:val="center"/>
            </w:pPr>
            <w:r>
              <w:rPr>
                <w:rStyle w:val="29pt0"/>
                <w:lang w:val="en-US" w:eastAsia="en-US" w:bidi="en-US"/>
              </w:rPr>
              <w:t xml:space="preserve">LV-TORCHERE </w:t>
            </w:r>
            <w:r>
              <w:rPr>
                <w:rStyle w:val="29pt0"/>
              </w:rPr>
              <w:t>60</w:t>
            </w:r>
          </w:p>
        </w:tc>
        <w:tc>
          <w:tcPr>
            <w:tcW w:w="2789" w:type="dxa"/>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6994" w:h="7358" w:wrap="none" w:vAnchor="page" w:hAnchor="page" w:x="1499" w:y="8291"/>
              <w:shd w:val="clear" w:color="auto" w:fill="auto"/>
              <w:spacing w:before="0" w:line="180" w:lineRule="exact"/>
              <w:ind w:firstLine="0"/>
              <w:jc w:val="left"/>
            </w:pPr>
            <w:r>
              <w:rPr>
                <w:rStyle w:val="29pt0"/>
              </w:rPr>
              <w:t>Торшерный светильник с мягким</w:t>
            </w:r>
          </w:p>
        </w:tc>
      </w:tr>
      <w:tr w:rsidR="00253698">
        <w:trPr>
          <w:trHeight w:hRule="exact" w:val="2189"/>
        </w:trPr>
        <w:tc>
          <w:tcPr>
            <w:tcW w:w="2131" w:type="dxa"/>
            <w:shd w:val="clear" w:color="auto" w:fill="FFFFFF"/>
          </w:tcPr>
          <w:p w:rsidR="00253698" w:rsidRDefault="002C7AF0">
            <w:pPr>
              <w:pStyle w:val="20"/>
              <w:framePr w:w="6994" w:h="7358" w:wrap="none" w:vAnchor="page" w:hAnchor="page" w:x="1499" w:y="8291"/>
              <w:shd w:val="clear" w:color="auto" w:fill="auto"/>
              <w:spacing w:before="0" w:line="180" w:lineRule="exact"/>
              <w:ind w:firstLine="0"/>
              <w:jc w:val="center"/>
            </w:pPr>
            <w:r>
              <w:rPr>
                <w:rStyle w:val="29pt0"/>
              </w:rPr>
              <w:t>дорожек</w:t>
            </w:r>
          </w:p>
        </w:tc>
        <w:tc>
          <w:tcPr>
            <w:tcW w:w="2074" w:type="dxa"/>
            <w:tcBorders>
              <w:left w:val="single" w:sz="4" w:space="0" w:color="auto"/>
            </w:tcBorders>
            <w:shd w:val="clear" w:color="auto" w:fill="FFFFFF"/>
          </w:tcPr>
          <w:p w:rsidR="00253698" w:rsidRDefault="002C7AF0">
            <w:pPr>
              <w:pStyle w:val="20"/>
              <w:framePr w:w="6994" w:h="7358" w:wrap="none" w:vAnchor="page" w:hAnchor="page" w:x="1499" w:y="8291"/>
              <w:shd w:val="clear" w:color="auto" w:fill="auto"/>
              <w:spacing w:before="0" w:line="180" w:lineRule="exact"/>
              <w:ind w:firstLine="0"/>
              <w:jc w:val="center"/>
            </w:pPr>
            <w:r>
              <w:rPr>
                <w:rStyle w:val="29pt0"/>
              </w:rPr>
              <w:t>Мощность: 57Вт</w:t>
            </w:r>
          </w:p>
        </w:tc>
        <w:tc>
          <w:tcPr>
            <w:tcW w:w="2789" w:type="dxa"/>
            <w:tcBorders>
              <w:left w:val="single" w:sz="4" w:space="0" w:color="auto"/>
              <w:right w:val="single" w:sz="4" w:space="0" w:color="auto"/>
            </w:tcBorders>
            <w:shd w:val="clear" w:color="auto" w:fill="FFFFFF"/>
          </w:tcPr>
          <w:p w:rsidR="00253698" w:rsidRDefault="002C7AF0">
            <w:pPr>
              <w:pStyle w:val="20"/>
              <w:framePr w:w="6994" w:h="7358" w:wrap="none" w:vAnchor="page" w:hAnchor="page" w:x="1499" w:y="8291"/>
              <w:shd w:val="clear" w:color="auto" w:fill="auto"/>
              <w:spacing w:before="0" w:line="180" w:lineRule="exact"/>
              <w:ind w:firstLine="0"/>
              <w:jc w:val="center"/>
            </w:pPr>
            <w:r>
              <w:rPr>
                <w:rStyle w:val="29pt0"/>
              </w:rPr>
              <w:t>освещением</w:t>
            </w:r>
          </w:p>
        </w:tc>
      </w:tr>
      <w:tr w:rsidR="00253698">
        <w:trPr>
          <w:trHeight w:hRule="exact" w:val="350"/>
        </w:trPr>
        <w:tc>
          <w:tcPr>
            <w:tcW w:w="2131" w:type="dxa"/>
            <w:tcBorders>
              <w:top w:val="single" w:sz="4" w:space="0" w:color="auto"/>
            </w:tcBorders>
            <w:shd w:val="clear" w:color="auto" w:fill="FFFFFF"/>
            <w:vAlign w:val="bottom"/>
          </w:tcPr>
          <w:p w:rsidR="00253698" w:rsidRDefault="002C7AF0">
            <w:pPr>
              <w:pStyle w:val="20"/>
              <w:framePr w:w="6994" w:h="7358" w:wrap="none" w:vAnchor="page" w:hAnchor="page" w:x="1499" w:y="8291"/>
              <w:shd w:val="clear" w:color="auto" w:fill="auto"/>
              <w:spacing w:before="0" w:line="180" w:lineRule="exact"/>
              <w:ind w:left="140" w:firstLine="0"/>
              <w:jc w:val="left"/>
            </w:pPr>
            <w:r>
              <w:rPr>
                <w:rStyle w:val="29pt0"/>
              </w:rPr>
              <w:t>Освещение мест отдыха</w:t>
            </w:r>
          </w:p>
        </w:tc>
        <w:tc>
          <w:tcPr>
            <w:tcW w:w="2074" w:type="dxa"/>
            <w:tcBorders>
              <w:top w:val="single" w:sz="4" w:space="0" w:color="auto"/>
              <w:left w:val="single" w:sz="4" w:space="0" w:color="auto"/>
            </w:tcBorders>
            <w:shd w:val="clear" w:color="auto" w:fill="FFFFFF"/>
            <w:vAlign w:val="bottom"/>
          </w:tcPr>
          <w:p w:rsidR="00253698" w:rsidRDefault="002C7AF0">
            <w:pPr>
              <w:pStyle w:val="20"/>
              <w:framePr w:w="6994" w:h="7358" w:wrap="none" w:vAnchor="page" w:hAnchor="page" w:x="1499" w:y="8291"/>
              <w:shd w:val="clear" w:color="auto" w:fill="auto"/>
              <w:spacing w:before="0" w:line="180" w:lineRule="exact"/>
              <w:ind w:firstLine="0"/>
              <w:jc w:val="center"/>
            </w:pPr>
            <w:r>
              <w:rPr>
                <w:rStyle w:val="29pt0"/>
                <w:lang w:val="en-US" w:eastAsia="en-US" w:bidi="en-US"/>
              </w:rPr>
              <w:t xml:space="preserve">LV-BOLLARD </w:t>
            </w:r>
            <w:r>
              <w:rPr>
                <w:rStyle w:val="29pt0"/>
              </w:rPr>
              <w:t>х4</w:t>
            </w:r>
          </w:p>
        </w:tc>
        <w:tc>
          <w:tcPr>
            <w:tcW w:w="2789" w:type="dxa"/>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6994" w:h="7358" w:wrap="none" w:vAnchor="page" w:hAnchor="page" w:x="1499" w:y="8291"/>
              <w:shd w:val="clear" w:color="auto" w:fill="auto"/>
              <w:spacing w:before="0" w:line="180" w:lineRule="exact"/>
              <w:ind w:firstLine="0"/>
              <w:jc w:val="center"/>
            </w:pPr>
            <w:r>
              <w:rPr>
                <w:rStyle w:val="29pt0"/>
              </w:rPr>
              <w:t>Задаёт объем пространства,</w:t>
            </w:r>
          </w:p>
        </w:tc>
      </w:tr>
      <w:tr w:rsidR="00253698">
        <w:trPr>
          <w:trHeight w:hRule="exact" w:val="2390"/>
        </w:trPr>
        <w:tc>
          <w:tcPr>
            <w:tcW w:w="2131" w:type="dxa"/>
            <w:tcBorders>
              <w:bottom w:val="single" w:sz="4" w:space="0" w:color="auto"/>
            </w:tcBorders>
            <w:shd w:val="clear" w:color="auto" w:fill="FFFFFF"/>
          </w:tcPr>
          <w:p w:rsidR="00253698" w:rsidRDefault="00253698">
            <w:pPr>
              <w:framePr w:w="6994" w:h="7358" w:wrap="none" w:vAnchor="page" w:hAnchor="page" w:x="1499" w:y="8291"/>
              <w:rPr>
                <w:sz w:val="10"/>
                <w:szCs w:val="10"/>
              </w:rPr>
            </w:pPr>
          </w:p>
        </w:tc>
        <w:tc>
          <w:tcPr>
            <w:tcW w:w="2074" w:type="dxa"/>
            <w:tcBorders>
              <w:left w:val="single" w:sz="4" w:space="0" w:color="auto"/>
              <w:bottom w:val="single" w:sz="4" w:space="0" w:color="auto"/>
            </w:tcBorders>
            <w:shd w:val="clear" w:color="auto" w:fill="FFFFFF"/>
          </w:tcPr>
          <w:p w:rsidR="00253698" w:rsidRDefault="002C7AF0">
            <w:pPr>
              <w:pStyle w:val="20"/>
              <w:framePr w:w="6994" w:h="7358" w:wrap="none" w:vAnchor="page" w:hAnchor="page" w:x="1499" w:y="8291"/>
              <w:shd w:val="clear" w:color="auto" w:fill="auto"/>
              <w:spacing w:before="0" w:line="180" w:lineRule="exact"/>
              <w:ind w:firstLine="0"/>
              <w:jc w:val="center"/>
            </w:pPr>
            <w:r>
              <w:rPr>
                <w:rStyle w:val="29pt0"/>
              </w:rPr>
              <w:t>Мощность: 5Вт</w:t>
            </w:r>
          </w:p>
        </w:tc>
        <w:tc>
          <w:tcPr>
            <w:tcW w:w="2789" w:type="dxa"/>
            <w:tcBorders>
              <w:left w:val="single" w:sz="4" w:space="0" w:color="auto"/>
              <w:bottom w:val="single" w:sz="4" w:space="0" w:color="auto"/>
              <w:right w:val="single" w:sz="4" w:space="0" w:color="auto"/>
            </w:tcBorders>
            <w:shd w:val="clear" w:color="auto" w:fill="FFFFFF"/>
          </w:tcPr>
          <w:p w:rsidR="00253698" w:rsidRDefault="002C7AF0">
            <w:pPr>
              <w:pStyle w:val="20"/>
              <w:framePr w:w="6994" w:h="7358" w:wrap="none" w:vAnchor="page" w:hAnchor="page" w:x="1499" w:y="8291"/>
              <w:shd w:val="clear" w:color="auto" w:fill="auto"/>
              <w:spacing w:before="0" w:line="240" w:lineRule="exact"/>
              <w:ind w:firstLine="0"/>
              <w:jc w:val="center"/>
            </w:pPr>
            <w:r>
              <w:rPr>
                <w:rStyle w:val="29pt0"/>
              </w:rPr>
              <w:t>выполняет навигационную функцию (светильники «боларды» до 1 м. высотой)</w:t>
            </w:r>
          </w:p>
        </w:tc>
      </w:tr>
    </w:tbl>
    <w:p w:rsidR="00253698" w:rsidRDefault="00310166">
      <w:pPr>
        <w:framePr w:wrap="none" w:vAnchor="page" w:hAnchor="page" w:x="8574" w:y="8421"/>
        <w:rPr>
          <w:sz w:val="2"/>
          <w:szCs w:val="2"/>
        </w:rPr>
      </w:pPr>
      <w:r>
        <w:pict>
          <v:shape id="_x0000_i1146" type="#_x0000_t75" style="width:125.25pt;height:84.75pt">
            <v:imagedata r:id="rId268" r:href="rId269"/>
          </v:shape>
        </w:pict>
      </w:r>
    </w:p>
    <w:p w:rsidR="00253698" w:rsidRDefault="00310166">
      <w:pPr>
        <w:framePr w:wrap="none" w:vAnchor="page" w:hAnchor="page" w:x="8560" w:y="10456"/>
        <w:rPr>
          <w:sz w:val="2"/>
          <w:szCs w:val="2"/>
        </w:rPr>
      </w:pPr>
      <w:r>
        <w:pict>
          <v:shape id="_x0000_i1147" type="#_x0000_t75" style="width:120pt;height:246pt">
            <v:imagedata r:id="rId270" r:href="rId271"/>
          </v:shape>
        </w:pict>
      </w:r>
    </w:p>
    <w:p w:rsidR="00253698" w:rsidRDefault="002C7AF0">
      <w:pPr>
        <w:pStyle w:val="a5"/>
        <w:framePr w:wrap="none" w:vAnchor="page" w:hAnchor="page" w:x="10859" w:y="15962"/>
        <w:shd w:val="clear" w:color="auto" w:fill="auto"/>
        <w:spacing w:line="180" w:lineRule="exact"/>
      </w:pPr>
      <w:r>
        <w:rPr>
          <w:rStyle w:val="a6"/>
        </w:rPr>
        <w:t>95</w:t>
      </w:r>
    </w:p>
    <w:p w:rsidR="00253698" w:rsidRDefault="00253698">
      <w:pPr>
        <w:rPr>
          <w:sz w:val="2"/>
          <w:szCs w:val="2"/>
        </w:rPr>
        <w:sectPr w:rsidR="00253698">
          <w:pgSz w:w="11900" w:h="16840"/>
          <w:pgMar w:top="360" w:right="360" w:bottom="360" w:left="360" w:header="0" w:footer="3" w:gutter="0"/>
          <w:cols w:space="720"/>
          <w:noEndnote/>
          <w:docGrid w:linePitch="360"/>
        </w:sectPr>
      </w:pPr>
    </w:p>
    <w:tbl>
      <w:tblPr>
        <w:tblOverlap w:val="never"/>
        <w:tblW w:w="0" w:type="auto"/>
        <w:tblLayout w:type="fixed"/>
        <w:tblCellMar>
          <w:left w:w="10" w:type="dxa"/>
          <w:right w:w="10" w:type="dxa"/>
        </w:tblCellMar>
        <w:tblLook w:val="04A0"/>
      </w:tblPr>
      <w:tblGrid>
        <w:gridCol w:w="2242"/>
        <w:gridCol w:w="2074"/>
        <w:gridCol w:w="2765"/>
        <w:gridCol w:w="2616"/>
      </w:tblGrid>
      <w:tr w:rsidR="00253698">
        <w:trPr>
          <w:trHeight w:hRule="exact" w:val="2458"/>
        </w:trPr>
        <w:tc>
          <w:tcPr>
            <w:tcW w:w="2242" w:type="dxa"/>
            <w:tcBorders>
              <w:top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240" w:lineRule="exact"/>
              <w:ind w:firstLine="0"/>
              <w:jc w:val="center"/>
            </w:pPr>
            <w:r>
              <w:rPr>
                <w:rStyle w:val="29pt0"/>
              </w:rPr>
              <w:t>Освещение мест отдыха, детских игровых площадок</w:t>
            </w:r>
          </w:p>
        </w:tc>
        <w:tc>
          <w:tcPr>
            <w:tcW w:w="2074" w:type="dxa"/>
            <w:tcBorders>
              <w:top w:val="single" w:sz="4" w:space="0" w:color="auto"/>
              <w:left w:val="single" w:sz="4" w:space="0" w:color="auto"/>
            </w:tcBorders>
            <w:shd w:val="clear" w:color="auto" w:fill="FFFFFF"/>
          </w:tcPr>
          <w:p w:rsidR="00253698" w:rsidRPr="00764849" w:rsidRDefault="002C7AF0">
            <w:pPr>
              <w:pStyle w:val="20"/>
              <w:framePr w:w="9696" w:h="14400" w:wrap="none" w:vAnchor="page" w:hAnchor="page" w:x="820" w:y="1135"/>
              <w:shd w:val="clear" w:color="auto" w:fill="auto"/>
              <w:spacing w:before="0" w:line="240" w:lineRule="exact"/>
              <w:ind w:firstLine="0"/>
              <w:jc w:val="center"/>
              <w:rPr>
                <w:lang w:val="en-US"/>
              </w:rPr>
            </w:pPr>
            <w:r>
              <w:rPr>
                <w:rStyle w:val="29pt0"/>
                <w:lang w:val="en-US" w:eastAsia="en-US" w:bidi="en-US"/>
              </w:rPr>
              <w:t xml:space="preserve">LS-MULTIHEAD FEMALE </w:t>
            </w:r>
            <w:r>
              <w:rPr>
                <w:rStyle w:val="29pt0"/>
              </w:rPr>
              <w:t>Мощность</w:t>
            </w:r>
            <w:r w:rsidRPr="00764849">
              <w:rPr>
                <w:rStyle w:val="29pt0"/>
                <w:lang w:val="en-US"/>
              </w:rPr>
              <w:t>: 30</w:t>
            </w:r>
            <w:r>
              <w:rPr>
                <w:rStyle w:val="29pt0"/>
              </w:rPr>
              <w:t>Вт</w:t>
            </w:r>
          </w:p>
        </w:tc>
        <w:tc>
          <w:tcPr>
            <w:tcW w:w="2765" w:type="dxa"/>
            <w:tcBorders>
              <w:top w:val="single" w:sz="4" w:space="0" w:color="auto"/>
              <w:left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245" w:lineRule="exact"/>
              <w:ind w:firstLine="0"/>
              <w:jc w:val="center"/>
            </w:pPr>
            <w:r>
              <w:rPr>
                <w:rStyle w:val="29pt0"/>
              </w:rPr>
              <w:t xml:space="preserve">Прожекторы </w:t>
            </w:r>
            <w:r>
              <w:rPr>
                <w:rStyle w:val="29pt0"/>
                <w:lang w:val="en-US" w:eastAsia="en-US" w:bidi="en-US"/>
              </w:rPr>
              <w:t>LV</w:t>
            </w:r>
            <w:r w:rsidRPr="00764849">
              <w:rPr>
                <w:rStyle w:val="29pt0"/>
                <w:lang w:eastAsia="en-US" w:bidi="en-US"/>
              </w:rPr>
              <w:t>-</w:t>
            </w:r>
            <w:r>
              <w:rPr>
                <w:rStyle w:val="29pt0"/>
                <w:lang w:val="en-US" w:eastAsia="en-US" w:bidi="en-US"/>
              </w:rPr>
              <w:t>LIGHTSABER</w:t>
            </w:r>
            <w:r w:rsidRPr="00764849">
              <w:rPr>
                <w:rStyle w:val="29pt0"/>
                <w:lang w:eastAsia="en-US" w:bidi="en-US"/>
              </w:rPr>
              <w:t xml:space="preserve"> </w:t>
            </w:r>
            <w:r>
              <w:rPr>
                <w:rStyle w:val="29pt0"/>
              </w:rPr>
              <w:t>на опоре</w:t>
            </w:r>
          </w:p>
        </w:tc>
        <w:tc>
          <w:tcPr>
            <w:tcW w:w="2616" w:type="dxa"/>
            <w:tcBorders>
              <w:top w:val="single" w:sz="4" w:space="0" w:color="auto"/>
              <w:left w:val="single" w:sz="4" w:space="0" w:color="auto"/>
            </w:tcBorders>
            <w:shd w:val="clear" w:color="auto" w:fill="FFFFFF"/>
            <w:vAlign w:val="center"/>
          </w:tcPr>
          <w:p w:rsidR="00253698" w:rsidRDefault="002C7AF0">
            <w:pPr>
              <w:pStyle w:val="20"/>
              <w:framePr w:w="9696" w:h="14400" w:wrap="none" w:vAnchor="page" w:hAnchor="page" w:x="820" w:y="1135"/>
              <w:shd w:val="clear" w:color="auto" w:fill="auto"/>
              <w:spacing w:before="0" w:line="2740" w:lineRule="exact"/>
              <w:ind w:left="860" w:firstLine="0"/>
              <w:jc w:val="left"/>
            </w:pPr>
            <w:r>
              <w:rPr>
                <w:rStyle w:val="2137pt"/>
              </w:rPr>
              <w:t>!</w:t>
            </w:r>
          </w:p>
        </w:tc>
      </w:tr>
      <w:tr w:rsidR="00253698">
        <w:trPr>
          <w:trHeight w:hRule="exact" w:val="2390"/>
        </w:trPr>
        <w:tc>
          <w:tcPr>
            <w:tcW w:w="2242" w:type="dxa"/>
            <w:tcBorders>
              <w:top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245" w:lineRule="exact"/>
              <w:ind w:firstLine="0"/>
              <w:jc w:val="center"/>
            </w:pPr>
            <w:r>
              <w:rPr>
                <w:rStyle w:val="29pt0"/>
              </w:rPr>
              <w:t>Освещение спортивных площадок</w:t>
            </w:r>
          </w:p>
        </w:tc>
        <w:tc>
          <w:tcPr>
            <w:tcW w:w="2074" w:type="dxa"/>
            <w:tcBorders>
              <w:top w:val="single" w:sz="4" w:space="0" w:color="auto"/>
              <w:left w:val="single" w:sz="4" w:space="0" w:color="auto"/>
            </w:tcBorders>
            <w:shd w:val="clear" w:color="auto" w:fill="FFFFFF"/>
          </w:tcPr>
          <w:p w:rsidR="00253698" w:rsidRDefault="002C7AF0">
            <w:pPr>
              <w:pStyle w:val="20"/>
              <w:framePr w:w="9696" w:h="14400" w:wrap="none" w:vAnchor="page" w:hAnchor="page" w:x="820" w:y="1135"/>
              <w:shd w:val="clear" w:color="auto" w:fill="auto"/>
              <w:spacing w:before="0" w:after="60" w:line="180" w:lineRule="exact"/>
              <w:ind w:firstLine="0"/>
              <w:jc w:val="center"/>
            </w:pPr>
            <w:r>
              <w:rPr>
                <w:rStyle w:val="29pt0"/>
                <w:lang w:val="en-US" w:eastAsia="en-US" w:bidi="en-US"/>
              </w:rPr>
              <w:t>LV-STREET</w:t>
            </w:r>
          </w:p>
          <w:p w:rsidR="00253698" w:rsidRDefault="002C7AF0">
            <w:pPr>
              <w:pStyle w:val="20"/>
              <w:framePr w:w="9696" w:h="14400" w:wrap="none" w:vAnchor="page" w:hAnchor="page" w:x="820" w:y="1135"/>
              <w:shd w:val="clear" w:color="auto" w:fill="auto"/>
              <w:spacing w:before="60" w:line="180" w:lineRule="exact"/>
              <w:ind w:firstLine="0"/>
              <w:jc w:val="center"/>
            </w:pPr>
            <w:r>
              <w:rPr>
                <w:rStyle w:val="29pt0"/>
              </w:rPr>
              <w:t>120Вт</w:t>
            </w:r>
          </w:p>
        </w:tc>
        <w:tc>
          <w:tcPr>
            <w:tcW w:w="2765" w:type="dxa"/>
            <w:tcBorders>
              <w:top w:val="single" w:sz="4" w:space="0" w:color="auto"/>
              <w:left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240" w:lineRule="exact"/>
              <w:ind w:firstLine="0"/>
              <w:jc w:val="center"/>
            </w:pPr>
            <w:r>
              <w:rPr>
                <w:rStyle w:val="29pt0"/>
              </w:rPr>
              <w:t>Уличный светодиодный светильник с равномерным освещением</w:t>
            </w:r>
          </w:p>
        </w:tc>
        <w:tc>
          <w:tcPr>
            <w:tcW w:w="2616" w:type="dxa"/>
            <w:tcBorders>
              <w:top w:val="single" w:sz="4" w:space="0" w:color="auto"/>
              <w:left w:val="single" w:sz="4" w:space="0" w:color="auto"/>
            </w:tcBorders>
            <w:shd w:val="clear" w:color="auto" w:fill="FFFFFF"/>
          </w:tcPr>
          <w:p w:rsidR="00253698" w:rsidRDefault="00253698">
            <w:pPr>
              <w:framePr w:w="9696" w:h="14400" w:wrap="none" w:vAnchor="page" w:hAnchor="page" w:x="820" w:y="1135"/>
              <w:rPr>
                <w:sz w:val="10"/>
                <w:szCs w:val="10"/>
              </w:rPr>
            </w:pPr>
          </w:p>
        </w:tc>
      </w:tr>
      <w:tr w:rsidR="00253698">
        <w:trPr>
          <w:trHeight w:hRule="exact" w:val="2429"/>
        </w:trPr>
        <w:tc>
          <w:tcPr>
            <w:tcW w:w="2242" w:type="dxa"/>
            <w:tcBorders>
              <w:top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180" w:lineRule="exact"/>
              <w:ind w:left="240" w:firstLine="0"/>
              <w:jc w:val="left"/>
            </w:pPr>
            <w:r>
              <w:rPr>
                <w:rStyle w:val="29pt0"/>
              </w:rPr>
              <w:t>Архитектурная подсветка</w:t>
            </w:r>
          </w:p>
        </w:tc>
        <w:tc>
          <w:tcPr>
            <w:tcW w:w="2074" w:type="dxa"/>
            <w:tcBorders>
              <w:top w:val="single" w:sz="4" w:space="0" w:color="auto"/>
              <w:left w:val="single" w:sz="4" w:space="0" w:color="auto"/>
            </w:tcBorders>
            <w:shd w:val="clear" w:color="auto" w:fill="FFFFFF"/>
          </w:tcPr>
          <w:p w:rsidR="00253698" w:rsidRPr="00764849" w:rsidRDefault="002C7AF0">
            <w:pPr>
              <w:pStyle w:val="20"/>
              <w:framePr w:w="9696" w:h="14400" w:wrap="none" w:vAnchor="page" w:hAnchor="page" w:x="820" w:y="1135"/>
              <w:shd w:val="clear" w:color="auto" w:fill="auto"/>
              <w:spacing w:before="0" w:line="240" w:lineRule="exact"/>
              <w:ind w:firstLine="0"/>
              <w:jc w:val="center"/>
              <w:rPr>
                <w:lang w:val="en-US"/>
              </w:rPr>
            </w:pPr>
            <w:r>
              <w:rPr>
                <w:rStyle w:val="29pt0"/>
                <w:lang w:val="en-US" w:eastAsia="en-US" w:bidi="en-US"/>
              </w:rPr>
              <w:t xml:space="preserve">LV-LIGHTSABER OLD </w:t>
            </w:r>
            <w:r>
              <w:rPr>
                <w:rStyle w:val="29pt0"/>
              </w:rPr>
              <w:t>Мощность</w:t>
            </w:r>
            <w:r w:rsidRPr="00764849">
              <w:rPr>
                <w:rStyle w:val="29pt0"/>
                <w:lang w:val="en-US"/>
              </w:rPr>
              <w:t>: 5-9</w:t>
            </w:r>
            <w:r>
              <w:rPr>
                <w:rStyle w:val="29pt0"/>
              </w:rPr>
              <w:t>Вт</w:t>
            </w:r>
          </w:p>
        </w:tc>
        <w:tc>
          <w:tcPr>
            <w:tcW w:w="2765" w:type="dxa"/>
            <w:tcBorders>
              <w:top w:val="single" w:sz="4" w:space="0" w:color="auto"/>
              <w:left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240" w:lineRule="exact"/>
              <w:ind w:firstLine="0"/>
              <w:jc w:val="center"/>
            </w:pPr>
            <w:r>
              <w:rPr>
                <w:rStyle w:val="29pt0"/>
              </w:rPr>
              <w:t>Настенный светильник, который светит на две стороны</w:t>
            </w:r>
          </w:p>
        </w:tc>
        <w:tc>
          <w:tcPr>
            <w:tcW w:w="2616" w:type="dxa"/>
            <w:tcBorders>
              <w:top w:val="single" w:sz="4" w:space="0" w:color="auto"/>
              <w:left w:val="single" w:sz="4" w:space="0" w:color="auto"/>
            </w:tcBorders>
            <w:shd w:val="clear" w:color="auto" w:fill="FFFFFF"/>
            <w:vAlign w:val="bottom"/>
          </w:tcPr>
          <w:p w:rsidR="00253698" w:rsidRDefault="002C7AF0">
            <w:pPr>
              <w:pStyle w:val="20"/>
              <w:framePr w:w="9696" w:h="14400" w:wrap="none" w:vAnchor="page" w:hAnchor="page" w:x="820" w:y="1135"/>
              <w:shd w:val="clear" w:color="auto" w:fill="auto"/>
              <w:spacing w:before="0" w:line="2740" w:lineRule="exact"/>
              <w:ind w:left="860" w:firstLine="0"/>
              <w:jc w:val="left"/>
            </w:pPr>
            <w:r>
              <w:rPr>
                <w:rStyle w:val="2137pt"/>
              </w:rPr>
              <w:t>4</w:t>
            </w:r>
          </w:p>
        </w:tc>
      </w:tr>
      <w:tr w:rsidR="00253698">
        <w:trPr>
          <w:trHeight w:hRule="exact" w:val="2074"/>
        </w:trPr>
        <w:tc>
          <w:tcPr>
            <w:tcW w:w="2242" w:type="dxa"/>
            <w:tcBorders>
              <w:top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240" w:lineRule="exact"/>
              <w:ind w:firstLine="0"/>
              <w:jc w:val="center"/>
            </w:pPr>
            <w:r>
              <w:rPr>
                <w:rStyle w:val="29pt0"/>
              </w:rPr>
              <w:t>Потолочный светильник для подсветки входных зон, крылец, навесов</w:t>
            </w:r>
          </w:p>
        </w:tc>
        <w:tc>
          <w:tcPr>
            <w:tcW w:w="2074" w:type="dxa"/>
            <w:tcBorders>
              <w:top w:val="single" w:sz="4" w:space="0" w:color="auto"/>
              <w:left w:val="single" w:sz="4" w:space="0" w:color="auto"/>
            </w:tcBorders>
            <w:shd w:val="clear" w:color="auto" w:fill="FFFFFF"/>
          </w:tcPr>
          <w:p w:rsidR="00253698" w:rsidRPr="00764849" w:rsidRDefault="002C7AF0">
            <w:pPr>
              <w:pStyle w:val="20"/>
              <w:framePr w:w="9696" w:h="14400" w:wrap="none" w:vAnchor="page" w:hAnchor="page" w:x="820" w:y="1135"/>
              <w:shd w:val="clear" w:color="auto" w:fill="auto"/>
              <w:spacing w:before="0" w:line="240" w:lineRule="exact"/>
              <w:ind w:firstLine="0"/>
              <w:jc w:val="center"/>
              <w:rPr>
                <w:lang w:val="en-US"/>
              </w:rPr>
            </w:pPr>
            <w:r>
              <w:rPr>
                <w:rStyle w:val="29pt0"/>
                <w:lang w:val="en-US" w:eastAsia="en-US" w:bidi="en-US"/>
              </w:rPr>
              <w:t xml:space="preserve">LV-LIGHTSABER RCSD </w:t>
            </w:r>
            <w:r>
              <w:rPr>
                <w:rStyle w:val="29pt0"/>
              </w:rPr>
              <w:t>Мощность</w:t>
            </w:r>
            <w:r w:rsidRPr="00764849">
              <w:rPr>
                <w:rStyle w:val="29pt0"/>
                <w:lang w:val="en-US"/>
              </w:rPr>
              <w:t>: 6-</w:t>
            </w:r>
            <w:r>
              <w:rPr>
                <w:rStyle w:val="29pt0"/>
              </w:rPr>
              <w:t>ЮВт</w:t>
            </w:r>
          </w:p>
        </w:tc>
        <w:tc>
          <w:tcPr>
            <w:tcW w:w="2765" w:type="dxa"/>
            <w:tcBorders>
              <w:top w:val="single" w:sz="4" w:space="0" w:color="auto"/>
              <w:left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240" w:lineRule="exact"/>
              <w:ind w:firstLine="0"/>
              <w:jc w:val="center"/>
            </w:pPr>
            <w:r>
              <w:rPr>
                <w:rStyle w:val="29pt0"/>
              </w:rPr>
              <w:t>Встраиваемый в потолок светильник</w:t>
            </w:r>
          </w:p>
        </w:tc>
        <w:tc>
          <w:tcPr>
            <w:tcW w:w="2616" w:type="dxa"/>
            <w:tcBorders>
              <w:top w:val="single" w:sz="4" w:space="0" w:color="auto"/>
              <w:left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2740" w:lineRule="exact"/>
              <w:ind w:left="500" w:firstLine="0"/>
              <w:jc w:val="left"/>
            </w:pPr>
            <w:r>
              <w:rPr>
                <w:rStyle w:val="2137pt"/>
              </w:rPr>
              <w:t>А</w:t>
            </w:r>
          </w:p>
        </w:tc>
      </w:tr>
      <w:tr w:rsidR="00253698">
        <w:trPr>
          <w:trHeight w:hRule="exact" w:val="2318"/>
        </w:trPr>
        <w:tc>
          <w:tcPr>
            <w:tcW w:w="2242" w:type="dxa"/>
            <w:tcBorders>
              <w:top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240" w:lineRule="exact"/>
              <w:ind w:firstLine="0"/>
              <w:jc w:val="center"/>
            </w:pPr>
            <w:r>
              <w:rPr>
                <w:rStyle w:val="29pt0"/>
              </w:rPr>
              <w:t>Подсветка деревьев, иных ландшафтных элементов</w:t>
            </w:r>
          </w:p>
        </w:tc>
        <w:tc>
          <w:tcPr>
            <w:tcW w:w="2074" w:type="dxa"/>
            <w:tcBorders>
              <w:top w:val="single" w:sz="4" w:space="0" w:color="auto"/>
              <w:left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240" w:lineRule="exact"/>
              <w:ind w:firstLine="0"/>
              <w:jc w:val="center"/>
            </w:pPr>
            <w:r>
              <w:rPr>
                <w:rStyle w:val="29pt0"/>
                <w:lang w:val="en-US" w:eastAsia="en-US" w:bidi="en-US"/>
              </w:rPr>
              <w:t xml:space="preserve">LS-ON-GROUND </w:t>
            </w:r>
            <w:r>
              <w:rPr>
                <w:rStyle w:val="29pt0"/>
              </w:rPr>
              <w:t>500 мм.</w:t>
            </w:r>
          </w:p>
        </w:tc>
        <w:tc>
          <w:tcPr>
            <w:tcW w:w="2765" w:type="dxa"/>
            <w:tcBorders>
              <w:top w:val="single" w:sz="4" w:space="0" w:color="auto"/>
              <w:left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235" w:lineRule="exact"/>
              <w:ind w:firstLine="0"/>
              <w:jc w:val="center"/>
            </w:pPr>
            <w:r>
              <w:rPr>
                <w:rStyle w:val="29pt0"/>
                <w:lang w:val="en-US" w:eastAsia="en-US" w:bidi="en-US"/>
              </w:rPr>
              <w:t>LS</w:t>
            </w:r>
            <w:r w:rsidRPr="00764849">
              <w:rPr>
                <w:rStyle w:val="29pt0"/>
                <w:lang w:eastAsia="en-US" w:bidi="en-US"/>
              </w:rPr>
              <w:t>-</w:t>
            </w:r>
            <w:r>
              <w:rPr>
                <w:rStyle w:val="29pt0"/>
                <w:lang w:val="en-US" w:eastAsia="en-US" w:bidi="en-US"/>
              </w:rPr>
              <w:t>ON</w:t>
            </w:r>
            <w:r w:rsidRPr="00764849">
              <w:rPr>
                <w:rStyle w:val="29pt0"/>
                <w:lang w:eastAsia="en-US" w:bidi="en-US"/>
              </w:rPr>
              <w:t>-</w:t>
            </w:r>
            <w:r>
              <w:rPr>
                <w:rStyle w:val="29pt0"/>
                <w:lang w:val="en-US" w:eastAsia="en-US" w:bidi="en-US"/>
              </w:rPr>
              <w:t>GROUND</w:t>
            </w:r>
            <w:r w:rsidRPr="00764849">
              <w:rPr>
                <w:rStyle w:val="29pt0"/>
                <w:lang w:eastAsia="en-US" w:bidi="en-US"/>
              </w:rPr>
              <w:t xml:space="preserve"> </w:t>
            </w:r>
            <w:r>
              <w:rPr>
                <w:rStyle w:val="29pt0"/>
              </w:rPr>
              <w:t xml:space="preserve">- это опора для ландшафтных прожекторов </w:t>
            </w:r>
            <w:r>
              <w:rPr>
                <w:rStyle w:val="29pt0"/>
                <w:lang w:val="en-US" w:eastAsia="en-US" w:bidi="en-US"/>
              </w:rPr>
              <w:t>LV</w:t>
            </w:r>
            <w:r w:rsidRPr="00764849">
              <w:rPr>
                <w:rStyle w:val="29pt0"/>
                <w:lang w:eastAsia="en-US" w:bidi="en-US"/>
              </w:rPr>
              <w:t xml:space="preserve">- </w:t>
            </w:r>
            <w:r>
              <w:rPr>
                <w:rStyle w:val="29pt0"/>
                <w:lang w:val="en-US" w:eastAsia="en-US" w:bidi="en-US"/>
              </w:rPr>
              <w:t>LIGHTSABER</w:t>
            </w:r>
          </w:p>
        </w:tc>
        <w:tc>
          <w:tcPr>
            <w:tcW w:w="2616" w:type="dxa"/>
            <w:tcBorders>
              <w:top w:val="single" w:sz="4" w:space="0" w:color="auto"/>
              <w:left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2740" w:lineRule="exact"/>
              <w:ind w:left="860" w:firstLine="0"/>
              <w:jc w:val="left"/>
            </w:pPr>
            <w:r>
              <w:rPr>
                <w:rStyle w:val="2137pt"/>
                <w:lang w:val="en-US" w:eastAsia="en-US" w:bidi="en-US"/>
              </w:rPr>
              <w:t>f</w:t>
            </w:r>
          </w:p>
        </w:tc>
      </w:tr>
      <w:tr w:rsidR="00253698">
        <w:trPr>
          <w:trHeight w:hRule="exact" w:val="2731"/>
        </w:trPr>
        <w:tc>
          <w:tcPr>
            <w:tcW w:w="2242" w:type="dxa"/>
            <w:tcBorders>
              <w:top w:val="single" w:sz="4" w:space="0" w:color="auto"/>
              <w:bottom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180" w:lineRule="exact"/>
              <w:ind w:firstLine="0"/>
              <w:jc w:val="center"/>
            </w:pPr>
            <w:r>
              <w:rPr>
                <w:rStyle w:val="29pt0"/>
              </w:rPr>
              <w:t>Подсветка деревьев</w:t>
            </w:r>
          </w:p>
        </w:tc>
        <w:tc>
          <w:tcPr>
            <w:tcW w:w="2074" w:type="dxa"/>
            <w:tcBorders>
              <w:top w:val="single" w:sz="4" w:space="0" w:color="auto"/>
              <w:left w:val="single" w:sz="4" w:space="0" w:color="auto"/>
              <w:bottom w:val="single" w:sz="4" w:space="0" w:color="auto"/>
            </w:tcBorders>
            <w:shd w:val="clear" w:color="auto" w:fill="FFFFFF"/>
          </w:tcPr>
          <w:p w:rsidR="00253698" w:rsidRPr="00764849" w:rsidRDefault="002C7AF0">
            <w:pPr>
              <w:pStyle w:val="20"/>
              <w:framePr w:w="9696" w:h="14400" w:wrap="none" w:vAnchor="page" w:hAnchor="page" w:x="820" w:y="1135"/>
              <w:shd w:val="clear" w:color="auto" w:fill="auto"/>
              <w:spacing w:before="0" w:line="240" w:lineRule="exact"/>
              <w:ind w:firstLine="0"/>
              <w:jc w:val="center"/>
              <w:rPr>
                <w:lang w:val="en-US"/>
              </w:rPr>
            </w:pPr>
            <w:r>
              <w:rPr>
                <w:rStyle w:val="29pt0"/>
                <w:lang w:val="en-US" w:eastAsia="en-US" w:bidi="en-US"/>
              </w:rPr>
              <w:t xml:space="preserve">UNIIn-ground </w:t>
            </w:r>
            <w:r>
              <w:rPr>
                <w:rStyle w:val="29pt0"/>
              </w:rPr>
              <w:t>ВВР</w:t>
            </w:r>
            <w:r w:rsidRPr="00764849">
              <w:rPr>
                <w:rStyle w:val="29pt0"/>
                <w:lang w:val="en-US"/>
              </w:rPr>
              <w:t xml:space="preserve">342 </w:t>
            </w:r>
            <w:r>
              <w:rPr>
                <w:rStyle w:val="29pt0"/>
                <w:lang w:val="en-US" w:eastAsia="en-US" w:bidi="en-US"/>
              </w:rPr>
              <w:t xml:space="preserve">LED1200/WW 12W 20D 100-240V </w:t>
            </w:r>
            <w:r>
              <w:rPr>
                <w:rStyle w:val="29pt0"/>
              </w:rPr>
              <w:t>Мощность</w:t>
            </w:r>
            <w:r w:rsidRPr="00764849">
              <w:rPr>
                <w:rStyle w:val="29pt0"/>
                <w:lang w:val="en-US"/>
              </w:rPr>
              <w:t>: 12</w:t>
            </w:r>
            <w:r>
              <w:rPr>
                <w:rStyle w:val="29pt0"/>
              </w:rPr>
              <w:t>Вт</w:t>
            </w:r>
          </w:p>
        </w:tc>
        <w:tc>
          <w:tcPr>
            <w:tcW w:w="2765" w:type="dxa"/>
            <w:tcBorders>
              <w:top w:val="single" w:sz="4" w:space="0" w:color="auto"/>
              <w:left w:val="single" w:sz="4" w:space="0" w:color="auto"/>
              <w:bottom w:val="single" w:sz="4" w:space="0" w:color="auto"/>
            </w:tcBorders>
            <w:shd w:val="clear" w:color="auto" w:fill="FFFFFF"/>
          </w:tcPr>
          <w:p w:rsidR="00253698" w:rsidRDefault="002C7AF0">
            <w:pPr>
              <w:pStyle w:val="20"/>
              <w:framePr w:w="9696" w:h="14400" w:wrap="none" w:vAnchor="page" w:hAnchor="page" w:x="820" w:y="1135"/>
              <w:shd w:val="clear" w:color="auto" w:fill="auto"/>
              <w:spacing w:before="0" w:line="240" w:lineRule="exact"/>
              <w:ind w:firstLine="0"/>
              <w:jc w:val="center"/>
            </w:pPr>
            <w:r>
              <w:rPr>
                <w:rStyle w:val="29pt0"/>
              </w:rPr>
              <w:t>Ландшафтный светильник встраиваемый в грунт</w:t>
            </w:r>
          </w:p>
        </w:tc>
        <w:tc>
          <w:tcPr>
            <w:tcW w:w="2616"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696" w:h="14400" w:wrap="none" w:vAnchor="page" w:hAnchor="page" w:x="820" w:y="1135"/>
              <w:shd w:val="clear" w:color="auto" w:fill="auto"/>
              <w:spacing w:before="0" w:line="2740" w:lineRule="exact"/>
              <w:ind w:left="500" w:firstLine="0"/>
              <w:jc w:val="left"/>
            </w:pPr>
            <w:r>
              <w:rPr>
                <w:rStyle w:val="2137pt0"/>
              </w:rPr>
              <w:t>§</w:t>
            </w:r>
          </w:p>
        </w:tc>
      </w:tr>
    </w:tbl>
    <w:p w:rsidR="00253698" w:rsidRDefault="002C7AF0">
      <w:pPr>
        <w:pStyle w:val="a5"/>
        <w:framePr w:wrap="none" w:vAnchor="page" w:hAnchor="page" w:x="835" w:y="15962"/>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286" w:y="15962"/>
        <w:shd w:val="clear" w:color="auto" w:fill="auto"/>
        <w:spacing w:line="180" w:lineRule="exact"/>
      </w:pPr>
      <w:r>
        <w:rPr>
          <w:rStyle w:val="a6"/>
        </w:rPr>
        <w:t>96</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801" style="position:absolute;margin-left:473.1pt;margin-top:339.15pt;width:25.7pt;height:113.5pt;z-index:-251765248;mso-position-horizontal-relative:page;mso-position-vertical-relative:page" fillcolor="#1b1c21" stroked="f">
            <w10:wrap anchorx="page" anchory="page"/>
          </v:rect>
        </w:pict>
      </w:r>
    </w:p>
    <w:p w:rsidR="00253698" w:rsidRDefault="002C7AF0">
      <w:pPr>
        <w:pStyle w:val="281"/>
        <w:framePr w:w="9302" w:h="576" w:hRule="exact" w:wrap="none" w:vAnchor="page" w:hAnchor="page" w:x="1586" w:y="1283"/>
        <w:shd w:val="clear" w:color="auto" w:fill="auto"/>
        <w:spacing w:after="18" w:line="220" w:lineRule="exact"/>
      </w:pPr>
      <w:r>
        <w:rPr>
          <w:rStyle w:val="284"/>
          <w:b/>
          <w:bCs/>
        </w:rPr>
        <w:t>Вариант 3 рекомендуемого сочетания осветительного оборудования в пределах одного ОДС (квадратная</w:t>
      </w:r>
    </w:p>
    <w:p w:rsidR="00253698" w:rsidRDefault="002C7AF0">
      <w:pPr>
        <w:pStyle w:val="281"/>
        <w:framePr w:w="9302" w:h="576" w:hRule="exact" w:wrap="none" w:vAnchor="page" w:hAnchor="page" w:x="1586" w:y="1283"/>
        <w:shd w:val="clear" w:color="auto" w:fill="auto"/>
        <w:spacing w:line="220" w:lineRule="exact"/>
        <w:jc w:val="center"/>
      </w:pPr>
      <w:r>
        <w:rPr>
          <w:rStyle w:val="284"/>
          <w:b/>
          <w:bCs/>
        </w:rPr>
        <w:t>или кубообразная конфигурация)</w:t>
      </w:r>
    </w:p>
    <w:p w:rsidR="00253698" w:rsidRDefault="002C7AF0">
      <w:pPr>
        <w:pStyle w:val="111"/>
        <w:framePr w:w="1992" w:h="533" w:hRule="exact" w:wrap="none" w:vAnchor="page" w:hAnchor="page" w:x="1519" w:y="2121"/>
        <w:shd w:val="clear" w:color="auto" w:fill="auto"/>
        <w:spacing w:before="0" w:line="240" w:lineRule="exact"/>
        <w:jc w:val="center"/>
      </w:pPr>
      <w:r>
        <w:rPr>
          <w:rStyle w:val="112"/>
        </w:rPr>
        <w:t>Освещение переходно-</w:t>
      </w:r>
      <w:r>
        <w:rPr>
          <w:rStyle w:val="112"/>
        </w:rPr>
        <w:br/>
        <w:t>скоростных полос и дорог</w:t>
      </w:r>
    </w:p>
    <w:p w:rsidR="00253698" w:rsidRDefault="002C7AF0">
      <w:pPr>
        <w:pStyle w:val="111"/>
        <w:framePr w:w="1234" w:h="537" w:hRule="exact" w:wrap="none" w:vAnchor="page" w:hAnchor="page" w:x="4053" w:y="2112"/>
        <w:shd w:val="clear" w:color="auto" w:fill="auto"/>
        <w:spacing w:before="0" w:line="242" w:lineRule="exact"/>
        <w:jc w:val="both"/>
      </w:pPr>
      <w:r>
        <w:rPr>
          <w:rStyle w:val="112"/>
          <w:lang w:val="en-US" w:eastAsia="en-US" w:bidi="en-US"/>
        </w:rPr>
        <w:t>LEVANTE</w:t>
      </w:r>
      <w:r w:rsidRPr="00764849">
        <w:rPr>
          <w:rStyle w:val="112"/>
          <w:lang w:eastAsia="en-US" w:bidi="en-US"/>
        </w:rPr>
        <w:t xml:space="preserve"> </w:t>
      </w:r>
      <w:r>
        <w:rPr>
          <w:rStyle w:val="112"/>
          <w:lang w:val="en-US" w:eastAsia="en-US" w:bidi="en-US"/>
        </w:rPr>
        <w:t>ROAD</w:t>
      </w:r>
      <w:r w:rsidRPr="00764849">
        <w:rPr>
          <w:rStyle w:val="112"/>
          <w:lang w:eastAsia="en-US" w:bidi="en-US"/>
        </w:rPr>
        <w:t xml:space="preserve"> </w:t>
      </w:r>
      <w:r>
        <w:rPr>
          <w:rStyle w:val="112"/>
        </w:rPr>
        <w:t>Мощность: 25Вт</w:t>
      </w:r>
    </w:p>
    <w:p w:rsidR="00253698" w:rsidRDefault="002C7AF0">
      <w:pPr>
        <w:pStyle w:val="111"/>
        <w:framePr w:w="2122" w:h="776" w:hRule="exact" w:wrap="none" w:vAnchor="page" w:hAnchor="page" w:x="5992" w:y="2116"/>
        <w:shd w:val="clear" w:color="auto" w:fill="auto"/>
        <w:spacing w:before="0" w:line="240" w:lineRule="exact"/>
        <w:jc w:val="center"/>
      </w:pPr>
      <w:r>
        <w:rPr>
          <w:rStyle w:val="112"/>
        </w:rPr>
        <w:t>Литой алюминиевый корпус</w:t>
      </w:r>
      <w:r>
        <w:rPr>
          <w:rStyle w:val="112"/>
        </w:rPr>
        <w:br/>
        <w:t>с консольной и торшерной</w:t>
      </w:r>
      <w:r>
        <w:rPr>
          <w:rStyle w:val="112"/>
        </w:rPr>
        <w:br/>
        <w:t>установкой</w:t>
      </w:r>
    </w:p>
    <w:p w:rsidR="00253698" w:rsidRDefault="00310166">
      <w:pPr>
        <w:framePr w:wrap="none" w:vAnchor="page" w:hAnchor="page" w:x="8589" w:y="2085"/>
        <w:rPr>
          <w:sz w:val="2"/>
          <w:szCs w:val="2"/>
        </w:rPr>
      </w:pPr>
      <w:r>
        <w:pict>
          <v:shape id="_x0000_i1148" type="#_x0000_t75" style="width:117.75pt;height:108pt">
            <v:imagedata r:id="rId272" r:href="rId273"/>
          </v:shape>
        </w:pict>
      </w:r>
    </w:p>
    <w:p w:rsidR="00253698" w:rsidRDefault="002C7AF0">
      <w:pPr>
        <w:pStyle w:val="111"/>
        <w:framePr w:w="1848" w:h="540" w:hRule="exact" w:wrap="none" w:vAnchor="page" w:hAnchor="page" w:x="1591" w:y="4356"/>
        <w:shd w:val="clear" w:color="auto" w:fill="auto"/>
        <w:spacing w:before="0" w:line="240" w:lineRule="exact"/>
        <w:jc w:val="center"/>
      </w:pPr>
      <w:r>
        <w:rPr>
          <w:rStyle w:val="112"/>
        </w:rPr>
        <w:t>Освещение пешеходных</w:t>
      </w:r>
      <w:r>
        <w:rPr>
          <w:rStyle w:val="112"/>
        </w:rPr>
        <w:br/>
        <w:t>дорожек</w:t>
      </w:r>
    </w:p>
    <w:p w:rsidR="00253698" w:rsidRDefault="002C7AF0">
      <w:pPr>
        <w:pStyle w:val="111"/>
        <w:framePr w:wrap="none" w:vAnchor="page" w:hAnchor="page" w:x="1610" w:y="6775"/>
        <w:shd w:val="clear" w:color="auto" w:fill="auto"/>
        <w:spacing w:before="0" w:line="180" w:lineRule="exact"/>
      </w:pPr>
      <w:r>
        <w:rPr>
          <w:rStyle w:val="112"/>
        </w:rPr>
        <w:t>Освещение мест отдыха</w:t>
      </w:r>
    </w:p>
    <w:p w:rsidR="00253698" w:rsidRDefault="002C7AF0">
      <w:pPr>
        <w:pStyle w:val="111"/>
        <w:framePr w:wrap="none" w:vAnchor="page" w:hAnchor="page" w:x="1610" w:y="9256"/>
        <w:shd w:val="clear" w:color="auto" w:fill="auto"/>
        <w:spacing w:before="0" w:line="180" w:lineRule="exact"/>
      </w:pPr>
      <w:r>
        <w:rPr>
          <w:rStyle w:val="112"/>
        </w:rPr>
        <w:t>Освещение мест отдыха</w:t>
      </w:r>
    </w:p>
    <w:p w:rsidR="00253698" w:rsidRDefault="002C7AF0">
      <w:pPr>
        <w:pStyle w:val="111"/>
        <w:framePr w:w="1790" w:h="537" w:hRule="exact" w:wrap="none" w:vAnchor="page" w:hAnchor="page" w:x="1619" w:y="11589"/>
        <w:shd w:val="clear" w:color="auto" w:fill="auto"/>
        <w:spacing w:before="0" w:line="242" w:lineRule="exact"/>
        <w:jc w:val="center"/>
      </w:pPr>
      <w:r>
        <w:rPr>
          <w:rStyle w:val="112"/>
        </w:rPr>
        <w:t>Освещение спортивных</w:t>
      </w:r>
      <w:r>
        <w:rPr>
          <w:rStyle w:val="112"/>
        </w:rPr>
        <w:br/>
        <w:t>площадок</w:t>
      </w:r>
    </w:p>
    <w:p w:rsidR="00253698" w:rsidRDefault="002C7AF0">
      <w:pPr>
        <w:pStyle w:val="111"/>
        <w:framePr w:wrap="none" w:vAnchor="page" w:hAnchor="page" w:x="1567" w:y="13648"/>
        <w:shd w:val="clear" w:color="auto" w:fill="auto"/>
        <w:spacing w:before="0" w:line="180" w:lineRule="exact"/>
      </w:pPr>
      <w:r>
        <w:rPr>
          <w:rStyle w:val="112"/>
        </w:rPr>
        <w:t>Архитектурная подсветка</w:t>
      </w:r>
    </w:p>
    <w:p w:rsidR="00253698" w:rsidRDefault="002C7AF0">
      <w:pPr>
        <w:pStyle w:val="111"/>
        <w:framePr w:w="3619" w:h="538" w:hRule="exact" w:wrap="none" w:vAnchor="page" w:hAnchor="page" w:x="4341" w:y="4356"/>
        <w:shd w:val="clear" w:color="auto" w:fill="auto"/>
        <w:tabs>
          <w:tab w:val="left" w:pos="2064"/>
        </w:tabs>
        <w:spacing w:before="0" w:line="240" w:lineRule="exact"/>
        <w:jc w:val="both"/>
      </w:pPr>
      <w:r>
        <w:rPr>
          <w:rStyle w:val="112"/>
          <w:lang w:val="en-US" w:eastAsia="en-US" w:bidi="en-US"/>
        </w:rPr>
        <w:t>LV</w:t>
      </w:r>
      <w:r w:rsidRPr="00764849">
        <w:rPr>
          <w:rStyle w:val="112"/>
          <w:lang w:eastAsia="en-US" w:bidi="en-US"/>
        </w:rPr>
        <w:t>-</w:t>
      </w:r>
      <w:r>
        <w:rPr>
          <w:rStyle w:val="112"/>
          <w:lang w:val="en-US" w:eastAsia="en-US" w:bidi="en-US"/>
        </w:rPr>
        <w:t>PARK</w:t>
      </w:r>
      <w:r w:rsidRPr="00764849">
        <w:rPr>
          <w:rStyle w:val="112"/>
          <w:lang w:eastAsia="en-US" w:bidi="en-US"/>
        </w:rPr>
        <w:tab/>
      </w:r>
      <w:r>
        <w:rPr>
          <w:rStyle w:val="112"/>
        </w:rPr>
        <w:t>Обладает особой</w:t>
      </w:r>
    </w:p>
    <w:p w:rsidR="00253698" w:rsidRDefault="002C7AF0">
      <w:pPr>
        <w:pStyle w:val="111"/>
        <w:framePr w:w="3619" w:h="538" w:hRule="exact" w:wrap="none" w:vAnchor="page" w:hAnchor="page" w:x="4341" w:y="4356"/>
        <w:shd w:val="clear" w:color="auto" w:fill="auto"/>
        <w:tabs>
          <w:tab w:val="left" w:pos="1838"/>
        </w:tabs>
        <w:spacing w:before="0" w:line="240" w:lineRule="exact"/>
        <w:ind w:left="160"/>
        <w:jc w:val="both"/>
      </w:pPr>
      <w:r>
        <w:rPr>
          <w:rStyle w:val="112"/>
        </w:rPr>
        <w:t>29Вт</w:t>
      </w:r>
      <w:r>
        <w:rPr>
          <w:rStyle w:val="112"/>
        </w:rPr>
        <w:tab/>
        <w:t>вандалоустройчивостью</w:t>
      </w:r>
    </w:p>
    <w:p w:rsidR="00253698" w:rsidRDefault="002C7AF0">
      <w:pPr>
        <w:pStyle w:val="111"/>
        <w:framePr w:wrap="none" w:vAnchor="page" w:hAnchor="page" w:x="4120" w:y="6775"/>
        <w:shd w:val="clear" w:color="auto" w:fill="auto"/>
        <w:spacing w:before="0" w:line="180" w:lineRule="exact"/>
      </w:pPr>
      <w:r>
        <w:rPr>
          <w:rStyle w:val="112"/>
          <w:lang w:val="en-US" w:eastAsia="en-US" w:bidi="en-US"/>
        </w:rPr>
        <w:t>Raggio</w:t>
      </w:r>
      <w:r w:rsidRPr="00764849">
        <w:rPr>
          <w:rStyle w:val="112"/>
          <w:lang w:eastAsia="en-US" w:bidi="en-US"/>
        </w:rPr>
        <w:t xml:space="preserve"> </w:t>
      </w:r>
      <w:r>
        <w:rPr>
          <w:rStyle w:val="112"/>
        </w:rPr>
        <w:t>377907</w:t>
      </w:r>
    </w:p>
    <w:p w:rsidR="00253698" w:rsidRDefault="002C7AF0">
      <w:pPr>
        <w:pStyle w:val="111"/>
        <w:framePr w:w="2611" w:h="770" w:hRule="exact" w:wrap="none" w:vAnchor="page" w:hAnchor="page" w:x="5747" w:y="6734"/>
        <w:shd w:val="clear" w:color="auto" w:fill="auto"/>
        <w:spacing w:before="0" w:line="238" w:lineRule="exact"/>
        <w:jc w:val="center"/>
      </w:pPr>
      <w:r>
        <w:rPr>
          <w:rStyle w:val="112"/>
        </w:rPr>
        <w:t>Выполняет навигационную</w:t>
      </w:r>
      <w:r>
        <w:rPr>
          <w:rStyle w:val="112"/>
        </w:rPr>
        <w:br/>
        <w:t>функцию (светильники «боларды»</w:t>
      </w:r>
      <w:r>
        <w:rPr>
          <w:rStyle w:val="112"/>
        </w:rPr>
        <w:br/>
        <w:t>до 1 м. высотой)</w:t>
      </w:r>
    </w:p>
    <w:p w:rsidR="00253698" w:rsidRDefault="002C7AF0">
      <w:pPr>
        <w:pStyle w:val="111"/>
        <w:framePr w:w="1699" w:h="537" w:hRule="exact" w:wrap="none" w:vAnchor="page" w:hAnchor="page" w:x="3818" w:y="9213"/>
        <w:shd w:val="clear" w:color="auto" w:fill="auto"/>
        <w:spacing w:before="0" w:line="240" w:lineRule="exact"/>
        <w:jc w:val="center"/>
      </w:pPr>
      <w:r>
        <w:rPr>
          <w:rStyle w:val="112"/>
          <w:lang w:val="en-US" w:eastAsia="en-US" w:bidi="en-US"/>
        </w:rPr>
        <w:t>LV</w:t>
      </w:r>
      <w:r w:rsidRPr="00764849">
        <w:rPr>
          <w:rStyle w:val="112"/>
          <w:lang w:eastAsia="en-US" w:bidi="en-US"/>
        </w:rPr>
        <w:t>-</w:t>
      </w:r>
      <w:r>
        <w:rPr>
          <w:rStyle w:val="112"/>
          <w:lang w:val="en-US" w:eastAsia="en-US" w:bidi="en-US"/>
        </w:rPr>
        <w:t>OBLONG</w:t>
      </w:r>
      <w:r w:rsidRPr="00764849">
        <w:rPr>
          <w:rStyle w:val="112"/>
          <w:lang w:eastAsia="en-US" w:bidi="en-US"/>
        </w:rPr>
        <w:t xml:space="preserve"> </w:t>
      </w:r>
      <w:r>
        <w:rPr>
          <w:rStyle w:val="112"/>
        </w:rPr>
        <w:t>Мощность</w:t>
      </w:r>
      <w:r>
        <w:rPr>
          <w:rStyle w:val="112"/>
        </w:rPr>
        <w:br/>
        <w:t>лампы, 21 Вт</w:t>
      </w:r>
    </w:p>
    <w:p w:rsidR="00253698" w:rsidRDefault="002C7AF0">
      <w:pPr>
        <w:pStyle w:val="111"/>
        <w:framePr w:w="2285" w:h="536" w:hRule="exact" w:wrap="none" w:vAnchor="page" w:hAnchor="page" w:x="5906" w:y="9215"/>
        <w:shd w:val="clear" w:color="auto" w:fill="auto"/>
        <w:spacing w:before="0" w:line="240" w:lineRule="exact"/>
        <w:ind w:right="20"/>
        <w:jc w:val="center"/>
      </w:pPr>
      <w:r>
        <w:rPr>
          <w:rStyle w:val="112"/>
        </w:rPr>
        <w:t>Двунаправленный светильник,</w:t>
      </w:r>
      <w:r>
        <w:rPr>
          <w:rStyle w:val="112"/>
        </w:rPr>
        <w:br/>
        <w:t>интегрированный в опору</w:t>
      </w:r>
    </w:p>
    <w:p w:rsidR="00253698" w:rsidRDefault="002C7AF0">
      <w:pPr>
        <w:pStyle w:val="111"/>
        <w:framePr w:w="4243" w:h="773" w:hRule="exact" w:wrap="none" w:vAnchor="page" w:hAnchor="page" w:x="3957" w:y="11594"/>
        <w:shd w:val="clear" w:color="auto" w:fill="auto"/>
        <w:tabs>
          <w:tab w:val="left" w:pos="2024"/>
        </w:tabs>
        <w:spacing w:before="0" w:line="240" w:lineRule="exact"/>
        <w:ind w:left="440"/>
        <w:jc w:val="both"/>
      </w:pPr>
      <w:r>
        <w:rPr>
          <w:rStyle w:val="112"/>
          <w:lang w:val="en-US" w:eastAsia="en-US" w:bidi="en-US"/>
        </w:rPr>
        <w:t>LV</w:t>
      </w:r>
      <w:r w:rsidRPr="00764849">
        <w:rPr>
          <w:rStyle w:val="112"/>
          <w:lang w:eastAsia="en-US" w:bidi="en-US"/>
        </w:rPr>
        <w:t>-</w:t>
      </w:r>
      <w:r>
        <w:rPr>
          <w:rStyle w:val="112"/>
          <w:lang w:val="en-US" w:eastAsia="en-US" w:bidi="en-US"/>
        </w:rPr>
        <w:t>PR</w:t>
      </w:r>
      <w:r w:rsidRPr="00764849">
        <w:rPr>
          <w:rStyle w:val="112"/>
          <w:lang w:eastAsia="en-US" w:bidi="en-US"/>
        </w:rPr>
        <w:t>0</w:t>
      </w:r>
      <w:r w:rsidRPr="00764849">
        <w:rPr>
          <w:rStyle w:val="112"/>
          <w:lang w:eastAsia="en-US" w:bidi="en-US"/>
        </w:rPr>
        <w:tab/>
      </w:r>
      <w:r>
        <w:rPr>
          <w:rStyle w:val="112"/>
        </w:rPr>
        <w:t>Высокоэффективная система</w:t>
      </w:r>
    </w:p>
    <w:p w:rsidR="00253698" w:rsidRDefault="002C7AF0">
      <w:pPr>
        <w:pStyle w:val="111"/>
        <w:framePr w:w="4243" w:h="773" w:hRule="exact" w:wrap="none" w:vAnchor="page" w:hAnchor="page" w:x="3957" w:y="11594"/>
        <w:shd w:val="clear" w:color="auto" w:fill="auto"/>
        <w:spacing w:before="0" w:line="240" w:lineRule="exact"/>
        <w:jc w:val="right"/>
      </w:pPr>
      <w:r>
        <w:rPr>
          <w:rStyle w:val="112"/>
        </w:rPr>
        <w:t>От 28 Вт до 360 Вт линз позволяет оптимально сформировать световой пучок</w:t>
      </w:r>
    </w:p>
    <w:p w:rsidR="00253698" w:rsidRDefault="002C7AF0">
      <w:pPr>
        <w:pStyle w:val="111"/>
        <w:framePr w:w="1474" w:h="537" w:hRule="exact" w:wrap="none" w:vAnchor="page" w:hAnchor="page" w:x="3933" w:y="13600"/>
        <w:shd w:val="clear" w:color="auto" w:fill="auto"/>
        <w:spacing w:before="0" w:line="242" w:lineRule="exact"/>
        <w:jc w:val="center"/>
      </w:pPr>
      <w:r>
        <w:rPr>
          <w:rStyle w:val="112"/>
          <w:lang w:val="en-US" w:eastAsia="en-US" w:bidi="en-US"/>
        </w:rPr>
        <w:t>LV</w:t>
      </w:r>
      <w:r w:rsidRPr="00764849">
        <w:rPr>
          <w:rStyle w:val="112"/>
          <w:lang w:eastAsia="en-US" w:bidi="en-US"/>
        </w:rPr>
        <w:t>-</w:t>
      </w:r>
      <w:r>
        <w:rPr>
          <w:rStyle w:val="112"/>
          <w:lang w:val="en-US" w:eastAsia="en-US" w:bidi="en-US"/>
        </w:rPr>
        <w:t>CUBE</w:t>
      </w:r>
      <w:r w:rsidRPr="00764849">
        <w:rPr>
          <w:rStyle w:val="112"/>
          <w:lang w:eastAsia="en-US" w:bidi="en-US"/>
        </w:rPr>
        <w:t xml:space="preserve"> </w:t>
      </w:r>
      <w:r>
        <w:rPr>
          <w:rStyle w:val="112"/>
        </w:rPr>
        <w:t>х12</w:t>
      </w:r>
      <w:r>
        <w:rPr>
          <w:rStyle w:val="112"/>
        </w:rPr>
        <w:br/>
        <w:t>Мощность: 14-28Вт</w:t>
      </w:r>
    </w:p>
    <w:p w:rsidR="00253698" w:rsidRDefault="002C7AF0">
      <w:pPr>
        <w:pStyle w:val="111"/>
        <w:framePr w:w="2587" w:h="773" w:hRule="exact" w:wrap="none" w:vAnchor="page" w:hAnchor="page" w:x="5757" w:y="13604"/>
        <w:shd w:val="clear" w:color="auto" w:fill="auto"/>
        <w:spacing w:before="0" w:line="238" w:lineRule="exact"/>
        <w:jc w:val="center"/>
      </w:pPr>
      <w:r>
        <w:rPr>
          <w:rStyle w:val="112"/>
        </w:rPr>
        <w:t>Двусторонний фасадный</w:t>
      </w:r>
      <w:r>
        <w:rPr>
          <w:rStyle w:val="112"/>
        </w:rPr>
        <w:br/>
        <w:t>светильник для подсветки колонн,</w:t>
      </w:r>
      <w:r>
        <w:rPr>
          <w:rStyle w:val="112"/>
        </w:rPr>
        <w:br/>
        <w:t>ниш, внешних стен</w:t>
      </w:r>
    </w:p>
    <w:p w:rsidR="00253698" w:rsidRDefault="00310166">
      <w:pPr>
        <w:framePr w:wrap="none" w:vAnchor="page" w:hAnchor="page" w:x="8560" w:y="4327"/>
        <w:rPr>
          <w:sz w:val="2"/>
          <w:szCs w:val="2"/>
        </w:rPr>
      </w:pPr>
      <w:r>
        <w:pict>
          <v:shape id="_x0000_i1149" type="#_x0000_t75" style="width:120pt;height:552.75pt">
            <v:imagedata r:id="rId274" r:href="rId275"/>
          </v:shape>
        </w:pict>
      </w:r>
    </w:p>
    <w:p w:rsidR="00253698" w:rsidRDefault="002C7AF0">
      <w:pPr>
        <w:pStyle w:val="a5"/>
        <w:framePr w:wrap="none" w:vAnchor="page" w:hAnchor="page" w:x="10859" w:y="15962"/>
        <w:shd w:val="clear" w:color="auto" w:fill="auto"/>
        <w:spacing w:line="180" w:lineRule="exact"/>
      </w:pPr>
      <w:r>
        <w:rPr>
          <w:rStyle w:val="a6"/>
        </w:rPr>
        <w:t>97</w:t>
      </w:r>
    </w:p>
    <w:p w:rsidR="00253698" w:rsidRDefault="00253698">
      <w:pPr>
        <w:rPr>
          <w:sz w:val="2"/>
          <w:szCs w:val="2"/>
        </w:rPr>
        <w:sectPr w:rsidR="00253698">
          <w:pgSz w:w="11900" w:h="16840"/>
          <w:pgMar w:top="360" w:right="360" w:bottom="360" w:left="360" w:header="0" w:footer="3" w:gutter="0"/>
          <w:cols w:space="720"/>
          <w:noEndnote/>
          <w:docGrid w:linePitch="360"/>
        </w:sectPr>
      </w:pPr>
    </w:p>
    <w:tbl>
      <w:tblPr>
        <w:tblOverlap w:val="never"/>
        <w:tblW w:w="0" w:type="auto"/>
        <w:tblLayout w:type="fixed"/>
        <w:tblCellMar>
          <w:left w:w="10" w:type="dxa"/>
          <w:right w:w="10" w:type="dxa"/>
        </w:tblCellMar>
        <w:tblLook w:val="04A0"/>
      </w:tblPr>
      <w:tblGrid>
        <w:gridCol w:w="2127"/>
        <w:gridCol w:w="2075"/>
        <w:gridCol w:w="2794"/>
      </w:tblGrid>
      <w:tr w:rsidR="00253698">
        <w:trPr>
          <w:trHeight w:hRule="exact" w:val="339"/>
        </w:trPr>
        <w:tc>
          <w:tcPr>
            <w:tcW w:w="2127" w:type="dxa"/>
            <w:tcBorders>
              <w:top w:val="single" w:sz="4" w:space="0" w:color="auto"/>
            </w:tcBorders>
            <w:shd w:val="clear" w:color="auto" w:fill="FFFFFF"/>
            <w:vAlign w:val="bottom"/>
          </w:tcPr>
          <w:p w:rsidR="00253698" w:rsidRDefault="002C7AF0">
            <w:pPr>
              <w:pStyle w:val="20"/>
              <w:framePr w:w="6996" w:h="4317" w:wrap="none" w:vAnchor="page" w:hAnchor="page" w:x="1125" w:y="1210"/>
              <w:shd w:val="clear" w:color="auto" w:fill="auto"/>
              <w:spacing w:before="0" w:line="180" w:lineRule="exact"/>
              <w:ind w:firstLine="0"/>
              <w:jc w:val="left"/>
            </w:pPr>
            <w:r>
              <w:rPr>
                <w:rStyle w:val="29pt0"/>
              </w:rPr>
              <w:t>Потолочный светильник</w:t>
            </w:r>
          </w:p>
        </w:tc>
        <w:tc>
          <w:tcPr>
            <w:tcW w:w="2075" w:type="dxa"/>
            <w:tcBorders>
              <w:top w:val="single" w:sz="4" w:space="0" w:color="auto"/>
              <w:left w:val="single" w:sz="4" w:space="0" w:color="auto"/>
            </w:tcBorders>
            <w:shd w:val="clear" w:color="auto" w:fill="FFFFFF"/>
            <w:vAlign w:val="bottom"/>
          </w:tcPr>
          <w:p w:rsidR="00253698" w:rsidRDefault="002C7AF0">
            <w:pPr>
              <w:pStyle w:val="20"/>
              <w:framePr w:w="6996" w:h="4317" w:wrap="none" w:vAnchor="page" w:hAnchor="page" w:x="1125" w:y="1210"/>
              <w:shd w:val="clear" w:color="auto" w:fill="auto"/>
              <w:spacing w:before="0" w:line="180" w:lineRule="exact"/>
              <w:ind w:firstLine="0"/>
              <w:jc w:val="center"/>
            </w:pPr>
            <w:r>
              <w:rPr>
                <w:rStyle w:val="29pt0"/>
              </w:rPr>
              <w:t>ГРИЛЬЯТО</w:t>
            </w:r>
          </w:p>
        </w:tc>
        <w:tc>
          <w:tcPr>
            <w:tcW w:w="2794" w:type="dxa"/>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6996" w:h="4317" w:wrap="none" w:vAnchor="page" w:hAnchor="page" w:x="1125" w:y="1210"/>
              <w:shd w:val="clear" w:color="auto" w:fill="auto"/>
              <w:spacing w:before="0" w:line="180" w:lineRule="exact"/>
              <w:ind w:firstLine="0"/>
              <w:jc w:val="center"/>
            </w:pPr>
            <w:r>
              <w:rPr>
                <w:rStyle w:val="29pt0"/>
              </w:rPr>
              <w:t>Встраиваемый в потолок</w:t>
            </w:r>
          </w:p>
        </w:tc>
      </w:tr>
      <w:tr w:rsidR="00253698">
        <w:trPr>
          <w:trHeight w:hRule="exact" w:val="259"/>
        </w:trPr>
        <w:tc>
          <w:tcPr>
            <w:tcW w:w="2127" w:type="dxa"/>
            <w:shd w:val="clear" w:color="auto" w:fill="FFFFFF"/>
          </w:tcPr>
          <w:p w:rsidR="00253698" w:rsidRDefault="002C7AF0">
            <w:pPr>
              <w:pStyle w:val="20"/>
              <w:framePr w:w="6996" w:h="4317" w:wrap="none" w:vAnchor="page" w:hAnchor="page" w:x="1125" w:y="1210"/>
              <w:shd w:val="clear" w:color="auto" w:fill="auto"/>
              <w:spacing w:before="0" w:line="180" w:lineRule="exact"/>
              <w:ind w:firstLine="0"/>
              <w:jc w:val="center"/>
            </w:pPr>
            <w:r>
              <w:rPr>
                <w:rStyle w:val="29pt0"/>
              </w:rPr>
              <w:t>для подсветки входных</w:t>
            </w:r>
          </w:p>
        </w:tc>
        <w:tc>
          <w:tcPr>
            <w:tcW w:w="2075" w:type="dxa"/>
            <w:tcBorders>
              <w:left w:val="single" w:sz="4" w:space="0" w:color="auto"/>
            </w:tcBorders>
            <w:shd w:val="clear" w:color="auto" w:fill="FFFFFF"/>
          </w:tcPr>
          <w:p w:rsidR="00253698" w:rsidRDefault="002C7AF0">
            <w:pPr>
              <w:pStyle w:val="20"/>
              <w:framePr w:w="6996" w:h="4317" w:wrap="none" w:vAnchor="page" w:hAnchor="page" w:x="1125" w:y="1210"/>
              <w:shd w:val="clear" w:color="auto" w:fill="auto"/>
              <w:spacing w:before="0" w:line="180" w:lineRule="exact"/>
              <w:ind w:firstLine="0"/>
              <w:jc w:val="center"/>
            </w:pPr>
            <w:r>
              <w:rPr>
                <w:rStyle w:val="29pt0"/>
                <w:lang w:val="en-US" w:eastAsia="en-US" w:bidi="en-US"/>
              </w:rPr>
              <w:t xml:space="preserve">Zolla </w:t>
            </w:r>
            <w:r>
              <w:rPr>
                <w:rStyle w:val="29pt0"/>
              </w:rPr>
              <w:t>213927</w:t>
            </w:r>
          </w:p>
        </w:tc>
        <w:tc>
          <w:tcPr>
            <w:tcW w:w="2794" w:type="dxa"/>
            <w:tcBorders>
              <w:left w:val="single" w:sz="4" w:space="0" w:color="auto"/>
              <w:right w:val="single" w:sz="4" w:space="0" w:color="auto"/>
            </w:tcBorders>
            <w:shd w:val="clear" w:color="auto" w:fill="FFFFFF"/>
          </w:tcPr>
          <w:p w:rsidR="00253698" w:rsidRDefault="002C7AF0">
            <w:pPr>
              <w:pStyle w:val="20"/>
              <w:framePr w:w="6996" w:h="4317" w:wrap="none" w:vAnchor="page" w:hAnchor="page" w:x="1125" w:y="1210"/>
              <w:shd w:val="clear" w:color="auto" w:fill="auto"/>
              <w:spacing w:before="0" w:line="180" w:lineRule="exact"/>
              <w:ind w:firstLine="0"/>
              <w:jc w:val="center"/>
            </w:pPr>
            <w:r>
              <w:rPr>
                <w:rStyle w:val="29pt0"/>
              </w:rPr>
              <w:t>светильник</w:t>
            </w:r>
          </w:p>
        </w:tc>
      </w:tr>
      <w:tr w:rsidR="00253698">
        <w:trPr>
          <w:trHeight w:hRule="exact" w:val="1385"/>
        </w:trPr>
        <w:tc>
          <w:tcPr>
            <w:tcW w:w="2127" w:type="dxa"/>
            <w:shd w:val="clear" w:color="auto" w:fill="FFFFFF"/>
          </w:tcPr>
          <w:p w:rsidR="00253698" w:rsidRDefault="002C7AF0">
            <w:pPr>
              <w:pStyle w:val="20"/>
              <w:framePr w:w="6996" w:h="4317" w:wrap="none" w:vAnchor="page" w:hAnchor="page" w:x="1125" w:y="1210"/>
              <w:shd w:val="clear" w:color="auto" w:fill="auto"/>
              <w:spacing w:before="0" w:line="180" w:lineRule="exact"/>
              <w:ind w:firstLine="0"/>
              <w:jc w:val="center"/>
            </w:pPr>
            <w:r>
              <w:rPr>
                <w:rStyle w:val="29pt0"/>
              </w:rPr>
              <w:t>зон, крылец, навесов</w:t>
            </w:r>
          </w:p>
        </w:tc>
        <w:tc>
          <w:tcPr>
            <w:tcW w:w="2075" w:type="dxa"/>
            <w:tcBorders>
              <w:left w:val="single" w:sz="4" w:space="0" w:color="auto"/>
            </w:tcBorders>
            <w:shd w:val="clear" w:color="auto" w:fill="FFFFFF"/>
          </w:tcPr>
          <w:p w:rsidR="00253698" w:rsidRDefault="00253698">
            <w:pPr>
              <w:framePr w:w="6996" w:h="4317" w:wrap="none" w:vAnchor="page" w:hAnchor="page" w:x="1125" w:y="1210"/>
              <w:rPr>
                <w:sz w:val="10"/>
                <w:szCs w:val="10"/>
              </w:rPr>
            </w:pPr>
          </w:p>
        </w:tc>
        <w:tc>
          <w:tcPr>
            <w:tcW w:w="2794" w:type="dxa"/>
            <w:tcBorders>
              <w:left w:val="single" w:sz="4" w:space="0" w:color="auto"/>
              <w:right w:val="single" w:sz="4" w:space="0" w:color="auto"/>
            </w:tcBorders>
            <w:shd w:val="clear" w:color="auto" w:fill="FFFFFF"/>
          </w:tcPr>
          <w:p w:rsidR="00253698" w:rsidRDefault="00253698">
            <w:pPr>
              <w:framePr w:w="6996" w:h="4317" w:wrap="none" w:vAnchor="page" w:hAnchor="page" w:x="1125" w:y="1210"/>
              <w:rPr>
                <w:sz w:val="10"/>
                <w:szCs w:val="10"/>
              </w:rPr>
            </w:pPr>
          </w:p>
        </w:tc>
      </w:tr>
      <w:tr w:rsidR="00253698">
        <w:trPr>
          <w:trHeight w:hRule="exact" w:val="345"/>
        </w:trPr>
        <w:tc>
          <w:tcPr>
            <w:tcW w:w="2127" w:type="dxa"/>
            <w:tcBorders>
              <w:top w:val="single" w:sz="4" w:space="0" w:color="auto"/>
            </w:tcBorders>
            <w:shd w:val="clear" w:color="auto" w:fill="FFFFFF"/>
            <w:vAlign w:val="bottom"/>
          </w:tcPr>
          <w:p w:rsidR="00253698" w:rsidRDefault="002C7AF0">
            <w:pPr>
              <w:pStyle w:val="20"/>
              <w:framePr w:w="6996" w:h="4317" w:wrap="none" w:vAnchor="page" w:hAnchor="page" w:x="1125" w:y="1210"/>
              <w:shd w:val="clear" w:color="auto" w:fill="auto"/>
              <w:spacing w:before="0" w:line="180" w:lineRule="exact"/>
              <w:ind w:firstLine="0"/>
              <w:jc w:val="left"/>
            </w:pPr>
            <w:r>
              <w:rPr>
                <w:rStyle w:val="29pt0"/>
              </w:rPr>
              <w:t>Подсветка деревьев, иных</w:t>
            </w:r>
          </w:p>
        </w:tc>
        <w:tc>
          <w:tcPr>
            <w:tcW w:w="2075" w:type="dxa"/>
            <w:tcBorders>
              <w:top w:val="single" w:sz="4" w:space="0" w:color="auto"/>
              <w:left w:val="single" w:sz="4" w:space="0" w:color="auto"/>
            </w:tcBorders>
            <w:shd w:val="clear" w:color="auto" w:fill="FFFFFF"/>
            <w:vAlign w:val="bottom"/>
          </w:tcPr>
          <w:p w:rsidR="00253698" w:rsidRDefault="002C7AF0">
            <w:pPr>
              <w:pStyle w:val="20"/>
              <w:framePr w:w="6996" w:h="4317" w:wrap="none" w:vAnchor="page" w:hAnchor="page" w:x="1125" w:y="1210"/>
              <w:shd w:val="clear" w:color="auto" w:fill="auto"/>
              <w:spacing w:before="0" w:line="180" w:lineRule="exact"/>
              <w:ind w:firstLine="0"/>
              <w:jc w:val="center"/>
            </w:pPr>
            <w:r>
              <w:rPr>
                <w:rStyle w:val="29pt0"/>
                <w:lang w:val="en-US" w:eastAsia="en-US" w:bidi="en-US"/>
              </w:rPr>
              <w:t>SmartBright G2 LED</w:t>
            </w:r>
          </w:p>
        </w:tc>
        <w:tc>
          <w:tcPr>
            <w:tcW w:w="2794" w:type="dxa"/>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6996" w:h="4317" w:wrap="none" w:vAnchor="page" w:hAnchor="page" w:x="1125" w:y="1210"/>
              <w:shd w:val="clear" w:color="auto" w:fill="auto"/>
              <w:spacing w:before="0" w:line="180" w:lineRule="exact"/>
              <w:ind w:firstLine="0"/>
              <w:jc w:val="center"/>
            </w:pPr>
            <w:r>
              <w:rPr>
                <w:rStyle w:val="29pt0"/>
              </w:rPr>
              <w:t>Ассиметричное</w:t>
            </w:r>
          </w:p>
        </w:tc>
      </w:tr>
      <w:tr w:rsidR="00253698">
        <w:trPr>
          <w:trHeight w:hRule="exact" w:val="460"/>
        </w:trPr>
        <w:tc>
          <w:tcPr>
            <w:tcW w:w="2127" w:type="dxa"/>
            <w:shd w:val="clear" w:color="auto" w:fill="FFFFFF"/>
          </w:tcPr>
          <w:p w:rsidR="00253698" w:rsidRDefault="002C7AF0">
            <w:pPr>
              <w:pStyle w:val="20"/>
              <w:framePr w:w="6996" w:h="4317" w:wrap="none" w:vAnchor="page" w:hAnchor="page" w:x="1125" w:y="1210"/>
              <w:shd w:val="clear" w:color="auto" w:fill="auto"/>
              <w:spacing w:before="0" w:line="180" w:lineRule="exact"/>
              <w:ind w:firstLine="0"/>
              <w:jc w:val="left"/>
            </w:pPr>
            <w:r>
              <w:rPr>
                <w:rStyle w:val="29pt0"/>
              </w:rPr>
              <w:t>ландшафтных элементов</w:t>
            </w:r>
          </w:p>
        </w:tc>
        <w:tc>
          <w:tcPr>
            <w:tcW w:w="2075" w:type="dxa"/>
            <w:tcBorders>
              <w:left w:val="single" w:sz="4" w:space="0" w:color="auto"/>
            </w:tcBorders>
            <w:shd w:val="clear" w:color="auto" w:fill="FFFFFF"/>
          </w:tcPr>
          <w:p w:rsidR="00253698" w:rsidRPr="00764849" w:rsidRDefault="002C7AF0">
            <w:pPr>
              <w:pStyle w:val="20"/>
              <w:framePr w:w="6996" w:h="4317" w:wrap="none" w:vAnchor="page" w:hAnchor="page" w:x="1125" w:y="1210"/>
              <w:shd w:val="clear" w:color="auto" w:fill="auto"/>
              <w:spacing w:before="0" w:line="239" w:lineRule="exact"/>
              <w:ind w:firstLine="0"/>
              <w:jc w:val="center"/>
              <w:rPr>
                <w:lang w:val="en-US"/>
              </w:rPr>
            </w:pPr>
            <w:r>
              <w:rPr>
                <w:rStyle w:val="29pt0"/>
                <w:lang w:val="en-US" w:eastAsia="en-US" w:bidi="en-US"/>
              </w:rPr>
              <w:t>Floodlight BVP151 LED100/WW 220-240V</w:t>
            </w:r>
          </w:p>
        </w:tc>
        <w:tc>
          <w:tcPr>
            <w:tcW w:w="2794" w:type="dxa"/>
            <w:tcBorders>
              <w:left w:val="single" w:sz="4" w:space="0" w:color="auto"/>
              <w:right w:val="single" w:sz="4" w:space="0" w:color="auto"/>
            </w:tcBorders>
            <w:shd w:val="clear" w:color="auto" w:fill="FFFFFF"/>
          </w:tcPr>
          <w:p w:rsidR="00253698" w:rsidRDefault="002C7AF0">
            <w:pPr>
              <w:pStyle w:val="20"/>
              <w:framePr w:w="6996" w:h="4317" w:wrap="none" w:vAnchor="page" w:hAnchor="page" w:x="1125" w:y="1210"/>
              <w:shd w:val="clear" w:color="auto" w:fill="auto"/>
              <w:spacing w:before="0" w:line="180" w:lineRule="exact"/>
              <w:ind w:firstLine="0"/>
              <w:jc w:val="center"/>
            </w:pPr>
            <w:r>
              <w:rPr>
                <w:rStyle w:val="29pt0"/>
              </w:rPr>
              <w:t>светораспределение</w:t>
            </w:r>
          </w:p>
        </w:tc>
      </w:tr>
      <w:tr w:rsidR="00253698">
        <w:trPr>
          <w:trHeight w:hRule="exact" w:val="1529"/>
        </w:trPr>
        <w:tc>
          <w:tcPr>
            <w:tcW w:w="2127" w:type="dxa"/>
            <w:tcBorders>
              <w:bottom w:val="single" w:sz="4" w:space="0" w:color="auto"/>
            </w:tcBorders>
            <w:shd w:val="clear" w:color="auto" w:fill="FFFFFF"/>
          </w:tcPr>
          <w:p w:rsidR="00253698" w:rsidRDefault="00253698">
            <w:pPr>
              <w:framePr w:w="6996" w:h="4317" w:wrap="none" w:vAnchor="page" w:hAnchor="page" w:x="1125" w:y="1210"/>
              <w:rPr>
                <w:sz w:val="10"/>
                <w:szCs w:val="10"/>
              </w:rPr>
            </w:pPr>
          </w:p>
        </w:tc>
        <w:tc>
          <w:tcPr>
            <w:tcW w:w="2075" w:type="dxa"/>
            <w:tcBorders>
              <w:left w:val="single" w:sz="4" w:space="0" w:color="auto"/>
              <w:bottom w:val="single" w:sz="4" w:space="0" w:color="auto"/>
            </w:tcBorders>
            <w:shd w:val="clear" w:color="auto" w:fill="FFFFFF"/>
          </w:tcPr>
          <w:p w:rsidR="00253698" w:rsidRDefault="002C7AF0">
            <w:pPr>
              <w:pStyle w:val="20"/>
              <w:framePr w:w="6996" w:h="4317" w:wrap="none" w:vAnchor="page" w:hAnchor="page" w:x="1125" w:y="1210"/>
              <w:shd w:val="clear" w:color="auto" w:fill="auto"/>
              <w:spacing w:before="0" w:line="239" w:lineRule="exact"/>
              <w:ind w:firstLine="0"/>
              <w:jc w:val="center"/>
            </w:pPr>
            <w:r>
              <w:rPr>
                <w:rStyle w:val="29pt0"/>
                <w:lang w:val="en-US" w:eastAsia="en-US" w:bidi="en-US"/>
              </w:rPr>
              <w:t xml:space="preserve">100WAWB </w:t>
            </w:r>
            <w:r>
              <w:rPr>
                <w:rStyle w:val="29pt0"/>
              </w:rPr>
              <w:t>СЕ Мощность: 100Вт</w:t>
            </w:r>
          </w:p>
        </w:tc>
        <w:tc>
          <w:tcPr>
            <w:tcW w:w="2794" w:type="dxa"/>
            <w:tcBorders>
              <w:left w:val="single" w:sz="4" w:space="0" w:color="auto"/>
              <w:bottom w:val="single" w:sz="4" w:space="0" w:color="auto"/>
              <w:right w:val="single" w:sz="4" w:space="0" w:color="auto"/>
            </w:tcBorders>
            <w:shd w:val="clear" w:color="auto" w:fill="FFFFFF"/>
          </w:tcPr>
          <w:p w:rsidR="00253698" w:rsidRDefault="00253698">
            <w:pPr>
              <w:framePr w:w="6996" w:h="4317" w:wrap="none" w:vAnchor="page" w:hAnchor="page" w:x="1125" w:y="1210"/>
              <w:rPr>
                <w:sz w:val="10"/>
                <w:szCs w:val="10"/>
              </w:rPr>
            </w:pPr>
          </w:p>
        </w:tc>
      </w:tr>
    </w:tbl>
    <w:p w:rsidR="00253698" w:rsidRDefault="00310166">
      <w:pPr>
        <w:framePr w:wrap="none" w:vAnchor="page" w:hAnchor="page" w:x="8196" w:y="1337"/>
        <w:rPr>
          <w:sz w:val="2"/>
          <w:szCs w:val="2"/>
        </w:rPr>
      </w:pPr>
      <w:r>
        <w:pict>
          <v:shape id="_x0000_i1150" type="#_x0000_t75" style="width:117pt;height:207pt">
            <v:imagedata r:id="rId276" r:href="rId277"/>
          </v:shape>
        </w:pict>
      </w:r>
    </w:p>
    <w:p w:rsidR="00253698" w:rsidRDefault="002C7AF0">
      <w:pPr>
        <w:pStyle w:val="2f6"/>
        <w:framePr w:w="9692" w:h="5592" w:hRule="exact" w:wrap="none" w:vAnchor="page" w:hAnchor="page" w:x="1016" w:y="6022"/>
        <w:shd w:val="clear" w:color="auto" w:fill="auto"/>
        <w:spacing w:after="256" w:line="240" w:lineRule="exact"/>
      </w:pPr>
      <w:r>
        <w:rPr>
          <w:rStyle w:val="2f7"/>
          <w:b/>
          <w:bCs/>
        </w:rPr>
        <w:t>СВЕТОВОЕ ОФОРМЛЕНИЕ ОБЪЕКТОВ ДОРОЖНОГО СЕРВИСА</w:t>
      </w:r>
    </w:p>
    <w:p w:rsidR="00253698" w:rsidRDefault="002C7AF0">
      <w:pPr>
        <w:pStyle w:val="a8"/>
        <w:framePr w:w="9692" w:h="5592" w:hRule="exact" w:wrap="none" w:vAnchor="page" w:hAnchor="page" w:x="1016" w:y="6022"/>
        <w:shd w:val="clear" w:color="auto" w:fill="auto"/>
        <w:spacing w:after="238" w:line="308" w:lineRule="exact"/>
        <w:ind w:firstLine="0"/>
      </w:pPr>
      <w:r>
        <w:rPr>
          <w:rStyle w:val="a9"/>
        </w:rPr>
        <w:t>Здания и сооружения, расположенные на территории ОДС, должны быть освещены в тёмное время суток.</w:t>
      </w:r>
    </w:p>
    <w:p w:rsidR="00253698" w:rsidRDefault="002C7AF0">
      <w:pPr>
        <w:pStyle w:val="a8"/>
        <w:framePr w:w="9692" w:h="5592" w:hRule="exact" w:wrap="none" w:vAnchor="page" w:hAnchor="page" w:x="1016" w:y="6022"/>
        <w:shd w:val="clear" w:color="auto" w:fill="auto"/>
        <w:spacing w:line="310" w:lineRule="exact"/>
        <w:ind w:firstLine="0"/>
      </w:pPr>
      <w:r>
        <w:rPr>
          <w:rStyle w:val="a9"/>
        </w:rPr>
        <w:t>Способ освещения определяется исходя из функционального назначения зданий, сооружений. Такие сооружения и элементы ОДС, как контейнерные площадки, места для курения, туалеты (при условии освещения территории, на которой располагаются, и наличия необходимого функционального освещения) в дополнительном фасадном освещении и архитектурной подсветке не нуждаются.</w:t>
      </w:r>
    </w:p>
    <w:p w:rsidR="00253698" w:rsidRDefault="002C7AF0">
      <w:pPr>
        <w:pStyle w:val="a8"/>
        <w:framePr w:w="9692" w:h="5592" w:hRule="exact" w:wrap="none" w:vAnchor="page" w:hAnchor="page" w:x="1016" w:y="6022"/>
        <w:shd w:val="clear" w:color="auto" w:fill="auto"/>
        <w:spacing w:after="296" w:line="310" w:lineRule="exact"/>
        <w:ind w:firstLine="0"/>
      </w:pPr>
      <w:r>
        <w:rPr>
          <w:rStyle w:val="a9"/>
        </w:rPr>
        <w:t xml:space="preserve">Для организации освещения зданий, сооружений и архитектурной подсветки используются различные типы осветительных приборов, которые отличаются конструкцией, размерами, мощностью и другими характеристиками, </w:t>
      </w:r>
      <w:r>
        <w:rPr>
          <w:rStyle w:val="afa"/>
        </w:rPr>
        <w:t>к основным типам относятся:</w:t>
      </w:r>
    </w:p>
    <w:p w:rsidR="00253698" w:rsidRDefault="002C7AF0">
      <w:pPr>
        <w:pStyle w:val="a8"/>
        <w:framePr w:w="9692" w:h="5592" w:hRule="exact" w:wrap="none" w:vAnchor="page" w:hAnchor="page" w:x="1016" w:y="6022"/>
        <w:numPr>
          <w:ilvl w:val="0"/>
          <w:numId w:val="12"/>
        </w:numPr>
        <w:shd w:val="clear" w:color="auto" w:fill="auto"/>
        <w:tabs>
          <w:tab w:val="left" w:pos="368"/>
        </w:tabs>
        <w:spacing w:after="13" w:line="240" w:lineRule="exact"/>
        <w:ind w:firstLine="0"/>
      </w:pPr>
      <w:r>
        <w:rPr>
          <w:rStyle w:val="a9"/>
        </w:rPr>
        <w:t>прожекторы высокой мощности, способные осветить большие здания, сооружения;</w:t>
      </w:r>
    </w:p>
    <w:p w:rsidR="00253698" w:rsidRDefault="002C7AF0">
      <w:pPr>
        <w:pStyle w:val="a8"/>
        <w:framePr w:w="9692" w:h="5592" w:hRule="exact" w:wrap="none" w:vAnchor="page" w:hAnchor="page" w:x="1016" w:y="6022"/>
        <w:numPr>
          <w:ilvl w:val="0"/>
          <w:numId w:val="12"/>
        </w:numPr>
        <w:shd w:val="clear" w:color="auto" w:fill="auto"/>
        <w:tabs>
          <w:tab w:val="left" w:pos="362"/>
        </w:tabs>
        <w:spacing w:after="0" w:line="240" w:lineRule="exact"/>
        <w:ind w:firstLine="0"/>
      </w:pPr>
      <w:r>
        <w:rPr>
          <w:rStyle w:val="a9"/>
        </w:rPr>
        <w:t>мини-прожекторы, имеющие небольшие размеры и мощность;</w:t>
      </w:r>
    </w:p>
    <w:p w:rsidR="00253698" w:rsidRDefault="002C7AF0">
      <w:pPr>
        <w:pStyle w:val="a8"/>
        <w:framePr w:w="9692" w:h="5592" w:hRule="exact" w:wrap="none" w:vAnchor="page" w:hAnchor="page" w:x="1016" w:y="6022"/>
        <w:numPr>
          <w:ilvl w:val="0"/>
          <w:numId w:val="12"/>
        </w:numPr>
        <w:shd w:val="clear" w:color="auto" w:fill="auto"/>
        <w:tabs>
          <w:tab w:val="left" w:pos="356"/>
        </w:tabs>
        <w:spacing w:after="0" w:line="316" w:lineRule="exact"/>
        <w:ind w:left="400"/>
        <w:jc w:val="left"/>
      </w:pPr>
      <w:r>
        <w:rPr>
          <w:rStyle w:val="a9"/>
        </w:rPr>
        <w:t>фасадные светильники, применяющиеся для освещения отдельных элементов зданий, сооружений;</w:t>
      </w:r>
    </w:p>
    <w:p w:rsidR="00253698" w:rsidRDefault="002C7AF0">
      <w:pPr>
        <w:pStyle w:val="a8"/>
        <w:framePr w:w="9692" w:h="3428" w:hRule="exact" w:wrap="none" w:vAnchor="page" w:hAnchor="page" w:x="1016" w:y="11614"/>
        <w:shd w:val="clear" w:color="auto" w:fill="auto"/>
        <w:tabs>
          <w:tab w:val="left" w:pos="368"/>
        </w:tabs>
        <w:spacing w:after="236" w:line="310" w:lineRule="exact"/>
        <w:ind w:left="400"/>
        <w:jc w:val="left"/>
      </w:pPr>
      <w:r>
        <w:rPr>
          <w:rStyle w:val="a9"/>
        </w:rPr>
        <w:t>•</w:t>
      </w:r>
      <w:r>
        <w:rPr>
          <w:rStyle w:val="a9"/>
        </w:rPr>
        <w:tab/>
        <w:t>встраиваемые светильники (ленты, лампы и т. п.), с помощью которых можно организовать скрытую подсветку декоративных элементов, лестниц и т. д.</w:t>
      </w:r>
    </w:p>
    <w:p w:rsidR="00253698" w:rsidRDefault="002C7AF0">
      <w:pPr>
        <w:pStyle w:val="a8"/>
        <w:framePr w:w="9692" w:h="3428" w:hRule="exact" w:wrap="none" w:vAnchor="page" w:hAnchor="page" w:x="1016" w:y="11614"/>
        <w:shd w:val="clear" w:color="auto" w:fill="auto"/>
        <w:spacing w:after="245" w:line="316" w:lineRule="exact"/>
        <w:ind w:firstLine="0"/>
      </w:pPr>
      <w:r>
        <w:rPr>
          <w:rStyle w:val="a9"/>
        </w:rPr>
        <w:t>Все эти варианты оборудования могут быть оснащены разными лампами, от которых и будут зависеть интенсивность и цвет освещения, а также уровень энергопотребления.</w:t>
      </w:r>
    </w:p>
    <w:p w:rsidR="00253698" w:rsidRDefault="002C7AF0">
      <w:pPr>
        <w:pStyle w:val="a8"/>
        <w:framePr w:w="9692" w:h="3428" w:hRule="exact" w:wrap="none" w:vAnchor="page" w:hAnchor="page" w:x="1016" w:y="11614"/>
        <w:shd w:val="clear" w:color="auto" w:fill="auto"/>
        <w:spacing w:after="0" w:line="310" w:lineRule="exact"/>
        <w:ind w:firstLine="0"/>
      </w:pPr>
      <w:r>
        <w:rPr>
          <w:rStyle w:val="a9"/>
        </w:rPr>
        <w:t>Рекомендуется в качестве источников применять энергоэффективное светодиодное оборудование, которое отличается высокой светоотдачей, долговечностью и устойчивостью к различным погодным условиям, включая перепады температуры, безопасностью использования - отсутствием ослепляющего эффекта, адаптируемостью к любым типам приборов для освещения архитектурных объектов.</w:t>
      </w:r>
    </w:p>
    <w:p w:rsidR="00253698" w:rsidRDefault="002C7AF0">
      <w:pPr>
        <w:pStyle w:val="a5"/>
        <w:framePr w:wrap="none" w:vAnchor="page" w:hAnchor="page" w:x="1021" w:y="16030"/>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3" w:y="16030"/>
        <w:shd w:val="clear" w:color="auto" w:fill="auto"/>
        <w:spacing w:line="180" w:lineRule="exact"/>
      </w:pPr>
      <w:r>
        <w:rPr>
          <w:rStyle w:val="a6"/>
        </w:rPr>
        <w:t>98</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706" w:h="14360" w:hRule="exact" w:wrap="none" w:vAnchor="page" w:hAnchor="page" w:x="1009" w:y="1116"/>
        <w:shd w:val="clear" w:color="auto" w:fill="auto"/>
        <w:spacing w:before="0" w:after="240"/>
        <w:ind w:firstLine="0"/>
      </w:pPr>
      <w:r>
        <w:rPr>
          <w:rStyle w:val="22"/>
        </w:rPr>
        <w:t>Подсветка зданий, сооружений, входящих в состав ОДС, может выполняться с использованием следующих приёмов:</w:t>
      </w:r>
    </w:p>
    <w:p w:rsidR="00253698" w:rsidRDefault="002C7AF0">
      <w:pPr>
        <w:pStyle w:val="20"/>
        <w:framePr w:w="9706" w:h="14360" w:hRule="exact" w:wrap="none" w:vAnchor="page" w:hAnchor="page" w:x="1009" w:y="1116"/>
        <w:shd w:val="clear" w:color="auto" w:fill="auto"/>
        <w:spacing w:before="0" w:after="240"/>
        <w:ind w:firstLine="0"/>
      </w:pPr>
      <w:r>
        <w:rPr>
          <w:rStyle w:val="26"/>
        </w:rPr>
        <w:t xml:space="preserve">Заливающий свет </w:t>
      </w:r>
      <w:r>
        <w:rPr>
          <w:rStyle w:val="21"/>
        </w:rPr>
        <w:t>подходит для подсветки административных зданий, зданий и сооружений технического обслуживания, прочих нежилых объектов. В случае расположения на здании, сооружении прожектор достаточной мощности устанавливаются на максимально возможной высоте.</w:t>
      </w:r>
    </w:p>
    <w:p w:rsidR="00253698" w:rsidRDefault="002C7AF0">
      <w:pPr>
        <w:pStyle w:val="20"/>
        <w:framePr w:w="9706" w:h="14360" w:hRule="exact" w:wrap="none" w:vAnchor="page" w:hAnchor="page" w:x="1009" w:y="1116"/>
        <w:shd w:val="clear" w:color="auto" w:fill="auto"/>
        <w:spacing w:before="0" w:after="240"/>
        <w:ind w:firstLine="0"/>
      </w:pPr>
      <w:r>
        <w:rPr>
          <w:rStyle w:val="26"/>
        </w:rPr>
        <w:t xml:space="preserve">Акцентная подсветка </w:t>
      </w:r>
      <w:r>
        <w:rPr>
          <w:rStyle w:val="21"/>
        </w:rPr>
        <w:t>выполняется с целью выделения конкретных элементов. Для такого типа подсветки используются фасадные светодиодные светильники, дающие зонирующее освещение, необходимое для выделения конкретных элементов. Свет локального освещения — мягкий рассеянный.</w:t>
      </w:r>
    </w:p>
    <w:p w:rsidR="00253698" w:rsidRDefault="002C7AF0">
      <w:pPr>
        <w:pStyle w:val="20"/>
        <w:framePr w:w="9706" w:h="14360" w:hRule="exact" w:wrap="none" w:vAnchor="page" w:hAnchor="page" w:x="1009" w:y="1116"/>
        <w:shd w:val="clear" w:color="auto" w:fill="auto"/>
        <w:spacing w:before="0" w:after="240"/>
        <w:ind w:firstLine="0"/>
      </w:pPr>
      <w:r>
        <w:rPr>
          <w:rStyle w:val="26"/>
        </w:rPr>
        <w:t xml:space="preserve">Скрытая подсветка: </w:t>
      </w:r>
      <w:r>
        <w:rPr>
          <w:rStyle w:val="21"/>
        </w:rPr>
        <w:t>точеные или линейные светильники с направленным потоком света или с освещением для выделения определенных элементов дают не так много света, но при этом его достаточно для того, чтобы подчеркнуть архитектуру объекта.</w:t>
      </w:r>
    </w:p>
    <w:p w:rsidR="00253698" w:rsidRDefault="002C7AF0">
      <w:pPr>
        <w:pStyle w:val="20"/>
        <w:framePr w:w="9706" w:h="14360" w:hRule="exact" w:wrap="none" w:vAnchor="page" w:hAnchor="page" w:x="1009" w:y="1116"/>
        <w:shd w:val="clear" w:color="auto" w:fill="auto"/>
        <w:spacing w:before="0" w:after="240"/>
        <w:ind w:firstLine="0"/>
      </w:pPr>
      <w:r>
        <w:rPr>
          <w:rStyle w:val="26"/>
        </w:rPr>
        <w:t xml:space="preserve">Контурная подсветка </w:t>
      </w:r>
      <w:r>
        <w:rPr>
          <w:rStyle w:val="21"/>
        </w:rPr>
        <w:t>используется, как правило, для подсветки линий крыши, карнизов, угловых элементов и фронтонов. Для контурной подсветки применяются светодиодные линейки с лентами, которые следует располагать таким образом, чтобы свет был скользящим. Контурное освещение рекомендуется использовать только в комбинации с иными способами подсветки.</w:t>
      </w:r>
    </w:p>
    <w:p w:rsidR="00253698" w:rsidRDefault="002C7AF0">
      <w:pPr>
        <w:pStyle w:val="20"/>
        <w:framePr w:w="9706" w:h="14360" w:hRule="exact" w:wrap="none" w:vAnchor="page" w:hAnchor="page" w:x="1009" w:y="1116"/>
        <w:shd w:val="clear" w:color="auto" w:fill="auto"/>
        <w:spacing w:before="0" w:after="240"/>
        <w:ind w:firstLine="0"/>
      </w:pPr>
      <w:r>
        <w:rPr>
          <w:rStyle w:val="22"/>
        </w:rPr>
        <w:t>Освещение витрин, которое необходимо в темное время суток. Приняты 3 основных типа освещения витрин:</w:t>
      </w:r>
    </w:p>
    <w:p w:rsidR="00253698" w:rsidRDefault="002C7AF0">
      <w:pPr>
        <w:pStyle w:val="20"/>
        <w:framePr w:w="9706" w:h="14360" w:hRule="exact" w:wrap="none" w:vAnchor="page" w:hAnchor="page" w:x="1009" w:y="1116"/>
        <w:shd w:val="clear" w:color="auto" w:fill="auto"/>
        <w:spacing w:before="0" w:after="240"/>
        <w:ind w:firstLine="0"/>
      </w:pPr>
      <w:r>
        <w:rPr>
          <w:rStyle w:val="210pt0"/>
        </w:rPr>
        <w:t>Равномерный, рассеянный свет.</w:t>
      </w:r>
      <w:r>
        <w:rPr>
          <w:rStyle w:val="21"/>
        </w:rPr>
        <w:t xml:space="preserve"> При правильной организации равномерно освещает всю экспозицию, препятствует появлению некрасивых теней, искажающих композицию. Используются люминесцентные лампы с высоким индексом цветопередачи или классические лампы накаливания;</w:t>
      </w:r>
    </w:p>
    <w:p w:rsidR="00253698" w:rsidRDefault="002C7AF0">
      <w:pPr>
        <w:pStyle w:val="20"/>
        <w:framePr w:w="9706" w:h="14360" w:hRule="exact" w:wrap="none" w:vAnchor="page" w:hAnchor="page" w:x="1009" w:y="1116"/>
        <w:shd w:val="clear" w:color="auto" w:fill="auto"/>
        <w:spacing w:before="0" w:after="236"/>
        <w:ind w:firstLine="0"/>
      </w:pPr>
      <w:r>
        <w:rPr>
          <w:rStyle w:val="210pt0"/>
        </w:rPr>
        <w:t>Направленный свет -</w:t>
      </w:r>
      <w:r>
        <w:rPr>
          <w:rStyle w:val="21"/>
        </w:rPr>
        <w:t xml:space="preserve"> работа светового луча и пятна, при этом светом акцентируются наиболее значимые композиционные элементы, создаются разнообразные эффекты: контрастность или туманность изображения. Здесь очень выгодно использование галогенных и металлогалогенных светильников, дающих точечное освещение и большой выбор по яркости и ширине светового потока;</w:t>
      </w:r>
    </w:p>
    <w:p w:rsidR="00253698" w:rsidRDefault="002C7AF0">
      <w:pPr>
        <w:pStyle w:val="20"/>
        <w:framePr w:w="9706" w:h="14360" w:hRule="exact" w:wrap="none" w:vAnchor="page" w:hAnchor="page" w:x="1009" w:y="1116"/>
        <w:shd w:val="clear" w:color="auto" w:fill="auto"/>
        <w:spacing w:before="0" w:after="244" w:line="317" w:lineRule="exact"/>
        <w:ind w:firstLine="0"/>
      </w:pPr>
      <w:r>
        <w:rPr>
          <w:rStyle w:val="210pt0"/>
        </w:rPr>
        <w:t>Художественная подсветка</w:t>
      </w:r>
      <w:r>
        <w:rPr>
          <w:rStyle w:val="21"/>
        </w:rPr>
        <w:t xml:space="preserve"> неоном и светодиодными светильниками, при котором может полноценно использоваться цветное освещение.</w:t>
      </w:r>
    </w:p>
    <w:p w:rsidR="00253698" w:rsidRDefault="002C7AF0">
      <w:pPr>
        <w:pStyle w:val="20"/>
        <w:framePr w:w="9706" w:h="14360" w:hRule="exact" w:wrap="none" w:vAnchor="page" w:hAnchor="page" w:x="1009" w:y="1116"/>
        <w:shd w:val="clear" w:color="auto" w:fill="auto"/>
        <w:spacing w:before="0" w:after="298"/>
        <w:ind w:firstLine="0"/>
      </w:pPr>
      <w:r>
        <w:rPr>
          <w:rStyle w:val="21"/>
        </w:rPr>
        <w:t>Световое праздничное оформление ОДС путём размещения дополнительных световых элементов (световых плоских фигур, светового занавеса, световой сети и т.п.) на участках фасада, свободных от оконных проёмов и иных архитектурных элементов, на колоннах входной группы, на окнах (световой занавес) снаружи или с внутренней стороны помещения.</w:t>
      </w:r>
    </w:p>
    <w:p w:rsidR="00253698" w:rsidRDefault="002C7AF0">
      <w:pPr>
        <w:pStyle w:val="20"/>
        <w:framePr w:w="9706" w:h="14360" w:hRule="exact" w:wrap="none" w:vAnchor="page" w:hAnchor="page" w:x="1009" w:y="1116"/>
        <w:shd w:val="clear" w:color="auto" w:fill="auto"/>
        <w:spacing w:before="0" w:after="258" w:line="240" w:lineRule="exact"/>
        <w:ind w:firstLine="0"/>
      </w:pPr>
      <w:r>
        <w:rPr>
          <w:rStyle w:val="22"/>
        </w:rPr>
        <w:t>При выполнении архитектурной подсветки не допускается:</w:t>
      </w:r>
    </w:p>
    <w:p w:rsidR="00253698" w:rsidRDefault="002C7AF0">
      <w:pPr>
        <w:pStyle w:val="20"/>
        <w:framePr w:w="9706" w:h="14360" w:hRule="exact" w:wrap="none" w:vAnchor="page" w:hAnchor="page" w:x="1009" w:y="1116"/>
        <w:numPr>
          <w:ilvl w:val="0"/>
          <w:numId w:val="8"/>
        </w:numPr>
        <w:shd w:val="clear" w:color="auto" w:fill="auto"/>
        <w:tabs>
          <w:tab w:val="left" w:pos="360"/>
        </w:tabs>
        <w:spacing w:before="0" w:line="307" w:lineRule="exact"/>
        <w:ind w:left="420" w:hanging="420"/>
        <w:jc w:val="left"/>
      </w:pPr>
      <w:r>
        <w:rPr>
          <w:rStyle w:val="21"/>
        </w:rPr>
        <w:t>освещение частей зданий, сооружений (колонна, карниз, пилон, консоль, участки фасада) при полном отсутствии подсветки на участках фасада между указанными элементами;</w:t>
      </w:r>
    </w:p>
    <w:p w:rsidR="00253698" w:rsidRDefault="002C7AF0">
      <w:pPr>
        <w:pStyle w:val="20"/>
        <w:framePr w:w="9706" w:h="14360" w:hRule="exact" w:wrap="none" w:vAnchor="page" w:hAnchor="page" w:x="1009" w:y="1116"/>
        <w:numPr>
          <w:ilvl w:val="0"/>
          <w:numId w:val="8"/>
        </w:numPr>
        <w:shd w:val="clear" w:color="auto" w:fill="auto"/>
        <w:tabs>
          <w:tab w:val="left" w:pos="360"/>
        </w:tabs>
        <w:spacing w:before="0" w:line="307" w:lineRule="exact"/>
        <w:ind w:firstLine="0"/>
      </w:pPr>
      <w:r>
        <w:rPr>
          <w:rStyle w:val="21"/>
        </w:rPr>
        <w:t>использование контурной подсветки без освещения, подсветки частей здания, сооружения;</w:t>
      </w:r>
    </w:p>
    <w:p w:rsidR="00253698" w:rsidRDefault="002C7AF0">
      <w:pPr>
        <w:pStyle w:val="a5"/>
        <w:framePr w:wrap="none" w:vAnchor="page" w:hAnchor="page" w:x="10489" w:y="16030"/>
        <w:shd w:val="clear" w:color="auto" w:fill="auto"/>
        <w:spacing w:line="180" w:lineRule="exact"/>
      </w:pPr>
      <w:r>
        <w:rPr>
          <w:rStyle w:val="a6"/>
        </w:rPr>
        <w:t>99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797" style="position:absolute;margin-left:466.6pt;margin-top:383.5pt;width:31.5pt;height:7.6pt;z-index:-251764224;mso-position-horizontal-relative:page;mso-position-vertical-relative:page" fillcolor="#30282b" stroked="f">
            <w10:wrap anchorx="page" anchory="page"/>
          </v:rect>
        </w:pict>
      </w:r>
      <w:r w:rsidRPr="0005194E">
        <w:pict>
          <v:rect id="_x0000_s1796" style="position:absolute;margin-left:51.65pt;margin-top:181.15pt;width:235.45pt;height:125.15pt;z-index:-251763200;mso-position-horizontal-relative:page;mso-position-vertical-relative:page" fillcolor="#0b0b0b" stroked="f">
            <w10:wrap anchorx="page" anchory="page"/>
          </v:rect>
        </w:pict>
      </w:r>
      <w:r w:rsidRPr="0005194E">
        <w:pict>
          <v:rect id="_x0000_s1795" style="position:absolute;margin-left:302.35pt;margin-top:351.25pt;width:232.25pt;height:170.45pt;z-index:-251762176;mso-position-horizontal-relative:page;mso-position-vertical-relative:page" fillcolor="#261b23" stroked="f">
            <w10:wrap anchorx="page" anchory="page"/>
          </v:rect>
        </w:pict>
      </w:r>
      <w:r w:rsidRPr="0005194E">
        <w:pict>
          <v:rect id="_x0000_s1794" style="position:absolute;margin-left:302.55pt;margin-top:180.95pt;width:232.05pt;height:125.35pt;z-index:-251761152;mso-position-horizontal-relative:page;mso-position-vertical-relative:page" fillcolor="#141a18" stroked="f">
            <w10:wrap anchorx="page" anchory="page"/>
          </v:rect>
        </w:pict>
      </w:r>
    </w:p>
    <w:p w:rsidR="00253698" w:rsidRDefault="002C7AF0">
      <w:pPr>
        <w:pStyle w:val="20"/>
        <w:framePr w:w="9679" w:h="2200" w:hRule="exact" w:wrap="none" w:vAnchor="page" w:hAnchor="page" w:x="1022" w:y="1127"/>
        <w:numPr>
          <w:ilvl w:val="0"/>
          <w:numId w:val="8"/>
        </w:numPr>
        <w:shd w:val="clear" w:color="auto" w:fill="auto"/>
        <w:tabs>
          <w:tab w:val="left" w:pos="368"/>
        </w:tabs>
        <w:spacing w:before="0" w:line="309" w:lineRule="exact"/>
        <w:ind w:left="380" w:hanging="380"/>
        <w:jc w:val="left"/>
      </w:pPr>
      <w:r>
        <w:rPr>
          <w:rStyle w:val="21"/>
        </w:rPr>
        <w:t>использование светодинамического режима любых видов светового оборудования, включая элементы праздничной иллюминации;</w:t>
      </w:r>
    </w:p>
    <w:p w:rsidR="00253698" w:rsidRDefault="002C7AF0">
      <w:pPr>
        <w:pStyle w:val="20"/>
        <w:framePr w:w="9679" w:h="2200" w:hRule="exact" w:wrap="none" w:vAnchor="page" w:hAnchor="page" w:x="1022" w:y="1127"/>
        <w:numPr>
          <w:ilvl w:val="0"/>
          <w:numId w:val="8"/>
        </w:numPr>
        <w:shd w:val="clear" w:color="auto" w:fill="auto"/>
        <w:tabs>
          <w:tab w:val="left" w:pos="368"/>
        </w:tabs>
        <w:spacing w:before="0" w:line="309" w:lineRule="exact"/>
        <w:ind w:firstLine="0"/>
      </w:pPr>
      <w:r>
        <w:rPr>
          <w:rStyle w:val="21"/>
        </w:rPr>
        <w:t>ориентация выходных отверстий прожекторов, допускающая ослепление наблюдателей;</w:t>
      </w:r>
    </w:p>
    <w:p w:rsidR="00253698" w:rsidRDefault="002C7AF0">
      <w:pPr>
        <w:pStyle w:val="20"/>
        <w:framePr w:w="9679" w:h="2200" w:hRule="exact" w:wrap="none" w:vAnchor="page" w:hAnchor="page" w:x="1022" w:y="1127"/>
        <w:numPr>
          <w:ilvl w:val="0"/>
          <w:numId w:val="8"/>
        </w:numPr>
        <w:shd w:val="clear" w:color="auto" w:fill="auto"/>
        <w:tabs>
          <w:tab w:val="left" w:pos="368"/>
        </w:tabs>
        <w:spacing w:before="0" w:after="295" w:line="309" w:lineRule="exact"/>
        <w:ind w:left="380" w:hanging="380"/>
        <w:jc w:val="left"/>
      </w:pPr>
      <w:r>
        <w:rPr>
          <w:rStyle w:val="21"/>
        </w:rPr>
        <w:t>изменение цветности ламп в процессе эксплуатации при использовании для архитектурнохудожественной подсветки зданий, сооружений.</w:t>
      </w:r>
    </w:p>
    <w:p w:rsidR="00253698" w:rsidRDefault="002C7AF0">
      <w:pPr>
        <w:pStyle w:val="20"/>
        <w:framePr w:w="9679" w:h="2200" w:hRule="exact" w:wrap="none" w:vAnchor="page" w:hAnchor="page" w:x="1022" w:y="1127"/>
        <w:shd w:val="clear" w:color="auto" w:fill="auto"/>
        <w:spacing w:before="0" w:line="240" w:lineRule="exact"/>
        <w:ind w:firstLine="0"/>
      </w:pPr>
      <w:r>
        <w:rPr>
          <w:rStyle w:val="22"/>
        </w:rPr>
        <w:t>ПРИМЕРЫ НЕДОПУСТИМОГО ОСВЕЩЕНИЯ ТЕРРИТОРИИ</w:t>
      </w:r>
    </w:p>
    <w:p w:rsidR="00253698" w:rsidRDefault="00310166">
      <w:pPr>
        <w:framePr w:wrap="none" w:vAnchor="page" w:hAnchor="page" w:x="1014" w:y="3624"/>
        <w:rPr>
          <w:sz w:val="2"/>
          <w:szCs w:val="2"/>
        </w:rPr>
      </w:pPr>
      <w:r>
        <w:pict>
          <v:shape id="_x0000_i1151" type="#_x0000_t75" style="width:237pt;height:125.25pt">
            <v:imagedata r:id="rId278" r:href="rId279"/>
          </v:shape>
        </w:pict>
      </w:r>
    </w:p>
    <w:p w:rsidR="00253698" w:rsidRDefault="002C7AF0">
      <w:pPr>
        <w:pStyle w:val="2b"/>
        <w:framePr w:w="4725" w:h="537" w:hRule="exact" w:wrap="none" w:vAnchor="page" w:hAnchor="page" w:x="1022" w:y="6147"/>
        <w:shd w:val="clear" w:color="auto" w:fill="auto"/>
        <w:spacing w:line="241" w:lineRule="exact"/>
        <w:jc w:val="both"/>
      </w:pPr>
      <w:r>
        <w:rPr>
          <w:rStyle w:val="2c"/>
        </w:rPr>
        <w:t>Недопустимо не предусматривать дежурное освещение на объектах ОДС в тёмное время суток.</w:t>
      </w:r>
    </w:p>
    <w:p w:rsidR="00253698" w:rsidRDefault="00310166">
      <w:pPr>
        <w:framePr w:wrap="none" w:vAnchor="page" w:hAnchor="page" w:x="6040" w:y="3608"/>
        <w:rPr>
          <w:sz w:val="2"/>
          <w:szCs w:val="2"/>
        </w:rPr>
      </w:pPr>
      <w:r>
        <w:pict>
          <v:shape id="_x0000_i1152" type="#_x0000_t75" style="width:231.75pt;height:126.75pt">
            <v:imagedata r:id="rId280" r:href="rId281"/>
          </v:shape>
        </w:pict>
      </w:r>
    </w:p>
    <w:p w:rsidR="00253698" w:rsidRDefault="002C7AF0">
      <w:pPr>
        <w:pStyle w:val="2b"/>
        <w:framePr w:w="4661" w:h="537" w:hRule="exact" w:wrap="none" w:vAnchor="page" w:hAnchor="page" w:x="6040" w:y="6143"/>
        <w:shd w:val="clear" w:color="auto" w:fill="auto"/>
        <w:spacing w:line="241" w:lineRule="exact"/>
        <w:ind w:firstLine="160"/>
      </w:pPr>
      <w:r>
        <w:rPr>
          <w:rStyle w:val="2c"/>
        </w:rPr>
        <w:t>Недопустимо в темное время суток не предусматривать освещение площадки перед объектом ОДС, а также вывески.</w:t>
      </w:r>
    </w:p>
    <w:p w:rsidR="00253698" w:rsidRDefault="00310166">
      <w:pPr>
        <w:framePr w:wrap="none" w:vAnchor="page" w:hAnchor="page" w:x="1038" w:y="7026"/>
        <w:rPr>
          <w:sz w:val="2"/>
          <w:szCs w:val="2"/>
        </w:rPr>
      </w:pPr>
      <w:r>
        <w:pict>
          <v:shape id="_x0000_i1153" type="#_x0000_t75" style="width:234.75pt;height:170.25pt">
            <v:imagedata r:id="rId282" r:href="rId283"/>
          </v:shape>
        </w:pict>
      </w:r>
    </w:p>
    <w:p w:rsidR="00253698" w:rsidRDefault="002C7AF0">
      <w:pPr>
        <w:pStyle w:val="2b"/>
        <w:framePr w:w="4737" w:h="537" w:hRule="exact" w:wrap="none" w:vAnchor="page" w:hAnchor="page" w:x="1018" w:y="10450"/>
        <w:shd w:val="clear" w:color="auto" w:fill="auto"/>
        <w:spacing w:line="237" w:lineRule="exact"/>
        <w:jc w:val="both"/>
      </w:pPr>
      <w:r>
        <w:rPr>
          <w:rStyle w:val="2c"/>
        </w:rPr>
        <w:t>Недопустимо устраивать освещение с помощью прожектора на деревянной опоре и стойке на павильоне.</w:t>
      </w:r>
    </w:p>
    <w:p w:rsidR="00253698" w:rsidRDefault="00310166">
      <w:pPr>
        <w:framePr w:wrap="none" w:vAnchor="page" w:hAnchor="page" w:x="6044" w:y="7026"/>
        <w:rPr>
          <w:sz w:val="2"/>
          <w:szCs w:val="2"/>
        </w:rPr>
      </w:pPr>
      <w:r>
        <w:pict>
          <v:shape id="_x0000_i1154" type="#_x0000_t75" style="width:233.25pt;height:170.25pt">
            <v:imagedata r:id="rId284" r:href="rId285"/>
          </v:shape>
        </w:pict>
      </w:r>
    </w:p>
    <w:p w:rsidR="00253698" w:rsidRDefault="002C7AF0">
      <w:pPr>
        <w:pStyle w:val="2b"/>
        <w:framePr w:w="4661" w:h="541" w:hRule="exact" w:wrap="none" w:vAnchor="page" w:hAnchor="page" w:x="6040" w:y="10443"/>
        <w:shd w:val="clear" w:color="auto" w:fill="auto"/>
        <w:spacing w:line="241" w:lineRule="exact"/>
        <w:jc w:val="both"/>
      </w:pPr>
      <w:r>
        <w:rPr>
          <w:rStyle w:val="2c"/>
        </w:rPr>
        <w:t>Недопустимо устанавливать светильники (прожекторы) со слепящим эффектом.</w:t>
      </w:r>
    </w:p>
    <w:p w:rsidR="00253698" w:rsidRDefault="00310166">
      <w:pPr>
        <w:framePr w:wrap="none" w:vAnchor="page" w:hAnchor="page" w:x="1026" w:y="11221"/>
        <w:rPr>
          <w:sz w:val="2"/>
          <w:szCs w:val="2"/>
        </w:rPr>
      </w:pPr>
      <w:r>
        <w:pict>
          <v:shape id="_x0000_i1155" type="#_x0000_t75" style="width:483.75pt;height:161.25pt">
            <v:imagedata r:id="rId286" r:href="rId287"/>
          </v:shape>
        </w:pict>
      </w:r>
    </w:p>
    <w:p w:rsidR="00253698" w:rsidRDefault="002C7AF0">
      <w:pPr>
        <w:pStyle w:val="111"/>
        <w:framePr w:w="4717" w:h="513" w:hRule="exact" w:wrap="none" w:vAnchor="page" w:hAnchor="page" w:x="1022" w:y="14554"/>
        <w:shd w:val="clear" w:color="auto" w:fill="auto"/>
        <w:spacing w:before="0" w:line="237" w:lineRule="exact"/>
        <w:jc w:val="both"/>
      </w:pPr>
      <w:r>
        <w:rPr>
          <w:rStyle w:val="112"/>
        </w:rPr>
        <w:t>Недопустимо опору освещения совмещать с рекламными вывесками и схемой движения на АЗС.</w:t>
      </w:r>
    </w:p>
    <w:p w:rsidR="00253698" w:rsidRDefault="002C7AF0">
      <w:pPr>
        <w:pStyle w:val="111"/>
        <w:framePr w:w="4637" w:h="750" w:hRule="exact" w:wrap="none" w:vAnchor="page" w:hAnchor="page" w:x="6064" w:y="14554"/>
        <w:shd w:val="clear" w:color="auto" w:fill="auto"/>
        <w:spacing w:before="0" w:line="237" w:lineRule="exact"/>
        <w:jc w:val="both"/>
      </w:pPr>
      <w:r>
        <w:rPr>
          <w:rStyle w:val="112"/>
        </w:rPr>
        <w:t>Недопустимо не применять фасадную подсветку главного фасада здания. Освещение должно быть обеспечено в темное время суток в часы работы и в нерабочее время.</w:t>
      </w:r>
    </w:p>
    <w:p w:rsidR="00253698" w:rsidRDefault="002C7AF0">
      <w:pPr>
        <w:pStyle w:val="a5"/>
        <w:framePr w:wrap="none" w:vAnchor="page" w:hAnchor="page" w:x="1022" w:y="16031"/>
        <w:shd w:val="clear" w:color="auto" w:fill="auto"/>
        <w:spacing w:line="180" w:lineRule="exact"/>
      </w:pPr>
      <w:r>
        <w:rPr>
          <w:rStyle w:val="a6"/>
        </w:rPr>
        <w:t>Стандарт организации объектов дорожного сервиса</w:t>
      </w:r>
    </w:p>
    <w:p w:rsidR="00253698" w:rsidRDefault="002C7AF0">
      <w:pPr>
        <w:pStyle w:val="66"/>
        <w:framePr w:wrap="none" w:vAnchor="page" w:hAnchor="page" w:x="10404" w:y="16035"/>
        <w:shd w:val="clear" w:color="auto" w:fill="auto"/>
        <w:spacing w:line="160" w:lineRule="exact"/>
      </w:pPr>
      <w:r>
        <w:rPr>
          <w:rStyle w:val="69"/>
        </w:rPr>
        <w:t>100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788" style="position:absolute;margin-left:353.4pt;margin-top:525.45pt;width:46.55pt;height:31.7pt;z-index:-251760128;mso-position-horizontal-relative:page;mso-position-vertical-relative:page" fillcolor="#717176" stroked="f">
            <w10:wrap anchorx="page" anchory="page"/>
          </v:rect>
        </w:pict>
      </w:r>
    </w:p>
    <w:p w:rsidR="00253698" w:rsidRDefault="002C7AF0">
      <w:pPr>
        <w:pStyle w:val="24"/>
        <w:framePr w:wrap="none" w:vAnchor="page" w:hAnchor="page" w:x="968" w:y="1174"/>
        <w:numPr>
          <w:ilvl w:val="0"/>
          <w:numId w:val="13"/>
        </w:numPr>
        <w:shd w:val="clear" w:color="auto" w:fill="auto"/>
        <w:tabs>
          <w:tab w:val="left" w:pos="730"/>
        </w:tabs>
        <w:spacing w:after="0" w:line="240" w:lineRule="exact"/>
        <w:jc w:val="both"/>
      </w:pPr>
      <w:bookmarkStart w:id="14" w:name="bookmark14"/>
      <w:r>
        <w:rPr>
          <w:rStyle w:val="25"/>
          <w:b/>
          <w:bCs/>
        </w:rPr>
        <w:t>СИСТЕМЫ РЕГУЛИРОВАНИЯ СТОКОВ</w:t>
      </w:r>
      <w:bookmarkEnd w:id="14"/>
    </w:p>
    <w:p w:rsidR="00253698" w:rsidRDefault="002C7AF0">
      <w:pPr>
        <w:pStyle w:val="20"/>
        <w:framePr w:w="9787" w:h="5673" w:hRule="exact" w:wrap="none" w:vAnchor="page" w:hAnchor="page" w:x="968" w:y="1754"/>
        <w:shd w:val="clear" w:color="auto" w:fill="auto"/>
        <w:spacing w:before="0" w:after="240"/>
        <w:ind w:firstLine="0"/>
      </w:pPr>
      <w:r>
        <w:rPr>
          <w:rStyle w:val="21"/>
        </w:rPr>
        <w:t>Помимо традиционного устройства ливневых стоков и установки дождеприемников для обеспечения нужного уровня водоотведения на территориях ОДС рекомендуется организовывать дополнительные мероприятия по регулированию стоков:</w:t>
      </w:r>
    </w:p>
    <w:p w:rsidR="00253698" w:rsidRDefault="002C7AF0">
      <w:pPr>
        <w:pStyle w:val="20"/>
        <w:framePr w:w="9787" w:h="5673" w:hRule="exact" w:wrap="none" w:vAnchor="page" w:hAnchor="page" w:x="968" w:y="1754"/>
        <w:numPr>
          <w:ilvl w:val="0"/>
          <w:numId w:val="8"/>
        </w:numPr>
        <w:shd w:val="clear" w:color="auto" w:fill="auto"/>
        <w:tabs>
          <w:tab w:val="left" w:pos="358"/>
        </w:tabs>
        <w:spacing w:before="0"/>
        <w:ind w:firstLine="0"/>
      </w:pPr>
      <w:r>
        <w:rPr>
          <w:rStyle w:val="21"/>
        </w:rPr>
        <w:t>создание условий открытого хранения снега непосредственно на территории;</w:t>
      </w:r>
    </w:p>
    <w:p w:rsidR="00253698" w:rsidRDefault="002C7AF0">
      <w:pPr>
        <w:pStyle w:val="20"/>
        <w:framePr w:w="9787" w:h="5673" w:hRule="exact" w:wrap="none" w:vAnchor="page" w:hAnchor="page" w:x="968" w:y="1754"/>
        <w:numPr>
          <w:ilvl w:val="0"/>
          <w:numId w:val="8"/>
        </w:numPr>
        <w:shd w:val="clear" w:color="auto" w:fill="auto"/>
        <w:tabs>
          <w:tab w:val="left" w:pos="358"/>
        </w:tabs>
        <w:spacing w:before="0"/>
        <w:ind w:firstLine="0"/>
      </w:pPr>
      <w:r>
        <w:rPr>
          <w:rStyle w:val="21"/>
        </w:rPr>
        <w:t>активизация применения комбинированных систем биологической очистки;</w:t>
      </w:r>
    </w:p>
    <w:p w:rsidR="00253698" w:rsidRDefault="002C7AF0">
      <w:pPr>
        <w:pStyle w:val="20"/>
        <w:framePr w:w="9787" w:h="5673" w:hRule="exact" w:wrap="none" w:vAnchor="page" w:hAnchor="page" w:x="968" w:y="1754"/>
        <w:numPr>
          <w:ilvl w:val="0"/>
          <w:numId w:val="8"/>
        </w:numPr>
        <w:shd w:val="clear" w:color="auto" w:fill="auto"/>
        <w:tabs>
          <w:tab w:val="left" w:pos="358"/>
        </w:tabs>
        <w:spacing w:before="0"/>
        <w:ind w:left="480" w:hanging="480"/>
        <w:jc w:val="left"/>
      </w:pPr>
      <w:r>
        <w:rPr>
          <w:rStyle w:val="21"/>
        </w:rPr>
        <w:t>использование проницаемых покрытий при благоустройстве пешеходных зон и зон отдыха, а также парковок;</w:t>
      </w:r>
    </w:p>
    <w:p w:rsidR="00253698" w:rsidRDefault="002C7AF0">
      <w:pPr>
        <w:pStyle w:val="20"/>
        <w:framePr w:w="9787" w:h="5673" w:hRule="exact" w:wrap="none" w:vAnchor="page" w:hAnchor="page" w:x="968" w:y="1754"/>
        <w:numPr>
          <w:ilvl w:val="0"/>
          <w:numId w:val="8"/>
        </w:numPr>
        <w:shd w:val="clear" w:color="auto" w:fill="auto"/>
        <w:tabs>
          <w:tab w:val="left" w:pos="358"/>
        </w:tabs>
        <w:spacing w:before="0"/>
        <w:ind w:firstLine="0"/>
      </w:pPr>
      <w:r>
        <w:rPr>
          <w:rStyle w:val="21"/>
        </w:rPr>
        <w:t>использование проточных контейнеров для насаждений;</w:t>
      </w:r>
    </w:p>
    <w:p w:rsidR="00253698" w:rsidRDefault="002C7AF0">
      <w:pPr>
        <w:pStyle w:val="20"/>
        <w:framePr w:w="9787" w:h="5673" w:hRule="exact" w:wrap="none" w:vAnchor="page" w:hAnchor="page" w:x="968" w:y="1754"/>
        <w:numPr>
          <w:ilvl w:val="0"/>
          <w:numId w:val="8"/>
        </w:numPr>
        <w:shd w:val="clear" w:color="auto" w:fill="auto"/>
        <w:tabs>
          <w:tab w:val="left" w:pos="358"/>
        </w:tabs>
        <w:spacing w:before="0"/>
        <w:ind w:firstLine="0"/>
      </w:pPr>
      <w:r>
        <w:rPr>
          <w:rStyle w:val="21"/>
        </w:rPr>
        <w:t>использование водопроницаемых посадочных мест для деревьев;</w:t>
      </w:r>
    </w:p>
    <w:p w:rsidR="00253698" w:rsidRDefault="002C7AF0">
      <w:pPr>
        <w:pStyle w:val="20"/>
        <w:framePr w:w="9787" w:h="5673" w:hRule="exact" w:wrap="none" w:vAnchor="page" w:hAnchor="page" w:x="968" w:y="1754"/>
        <w:numPr>
          <w:ilvl w:val="0"/>
          <w:numId w:val="8"/>
        </w:numPr>
        <w:shd w:val="clear" w:color="auto" w:fill="auto"/>
        <w:tabs>
          <w:tab w:val="left" w:pos="358"/>
        </w:tabs>
        <w:spacing w:before="0" w:after="240"/>
        <w:ind w:firstLine="0"/>
      </w:pPr>
      <w:r>
        <w:rPr>
          <w:rStyle w:val="21"/>
        </w:rPr>
        <w:t>устройство дождеприемников вдоль проезжей части.</w:t>
      </w:r>
    </w:p>
    <w:p w:rsidR="00253698" w:rsidRDefault="002C7AF0">
      <w:pPr>
        <w:pStyle w:val="20"/>
        <w:framePr w:w="9787" w:h="5673" w:hRule="exact" w:wrap="none" w:vAnchor="page" w:hAnchor="page" w:x="968" w:y="1754"/>
        <w:shd w:val="clear" w:color="auto" w:fill="auto"/>
        <w:spacing w:before="0" w:after="240"/>
        <w:ind w:firstLine="0"/>
      </w:pPr>
      <w:r>
        <w:rPr>
          <w:rStyle w:val="26"/>
        </w:rPr>
        <w:t xml:space="preserve">Биодренажная канава </w:t>
      </w:r>
      <w:r>
        <w:rPr>
          <w:rStyle w:val="21"/>
        </w:rPr>
        <w:t>- это неглубокая искусственная низменность, покрытая растительностью, имеющая систему дренажа в виде почвенно-растительного слоя, предназначенного для накопления, очистки и фильтрации дождевых стоков.</w:t>
      </w:r>
    </w:p>
    <w:p w:rsidR="00253698" w:rsidRDefault="002C7AF0">
      <w:pPr>
        <w:pStyle w:val="20"/>
        <w:framePr w:w="9787" w:h="5673" w:hRule="exact" w:wrap="none" w:vAnchor="page" w:hAnchor="page" w:x="968" w:y="1754"/>
        <w:shd w:val="clear" w:color="auto" w:fill="auto"/>
        <w:spacing w:before="0"/>
        <w:ind w:firstLine="0"/>
      </w:pPr>
      <w:r>
        <w:rPr>
          <w:rStyle w:val="21"/>
        </w:rPr>
        <w:t>Биодренаж — это самый эффективный способ естественного замедления и очистки стока, позволяющий одновременно подпитывать грунтовые воды.</w:t>
      </w:r>
    </w:p>
    <w:p w:rsidR="00253698" w:rsidRDefault="00310166">
      <w:pPr>
        <w:framePr w:wrap="none" w:vAnchor="page" w:hAnchor="page" w:x="968" w:y="7831"/>
        <w:rPr>
          <w:sz w:val="2"/>
          <w:szCs w:val="2"/>
        </w:rPr>
      </w:pPr>
      <w:r>
        <w:pict>
          <v:shape id="_x0000_i1156" type="#_x0000_t75" style="width:489.75pt;height:174pt">
            <v:imagedata r:id="rId288" r:href="rId289"/>
          </v:shape>
        </w:pict>
      </w:r>
    </w:p>
    <w:p w:rsidR="00253698" w:rsidRDefault="002C7AF0">
      <w:pPr>
        <w:pStyle w:val="20"/>
        <w:framePr w:w="9787" w:h="3152" w:hRule="exact" w:wrap="none" w:vAnchor="page" w:hAnchor="page" w:x="968" w:y="11517"/>
        <w:shd w:val="clear" w:color="auto" w:fill="auto"/>
        <w:spacing w:before="0" w:after="240"/>
        <w:ind w:firstLine="0"/>
        <w:jc w:val="left"/>
      </w:pPr>
      <w:r>
        <w:rPr>
          <w:rStyle w:val="21"/>
        </w:rPr>
        <w:t>Используемые растения должны быть устойчивыми к влажной среде и химическим реагентам. Ширина канавы принимается не менее 2 м, глубина — 0,3-1 м, в зависимости от размеров. Излишки воды следует отводить в линейный водоотвод, имеющийся на территории ОДС.</w:t>
      </w:r>
    </w:p>
    <w:p w:rsidR="00253698" w:rsidRDefault="002C7AF0">
      <w:pPr>
        <w:pStyle w:val="20"/>
        <w:framePr w:w="9787" w:h="3152" w:hRule="exact" w:wrap="none" w:vAnchor="page" w:hAnchor="page" w:x="968" w:y="11517"/>
        <w:shd w:val="clear" w:color="auto" w:fill="auto"/>
        <w:spacing w:before="0" w:after="244"/>
        <w:ind w:firstLine="0"/>
      </w:pPr>
      <w:r>
        <w:rPr>
          <w:rStyle w:val="21"/>
        </w:rPr>
        <w:t>Биодренажная канава устраивается вдоль тротуара или в пределах озеленённой территории зоны отдыха на расстоянии не менее 6 м. от зданий и сооружений.</w:t>
      </w:r>
    </w:p>
    <w:p w:rsidR="00253698" w:rsidRDefault="002C7AF0">
      <w:pPr>
        <w:pStyle w:val="20"/>
        <w:framePr w:w="9787" w:h="3152" w:hRule="exact" w:wrap="none" w:vAnchor="page" w:hAnchor="page" w:x="968" w:y="11517"/>
        <w:shd w:val="clear" w:color="auto" w:fill="auto"/>
        <w:spacing w:before="0" w:line="307" w:lineRule="exact"/>
        <w:ind w:firstLine="0"/>
      </w:pPr>
      <w:r>
        <w:rPr>
          <w:rStyle w:val="21"/>
        </w:rPr>
        <w:t>Для работы биодренажа необходим особенный состав почвы, где содержание глины в подготовленной смеси не может превышать 5%. Природный подстилающий грунт под ним не должен иметь загрязнений и при необходимости нужно их устранять.</w:t>
      </w:r>
    </w:p>
    <w:p w:rsidR="00253698" w:rsidRDefault="002C7AF0">
      <w:pPr>
        <w:pStyle w:val="96"/>
        <w:framePr w:wrap="none" w:vAnchor="page" w:hAnchor="page" w:x="10434" w:y="16022"/>
        <w:shd w:val="clear" w:color="auto" w:fill="auto"/>
        <w:spacing w:line="190" w:lineRule="exact"/>
      </w:pPr>
      <w:r>
        <w:rPr>
          <w:rStyle w:val="91pt"/>
          <w:b/>
          <w:bCs/>
        </w:rPr>
        <w:t>101</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82" w:h="994" w:hRule="exact" w:wrap="none" w:vAnchor="page" w:hAnchor="page" w:x="1021" w:y="1116"/>
        <w:shd w:val="clear" w:color="auto" w:fill="auto"/>
        <w:spacing w:before="0"/>
        <w:ind w:firstLine="0"/>
      </w:pPr>
      <w:r>
        <w:rPr>
          <w:rStyle w:val="21"/>
        </w:rPr>
        <w:t>Для обеспечения рекомендуемого пропускания 12-25 см дождевой воды в час каждая биодренажная канава должна иметь небольшой продольный уклон, позволяющий стокам перемещаться по поверхности, осаждая грязь и взвешенные частицы.</w:t>
      </w:r>
    </w:p>
    <w:p w:rsidR="00253698" w:rsidRDefault="002C7AF0">
      <w:pPr>
        <w:pStyle w:val="20"/>
        <w:framePr w:w="9682" w:h="5362" w:hRule="exact" w:wrap="none" w:vAnchor="page" w:hAnchor="page" w:x="1021" w:y="2364"/>
        <w:shd w:val="clear" w:color="auto" w:fill="auto"/>
        <w:spacing w:before="0" w:after="240"/>
        <w:ind w:firstLine="0"/>
      </w:pPr>
      <w:r>
        <w:rPr>
          <w:rStyle w:val="21"/>
        </w:rPr>
        <w:t>После такой очистки стоки поступают в горизонт грунтовых вод и подпитывают их. Биодренажные канавы могут применяться только на территориях с водопроницаемыми грунтами и низким уровнем грунтовых вод.</w:t>
      </w:r>
    </w:p>
    <w:p w:rsidR="00253698" w:rsidRDefault="002C7AF0">
      <w:pPr>
        <w:pStyle w:val="20"/>
        <w:framePr w:w="9682" w:h="5362" w:hRule="exact" w:wrap="none" w:vAnchor="page" w:hAnchor="page" w:x="1021" w:y="2364"/>
        <w:shd w:val="clear" w:color="auto" w:fill="auto"/>
        <w:spacing w:before="0" w:after="240"/>
        <w:ind w:firstLine="0"/>
      </w:pPr>
      <w:r>
        <w:rPr>
          <w:rStyle w:val="26"/>
        </w:rPr>
        <w:t xml:space="preserve">Проницаемые покрытия </w:t>
      </w:r>
      <w:r>
        <w:rPr>
          <w:rStyle w:val="21"/>
        </w:rPr>
        <w:t>— мощение из бетона, натурального камня, пластика, пропускающее дождевую воду. Данные покрытия целесообразно укладывать на щебеночное основание, позволяющее улавливать из стоков вредные примеси, а также предотвращающее обледенение покрытий. Проницаемые покрытия рекомендуется использовать на тротуарах, плоскостных парковках. Данные покрытия способствуют очистке стоков, более равномерному поглощению осадков, сокращению локальных перегревов в жаркое время.</w:t>
      </w:r>
    </w:p>
    <w:p w:rsidR="00253698" w:rsidRDefault="002C7AF0">
      <w:pPr>
        <w:pStyle w:val="20"/>
        <w:framePr w:w="9682" w:h="5362" w:hRule="exact" w:wrap="none" w:vAnchor="page" w:hAnchor="page" w:x="1021" w:y="2364"/>
        <w:shd w:val="clear" w:color="auto" w:fill="auto"/>
        <w:spacing w:before="0" w:after="240"/>
        <w:ind w:firstLine="0"/>
      </w:pPr>
      <w:r>
        <w:rPr>
          <w:rStyle w:val="26"/>
        </w:rPr>
        <w:t xml:space="preserve">Проточные контейнеры </w:t>
      </w:r>
      <w:r>
        <w:rPr>
          <w:rStyle w:val="21"/>
        </w:rPr>
        <w:t>для насаждений имеют модульную систему задержки и хранения воды, которая позволяет использовать стоки для полива элементов озеленения, при этом снижая скорость дождевого потока и, медленно инфильтруя, накапливать воду.</w:t>
      </w:r>
    </w:p>
    <w:p w:rsidR="00253698" w:rsidRDefault="002C7AF0">
      <w:pPr>
        <w:pStyle w:val="20"/>
        <w:framePr w:w="9682" w:h="5362" w:hRule="exact" w:wrap="none" w:vAnchor="page" w:hAnchor="page" w:x="1021" w:y="2364"/>
        <w:shd w:val="clear" w:color="auto" w:fill="auto"/>
        <w:spacing w:before="0"/>
        <w:ind w:firstLine="0"/>
      </w:pPr>
      <w:r>
        <w:rPr>
          <w:rStyle w:val="21"/>
        </w:rPr>
        <w:t>Система может использоваться как для одиночных деревьев, так и для полос озеленения. Излишки воды отводятся в дождевую канализацию.</w:t>
      </w:r>
    </w:p>
    <w:p w:rsidR="00253698" w:rsidRDefault="002C7AF0">
      <w:pPr>
        <w:pStyle w:val="391"/>
        <w:framePr w:wrap="none" w:vAnchor="page" w:hAnchor="page" w:x="1021" w:y="13201"/>
        <w:shd w:val="clear" w:color="auto" w:fill="auto"/>
        <w:spacing w:before="0" w:after="0" w:line="150" w:lineRule="exact"/>
        <w:ind w:left="2740"/>
      </w:pPr>
      <w:r>
        <w:rPr>
          <w:rStyle w:val="392"/>
        </w:rPr>
        <w:t>[ерелив</w:t>
      </w:r>
    </w:p>
    <w:p w:rsidR="00253698" w:rsidRDefault="002C7AF0">
      <w:pPr>
        <w:pStyle w:val="133"/>
        <w:framePr w:w="1666" w:h="826" w:hRule="exact" w:wrap="none" w:vAnchor="page" w:hAnchor="page" w:x="7208" w:y="12811"/>
        <w:shd w:val="clear" w:color="auto" w:fill="auto"/>
      </w:pPr>
      <w:r>
        <w:rPr>
          <w:rStyle w:val="134"/>
        </w:rPr>
        <w:t>Дренажная труба, соединенная с ливневой канализацией или водоемом</w:t>
      </w:r>
    </w:p>
    <w:p w:rsidR="00253698" w:rsidRDefault="002C7AF0">
      <w:pPr>
        <w:pStyle w:val="133"/>
        <w:framePr w:wrap="none" w:vAnchor="page" w:hAnchor="page" w:x="8182" w:y="9331"/>
        <w:shd w:val="clear" w:color="auto" w:fill="auto"/>
        <w:spacing w:line="150" w:lineRule="exact"/>
      </w:pPr>
      <w:r>
        <w:rPr>
          <w:rStyle w:val="135"/>
        </w:rPr>
        <w:t>Проницаемое покрытие</w:t>
      </w:r>
    </w:p>
    <w:p w:rsidR="00253698" w:rsidRDefault="002C7AF0">
      <w:pPr>
        <w:pStyle w:val="133"/>
        <w:framePr w:w="2136" w:h="413" w:hRule="exact" w:wrap="none" w:vAnchor="page" w:hAnchor="page" w:x="8557" w:y="9715"/>
        <w:shd w:val="clear" w:color="auto" w:fill="auto"/>
        <w:spacing w:line="190" w:lineRule="exact"/>
        <w:ind w:right="900"/>
      </w:pPr>
      <w:r>
        <w:rPr>
          <w:rStyle w:val="134"/>
        </w:rPr>
        <w:t xml:space="preserve">Основные </w:t>
      </w:r>
      <w:r>
        <w:rPr>
          <w:rStyle w:val="135"/>
        </w:rPr>
        <w:t>пешеходные пути</w:t>
      </w:r>
    </w:p>
    <w:p w:rsidR="00253698" w:rsidRDefault="002C7AF0">
      <w:pPr>
        <w:pStyle w:val="391"/>
        <w:framePr w:w="2136" w:h="602" w:hRule="exact" w:wrap="none" w:vAnchor="page" w:hAnchor="page" w:x="8557" w:y="10187"/>
        <w:shd w:val="clear" w:color="auto" w:fill="auto"/>
        <w:spacing w:before="0" w:after="0"/>
        <w:ind w:left="500"/>
      </w:pPr>
      <w:r>
        <w:rPr>
          <w:rStyle w:val="392"/>
        </w:rPr>
        <w:t>Проницаемое покрытие</w:t>
      </w:r>
      <w:r>
        <w:rPr>
          <w:rStyle w:val="392"/>
        </w:rPr>
        <w:br/>
        <w:t>с заполнением</w:t>
      </w:r>
    </w:p>
    <w:p w:rsidR="00253698" w:rsidRDefault="002C7AF0">
      <w:pPr>
        <w:pStyle w:val="391"/>
        <w:framePr w:w="2136" w:h="602" w:hRule="exact" w:wrap="none" w:vAnchor="page" w:hAnchor="page" w:x="8557" w:y="10187"/>
        <w:shd w:val="clear" w:color="auto" w:fill="auto"/>
        <w:spacing w:before="0" w:after="0"/>
        <w:ind w:left="518"/>
      </w:pPr>
      <w:r>
        <w:rPr>
          <w:rStyle w:val="393"/>
        </w:rPr>
        <w:t>каменной крошкой</w:t>
      </w:r>
    </w:p>
    <w:p w:rsidR="00253698" w:rsidRDefault="002C7AF0">
      <w:pPr>
        <w:pStyle w:val="391"/>
        <w:framePr w:wrap="none" w:vAnchor="page" w:hAnchor="page" w:x="1021" w:y="12571"/>
        <w:shd w:val="clear" w:color="auto" w:fill="auto"/>
        <w:spacing w:before="0" w:after="0" w:line="150" w:lineRule="exact"/>
        <w:ind w:left="9" w:right="8078"/>
        <w:jc w:val="both"/>
      </w:pPr>
      <w:r>
        <w:rPr>
          <w:rStyle w:val="392"/>
        </w:rPr>
        <w:t>Отсеки для сбора воды</w:t>
      </w:r>
    </w:p>
    <w:p w:rsidR="00253698" w:rsidRDefault="002C7AF0">
      <w:pPr>
        <w:pStyle w:val="391"/>
        <w:framePr w:w="9682" w:h="812" w:hRule="exact" w:wrap="none" w:vAnchor="page" w:hAnchor="page" w:x="1021" w:y="13401"/>
        <w:shd w:val="clear" w:color="auto" w:fill="auto"/>
        <w:spacing w:before="0" w:after="0"/>
        <w:ind w:left="2520"/>
      </w:pPr>
      <w:r>
        <w:rPr>
          <w:rStyle w:val="392"/>
        </w:rPr>
        <w:t>Дренажная труба,</w:t>
      </w:r>
      <w:r>
        <w:rPr>
          <w:rStyle w:val="392"/>
        </w:rPr>
        <w:br/>
        <w:t>соединенная с</w:t>
      </w:r>
      <w:r>
        <w:rPr>
          <w:rStyle w:val="392"/>
        </w:rPr>
        <w:br/>
        <w:t>ливневой канализацией</w:t>
      </w:r>
      <w:r>
        <w:rPr>
          <w:rStyle w:val="392"/>
        </w:rPr>
        <w:br/>
        <w:t>или водоемом</w:t>
      </w:r>
    </w:p>
    <w:p w:rsidR="00253698" w:rsidRDefault="002C7AF0">
      <w:pPr>
        <w:pStyle w:val="391"/>
        <w:framePr w:w="1450" w:h="440" w:hRule="exact" w:wrap="none" w:vAnchor="page" w:hAnchor="page" w:x="2422" w:y="9390"/>
        <w:shd w:val="clear" w:color="auto" w:fill="auto"/>
        <w:spacing w:before="0" w:after="0" w:line="190" w:lineRule="exact"/>
        <w:jc w:val="both"/>
      </w:pPr>
      <w:r>
        <w:rPr>
          <w:rStyle w:val="392"/>
        </w:rPr>
        <w:t>Водосточная труба с крыши</w:t>
      </w:r>
    </w:p>
    <w:p w:rsidR="00253698" w:rsidRDefault="002C7AF0">
      <w:pPr>
        <w:pStyle w:val="133"/>
        <w:framePr w:w="1142" w:h="439" w:hRule="exact" w:wrap="none" w:vAnchor="page" w:hAnchor="page" w:x="5787" w:y="9722"/>
        <w:shd w:val="clear" w:color="auto" w:fill="auto"/>
        <w:jc w:val="both"/>
      </w:pPr>
      <w:r>
        <w:rPr>
          <w:rStyle w:val="134"/>
        </w:rPr>
        <w:t>Инфинльтрация дождевой воды</w:t>
      </w:r>
    </w:p>
    <w:p w:rsidR="00253698" w:rsidRDefault="002C7AF0">
      <w:pPr>
        <w:pStyle w:val="391"/>
        <w:framePr w:w="9682" w:h="828" w:hRule="exact" w:wrap="none" w:vAnchor="page" w:hAnchor="page" w:x="1021" w:y="11004"/>
        <w:shd w:val="clear" w:color="auto" w:fill="auto"/>
        <w:spacing w:before="0" w:after="0"/>
        <w:ind w:left="105" w:right="2820"/>
      </w:pPr>
      <w:r>
        <w:rPr>
          <w:rStyle w:val="392"/>
        </w:rPr>
        <w:t>Вентиль,</w:t>
      </w:r>
    </w:p>
    <w:p w:rsidR="00253698" w:rsidRDefault="002C7AF0">
      <w:pPr>
        <w:pStyle w:val="391"/>
        <w:framePr w:w="9682" w:h="828" w:hRule="exact" w:wrap="none" w:vAnchor="page" w:hAnchor="page" w:x="1021" w:y="11004"/>
        <w:shd w:val="clear" w:color="auto" w:fill="auto"/>
        <w:spacing w:before="0" w:after="0"/>
        <w:ind w:left="105" w:right="2820"/>
      </w:pPr>
      <w:r>
        <w:rPr>
          <w:rStyle w:val="392"/>
        </w:rPr>
        <w:t>перекрывающий</w:t>
      </w:r>
      <w:r>
        <w:rPr>
          <w:rStyle w:val="392"/>
        </w:rPr>
        <w:br/>
        <w:t>сброс воды</w:t>
      </w:r>
      <w:r>
        <w:rPr>
          <w:rStyle w:val="392"/>
        </w:rPr>
        <w:br/>
      </w:r>
      <w:r>
        <w:rPr>
          <w:rStyle w:val="393"/>
        </w:rPr>
        <w:t>с крыши зимой</w:t>
      </w:r>
    </w:p>
    <w:p w:rsidR="00253698" w:rsidRDefault="002C7AF0">
      <w:pPr>
        <w:pStyle w:val="133"/>
        <w:framePr w:w="1258" w:h="454" w:hRule="exact" w:wrap="none" w:vAnchor="page" w:hAnchor="page" w:x="5062" w:y="10401"/>
        <w:shd w:val="clear" w:color="auto" w:fill="auto"/>
        <w:spacing w:line="190" w:lineRule="exact"/>
      </w:pPr>
      <w:r>
        <w:rPr>
          <w:rStyle w:val="134"/>
        </w:rPr>
        <w:t xml:space="preserve">Основные </w:t>
      </w:r>
      <w:r>
        <w:rPr>
          <w:rStyle w:val="135"/>
        </w:rPr>
        <w:t>пешеходные пути</w:t>
      </w:r>
    </w:p>
    <w:p w:rsidR="00253698" w:rsidRDefault="002C7AF0">
      <w:pPr>
        <w:pStyle w:val="a5"/>
        <w:framePr w:wrap="none" w:vAnchor="page" w:hAnchor="page" w:x="1030" w:y="16032"/>
        <w:shd w:val="clear" w:color="auto" w:fill="auto"/>
        <w:spacing w:line="180" w:lineRule="exact"/>
      </w:pPr>
      <w:r>
        <w:rPr>
          <w:rStyle w:val="a6"/>
        </w:rPr>
        <w:t>Стандарт организации объектов дорожного сервиса</w:t>
      </w:r>
    </w:p>
    <w:p w:rsidR="00253698" w:rsidRDefault="002C7AF0">
      <w:pPr>
        <w:pStyle w:val="66"/>
        <w:framePr w:wrap="none" w:vAnchor="page" w:hAnchor="page" w:x="10410" w:y="16032"/>
        <w:shd w:val="clear" w:color="auto" w:fill="auto"/>
        <w:spacing w:line="160" w:lineRule="exact"/>
      </w:pPr>
      <w:r>
        <w:rPr>
          <w:rStyle w:val="69"/>
        </w:rPr>
        <w:t>102</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176" type="#_x0000_t75" style="position:absolute;margin-left:115.05pt;margin-top:473.95pt;width:170.9pt;height:194.4pt;z-index:-251759104;mso-wrap-distance-left:5pt;mso-wrap-distance-right:5pt;mso-position-horizontal-relative:page;mso-position-vertical-relative:page" wrapcoords="0 0">
            <v:imagedata r:id="rId290" o:title="image151"/>
            <w10:wrap anchorx="page" anchory="page"/>
          </v:shape>
        </w:pict>
      </w:r>
      <w:r w:rsidRPr="0005194E">
        <w:pict>
          <v:shape id="_x0000_s1177" type="#_x0000_t75" style="position:absolute;margin-left:293.85pt;margin-top:461.95pt;width:199.2pt;height:168.95pt;z-index:-251758080;mso-wrap-distance-left:5pt;mso-wrap-distance-right:5pt;mso-position-horizontal-relative:page;mso-position-vertical-relative:page" wrapcoords="0 0">
            <v:imagedata r:id="rId291" o:title="image152"/>
            <w10:wrap anchorx="page" anchory="page"/>
          </v:shape>
        </w:pict>
      </w:r>
    </w:p>
    <w:p w:rsidR="00253698" w:rsidRDefault="002C7AF0">
      <w:pPr>
        <w:pStyle w:val="70"/>
        <w:framePr w:wrap="none" w:vAnchor="page" w:hAnchor="page" w:x="971" w:y="853"/>
        <w:shd w:val="clear" w:color="auto" w:fill="auto"/>
        <w:spacing w:before="0" w:after="0" w:line="240" w:lineRule="exact"/>
      </w:pPr>
      <w:r>
        <w:rPr>
          <w:rStyle w:val="71"/>
          <w:b/>
          <w:bCs/>
        </w:rPr>
        <w:t>ЛИНЕЙНОЕ ВОДООТВЕДЕНИЕ</w:t>
      </w:r>
    </w:p>
    <w:p w:rsidR="00253698" w:rsidRDefault="002C7AF0">
      <w:pPr>
        <w:pStyle w:val="20"/>
        <w:framePr w:w="9782" w:h="1615" w:hRule="exact" w:wrap="none" w:vAnchor="page" w:hAnchor="page" w:x="971" w:y="1477"/>
        <w:shd w:val="clear" w:color="auto" w:fill="auto"/>
        <w:spacing w:before="0" w:line="310" w:lineRule="exact"/>
        <w:ind w:firstLine="0"/>
      </w:pPr>
      <w:r>
        <w:rPr>
          <w:rStyle w:val="21"/>
        </w:rPr>
        <w:t>Водоотведение на территории ОДС может осуществляться поверхностным способом или при помощи специальных водоотводных лотков. Поверхностное водоотведение (без лотков) применяется при отсутствии прямого выброса воды из водосточных труб на тротуар. При наличии выпусков водосточных труб, ориентированных в сторону путей движения пешеходов, а также при значительной площади водосбора рекомендуется применение водоотводных лотков.</w:t>
      </w:r>
    </w:p>
    <w:p w:rsidR="00253698" w:rsidRDefault="00310166">
      <w:pPr>
        <w:framePr w:wrap="none" w:vAnchor="page" w:hAnchor="page" w:x="971" w:y="3538"/>
        <w:rPr>
          <w:sz w:val="2"/>
          <w:szCs w:val="2"/>
        </w:rPr>
      </w:pPr>
      <w:r>
        <w:pict>
          <v:shape id="_x0000_i1157" type="#_x0000_t75" style="width:377.25pt;height:194.25pt">
            <v:imagedata r:id="rId292" r:href="rId293"/>
          </v:shape>
        </w:pict>
      </w:r>
    </w:p>
    <w:p w:rsidR="00253698" w:rsidRDefault="002C7AF0">
      <w:pPr>
        <w:pStyle w:val="20"/>
        <w:framePr w:w="9782" w:h="7207" w:hRule="exact" w:wrap="none" w:vAnchor="page" w:hAnchor="page" w:x="971" w:y="7761"/>
        <w:shd w:val="clear" w:color="auto" w:fill="auto"/>
        <w:spacing w:before="0" w:after="240" w:line="310" w:lineRule="exact"/>
        <w:ind w:firstLine="0"/>
      </w:pPr>
      <w:r>
        <w:rPr>
          <w:rStyle w:val="21"/>
        </w:rPr>
        <w:t>Линейный водоотвод поверхностных стоков с пешеходных зон тротуара осуществляется параллельно или перпендикулярно направлению движения.</w:t>
      </w:r>
    </w:p>
    <w:p w:rsidR="00253698" w:rsidRDefault="002C7AF0">
      <w:pPr>
        <w:pStyle w:val="20"/>
        <w:framePr w:w="9782" w:h="7207" w:hRule="exact" w:wrap="none" w:vAnchor="page" w:hAnchor="page" w:x="971" w:y="7761"/>
        <w:shd w:val="clear" w:color="auto" w:fill="auto"/>
        <w:spacing w:before="0" w:after="240" w:line="310" w:lineRule="exact"/>
        <w:ind w:firstLine="0"/>
      </w:pPr>
      <w:r>
        <w:rPr>
          <w:rStyle w:val="21"/>
        </w:rPr>
        <w:t>Лоток водоотведения может быть открытым, закрытым, щелевидным. Ширина канала принимается по расчету в зависимости от объема стоков от 0,2 м до 0,5 м.</w:t>
      </w:r>
    </w:p>
    <w:p w:rsidR="00253698" w:rsidRDefault="002C7AF0">
      <w:pPr>
        <w:pStyle w:val="20"/>
        <w:framePr w:w="9782" w:h="7207" w:hRule="exact" w:wrap="none" w:vAnchor="page" w:hAnchor="page" w:x="971" w:y="7761"/>
        <w:shd w:val="clear" w:color="auto" w:fill="auto"/>
        <w:spacing w:before="0" w:after="238" w:line="310" w:lineRule="exact"/>
        <w:ind w:firstLine="0"/>
      </w:pPr>
      <w:r>
        <w:rPr>
          <w:rStyle w:val="21"/>
        </w:rPr>
        <w:t>При прокладке открытым способом каналы должны быть небольшой глубины - не более 15 мм. - или должны перекрываться металлической решеткой с учетом предполагаемой нагрузки от специализированной техники (узел 3.20 приведён в разделе 7 Стандарта). Бетонные лотки должны быть выполнены с применением метода вибропрессования. Для исключения затруднений при движения маломобильных групп населения открытые лотки необходимо размещать вдоль путей движения.</w:t>
      </w:r>
    </w:p>
    <w:p w:rsidR="00253698" w:rsidRDefault="002C7AF0">
      <w:pPr>
        <w:pStyle w:val="20"/>
        <w:framePr w:w="9782" w:h="7207" w:hRule="exact" w:wrap="none" w:vAnchor="page" w:hAnchor="page" w:x="971" w:y="7761"/>
        <w:shd w:val="clear" w:color="auto" w:fill="auto"/>
        <w:spacing w:before="0" w:after="240" w:line="313" w:lineRule="exact"/>
        <w:ind w:firstLine="0"/>
      </w:pPr>
      <w:r>
        <w:rPr>
          <w:rStyle w:val="21"/>
        </w:rPr>
        <w:t>Закрытые (коробчатые) лотки состоят из корпуса П- или С-образного сечения, который выполняется из бетона или морозостойкого пластика, и водопропускной решетки, в качестве материала которой может применяться оцинкованная сталь, морозостойкий пластик и чугун. Разборная конструкция закрытых лотков позволяет производить их чистку в случае засора. Закрытые лотки не создают препятствий для движения пешеходов, в том числе маломобильных групп населения, поэтому могут размещаться как вдоль, так и перпендикулярно направлению движения (узлы 3.21,3.22 приведены в разделе 7 Стандарта).</w:t>
      </w:r>
    </w:p>
    <w:p w:rsidR="00253698" w:rsidRDefault="002C7AF0">
      <w:pPr>
        <w:pStyle w:val="20"/>
        <w:framePr w:w="9782" w:h="7207" w:hRule="exact" w:wrap="none" w:vAnchor="page" w:hAnchor="page" w:x="971" w:y="7761"/>
        <w:shd w:val="clear" w:color="auto" w:fill="auto"/>
        <w:spacing w:before="0" w:line="313" w:lineRule="exact"/>
        <w:ind w:firstLine="0"/>
      </w:pPr>
      <w:r>
        <w:rPr>
          <w:rStyle w:val="21"/>
        </w:rPr>
        <w:t>Через каждые 12 м в канале необходимо предусматривать ревизии. Каналы рекомендуется соединять с зонами озеленения для фильтрации стоков в почву.</w:t>
      </w:r>
    </w:p>
    <w:p w:rsidR="00253698" w:rsidRDefault="002C7AF0">
      <w:pPr>
        <w:pStyle w:val="20"/>
        <w:framePr w:w="9782" w:h="298" w:hRule="exact" w:wrap="none" w:vAnchor="page" w:hAnchor="page" w:x="971" w:y="15706"/>
        <w:shd w:val="clear" w:color="auto" w:fill="auto"/>
        <w:spacing w:before="0" w:line="240" w:lineRule="exact"/>
        <w:ind w:firstLine="0"/>
        <w:jc w:val="right"/>
      </w:pPr>
      <w:r>
        <w:rPr>
          <w:rStyle w:val="22"/>
        </w:rPr>
        <w:t>юз</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310166">
      <w:pPr>
        <w:framePr w:wrap="none" w:vAnchor="page" w:hAnchor="page" w:x="987" w:y="1116"/>
        <w:rPr>
          <w:sz w:val="2"/>
          <w:szCs w:val="2"/>
        </w:rPr>
      </w:pPr>
      <w:r>
        <w:pict>
          <v:shape id="_x0000_i1158" type="#_x0000_t75" style="width:428.25pt;height:219pt">
            <v:imagedata r:id="rId294" r:href="rId295"/>
          </v:shape>
        </w:pict>
      </w:r>
    </w:p>
    <w:p w:rsidR="00253698" w:rsidRDefault="00310166">
      <w:pPr>
        <w:framePr w:wrap="none" w:vAnchor="page" w:hAnchor="page" w:x="1002" w:y="5628"/>
        <w:rPr>
          <w:sz w:val="2"/>
          <w:szCs w:val="2"/>
        </w:rPr>
      </w:pPr>
      <w:r>
        <w:pict>
          <v:shape id="_x0000_i1159" type="#_x0000_t75" style="width:432.75pt;height:221.25pt">
            <v:imagedata r:id="rId296" r:href="rId297"/>
          </v:shape>
        </w:pict>
      </w:r>
    </w:p>
    <w:p w:rsidR="00253698" w:rsidRDefault="002C7AF0">
      <w:pPr>
        <w:pStyle w:val="70"/>
        <w:framePr w:w="9749" w:h="4971" w:hRule="exact" w:wrap="none" w:vAnchor="page" w:hAnchor="page" w:x="987" w:y="10366"/>
        <w:shd w:val="clear" w:color="auto" w:fill="auto"/>
        <w:spacing w:before="0" w:after="254" w:line="240" w:lineRule="exact"/>
      </w:pPr>
      <w:r>
        <w:rPr>
          <w:rStyle w:val="71"/>
          <w:b/>
          <w:bCs/>
        </w:rPr>
        <w:t>ОСОБЫЕ ТРЕБОВАНИЯ К СИСТЕМЕ РЕГУЛИРОВАНИЯ СТОКОВ НА ТЕРРИТОРИИ АЗС</w:t>
      </w:r>
    </w:p>
    <w:p w:rsidR="00253698" w:rsidRDefault="002C7AF0">
      <w:pPr>
        <w:pStyle w:val="20"/>
        <w:framePr w:w="9749" w:h="4971" w:hRule="exact" w:wrap="none" w:vAnchor="page" w:hAnchor="page" w:x="987" w:y="10366"/>
        <w:shd w:val="clear" w:color="auto" w:fill="auto"/>
        <w:spacing w:before="0" w:after="240"/>
        <w:ind w:firstLine="0"/>
      </w:pPr>
      <w:r>
        <w:rPr>
          <w:rStyle w:val="21"/>
        </w:rPr>
        <w:t>Сбор поверхностно-ливневых сточных вод обеспечивается со всей площади территории АЗС путем прокладки ливневой канализационной сети и создания соответствующих уклонов территории для направления стока в сторону ее лотков или колодцев. Лотки должны иметь уклон к сборным колодцам (приямкам) через гидравлические затворы или затворы иного типа.</w:t>
      </w:r>
    </w:p>
    <w:p w:rsidR="00253698" w:rsidRDefault="002C7AF0">
      <w:pPr>
        <w:pStyle w:val="20"/>
        <w:framePr w:w="9749" w:h="4971" w:hRule="exact" w:wrap="none" w:vAnchor="page" w:hAnchor="page" w:x="987" w:y="10366"/>
        <w:shd w:val="clear" w:color="auto" w:fill="auto"/>
        <w:spacing w:before="0" w:after="244"/>
        <w:ind w:firstLine="0"/>
      </w:pPr>
      <w:r>
        <w:rPr>
          <w:rStyle w:val="21"/>
        </w:rPr>
        <w:t>АЗС должны быть оснащены очистными сооружениями. Исключение составляют АЗС, на которых проектной документацией предусмотрен вывоз загрязненных поверхностно-ливневыхихозяйственно- бытовых сточных вод на очистные сооружения сторонних организаций. Состав очистных сооружений и необходимое качество очистки производственных сточных вод обосновываются проектом с учетом места их локализации (сброса).</w:t>
      </w:r>
    </w:p>
    <w:p w:rsidR="00253698" w:rsidRDefault="002C7AF0">
      <w:pPr>
        <w:pStyle w:val="20"/>
        <w:framePr w:w="9749" w:h="4971" w:hRule="exact" w:wrap="none" w:vAnchor="page" w:hAnchor="page" w:x="987" w:y="10366"/>
        <w:shd w:val="clear" w:color="auto" w:fill="auto"/>
        <w:spacing w:before="0" w:line="307" w:lineRule="exact"/>
        <w:ind w:firstLine="0"/>
      </w:pPr>
      <w:r>
        <w:rPr>
          <w:rStyle w:val="21"/>
        </w:rPr>
        <w:t>Сливной трубопровод и лоток (трубопровод) отвода ливневых стоков следует оснащать запорной арматурой (заглушками, задвижками и т.п.), которая должна закрываться на период слива нефтепродуктов.</w:t>
      </w:r>
    </w:p>
    <w:p w:rsidR="00253698" w:rsidRDefault="002C7AF0">
      <w:pPr>
        <w:pStyle w:val="a5"/>
        <w:framePr w:wrap="none" w:vAnchor="page" w:hAnchor="page" w:x="1054" w:y="16030"/>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34" w:y="16035"/>
        <w:shd w:val="clear" w:color="auto" w:fill="auto"/>
        <w:spacing w:line="180" w:lineRule="exact"/>
      </w:pPr>
      <w:r>
        <w:rPr>
          <w:rStyle w:val="a6"/>
        </w:rPr>
        <w:t>104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783" style="position:absolute;margin-left:12.1pt;margin-top:20.95pt;width:582.9pt;height:809.55pt;z-index:-251757056;mso-position-horizontal-relative:page;mso-position-vertical-relative:page" fillcolor="#23408e" stroked="f">
            <w10:wrap anchorx="page" anchory="page"/>
          </v:rect>
        </w:pict>
      </w:r>
    </w:p>
    <w:p w:rsidR="00253698" w:rsidRDefault="002C7AF0">
      <w:pPr>
        <w:pStyle w:val="271"/>
        <w:framePr w:w="9749" w:h="1477" w:hRule="exact" w:wrap="none" w:vAnchor="page" w:hAnchor="page" w:x="987" w:y="2261"/>
        <w:shd w:val="clear" w:color="auto" w:fill="000000"/>
        <w:spacing w:after="333" w:line="340" w:lineRule="exact"/>
        <w:ind w:left="660"/>
      </w:pPr>
      <w:r>
        <w:rPr>
          <w:rStyle w:val="272"/>
        </w:rPr>
        <w:t>РАЗДЕЛ 4</w:t>
      </w:r>
    </w:p>
    <w:p w:rsidR="00253698" w:rsidRDefault="002C7AF0">
      <w:pPr>
        <w:pStyle w:val="271"/>
        <w:framePr w:w="9749" w:h="1477" w:hRule="exact" w:wrap="none" w:vAnchor="page" w:hAnchor="page" w:x="987" w:y="2261"/>
        <w:shd w:val="clear" w:color="auto" w:fill="000000"/>
        <w:spacing w:after="0" w:line="360" w:lineRule="exact"/>
        <w:ind w:left="660" w:right="2800"/>
      </w:pPr>
      <w:r>
        <w:rPr>
          <w:rStyle w:val="272"/>
        </w:rPr>
        <w:t>ТРЕБОВАНИЯ К АРХИТЕКТУРНОХУДОЖЕСТВЕННОМУ ОБЛИКУ ОДС</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6" w:h="14295" w:hRule="exact" w:wrap="none" w:vAnchor="page" w:hAnchor="page" w:x="1205" w:y="1052"/>
        <w:shd w:val="clear" w:color="auto" w:fill="auto"/>
        <w:spacing w:before="0" w:after="236" w:line="307" w:lineRule="exact"/>
        <w:ind w:firstLine="0"/>
      </w:pPr>
      <w:r>
        <w:rPr>
          <w:rStyle w:val="21"/>
        </w:rPr>
        <w:t>Объекты дорожного сервиса, расположенные вдоль автомобильных дорог общего пользования Красноярского края, с одной стороны, должны соответствовать общим архитектурным подходам (в части применяемых материалов, оборудования, цветового решения), изложенным в настоящем разделе Стандарта, с другой стороны - могут иметь элементы архитектурно-художественного оформления, благоустройства, присущие исключительно этим объектам со своей образной характеристикой.</w:t>
      </w:r>
    </w:p>
    <w:p w:rsidR="00253698" w:rsidRDefault="002C7AF0">
      <w:pPr>
        <w:pStyle w:val="20"/>
        <w:framePr w:w="9696" w:h="14295" w:hRule="exact" w:wrap="none" w:vAnchor="page" w:hAnchor="page" w:x="1205" w:y="1052"/>
        <w:shd w:val="clear" w:color="auto" w:fill="auto"/>
        <w:spacing w:before="0" w:after="238"/>
        <w:ind w:firstLine="0"/>
      </w:pPr>
      <w:r>
        <w:rPr>
          <w:rStyle w:val="21"/>
        </w:rPr>
        <w:t>Архитектурные требования к ОДС прежде всего основаны на комплексном подходе к архитектурноландшафтной организации дорожной среды. Единая концепция художественного оформления функциональных элементов ОДС (объектов туристической навигации, информационного оформления, торговых киосков, павильонов, торговых прилавков, малых архитектурных форм, озеленения и т.п.) на протяжении всей автомобильной дороги создаст узнаваемый облик маршрута.</w:t>
      </w:r>
    </w:p>
    <w:p w:rsidR="00253698" w:rsidRDefault="002C7AF0">
      <w:pPr>
        <w:pStyle w:val="24"/>
        <w:framePr w:w="9696" w:h="14295" w:hRule="exact" w:wrap="none" w:vAnchor="page" w:hAnchor="page" w:x="1205" w:y="1052"/>
        <w:shd w:val="clear" w:color="auto" w:fill="auto"/>
        <w:spacing w:after="254" w:line="240" w:lineRule="exact"/>
        <w:jc w:val="both"/>
      </w:pPr>
      <w:bookmarkStart w:id="15" w:name="bookmark15"/>
      <w:r>
        <w:rPr>
          <w:rStyle w:val="25"/>
          <w:b/>
          <w:bCs/>
        </w:rPr>
        <w:t>4.1. ОБЩИЕ ТРЕБОВАНИЯ</w:t>
      </w:r>
      <w:bookmarkEnd w:id="15"/>
    </w:p>
    <w:p w:rsidR="00253698" w:rsidRDefault="002C7AF0">
      <w:pPr>
        <w:pStyle w:val="20"/>
        <w:framePr w:w="9696" w:h="14295" w:hRule="exact" w:wrap="none" w:vAnchor="page" w:hAnchor="page" w:x="1205" w:y="1052"/>
        <w:shd w:val="clear" w:color="auto" w:fill="auto"/>
        <w:spacing w:before="0" w:after="240"/>
        <w:ind w:firstLine="0"/>
      </w:pPr>
      <w:r>
        <w:rPr>
          <w:rStyle w:val="21"/>
        </w:rPr>
        <w:t>Все объекты, расположенные на территории конкретного ОДС, должны быть выполнены в общем архитектурно-стилистическом решении.</w:t>
      </w:r>
    </w:p>
    <w:p w:rsidR="00253698" w:rsidRDefault="002C7AF0">
      <w:pPr>
        <w:pStyle w:val="20"/>
        <w:framePr w:w="9696" w:h="14295" w:hRule="exact" w:wrap="none" w:vAnchor="page" w:hAnchor="page" w:x="1205" w:y="1052"/>
        <w:shd w:val="clear" w:color="auto" w:fill="auto"/>
        <w:spacing w:before="0" w:after="240"/>
        <w:ind w:firstLine="0"/>
      </w:pPr>
      <w:r>
        <w:rPr>
          <w:rStyle w:val="21"/>
        </w:rPr>
        <w:t>Материалы отделки, цветовое решение должны соответствовать Таблицам 8,9, информационное оформление задний, сооружений должно соответствовать требованиям пункта 4.3 настоящего раздела.</w:t>
      </w:r>
    </w:p>
    <w:p w:rsidR="00253698" w:rsidRDefault="002C7AF0">
      <w:pPr>
        <w:pStyle w:val="20"/>
        <w:framePr w:w="9696" w:h="14295" w:hRule="exact" w:wrap="none" w:vAnchor="page" w:hAnchor="page" w:x="1205" w:y="1052"/>
        <w:shd w:val="clear" w:color="auto" w:fill="auto"/>
        <w:spacing w:before="0" w:after="240"/>
        <w:ind w:firstLine="0"/>
      </w:pPr>
      <w:r>
        <w:rPr>
          <w:rStyle w:val="21"/>
        </w:rPr>
        <w:t>Не допускается применение в пределах одного объекта различных материалов кровли. Цвет кровли всех зданий, строений, сооружений (в том числе - навесы, беседки, киоски, торговые ряды), расположенных на территории ОДС, должен быть одинаковым (за исключением плоской кровли, которая выполняется в чёрном/тёмно-сером ахроматическом варианте, и может применяться на таких ОДС, как станция технического обслуживания, шиномонтажная мастерская).</w:t>
      </w:r>
    </w:p>
    <w:p w:rsidR="00253698" w:rsidRDefault="002C7AF0">
      <w:pPr>
        <w:pStyle w:val="20"/>
        <w:framePr w:w="9696" w:h="14295" w:hRule="exact" w:wrap="none" w:vAnchor="page" w:hAnchor="page" w:x="1205" w:y="1052"/>
        <w:shd w:val="clear" w:color="auto" w:fill="auto"/>
        <w:spacing w:before="0" w:after="240"/>
        <w:ind w:firstLine="0"/>
      </w:pPr>
      <w:r>
        <w:rPr>
          <w:rStyle w:val="21"/>
        </w:rPr>
        <w:t>Не допускается применение в пределах одного здания, сооружения различных конструкций окон, витражей, витрин. Рисунок членений, ширина, материал и цвет профиля должны быть идентичными для всех окон, витражей и витрин объекта.</w:t>
      </w:r>
    </w:p>
    <w:p w:rsidR="00253698" w:rsidRDefault="002C7AF0">
      <w:pPr>
        <w:pStyle w:val="20"/>
        <w:framePr w:w="9696" w:h="14295" w:hRule="exact" w:wrap="none" w:vAnchor="page" w:hAnchor="page" w:x="1205" w:y="1052"/>
        <w:shd w:val="clear" w:color="auto" w:fill="auto"/>
        <w:spacing w:before="0"/>
        <w:ind w:firstLine="0"/>
        <w:jc w:val="left"/>
      </w:pPr>
      <w:r>
        <w:rPr>
          <w:rStyle w:val="21"/>
        </w:rPr>
        <w:t>Рекомендуется в колористическом решении объекта придерживаться следующих пропорций: темные оттенки - не более 45 % площади наружных поверхностей здания, сооружения; светлые оттенки - не менее 55 %.</w:t>
      </w:r>
    </w:p>
    <w:p w:rsidR="00253698" w:rsidRDefault="002C7AF0">
      <w:pPr>
        <w:pStyle w:val="20"/>
        <w:framePr w:w="9696" w:h="14295" w:hRule="exact" w:wrap="none" w:vAnchor="page" w:hAnchor="page" w:x="1205" w:y="1052"/>
        <w:shd w:val="clear" w:color="auto" w:fill="auto"/>
        <w:spacing w:before="0" w:line="307" w:lineRule="exact"/>
        <w:ind w:firstLine="0"/>
      </w:pPr>
      <w:r>
        <w:rPr>
          <w:rStyle w:val="21"/>
        </w:rPr>
        <w:t>В наружной отделке фасада одного здания, сооружения могут быть использованы не более 2-х различных материалов отделки наружных стен.</w:t>
      </w:r>
    </w:p>
    <w:p w:rsidR="00253698" w:rsidRDefault="002C7AF0">
      <w:pPr>
        <w:pStyle w:val="20"/>
        <w:framePr w:w="9696" w:h="14295" w:hRule="exact" w:wrap="none" w:vAnchor="page" w:hAnchor="page" w:x="1205" w:y="1052"/>
        <w:shd w:val="clear" w:color="auto" w:fill="auto"/>
        <w:spacing w:before="0" w:after="244" w:line="317" w:lineRule="exact"/>
        <w:ind w:firstLine="0"/>
      </w:pPr>
      <w:r>
        <w:rPr>
          <w:rStyle w:val="21"/>
        </w:rPr>
        <w:t>Для небольших объектов (киоск, павильон, СТО, туалет и т.п.) рекомендуется применение одного материала наружной отделки фасада.</w:t>
      </w:r>
    </w:p>
    <w:p w:rsidR="00253698" w:rsidRDefault="002C7AF0">
      <w:pPr>
        <w:pStyle w:val="20"/>
        <w:framePr w:w="9696" w:h="14295" w:hRule="exact" w:wrap="none" w:vAnchor="page" w:hAnchor="page" w:x="1205" w:y="1052"/>
        <w:shd w:val="clear" w:color="auto" w:fill="auto"/>
        <w:spacing w:before="0"/>
        <w:ind w:firstLine="0"/>
      </w:pPr>
      <w:r>
        <w:rPr>
          <w:rStyle w:val="21"/>
        </w:rPr>
        <w:t>Рекомендуется использование экологичных материалов отделки, выполненных из древесины хвойных пород (предпочтительно - лиственницы) с обработкой древесины специальными составами (противопожарными, антисептическими), сохраняющими её текстуру.</w:t>
      </w:r>
    </w:p>
    <w:p w:rsidR="00253698" w:rsidRDefault="002C7AF0">
      <w:pPr>
        <w:pStyle w:val="20"/>
        <w:framePr w:w="9696" w:h="14295" w:hRule="exact" w:wrap="none" w:vAnchor="page" w:hAnchor="page" w:x="1205" w:y="1052"/>
        <w:shd w:val="clear" w:color="auto" w:fill="auto"/>
        <w:spacing w:before="0"/>
        <w:ind w:firstLine="0"/>
      </w:pPr>
      <w:r>
        <w:rPr>
          <w:rStyle w:val="21"/>
        </w:rPr>
        <w:t>Для таких вспомогательных объектов, как туалет, площадка для сбора твёрдых коммунальных отходов рекомендуется использовать материалы, изготовленные с использованием вторичного сырья на основе полимерпесчаной технологии.</w:t>
      </w:r>
    </w:p>
    <w:p w:rsidR="00253698" w:rsidRDefault="002C7AF0">
      <w:pPr>
        <w:pStyle w:val="a5"/>
        <w:framePr w:wrap="none" w:vAnchor="page" w:hAnchor="page" w:x="10594" w:y="15962"/>
        <w:shd w:val="clear" w:color="auto" w:fill="auto"/>
        <w:spacing w:line="180" w:lineRule="exact"/>
      </w:pPr>
      <w:r>
        <w:rPr>
          <w:rStyle w:val="a6"/>
        </w:rPr>
        <w:t>107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701" w:h="8252" w:hRule="exact" w:wrap="none" w:vAnchor="page" w:hAnchor="page" w:x="1203" w:y="1048"/>
        <w:shd w:val="clear" w:color="auto" w:fill="auto"/>
        <w:spacing w:before="0"/>
        <w:ind w:left="400"/>
      </w:pPr>
      <w:r>
        <w:rPr>
          <w:rStyle w:val="21"/>
        </w:rPr>
        <w:t>Элементы функционального освещения ОДС: опоры освещения, светильники, с учётом типа</w:t>
      </w:r>
    </w:p>
    <w:p w:rsidR="00253698" w:rsidRDefault="002C7AF0">
      <w:pPr>
        <w:pStyle w:val="20"/>
        <w:framePr w:w="9701" w:h="8252" w:hRule="exact" w:wrap="none" w:vAnchor="page" w:hAnchor="page" w:x="1203" w:y="1048"/>
        <w:shd w:val="clear" w:color="auto" w:fill="auto"/>
        <w:spacing w:before="0"/>
        <w:ind w:left="400"/>
      </w:pPr>
      <w:r>
        <w:rPr>
          <w:rStyle w:val="21"/>
        </w:rPr>
        <w:t>(консольные, торшерные, болларды) - должны быть одинаковыми, в пределах одной территории</w:t>
      </w:r>
    </w:p>
    <w:p w:rsidR="00253698" w:rsidRDefault="002C7AF0">
      <w:pPr>
        <w:pStyle w:val="20"/>
        <w:framePr w:w="9701" w:h="8252" w:hRule="exact" w:wrap="none" w:vAnchor="page" w:hAnchor="page" w:x="1203" w:y="1048"/>
        <w:shd w:val="clear" w:color="auto" w:fill="auto"/>
        <w:spacing w:before="0" w:after="298"/>
        <w:ind w:left="400"/>
      </w:pPr>
      <w:r>
        <w:rPr>
          <w:rStyle w:val="21"/>
        </w:rPr>
        <w:t>ОДС не допускается размещение более одного вида опор каждого типа.</w:t>
      </w:r>
    </w:p>
    <w:p w:rsidR="00253698" w:rsidRDefault="002C7AF0">
      <w:pPr>
        <w:pStyle w:val="20"/>
        <w:framePr w:w="9701" w:h="8252" w:hRule="exact" w:wrap="none" w:vAnchor="page" w:hAnchor="page" w:x="1203" w:y="1048"/>
        <w:shd w:val="clear" w:color="auto" w:fill="auto"/>
        <w:spacing w:before="0" w:after="17" w:line="240" w:lineRule="exact"/>
        <w:ind w:left="400"/>
      </w:pPr>
      <w:r>
        <w:rPr>
          <w:rStyle w:val="21"/>
        </w:rPr>
        <w:t>Варианты комбинации элементов функционального освещения в пределах территории конкретного</w:t>
      </w:r>
    </w:p>
    <w:p w:rsidR="00253698" w:rsidRDefault="002C7AF0">
      <w:pPr>
        <w:pStyle w:val="20"/>
        <w:framePr w:w="9701" w:h="8252" w:hRule="exact" w:wrap="none" w:vAnchor="page" w:hAnchor="page" w:x="1203" w:y="1048"/>
        <w:shd w:val="clear" w:color="auto" w:fill="auto"/>
        <w:spacing w:before="0" w:after="254" w:line="240" w:lineRule="exact"/>
        <w:ind w:left="400"/>
      </w:pPr>
      <w:r>
        <w:rPr>
          <w:rStyle w:val="21"/>
        </w:rPr>
        <w:t>ОДС приведены в разделе 3.4 настоящего Стандарта.</w:t>
      </w:r>
    </w:p>
    <w:p w:rsidR="00253698" w:rsidRDefault="002C7AF0">
      <w:pPr>
        <w:pStyle w:val="20"/>
        <w:framePr w:w="9701" w:h="8252" w:hRule="exact" w:wrap="none" w:vAnchor="page" w:hAnchor="page" w:x="1203" w:y="1048"/>
        <w:shd w:val="clear" w:color="auto" w:fill="auto"/>
        <w:spacing w:before="0"/>
        <w:ind w:left="400"/>
      </w:pPr>
      <w:r>
        <w:rPr>
          <w:rStyle w:val="21"/>
        </w:rPr>
        <w:t>Материал и цвет опор, кронштейнов, цвет корпусов светильников также должны быть идентичными.</w:t>
      </w:r>
    </w:p>
    <w:p w:rsidR="00253698" w:rsidRDefault="002C7AF0">
      <w:pPr>
        <w:pStyle w:val="20"/>
        <w:framePr w:w="9701" w:h="8252" w:hRule="exact" w:wrap="none" w:vAnchor="page" w:hAnchor="page" w:x="1203" w:y="1048"/>
        <w:shd w:val="clear" w:color="auto" w:fill="auto"/>
        <w:spacing w:before="0"/>
        <w:ind w:left="400"/>
      </w:pPr>
      <w:r>
        <w:rPr>
          <w:rStyle w:val="21"/>
        </w:rPr>
        <w:t>Цветовая температура светильников должна быть не выше 3500 К, внутри одной функциональной</w:t>
      </w:r>
    </w:p>
    <w:p w:rsidR="00253698" w:rsidRDefault="002C7AF0">
      <w:pPr>
        <w:pStyle w:val="20"/>
        <w:framePr w:w="9701" w:h="8252" w:hRule="exact" w:wrap="none" w:vAnchor="page" w:hAnchor="page" w:x="1203" w:y="1048"/>
        <w:shd w:val="clear" w:color="auto" w:fill="auto"/>
        <w:spacing w:before="0" w:after="298"/>
        <w:ind w:left="400"/>
      </w:pPr>
      <w:r>
        <w:rPr>
          <w:rStyle w:val="21"/>
        </w:rPr>
        <w:t>зоны должны использоваться светильники с одинаковой световой температурой.</w:t>
      </w:r>
    </w:p>
    <w:p w:rsidR="00253698" w:rsidRDefault="002C7AF0">
      <w:pPr>
        <w:pStyle w:val="24"/>
        <w:framePr w:w="9701" w:h="8252" w:hRule="exact" w:wrap="none" w:vAnchor="page" w:hAnchor="page" w:x="1203" w:y="1048"/>
        <w:shd w:val="clear" w:color="auto" w:fill="auto"/>
        <w:spacing w:after="254" w:line="240" w:lineRule="exact"/>
        <w:ind w:left="400" w:hanging="400"/>
        <w:jc w:val="both"/>
      </w:pPr>
      <w:bookmarkStart w:id="16" w:name="bookmark16"/>
      <w:r>
        <w:rPr>
          <w:rStyle w:val="2e"/>
          <w:b/>
          <w:bCs/>
        </w:rPr>
        <w:t>Не допускается:</w:t>
      </w:r>
      <w:bookmarkEnd w:id="16"/>
    </w:p>
    <w:p w:rsidR="00253698" w:rsidRDefault="002C7AF0">
      <w:pPr>
        <w:pStyle w:val="20"/>
        <w:framePr w:w="9701" w:h="8252" w:hRule="exact" w:wrap="none" w:vAnchor="page" w:hAnchor="page" w:x="1203" w:y="1048"/>
        <w:numPr>
          <w:ilvl w:val="0"/>
          <w:numId w:val="14"/>
        </w:numPr>
        <w:shd w:val="clear" w:color="auto" w:fill="auto"/>
        <w:tabs>
          <w:tab w:val="left" w:pos="365"/>
        </w:tabs>
        <w:spacing w:before="0"/>
        <w:ind w:left="400"/>
      </w:pPr>
      <w:r>
        <w:rPr>
          <w:rStyle w:val="21"/>
        </w:rPr>
        <w:t>применение материалов и цветового решения, не соответствующего рекомендуемым (Таблицы 8,9);</w:t>
      </w:r>
    </w:p>
    <w:p w:rsidR="00253698" w:rsidRDefault="002C7AF0">
      <w:pPr>
        <w:pStyle w:val="20"/>
        <w:framePr w:w="9701" w:h="8252" w:hRule="exact" w:wrap="none" w:vAnchor="page" w:hAnchor="page" w:x="1203" w:y="1048"/>
        <w:numPr>
          <w:ilvl w:val="0"/>
          <w:numId w:val="14"/>
        </w:numPr>
        <w:shd w:val="clear" w:color="auto" w:fill="auto"/>
        <w:tabs>
          <w:tab w:val="left" w:pos="365"/>
        </w:tabs>
        <w:spacing w:before="0"/>
        <w:ind w:left="400"/>
      </w:pPr>
      <w:r>
        <w:rPr>
          <w:rStyle w:val="21"/>
        </w:rPr>
        <w:t>использование профилированного листа в качестве материала кровли, для отделки фасадов, устройства ограждений;</w:t>
      </w:r>
    </w:p>
    <w:p w:rsidR="00253698" w:rsidRDefault="002C7AF0">
      <w:pPr>
        <w:pStyle w:val="20"/>
        <w:framePr w:w="9701" w:h="8252" w:hRule="exact" w:wrap="none" w:vAnchor="page" w:hAnchor="page" w:x="1203" w:y="1048"/>
        <w:numPr>
          <w:ilvl w:val="0"/>
          <w:numId w:val="14"/>
        </w:numPr>
        <w:shd w:val="clear" w:color="auto" w:fill="auto"/>
        <w:tabs>
          <w:tab w:val="left" w:pos="365"/>
        </w:tabs>
        <w:spacing w:before="0"/>
        <w:ind w:left="400"/>
      </w:pPr>
      <w:r>
        <w:rPr>
          <w:rStyle w:val="21"/>
        </w:rPr>
        <w:t>использование цветных стекол, стекол с зеркальным покрытием в остеклении окон и витрин;</w:t>
      </w:r>
    </w:p>
    <w:p w:rsidR="00253698" w:rsidRDefault="002C7AF0">
      <w:pPr>
        <w:pStyle w:val="20"/>
        <w:framePr w:w="9701" w:h="8252" w:hRule="exact" w:wrap="none" w:vAnchor="page" w:hAnchor="page" w:x="1203" w:y="1048"/>
        <w:numPr>
          <w:ilvl w:val="0"/>
          <w:numId w:val="14"/>
        </w:numPr>
        <w:shd w:val="clear" w:color="auto" w:fill="auto"/>
        <w:tabs>
          <w:tab w:val="left" w:pos="365"/>
        </w:tabs>
        <w:spacing w:before="0"/>
        <w:ind w:left="400"/>
      </w:pPr>
      <w:r>
        <w:rPr>
          <w:rStyle w:val="21"/>
        </w:rPr>
        <w:t>использование баннерного полотна в наружном оформлении объектов;</w:t>
      </w:r>
    </w:p>
    <w:p w:rsidR="00253698" w:rsidRDefault="002C7AF0">
      <w:pPr>
        <w:pStyle w:val="20"/>
        <w:framePr w:w="9701" w:h="8252" w:hRule="exact" w:wrap="none" w:vAnchor="page" w:hAnchor="page" w:x="1203" w:y="1048"/>
        <w:numPr>
          <w:ilvl w:val="0"/>
          <w:numId w:val="14"/>
        </w:numPr>
        <w:shd w:val="clear" w:color="auto" w:fill="auto"/>
        <w:tabs>
          <w:tab w:val="left" w:pos="365"/>
        </w:tabs>
        <w:spacing w:before="0"/>
        <w:ind w:left="400"/>
      </w:pPr>
      <w:r>
        <w:rPr>
          <w:rStyle w:val="21"/>
        </w:rPr>
        <w:t>применение вариантов и приёмов рекламно-информационного оформления ОДС, не соответствующих требованиям пункта 4.3 настоящего раздела;</w:t>
      </w:r>
    </w:p>
    <w:p w:rsidR="00253698" w:rsidRDefault="002C7AF0">
      <w:pPr>
        <w:pStyle w:val="20"/>
        <w:framePr w:w="9701" w:h="8252" w:hRule="exact" w:wrap="none" w:vAnchor="page" w:hAnchor="page" w:x="1203" w:y="1048"/>
        <w:numPr>
          <w:ilvl w:val="0"/>
          <w:numId w:val="14"/>
        </w:numPr>
        <w:shd w:val="clear" w:color="auto" w:fill="auto"/>
        <w:tabs>
          <w:tab w:val="left" w:pos="365"/>
        </w:tabs>
        <w:spacing w:before="0" w:after="418"/>
        <w:ind w:left="400"/>
      </w:pPr>
      <w:r>
        <w:rPr>
          <w:rStyle w:val="21"/>
        </w:rPr>
        <w:t>размещение наружных блоков кондиционеров на главных фасадах без использования защитных декоративных коробов из перфорированных металлических листов, окрашенных в цвет фасада объекта.</w:t>
      </w:r>
    </w:p>
    <w:p w:rsidR="00253698" w:rsidRDefault="002C7AF0">
      <w:pPr>
        <w:pStyle w:val="24"/>
        <w:framePr w:w="9701" w:h="8252" w:hRule="exact" w:wrap="none" w:vAnchor="page" w:hAnchor="page" w:x="1203" w:y="1048"/>
        <w:shd w:val="clear" w:color="auto" w:fill="auto"/>
        <w:spacing w:after="0" w:line="240" w:lineRule="exact"/>
        <w:ind w:left="400" w:hanging="400"/>
        <w:jc w:val="both"/>
      </w:pPr>
      <w:bookmarkStart w:id="17" w:name="bookmark17"/>
      <w:r>
        <w:rPr>
          <w:rStyle w:val="25"/>
          <w:b/>
          <w:bCs/>
        </w:rPr>
        <w:t>4.2. ТРЕБОВАНИЯ К МАТЕРИАЛАМ ОТДЕЛКИ И ЦВЕТОВОМУ РЕШЕНИЮ</w:t>
      </w:r>
      <w:bookmarkEnd w:id="17"/>
    </w:p>
    <w:p w:rsidR="00253698" w:rsidRDefault="002C7AF0">
      <w:pPr>
        <w:pStyle w:val="39"/>
        <w:framePr w:w="2270" w:h="590" w:hRule="exact" w:wrap="none" w:vAnchor="page" w:hAnchor="page" w:x="1208" w:y="9560"/>
        <w:shd w:val="clear" w:color="auto" w:fill="auto"/>
        <w:spacing w:after="58" w:line="220" w:lineRule="exact"/>
      </w:pPr>
      <w:r>
        <w:rPr>
          <w:rStyle w:val="3a"/>
          <w:b/>
          <w:bCs/>
        </w:rPr>
        <w:t>Таблица 8</w:t>
      </w:r>
    </w:p>
    <w:p w:rsidR="00253698" w:rsidRDefault="002C7AF0">
      <w:pPr>
        <w:pStyle w:val="39"/>
        <w:framePr w:w="2270" w:h="590" w:hRule="exact" w:wrap="none" w:vAnchor="page" w:hAnchor="page" w:x="1208" w:y="9560"/>
        <w:shd w:val="clear" w:color="auto" w:fill="auto"/>
        <w:spacing w:after="0" w:line="220" w:lineRule="exact"/>
      </w:pPr>
      <w:r>
        <w:rPr>
          <w:rStyle w:val="3a"/>
          <w:b/>
          <w:bCs/>
        </w:rPr>
        <w:t>Рекомендуемые материалы</w:t>
      </w:r>
    </w:p>
    <w:tbl>
      <w:tblPr>
        <w:tblOverlap w:val="never"/>
        <w:tblW w:w="0" w:type="auto"/>
        <w:tblLayout w:type="fixed"/>
        <w:tblCellMar>
          <w:left w:w="10" w:type="dxa"/>
          <w:right w:w="10" w:type="dxa"/>
        </w:tblCellMar>
        <w:tblLook w:val="04A0"/>
      </w:tblPr>
      <w:tblGrid>
        <w:gridCol w:w="2069"/>
        <w:gridCol w:w="1632"/>
        <w:gridCol w:w="2218"/>
        <w:gridCol w:w="3782"/>
      </w:tblGrid>
      <w:tr w:rsidR="00253698">
        <w:trPr>
          <w:trHeight w:hRule="exact" w:val="725"/>
        </w:trPr>
        <w:tc>
          <w:tcPr>
            <w:tcW w:w="2069" w:type="dxa"/>
            <w:tcBorders>
              <w:top w:val="single" w:sz="4" w:space="0" w:color="auto"/>
            </w:tcBorders>
            <w:shd w:val="clear" w:color="auto" w:fill="FFFFFF"/>
            <w:vAlign w:val="center"/>
          </w:tcPr>
          <w:p w:rsidR="00253698" w:rsidRDefault="002C7AF0">
            <w:pPr>
              <w:pStyle w:val="20"/>
              <w:framePr w:w="9701" w:h="4867" w:wrap="none" w:vAnchor="page" w:hAnchor="page" w:x="1203" w:y="10235"/>
              <w:shd w:val="clear" w:color="auto" w:fill="auto"/>
              <w:spacing w:before="0" w:line="240" w:lineRule="exact"/>
              <w:ind w:firstLine="0"/>
              <w:jc w:val="center"/>
            </w:pPr>
            <w:r>
              <w:rPr>
                <w:rStyle w:val="29pt0"/>
              </w:rPr>
              <w:t>Наименование элемента здания, сооружения</w:t>
            </w:r>
          </w:p>
        </w:tc>
        <w:tc>
          <w:tcPr>
            <w:tcW w:w="1632" w:type="dxa"/>
            <w:tcBorders>
              <w:top w:val="single" w:sz="4" w:space="0" w:color="auto"/>
              <w:left w:val="single" w:sz="4" w:space="0" w:color="auto"/>
            </w:tcBorders>
            <w:shd w:val="clear" w:color="auto" w:fill="FFFFFF"/>
            <w:vAlign w:val="center"/>
          </w:tcPr>
          <w:p w:rsidR="00253698" w:rsidRDefault="002C7AF0">
            <w:pPr>
              <w:pStyle w:val="20"/>
              <w:framePr w:w="9701" w:h="4867" w:wrap="none" w:vAnchor="page" w:hAnchor="page" w:x="1203" w:y="10235"/>
              <w:shd w:val="clear" w:color="auto" w:fill="auto"/>
              <w:spacing w:before="0" w:line="180" w:lineRule="exact"/>
              <w:ind w:firstLine="0"/>
              <w:jc w:val="center"/>
            </w:pPr>
            <w:r>
              <w:rPr>
                <w:rStyle w:val="29pt0"/>
              </w:rPr>
              <w:t>Материал</w:t>
            </w:r>
          </w:p>
        </w:tc>
        <w:tc>
          <w:tcPr>
            <w:tcW w:w="2218" w:type="dxa"/>
            <w:tcBorders>
              <w:top w:val="single" w:sz="4" w:space="0" w:color="auto"/>
              <w:left w:val="single" w:sz="4" w:space="0" w:color="auto"/>
            </w:tcBorders>
            <w:shd w:val="clear" w:color="auto" w:fill="FFFFFF"/>
            <w:vAlign w:val="center"/>
          </w:tcPr>
          <w:p w:rsidR="00253698" w:rsidRDefault="002C7AF0">
            <w:pPr>
              <w:pStyle w:val="20"/>
              <w:framePr w:w="9701" w:h="4867" w:wrap="none" w:vAnchor="page" w:hAnchor="page" w:x="1203" w:y="10235"/>
              <w:shd w:val="clear" w:color="auto" w:fill="auto"/>
              <w:spacing w:before="0" w:after="60" w:line="180" w:lineRule="exact"/>
              <w:ind w:firstLine="0"/>
              <w:jc w:val="center"/>
            </w:pPr>
            <w:r>
              <w:rPr>
                <w:rStyle w:val="29pt0"/>
              </w:rPr>
              <w:t>Особенности</w:t>
            </w:r>
          </w:p>
          <w:p w:rsidR="00253698" w:rsidRDefault="002C7AF0">
            <w:pPr>
              <w:pStyle w:val="20"/>
              <w:framePr w:w="9701" w:h="4867" w:wrap="none" w:vAnchor="page" w:hAnchor="page" w:x="1203" w:y="10235"/>
              <w:shd w:val="clear" w:color="auto" w:fill="auto"/>
              <w:spacing w:before="60" w:line="180" w:lineRule="exact"/>
              <w:ind w:firstLine="0"/>
              <w:jc w:val="center"/>
            </w:pPr>
            <w:r>
              <w:rPr>
                <w:rStyle w:val="29pt0"/>
              </w:rPr>
              <w:t>применения</w:t>
            </w:r>
          </w:p>
        </w:tc>
        <w:tc>
          <w:tcPr>
            <w:tcW w:w="3782" w:type="dxa"/>
            <w:tcBorders>
              <w:top w:val="single" w:sz="4" w:space="0" w:color="auto"/>
              <w:left w:val="single" w:sz="4" w:space="0" w:color="auto"/>
            </w:tcBorders>
            <w:shd w:val="clear" w:color="auto" w:fill="FFFFFF"/>
            <w:vAlign w:val="center"/>
          </w:tcPr>
          <w:p w:rsidR="00253698" w:rsidRDefault="002C7AF0">
            <w:pPr>
              <w:pStyle w:val="20"/>
              <w:framePr w:w="9701" w:h="4867" w:wrap="none" w:vAnchor="page" w:hAnchor="page" w:x="1203" w:y="10235"/>
              <w:shd w:val="clear" w:color="auto" w:fill="auto"/>
              <w:spacing w:before="0" w:line="180" w:lineRule="exact"/>
              <w:ind w:firstLine="0"/>
              <w:jc w:val="center"/>
            </w:pPr>
            <w:r>
              <w:rPr>
                <w:rStyle w:val="29pt0"/>
              </w:rPr>
              <w:t>Примечания</w:t>
            </w:r>
          </w:p>
        </w:tc>
      </w:tr>
      <w:tr w:rsidR="00253698">
        <w:trPr>
          <w:trHeight w:hRule="exact" w:val="2794"/>
        </w:trPr>
        <w:tc>
          <w:tcPr>
            <w:tcW w:w="2069" w:type="dxa"/>
            <w:tcBorders>
              <w:top w:val="single" w:sz="4" w:space="0" w:color="auto"/>
            </w:tcBorders>
            <w:shd w:val="clear" w:color="auto" w:fill="FFFFFF"/>
          </w:tcPr>
          <w:p w:rsidR="00253698" w:rsidRDefault="002C7AF0">
            <w:pPr>
              <w:pStyle w:val="20"/>
              <w:framePr w:w="9701" w:h="4867" w:wrap="none" w:vAnchor="page" w:hAnchor="page" w:x="1203" w:y="10235"/>
              <w:shd w:val="clear" w:color="auto" w:fill="auto"/>
              <w:spacing w:before="0" w:line="180" w:lineRule="exact"/>
              <w:ind w:firstLine="0"/>
              <w:jc w:val="center"/>
            </w:pPr>
            <w:r>
              <w:rPr>
                <w:rStyle w:val="29pt0"/>
              </w:rPr>
              <w:t>Кровля</w:t>
            </w:r>
          </w:p>
        </w:tc>
        <w:tc>
          <w:tcPr>
            <w:tcW w:w="1632" w:type="dxa"/>
            <w:tcBorders>
              <w:top w:val="single" w:sz="4" w:space="0" w:color="auto"/>
              <w:left w:val="single" w:sz="4" w:space="0" w:color="auto"/>
            </w:tcBorders>
            <w:shd w:val="clear" w:color="auto" w:fill="FFFFFF"/>
          </w:tcPr>
          <w:p w:rsidR="00253698" w:rsidRDefault="002C7AF0">
            <w:pPr>
              <w:pStyle w:val="20"/>
              <w:framePr w:w="9701" w:h="4867" w:wrap="none" w:vAnchor="page" w:hAnchor="page" w:x="1203" w:y="10235"/>
              <w:shd w:val="clear" w:color="auto" w:fill="auto"/>
              <w:spacing w:before="0" w:line="240" w:lineRule="exact"/>
              <w:ind w:firstLine="0"/>
              <w:jc w:val="center"/>
            </w:pPr>
            <w:r>
              <w:rPr>
                <w:rStyle w:val="29pt0"/>
              </w:rPr>
              <w:t>Алюминиевая фальцевая кровля (клик-фальц)</w:t>
            </w:r>
          </w:p>
        </w:tc>
        <w:tc>
          <w:tcPr>
            <w:tcW w:w="2218" w:type="dxa"/>
            <w:tcBorders>
              <w:top w:val="single" w:sz="4" w:space="0" w:color="auto"/>
              <w:left w:val="single" w:sz="4" w:space="0" w:color="auto"/>
            </w:tcBorders>
            <w:shd w:val="clear" w:color="auto" w:fill="FFFFFF"/>
          </w:tcPr>
          <w:p w:rsidR="00253698" w:rsidRDefault="002C7AF0">
            <w:pPr>
              <w:pStyle w:val="20"/>
              <w:framePr w:w="9701" w:h="4867" w:wrap="none" w:vAnchor="page" w:hAnchor="page" w:x="1203" w:y="10235"/>
              <w:shd w:val="clear" w:color="auto" w:fill="auto"/>
              <w:spacing w:before="0" w:line="240" w:lineRule="exact"/>
              <w:ind w:firstLine="0"/>
              <w:jc w:val="center"/>
            </w:pPr>
            <w:r>
              <w:rPr>
                <w:rStyle w:val="29pt0"/>
              </w:rPr>
              <w:t>Окраска (нанесение покрытия) в заводских условиях, применяется на скатных крышах с углом уклона ската более 12 градусов</w:t>
            </w:r>
          </w:p>
        </w:tc>
        <w:tc>
          <w:tcPr>
            <w:tcW w:w="3782" w:type="dxa"/>
            <w:tcBorders>
              <w:top w:val="single" w:sz="4" w:space="0" w:color="auto"/>
              <w:left w:val="single" w:sz="4" w:space="0" w:color="auto"/>
            </w:tcBorders>
            <w:shd w:val="clear" w:color="auto" w:fill="FFFFFF"/>
          </w:tcPr>
          <w:p w:rsidR="00253698" w:rsidRDefault="002C7AF0">
            <w:pPr>
              <w:pStyle w:val="20"/>
              <w:framePr w:w="9701" w:h="4867" w:wrap="none" w:vAnchor="page" w:hAnchor="page" w:x="1203" w:y="10235"/>
              <w:shd w:val="clear" w:color="auto" w:fill="auto"/>
              <w:spacing w:before="0" w:line="240" w:lineRule="exact"/>
              <w:ind w:firstLine="0"/>
              <w:jc w:val="center"/>
            </w:pPr>
            <w:r>
              <w:rPr>
                <w:rStyle w:val="29pt0"/>
              </w:rPr>
              <w:t>Рекомендуется использовать фальцевую кровлю стандартной плотностью оцинковки 140-180 г/ м2 или высоким оцинкованием - 220-275 г/ м2. Чем выше оцинкование металла, тем больше его коррозионная стойкость. Общепринятый стандарт толщины металлической кровли - это 0,5 мм.</w:t>
            </w:r>
          </w:p>
          <w:p w:rsidR="00253698" w:rsidRDefault="002C7AF0">
            <w:pPr>
              <w:pStyle w:val="20"/>
              <w:framePr w:w="9701" w:h="4867" w:wrap="none" w:vAnchor="page" w:hAnchor="page" w:x="1203" w:y="10235"/>
              <w:shd w:val="clear" w:color="auto" w:fill="auto"/>
              <w:spacing w:before="0" w:line="240" w:lineRule="exact"/>
              <w:ind w:firstLine="0"/>
              <w:jc w:val="center"/>
            </w:pPr>
            <w:r>
              <w:rPr>
                <w:rStyle w:val="29pt0"/>
              </w:rPr>
              <w:t xml:space="preserve">Виды полимерного покрытия: полиэстер, матовый или текстурированный полиэстер, </w:t>
            </w:r>
            <w:r>
              <w:rPr>
                <w:rStyle w:val="29pt0"/>
                <w:lang w:val="en-US" w:eastAsia="en-US" w:bidi="en-US"/>
              </w:rPr>
              <w:t>GreenCoat</w:t>
            </w:r>
            <w:r w:rsidRPr="00764849">
              <w:rPr>
                <w:rStyle w:val="29pt0"/>
                <w:lang w:eastAsia="en-US" w:bidi="en-US"/>
              </w:rPr>
              <w:t xml:space="preserve"> </w:t>
            </w:r>
            <w:r>
              <w:rPr>
                <w:rStyle w:val="29pt0"/>
              </w:rPr>
              <w:t>Рига (пурал), пластизол, пуретан, кварцит лайт.</w:t>
            </w:r>
          </w:p>
        </w:tc>
      </w:tr>
      <w:tr w:rsidR="00253698">
        <w:trPr>
          <w:trHeight w:hRule="exact" w:val="1349"/>
        </w:trPr>
        <w:tc>
          <w:tcPr>
            <w:tcW w:w="2069" w:type="dxa"/>
            <w:tcBorders>
              <w:bottom w:val="single" w:sz="4" w:space="0" w:color="auto"/>
            </w:tcBorders>
            <w:shd w:val="clear" w:color="auto" w:fill="FFFFFF"/>
          </w:tcPr>
          <w:p w:rsidR="00253698" w:rsidRDefault="00253698">
            <w:pPr>
              <w:framePr w:w="9701" w:h="4867" w:wrap="none" w:vAnchor="page" w:hAnchor="page" w:x="1203" w:y="10235"/>
              <w:rPr>
                <w:sz w:val="10"/>
                <w:szCs w:val="10"/>
              </w:rPr>
            </w:pPr>
          </w:p>
        </w:tc>
        <w:tc>
          <w:tcPr>
            <w:tcW w:w="1632" w:type="dxa"/>
            <w:tcBorders>
              <w:top w:val="single" w:sz="4" w:space="0" w:color="auto"/>
              <w:left w:val="single" w:sz="4" w:space="0" w:color="auto"/>
              <w:bottom w:val="single" w:sz="4" w:space="0" w:color="auto"/>
            </w:tcBorders>
            <w:shd w:val="clear" w:color="auto" w:fill="FFFFFF"/>
          </w:tcPr>
          <w:p w:rsidR="00253698" w:rsidRDefault="002C7AF0">
            <w:pPr>
              <w:pStyle w:val="20"/>
              <w:framePr w:w="9701" w:h="4867" w:wrap="none" w:vAnchor="page" w:hAnchor="page" w:x="1203" w:y="10235"/>
              <w:shd w:val="clear" w:color="auto" w:fill="auto"/>
              <w:spacing w:before="0" w:line="180" w:lineRule="exact"/>
              <w:ind w:left="160" w:firstLine="0"/>
              <w:jc w:val="left"/>
            </w:pPr>
            <w:r>
              <w:rPr>
                <w:rStyle w:val="29pt0"/>
              </w:rPr>
              <w:t>Металлочерепица</w:t>
            </w:r>
          </w:p>
        </w:tc>
        <w:tc>
          <w:tcPr>
            <w:tcW w:w="2218" w:type="dxa"/>
            <w:tcBorders>
              <w:top w:val="single" w:sz="4" w:space="0" w:color="auto"/>
              <w:left w:val="single" w:sz="4" w:space="0" w:color="auto"/>
              <w:bottom w:val="single" w:sz="4" w:space="0" w:color="auto"/>
            </w:tcBorders>
            <w:shd w:val="clear" w:color="auto" w:fill="FFFFFF"/>
          </w:tcPr>
          <w:p w:rsidR="00253698" w:rsidRDefault="002C7AF0">
            <w:pPr>
              <w:pStyle w:val="20"/>
              <w:framePr w:w="9701" w:h="4867" w:wrap="none" w:vAnchor="page" w:hAnchor="page" w:x="1203" w:y="10235"/>
              <w:shd w:val="clear" w:color="auto" w:fill="auto"/>
              <w:spacing w:before="0" w:line="240" w:lineRule="exact"/>
              <w:ind w:firstLine="0"/>
              <w:jc w:val="center"/>
            </w:pPr>
            <w:r>
              <w:rPr>
                <w:rStyle w:val="29pt0"/>
              </w:rPr>
              <w:t>Окраска в заводских условиях, применяется на скатных крышах с углом уклона ската более 12 градусов</w:t>
            </w:r>
          </w:p>
        </w:tc>
        <w:tc>
          <w:tcPr>
            <w:tcW w:w="3782" w:type="dxa"/>
            <w:tcBorders>
              <w:top w:val="single" w:sz="4" w:space="0" w:color="auto"/>
              <w:left w:val="single" w:sz="4" w:space="0" w:color="auto"/>
              <w:bottom w:val="single" w:sz="4" w:space="0" w:color="auto"/>
            </w:tcBorders>
            <w:shd w:val="clear" w:color="auto" w:fill="FFFFFF"/>
          </w:tcPr>
          <w:p w:rsidR="00253698" w:rsidRDefault="002C7AF0">
            <w:pPr>
              <w:pStyle w:val="20"/>
              <w:framePr w:w="9701" w:h="4867" w:wrap="none" w:vAnchor="page" w:hAnchor="page" w:x="1203" w:y="10235"/>
              <w:shd w:val="clear" w:color="auto" w:fill="auto"/>
              <w:spacing w:before="0" w:line="240" w:lineRule="exact"/>
              <w:ind w:firstLine="0"/>
              <w:jc w:val="center"/>
            </w:pPr>
            <w:r>
              <w:rPr>
                <w:rStyle w:val="29pt0"/>
              </w:rPr>
              <w:t>Рекомендуемые варианты цветового решения - в таблице 9</w:t>
            </w:r>
          </w:p>
        </w:tc>
      </w:tr>
    </w:tbl>
    <w:p w:rsidR="00253698" w:rsidRDefault="002C7AF0">
      <w:pPr>
        <w:pStyle w:val="a5"/>
        <w:framePr w:wrap="none" w:vAnchor="page" w:hAnchor="page" w:x="1212"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592" w:y="15962"/>
        <w:shd w:val="clear" w:color="auto" w:fill="auto"/>
        <w:spacing w:line="180" w:lineRule="exact"/>
      </w:pPr>
      <w:r>
        <w:rPr>
          <w:rStyle w:val="a6"/>
        </w:rPr>
        <w:t>108</w:t>
      </w:r>
    </w:p>
    <w:p w:rsidR="00253698" w:rsidRDefault="00253698">
      <w:pPr>
        <w:rPr>
          <w:sz w:val="2"/>
          <w:szCs w:val="2"/>
        </w:rPr>
        <w:sectPr w:rsidR="00253698">
          <w:pgSz w:w="11900" w:h="16840"/>
          <w:pgMar w:top="360" w:right="360" w:bottom="360" w:left="360" w:header="0" w:footer="3" w:gutter="0"/>
          <w:cols w:space="720"/>
          <w:noEndnote/>
          <w:docGrid w:linePitch="360"/>
        </w:sectPr>
      </w:pPr>
    </w:p>
    <w:tbl>
      <w:tblPr>
        <w:tblOverlap w:val="never"/>
        <w:tblW w:w="0" w:type="auto"/>
        <w:tblLayout w:type="fixed"/>
        <w:tblCellMar>
          <w:left w:w="10" w:type="dxa"/>
          <w:right w:w="10" w:type="dxa"/>
        </w:tblCellMar>
        <w:tblLook w:val="04A0"/>
      </w:tblPr>
      <w:tblGrid>
        <w:gridCol w:w="1056"/>
        <w:gridCol w:w="1997"/>
        <w:gridCol w:w="3072"/>
        <w:gridCol w:w="3624"/>
      </w:tblGrid>
      <w:tr w:rsidR="00253698">
        <w:trPr>
          <w:trHeight w:hRule="exact" w:val="734"/>
        </w:trPr>
        <w:tc>
          <w:tcPr>
            <w:tcW w:w="1056" w:type="dxa"/>
            <w:tcBorders>
              <w:top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180" w:lineRule="exact"/>
              <w:ind w:right="300" w:firstLine="0"/>
              <w:jc w:val="right"/>
            </w:pPr>
            <w:r>
              <w:rPr>
                <w:rStyle w:val="29pt0"/>
              </w:rPr>
              <w:t>Кровля</w:t>
            </w:r>
          </w:p>
        </w:tc>
        <w:tc>
          <w:tcPr>
            <w:tcW w:w="1997"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180" w:lineRule="exact"/>
              <w:ind w:firstLine="0"/>
              <w:jc w:val="center"/>
            </w:pPr>
            <w:r>
              <w:rPr>
                <w:rStyle w:val="29pt0"/>
              </w:rPr>
              <w:t>Шифер</w:t>
            </w:r>
          </w:p>
        </w:tc>
        <w:tc>
          <w:tcPr>
            <w:tcW w:w="3072"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Применяется на скатных крышах с углом уклона ската более 15 градусов</w:t>
            </w:r>
          </w:p>
        </w:tc>
        <w:tc>
          <w:tcPr>
            <w:tcW w:w="3624"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Рекомендуется применение неокрашенного шифера</w:t>
            </w:r>
          </w:p>
        </w:tc>
      </w:tr>
      <w:tr w:rsidR="00253698">
        <w:trPr>
          <w:trHeight w:hRule="exact" w:val="1114"/>
        </w:trPr>
        <w:tc>
          <w:tcPr>
            <w:tcW w:w="1056" w:type="dxa"/>
            <w:shd w:val="clear" w:color="auto" w:fill="FFFFFF"/>
          </w:tcPr>
          <w:p w:rsidR="00253698" w:rsidRDefault="00253698">
            <w:pPr>
              <w:framePr w:w="9749" w:h="13949" w:wrap="none" w:vAnchor="page" w:hAnchor="page" w:x="1179" w:y="1135"/>
              <w:rPr>
                <w:sz w:val="10"/>
                <w:szCs w:val="10"/>
              </w:rPr>
            </w:pPr>
          </w:p>
        </w:tc>
        <w:tc>
          <w:tcPr>
            <w:tcW w:w="1997"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Битумно-полимерный или битумный кровельный материал</w:t>
            </w:r>
          </w:p>
        </w:tc>
        <w:tc>
          <w:tcPr>
            <w:tcW w:w="3072"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Применяется для плоской кровли с учётом климатических условий (в районах с низкой или умеренной высотой снежного покрова)</w:t>
            </w:r>
          </w:p>
        </w:tc>
        <w:tc>
          <w:tcPr>
            <w:tcW w:w="3624"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Цветовое решение приведено в таблице 9</w:t>
            </w:r>
          </w:p>
        </w:tc>
      </w:tr>
      <w:tr w:rsidR="00253698">
        <w:trPr>
          <w:trHeight w:hRule="exact" w:val="1622"/>
        </w:trPr>
        <w:tc>
          <w:tcPr>
            <w:tcW w:w="1056" w:type="dxa"/>
            <w:tcBorders>
              <w:top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180" w:lineRule="exact"/>
              <w:ind w:firstLine="0"/>
              <w:jc w:val="center"/>
            </w:pPr>
            <w:r>
              <w:rPr>
                <w:rStyle w:val="29pt0"/>
              </w:rPr>
              <w:t>Фасад</w:t>
            </w:r>
          </w:p>
        </w:tc>
        <w:tc>
          <w:tcPr>
            <w:tcW w:w="1997"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Металлические композитные панели КРАСПАН</w:t>
            </w:r>
          </w:p>
        </w:tc>
        <w:tc>
          <w:tcPr>
            <w:tcW w:w="3072"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Устройство навесного вентилируемого фасада возможно в случае достаточной прочности материала стен - бетон или полнотелый кирпич</w:t>
            </w:r>
          </w:p>
        </w:tc>
        <w:tc>
          <w:tcPr>
            <w:tcW w:w="3624" w:type="dxa"/>
            <w:vMerge w:val="restart"/>
            <w:tcBorders>
              <w:top w:val="single" w:sz="4" w:space="0" w:color="auto"/>
              <w:left w:val="single" w:sz="4" w:space="0" w:color="auto"/>
            </w:tcBorders>
            <w:shd w:val="clear" w:color="auto" w:fill="FFFFFF"/>
            <w:vAlign w:val="center"/>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Используется открытая система крепления или закрытая</w:t>
            </w:r>
          </w:p>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Существует две системы крепления облицовки - открытая и закрытая. Открытая система предполагает установку навесного каркаса с помощью кляммеров за верхний и нижний обрез плит.</w:t>
            </w:r>
          </w:p>
          <w:p w:rsidR="00253698" w:rsidRDefault="002C7AF0">
            <w:pPr>
              <w:pStyle w:val="20"/>
              <w:framePr w:w="9749" w:h="13949" w:wrap="none" w:vAnchor="page" w:hAnchor="page" w:x="1179" w:y="1135"/>
              <w:shd w:val="clear" w:color="auto" w:fill="auto"/>
              <w:spacing w:before="0" w:line="240" w:lineRule="exact"/>
              <w:ind w:firstLine="180"/>
            </w:pPr>
            <w:r>
              <w:rPr>
                <w:rStyle w:val="29pt0"/>
              </w:rPr>
              <w:t>Закрытая система использует анкерные болты, которые вставляют в несквозные отверстия плит. Закрытая система вдвое дороже открытого крепежа, при утере (порче) элемента облицовки придется разбирать вертикальный ряд полностью, что не требуется при открытой системе.</w:t>
            </w:r>
          </w:p>
        </w:tc>
      </w:tr>
      <w:tr w:rsidR="00253698">
        <w:trPr>
          <w:trHeight w:hRule="exact" w:val="1963"/>
        </w:trPr>
        <w:tc>
          <w:tcPr>
            <w:tcW w:w="1056" w:type="dxa"/>
            <w:shd w:val="clear" w:color="auto" w:fill="FFFFFF"/>
          </w:tcPr>
          <w:p w:rsidR="00253698" w:rsidRDefault="00253698">
            <w:pPr>
              <w:framePr w:w="9749" w:h="13949" w:wrap="none" w:vAnchor="page" w:hAnchor="page" w:x="1179" w:y="1135"/>
              <w:rPr>
                <w:sz w:val="10"/>
                <w:szCs w:val="10"/>
              </w:rPr>
            </w:pPr>
          </w:p>
        </w:tc>
        <w:tc>
          <w:tcPr>
            <w:tcW w:w="1997"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Фиброцементные панели КРАСПАН фиброцемент Колор</w:t>
            </w:r>
          </w:p>
        </w:tc>
        <w:tc>
          <w:tcPr>
            <w:tcW w:w="3072" w:type="dxa"/>
            <w:tcBorders>
              <w:left w:val="single" w:sz="4" w:space="0" w:color="auto"/>
            </w:tcBorders>
            <w:shd w:val="clear" w:color="auto" w:fill="FFFFFF"/>
          </w:tcPr>
          <w:p w:rsidR="00253698" w:rsidRDefault="00253698">
            <w:pPr>
              <w:framePr w:w="9749" w:h="13949" w:wrap="none" w:vAnchor="page" w:hAnchor="page" w:x="1179" w:y="1135"/>
              <w:rPr>
                <w:sz w:val="10"/>
                <w:szCs w:val="10"/>
              </w:rPr>
            </w:pPr>
          </w:p>
        </w:tc>
        <w:tc>
          <w:tcPr>
            <w:tcW w:w="3624" w:type="dxa"/>
            <w:vMerge/>
            <w:tcBorders>
              <w:left w:val="single" w:sz="4" w:space="0" w:color="auto"/>
            </w:tcBorders>
            <w:shd w:val="clear" w:color="auto" w:fill="FFFFFF"/>
            <w:vAlign w:val="center"/>
          </w:tcPr>
          <w:p w:rsidR="00253698" w:rsidRDefault="00253698">
            <w:pPr>
              <w:framePr w:w="9749" w:h="13949" w:wrap="none" w:vAnchor="page" w:hAnchor="page" w:x="1179" w:y="1135"/>
            </w:pPr>
          </w:p>
        </w:tc>
      </w:tr>
      <w:tr w:rsidR="00253698">
        <w:trPr>
          <w:trHeight w:hRule="exact" w:val="1176"/>
        </w:trPr>
        <w:tc>
          <w:tcPr>
            <w:tcW w:w="1056" w:type="dxa"/>
            <w:shd w:val="clear" w:color="auto" w:fill="FFFFFF"/>
          </w:tcPr>
          <w:p w:rsidR="00253698" w:rsidRDefault="00253698">
            <w:pPr>
              <w:framePr w:w="9749" w:h="13949" w:wrap="none" w:vAnchor="page" w:hAnchor="page" w:x="1179" w:y="1135"/>
              <w:rPr>
                <w:sz w:val="10"/>
                <w:szCs w:val="10"/>
              </w:rPr>
            </w:pPr>
          </w:p>
        </w:tc>
        <w:tc>
          <w:tcPr>
            <w:tcW w:w="1997" w:type="dxa"/>
            <w:tcBorders>
              <w:top w:val="single" w:sz="4" w:space="0" w:color="auto"/>
              <w:left w:val="single" w:sz="4" w:space="0" w:color="auto"/>
            </w:tcBorders>
            <w:shd w:val="clear" w:color="auto" w:fill="FFFFFF"/>
            <w:vAlign w:val="center"/>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Металлические панели стальные (оцинкованные с полимерным покрытием)</w:t>
            </w:r>
          </w:p>
        </w:tc>
        <w:tc>
          <w:tcPr>
            <w:tcW w:w="3072"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Применяется для облицовки зданий, павильонов.</w:t>
            </w:r>
          </w:p>
        </w:tc>
        <w:tc>
          <w:tcPr>
            <w:tcW w:w="3624"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Рекомендуется для АЗС, СТО, шиномонтажных мастерских</w:t>
            </w:r>
          </w:p>
        </w:tc>
      </w:tr>
      <w:tr w:rsidR="00253698">
        <w:trPr>
          <w:trHeight w:hRule="exact" w:val="2174"/>
        </w:trPr>
        <w:tc>
          <w:tcPr>
            <w:tcW w:w="1056" w:type="dxa"/>
            <w:shd w:val="clear" w:color="auto" w:fill="FFFFFF"/>
          </w:tcPr>
          <w:p w:rsidR="00253698" w:rsidRDefault="00253698">
            <w:pPr>
              <w:framePr w:w="9749" w:h="13949" w:wrap="none" w:vAnchor="page" w:hAnchor="page" w:x="1179" w:y="1135"/>
              <w:rPr>
                <w:sz w:val="10"/>
                <w:szCs w:val="10"/>
              </w:rPr>
            </w:pPr>
          </w:p>
        </w:tc>
        <w:tc>
          <w:tcPr>
            <w:tcW w:w="1997"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Кирпич, камень, лицевые бетонные блоки</w:t>
            </w:r>
          </w:p>
        </w:tc>
        <w:tc>
          <w:tcPr>
            <w:tcW w:w="3072" w:type="dxa"/>
            <w:tcBorders>
              <w:top w:val="single" w:sz="4" w:space="0" w:color="auto"/>
              <w:left w:val="single" w:sz="4" w:space="0" w:color="auto"/>
            </w:tcBorders>
            <w:shd w:val="clear" w:color="auto" w:fill="FFFFFF"/>
            <w:vAlign w:val="center"/>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Стена, у которой лицевая наружная поверхность выложена с использованием декоративного кирпича (глазурованного, клинкерного) или известняка, песчаника, туфа, заводских мелкобетонных блоков (с отделанной лицевой поверхностью), в</w:t>
            </w:r>
          </w:p>
        </w:tc>
        <w:tc>
          <w:tcPr>
            <w:tcW w:w="3624"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В случае необходимости выполняется очистка фасада в соответствии с требованиями и рекомендациями Раздела 8 настоящего Стандарта</w:t>
            </w:r>
          </w:p>
        </w:tc>
      </w:tr>
      <w:tr w:rsidR="00253698">
        <w:trPr>
          <w:trHeight w:hRule="exact" w:val="2333"/>
        </w:trPr>
        <w:tc>
          <w:tcPr>
            <w:tcW w:w="1056" w:type="dxa"/>
            <w:shd w:val="clear" w:color="auto" w:fill="FFFFFF"/>
          </w:tcPr>
          <w:p w:rsidR="00253698" w:rsidRDefault="00253698">
            <w:pPr>
              <w:framePr w:w="9749" w:h="13949" w:wrap="none" w:vAnchor="page" w:hAnchor="page" w:x="1179" w:y="1135"/>
              <w:rPr>
                <w:sz w:val="10"/>
                <w:szCs w:val="10"/>
              </w:rPr>
            </w:pPr>
          </w:p>
        </w:tc>
        <w:tc>
          <w:tcPr>
            <w:tcW w:w="1997"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Кирпич, камень, лицевые бетонные</w:t>
            </w:r>
          </w:p>
        </w:tc>
        <w:tc>
          <w:tcPr>
            <w:tcW w:w="3072" w:type="dxa"/>
            <w:tcBorders>
              <w:top w:val="single" w:sz="4" w:space="0" w:color="auto"/>
              <w:left w:val="single" w:sz="4" w:space="0" w:color="auto"/>
            </w:tcBorders>
            <w:shd w:val="clear" w:color="auto" w:fill="FFFFFF"/>
            <w:vAlign w:val="center"/>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Стена, у которой лицевая наружная поверхность выложена с использованием декоративного кирпича (глазурованного, клинкерного) или известняка, песчаника, туфа, заводских мелкобетонных блоков (с отделанной лицевой поверхностью),</w:t>
            </w:r>
          </w:p>
        </w:tc>
        <w:tc>
          <w:tcPr>
            <w:tcW w:w="3624" w:type="dxa"/>
            <w:tcBorders>
              <w:top w:val="single" w:sz="4" w:space="0" w:color="auto"/>
              <w:left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В случае необходимости выполняется очистка фасада в соответствии с требованиями и рекомендациями Раздела 8 настоящего Стандарта</w:t>
            </w:r>
          </w:p>
        </w:tc>
      </w:tr>
      <w:tr w:rsidR="00253698">
        <w:trPr>
          <w:trHeight w:hRule="exact" w:val="2832"/>
        </w:trPr>
        <w:tc>
          <w:tcPr>
            <w:tcW w:w="1056" w:type="dxa"/>
            <w:tcBorders>
              <w:bottom w:val="single" w:sz="4" w:space="0" w:color="auto"/>
            </w:tcBorders>
            <w:shd w:val="clear" w:color="auto" w:fill="FFFFFF"/>
          </w:tcPr>
          <w:p w:rsidR="00253698" w:rsidRDefault="00253698">
            <w:pPr>
              <w:framePr w:w="9749" w:h="13949" w:wrap="none" w:vAnchor="page" w:hAnchor="page" w:x="1179" w:y="1135"/>
              <w:rPr>
                <w:sz w:val="10"/>
                <w:szCs w:val="10"/>
              </w:rPr>
            </w:pPr>
          </w:p>
        </w:tc>
        <w:tc>
          <w:tcPr>
            <w:tcW w:w="1997" w:type="dxa"/>
            <w:tcBorders>
              <w:top w:val="single" w:sz="4" w:space="0" w:color="auto"/>
              <w:left w:val="single" w:sz="4" w:space="0" w:color="auto"/>
              <w:bottom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after="60" w:line="180" w:lineRule="exact"/>
              <w:ind w:firstLine="0"/>
              <w:jc w:val="center"/>
            </w:pPr>
            <w:r>
              <w:rPr>
                <w:rStyle w:val="29pt0"/>
              </w:rPr>
              <w:t>Оштукатуренная</w:t>
            </w:r>
          </w:p>
          <w:p w:rsidR="00253698" w:rsidRDefault="002C7AF0">
            <w:pPr>
              <w:pStyle w:val="20"/>
              <w:framePr w:w="9749" w:h="13949" w:wrap="none" w:vAnchor="page" w:hAnchor="page" w:x="1179" w:y="1135"/>
              <w:shd w:val="clear" w:color="auto" w:fill="auto"/>
              <w:spacing w:before="60" w:line="180" w:lineRule="exact"/>
              <w:ind w:firstLine="0"/>
              <w:jc w:val="center"/>
            </w:pPr>
            <w:r>
              <w:rPr>
                <w:rStyle w:val="29pt0"/>
              </w:rPr>
              <w:t>поверхность</w:t>
            </w:r>
          </w:p>
        </w:tc>
        <w:tc>
          <w:tcPr>
            <w:tcW w:w="3072" w:type="dxa"/>
            <w:tcBorders>
              <w:top w:val="single" w:sz="4" w:space="0" w:color="auto"/>
              <w:left w:val="single" w:sz="4" w:space="0" w:color="auto"/>
              <w:bottom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Применение оштукатуривания (система «мокрого» фасада) целесообразно в случае материала стен из рыхлых, пористых материалов, в том числе ячеистого бетона. После оштукатуривания необходимо выполнение окраски в соответствии с рекомендованными цветами и соблюдением технологии покраски</w:t>
            </w:r>
          </w:p>
        </w:tc>
        <w:tc>
          <w:tcPr>
            <w:tcW w:w="3624" w:type="dxa"/>
            <w:tcBorders>
              <w:top w:val="single" w:sz="4" w:space="0" w:color="auto"/>
              <w:left w:val="single" w:sz="4" w:space="0" w:color="auto"/>
              <w:bottom w:val="single" w:sz="4" w:space="0" w:color="auto"/>
            </w:tcBorders>
            <w:shd w:val="clear" w:color="auto" w:fill="FFFFFF"/>
          </w:tcPr>
          <w:p w:rsidR="00253698" w:rsidRDefault="002C7AF0">
            <w:pPr>
              <w:pStyle w:val="20"/>
              <w:framePr w:w="9749" w:h="13949" w:wrap="none" w:vAnchor="page" w:hAnchor="page" w:x="1179" w:y="1135"/>
              <w:shd w:val="clear" w:color="auto" w:fill="auto"/>
              <w:spacing w:before="0" w:line="240" w:lineRule="exact"/>
              <w:ind w:firstLine="0"/>
              <w:jc w:val="center"/>
            </w:pPr>
            <w:r>
              <w:rPr>
                <w:rStyle w:val="29pt0"/>
              </w:rPr>
              <w:t>Рекомендуемые варианты цветового решения - в таблице 9</w:t>
            </w:r>
          </w:p>
        </w:tc>
      </w:tr>
    </w:tbl>
    <w:p w:rsidR="00253698" w:rsidRDefault="002C7AF0">
      <w:pPr>
        <w:pStyle w:val="a5"/>
        <w:framePr w:wrap="none" w:vAnchor="page" w:hAnchor="page" w:x="10572" w:y="15962"/>
        <w:shd w:val="clear" w:color="auto" w:fill="auto"/>
        <w:spacing w:line="180" w:lineRule="exact"/>
      </w:pPr>
      <w:r>
        <w:rPr>
          <w:rStyle w:val="afb"/>
        </w:rPr>
        <w:t>109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782" style="position:absolute;margin-left:127.1pt;margin-top:450.05pt;width:91.9pt;height:44.4pt;z-index:-251756032;mso-position-horizontal-relative:page;mso-position-vertical-relative:page" fillcolor="#51565c" stroked="f">
            <w10:wrap anchorx="page" anchory="page"/>
          </v:rect>
        </w:pict>
      </w:r>
      <w:r w:rsidRPr="0005194E">
        <w:pict>
          <v:rect id="_x0000_s1781" style="position:absolute;margin-left:435.5pt;margin-top:450.3pt;width:88.1pt;height:45.35pt;z-index:-251755008;mso-position-horizontal-relative:page;mso-position-vertical-relative:page" fillcolor="#303032" stroked="f">
            <w10:wrap anchorx="page" anchory="page"/>
          </v:rect>
        </w:pict>
      </w:r>
      <w:r w:rsidRPr="0005194E">
        <w:pict>
          <v:rect id="_x0000_s1780" style="position:absolute;margin-left:228.1pt;margin-top:450.5pt;width:94.55pt;height:45.1pt;z-index:-251753984;mso-position-horizontal-relative:page;mso-position-vertical-relative:page" fillcolor="#464950" stroked="f">
            <w10:wrap anchorx="page" anchory="page"/>
          </v:rect>
        </w:pict>
      </w:r>
      <w:r w:rsidRPr="0005194E">
        <w:pict>
          <v:rect id="_x0000_s1779" style="position:absolute;margin-left:331.8pt;margin-top:450.5pt;width:94.55pt;height:45.1pt;z-index:-251752960;mso-position-horizontal-relative:page;mso-position-vertical-relative:page" fillcolor="#48484a" stroked="f">
            <w10:wrap anchorx="page" anchory="page"/>
          </v:rect>
        </w:pict>
      </w:r>
      <w:r w:rsidRPr="0005194E">
        <w:pict>
          <v:rect id="_x0000_s1778" style="position:absolute;margin-left:127.1pt;margin-top:501.15pt;width:91.9pt;height:45.1pt;z-index:-251751936;mso-position-horizontal-relative:page;mso-position-vertical-relative:page" fillcolor="#5e605f" stroked="f">
            <w10:wrap anchorx="page" anchory="page"/>
          </v:rect>
        </w:pict>
      </w:r>
      <w:r w:rsidRPr="0005194E">
        <w:pict>
          <v:rect id="_x0000_s1777" style="position:absolute;margin-left:228.1pt;margin-top:501.15pt;width:94.55pt;height:45.1pt;z-index:-251750912;mso-position-horizontal-relative:page;mso-position-vertical-relative:page" fillcolor="#564840" stroked="f">
            <w10:wrap anchorx="page" anchory="page"/>
          </v:rect>
        </w:pict>
      </w:r>
      <w:r w:rsidRPr="0005194E">
        <w:pict>
          <v:rect id="_x0000_s1776" style="position:absolute;margin-left:331.8pt;margin-top:501.15pt;width:94.55pt;height:45.1pt;z-index:-251749888;mso-position-horizontal-relative:page;mso-position-vertical-relative:page" fillcolor="#544543" stroked="f">
            <w10:wrap anchorx="page" anchory="page"/>
          </v:rect>
        </w:pict>
      </w:r>
      <w:r w:rsidRPr="0005194E">
        <w:pict>
          <v:rect id="_x0000_s1775" style="position:absolute;margin-left:435.5pt;margin-top:501.15pt;width:88.1pt;height:45.1pt;z-index:-251748864;mso-position-horizontal-relative:page;mso-position-vertical-relative:page" fillcolor="#4e4848" stroked="f">
            <w10:wrap anchorx="page" anchory="page"/>
          </v:rect>
        </w:pict>
      </w:r>
      <w:r w:rsidRPr="0005194E">
        <w:pict>
          <v:rect id="_x0000_s1774" style="position:absolute;margin-left:125.65pt;margin-top:448.6pt;width:399.6pt;height:99.1pt;z-index:-251747840;mso-position-horizontal-relative:page;mso-position-vertical-relative:page" fillcolor="#4d4848" stroked="f">
            <w10:wrap anchorx="page" anchory="page"/>
          </v:rect>
        </w:pict>
      </w:r>
    </w:p>
    <w:tbl>
      <w:tblPr>
        <w:tblOverlap w:val="never"/>
        <w:tblW w:w="0" w:type="auto"/>
        <w:tblLayout w:type="fixed"/>
        <w:tblCellMar>
          <w:left w:w="10" w:type="dxa"/>
          <w:right w:w="10" w:type="dxa"/>
        </w:tblCellMar>
        <w:tblLook w:val="04A0"/>
      </w:tblPr>
      <w:tblGrid>
        <w:gridCol w:w="1478"/>
        <w:gridCol w:w="1834"/>
        <w:gridCol w:w="3029"/>
        <w:gridCol w:w="3360"/>
      </w:tblGrid>
      <w:tr w:rsidR="00253698">
        <w:trPr>
          <w:trHeight w:hRule="exact" w:val="3062"/>
        </w:trPr>
        <w:tc>
          <w:tcPr>
            <w:tcW w:w="1478" w:type="dxa"/>
            <w:tcBorders>
              <w:top w:val="single" w:sz="4" w:space="0" w:color="auto"/>
            </w:tcBorders>
            <w:shd w:val="clear" w:color="auto" w:fill="FFFFFF"/>
          </w:tcPr>
          <w:p w:rsidR="00253698" w:rsidRDefault="002C7AF0">
            <w:pPr>
              <w:pStyle w:val="20"/>
              <w:framePr w:w="9701" w:h="6125" w:wrap="none" w:vAnchor="page" w:hAnchor="page" w:x="819" w:y="1135"/>
              <w:shd w:val="clear" w:color="auto" w:fill="auto"/>
              <w:spacing w:before="0" w:line="180" w:lineRule="exact"/>
              <w:ind w:firstLine="0"/>
              <w:jc w:val="center"/>
            </w:pPr>
            <w:r>
              <w:rPr>
                <w:rStyle w:val="29pt0"/>
              </w:rPr>
              <w:t>Фасад</w:t>
            </w:r>
          </w:p>
        </w:tc>
        <w:tc>
          <w:tcPr>
            <w:tcW w:w="1834" w:type="dxa"/>
            <w:tcBorders>
              <w:top w:val="single" w:sz="4" w:space="0" w:color="auto"/>
              <w:left w:val="single" w:sz="4" w:space="0" w:color="auto"/>
            </w:tcBorders>
            <w:shd w:val="clear" w:color="auto" w:fill="FFFFFF"/>
            <w:vAlign w:val="center"/>
          </w:tcPr>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Облицовка деревянным планкеном (обрезным, необрезным) из лиственницы; облицовка материалами из натуральной древесины хвойных пород (вагонка, блок- хаус, имитация бруса)</w:t>
            </w:r>
          </w:p>
        </w:tc>
        <w:tc>
          <w:tcPr>
            <w:tcW w:w="3029" w:type="dxa"/>
            <w:tcBorders>
              <w:top w:val="single" w:sz="4" w:space="0" w:color="auto"/>
              <w:left w:val="single" w:sz="4" w:space="0" w:color="auto"/>
            </w:tcBorders>
            <w:shd w:val="clear" w:color="auto" w:fill="FFFFFF"/>
          </w:tcPr>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Возможна различная ориентация элементов облицовки: вертикальная, горизонтальная, под углом («ёлочка»)</w:t>
            </w:r>
          </w:p>
        </w:tc>
        <w:tc>
          <w:tcPr>
            <w:tcW w:w="3360" w:type="dxa"/>
            <w:tcBorders>
              <w:top w:val="single" w:sz="4" w:space="0" w:color="auto"/>
              <w:left w:val="single" w:sz="4" w:space="0" w:color="auto"/>
            </w:tcBorders>
            <w:shd w:val="clear" w:color="auto" w:fill="FFFFFF"/>
          </w:tcPr>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Для горизонтальной отделки фасада используются планкен, профилированные доски вагонки, блок-хаус или имитация бруса. Для вертикальной отделки фасада применяются шпунтованные доски (если использовать простые, то в местах стыковки нужно будет дополнительно установить рейки). Для облицовки типа «ёлочка» используется вагонка</w:t>
            </w:r>
          </w:p>
        </w:tc>
      </w:tr>
      <w:tr w:rsidR="00253698">
        <w:trPr>
          <w:trHeight w:hRule="exact" w:val="1368"/>
        </w:trPr>
        <w:tc>
          <w:tcPr>
            <w:tcW w:w="1478" w:type="dxa"/>
            <w:tcBorders>
              <w:top w:val="single" w:sz="4" w:space="0" w:color="auto"/>
            </w:tcBorders>
            <w:shd w:val="clear" w:color="auto" w:fill="FFFFFF"/>
          </w:tcPr>
          <w:p w:rsidR="00253698" w:rsidRDefault="002C7AF0">
            <w:pPr>
              <w:pStyle w:val="20"/>
              <w:framePr w:w="9701" w:h="6125" w:wrap="none" w:vAnchor="page" w:hAnchor="page" w:x="819" w:y="1135"/>
              <w:shd w:val="clear" w:color="auto" w:fill="auto"/>
              <w:spacing w:before="0" w:after="60" w:line="180" w:lineRule="exact"/>
              <w:ind w:firstLine="0"/>
              <w:jc w:val="center"/>
            </w:pPr>
            <w:r>
              <w:rPr>
                <w:rStyle w:val="29pt0"/>
              </w:rPr>
              <w:t>Окна,</w:t>
            </w:r>
          </w:p>
          <w:p w:rsidR="00253698" w:rsidRDefault="002C7AF0">
            <w:pPr>
              <w:pStyle w:val="20"/>
              <w:framePr w:w="9701" w:h="6125" w:wrap="none" w:vAnchor="page" w:hAnchor="page" w:x="819" w:y="1135"/>
              <w:shd w:val="clear" w:color="auto" w:fill="auto"/>
              <w:spacing w:before="60" w:line="180" w:lineRule="exact"/>
              <w:ind w:firstLine="0"/>
              <w:jc w:val="center"/>
            </w:pPr>
            <w:r>
              <w:rPr>
                <w:rStyle w:val="29pt0"/>
              </w:rPr>
              <w:t>витражи</w:t>
            </w:r>
          </w:p>
        </w:tc>
        <w:tc>
          <w:tcPr>
            <w:tcW w:w="1834" w:type="dxa"/>
            <w:tcBorders>
              <w:top w:val="single" w:sz="4" w:space="0" w:color="auto"/>
              <w:left w:val="single" w:sz="4" w:space="0" w:color="auto"/>
            </w:tcBorders>
            <w:shd w:val="clear" w:color="auto" w:fill="FFFFFF"/>
            <w:vAlign w:val="bottom"/>
          </w:tcPr>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Пластиковый</w:t>
            </w:r>
          </w:p>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кэшированный</w:t>
            </w:r>
          </w:p>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профиль</w:t>
            </w:r>
          </w:p>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Алюминиевый</w:t>
            </w:r>
          </w:p>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профиль</w:t>
            </w:r>
          </w:p>
        </w:tc>
        <w:tc>
          <w:tcPr>
            <w:tcW w:w="3029" w:type="dxa"/>
            <w:tcBorders>
              <w:top w:val="single" w:sz="4" w:space="0" w:color="auto"/>
              <w:left w:val="single" w:sz="4" w:space="0" w:color="auto"/>
            </w:tcBorders>
            <w:shd w:val="clear" w:color="auto" w:fill="FFFFFF"/>
          </w:tcPr>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Оконные и витражные профили при необходимости подлежат окрашиванию порошковой эмалью в заводских условиях</w:t>
            </w:r>
          </w:p>
        </w:tc>
        <w:tc>
          <w:tcPr>
            <w:tcW w:w="3360" w:type="dxa"/>
            <w:tcBorders>
              <w:top w:val="single" w:sz="4" w:space="0" w:color="auto"/>
              <w:left w:val="single" w:sz="4" w:space="0" w:color="auto"/>
            </w:tcBorders>
            <w:shd w:val="clear" w:color="auto" w:fill="FFFFFF"/>
          </w:tcPr>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Цветовое решение должно соответствовать цвету фасада и/или цвету тонированного остекления,, допустимо использование профиля белого цвета</w:t>
            </w:r>
          </w:p>
        </w:tc>
      </w:tr>
      <w:tr w:rsidR="00253698">
        <w:trPr>
          <w:trHeight w:hRule="exact" w:val="1694"/>
        </w:trPr>
        <w:tc>
          <w:tcPr>
            <w:tcW w:w="1478" w:type="dxa"/>
            <w:tcBorders>
              <w:top w:val="single" w:sz="4" w:space="0" w:color="auto"/>
              <w:bottom w:val="single" w:sz="4" w:space="0" w:color="auto"/>
            </w:tcBorders>
            <w:shd w:val="clear" w:color="auto" w:fill="FFFFFF"/>
          </w:tcPr>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Для АЗС: навес с фризом над топливнораздаточными колонками, колонны</w:t>
            </w:r>
          </w:p>
        </w:tc>
        <w:tc>
          <w:tcPr>
            <w:tcW w:w="1834" w:type="dxa"/>
            <w:tcBorders>
              <w:top w:val="single" w:sz="4" w:space="0" w:color="auto"/>
              <w:left w:val="single" w:sz="4" w:space="0" w:color="auto"/>
              <w:bottom w:val="single" w:sz="4" w:space="0" w:color="auto"/>
            </w:tcBorders>
            <w:shd w:val="clear" w:color="auto" w:fill="FFFFFF"/>
          </w:tcPr>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Металлические панели (стальные и алюмокомпозитные оцинкованные с полимерным покрытием)</w:t>
            </w:r>
          </w:p>
        </w:tc>
        <w:tc>
          <w:tcPr>
            <w:tcW w:w="3029" w:type="dxa"/>
            <w:tcBorders>
              <w:top w:val="single" w:sz="4" w:space="0" w:color="auto"/>
              <w:left w:val="single" w:sz="4" w:space="0" w:color="auto"/>
              <w:bottom w:val="single" w:sz="4" w:space="0" w:color="auto"/>
            </w:tcBorders>
            <w:shd w:val="clear" w:color="auto" w:fill="FFFFFF"/>
          </w:tcPr>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Рекомендуется для АЗС, не имеющих утвержденного бренд-бука</w:t>
            </w:r>
          </w:p>
        </w:tc>
        <w:tc>
          <w:tcPr>
            <w:tcW w:w="3360" w:type="dxa"/>
            <w:tcBorders>
              <w:top w:val="single" w:sz="4" w:space="0" w:color="auto"/>
              <w:left w:val="single" w:sz="4" w:space="0" w:color="auto"/>
              <w:bottom w:val="single" w:sz="4" w:space="0" w:color="auto"/>
            </w:tcBorders>
            <w:shd w:val="clear" w:color="auto" w:fill="FFFFFF"/>
          </w:tcPr>
          <w:p w:rsidR="00253698" w:rsidRDefault="002C7AF0">
            <w:pPr>
              <w:pStyle w:val="20"/>
              <w:framePr w:w="9701" w:h="6125" w:wrap="none" w:vAnchor="page" w:hAnchor="page" w:x="819" w:y="1135"/>
              <w:shd w:val="clear" w:color="auto" w:fill="auto"/>
              <w:spacing w:before="0" w:line="240" w:lineRule="exact"/>
              <w:ind w:firstLine="0"/>
              <w:jc w:val="center"/>
            </w:pPr>
            <w:r>
              <w:rPr>
                <w:rStyle w:val="29pt0"/>
              </w:rPr>
              <w:t>Цветовое решение приведено в таблице 9</w:t>
            </w:r>
          </w:p>
        </w:tc>
      </w:tr>
    </w:tbl>
    <w:p w:rsidR="00253698" w:rsidRDefault="002C7AF0">
      <w:pPr>
        <w:pStyle w:val="39"/>
        <w:framePr w:w="3734" w:h="563" w:hRule="exact" w:wrap="none" w:vAnchor="page" w:hAnchor="page" w:x="834" w:y="7859"/>
        <w:shd w:val="clear" w:color="auto" w:fill="auto"/>
        <w:spacing w:after="3" w:line="220" w:lineRule="exact"/>
      </w:pPr>
      <w:r>
        <w:rPr>
          <w:rStyle w:val="3a"/>
          <w:b/>
          <w:bCs/>
        </w:rPr>
        <w:t>Таблица 9</w:t>
      </w:r>
    </w:p>
    <w:p w:rsidR="00253698" w:rsidRDefault="002C7AF0">
      <w:pPr>
        <w:pStyle w:val="39"/>
        <w:framePr w:w="3734" w:h="563" w:hRule="exact" w:wrap="none" w:vAnchor="page" w:hAnchor="page" w:x="834" w:y="7859"/>
        <w:shd w:val="clear" w:color="auto" w:fill="auto"/>
        <w:spacing w:after="0" w:line="220" w:lineRule="exact"/>
      </w:pPr>
      <w:r>
        <w:rPr>
          <w:rStyle w:val="3a"/>
          <w:b/>
          <w:bCs/>
        </w:rPr>
        <w:t>Варианты цветового решения элементов ОДС</w:t>
      </w:r>
    </w:p>
    <w:p w:rsidR="00253698" w:rsidRDefault="002C7AF0">
      <w:pPr>
        <w:pStyle w:val="4b"/>
        <w:framePr w:w="1301" w:h="1048" w:hRule="exact" w:wrap="none" w:vAnchor="page" w:hAnchor="page" w:x="829" w:y="8966"/>
        <w:shd w:val="clear" w:color="auto" w:fill="auto"/>
        <w:spacing w:after="194" w:line="240" w:lineRule="exact"/>
      </w:pPr>
      <w:r>
        <w:rPr>
          <w:rStyle w:val="4c"/>
          <w:b/>
          <w:bCs/>
        </w:rPr>
        <w:t>КРОВЛЯ</w:t>
      </w:r>
    </w:p>
    <w:p w:rsidR="00253698" w:rsidRDefault="002C7AF0">
      <w:pPr>
        <w:pStyle w:val="5a"/>
        <w:framePr w:w="1301" w:h="1048" w:hRule="exact" w:wrap="none" w:vAnchor="page" w:hAnchor="page" w:x="829" w:y="8966"/>
        <w:shd w:val="clear" w:color="auto" w:fill="auto"/>
        <w:spacing w:before="0"/>
      </w:pPr>
      <w:r>
        <w:rPr>
          <w:rStyle w:val="5b"/>
        </w:rPr>
        <w:t xml:space="preserve">(по каталогу </w:t>
      </w:r>
      <w:r>
        <w:rPr>
          <w:rStyle w:val="5b"/>
          <w:lang w:val="en-US" w:eastAsia="en-US" w:bidi="en-US"/>
        </w:rPr>
        <w:t>RAL</w:t>
      </w:r>
      <w:r w:rsidRPr="00764849">
        <w:rPr>
          <w:rStyle w:val="5b"/>
          <w:lang w:eastAsia="en-US" w:bidi="en-US"/>
        </w:rPr>
        <w:t xml:space="preserve"> </w:t>
      </w:r>
      <w:r>
        <w:rPr>
          <w:rStyle w:val="5b"/>
          <w:lang w:val="en-US" w:eastAsia="en-US" w:bidi="en-US"/>
        </w:rPr>
        <w:t>Classic</w:t>
      </w:r>
      <w:r w:rsidRPr="00764849">
        <w:rPr>
          <w:rStyle w:val="5b"/>
          <w:lang w:eastAsia="en-US" w:bidi="en-US"/>
        </w:rPr>
        <w:t>)</w:t>
      </w:r>
    </w:p>
    <w:tbl>
      <w:tblPr>
        <w:tblOverlap w:val="never"/>
        <w:tblW w:w="0" w:type="auto"/>
        <w:tblLayout w:type="fixed"/>
        <w:tblCellMar>
          <w:left w:w="10" w:type="dxa"/>
          <w:right w:w="10" w:type="dxa"/>
        </w:tblCellMar>
        <w:tblLook w:val="04A0"/>
      </w:tblPr>
      <w:tblGrid>
        <w:gridCol w:w="1954"/>
        <w:gridCol w:w="2074"/>
        <w:gridCol w:w="2078"/>
        <w:gridCol w:w="1886"/>
      </w:tblGrid>
      <w:tr w:rsidR="00253698">
        <w:trPr>
          <w:trHeight w:hRule="exact" w:val="989"/>
        </w:trPr>
        <w:tc>
          <w:tcPr>
            <w:tcW w:w="1954" w:type="dxa"/>
            <w:shd w:val="clear" w:color="auto" w:fill="000000"/>
            <w:vAlign w:val="center"/>
          </w:tcPr>
          <w:p w:rsidR="00253698" w:rsidRDefault="002C7AF0">
            <w:pPr>
              <w:pStyle w:val="20"/>
              <w:framePr w:w="7992" w:h="1982" w:wrap="none" w:vAnchor="page" w:hAnchor="page" w:x="2514" w:y="8973"/>
              <w:shd w:val="clear" w:color="auto" w:fill="auto"/>
              <w:spacing w:before="0" w:after="60" w:line="170" w:lineRule="exact"/>
              <w:ind w:firstLine="0"/>
              <w:jc w:val="center"/>
            </w:pPr>
            <w:r>
              <w:rPr>
                <w:rStyle w:val="285pt0"/>
                <w:lang w:val="en-US" w:eastAsia="en-US" w:bidi="en-US"/>
              </w:rPr>
              <w:t>RAL7015</w:t>
            </w:r>
          </w:p>
          <w:p w:rsidR="00253698" w:rsidRDefault="002C7AF0">
            <w:pPr>
              <w:pStyle w:val="20"/>
              <w:framePr w:w="7992" w:h="1982" w:wrap="none" w:vAnchor="page" w:hAnchor="page" w:x="2514" w:y="8973"/>
              <w:shd w:val="clear" w:color="auto" w:fill="auto"/>
              <w:spacing w:before="60" w:line="170" w:lineRule="exact"/>
              <w:ind w:firstLine="0"/>
              <w:jc w:val="center"/>
            </w:pPr>
            <w:r>
              <w:rPr>
                <w:rStyle w:val="285pt0"/>
              </w:rPr>
              <w:t>Сланцево-серый</w:t>
            </w:r>
          </w:p>
        </w:tc>
        <w:tc>
          <w:tcPr>
            <w:tcW w:w="2074" w:type="dxa"/>
            <w:shd w:val="clear" w:color="auto" w:fill="000000"/>
            <w:vAlign w:val="center"/>
          </w:tcPr>
          <w:p w:rsidR="00253698" w:rsidRDefault="002C7AF0">
            <w:pPr>
              <w:pStyle w:val="20"/>
              <w:framePr w:w="7992" w:h="1982" w:wrap="none" w:vAnchor="page" w:hAnchor="page" w:x="2514" w:y="8973"/>
              <w:shd w:val="clear" w:color="auto" w:fill="auto"/>
              <w:spacing w:before="0" w:after="60" w:line="170" w:lineRule="exact"/>
              <w:ind w:firstLine="0"/>
              <w:jc w:val="center"/>
            </w:pPr>
            <w:r>
              <w:rPr>
                <w:rStyle w:val="285pt0"/>
                <w:lang w:val="en-US" w:eastAsia="en-US" w:bidi="en-US"/>
              </w:rPr>
              <w:t xml:space="preserve">RAL </w:t>
            </w:r>
            <w:r>
              <w:rPr>
                <w:rStyle w:val="285pt0"/>
              </w:rPr>
              <w:t>7024</w:t>
            </w:r>
          </w:p>
          <w:p w:rsidR="00253698" w:rsidRDefault="002C7AF0">
            <w:pPr>
              <w:pStyle w:val="20"/>
              <w:framePr w:w="7992" w:h="1982" w:wrap="none" w:vAnchor="page" w:hAnchor="page" w:x="2514" w:y="8973"/>
              <w:shd w:val="clear" w:color="auto" w:fill="auto"/>
              <w:spacing w:before="60" w:line="170" w:lineRule="exact"/>
              <w:ind w:firstLine="0"/>
              <w:jc w:val="center"/>
            </w:pPr>
            <w:r>
              <w:rPr>
                <w:rStyle w:val="285pt0"/>
              </w:rPr>
              <w:t>Графитовый-серый</w:t>
            </w:r>
          </w:p>
        </w:tc>
        <w:tc>
          <w:tcPr>
            <w:tcW w:w="2078" w:type="dxa"/>
            <w:shd w:val="clear" w:color="auto" w:fill="000000"/>
            <w:vAlign w:val="center"/>
          </w:tcPr>
          <w:p w:rsidR="00253698" w:rsidRDefault="002C7AF0">
            <w:pPr>
              <w:pStyle w:val="20"/>
              <w:framePr w:w="7992" w:h="1982" w:wrap="none" w:vAnchor="page" w:hAnchor="page" w:x="2514" w:y="8973"/>
              <w:shd w:val="clear" w:color="auto" w:fill="auto"/>
              <w:spacing w:before="0" w:line="216" w:lineRule="exact"/>
              <w:ind w:left="560" w:firstLine="140"/>
              <w:jc w:val="left"/>
            </w:pPr>
            <w:r>
              <w:rPr>
                <w:rStyle w:val="285pt0"/>
                <w:lang w:val="en-US" w:eastAsia="en-US" w:bidi="en-US"/>
              </w:rPr>
              <w:t xml:space="preserve">RAL </w:t>
            </w:r>
            <w:r>
              <w:rPr>
                <w:rStyle w:val="285pt0"/>
              </w:rPr>
              <w:t>7021 Черно-серый</w:t>
            </w:r>
          </w:p>
        </w:tc>
        <w:tc>
          <w:tcPr>
            <w:tcW w:w="1886" w:type="dxa"/>
            <w:shd w:val="clear" w:color="auto" w:fill="000000"/>
            <w:vAlign w:val="center"/>
          </w:tcPr>
          <w:p w:rsidR="00253698" w:rsidRDefault="002C7AF0">
            <w:pPr>
              <w:pStyle w:val="20"/>
              <w:framePr w:w="7992" w:h="1982" w:wrap="none" w:vAnchor="page" w:hAnchor="page" w:x="2514" w:y="8973"/>
              <w:shd w:val="clear" w:color="auto" w:fill="auto"/>
              <w:spacing w:before="0" w:after="60" w:line="170" w:lineRule="exact"/>
              <w:ind w:firstLine="0"/>
              <w:jc w:val="center"/>
            </w:pPr>
            <w:r>
              <w:rPr>
                <w:rStyle w:val="285pt0"/>
                <w:lang w:val="en-US" w:eastAsia="en-US" w:bidi="en-US"/>
              </w:rPr>
              <w:t xml:space="preserve">RAL </w:t>
            </w:r>
            <w:r>
              <w:rPr>
                <w:rStyle w:val="285pt0"/>
              </w:rPr>
              <w:t>9004</w:t>
            </w:r>
          </w:p>
          <w:p w:rsidR="00253698" w:rsidRDefault="002C7AF0">
            <w:pPr>
              <w:pStyle w:val="20"/>
              <w:framePr w:w="7992" w:h="1982" w:wrap="none" w:vAnchor="page" w:hAnchor="page" w:x="2514" w:y="8973"/>
              <w:shd w:val="clear" w:color="auto" w:fill="auto"/>
              <w:spacing w:before="60" w:line="170" w:lineRule="exact"/>
              <w:ind w:left="180" w:firstLine="0"/>
              <w:jc w:val="left"/>
            </w:pPr>
            <w:r>
              <w:rPr>
                <w:rStyle w:val="285pt0"/>
              </w:rPr>
              <w:t>Сигнальный черный</w:t>
            </w:r>
          </w:p>
        </w:tc>
      </w:tr>
      <w:tr w:rsidR="00253698">
        <w:trPr>
          <w:trHeight w:hRule="exact" w:val="994"/>
        </w:trPr>
        <w:tc>
          <w:tcPr>
            <w:tcW w:w="1954" w:type="dxa"/>
            <w:shd w:val="clear" w:color="auto" w:fill="000000"/>
            <w:vAlign w:val="center"/>
          </w:tcPr>
          <w:p w:rsidR="00253698" w:rsidRDefault="002C7AF0">
            <w:pPr>
              <w:pStyle w:val="20"/>
              <w:framePr w:w="7992" w:h="1982" w:wrap="none" w:vAnchor="page" w:hAnchor="page" w:x="2514" w:y="8973"/>
              <w:shd w:val="clear" w:color="auto" w:fill="auto"/>
              <w:spacing w:before="0" w:after="60" w:line="170" w:lineRule="exact"/>
              <w:ind w:firstLine="0"/>
              <w:jc w:val="center"/>
            </w:pPr>
            <w:r>
              <w:rPr>
                <w:rStyle w:val="285pt0"/>
                <w:lang w:val="en-US" w:eastAsia="en-US" w:bidi="en-US"/>
              </w:rPr>
              <w:t xml:space="preserve">RAL </w:t>
            </w:r>
            <w:r>
              <w:rPr>
                <w:rStyle w:val="285pt0"/>
              </w:rPr>
              <w:t>7043</w:t>
            </w:r>
          </w:p>
          <w:p w:rsidR="00253698" w:rsidRDefault="002C7AF0">
            <w:pPr>
              <w:pStyle w:val="20"/>
              <w:framePr w:w="7992" w:h="1982" w:wrap="none" w:vAnchor="page" w:hAnchor="page" w:x="2514" w:y="8973"/>
              <w:shd w:val="clear" w:color="auto" w:fill="auto"/>
              <w:spacing w:before="60" w:line="170" w:lineRule="exact"/>
              <w:ind w:firstLine="0"/>
              <w:jc w:val="left"/>
            </w:pPr>
            <w:r>
              <w:rPr>
                <w:rStyle w:val="285pt0"/>
              </w:rPr>
              <w:t>Транспортный серый В</w:t>
            </w:r>
          </w:p>
        </w:tc>
        <w:tc>
          <w:tcPr>
            <w:tcW w:w="2074" w:type="dxa"/>
            <w:shd w:val="clear" w:color="auto" w:fill="000000"/>
            <w:vAlign w:val="center"/>
          </w:tcPr>
          <w:p w:rsidR="00253698" w:rsidRDefault="002C7AF0">
            <w:pPr>
              <w:pStyle w:val="20"/>
              <w:framePr w:w="7992" w:h="1982" w:wrap="none" w:vAnchor="page" w:hAnchor="page" w:x="2514" w:y="8973"/>
              <w:shd w:val="clear" w:color="auto" w:fill="auto"/>
              <w:spacing w:before="0" w:after="60" w:line="170" w:lineRule="exact"/>
              <w:ind w:firstLine="0"/>
              <w:jc w:val="center"/>
            </w:pPr>
            <w:r>
              <w:rPr>
                <w:rStyle w:val="285pt0"/>
                <w:lang w:val="en-US" w:eastAsia="en-US" w:bidi="en-US"/>
              </w:rPr>
              <w:t xml:space="preserve">RAL </w:t>
            </w:r>
            <w:r>
              <w:rPr>
                <w:rStyle w:val="285pt0"/>
              </w:rPr>
              <w:t>8014</w:t>
            </w:r>
          </w:p>
          <w:p w:rsidR="00253698" w:rsidRDefault="002C7AF0">
            <w:pPr>
              <w:pStyle w:val="20"/>
              <w:framePr w:w="7992" w:h="1982" w:wrap="none" w:vAnchor="page" w:hAnchor="page" w:x="2514" w:y="8973"/>
              <w:shd w:val="clear" w:color="auto" w:fill="auto"/>
              <w:spacing w:before="60" w:line="170" w:lineRule="exact"/>
              <w:ind w:firstLine="0"/>
              <w:jc w:val="center"/>
            </w:pPr>
            <w:r>
              <w:rPr>
                <w:rStyle w:val="285pt0"/>
              </w:rPr>
              <w:t>Сепия коричневый</w:t>
            </w:r>
          </w:p>
        </w:tc>
        <w:tc>
          <w:tcPr>
            <w:tcW w:w="2078" w:type="dxa"/>
            <w:shd w:val="clear" w:color="auto" w:fill="000000"/>
            <w:vAlign w:val="center"/>
          </w:tcPr>
          <w:p w:rsidR="00253698" w:rsidRDefault="002C7AF0">
            <w:pPr>
              <w:pStyle w:val="20"/>
              <w:framePr w:w="7992" w:h="1982" w:wrap="none" w:vAnchor="page" w:hAnchor="page" w:x="2514" w:y="8973"/>
              <w:shd w:val="clear" w:color="auto" w:fill="auto"/>
              <w:spacing w:before="0" w:line="214" w:lineRule="exact"/>
              <w:ind w:left="560" w:firstLine="140"/>
              <w:jc w:val="left"/>
            </w:pPr>
            <w:r>
              <w:rPr>
                <w:rStyle w:val="285pt0"/>
                <w:lang w:val="en-US" w:eastAsia="en-US" w:bidi="en-US"/>
              </w:rPr>
              <w:t xml:space="preserve">RAL </w:t>
            </w:r>
            <w:r>
              <w:rPr>
                <w:rStyle w:val="285pt0"/>
              </w:rPr>
              <w:t>8017 Шоколаднокоричневый</w:t>
            </w:r>
          </w:p>
        </w:tc>
        <w:tc>
          <w:tcPr>
            <w:tcW w:w="1886" w:type="dxa"/>
            <w:shd w:val="clear" w:color="auto" w:fill="000000"/>
            <w:vAlign w:val="center"/>
          </w:tcPr>
          <w:p w:rsidR="00253698" w:rsidRDefault="002C7AF0">
            <w:pPr>
              <w:pStyle w:val="20"/>
              <w:framePr w:w="7992" w:h="1982" w:wrap="none" w:vAnchor="page" w:hAnchor="page" w:x="2514" w:y="8973"/>
              <w:shd w:val="clear" w:color="auto" w:fill="auto"/>
              <w:spacing w:before="0" w:line="216" w:lineRule="exact"/>
              <w:ind w:firstLine="0"/>
              <w:jc w:val="center"/>
            </w:pPr>
            <w:r>
              <w:rPr>
                <w:rStyle w:val="285pt0"/>
                <w:lang w:val="en-US" w:eastAsia="en-US" w:bidi="en-US"/>
              </w:rPr>
              <w:t xml:space="preserve">RAL </w:t>
            </w:r>
            <w:r>
              <w:rPr>
                <w:rStyle w:val="285pt0"/>
              </w:rPr>
              <w:t>8019 Серо-коричневый</w:t>
            </w:r>
          </w:p>
        </w:tc>
      </w:tr>
    </w:tbl>
    <w:p w:rsidR="00253698" w:rsidRDefault="002C7AF0">
      <w:pPr>
        <w:pStyle w:val="160"/>
        <w:framePr w:wrap="none" w:vAnchor="page" w:hAnchor="page" w:x="839" w:y="11529"/>
        <w:shd w:val="clear" w:color="auto" w:fill="auto"/>
        <w:spacing w:before="0" w:after="0" w:line="240" w:lineRule="exact"/>
        <w:jc w:val="left"/>
      </w:pPr>
      <w:r>
        <w:rPr>
          <w:rStyle w:val="162"/>
          <w:b/>
          <w:bCs/>
        </w:rPr>
        <w:t>ФАСАД</w:t>
      </w:r>
    </w:p>
    <w:p w:rsidR="00253698" w:rsidRDefault="002C7AF0">
      <w:pPr>
        <w:pStyle w:val="301"/>
        <w:framePr w:w="1430" w:h="1901" w:hRule="exact" w:wrap="none" w:vAnchor="page" w:hAnchor="page" w:x="872" w:y="12189"/>
        <w:shd w:val="clear" w:color="auto" w:fill="auto"/>
        <w:spacing w:after="169" w:line="199" w:lineRule="exact"/>
        <w:jc w:val="left"/>
      </w:pPr>
      <w:r>
        <w:rPr>
          <w:rStyle w:val="302"/>
        </w:rPr>
        <w:t>Металлические панели с полимерным покрытием</w:t>
      </w:r>
    </w:p>
    <w:p w:rsidR="00253698" w:rsidRDefault="002C7AF0">
      <w:pPr>
        <w:pStyle w:val="401"/>
        <w:framePr w:w="1430" w:h="1901" w:hRule="exact" w:wrap="none" w:vAnchor="page" w:hAnchor="page" w:x="872" w:y="12189"/>
        <w:shd w:val="clear" w:color="auto" w:fill="auto"/>
        <w:spacing w:before="0"/>
      </w:pPr>
      <w:r>
        <w:rPr>
          <w:rStyle w:val="402"/>
        </w:rPr>
        <w:t xml:space="preserve">(по каталогу металлпрофиль </w:t>
      </w:r>
      <w:r>
        <w:rPr>
          <w:rStyle w:val="402"/>
          <w:lang w:val="en-US" w:eastAsia="en-US" w:bidi="en-US"/>
        </w:rPr>
        <w:t>NormanMP</w:t>
      </w:r>
      <w:r w:rsidRPr="00764849">
        <w:rPr>
          <w:rStyle w:val="402"/>
          <w:lang w:eastAsia="en-US" w:bidi="en-US"/>
        </w:rPr>
        <w:t xml:space="preserve">, </w:t>
      </w:r>
      <w:r>
        <w:rPr>
          <w:rStyle w:val="402"/>
          <w:lang w:val="en-US" w:eastAsia="en-US" w:bidi="en-US"/>
        </w:rPr>
        <w:t>ECOSTEEL</w:t>
      </w:r>
      <w:r w:rsidRPr="00764849">
        <w:rPr>
          <w:rStyle w:val="402"/>
          <w:lang w:eastAsia="en-US" w:bidi="en-US"/>
        </w:rPr>
        <w:t>)</w:t>
      </w:r>
    </w:p>
    <w:p w:rsidR="00253698" w:rsidRDefault="002C7AF0">
      <w:pPr>
        <w:pStyle w:val="411"/>
        <w:framePr w:wrap="none" w:vAnchor="page" w:hAnchor="page" w:x="3090" w:y="12442"/>
        <w:shd w:val="clear" w:color="auto" w:fill="auto"/>
        <w:spacing w:line="170" w:lineRule="exact"/>
      </w:pPr>
      <w:r>
        <w:rPr>
          <w:rStyle w:val="412"/>
          <w:b/>
          <w:bCs/>
        </w:rPr>
        <w:t xml:space="preserve">RAL </w:t>
      </w:r>
      <w:r>
        <w:rPr>
          <w:rStyle w:val="412"/>
          <w:b/>
          <w:bCs/>
          <w:lang w:val="ru-RU" w:eastAsia="ru-RU" w:bidi="ru-RU"/>
        </w:rPr>
        <w:t>9003</w:t>
      </w:r>
    </w:p>
    <w:p w:rsidR="00253698" w:rsidRDefault="002C7AF0">
      <w:pPr>
        <w:pStyle w:val="411"/>
        <w:framePr w:wrap="none" w:vAnchor="page" w:hAnchor="page" w:x="3090" w:y="13457"/>
        <w:shd w:val="clear" w:color="auto" w:fill="auto"/>
        <w:spacing w:line="170" w:lineRule="exact"/>
      </w:pPr>
      <w:r>
        <w:rPr>
          <w:rStyle w:val="412"/>
          <w:b/>
          <w:bCs/>
        </w:rPr>
        <w:t xml:space="preserve">RAL </w:t>
      </w:r>
      <w:r>
        <w:rPr>
          <w:rStyle w:val="412"/>
          <w:b/>
          <w:bCs/>
          <w:lang w:val="ru-RU" w:eastAsia="ru-RU" w:bidi="ru-RU"/>
        </w:rPr>
        <w:t>1035</w:t>
      </w:r>
    </w:p>
    <w:p w:rsidR="00253698" w:rsidRDefault="002C7AF0">
      <w:pPr>
        <w:pStyle w:val="411"/>
        <w:framePr w:wrap="none" w:vAnchor="page" w:hAnchor="page" w:x="3205" w:y="14499"/>
        <w:shd w:val="clear" w:color="auto" w:fill="auto"/>
        <w:spacing w:line="170" w:lineRule="exact"/>
      </w:pPr>
      <w:r>
        <w:rPr>
          <w:rStyle w:val="412"/>
          <w:b/>
          <w:bCs/>
          <w:lang w:val="ru-RU" w:eastAsia="ru-RU" w:bidi="ru-RU"/>
        </w:rPr>
        <w:t>Сосна</w:t>
      </w:r>
    </w:p>
    <w:tbl>
      <w:tblPr>
        <w:tblOverlap w:val="never"/>
        <w:tblW w:w="0" w:type="auto"/>
        <w:tblLayout w:type="fixed"/>
        <w:tblCellMar>
          <w:left w:w="10" w:type="dxa"/>
          <w:right w:w="10" w:type="dxa"/>
        </w:tblCellMar>
        <w:tblLook w:val="04A0"/>
      </w:tblPr>
      <w:tblGrid>
        <w:gridCol w:w="1920"/>
        <w:gridCol w:w="149"/>
        <w:gridCol w:w="1925"/>
      </w:tblGrid>
      <w:tr w:rsidR="00253698">
        <w:trPr>
          <w:trHeight w:hRule="exact" w:val="638"/>
        </w:trPr>
        <w:tc>
          <w:tcPr>
            <w:tcW w:w="2069" w:type="dxa"/>
            <w:gridSpan w:val="2"/>
            <w:shd w:val="clear" w:color="auto" w:fill="FFFFFF"/>
          </w:tcPr>
          <w:p w:rsidR="00253698" w:rsidRDefault="002C7AF0">
            <w:pPr>
              <w:pStyle w:val="20"/>
              <w:framePr w:w="3994" w:h="1762" w:wrap="none" w:vAnchor="page" w:hAnchor="page" w:x="4554" w:y="12410"/>
              <w:shd w:val="clear" w:color="auto" w:fill="auto"/>
              <w:spacing w:before="0" w:line="170" w:lineRule="exact"/>
              <w:ind w:firstLine="0"/>
              <w:jc w:val="center"/>
            </w:pPr>
            <w:r>
              <w:rPr>
                <w:rStyle w:val="285pt1"/>
                <w:lang w:val="en-US" w:eastAsia="en-US" w:bidi="en-US"/>
              </w:rPr>
              <w:t xml:space="preserve">RAL </w:t>
            </w:r>
            <w:r>
              <w:rPr>
                <w:rStyle w:val="285pt1"/>
              </w:rPr>
              <w:t>7047</w:t>
            </w:r>
          </w:p>
        </w:tc>
        <w:tc>
          <w:tcPr>
            <w:tcW w:w="1925" w:type="dxa"/>
            <w:tcBorders>
              <w:left w:val="single" w:sz="4" w:space="0" w:color="auto"/>
              <w:right w:val="single" w:sz="4" w:space="0" w:color="auto"/>
            </w:tcBorders>
            <w:shd w:val="clear" w:color="auto" w:fill="FFFFFF"/>
          </w:tcPr>
          <w:p w:rsidR="00253698" w:rsidRDefault="002C7AF0">
            <w:pPr>
              <w:pStyle w:val="20"/>
              <w:framePr w:w="3994" w:h="1762" w:wrap="none" w:vAnchor="page" w:hAnchor="page" w:x="4554" w:y="12410"/>
              <w:shd w:val="clear" w:color="auto" w:fill="auto"/>
              <w:spacing w:before="0" w:line="170" w:lineRule="exact"/>
              <w:ind w:firstLine="0"/>
              <w:jc w:val="center"/>
            </w:pPr>
            <w:r>
              <w:rPr>
                <w:rStyle w:val="285pt1"/>
                <w:lang w:val="en-US" w:eastAsia="en-US" w:bidi="en-US"/>
              </w:rPr>
              <w:t xml:space="preserve">RAL </w:t>
            </w:r>
            <w:r>
              <w:rPr>
                <w:rStyle w:val="285pt1"/>
              </w:rPr>
              <w:t>7004</w:t>
            </w:r>
          </w:p>
        </w:tc>
      </w:tr>
      <w:tr w:rsidR="00253698">
        <w:trPr>
          <w:trHeight w:hRule="exact" w:val="91"/>
        </w:trPr>
        <w:tc>
          <w:tcPr>
            <w:tcW w:w="2069" w:type="dxa"/>
            <w:gridSpan w:val="2"/>
            <w:shd w:val="clear" w:color="auto" w:fill="FFFFFF"/>
          </w:tcPr>
          <w:p w:rsidR="00253698" w:rsidRDefault="00253698">
            <w:pPr>
              <w:framePr w:w="3994" w:h="1762" w:wrap="none" w:vAnchor="page" w:hAnchor="page" w:x="4554" w:y="12410"/>
              <w:rPr>
                <w:sz w:val="10"/>
                <w:szCs w:val="10"/>
              </w:rPr>
            </w:pPr>
          </w:p>
        </w:tc>
        <w:tc>
          <w:tcPr>
            <w:tcW w:w="1925" w:type="dxa"/>
            <w:tcBorders>
              <w:top w:val="single" w:sz="4" w:space="0" w:color="auto"/>
            </w:tcBorders>
            <w:shd w:val="clear" w:color="auto" w:fill="FFFFFF"/>
          </w:tcPr>
          <w:p w:rsidR="00253698" w:rsidRDefault="00253698">
            <w:pPr>
              <w:framePr w:w="3994" w:h="1762" w:wrap="none" w:vAnchor="page" w:hAnchor="page" w:x="4554" w:y="12410"/>
              <w:rPr>
                <w:sz w:val="10"/>
                <w:szCs w:val="10"/>
              </w:rPr>
            </w:pPr>
          </w:p>
        </w:tc>
      </w:tr>
      <w:tr w:rsidR="00253698">
        <w:trPr>
          <w:trHeight w:hRule="exact" w:val="946"/>
        </w:trPr>
        <w:tc>
          <w:tcPr>
            <w:tcW w:w="1920" w:type="dxa"/>
            <w:tcBorders>
              <w:top w:val="single" w:sz="4" w:space="0" w:color="auto"/>
              <w:left w:val="single" w:sz="4" w:space="0" w:color="auto"/>
            </w:tcBorders>
            <w:shd w:val="clear" w:color="auto" w:fill="FFFFFF"/>
            <w:vAlign w:val="center"/>
          </w:tcPr>
          <w:p w:rsidR="00253698" w:rsidRDefault="002C7AF0">
            <w:pPr>
              <w:pStyle w:val="20"/>
              <w:framePr w:w="3994" w:h="1762" w:wrap="none" w:vAnchor="page" w:hAnchor="page" w:x="4554" w:y="12410"/>
              <w:shd w:val="clear" w:color="auto" w:fill="auto"/>
              <w:spacing w:before="0" w:line="170" w:lineRule="exact"/>
              <w:ind w:firstLine="0"/>
              <w:jc w:val="center"/>
            </w:pPr>
            <w:r>
              <w:rPr>
                <w:rStyle w:val="285pt1"/>
                <w:lang w:val="en-US" w:eastAsia="en-US" w:bidi="en-US"/>
              </w:rPr>
              <w:t>RAL1005</w:t>
            </w:r>
          </w:p>
        </w:tc>
        <w:tc>
          <w:tcPr>
            <w:tcW w:w="149" w:type="dxa"/>
            <w:tcBorders>
              <w:left w:val="single" w:sz="4" w:space="0" w:color="auto"/>
            </w:tcBorders>
            <w:shd w:val="clear" w:color="auto" w:fill="FFFFFF"/>
          </w:tcPr>
          <w:p w:rsidR="00253698" w:rsidRDefault="00253698">
            <w:pPr>
              <w:framePr w:w="3994" w:h="1762" w:wrap="none" w:vAnchor="page" w:hAnchor="page" w:x="4554" w:y="12410"/>
              <w:rPr>
                <w:sz w:val="10"/>
                <w:szCs w:val="10"/>
              </w:rPr>
            </w:pPr>
          </w:p>
        </w:tc>
        <w:tc>
          <w:tcPr>
            <w:tcW w:w="1925" w:type="dxa"/>
            <w:tcBorders>
              <w:top w:val="single" w:sz="4" w:space="0" w:color="auto"/>
              <w:left w:val="single" w:sz="4" w:space="0" w:color="auto"/>
              <w:right w:val="single" w:sz="4" w:space="0" w:color="auto"/>
            </w:tcBorders>
            <w:shd w:val="clear" w:color="auto" w:fill="FFFFFF"/>
            <w:vAlign w:val="center"/>
          </w:tcPr>
          <w:p w:rsidR="00253698" w:rsidRDefault="002C7AF0">
            <w:pPr>
              <w:pStyle w:val="20"/>
              <w:framePr w:w="3994" w:h="1762" w:wrap="none" w:vAnchor="page" w:hAnchor="page" w:x="4554" w:y="12410"/>
              <w:shd w:val="clear" w:color="auto" w:fill="auto"/>
              <w:spacing w:before="0" w:line="170" w:lineRule="exact"/>
              <w:ind w:firstLine="0"/>
              <w:jc w:val="center"/>
            </w:pPr>
            <w:r>
              <w:rPr>
                <w:rStyle w:val="285pt1"/>
                <w:lang w:val="en-US" w:eastAsia="en-US" w:bidi="en-US"/>
              </w:rPr>
              <w:t xml:space="preserve">RAL </w:t>
            </w:r>
            <w:r>
              <w:rPr>
                <w:rStyle w:val="285pt1"/>
              </w:rPr>
              <w:t>8004</w:t>
            </w:r>
          </w:p>
        </w:tc>
      </w:tr>
      <w:tr w:rsidR="00253698">
        <w:trPr>
          <w:trHeight w:hRule="exact" w:val="86"/>
        </w:trPr>
        <w:tc>
          <w:tcPr>
            <w:tcW w:w="2069" w:type="dxa"/>
            <w:gridSpan w:val="2"/>
            <w:tcBorders>
              <w:top w:val="single" w:sz="4" w:space="0" w:color="auto"/>
              <w:bottom w:val="single" w:sz="4" w:space="0" w:color="auto"/>
            </w:tcBorders>
            <w:shd w:val="clear" w:color="auto" w:fill="FFFFFF"/>
          </w:tcPr>
          <w:p w:rsidR="00253698" w:rsidRDefault="00253698">
            <w:pPr>
              <w:framePr w:w="3994" w:h="1762" w:wrap="none" w:vAnchor="page" w:hAnchor="page" w:x="4554" w:y="12410"/>
              <w:rPr>
                <w:sz w:val="10"/>
                <w:szCs w:val="10"/>
              </w:rPr>
            </w:pPr>
          </w:p>
        </w:tc>
        <w:tc>
          <w:tcPr>
            <w:tcW w:w="1925" w:type="dxa"/>
            <w:tcBorders>
              <w:top w:val="single" w:sz="4" w:space="0" w:color="auto"/>
              <w:bottom w:val="single" w:sz="4" w:space="0" w:color="auto"/>
              <w:right w:val="single" w:sz="4" w:space="0" w:color="auto"/>
            </w:tcBorders>
            <w:shd w:val="clear" w:color="auto" w:fill="FFFFFF"/>
          </w:tcPr>
          <w:p w:rsidR="00253698" w:rsidRDefault="00253698">
            <w:pPr>
              <w:framePr w:w="3994" w:h="1762" w:wrap="none" w:vAnchor="page" w:hAnchor="page" w:x="4554" w:y="12410"/>
              <w:rPr>
                <w:sz w:val="10"/>
                <w:szCs w:val="10"/>
              </w:rPr>
            </w:pPr>
          </w:p>
        </w:tc>
      </w:tr>
    </w:tbl>
    <w:p w:rsidR="00253698" w:rsidRDefault="00253698">
      <w:pPr>
        <w:framePr w:wrap="none" w:vAnchor="page" w:hAnchor="page" w:x="6623" w:y="14021"/>
      </w:pPr>
    </w:p>
    <w:p w:rsidR="00253698" w:rsidRDefault="002C7AF0">
      <w:pPr>
        <w:pStyle w:val="411"/>
        <w:framePr w:w="1282" w:h="972" w:hRule="exact" w:wrap="none" w:vAnchor="page" w:hAnchor="page" w:x="8701" w:y="12118"/>
        <w:shd w:val="clear" w:color="auto" w:fill="000000"/>
        <w:spacing w:line="170" w:lineRule="exact"/>
        <w:jc w:val="right"/>
      </w:pPr>
      <w:r>
        <w:rPr>
          <w:rStyle w:val="413"/>
          <w:b/>
          <w:bCs/>
        </w:rPr>
        <w:t xml:space="preserve">RAL </w:t>
      </w:r>
      <w:r>
        <w:rPr>
          <w:rStyle w:val="413"/>
          <w:b/>
          <w:bCs/>
          <w:lang w:val="ru-RU" w:eastAsia="ru-RU" w:bidi="ru-RU"/>
        </w:rPr>
        <w:t>7024</w:t>
      </w:r>
    </w:p>
    <w:p w:rsidR="00253698" w:rsidRDefault="002C7AF0">
      <w:pPr>
        <w:pStyle w:val="411"/>
        <w:framePr w:wrap="none" w:vAnchor="page" w:hAnchor="page" w:x="9234" w:y="13467"/>
        <w:shd w:val="clear" w:color="auto" w:fill="000000"/>
        <w:spacing w:line="170" w:lineRule="exact"/>
      </w:pPr>
      <w:r>
        <w:rPr>
          <w:rStyle w:val="413"/>
          <w:b/>
          <w:bCs/>
        </w:rPr>
        <w:t>RAL 3011</w:t>
      </w:r>
    </w:p>
    <w:p w:rsidR="00253698" w:rsidRDefault="002C7AF0">
      <w:pPr>
        <w:pStyle w:val="6b"/>
        <w:framePr w:wrap="none" w:vAnchor="page" w:hAnchor="page" w:x="4784" w:y="14513"/>
        <w:shd w:val="clear" w:color="auto" w:fill="auto"/>
        <w:spacing w:line="170" w:lineRule="exact"/>
      </w:pPr>
      <w:r>
        <w:rPr>
          <w:rStyle w:val="6c"/>
          <w:b/>
          <w:bCs/>
        </w:rPr>
        <w:t>Сосна глянцевая</w:t>
      </w:r>
    </w:p>
    <w:p w:rsidR="00253698" w:rsidRDefault="002C7AF0">
      <w:pPr>
        <w:pStyle w:val="6b"/>
        <w:framePr w:wrap="none" w:vAnchor="page" w:hAnchor="page" w:x="7367" w:y="14513"/>
        <w:shd w:val="clear" w:color="auto" w:fill="auto"/>
        <w:spacing w:line="170" w:lineRule="exact"/>
      </w:pPr>
      <w:r>
        <w:rPr>
          <w:rStyle w:val="6c"/>
          <w:b/>
          <w:bCs/>
        </w:rPr>
        <w:t>Кедр</w:t>
      </w:r>
    </w:p>
    <w:p w:rsidR="00253698" w:rsidRDefault="002C7AF0">
      <w:pPr>
        <w:pStyle w:val="411"/>
        <w:framePr w:wrap="none" w:vAnchor="page" w:hAnchor="page" w:x="9085" w:y="14512"/>
        <w:shd w:val="clear" w:color="auto" w:fill="auto"/>
        <w:spacing w:line="170" w:lineRule="exact"/>
      </w:pPr>
      <w:r>
        <w:rPr>
          <w:rStyle w:val="412"/>
          <w:b/>
          <w:bCs/>
          <w:lang w:val="ru-RU" w:eastAsia="ru-RU" w:bidi="ru-RU"/>
        </w:rPr>
        <w:t>Золотой дуб</w:t>
      </w:r>
    </w:p>
    <w:p w:rsidR="00253698" w:rsidRDefault="002C7AF0">
      <w:pPr>
        <w:pStyle w:val="a5"/>
        <w:framePr w:wrap="none" w:vAnchor="page" w:hAnchor="page" w:x="829" w:y="15962"/>
        <w:shd w:val="clear" w:color="auto" w:fill="auto"/>
        <w:spacing w:line="180" w:lineRule="exact"/>
      </w:pPr>
      <w:r>
        <w:rPr>
          <w:rStyle w:val="a6"/>
        </w:rPr>
        <w:t>Стандарт организации объектов дорожного сервиса</w:t>
      </w:r>
    </w:p>
    <w:p w:rsidR="00253698" w:rsidRDefault="002C7AF0">
      <w:pPr>
        <w:pStyle w:val="77"/>
        <w:framePr w:wrap="none" w:vAnchor="page" w:hAnchor="page" w:x="10208" w:y="15921"/>
        <w:shd w:val="clear" w:color="auto" w:fill="auto"/>
        <w:spacing w:line="240" w:lineRule="exact"/>
      </w:pPr>
      <w:r>
        <w:rPr>
          <w:rStyle w:val="7a"/>
        </w:rPr>
        <w:t>110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773" style="position:absolute;margin-left:375.05pt;margin-top:111.4pt;width:96.5pt;height:48.5pt;z-index:-251746816;mso-position-horizontal-relative:page;mso-position-vertical-relative:page" fillcolor="#e5d4ba" stroked="f">
            <w10:wrap anchorx="page" anchory="page"/>
          </v:rect>
        </w:pict>
      </w:r>
      <w:r w:rsidRPr="0005194E">
        <w:pict>
          <v:shape id="_x0000_s1772" type="#_x0000_t32" style="position:absolute;margin-left:271.1pt;margin-top:590.8pt;width:96.5pt;height:0;z-index:-251449856;mso-position-horizontal-relative:page;mso-position-vertical-relative:page" filled="t" strokeweight=".35pt">
            <v:path arrowok="f" fillok="t" o:connecttype="segments"/>
            <o:lock v:ext="edit" shapetype="f"/>
            <w10:wrap anchorx="page" anchory="page"/>
          </v:shape>
        </w:pict>
      </w:r>
      <w:r w:rsidRPr="0005194E">
        <w:pict>
          <v:shape id="_x0000_s1771" type="#_x0000_t32" style="position:absolute;margin-left:374.3pt;margin-top:591.15pt;width:97pt;height:0;z-index:-251448832;mso-position-horizontal-relative:page;mso-position-vertical-relative:page" filled="t" strokeweight=".25pt">
            <v:path arrowok="f" fillok="t" o:connecttype="segments"/>
            <o:lock v:ext="edit" shapetype="f"/>
            <w10:wrap anchorx="page" anchory="page"/>
          </v:shape>
        </w:pict>
      </w:r>
      <w:r w:rsidRPr="0005194E">
        <w:pict>
          <v:shape id="_x0000_s1770" type="#_x0000_t32" style="position:absolute;margin-left:478pt;margin-top:591.15pt;width:95.5pt;height:0;z-index:-251447808;mso-position-horizontal-relative:page;mso-position-vertical-relative:page" filled="t" strokeweight=".25pt">
            <v:path arrowok="f" fillok="t" o:connecttype="segments"/>
            <o:lock v:ext="edit" shapetype="f"/>
            <w10:wrap anchorx="page" anchory="page"/>
          </v:shape>
        </w:pict>
      </w:r>
    </w:p>
    <w:tbl>
      <w:tblPr>
        <w:tblOverlap w:val="never"/>
        <w:tblW w:w="0" w:type="auto"/>
        <w:tblLayout w:type="fixed"/>
        <w:tblCellMar>
          <w:left w:w="10" w:type="dxa"/>
          <w:right w:w="10" w:type="dxa"/>
        </w:tblCellMar>
        <w:tblLook w:val="04A0"/>
      </w:tblPr>
      <w:tblGrid>
        <w:gridCol w:w="1531"/>
        <w:gridCol w:w="1920"/>
        <w:gridCol w:w="158"/>
        <w:gridCol w:w="1915"/>
        <w:gridCol w:w="154"/>
        <w:gridCol w:w="1915"/>
        <w:gridCol w:w="250"/>
      </w:tblGrid>
      <w:tr w:rsidR="00253698">
        <w:trPr>
          <w:trHeight w:hRule="exact" w:val="221"/>
        </w:trPr>
        <w:tc>
          <w:tcPr>
            <w:tcW w:w="1531" w:type="dxa"/>
            <w:shd w:val="clear" w:color="auto" w:fill="FFFFFF"/>
          </w:tcPr>
          <w:p w:rsidR="00253698" w:rsidRDefault="002C7AF0">
            <w:pPr>
              <w:pStyle w:val="20"/>
              <w:framePr w:w="7843" w:h="960" w:wrap="none" w:vAnchor="page" w:hAnchor="page" w:x="1814" w:y="1134"/>
              <w:shd w:val="clear" w:color="auto" w:fill="auto"/>
              <w:spacing w:before="0" w:line="220" w:lineRule="exact"/>
              <w:ind w:firstLine="0"/>
              <w:jc w:val="left"/>
            </w:pPr>
            <w:r>
              <w:rPr>
                <w:rStyle w:val="2Garamond11pt"/>
              </w:rPr>
              <w:t>Фасадные</w:t>
            </w:r>
          </w:p>
        </w:tc>
        <w:tc>
          <w:tcPr>
            <w:tcW w:w="1920" w:type="dxa"/>
            <w:tcBorders>
              <w:top w:val="single" w:sz="4" w:space="0" w:color="auto"/>
              <w:left w:val="single" w:sz="4" w:space="0" w:color="auto"/>
            </w:tcBorders>
            <w:shd w:val="clear" w:color="auto" w:fill="FFFFFF"/>
          </w:tcPr>
          <w:p w:rsidR="00253698" w:rsidRDefault="00253698">
            <w:pPr>
              <w:framePr w:w="7843" w:h="960" w:wrap="none" w:vAnchor="page" w:hAnchor="page" w:x="1814" w:y="1134"/>
              <w:rPr>
                <w:sz w:val="10"/>
                <w:szCs w:val="10"/>
              </w:rPr>
            </w:pPr>
          </w:p>
        </w:tc>
        <w:tc>
          <w:tcPr>
            <w:tcW w:w="158" w:type="dxa"/>
            <w:tcBorders>
              <w:left w:val="single" w:sz="4" w:space="0" w:color="auto"/>
            </w:tcBorders>
            <w:shd w:val="clear" w:color="auto" w:fill="FFFFFF"/>
          </w:tcPr>
          <w:p w:rsidR="00253698" w:rsidRDefault="00253698">
            <w:pPr>
              <w:framePr w:w="7843" w:h="960" w:wrap="none" w:vAnchor="page" w:hAnchor="page" w:x="1814" w:y="1134"/>
              <w:rPr>
                <w:sz w:val="10"/>
                <w:szCs w:val="10"/>
              </w:rPr>
            </w:pPr>
          </w:p>
        </w:tc>
        <w:tc>
          <w:tcPr>
            <w:tcW w:w="1915" w:type="dxa"/>
            <w:tcBorders>
              <w:top w:val="single" w:sz="4" w:space="0" w:color="auto"/>
              <w:left w:val="single" w:sz="4" w:space="0" w:color="auto"/>
            </w:tcBorders>
            <w:shd w:val="clear" w:color="auto" w:fill="FFFFFF"/>
          </w:tcPr>
          <w:p w:rsidR="00253698" w:rsidRDefault="00253698">
            <w:pPr>
              <w:framePr w:w="7843" w:h="960" w:wrap="none" w:vAnchor="page" w:hAnchor="page" w:x="1814" w:y="1134"/>
              <w:rPr>
                <w:sz w:val="10"/>
                <w:szCs w:val="10"/>
              </w:rPr>
            </w:pPr>
          </w:p>
        </w:tc>
        <w:tc>
          <w:tcPr>
            <w:tcW w:w="154" w:type="dxa"/>
            <w:tcBorders>
              <w:left w:val="single" w:sz="4" w:space="0" w:color="auto"/>
            </w:tcBorders>
            <w:shd w:val="clear" w:color="auto" w:fill="FFFFFF"/>
          </w:tcPr>
          <w:p w:rsidR="00253698" w:rsidRDefault="00253698">
            <w:pPr>
              <w:framePr w:w="7843" w:h="960" w:wrap="none" w:vAnchor="page" w:hAnchor="page" w:x="1814" w:y="1134"/>
              <w:rPr>
                <w:sz w:val="10"/>
                <w:szCs w:val="10"/>
              </w:rPr>
            </w:pPr>
          </w:p>
        </w:tc>
        <w:tc>
          <w:tcPr>
            <w:tcW w:w="1915" w:type="dxa"/>
            <w:tcBorders>
              <w:top w:val="single" w:sz="4" w:space="0" w:color="auto"/>
              <w:left w:val="single" w:sz="4" w:space="0" w:color="auto"/>
            </w:tcBorders>
            <w:shd w:val="clear" w:color="auto" w:fill="FFFFFF"/>
          </w:tcPr>
          <w:p w:rsidR="00253698" w:rsidRDefault="00253698">
            <w:pPr>
              <w:framePr w:w="7843" w:h="960" w:wrap="none" w:vAnchor="page" w:hAnchor="page" w:x="1814" w:y="1134"/>
              <w:rPr>
                <w:sz w:val="10"/>
                <w:szCs w:val="10"/>
              </w:rPr>
            </w:pPr>
          </w:p>
        </w:tc>
        <w:tc>
          <w:tcPr>
            <w:tcW w:w="250" w:type="dxa"/>
            <w:tcBorders>
              <w:top w:val="single" w:sz="4" w:space="0" w:color="auto"/>
              <w:left w:val="single" w:sz="4" w:space="0" w:color="auto"/>
            </w:tcBorders>
            <w:shd w:val="clear" w:color="auto" w:fill="FFFFFF"/>
          </w:tcPr>
          <w:p w:rsidR="00253698" w:rsidRDefault="00253698">
            <w:pPr>
              <w:framePr w:w="7843" w:h="960" w:wrap="none" w:vAnchor="page" w:hAnchor="page" w:x="1814" w:y="1134"/>
              <w:rPr>
                <w:sz w:val="10"/>
                <w:szCs w:val="10"/>
              </w:rPr>
            </w:pPr>
          </w:p>
        </w:tc>
      </w:tr>
      <w:tr w:rsidR="00253698">
        <w:trPr>
          <w:trHeight w:hRule="exact" w:val="221"/>
        </w:trPr>
        <w:tc>
          <w:tcPr>
            <w:tcW w:w="1531" w:type="dxa"/>
            <w:shd w:val="clear" w:color="auto" w:fill="FFFFFF"/>
          </w:tcPr>
          <w:p w:rsidR="00253698" w:rsidRDefault="002C7AF0">
            <w:pPr>
              <w:pStyle w:val="20"/>
              <w:framePr w:w="7843" w:h="960" w:wrap="none" w:vAnchor="page" w:hAnchor="page" w:x="1814" w:y="1134"/>
              <w:shd w:val="clear" w:color="auto" w:fill="auto"/>
              <w:spacing w:before="0" w:line="220" w:lineRule="exact"/>
              <w:ind w:firstLine="0"/>
              <w:jc w:val="left"/>
            </w:pPr>
            <w:r>
              <w:rPr>
                <w:rStyle w:val="2Garamond11pt"/>
              </w:rPr>
              <w:t>панели:</w:t>
            </w:r>
          </w:p>
        </w:tc>
        <w:tc>
          <w:tcPr>
            <w:tcW w:w="1920" w:type="dxa"/>
            <w:tcBorders>
              <w:left w:val="single" w:sz="4" w:space="0" w:color="auto"/>
            </w:tcBorders>
            <w:shd w:val="clear" w:color="auto" w:fill="FFFFFF"/>
          </w:tcPr>
          <w:p w:rsidR="00253698" w:rsidRDefault="002C7AF0">
            <w:pPr>
              <w:pStyle w:val="20"/>
              <w:framePr w:w="7843" w:h="960" w:wrap="none" w:vAnchor="page" w:hAnchor="page" w:x="1814" w:y="1134"/>
              <w:shd w:val="clear" w:color="auto" w:fill="auto"/>
              <w:spacing w:before="0" w:line="170" w:lineRule="exact"/>
              <w:ind w:firstLine="0"/>
              <w:jc w:val="center"/>
            </w:pPr>
            <w:r>
              <w:rPr>
                <w:rStyle w:val="285pt1"/>
              </w:rPr>
              <w:t>КФ 42</w:t>
            </w:r>
          </w:p>
        </w:tc>
        <w:tc>
          <w:tcPr>
            <w:tcW w:w="158" w:type="dxa"/>
            <w:tcBorders>
              <w:left w:val="single" w:sz="4" w:space="0" w:color="auto"/>
            </w:tcBorders>
            <w:shd w:val="clear" w:color="auto" w:fill="FFFFFF"/>
          </w:tcPr>
          <w:p w:rsidR="00253698" w:rsidRDefault="00253698">
            <w:pPr>
              <w:framePr w:w="7843" w:h="960" w:wrap="none" w:vAnchor="page" w:hAnchor="page" w:x="1814" w:y="1134"/>
              <w:rPr>
                <w:sz w:val="10"/>
                <w:szCs w:val="10"/>
              </w:rPr>
            </w:pPr>
          </w:p>
        </w:tc>
        <w:tc>
          <w:tcPr>
            <w:tcW w:w="1915" w:type="dxa"/>
            <w:tcBorders>
              <w:left w:val="single" w:sz="4" w:space="0" w:color="auto"/>
            </w:tcBorders>
            <w:shd w:val="clear" w:color="auto" w:fill="FFFFFF"/>
          </w:tcPr>
          <w:p w:rsidR="00253698" w:rsidRDefault="002C7AF0">
            <w:pPr>
              <w:pStyle w:val="20"/>
              <w:framePr w:w="7843" w:h="960" w:wrap="none" w:vAnchor="page" w:hAnchor="page" w:x="1814" w:y="1134"/>
              <w:shd w:val="clear" w:color="auto" w:fill="auto"/>
              <w:spacing w:before="0" w:line="170" w:lineRule="exact"/>
              <w:ind w:firstLine="0"/>
              <w:jc w:val="center"/>
            </w:pPr>
            <w:r>
              <w:rPr>
                <w:rStyle w:val="285pt1"/>
              </w:rPr>
              <w:t>КФ 43</w:t>
            </w:r>
          </w:p>
        </w:tc>
        <w:tc>
          <w:tcPr>
            <w:tcW w:w="154" w:type="dxa"/>
            <w:tcBorders>
              <w:left w:val="single" w:sz="4" w:space="0" w:color="auto"/>
            </w:tcBorders>
            <w:shd w:val="clear" w:color="auto" w:fill="FFFFFF"/>
          </w:tcPr>
          <w:p w:rsidR="00253698" w:rsidRDefault="00253698">
            <w:pPr>
              <w:framePr w:w="7843" w:h="960" w:wrap="none" w:vAnchor="page" w:hAnchor="page" w:x="1814" w:y="1134"/>
              <w:rPr>
                <w:sz w:val="10"/>
                <w:szCs w:val="10"/>
              </w:rPr>
            </w:pPr>
          </w:p>
        </w:tc>
        <w:tc>
          <w:tcPr>
            <w:tcW w:w="1915" w:type="dxa"/>
            <w:tcBorders>
              <w:left w:val="single" w:sz="4" w:space="0" w:color="auto"/>
            </w:tcBorders>
            <w:shd w:val="clear" w:color="auto" w:fill="FFFFFF"/>
          </w:tcPr>
          <w:p w:rsidR="00253698" w:rsidRDefault="002C7AF0">
            <w:pPr>
              <w:pStyle w:val="20"/>
              <w:framePr w:w="7843" w:h="960" w:wrap="none" w:vAnchor="page" w:hAnchor="page" w:x="1814" w:y="1134"/>
              <w:shd w:val="clear" w:color="auto" w:fill="auto"/>
              <w:spacing w:before="0" w:line="170" w:lineRule="exact"/>
              <w:ind w:firstLine="0"/>
              <w:jc w:val="center"/>
            </w:pPr>
            <w:r>
              <w:rPr>
                <w:rStyle w:val="285pt1"/>
              </w:rPr>
              <w:t>КФ 64</w:t>
            </w:r>
          </w:p>
        </w:tc>
        <w:tc>
          <w:tcPr>
            <w:tcW w:w="250" w:type="dxa"/>
            <w:tcBorders>
              <w:top w:val="single" w:sz="4" w:space="0" w:color="auto"/>
              <w:left w:val="single" w:sz="4" w:space="0" w:color="auto"/>
            </w:tcBorders>
            <w:shd w:val="clear" w:color="auto" w:fill="FFFFFF"/>
          </w:tcPr>
          <w:p w:rsidR="00253698" w:rsidRDefault="00253698">
            <w:pPr>
              <w:framePr w:w="7843" w:h="960" w:wrap="none" w:vAnchor="page" w:hAnchor="page" w:x="1814" w:y="1134"/>
              <w:rPr>
                <w:sz w:val="10"/>
                <w:szCs w:val="10"/>
              </w:rPr>
            </w:pPr>
          </w:p>
        </w:tc>
      </w:tr>
      <w:tr w:rsidR="00253698">
        <w:trPr>
          <w:trHeight w:hRule="exact" w:val="336"/>
        </w:trPr>
        <w:tc>
          <w:tcPr>
            <w:tcW w:w="1531" w:type="dxa"/>
            <w:shd w:val="clear" w:color="auto" w:fill="FFFFFF"/>
          </w:tcPr>
          <w:p w:rsidR="00253698" w:rsidRDefault="002C7AF0">
            <w:pPr>
              <w:pStyle w:val="20"/>
              <w:framePr w:w="7843" w:h="960" w:wrap="none" w:vAnchor="page" w:hAnchor="page" w:x="1814" w:y="1134"/>
              <w:shd w:val="clear" w:color="auto" w:fill="auto"/>
              <w:spacing w:before="0" w:line="220" w:lineRule="exact"/>
              <w:ind w:firstLine="0"/>
              <w:jc w:val="left"/>
            </w:pPr>
            <w:r>
              <w:rPr>
                <w:rStyle w:val="2Garamond11pt"/>
              </w:rPr>
              <w:t>фиброцемент</w:t>
            </w:r>
          </w:p>
        </w:tc>
        <w:tc>
          <w:tcPr>
            <w:tcW w:w="1920" w:type="dxa"/>
            <w:tcBorders>
              <w:left w:val="single" w:sz="4" w:space="0" w:color="auto"/>
            </w:tcBorders>
            <w:shd w:val="clear" w:color="auto" w:fill="FFFFFF"/>
          </w:tcPr>
          <w:p w:rsidR="00253698" w:rsidRDefault="002C7AF0">
            <w:pPr>
              <w:pStyle w:val="20"/>
              <w:framePr w:w="7843" w:h="960" w:wrap="none" w:vAnchor="page" w:hAnchor="page" w:x="1814" w:y="1134"/>
              <w:shd w:val="clear" w:color="auto" w:fill="auto"/>
              <w:spacing w:before="0" w:line="170" w:lineRule="exact"/>
              <w:ind w:firstLine="0"/>
              <w:jc w:val="center"/>
            </w:pPr>
            <w:r>
              <w:rPr>
                <w:rStyle w:val="285pt1"/>
              </w:rPr>
              <w:t>Дерево</w:t>
            </w:r>
          </w:p>
        </w:tc>
        <w:tc>
          <w:tcPr>
            <w:tcW w:w="158" w:type="dxa"/>
            <w:tcBorders>
              <w:left w:val="single" w:sz="4" w:space="0" w:color="auto"/>
            </w:tcBorders>
            <w:shd w:val="clear" w:color="auto" w:fill="FFFFFF"/>
          </w:tcPr>
          <w:p w:rsidR="00253698" w:rsidRDefault="00253698">
            <w:pPr>
              <w:framePr w:w="7843" w:h="960" w:wrap="none" w:vAnchor="page" w:hAnchor="page" w:x="1814" w:y="1134"/>
              <w:rPr>
                <w:sz w:val="10"/>
                <w:szCs w:val="10"/>
              </w:rPr>
            </w:pPr>
          </w:p>
        </w:tc>
        <w:tc>
          <w:tcPr>
            <w:tcW w:w="1915" w:type="dxa"/>
            <w:tcBorders>
              <w:left w:val="single" w:sz="4" w:space="0" w:color="auto"/>
            </w:tcBorders>
            <w:shd w:val="clear" w:color="auto" w:fill="FFFFFF"/>
          </w:tcPr>
          <w:p w:rsidR="00253698" w:rsidRDefault="002C7AF0">
            <w:pPr>
              <w:pStyle w:val="20"/>
              <w:framePr w:w="7843" w:h="960" w:wrap="none" w:vAnchor="page" w:hAnchor="page" w:x="1814" w:y="1134"/>
              <w:shd w:val="clear" w:color="auto" w:fill="auto"/>
              <w:spacing w:before="0" w:line="170" w:lineRule="exact"/>
              <w:ind w:firstLine="0"/>
              <w:jc w:val="center"/>
            </w:pPr>
            <w:r>
              <w:rPr>
                <w:rStyle w:val="285pt1"/>
              </w:rPr>
              <w:t>Дерево</w:t>
            </w:r>
          </w:p>
        </w:tc>
        <w:tc>
          <w:tcPr>
            <w:tcW w:w="154" w:type="dxa"/>
            <w:tcBorders>
              <w:left w:val="single" w:sz="4" w:space="0" w:color="auto"/>
            </w:tcBorders>
            <w:shd w:val="clear" w:color="auto" w:fill="FFFFFF"/>
          </w:tcPr>
          <w:p w:rsidR="00253698" w:rsidRDefault="00253698">
            <w:pPr>
              <w:framePr w:w="7843" w:h="960" w:wrap="none" w:vAnchor="page" w:hAnchor="page" w:x="1814" w:y="1134"/>
              <w:rPr>
                <w:sz w:val="10"/>
                <w:szCs w:val="10"/>
              </w:rPr>
            </w:pPr>
          </w:p>
        </w:tc>
        <w:tc>
          <w:tcPr>
            <w:tcW w:w="1915" w:type="dxa"/>
            <w:tcBorders>
              <w:left w:val="single" w:sz="4" w:space="0" w:color="auto"/>
            </w:tcBorders>
            <w:shd w:val="clear" w:color="auto" w:fill="FFFFFF"/>
          </w:tcPr>
          <w:p w:rsidR="00253698" w:rsidRDefault="002C7AF0">
            <w:pPr>
              <w:pStyle w:val="20"/>
              <w:framePr w:w="7843" w:h="960" w:wrap="none" w:vAnchor="page" w:hAnchor="page" w:x="1814" w:y="1134"/>
              <w:shd w:val="clear" w:color="auto" w:fill="auto"/>
              <w:spacing w:before="0" w:line="170" w:lineRule="exact"/>
              <w:ind w:firstLine="0"/>
              <w:jc w:val="center"/>
            </w:pPr>
            <w:r>
              <w:rPr>
                <w:rStyle w:val="285pt1"/>
              </w:rPr>
              <w:t>Брашированные</w:t>
            </w:r>
          </w:p>
        </w:tc>
        <w:tc>
          <w:tcPr>
            <w:tcW w:w="250" w:type="dxa"/>
            <w:tcBorders>
              <w:left w:val="single" w:sz="4" w:space="0" w:color="auto"/>
            </w:tcBorders>
            <w:shd w:val="clear" w:color="auto" w:fill="FFFFFF"/>
            <w:vAlign w:val="center"/>
          </w:tcPr>
          <w:p w:rsidR="00253698" w:rsidRDefault="002C7AF0">
            <w:pPr>
              <w:pStyle w:val="20"/>
              <w:framePr w:w="7843" w:h="960" w:wrap="none" w:vAnchor="page" w:hAnchor="page" w:x="1814" w:y="1134"/>
              <w:shd w:val="clear" w:color="auto" w:fill="auto"/>
              <w:spacing w:before="0" w:line="170" w:lineRule="exact"/>
              <w:ind w:firstLine="0"/>
              <w:jc w:val="right"/>
            </w:pPr>
            <w:r>
              <w:rPr>
                <w:rStyle w:val="285pt2"/>
              </w:rPr>
              <w:t>-</w:t>
            </w:r>
          </w:p>
        </w:tc>
      </w:tr>
      <w:tr w:rsidR="00253698">
        <w:trPr>
          <w:trHeight w:hRule="exact" w:val="182"/>
        </w:trPr>
        <w:tc>
          <w:tcPr>
            <w:tcW w:w="1531" w:type="dxa"/>
            <w:shd w:val="clear" w:color="auto" w:fill="FFFFFF"/>
            <w:vAlign w:val="bottom"/>
          </w:tcPr>
          <w:p w:rsidR="00253698" w:rsidRDefault="002C7AF0">
            <w:pPr>
              <w:pStyle w:val="20"/>
              <w:framePr w:w="7843" w:h="960" w:wrap="none" w:vAnchor="page" w:hAnchor="page" w:x="1814" w:y="1134"/>
              <w:shd w:val="clear" w:color="auto" w:fill="auto"/>
              <w:spacing w:before="0" w:line="220" w:lineRule="exact"/>
              <w:ind w:firstLine="0"/>
              <w:jc w:val="left"/>
            </w:pPr>
            <w:r>
              <w:rPr>
                <w:rStyle w:val="2Garamond11pt"/>
              </w:rPr>
              <w:t>ные плиты с</w:t>
            </w:r>
          </w:p>
        </w:tc>
        <w:tc>
          <w:tcPr>
            <w:tcW w:w="1920" w:type="dxa"/>
            <w:tcBorders>
              <w:left w:val="single" w:sz="4" w:space="0" w:color="auto"/>
              <w:bottom w:val="single" w:sz="4" w:space="0" w:color="auto"/>
            </w:tcBorders>
            <w:shd w:val="clear" w:color="auto" w:fill="FFFFFF"/>
          </w:tcPr>
          <w:p w:rsidR="00253698" w:rsidRDefault="00253698">
            <w:pPr>
              <w:framePr w:w="7843" w:h="960" w:wrap="none" w:vAnchor="page" w:hAnchor="page" w:x="1814" w:y="1134"/>
              <w:rPr>
                <w:sz w:val="10"/>
                <w:szCs w:val="10"/>
              </w:rPr>
            </w:pPr>
          </w:p>
        </w:tc>
        <w:tc>
          <w:tcPr>
            <w:tcW w:w="158" w:type="dxa"/>
            <w:tcBorders>
              <w:left w:val="single" w:sz="4" w:space="0" w:color="auto"/>
            </w:tcBorders>
            <w:shd w:val="clear" w:color="auto" w:fill="FFFFFF"/>
          </w:tcPr>
          <w:p w:rsidR="00253698" w:rsidRDefault="00253698">
            <w:pPr>
              <w:framePr w:w="7843" w:h="960" w:wrap="none" w:vAnchor="page" w:hAnchor="page" w:x="1814" w:y="1134"/>
              <w:rPr>
                <w:sz w:val="10"/>
                <w:szCs w:val="10"/>
              </w:rPr>
            </w:pPr>
          </w:p>
        </w:tc>
        <w:tc>
          <w:tcPr>
            <w:tcW w:w="1915" w:type="dxa"/>
            <w:tcBorders>
              <w:left w:val="single" w:sz="4" w:space="0" w:color="auto"/>
              <w:bottom w:val="single" w:sz="4" w:space="0" w:color="auto"/>
            </w:tcBorders>
            <w:shd w:val="clear" w:color="auto" w:fill="FFFFFF"/>
          </w:tcPr>
          <w:p w:rsidR="00253698" w:rsidRDefault="00253698">
            <w:pPr>
              <w:framePr w:w="7843" w:h="960" w:wrap="none" w:vAnchor="page" w:hAnchor="page" w:x="1814" w:y="1134"/>
              <w:rPr>
                <w:sz w:val="10"/>
                <w:szCs w:val="10"/>
              </w:rPr>
            </w:pPr>
          </w:p>
        </w:tc>
        <w:tc>
          <w:tcPr>
            <w:tcW w:w="154" w:type="dxa"/>
            <w:tcBorders>
              <w:left w:val="single" w:sz="4" w:space="0" w:color="auto"/>
            </w:tcBorders>
            <w:shd w:val="clear" w:color="auto" w:fill="FFFFFF"/>
          </w:tcPr>
          <w:p w:rsidR="00253698" w:rsidRDefault="00253698">
            <w:pPr>
              <w:framePr w:w="7843" w:h="960" w:wrap="none" w:vAnchor="page" w:hAnchor="page" w:x="1814" w:y="1134"/>
              <w:rPr>
                <w:sz w:val="10"/>
                <w:szCs w:val="10"/>
              </w:rPr>
            </w:pPr>
          </w:p>
        </w:tc>
        <w:tc>
          <w:tcPr>
            <w:tcW w:w="1915" w:type="dxa"/>
            <w:tcBorders>
              <w:left w:val="single" w:sz="4" w:space="0" w:color="auto"/>
              <w:bottom w:val="single" w:sz="4" w:space="0" w:color="auto"/>
            </w:tcBorders>
            <w:shd w:val="clear" w:color="auto" w:fill="FFFFFF"/>
          </w:tcPr>
          <w:p w:rsidR="00253698" w:rsidRDefault="00253698">
            <w:pPr>
              <w:framePr w:w="7843" w:h="960" w:wrap="none" w:vAnchor="page" w:hAnchor="page" w:x="1814" w:y="1134"/>
              <w:rPr>
                <w:sz w:val="10"/>
                <w:szCs w:val="10"/>
              </w:rPr>
            </w:pPr>
          </w:p>
        </w:tc>
        <w:tc>
          <w:tcPr>
            <w:tcW w:w="250" w:type="dxa"/>
            <w:tcBorders>
              <w:left w:val="single" w:sz="4" w:space="0" w:color="auto"/>
              <w:bottom w:val="single" w:sz="4" w:space="0" w:color="auto"/>
            </w:tcBorders>
            <w:shd w:val="clear" w:color="auto" w:fill="FFFFFF"/>
          </w:tcPr>
          <w:p w:rsidR="00253698" w:rsidRDefault="00253698">
            <w:pPr>
              <w:framePr w:w="7843" w:h="960" w:wrap="none" w:vAnchor="page" w:hAnchor="page" w:x="1814" w:y="1134"/>
              <w:rPr>
                <w:sz w:val="10"/>
                <w:szCs w:val="10"/>
              </w:rPr>
            </w:pPr>
          </w:p>
        </w:tc>
      </w:tr>
    </w:tbl>
    <w:p w:rsidR="00253698" w:rsidRDefault="002C7AF0">
      <w:pPr>
        <w:pStyle w:val="281"/>
        <w:framePr w:w="1046" w:h="1032" w:hRule="exact" w:wrap="none" w:vAnchor="page" w:hAnchor="page" w:x="1766" w:y="2142"/>
        <w:shd w:val="clear" w:color="auto" w:fill="auto"/>
        <w:spacing w:after="181" w:line="220" w:lineRule="exact"/>
        <w:jc w:val="both"/>
      </w:pPr>
      <w:r>
        <w:rPr>
          <w:rStyle w:val="284"/>
          <w:b/>
          <w:bCs/>
        </w:rPr>
        <w:t>текстурой</w:t>
      </w:r>
    </w:p>
    <w:p w:rsidR="00253698" w:rsidRDefault="002C7AF0">
      <w:pPr>
        <w:pStyle w:val="401"/>
        <w:framePr w:w="1046" w:h="1032" w:hRule="exact" w:wrap="none" w:vAnchor="page" w:hAnchor="page" w:x="1766" w:y="2142"/>
        <w:shd w:val="clear" w:color="auto" w:fill="auto"/>
        <w:spacing w:before="0" w:line="262" w:lineRule="exact"/>
        <w:jc w:val="both"/>
      </w:pPr>
      <w:r>
        <w:rPr>
          <w:rStyle w:val="402"/>
        </w:rPr>
        <w:t>(по каталогу КрасПАН)</w:t>
      </w:r>
    </w:p>
    <w:p w:rsidR="00253698" w:rsidRDefault="002C7AF0">
      <w:pPr>
        <w:pStyle w:val="411"/>
        <w:framePr w:w="1037" w:h="456" w:hRule="exact" w:wrap="none" w:vAnchor="page" w:hAnchor="page" w:x="3791" w:y="2426"/>
        <w:shd w:val="clear" w:color="auto" w:fill="auto"/>
        <w:spacing w:after="20" w:line="170" w:lineRule="exact"/>
        <w:jc w:val="center"/>
      </w:pPr>
      <w:r>
        <w:rPr>
          <w:rStyle w:val="412"/>
          <w:b/>
          <w:bCs/>
          <w:lang w:val="ru-RU" w:eastAsia="ru-RU" w:bidi="ru-RU"/>
        </w:rPr>
        <w:t>КФ 19</w:t>
      </w:r>
    </w:p>
    <w:p w:rsidR="00253698" w:rsidRDefault="002C7AF0">
      <w:pPr>
        <w:pStyle w:val="411"/>
        <w:framePr w:w="1037" w:h="456" w:hRule="exact" w:wrap="none" w:vAnchor="page" w:hAnchor="page" w:x="3791" w:y="2426"/>
        <w:shd w:val="clear" w:color="auto" w:fill="auto"/>
        <w:spacing w:line="170" w:lineRule="exact"/>
      </w:pPr>
      <w:r>
        <w:rPr>
          <w:rStyle w:val="412"/>
          <w:b/>
          <w:bCs/>
          <w:lang w:val="ru-RU" w:eastAsia="ru-RU" w:bidi="ru-RU"/>
        </w:rPr>
        <w:t>Штукатурка</w:t>
      </w:r>
    </w:p>
    <w:p w:rsidR="00253698" w:rsidRDefault="002C7AF0">
      <w:pPr>
        <w:pStyle w:val="411"/>
        <w:framePr w:w="1037" w:h="456" w:hRule="exact" w:wrap="none" w:vAnchor="page" w:hAnchor="page" w:x="5875" w:y="2426"/>
        <w:shd w:val="clear" w:color="auto" w:fill="auto"/>
        <w:spacing w:after="20" w:line="170" w:lineRule="exact"/>
        <w:jc w:val="center"/>
      </w:pPr>
      <w:r>
        <w:rPr>
          <w:rStyle w:val="412"/>
          <w:b/>
          <w:bCs/>
          <w:lang w:val="ru-RU" w:eastAsia="ru-RU" w:bidi="ru-RU"/>
        </w:rPr>
        <w:t>КФ 16</w:t>
      </w:r>
    </w:p>
    <w:p w:rsidR="00253698" w:rsidRDefault="002C7AF0">
      <w:pPr>
        <w:pStyle w:val="411"/>
        <w:framePr w:w="1037" w:h="456" w:hRule="exact" w:wrap="none" w:vAnchor="page" w:hAnchor="page" w:x="5875" w:y="2426"/>
        <w:shd w:val="clear" w:color="auto" w:fill="auto"/>
        <w:spacing w:line="170" w:lineRule="exact"/>
      </w:pPr>
      <w:r>
        <w:rPr>
          <w:rStyle w:val="412"/>
          <w:b/>
          <w:bCs/>
          <w:lang w:val="ru-RU" w:eastAsia="ru-RU" w:bidi="ru-RU"/>
        </w:rPr>
        <w:t>Штукатурка</w:t>
      </w:r>
    </w:p>
    <w:p w:rsidR="00253698" w:rsidRDefault="00310166">
      <w:pPr>
        <w:framePr w:wrap="none" w:vAnchor="page" w:hAnchor="page" w:x="9657" w:y="1134"/>
        <w:rPr>
          <w:sz w:val="2"/>
          <w:szCs w:val="2"/>
        </w:rPr>
      </w:pPr>
      <w:r>
        <w:pict>
          <v:shape id="_x0000_i1160" type="#_x0000_t75" style="width:90.75pt;height:48pt">
            <v:imagedata r:id="rId298" r:href="rId299"/>
          </v:shape>
        </w:pict>
      </w:r>
    </w:p>
    <w:p w:rsidR="00253698" w:rsidRDefault="00310166">
      <w:pPr>
        <w:framePr w:wrap="none" w:vAnchor="page" w:hAnchor="page" w:x="7334" w:y="2229"/>
        <w:rPr>
          <w:sz w:val="2"/>
          <w:szCs w:val="2"/>
        </w:rPr>
      </w:pPr>
      <w:r>
        <w:pict>
          <v:shape id="_x0000_i1161" type="#_x0000_t75" style="width:207pt;height:48pt">
            <v:imagedata r:id="rId300" r:href="rId301"/>
          </v:shape>
        </w:pict>
      </w:r>
    </w:p>
    <w:p w:rsidR="00253698" w:rsidRDefault="002C7AF0">
      <w:pPr>
        <w:pStyle w:val="281"/>
        <w:framePr w:w="7843" w:h="1028" w:hRule="exact" w:wrap="none" w:vAnchor="page" w:hAnchor="page" w:x="1814" w:y="4364"/>
        <w:shd w:val="clear" w:color="auto" w:fill="auto"/>
        <w:spacing w:after="196" w:line="220" w:lineRule="exact"/>
        <w:ind w:left="4" w:right="6831"/>
        <w:jc w:val="both"/>
      </w:pPr>
      <w:r>
        <w:rPr>
          <w:rStyle w:val="284"/>
          <w:b/>
          <w:bCs/>
        </w:rPr>
        <w:t>Древесина</w:t>
      </w:r>
    </w:p>
    <w:p w:rsidR="00253698" w:rsidRDefault="002C7AF0">
      <w:pPr>
        <w:pStyle w:val="401"/>
        <w:framePr w:w="7843" w:h="1028" w:hRule="exact" w:wrap="none" w:vAnchor="page" w:hAnchor="page" w:x="1814" w:y="4364"/>
        <w:shd w:val="clear" w:color="auto" w:fill="auto"/>
        <w:spacing w:before="0" w:line="242" w:lineRule="exact"/>
        <w:ind w:left="4" w:right="6831"/>
        <w:jc w:val="both"/>
      </w:pPr>
      <w:r>
        <w:rPr>
          <w:rStyle w:val="402"/>
        </w:rPr>
        <w:t>(по каталогу</w:t>
      </w:r>
      <w:r>
        <w:rPr>
          <w:rStyle w:val="402"/>
        </w:rPr>
        <w:br/>
      </w:r>
      <w:r>
        <w:rPr>
          <w:rStyle w:val="402"/>
          <w:lang w:val="en-US" w:eastAsia="en-US" w:bidi="en-US"/>
        </w:rPr>
        <w:t>BI</w:t>
      </w:r>
      <w:r w:rsidRPr="00764849">
        <w:rPr>
          <w:rStyle w:val="402"/>
          <w:lang w:eastAsia="en-US" w:bidi="en-US"/>
        </w:rPr>
        <w:t>0</w:t>
      </w:r>
      <w:r>
        <w:rPr>
          <w:rStyle w:val="402"/>
          <w:lang w:val="en-US" w:eastAsia="en-US" w:bidi="en-US"/>
        </w:rPr>
        <w:t>FA</w:t>
      </w:r>
      <w:r w:rsidRPr="00764849">
        <w:rPr>
          <w:rStyle w:val="402"/>
          <w:lang w:eastAsia="en-US" w:bidi="en-US"/>
        </w:rPr>
        <w:t>)</w:t>
      </w:r>
    </w:p>
    <w:p w:rsidR="00253698" w:rsidRDefault="002C7AF0">
      <w:pPr>
        <w:pStyle w:val="421"/>
        <w:framePr w:w="1507" w:h="452" w:hRule="exact" w:wrap="none" w:vAnchor="page" w:hAnchor="page" w:x="3561" w:y="4599"/>
        <w:shd w:val="clear" w:color="auto" w:fill="auto"/>
        <w:spacing w:after="20" w:line="170" w:lineRule="exact"/>
      </w:pPr>
      <w:r>
        <w:rPr>
          <w:rStyle w:val="422"/>
          <w:b/>
          <w:bCs/>
        </w:rPr>
        <w:t>1001</w:t>
      </w:r>
    </w:p>
    <w:p w:rsidR="00253698" w:rsidRPr="00764849" w:rsidRDefault="002C7AF0">
      <w:pPr>
        <w:pStyle w:val="411"/>
        <w:framePr w:w="1507" w:h="452" w:hRule="exact" w:wrap="none" w:vAnchor="page" w:hAnchor="page" w:x="3561" w:y="4599"/>
        <w:shd w:val="clear" w:color="auto" w:fill="auto"/>
        <w:spacing w:line="170" w:lineRule="exact"/>
        <w:rPr>
          <w:lang w:val="ru-RU"/>
        </w:rPr>
      </w:pPr>
      <w:r>
        <w:rPr>
          <w:rStyle w:val="412"/>
          <w:b/>
          <w:bCs/>
          <w:lang w:val="ru-RU" w:eastAsia="ru-RU" w:bidi="ru-RU"/>
        </w:rPr>
        <w:t>Сосна натуральная</w:t>
      </w:r>
    </w:p>
    <w:p w:rsidR="00253698" w:rsidRDefault="002C7AF0">
      <w:pPr>
        <w:pStyle w:val="6b"/>
        <w:framePr w:w="1526" w:h="448" w:hRule="exact" w:wrap="none" w:vAnchor="page" w:hAnchor="page" w:x="3556" w:y="5688"/>
        <w:shd w:val="clear" w:color="auto" w:fill="auto"/>
        <w:spacing w:after="15" w:line="170" w:lineRule="exact"/>
        <w:jc w:val="center"/>
      </w:pPr>
      <w:r>
        <w:rPr>
          <w:rStyle w:val="6c"/>
          <w:b/>
          <w:bCs/>
        </w:rPr>
        <w:t>4317</w:t>
      </w:r>
    </w:p>
    <w:p w:rsidR="00253698" w:rsidRDefault="002C7AF0">
      <w:pPr>
        <w:pStyle w:val="6b"/>
        <w:framePr w:w="1526" w:h="448" w:hRule="exact" w:wrap="none" w:vAnchor="page" w:hAnchor="page" w:x="3556" w:y="5688"/>
        <w:shd w:val="clear" w:color="auto" w:fill="auto"/>
        <w:spacing w:line="170" w:lineRule="exact"/>
      </w:pPr>
      <w:r>
        <w:rPr>
          <w:rStyle w:val="6c"/>
          <w:b/>
          <w:bCs/>
        </w:rPr>
        <w:t>Итальянская пиния</w:t>
      </w:r>
    </w:p>
    <w:tbl>
      <w:tblPr>
        <w:tblOverlap w:val="never"/>
        <w:tblW w:w="0" w:type="auto"/>
        <w:tblLayout w:type="fixed"/>
        <w:tblCellMar>
          <w:left w:w="10" w:type="dxa"/>
          <w:right w:w="10" w:type="dxa"/>
        </w:tblCellMar>
        <w:tblLook w:val="04A0"/>
      </w:tblPr>
      <w:tblGrid>
        <w:gridCol w:w="1930"/>
        <w:gridCol w:w="144"/>
        <w:gridCol w:w="1925"/>
        <w:gridCol w:w="154"/>
        <w:gridCol w:w="1550"/>
        <w:gridCol w:w="326"/>
      </w:tblGrid>
      <w:tr w:rsidR="00253698">
        <w:trPr>
          <w:trHeight w:hRule="exact" w:val="941"/>
        </w:trPr>
        <w:tc>
          <w:tcPr>
            <w:tcW w:w="1930" w:type="dxa"/>
            <w:tcBorders>
              <w:top w:val="single" w:sz="4" w:space="0" w:color="auto"/>
              <w:left w:val="single" w:sz="4" w:space="0" w:color="auto"/>
            </w:tcBorders>
            <w:shd w:val="clear" w:color="auto" w:fill="FFFFFF"/>
            <w:vAlign w:val="center"/>
          </w:tcPr>
          <w:p w:rsidR="00253698" w:rsidRDefault="002C7AF0">
            <w:pPr>
              <w:pStyle w:val="20"/>
              <w:framePr w:w="6029" w:h="2054" w:wrap="none" w:vAnchor="page" w:hAnchor="page" w:x="5433" w:y="4389"/>
              <w:shd w:val="clear" w:color="auto" w:fill="auto"/>
              <w:spacing w:before="0" w:after="60" w:line="170" w:lineRule="exact"/>
              <w:ind w:firstLine="0"/>
              <w:jc w:val="center"/>
            </w:pPr>
            <w:r>
              <w:rPr>
                <w:rStyle w:val="285pt1"/>
              </w:rPr>
              <w:t>4340</w:t>
            </w:r>
          </w:p>
          <w:p w:rsidR="00253698" w:rsidRDefault="002C7AF0">
            <w:pPr>
              <w:pStyle w:val="20"/>
              <w:framePr w:w="6029" w:h="2054" w:wrap="none" w:vAnchor="page" w:hAnchor="page" w:x="5433" w:y="4389"/>
              <w:shd w:val="clear" w:color="auto" w:fill="auto"/>
              <w:spacing w:before="60" w:line="170" w:lineRule="exact"/>
              <w:ind w:firstLine="0"/>
              <w:jc w:val="center"/>
            </w:pPr>
            <w:r>
              <w:rPr>
                <w:rStyle w:val="285pt1"/>
              </w:rPr>
              <w:t>Желтый дуб</w:t>
            </w:r>
          </w:p>
        </w:tc>
        <w:tc>
          <w:tcPr>
            <w:tcW w:w="144" w:type="dxa"/>
            <w:tcBorders>
              <w:left w:val="single" w:sz="4" w:space="0" w:color="auto"/>
            </w:tcBorders>
            <w:shd w:val="clear" w:color="auto" w:fill="FFFFFF"/>
          </w:tcPr>
          <w:p w:rsidR="00253698" w:rsidRDefault="00253698">
            <w:pPr>
              <w:framePr w:w="6029" w:h="2054" w:wrap="none" w:vAnchor="page" w:hAnchor="page" w:x="5433" w:y="4389"/>
              <w:rPr>
                <w:sz w:val="10"/>
                <w:szCs w:val="10"/>
              </w:rPr>
            </w:pPr>
          </w:p>
        </w:tc>
        <w:tc>
          <w:tcPr>
            <w:tcW w:w="1925" w:type="dxa"/>
            <w:tcBorders>
              <w:top w:val="single" w:sz="4" w:space="0" w:color="auto"/>
              <w:left w:val="single" w:sz="4" w:space="0" w:color="auto"/>
            </w:tcBorders>
            <w:shd w:val="clear" w:color="auto" w:fill="FFFFFF"/>
            <w:vAlign w:val="center"/>
          </w:tcPr>
          <w:p w:rsidR="00253698" w:rsidRDefault="002C7AF0">
            <w:pPr>
              <w:pStyle w:val="20"/>
              <w:framePr w:w="6029" w:h="2054" w:wrap="none" w:vAnchor="page" w:hAnchor="page" w:x="5433" w:y="4389"/>
              <w:shd w:val="clear" w:color="auto" w:fill="auto"/>
              <w:spacing w:before="0" w:after="60" w:line="170" w:lineRule="exact"/>
              <w:ind w:firstLine="0"/>
              <w:jc w:val="center"/>
            </w:pPr>
            <w:r>
              <w:rPr>
                <w:rStyle w:val="285pt1"/>
              </w:rPr>
              <w:t>4302</w:t>
            </w:r>
          </w:p>
          <w:p w:rsidR="00253698" w:rsidRDefault="002C7AF0">
            <w:pPr>
              <w:pStyle w:val="20"/>
              <w:framePr w:w="6029" w:h="2054" w:wrap="none" w:vAnchor="page" w:hAnchor="page" w:x="5433" w:y="4389"/>
              <w:shd w:val="clear" w:color="auto" w:fill="auto"/>
              <w:spacing w:before="60" w:line="170" w:lineRule="exact"/>
              <w:ind w:firstLine="0"/>
              <w:jc w:val="center"/>
            </w:pPr>
            <w:r>
              <w:rPr>
                <w:rStyle w:val="285pt1"/>
              </w:rPr>
              <w:t>Золотистый тик</w:t>
            </w:r>
          </w:p>
        </w:tc>
        <w:tc>
          <w:tcPr>
            <w:tcW w:w="154" w:type="dxa"/>
            <w:tcBorders>
              <w:left w:val="single" w:sz="4" w:space="0" w:color="auto"/>
            </w:tcBorders>
            <w:shd w:val="clear" w:color="auto" w:fill="FFFFFF"/>
          </w:tcPr>
          <w:p w:rsidR="00253698" w:rsidRDefault="00253698">
            <w:pPr>
              <w:framePr w:w="6029" w:h="2054" w:wrap="none" w:vAnchor="page" w:hAnchor="page" w:x="5433" w:y="4389"/>
              <w:rPr>
                <w:sz w:val="10"/>
                <w:szCs w:val="10"/>
              </w:rPr>
            </w:pPr>
          </w:p>
        </w:tc>
        <w:tc>
          <w:tcPr>
            <w:tcW w:w="1550" w:type="dxa"/>
            <w:tcBorders>
              <w:top w:val="single" w:sz="4" w:space="0" w:color="auto"/>
              <w:left w:val="single" w:sz="4" w:space="0" w:color="auto"/>
            </w:tcBorders>
            <w:shd w:val="clear" w:color="auto" w:fill="FFFFFF"/>
            <w:vAlign w:val="center"/>
          </w:tcPr>
          <w:p w:rsidR="00253698" w:rsidRDefault="002C7AF0">
            <w:pPr>
              <w:pStyle w:val="20"/>
              <w:framePr w:w="6029" w:h="2054" w:wrap="none" w:vAnchor="page" w:hAnchor="page" w:x="5433" w:y="4389"/>
              <w:shd w:val="clear" w:color="auto" w:fill="auto"/>
              <w:spacing w:before="0" w:after="60" w:line="170" w:lineRule="exact"/>
              <w:ind w:left="760" w:firstLine="0"/>
              <w:jc w:val="left"/>
            </w:pPr>
            <w:r>
              <w:rPr>
                <w:rStyle w:val="285pt1"/>
              </w:rPr>
              <w:t>4320</w:t>
            </w:r>
          </w:p>
          <w:p w:rsidR="00253698" w:rsidRDefault="002C7AF0">
            <w:pPr>
              <w:pStyle w:val="20"/>
              <w:framePr w:w="6029" w:h="2054" w:wrap="none" w:vAnchor="page" w:hAnchor="page" w:x="5433" w:y="4389"/>
              <w:shd w:val="clear" w:color="auto" w:fill="auto"/>
              <w:spacing w:before="60" w:line="170" w:lineRule="exact"/>
              <w:ind w:right="200" w:firstLine="0"/>
              <w:jc w:val="right"/>
            </w:pPr>
            <w:r>
              <w:rPr>
                <w:rStyle w:val="285pt1"/>
              </w:rPr>
              <w:t>Палисандр</w:t>
            </w:r>
          </w:p>
        </w:tc>
        <w:tc>
          <w:tcPr>
            <w:tcW w:w="326" w:type="dxa"/>
            <w:tcBorders>
              <w:top w:val="single" w:sz="4" w:space="0" w:color="auto"/>
              <w:right w:val="single" w:sz="4" w:space="0" w:color="auto"/>
            </w:tcBorders>
            <w:shd w:val="clear" w:color="auto" w:fill="FFFFFF"/>
          </w:tcPr>
          <w:p w:rsidR="00253698" w:rsidRDefault="00253698">
            <w:pPr>
              <w:framePr w:w="6029" w:h="2054" w:wrap="none" w:vAnchor="page" w:hAnchor="page" w:x="5433" w:y="4389"/>
              <w:rPr>
                <w:sz w:val="10"/>
                <w:szCs w:val="10"/>
              </w:rPr>
            </w:pPr>
          </w:p>
        </w:tc>
      </w:tr>
      <w:tr w:rsidR="00253698">
        <w:trPr>
          <w:trHeight w:hRule="exact" w:val="154"/>
        </w:trPr>
        <w:tc>
          <w:tcPr>
            <w:tcW w:w="2074" w:type="dxa"/>
            <w:gridSpan w:val="2"/>
            <w:tcBorders>
              <w:top w:val="single" w:sz="4" w:space="0" w:color="auto"/>
            </w:tcBorders>
            <w:shd w:val="clear" w:color="auto" w:fill="FFFFFF"/>
          </w:tcPr>
          <w:p w:rsidR="00253698" w:rsidRDefault="00253698">
            <w:pPr>
              <w:framePr w:w="6029" w:h="2054" w:wrap="none" w:vAnchor="page" w:hAnchor="page" w:x="5433" w:y="4389"/>
              <w:rPr>
                <w:sz w:val="10"/>
                <w:szCs w:val="10"/>
              </w:rPr>
            </w:pPr>
          </w:p>
        </w:tc>
        <w:tc>
          <w:tcPr>
            <w:tcW w:w="2079" w:type="dxa"/>
            <w:gridSpan w:val="2"/>
            <w:tcBorders>
              <w:top w:val="single" w:sz="4" w:space="0" w:color="auto"/>
            </w:tcBorders>
            <w:shd w:val="clear" w:color="auto" w:fill="FFFFFF"/>
          </w:tcPr>
          <w:p w:rsidR="00253698" w:rsidRDefault="00253698">
            <w:pPr>
              <w:framePr w:w="6029" w:h="2054" w:wrap="none" w:vAnchor="page" w:hAnchor="page" w:x="5433" w:y="4389"/>
              <w:rPr>
                <w:sz w:val="10"/>
                <w:szCs w:val="10"/>
              </w:rPr>
            </w:pPr>
          </w:p>
        </w:tc>
        <w:tc>
          <w:tcPr>
            <w:tcW w:w="1550" w:type="dxa"/>
            <w:tcBorders>
              <w:top w:val="single" w:sz="4" w:space="0" w:color="auto"/>
            </w:tcBorders>
            <w:shd w:val="clear" w:color="auto" w:fill="FFFFFF"/>
          </w:tcPr>
          <w:p w:rsidR="00253698" w:rsidRDefault="00253698">
            <w:pPr>
              <w:framePr w:w="6029" w:h="2054" w:wrap="none" w:vAnchor="page" w:hAnchor="page" w:x="5433" w:y="4389"/>
              <w:rPr>
                <w:sz w:val="10"/>
                <w:szCs w:val="10"/>
              </w:rPr>
            </w:pPr>
          </w:p>
        </w:tc>
        <w:tc>
          <w:tcPr>
            <w:tcW w:w="326" w:type="dxa"/>
            <w:tcBorders>
              <w:top w:val="single" w:sz="4" w:space="0" w:color="auto"/>
            </w:tcBorders>
            <w:shd w:val="clear" w:color="auto" w:fill="FFFFFF"/>
          </w:tcPr>
          <w:p w:rsidR="00253698" w:rsidRDefault="00253698">
            <w:pPr>
              <w:framePr w:w="6029" w:h="2054" w:wrap="none" w:vAnchor="page" w:hAnchor="page" w:x="5433" w:y="4389"/>
              <w:rPr>
                <w:sz w:val="10"/>
                <w:szCs w:val="10"/>
              </w:rPr>
            </w:pPr>
          </w:p>
        </w:tc>
      </w:tr>
      <w:tr w:rsidR="00253698">
        <w:trPr>
          <w:trHeight w:hRule="exact" w:val="960"/>
        </w:trPr>
        <w:tc>
          <w:tcPr>
            <w:tcW w:w="1930"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6029" w:h="2054" w:wrap="none" w:vAnchor="page" w:hAnchor="page" w:x="5433" w:y="4389"/>
              <w:shd w:val="clear" w:color="auto" w:fill="auto"/>
              <w:spacing w:before="0" w:after="60" w:line="170" w:lineRule="exact"/>
              <w:ind w:firstLine="0"/>
              <w:jc w:val="center"/>
            </w:pPr>
            <w:r>
              <w:rPr>
                <w:rStyle w:val="285pt1"/>
              </w:rPr>
              <w:t>4315</w:t>
            </w:r>
          </w:p>
          <w:p w:rsidR="00253698" w:rsidRDefault="002C7AF0">
            <w:pPr>
              <w:pStyle w:val="20"/>
              <w:framePr w:w="6029" w:h="2054" w:wrap="none" w:vAnchor="page" w:hAnchor="page" w:x="5433" w:y="4389"/>
              <w:shd w:val="clear" w:color="auto" w:fill="auto"/>
              <w:spacing w:before="60" w:line="170" w:lineRule="exact"/>
              <w:ind w:firstLine="0"/>
              <w:jc w:val="center"/>
            </w:pPr>
            <w:r>
              <w:rPr>
                <w:rStyle w:val="285pt1"/>
              </w:rPr>
              <w:t>Пепельно-серый</w:t>
            </w:r>
          </w:p>
        </w:tc>
        <w:tc>
          <w:tcPr>
            <w:tcW w:w="144" w:type="dxa"/>
            <w:tcBorders>
              <w:left w:val="single" w:sz="4" w:space="0" w:color="auto"/>
            </w:tcBorders>
            <w:shd w:val="clear" w:color="auto" w:fill="FFFFFF"/>
          </w:tcPr>
          <w:p w:rsidR="00253698" w:rsidRDefault="00253698">
            <w:pPr>
              <w:framePr w:w="6029" w:h="2054" w:wrap="none" w:vAnchor="page" w:hAnchor="page" w:x="5433" w:y="4389"/>
              <w:rPr>
                <w:sz w:val="10"/>
                <w:szCs w:val="10"/>
              </w:rPr>
            </w:pPr>
          </w:p>
        </w:tc>
        <w:tc>
          <w:tcPr>
            <w:tcW w:w="1925"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6029" w:h="2054" w:wrap="none" w:vAnchor="page" w:hAnchor="page" w:x="5433" w:y="4389"/>
              <w:shd w:val="clear" w:color="auto" w:fill="auto"/>
              <w:spacing w:before="0" w:after="60" w:line="170" w:lineRule="exact"/>
              <w:ind w:firstLine="0"/>
              <w:jc w:val="center"/>
            </w:pPr>
            <w:r>
              <w:rPr>
                <w:rStyle w:val="285pt1"/>
              </w:rPr>
              <w:t>4341</w:t>
            </w:r>
          </w:p>
          <w:p w:rsidR="00253698" w:rsidRDefault="002C7AF0">
            <w:pPr>
              <w:pStyle w:val="20"/>
              <w:framePr w:w="6029" w:h="2054" w:wrap="none" w:vAnchor="page" w:hAnchor="page" w:x="5433" w:y="4389"/>
              <w:shd w:val="clear" w:color="auto" w:fill="auto"/>
              <w:spacing w:before="60" w:line="170" w:lineRule="exact"/>
              <w:ind w:firstLine="0"/>
              <w:jc w:val="center"/>
            </w:pPr>
            <w:r>
              <w:rPr>
                <w:rStyle w:val="285pt1"/>
              </w:rPr>
              <w:t>Темный дуб</w:t>
            </w:r>
          </w:p>
        </w:tc>
        <w:tc>
          <w:tcPr>
            <w:tcW w:w="154" w:type="dxa"/>
            <w:tcBorders>
              <w:left w:val="single" w:sz="4" w:space="0" w:color="auto"/>
            </w:tcBorders>
            <w:shd w:val="clear" w:color="auto" w:fill="FFFFFF"/>
          </w:tcPr>
          <w:p w:rsidR="00253698" w:rsidRDefault="00253698">
            <w:pPr>
              <w:framePr w:w="6029" w:h="2054" w:wrap="none" w:vAnchor="page" w:hAnchor="page" w:x="5433" w:y="4389"/>
              <w:rPr>
                <w:sz w:val="10"/>
                <w:szCs w:val="10"/>
              </w:rPr>
            </w:pPr>
          </w:p>
        </w:tc>
        <w:tc>
          <w:tcPr>
            <w:tcW w:w="187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53698" w:rsidRDefault="002C7AF0">
            <w:pPr>
              <w:pStyle w:val="20"/>
              <w:framePr w:w="6029" w:h="2054" w:wrap="none" w:vAnchor="page" w:hAnchor="page" w:x="5433" w:y="4389"/>
              <w:shd w:val="clear" w:color="auto" w:fill="auto"/>
              <w:spacing w:before="0" w:after="60" w:line="170" w:lineRule="exact"/>
              <w:ind w:firstLine="0"/>
              <w:jc w:val="center"/>
            </w:pPr>
            <w:r>
              <w:rPr>
                <w:rStyle w:val="285pt1"/>
              </w:rPr>
              <w:t>4334</w:t>
            </w:r>
          </w:p>
          <w:p w:rsidR="00253698" w:rsidRDefault="002C7AF0">
            <w:pPr>
              <w:pStyle w:val="20"/>
              <w:framePr w:w="6029" w:h="2054" w:wrap="none" w:vAnchor="page" w:hAnchor="page" w:x="5433" w:y="4389"/>
              <w:shd w:val="clear" w:color="auto" w:fill="auto"/>
              <w:spacing w:before="60" w:line="170" w:lineRule="exact"/>
              <w:ind w:firstLine="0"/>
              <w:jc w:val="center"/>
            </w:pPr>
            <w:r>
              <w:rPr>
                <w:rStyle w:val="285pt1"/>
              </w:rPr>
              <w:t>Корица</w:t>
            </w:r>
          </w:p>
        </w:tc>
      </w:tr>
    </w:tbl>
    <w:p w:rsidR="00253698" w:rsidRDefault="002C7AF0">
      <w:pPr>
        <w:pStyle w:val="281"/>
        <w:framePr w:w="1229" w:h="2385" w:hRule="exact" w:wrap="none" w:vAnchor="page" w:hAnchor="page" w:x="1809" w:y="7504"/>
        <w:shd w:val="clear" w:color="auto" w:fill="auto"/>
        <w:spacing w:after="199" w:line="264" w:lineRule="exact"/>
      </w:pPr>
      <w:r>
        <w:rPr>
          <w:rStyle w:val="284"/>
          <w:b/>
          <w:bCs/>
        </w:rPr>
        <w:t>Штукатурка с покраской, фиброцементные плиты с покраской</w:t>
      </w:r>
    </w:p>
    <w:p w:rsidR="00253698" w:rsidRPr="00764849" w:rsidRDefault="002C7AF0">
      <w:pPr>
        <w:pStyle w:val="401"/>
        <w:framePr w:w="1229" w:h="2385" w:hRule="exact" w:wrap="none" w:vAnchor="page" w:hAnchor="page" w:x="1809" w:y="7504"/>
        <w:shd w:val="clear" w:color="auto" w:fill="auto"/>
        <w:spacing w:before="0" w:line="240" w:lineRule="exact"/>
        <w:rPr>
          <w:lang w:val="en-US"/>
        </w:rPr>
      </w:pPr>
      <w:r w:rsidRPr="00764849">
        <w:rPr>
          <w:rStyle w:val="402"/>
          <w:lang w:val="en-US"/>
        </w:rPr>
        <w:t>(</w:t>
      </w:r>
      <w:r>
        <w:rPr>
          <w:rStyle w:val="402"/>
        </w:rPr>
        <w:t>по</w:t>
      </w:r>
      <w:r w:rsidRPr="00764849">
        <w:rPr>
          <w:rStyle w:val="402"/>
          <w:lang w:val="en-US"/>
        </w:rPr>
        <w:t xml:space="preserve"> </w:t>
      </w:r>
      <w:r>
        <w:rPr>
          <w:rStyle w:val="402"/>
        </w:rPr>
        <w:t>каталогу</w:t>
      </w:r>
      <w:r w:rsidRPr="00764849">
        <w:rPr>
          <w:rStyle w:val="402"/>
          <w:lang w:val="en-US"/>
        </w:rPr>
        <w:t xml:space="preserve"> </w:t>
      </w:r>
      <w:r>
        <w:rPr>
          <w:rStyle w:val="402"/>
          <w:lang w:val="en-US" w:eastAsia="en-US" w:bidi="en-US"/>
        </w:rPr>
        <w:t>NCS)</w:t>
      </w:r>
    </w:p>
    <w:p w:rsidR="00253698" w:rsidRDefault="002C7AF0">
      <w:pPr>
        <w:pStyle w:val="411"/>
        <w:framePr w:wrap="none" w:vAnchor="page" w:hAnchor="page" w:x="3782" w:y="7918"/>
        <w:shd w:val="clear" w:color="auto" w:fill="auto"/>
        <w:spacing w:line="170" w:lineRule="exact"/>
      </w:pPr>
      <w:r>
        <w:rPr>
          <w:rStyle w:val="412"/>
          <w:b/>
          <w:bCs/>
        </w:rPr>
        <w:t>S 3050Y50R</w:t>
      </w:r>
    </w:p>
    <w:p w:rsidR="00253698" w:rsidRDefault="002C7AF0">
      <w:pPr>
        <w:pStyle w:val="411"/>
        <w:framePr w:wrap="none" w:vAnchor="page" w:hAnchor="page" w:x="5846" w:y="7927"/>
        <w:shd w:val="clear" w:color="auto" w:fill="auto"/>
        <w:spacing w:line="170" w:lineRule="exact"/>
      </w:pPr>
      <w:r>
        <w:rPr>
          <w:rStyle w:val="412"/>
          <w:b/>
          <w:bCs/>
        </w:rPr>
        <w:t>S 4030-Y50R</w:t>
      </w:r>
    </w:p>
    <w:p w:rsidR="00253698" w:rsidRDefault="002C7AF0">
      <w:pPr>
        <w:pStyle w:val="411"/>
        <w:framePr w:wrap="none" w:vAnchor="page" w:hAnchor="page" w:x="3753" w:y="9016"/>
        <w:shd w:val="clear" w:color="auto" w:fill="auto"/>
        <w:spacing w:line="170" w:lineRule="exact"/>
      </w:pPr>
      <w:r>
        <w:rPr>
          <w:rStyle w:val="412"/>
          <w:b/>
          <w:bCs/>
        </w:rPr>
        <w:t>S 1002-Y50R</w:t>
      </w:r>
    </w:p>
    <w:p w:rsidR="00253698" w:rsidRDefault="002C7AF0">
      <w:pPr>
        <w:pStyle w:val="411"/>
        <w:framePr w:wrap="none" w:vAnchor="page" w:hAnchor="page" w:x="5846" w:y="9016"/>
        <w:shd w:val="clear" w:color="auto" w:fill="auto"/>
        <w:spacing w:line="170" w:lineRule="exact"/>
      </w:pPr>
      <w:r>
        <w:rPr>
          <w:rStyle w:val="412"/>
          <w:b/>
          <w:bCs/>
        </w:rPr>
        <w:t>S 2005-Y50R</w:t>
      </w:r>
    </w:p>
    <w:p w:rsidR="00253698" w:rsidRDefault="002C7AF0">
      <w:pPr>
        <w:pStyle w:val="411"/>
        <w:framePr w:wrap="none" w:vAnchor="page" w:hAnchor="page" w:x="7919" w:y="7918"/>
        <w:shd w:val="clear" w:color="auto" w:fill="auto"/>
        <w:spacing w:line="170" w:lineRule="exact"/>
      </w:pPr>
      <w:r>
        <w:rPr>
          <w:rStyle w:val="412"/>
          <w:b/>
          <w:bCs/>
        </w:rPr>
        <w:t>S 4040-Y70R</w:t>
      </w:r>
    </w:p>
    <w:p w:rsidR="00253698" w:rsidRDefault="002C7AF0">
      <w:pPr>
        <w:pStyle w:val="411"/>
        <w:framePr w:wrap="none" w:vAnchor="page" w:hAnchor="page" w:x="9983" w:y="7927"/>
        <w:shd w:val="clear" w:color="auto" w:fill="auto"/>
        <w:spacing w:line="170" w:lineRule="exact"/>
      </w:pPr>
      <w:r>
        <w:rPr>
          <w:rStyle w:val="412"/>
          <w:b/>
          <w:bCs/>
        </w:rPr>
        <w:t>S 3560-Y90R</w:t>
      </w:r>
    </w:p>
    <w:p w:rsidR="00253698" w:rsidRDefault="002C7AF0">
      <w:pPr>
        <w:pStyle w:val="411"/>
        <w:framePr w:wrap="none" w:vAnchor="page" w:hAnchor="page" w:x="7919" w:y="9016"/>
        <w:shd w:val="clear" w:color="auto" w:fill="auto"/>
        <w:spacing w:line="170" w:lineRule="exact"/>
      </w:pPr>
      <w:r>
        <w:rPr>
          <w:rStyle w:val="412"/>
          <w:b/>
          <w:bCs/>
        </w:rPr>
        <w:t>S 4020-Y30R</w:t>
      </w:r>
    </w:p>
    <w:p w:rsidR="00253698" w:rsidRDefault="002C7AF0">
      <w:pPr>
        <w:pStyle w:val="411"/>
        <w:framePr w:wrap="none" w:vAnchor="page" w:hAnchor="page" w:x="9983" w:y="9016"/>
        <w:shd w:val="clear" w:color="auto" w:fill="auto"/>
        <w:spacing w:line="170" w:lineRule="exact"/>
      </w:pPr>
      <w:r>
        <w:rPr>
          <w:rStyle w:val="412"/>
          <w:b/>
          <w:bCs/>
        </w:rPr>
        <w:t>S 3030-Y30R</w:t>
      </w:r>
    </w:p>
    <w:p w:rsidR="00253698" w:rsidRDefault="002C7AF0">
      <w:pPr>
        <w:pStyle w:val="411"/>
        <w:framePr w:wrap="none" w:vAnchor="page" w:hAnchor="page" w:x="3945" w:y="10111"/>
        <w:shd w:val="clear" w:color="auto" w:fill="auto"/>
        <w:spacing w:line="170" w:lineRule="exact"/>
      </w:pPr>
      <w:r>
        <w:rPr>
          <w:rStyle w:val="412"/>
          <w:b/>
          <w:bCs/>
        </w:rPr>
        <w:t>S0510-Y</w:t>
      </w:r>
    </w:p>
    <w:p w:rsidR="00253698" w:rsidRDefault="002C7AF0">
      <w:pPr>
        <w:pStyle w:val="411"/>
        <w:framePr w:wrap="none" w:vAnchor="page" w:hAnchor="page" w:x="5927" w:y="10111"/>
        <w:shd w:val="clear" w:color="auto" w:fill="auto"/>
        <w:spacing w:line="170" w:lineRule="exact"/>
      </w:pPr>
      <w:r>
        <w:rPr>
          <w:rStyle w:val="412"/>
          <w:b/>
          <w:bCs/>
        </w:rPr>
        <w:t>S 1015-Y10</w:t>
      </w:r>
    </w:p>
    <w:p w:rsidR="00253698" w:rsidRDefault="002C7AF0">
      <w:pPr>
        <w:pStyle w:val="411"/>
        <w:framePr w:wrap="none" w:vAnchor="page" w:hAnchor="page" w:x="7963" w:y="10145"/>
        <w:shd w:val="clear" w:color="auto" w:fill="auto"/>
        <w:spacing w:line="170" w:lineRule="exact"/>
      </w:pPr>
      <w:r>
        <w:rPr>
          <w:rStyle w:val="412"/>
          <w:b/>
          <w:bCs/>
        </w:rPr>
        <w:t>S 2030-Y10R</w:t>
      </w:r>
    </w:p>
    <w:p w:rsidR="00253698" w:rsidRDefault="002C7AF0">
      <w:pPr>
        <w:pStyle w:val="411"/>
        <w:framePr w:wrap="none" w:vAnchor="page" w:hAnchor="page" w:x="10190" w:y="10145"/>
        <w:shd w:val="clear" w:color="auto" w:fill="auto"/>
        <w:spacing w:line="170" w:lineRule="exact"/>
      </w:pPr>
      <w:r>
        <w:rPr>
          <w:rStyle w:val="412"/>
          <w:b/>
          <w:bCs/>
        </w:rPr>
        <w:t>S 2030-Y</w:t>
      </w:r>
    </w:p>
    <w:p w:rsidR="00253698" w:rsidRPr="00764849" w:rsidRDefault="002C7AF0">
      <w:pPr>
        <w:pStyle w:val="411"/>
        <w:framePr w:wrap="none" w:vAnchor="page" w:hAnchor="page" w:x="3796" w:y="11232"/>
        <w:shd w:val="clear" w:color="auto" w:fill="auto"/>
        <w:spacing w:line="170" w:lineRule="exact"/>
        <w:rPr>
          <w:lang w:val="ru-RU"/>
        </w:rPr>
      </w:pPr>
      <w:r>
        <w:rPr>
          <w:rStyle w:val="412"/>
          <w:b/>
          <w:bCs/>
        </w:rPr>
        <w:t>S</w:t>
      </w:r>
      <w:r w:rsidRPr="00764849">
        <w:rPr>
          <w:rStyle w:val="412"/>
          <w:b/>
          <w:bCs/>
          <w:lang w:val="ru-RU"/>
        </w:rPr>
        <w:t>1002-</w:t>
      </w:r>
      <w:r>
        <w:rPr>
          <w:rStyle w:val="412"/>
          <w:b/>
          <w:bCs/>
        </w:rPr>
        <w:t>R</w:t>
      </w:r>
      <w:r w:rsidRPr="00764849">
        <w:rPr>
          <w:rStyle w:val="412"/>
          <w:b/>
          <w:bCs/>
          <w:lang w:val="ru-RU"/>
        </w:rPr>
        <w:t>50</w:t>
      </w:r>
      <w:r>
        <w:rPr>
          <w:rStyle w:val="412"/>
          <w:b/>
          <w:bCs/>
        </w:rPr>
        <w:t>B</w:t>
      </w:r>
    </w:p>
    <w:p w:rsidR="00253698" w:rsidRPr="00764849" w:rsidRDefault="002C7AF0">
      <w:pPr>
        <w:pStyle w:val="411"/>
        <w:framePr w:wrap="none" w:vAnchor="page" w:hAnchor="page" w:x="6038" w:y="11228"/>
        <w:shd w:val="clear" w:color="auto" w:fill="auto"/>
        <w:spacing w:line="170" w:lineRule="exact"/>
        <w:rPr>
          <w:lang w:val="ru-RU"/>
        </w:rPr>
      </w:pPr>
      <w:r>
        <w:rPr>
          <w:rStyle w:val="412"/>
          <w:b/>
          <w:bCs/>
        </w:rPr>
        <w:t>S</w:t>
      </w:r>
      <w:r w:rsidRPr="00764849">
        <w:rPr>
          <w:rStyle w:val="412"/>
          <w:b/>
          <w:bCs/>
          <w:lang w:val="ru-RU"/>
        </w:rPr>
        <w:t xml:space="preserve"> </w:t>
      </w:r>
      <w:r>
        <w:rPr>
          <w:rStyle w:val="412"/>
          <w:b/>
          <w:bCs/>
          <w:lang w:val="ru-RU" w:eastAsia="ru-RU" w:bidi="ru-RU"/>
        </w:rPr>
        <w:t>2502-В</w:t>
      </w:r>
    </w:p>
    <w:p w:rsidR="00253698" w:rsidRPr="00764849" w:rsidRDefault="002C7AF0">
      <w:pPr>
        <w:pStyle w:val="411"/>
        <w:framePr w:wrap="none" w:vAnchor="page" w:hAnchor="page" w:x="8015" w:y="11234"/>
        <w:shd w:val="clear" w:color="auto" w:fill="auto"/>
        <w:spacing w:line="170" w:lineRule="exact"/>
        <w:rPr>
          <w:lang w:val="ru-RU"/>
        </w:rPr>
      </w:pPr>
      <w:r>
        <w:rPr>
          <w:rStyle w:val="412"/>
          <w:b/>
          <w:bCs/>
        </w:rPr>
        <w:t>S</w:t>
      </w:r>
      <w:r w:rsidRPr="00764849">
        <w:rPr>
          <w:rStyle w:val="412"/>
          <w:b/>
          <w:bCs/>
          <w:lang w:val="ru-RU"/>
        </w:rPr>
        <w:t xml:space="preserve"> </w:t>
      </w:r>
      <w:r>
        <w:rPr>
          <w:rStyle w:val="412"/>
          <w:b/>
          <w:bCs/>
          <w:lang w:val="ru-RU" w:eastAsia="ru-RU" w:bidi="ru-RU"/>
        </w:rPr>
        <w:t>5030-В30</w:t>
      </w:r>
    </w:p>
    <w:p w:rsidR="00253698" w:rsidRPr="00764849" w:rsidRDefault="002C7AF0">
      <w:pPr>
        <w:pStyle w:val="411"/>
        <w:framePr w:wrap="none" w:vAnchor="page" w:hAnchor="page" w:x="10190" w:y="11230"/>
        <w:shd w:val="clear" w:color="auto" w:fill="auto"/>
        <w:spacing w:line="170" w:lineRule="exact"/>
        <w:rPr>
          <w:lang w:val="ru-RU"/>
        </w:rPr>
      </w:pPr>
      <w:r>
        <w:rPr>
          <w:rStyle w:val="412"/>
          <w:b/>
          <w:bCs/>
        </w:rPr>
        <w:t>S</w:t>
      </w:r>
      <w:r w:rsidRPr="00764849">
        <w:rPr>
          <w:rStyle w:val="412"/>
          <w:b/>
          <w:bCs/>
          <w:lang w:val="ru-RU"/>
        </w:rPr>
        <w:t xml:space="preserve"> 7502-</w:t>
      </w:r>
      <w:r>
        <w:rPr>
          <w:rStyle w:val="412"/>
          <w:b/>
          <w:bCs/>
        </w:rPr>
        <w:t>Y</w:t>
      </w:r>
    </w:p>
    <w:p w:rsidR="00253698" w:rsidRDefault="002C7AF0">
      <w:pPr>
        <w:pStyle w:val="160"/>
        <w:framePr w:w="7843" w:h="1618" w:hRule="exact" w:wrap="none" w:vAnchor="page" w:hAnchor="page" w:x="1814" w:y="12954"/>
        <w:shd w:val="clear" w:color="auto" w:fill="auto"/>
        <w:spacing w:before="0" w:after="0" w:line="312" w:lineRule="exact"/>
        <w:ind w:left="81"/>
        <w:jc w:val="left"/>
      </w:pPr>
      <w:r>
        <w:rPr>
          <w:rStyle w:val="162"/>
          <w:b/>
          <w:bCs/>
        </w:rPr>
        <w:t>ПРЕДЛАГАЕ-</w:t>
      </w:r>
    </w:p>
    <w:p w:rsidR="00253698" w:rsidRDefault="002C7AF0">
      <w:pPr>
        <w:pStyle w:val="160"/>
        <w:framePr w:w="7843" w:h="1618" w:hRule="exact" w:wrap="none" w:vAnchor="page" w:hAnchor="page" w:x="1814" w:y="12954"/>
        <w:shd w:val="clear" w:color="auto" w:fill="auto"/>
        <w:spacing w:before="0" w:after="0" w:line="312" w:lineRule="exact"/>
        <w:ind w:left="81"/>
        <w:jc w:val="left"/>
      </w:pPr>
      <w:r>
        <w:rPr>
          <w:rStyle w:val="162"/>
          <w:b/>
          <w:bCs/>
        </w:rPr>
        <w:t>МАЯ</w:t>
      </w:r>
    </w:p>
    <w:p w:rsidR="00253698" w:rsidRDefault="002C7AF0">
      <w:pPr>
        <w:pStyle w:val="160"/>
        <w:framePr w:w="7843" w:h="1618" w:hRule="exact" w:wrap="none" w:vAnchor="page" w:hAnchor="page" w:x="1814" w:y="12954"/>
        <w:shd w:val="clear" w:color="auto" w:fill="auto"/>
        <w:spacing w:before="0" w:after="0" w:line="312" w:lineRule="exact"/>
        <w:ind w:left="81"/>
        <w:jc w:val="left"/>
      </w:pPr>
      <w:r>
        <w:rPr>
          <w:rStyle w:val="162"/>
          <w:b/>
          <w:bCs/>
        </w:rPr>
        <w:t>ТЕКСТУРА</w:t>
      </w:r>
    </w:p>
    <w:p w:rsidR="00253698" w:rsidRDefault="002C7AF0">
      <w:pPr>
        <w:pStyle w:val="160"/>
        <w:framePr w:w="7843" w:h="1618" w:hRule="exact" w:wrap="none" w:vAnchor="page" w:hAnchor="page" w:x="1814" w:y="12954"/>
        <w:shd w:val="clear" w:color="auto" w:fill="auto"/>
        <w:spacing w:before="0" w:after="0" w:line="312" w:lineRule="exact"/>
        <w:ind w:left="81"/>
        <w:jc w:val="left"/>
      </w:pPr>
      <w:r>
        <w:rPr>
          <w:rStyle w:val="162"/>
          <w:b/>
          <w:bCs/>
        </w:rPr>
        <w:t>МАТЕРИА-</w:t>
      </w:r>
    </w:p>
    <w:p w:rsidR="00253698" w:rsidRDefault="002C7AF0">
      <w:pPr>
        <w:pStyle w:val="160"/>
        <w:framePr w:w="7843" w:h="1618" w:hRule="exact" w:wrap="none" w:vAnchor="page" w:hAnchor="page" w:x="1814" w:y="12954"/>
        <w:shd w:val="clear" w:color="auto" w:fill="auto"/>
        <w:spacing w:before="0" w:after="0" w:line="312" w:lineRule="exact"/>
        <w:ind w:left="81"/>
        <w:jc w:val="left"/>
      </w:pPr>
      <w:r>
        <w:rPr>
          <w:rStyle w:val="162"/>
          <w:b/>
          <w:bCs/>
        </w:rPr>
        <w:t>ЛОВ</w:t>
      </w:r>
    </w:p>
    <w:p w:rsidR="00253698" w:rsidRDefault="00310166">
      <w:pPr>
        <w:framePr w:wrap="none" w:vAnchor="page" w:hAnchor="page" w:x="3335" w:y="12995"/>
        <w:rPr>
          <w:sz w:val="2"/>
          <w:szCs w:val="2"/>
        </w:rPr>
      </w:pPr>
      <w:r>
        <w:pict>
          <v:shape id="_x0000_i1162" type="#_x0000_t75" style="width:408.75pt;height:105.75pt">
            <v:imagedata r:id="rId302" r:href="rId303"/>
          </v:shape>
        </w:pict>
      </w:r>
    </w:p>
    <w:p w:rsidR="00253698" w:rsidRDefault="002C7AF0">
      <w:pPr>
        <w:pStyle w:val="431"/>
        <w:framePr w:wrap="none" w:vAnchor="page" w:hAnchor="page" w:x="11193" w:y="15896"/>
        <w:shd w:val="clear" w:color="auto" w:fill="auto"/>
        <w:spacing w:line="260" w:lineRule="exact"/>
      </w:pPr>
      <w:r>
        <w:rPr>
          <w:rStyle w:val="432"/>
        </w:rPr>
        <w:t>ш</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766" style="position:absolute;margin-left:119.55pt;margin-top:568.55pt;width:29.75pt;height:10.8pt;z-index:-251745792;mso-position-horizontal-relative:page;mso-position-vertical-relative:page" fillcolor="#46464a" stroked="f">
            <w10:wrap anchorx="page" anchory="page"/>
          </v:rect>
        </w:pict>
      </w:r>
      <w:r w:rsidRPr="0005194E">
        <w:pict>
          <v:rect id="_x0000_s1765" style="position:absolute;margin-left:159.05pt;margin-top:219.55pt;width:34.15pt;height:46.8pt;z-index:-251744768;mso-position-horizontal-relative:page;mso-position-vertical-relative:page" fillcolor="#a3a8a5" stroked="f">
            <w10:wrap anchorx="page" anchory="page"/>
          </v:rect>
        </w:pict>
      </w:r>
      <w:r w:rsidRPr="0005194E">
        <w:pict>
          <v:rect id="_x0000_s1764" style="position:absolute;margin-left:212.75pt;margin-top:141.95pt;width:189.8pt;height:42.65pt;z-index:-251743744;mso-position-horizontal-relative:page;mso-position-vertical-relative:page" fillcolor="#4c4d52" stroked="f">
            <w10:wrap anchorx="page" anchory="page"/>
          </v:rect>
        </w:pict>
      </w:r>
      <w:r w:rsidRPr="0005194E">
        <w:pict>
          <v:rect id="_x0000_s1763" style="position:absolute;margin-left:353.85pt;margin-top:382.7pt;width:34.75pt;height:46.8pt;z-index:-251742720;mso-position-horizontal-relative:page;mso-position-vertical-relative:page" fillcolor="#ababa5" stroked="f">
            <w10:wrap anchorx="page" anchory="page"/>
          </v:rect>
        </w:pict>
      </w:r>
      <w:r w:rsidRPr="0005194E">
        <w:pict>
          <v:rect id="_x0000_s1762" style="position:absolute;margin-left:294.55pt;margin-top:668.2pt;width:27.25pt;height:27.45pt;z-index:-251741696;mso-position-horizontal-relative:page;mso-position-vertical-relative:page" fillcolor="#dabd95" stroked="f">
            <w10:wrap anchorx="page" anchory="page"/>
          </v:rect>
        </w:pict>
      </w:r>
      <w:r w:rsidRPr="0005194E">
        <w:pict>
          <v:rect id="_x0000_s1761" style="position:absolute;margin-left:359.65pt;margin-top:189pt;width:26.65pt;height:20.4pt;z-index:-251740672;mso-position-horizontal-relative:page;mso-position-vertical-relative:page" fillcolor="#b9b8b4" stroked="f">
            <w10:wrap anchorx="page" anchory="page"/>
          </v:rect>
        </w:pict>
      </w:r>
    </w:p>
    <w:p w:rsidR="00253698" w:rsidRDefault="002C7AF0">
      <w:pPr>
        <w:pStyle w:val="77"/>
        <w:framePr w:w="8511" w:h="269" w:hRule="exact" w:wrap="none" w:vAnchor="page" w:hAnchor="page" w:x="1480" w:y="1087"/>
        <w:shd w:val="clear" w:color="auto" w:fill="auto"/>
        <w:spacing w:line="240" w:lineRule="exact"/>
      </w:pPr>
      <w:r>
        <w:rPr>
          <w:rStyle w:val="78"/>
        </w:rPr>
        <w:t>Пример отделки фасада здания мотеля, кафе в соответствии с требованиями таблицы 9</w:t>
      </w:r>
    </w:p>
    <w:p w:rsidR="00253698" w:rsidRDefault="002C7AF0">
      <w:pPr>
        <w:pStyle w:val="70"/>
        <w:framePr w:w="8511" w:h="560" w:hRule="exact" w:wrap="none" w:vAnchor="page" w:hAnchor="page" w:x="1480" w:y="1811"/>
        <w:shd w:val="clear" w:color="auto" w:fill="auto"/>
        <w:spacing w:before="0" w:after="0" w:line="240" w:lineRule="exact"/>
        <w:jc w:val="right"/>
      </w:pPr>
      <w:r>
        <w:t>Фасадные решения по материалам и цвету существующих ОДС:</w:t>
      </w:r>
    </w:p>
    <w:p w:rsidR="00253698" w:rsidRDefault="002C7AF0">
      <w:pPr>
        <w:pStyle w:val="70"/>
        <w:framePr w:w="8511" w:h="560" w:hRule="exact" w:wrap="none" w:vAnchor="page" w:hAnchor="page" w:x="1480" w:y="1811"/>
        <w:shd w:val="clear" w:color="auto" w:fill="auto"/>
        <w:spacing w:before="0" w:after="0" w:line="240" w:lineRule="exact"/>
        <w:ind w:left="3840"/>
        <w:jc w:val="left"/>
      </w:pPr>
      <w:r>
        <w:t>Мотель, Кафе</w:t>
      </w:r>
    </w:p>
    <w:p w:rsidR="00253698" w:rsidRDefault="00310166">
      <w:pPr>
        <w:framePr w:wrap="none" w:vAnchor="page" w:hAnchor="page" w:x="2350" w:y="2836"/>
        <w:rPr>
          <w:sz w:val="2"/>
          <w:szCs w:val="2"/>
        </w:rPr>
      </w:pPr>
      <w:r>
        <w:pict>
          <v:shape id="_x0000_i1163" type="#_x0000_t75" style="width:402pt;height:147.75pt">
            <v:imagedata r:id="rId304" r:href="rId305"/>
          </v:shape>
        </w:pict>
      </w:r>
    </w:p>
    <w:p w:rsidR="00253698" w:rsidRDefault="00310166">
      <w:pPr>
        <w:framePr w:wrap="none" w:vAnchor="page" w:hAnchor="page" w:x="2346" w:y="6099"/>
        <w:rPr>
          <w:sz w:val="2"/>
          <w:szCs w:val="2"/>
        </w:rPr>
      </w:pPr>
      <w:r>
        <w:pict>
          <v:shape id="_x0000_i1164" type="#_x0000_t75" style="width:402pt;height:132pt">
            <v:imagedata r:id="rId306" r:href="rId307"/>
          </v:shape>
        </w:pict>
      </w:r>
    </w:p>
    <w:p w:rsidR="00253698" w:rsidRDefault="002C7AF0">
      <w:pPr>
        <w:pStyle w:val="70"/>
        <w:framePr w:wrap="none" w:vAnchor="page" w:hAnchor="page" w:x="1480" w:y="8791"/>
        <w:shd w:val="clear" w:color="auto" w:fill="auto"/>
        <w:spacing w:before="0" w:after="0" w:line="240" w:lineRule="exact"/>
        <w:ind w:left="900"/>
        <w:jc w:val="left"/>
      </w:pPr>
      <w:r>
        <w:rPr>
          <w:rStyle w:val="7b"/>
          <w:b/>
          <w:bCs/>
        </w:rPr>
        <w:t>Боковой фасад</w:t>
      </w:r>
    </w:p>
    <w:p w:rsidR="00253698" w:rsidRDefault="00310166">
      <w:pPr>
        <w:framePr w:wrap="none" w:vAnchor="page" w:hAnchor="page" w:x="2175" w:y="10252"/>
        <w:rPr>
          <w:sz w:val="2"/>
          <w:szCs w:val="2"/>
        </w:rPr>
      </w:pPr>
      <w:r>
        <w:pict>
          <v:shape id="_x0000_i1165" type="#_x0000_t75" style="width:422.25pt;height:126pt">
            <v:imagedata r:id="rId308" r:href="rId309"/>
          </v:shape>
        </w:pict>
      </w:r>
    </w:p>
    <w:p w:rsidR="00253698" w:rsidRDefault="00310166">
      <w:pPr>
        <w:framePr w:wrap="none" w:vAnchor="page" w:hAnchor="page" w:x="3253" w:y="13349"/>
        <w:rPr>
          <w:sz w:val="2"/>
          <w:szCs w:val="2"/>
        </w:rPr>
      </w:pPr>
      <w:r>
        <w:pict>
          <v:shape id="_x0000_i1166" type="#_x0000_t75" style="width:29.25pt;height:29.25pt">
            <v:imagedata r:id="rId310" r:href="rId311"/>
          </v:shape>
        </w:pict>
      </w:r>
    </w:p>
    <w:p w:rsidR="00253698" w:rsidRDefault="002C7AF0">
      <w:pPr>
        <w:pStyle w:val="261"/>
        <w:framePr w:w="1860" w:h="1036" w:hRule="exact" w:wrap="none" w:vAnchor="page" w:hAnchor="page" w:x="2787" w:y="13981"/>
        <w:shd w:val="clear" w:color="auto" w:fill="auto"/>
        <w:spacing w:after="0" w:line="170" w:lineRule="exact"/>
        <w:ind w:left="300"/>
      </w:pPr>
      <w:r>
        <w:rPr>
          <w:rStyle w:val="260pt"/>
          <w:b/>
          <w:bCs/>
        </w:rPr>
        <w:t>RAL</w:t>
      </w:r>
      <w:r w:rsidRPr="00764849">
        <w:rPr>
          <w:rStyle w:val="260pt"/>
          <w:b/>
          <w:bCs/>
          <w:lang w:val="ru-RU"/>
        </w:rPr>
        <w:t>7015</w:t>
      </w:r>
    </w:p>
    <w:p w:rsidR="00253698" w:rsidRDefault="002C7AF0">
      <w:pPr>
        <w:pStyle w:val="140"/>
        <w:framePr w:w="1860" w:h="1036" w:hRule="exact" w:wrap="none" w:vAnchor="page" w:hAnchor="page" w:x="2787" w:y="13981"/>
        <w:shd w:val="clear" w:color="auto" w:fill="auto"/>
        <w:spacing w:after="0" w:line="187" w:lineRule="exact"/>
      </w:pPr>
      <w:r>
        <w:t>Кровельный профнастил (оцинкованый или алюмооцинкованный с полимерным покрытием)</w:t>
      </w:r>
    </w:p>
    <w:p w:rsidR="00253698" w:rsidRDefault="002C7AF0">
      <w:pPr>
        <w:pStyle w:val="140"/>
        <w:framePr w:w="1914" w:h="1548" w:hRule="exact" w:wrap="none" w:vAnchor="page" w:hAnchor="page" w:x="5505" w:y="13951"/>
        <w:shd w:val="clear" w:color="auto" w:fill="auto"/>
        <w:spacing w:after="0" w:line="183" w:lineRule="exact"/>
      </w:pPr>
      <w:r>
        <w:t>Планкен, доска из натурального дерева (лиственница), покрытие бесцветным маслом(крепление встык, без видимых креплений) тип профиля прямой или косой</w:t>
      </w:r>
    </w:p>
    <w:p w:rsidR="00253698" w:rsidRDefault="00310166">
      <w:pPr>
        <w:framePr w:wrap="none" w:vAnchor="page" w:hAnchor="page" w:x="8414" w:y="13369"/>
        <w:rPr>
          <w:sz w:val="2"/>
          <w:szCs w:val="2"/>
        </w:rPr>
      </w:pPr>
      <w:r>
        <w:pict>
          <v:shape id="_x0000_i1167" type="#_x0000_t75" style="width:26.25pt;height:26.25pt">
            <v:imagedata r:id="rId312" r:href="rId313"/>
          </v:shape>
        </w:pict>
      </w:r>
    </w:p>
    <w:p w:rsidR="00253698" w:rsidRDefault="002C7AF0">
      <w:pPr>
        <w:pStyle w:val="261"/>
        <w:framePr w:w="1823" w:h="1007" w:hRule="exact" w:wrap="none" w:vAnchor="page" w:hAnchor="page" w:x="7852" w:y="13981"/>
        <w:shd w:val="clear" w:color="auto" w:fill="auto"/>
        <w:spacing w:after="0" w:line="170" w:lineRule="exact"/>
        <w:ind w:left="240"/>
        <w:jc w:val="center"/>
      </w:pPr>
      <w:r>
        <w:rPr>
          <w:rStyle w:val="260pt"/>
          <w:b/>
          <w:bCs/>
        </w:rPr>
        <w:t>RAL</w:t>
      </w:r>
      <w:r w:rsidRPr="00764849">
        <w:rPr>
          <w:rStyle w:val="260pt"/>
          <w:b/>
          <w:bCs/>
          <w:lang w:val="ru-RU"/>
        </w:rPr>
        <w:t xml:space="preserve"> </w:t>
      </w:r>
      <w:r>
        <w:rPr>
          <w:rStyle w:val="260pt"/>
          <w:b/>
          <w:bCs/>
          <w:lang w:val="ru-RU" w:eastAsia="ru-RU" w:bidi="ru-RU"/>
        </w:rPr>
        <w:t>7015</w:t>
      </w:r>
    </w:p>
    <w:p w:rsidR="00253698" w:rsidRDefault="002C7AF0">
      <w:pPr>
        <w:pStyle w:val="140"/>
        <w:framePr w:w="1823" w:h="1007" w:hRule="exact" w:wrap="none" w:vAnchor="page" w:hAnchor="page" w:x="7852" w:y="13981"/>
        <w:shd w:val="clear" w:color="auto" w:fill="auto"/>
        <w:spacing w:after="0" w:line="187" w:lineRule="exact"/>
      </w:pPr>
      <w:r>
        <w:t>Окна, двери, витражи Алюминиевый профиль, окраска в заводских условиях</w:t>
      </w:r>
    </w:p>
    <w:p w:rsidR="00253698" w:rsidRDefault="002C7AF0">
      <w:pPr>
        <w:pStyle w:val="a5"/>
        <w:framePr w:wrap="none" w:vAnchor="page" w:hAnchor="page" w:x="1468" w:y="15958"/>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848" w:y="15958"/>
        <w:shd w:val="clear" w:color="auto" w:fill="auto"/>
        <w:spacing w:line="180" w:lineRule="exact"/>
      </w:pPr>
      <w:r>
        <w:rPr>
          <w:rStyle w:val="afb"/>
        </w:rPr>
        <w:t>112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755" style="position:absolute;margin-left:197pt;margin-top:568.1pt;width:141.55pt;height:44.25pt;z-index:-251739648;mso-position-horizontal-relative:page;mso-position-vertical-relative:page" fillcolor="#44332f" stroked="f">
            <w10:wrap anchorx="page" anchory="page"/>
          </v:rect>
        </w:pict>
      </w:r>
      <w:r w:rsidRPr="0005194E">
        <w:pict>
          <v:rect id="_x0000_s1754" style="position:absolute;margin-left:173.1pt;margin-top:149.15pt;width:186.2pt;height:42pt;z-index:-251738624;mso-position-horizontal-relative:page;mso-position-vertical-relative:page" fillcolor="#453935" stroked="f">
            <w10:wrap anchorx="page" anchory="page"/>
          </v:rect>
        </w:pict>
      </w:r>
      <w:r w:rsidRPr="0005194E">
        <w:pict>
          <v:rect id="_x0000_s1753" style="position:absolute;margin-left:189.65pt;margin-top:234.8pt;width:25.7pt;height:19.8pt;z-index:-251737600;mso-position-horizontal-relative:page;mso-position-vertical-relative:page" fillcolor="#d8d8d1" stroked="f">
            <w10:wrap anchorx="page" anchory="page"/>
          </v:rect>
        </w:pict>
      </w:r>
      <w:r w:rsidRPr="0005194E">
        <w:pict>
          <v:rect id="_x0000_s1752" style="position:absolute;margin-left:207.4pt;margin-top:394.1pt;width:30pt;height:15.1pt;z-index:-251736576;mso-position-horizontal-relative:page;mso-position-vertical-relative:page" fillcolor="#dad8d4" stroked="f">
            <w10:wrap anchorx="page" anchory="page"/>
          </v:rect>
        </w:pict>
      </w:r>
      <w:r w:rsidRPr="0005194E">
        <w:pict>
          <v:rect id="_x0000_s1751" style="position:absolute;margin-left:232.45pt;margin-top:234.8pt;width:25.9pt;height:19.4pt;z-index:-251735552;mso-position-horizontal-relative:page;mso-position-vertical-relative:page" fillcolor="#e4e4dd" stroked="f">
            <w10:wrap anchorx="page" anchory="page"/>
          </v:rect>
        </w:pict>
      </w:r>
      <w:r w:rsidRPr="0005194E">
        <w:pict>
          <v:rect id="_x0000_s1750" style="position:absolute;margin-left:275.3pt;margin-top:234.8pt;width:25.9pt;height:19.4pt;z-index:-251734528;mso-position-horizontal-relative:page;mso-position-vertical-relative:page" fillcolor="#d7d4cd" stroked="f">
            <w10:wrap anchorx="page" anchory="page"/>
          </v:rect>
        </w:pict>
      </w:r>
      <w:r w:rsidRPr="0005194E">
        <w:pict>
          <v:rect id="_x0000_s1749" style="position:absolute;margin-left:336.1pt;margin-top:663.95pt;width:26.9pt;height:26.9pt;z-index:-251733504;mso-position-horizontal-relative:page;mso-position-vertical-relative:page" fillcolor="#ccac79" stroked="f">
            <w10:wrap anchorx="page" anchory="page"/>
          </v:rect>
        </w:pict>
      </w:r>
    </w:p>
    <w:p w:rsidR="00253698" w:rsidRDefault="002C7AF0">
      <w:pPr>
        <w:pStyle w:val="77"/>
        <w:framePr w:wrap="none" w:vAnchor="page" w:hAnchor="page" w:x="816" w:y="1090"/>
        <w:shd w:val="clear" w:color="auto" w:fill="auto"/>
        <w:spacing w:line="240" w:lineRule="exact"/>
      </w:pPr>
      <w:r>
        <w:rPr>
          <w:rStyle w:val="78"/>
        </w:rPr>
        <w:t>Пример отделки фасада здания мотеля, кафе в соответствии с требованиями таблицы 9</w:t>
      </w:r>
    </w:p>
    <w:p w:rsidR="00253698" w:rsidRDefault="002C7AF0">
      <w:pPr>
        <w:pStyle w:val="70"/>
        <w:framePr w:w="8273" w:h="576" w:hRule="exact" w:wrap="none" w:vAnchor="page" w:hAnchor="page" w:x="1599" w:y="1943"/>
        <w:shd w:val="clear" w:color="auto" w:fill="auto"/>
        <w:spacing w:before="0" w:after="0" w:line="240" w:lineRule="exact"/>
        <w:ind w:left="320"/>
        <w:jc w:val="left"/>
      </w:pPr>
      <w:r>
        <w:t>Фасадные решения по материалам и цвету существующих ОДС:</w:t>
      </w:r>
    </w:p>
    <w:p w:rsidR="00253698" w:rsidRDefault="002C7AF0">
      <w:pPr>
        <w:pStyle w:val="70"/>
        <w:framePr w:w="8273" w:h="576" w:hRule="exact" w:wrap="none" w:vAnchor="page" w:hAnchor="page" w:x="1599" w:y="1943"/>
        <w:shd w:val="clear" w:color="auto" w:fill="auto"/>
        <w:spacing w:before="0" w:after="0" w:line="240" w:lineRule="exact"/>
        <w:ind w:left="2940"/>
        <w:jc w:val="left"/>
      </w:pPr>
      <w:r>
        <w:t>Мотель, Кафе</w:t>
      </w:r>
    </w:p>
    <w:p w:rsidR="00253698" w:rsidRDefault="00310166">
      <w:pPr>
        <w:framePr w:wrap="none" w:vAnchor="page" w:hAnchor="page" w:x="1595" w:y="2984"/>
        <w:rPr>
          <w:sz w:val="2"/>
          <w:szCs w:val="2"/>
        </w:rPr>
      </w:pPr>
      <w:r>
        <w:pict>
          <v:shape id="_x0000_i1168" type="#_x0000_t75" style="width:392.25pt;height:144.75pt">
            <v:imagedata r:id="rId314" r:href="rId315"/>
          </v:shape>
        </w:pict>
      </w:r>
    </w:p>
    <w:p w:rsidR="00253698" w:rsidRDefault="00310166">
      <w:pPr>
        <w:framePr w:wrap="none" w:vAnchor="page" w:hAnchor="page" w:x="1619" w:y="6174"/>
        <w:rPr>
          <w:sz w:val="2"/>
          <w:szCs w:val="2"/>
        </w:rPr>
      </w:pPr>
      <w:r>
        <w:pict>
          <v:shape id="_x0000_i1169" type="#_x0000_t75" style="width:390.75pt;height:129pt">
            <v:imagedata r:id="rId316" r:href="rId317"/>
          </v:shape>
        </w:pict>
      </w:r>
    </w:p>
    <w:p w:rsidR="00253698" w:rsidRDefault="002C7AF0">
      <w:pPr>
        <w:pStyle w:val="70"/>
        <w:framePr w:wrap="none" w:vAnchor="page" w:hAnchor="page" w:x="1599" w:y="8816"/>
        <w:shd w:val="clear" w:color="auto" w:fill="auto"/>
        <w:spacing w:before="0" w:after="0" w:line="240" w:lineRule="exact"/>
        <w:jc w:val="left"/>
      </w:pPr>
      <w:r>
        <w:rPr>
          <w:rStyle w:val="7b"/>
          <w:b/>
          <w:bCs/>
        </w:rPr>
        <w:t>Боковой фасад</w:t>
      </w:r>
    </w:p>
    <w:p w:rsidR="00253698" w:rsidRDefault="00310166">
      <w:pPr>
        <w:framePr w:wrap="none" w:vAnchor="page" w:hAnchor="page" w:x="1428" w:y="10216"/>
        <w:rPr>
          <w:sz w:val="2"/>
          <w:szCs w:val="2"/>
        </w:rPr>
      </w:pPr>
      <w:r>
        <w:pict>
          <v:shape id="_x0000_i1170" type="#_x0000_t75" style="width:412.5pt;height:120.75pt">
            <v:imagedata r:id="rId318" r:href="rId319"/>
          </v:shape>
        </w:pict>
      </w:r>
    </w:p>
    <w:p w:rsidR="00253698" w:rsidRDefault="00310166">
      <w:pPr>
        <w:framePr w:wrap="none" w:vAnchor="page" w:hAnchor="page" w:x="2109" w:y="13296"/>
        <w:rPr>
          <w:sz w:val="2"/>
          <w:szCs w:val="2"/>
        </w:rPr>
      </w:pPr>
      <w:r>
        <w:pict>
          <v:shape id="_x0000_i1171" type="#_x0000_t75" style="width:27pt;height:27pt">
            <v:imagedata r:id="rId320" r:href="rId321"/>
          </v:shape>
        </w:pict>
      </w:r>
    </w:p>
    <w:p w:rsidR="00253698" w:rsidRDefault="002C7AF0">
      <w:pPr>
        <w:pStyle w:val="63"/>
        <w:framePr w:w="1827" w:h="205" w:hRule="exact" w:wrap="none" w:vAnchor="page" w:hAnchor="page" w:x="1595" w:y="13888"/>
        <w:shd w:val="clear" w:color="auto" w:fill="auto"/>
        <w:spacing w:line="170" w:lineRule="exact"/>
        <w:ind w:left="140"/>
        <w:jc w:val="center"/>
      </w:pPr>
      <w:r>
        <w:rPr>
          <w:rStyle w:val="60pt"/>
          <w:b/>
          <w:bCs/>
        </w:rPr>
        <w:t>RAL</w:t>
      </w:r>
      <w:r w:rsidRPr="00764849">
        <w:rPr>
          <w:rStyle w:val="60pt"/>
          <w:b/>
          <w:bCs/>
          <w:lang w:val="ru-RU"/>
        </w:rPr>
        <w:t>8017</w:t>
      </w:r>
    </w:p>
    <w:p w:rsidR="00253698" w:rsidRDefault="002C7AF0">
      <w:pPr>
        <w:pStyle w:val="140"/>
        <w:framePr w:w="1827" w:h="734" w:hRule="exact" w:wrap="none" w:vAnchor="page" w:hAnchor="page" w:x="1595" w:y="14165"/>
        <w:shd w:val="clear" w:color="auto" w:fill="auto"/>
        <w:spacing w:after="0" w:line="184" w:lineRule="exact"/>
      </w:pPr>
      <w:r>
        <w:t>Кровельный профнастил (оцинкованый или алюмооцинкованный с полимерным покрытием)</w:t>
      </w:r>
    </w:p>
    <w:p w:rsidR="00253698" w:rsidRDefault="00310166">
      <w:pPr>
        <w:framePr w:wrap="none" w:vAnchor="page" w:hAnchor="page" w:x="4353" w:y="13308"/>
        <w:rPr>
          <w:sz w:val="2"/>
          <w:szCs w:val="2"/>
        </w:rPr>
      </w:pPr>
      <w:r>
        <w:pict>
          <v:shape id="_x0000_i1172" type="#_x0000_t75" style="width:27pt;height:27pt">
            <v:imagedata r:id="rId322" r:href="rId323"/>
          </v:shape>
        </w:pict>
      </w:r>
    </w:p>
    <w:p w:rsidR="00253698" w:rsidRDefault="002C7AF0">
      <w:pPr>
        <w:pStyle w:val="63"/>
        <w:framePr w:w="1746" w:h="485" w:hRule="exact" w:wrap="none" w:vAnchor="page" w:hAnchor="page" w:x="3810" w:y="13888"/>
        <w:shd w:val="clear" w:color="auto" w:fill="auto"/>
        <w:spacing w:after="40" w:line="170" w:lineRule="exact"/>
      </w:pPr>
      <w:r>
        <w:rPr>
          <w:rStyle w:val="60pt"/>
          <w:b/>
          <w:bCs/>
        </w:rPr>
        <w:t>NCS</w:t>
      </w:r>
      <w:r w:rsidRPr="00764849">
        <w:rPr>
          <w:rStyle w:val="60pt"/>
          <w:b/>
          <w:bCs/>
          <w:lang w:val="ru-RU"/>
        </w:rPr>
        <w:t xml:space="preserve"> </w:t>
      </w:r>
      <w:r>
        <w:rPr>
          <w:rStyle w:val="60pt"/>
          <w:b/>
          <w:bCs/>
        </w:rPr>
        <w:t>S</w:t>
      </w:r>
      <w:r w:rsidRPr="00764849">
        <w:rPr>
          <w:rStyle w:val="60pt"/>
          <w:b/>
          <w:bCs/>
          <w:lang w:val="ru-RU"/>
        </w:rPr>
        <w:t>5030-</w:t>
      </w:r>
      <w:r>
        <w:rPr>
          <w:rStyle w:val="60pt"/>
          <w:b/>
          <w:bCs/>
        </w:rPr>
        <w:t>B</w:t>
      </w:r>
      <w:r w:rsidRPr="00764849">
        <w:rPr>
          <w:rStyle w:val="60pt"/>
          <w:b/>
          <w:bCs/>
          <w:lang w:val="ru-RU"/>
        </w:rPr>
        <w:t>30</w:t>
      </w:r>
      <w:r>
        <w:rPr>
          <w:rStyle w:val="60pt"/>
          <w:b/>
          <w:bCs/>
        </w:rPr>
        <w:t>G</w:t>
      </w:r>
    </w:p>
    <w:p w:rsidR="00253698" w:rsidRDefault="002C7AF0">
      <w:pPr>
        <w:pStyle w:val="144"/>
        <w:framePr w:w="1746" w:h="485" w:hRule="exact" w:wrap="none" w:vAnchor="page" w:hAnchor="page" w:x="3810" w:y="13888"/>
        <w:shd w:val="clear" w:color="auto" w:fill="auto"/>
        <w:spacing w:before="0" w:line="120" w:lineRule="exact"/>
      </w:pPr>
      <w:r>
        <w:t>Штукатурка с покраской</w:t>
      </w:r>
    </w:p>
    <w:p w:rsidR="00253698" w:rsidRDefault="002C7AF0">
      <w:pPr>
        <w:pStyle w:val="261"/>
        <w:framePr w:w="1746" w:h="485" w:hRule="exact" w:wrap="none" w:vAnchor="page" w:hAnchor="page" w:x="6196" w:y="13884"/>
        <w:shd w:val="clear" w:color="auto" w:fill="auto"/>
        <w:spacing w:after="40" w:line="170" w:lineRule="exact"/>
      </w:pPr>
      <w:r>
        <w:rPr>
          <w:rStyle w:val="260pt"/>
          <w:b/>
          <w:bCs/>
        </w:rPr>
        <w:t>NCS</w:t>
      </w:r>
      <w:r w:rsidRPr="00764849">
        <w:rPr>
          <w:rStyle w:val="260pt"/>
          <w:b/>
          <w:bCs/>
          <w:lang w:val="ru-RU"/>
        </w:rPr>
        <w:t xml:space="preserve"> </w:t>
      </w:r>
      <w:r>
        <w:rPr>
          <w:rStyle w:val="260pt"/>
          <w:b/>
          <w:bCs/>
        </w:rPr>
        <w:t>S</w:t>
      </w:r>
      <w:r w:rsidRPr="00764849">
        <w:rPr>
          <w:rStyle w:val="260pt"/>
          <w:b/>
          <w:bCs/>
          <w:lang w:val="ru-RU"/>
        </w:rPr>
        <w:t>2030-</w:t>
      </w:r>
      <w:r>
        <w:rPr>
          <w:rStyle w:val="260pt"/>
          <w:b/>
          <w:bCs/>
        </w:rPr>
        <w:t>Y</w:t>
      </w:r>
      <w:r w:rsidRPr="00764849">
        <w:rPr>
          <w:rStyle w:val="260pt"/>
          <w:b/>
          <w:bCs/>
          <w:lang w:val="ru-RU"/>
        </w:rPr>
        <w:t xml:space="preserve">1 </w:t>
      </w:r>
      <w:r>
        <w:rPr>
          <w:rStyle w:val="260pt"/>
          <w:b/>
          <w:bCs/>
        </w:rPr>
        <w:t>OR</w:t>
      </w:r>
    </w:p>
    <w:p w:rsidR="00253698" w:rsidRDefault="002C7AF0">
      <w:pPr>
        <w:pStyle w:val="140"/>
        <w:framePr w:w="1746" w:h="485" w:hRule="exact" w:wrap="none" w:vAnchor="page" w:hAnchor="page" w:x="6196" w:y="13884"/>
        <w:shd w:val="clear" w:color="auto" w:fill="auto"/>
        <w:spacing w:after="0" w:line="120" w:lineRule="exact"/>
      </w:pPr>
      <w:r>
        <w:t>Штукатурка с покраской</w:t>
      </w:r>
    </w:p>
    <w:p w:rsidR="00253698" w:rsidRDefault="00310166">
      <w:pPr>
        <w:framePr w:wrap="none" w:vAnchor="page" w:hAnchor="page" w:x="8660" w:y="13308"/>
        <w:rPr>
          <w:sz w:val="2"/>
          <w:szCs w:val="2"/>
        </w:rPr>
      </w:pPr>
      <w:r>
        <w:pict>
          <v:shape id="_x0000_i1173" type="#_x0000_t75" style="width:24.75pt;height:24.75pt">
            <v:imagedata r:id="rId324" r:href="rId325"/>
          </v:shape>
        </w:pict>
      </w:r>
    </w:p>
    <w:p w:rsidR="00253698" w:rsidRDefault="002C7AF0">
      <w:pPr>
        <w:pStyle w:val="261"/>
        <w:framePr w:w="8273" w:h="1008" w:hRule="exact" w:wrap="none" w:vAnchor="page" w:hAnchor="page" w:x="1599" w:y="13892"/>
        <w:shd w:val="clear" w:color="auto" w:fill="auto"/>
        <w:spacing w:after="0" w:line="170" w:lineRule="exact"/>
        <w:ind w:left="6624"/>
        <w:jc w:val="center"/>
      </w:pPr>
      <w:r>
        <w:rPr>
          <w:rStyle w:val="260pt"/>
          <w:b/>
          <w:bCs/>
        </w:rPr>
        <w:t>RAL</w:t>
      </w:r>
      <w:r w:rsidRPr="00764849">
        <w:rPr>
          <w:rStyle w:val="260pt"/>
          <w:b/>
          <w:bCs/>
          <w:lang w:val="ru-RU"/>
        </w:rPr>
        <w:t>8017</w:t>
      </w:r>
    </w:p>
    <w:p w:rsidR="00253698" w:rsidRDefault="002C7AF0">
      <w:pPr>
        <w:pStyle w:val="140"/>
        <w:framePr w:w="8273" w:h="1008" w:hRule="exact" w:wrap="none" w:vAnchor="page" w:hAnchor="page" w:x="1599" w:y="13892"/>
        <w:shd w:val="clear" w:color="auto" w:fill="auto"/>
        <w:spacing w:after="0" w:line="184" w:lineRule="exact"/>
        <w:ind w:left="6624"/>
      </w:pPr>
      <w:r>
        <w:t>Окона, двери, витражи</w:t>
      </w:r>
      <w:r>
        <w:br/>
        <w:t>Алюминиевый профил</w:t>
      </w:r>
      <w:r>
        <w:br/>
        <w:t>окраска в заводских</w:t>
      </w:r>
      <w:r>
        <w:br/>
        <w:t>условиях</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742" style="position:absolute;margin-left:158.65pt;margin-top:158.7pt;width:186pt;height:42.2pt;z-index:-251732480;mso-position-horizontal-relative:page;mso-position-vertical-relative:page" fillcolor="#4c4d52" stroked="f">
            <w10:wrap anchorx="page" anchory="page"/>
          </v:rect>
        </w:pict>
      </w:r>
      <w:r w:rsidRPr="0005194E">
        <w:pict>
          <v:rect id="_x0000_s1741" style="position:absolute;margin-left:162.1pt;margin-top:582.15pt;width:22.85pt;height:35.9pt;z-index:-251731456;mso-position-horizontal-relative:page;mso-position-vertical-relative:page" fillcolor="#bab8b5" stroked="f">
            <w10:wrap anchorx="page" anchory="page"/>
          </v:rect>
        </w:pict>
      </w:r>
      <w:r w:rsidRPr="0005194E">
        <w:pict>
          <v:rect id="_x0000_s1740" style="position:absolute;margin-left:173.95pt;margin-top:244.4pt;width:25.7pt;height:19.8pt;z-index:-251730432;mso-position-horizontal-relative:page;mso-position-vertical-relative:page" fillcolor="#a8a9a4" stroked="f">
            <w10:wrap anchorx="page" anchory="page"/>
          </v:rect>
        </w:pict>
      </w:r>
      <w:r w:rsidRPr="0005194E">
        <w:pict>
          <v:rect id="_x0000_s1739" style="position:absolute;margin-left:216.75pt;margin-top:244.4pt;width:26.95pt;height:19.8pt;z-index:-251729408;mso-position-horizontal-relative:page;mso-position-vertical-relative:page" fillcolor="#a7a9a4" stroked="f">
            <w10:wrap anchorx="page" anchory="page"/>
          </v:rect>
        </w:pict>
      </w:r>
      <w:r w:rsidRPr="0005194E">
        <w:pict>
          <v:rect id="_x0000_s1738" style="position:absolute;margin-left:269pt;margin-top:244.4pt;width:16.3pt;height:19.8pt;z-index:-251728384;mso-position-horizontal-relative:page;mso-position-vertical-relative:page" fillcolor="#a7a7a2" stroked="f">
            <w10:wrap anchorx="page" anchory="page"/>
          </v:rect>
        </w:pict>
      </w:r>
      <w:r w:rsidRPr="0005194E">
        <w:pict>
          <v:rect id="_x0000_s1737" style="position:absolute;margin-left:302.65pt;margin-top:205pt;width:26.1pt;height:20pt;z-index:-251727360;mso-position-horizontal-relative:page;mso-position-vertical-relative:page" fillcolor="#b9b8b4" stroked="f">
            <w10:wrap anchorx="page" anchory="page"/>
          </v:rect>
        </w:pict>
      </w:r>
      <w:r w:rsidRPr="0005194E">
        <w:pict>
          <v:rect id="_x0000_s1736" style="position:absolute;margin-left:309.35pt;margin-top:673.95pt;width:26.95pt;height:27.15pt;z-index:-251726336;mso-position-horizontal-relative:page;mso-position-vertical-relative:page" fillcolor="#eae8dd" stroked="f">
            <w10:wrap anchorx="page" anchory="page"/>
          </v:rect>
        </w:pict>
      </w:r>
    </w:p>
    <w:p w:rsidR="00253698" w:rsidRDefault="002C7AF0">
      <w:pPr>
        <w:pStyle w:val="77"/>
        <w:framePr w:wrap="none" w:vAnchor="page" w:hAnchor="page" w:x="494" w:y="1090"/>
        <w:shd w:val="clear" w:color="auto" w:fill="auto"/>
        <w:spacing w:line="240" w:lineRule="exact"/>
      </w:pPr>
      <w:r>
        <w:rPr>
          <w:rStyle w:val="78"/>
        </w:rPr>
        <w:t>Пример отделки фасада здания мотеля, кафе в соответствии с требованиями таблицы 9</w:t>
      </w:r>
    </w:p>
    <w:p w:rsidR="00253698" w:rsidRDefault="002C7AF0">
      <w:pPr>
        <w:pStyle w:val="70"/>
        <w:framePr w:w="8273" w:h="592" w:hRule="exact" w:wrap="none" w:vAnchor="page" w:hAnchor="page" w:x="1599" w:y="2134"/>
        <w:shd w:val="clear" w:color="auto" w:fill="auto"/>
        <w:spacing w:before="0" w:after="0" w:line="240" w:lineRule="exact"/>
        <w:jc w:val="left"/>
      </w:pPr>
      <w:r>
        <w:t>Фасадные решения по материалам и цвету существующих ОДС:</w:t>
      </w:r>
    </w:p>
    <w:p w:rsidR="00253698" w:rsidRDefault="002C7AF0">
      <w:pPr>
        <w:pStyle w:val="70"/>
        <w:framePr w:w="8273" w:h="592" w:hRule="exact" w:wrap="none" w:vAnchor="page" w:hAnchor="page" w:x="1599" w:y="2134"/>
        <w:shd w:val="clear" w:color="auto" w:fill="auto"/>
        <w:spacing w:before="0" w:after="0" w:line="240" w:lineRule="exact"/>
        <w:ind w:left="2620"/>
        <w:jc w:val="left"/>
      </w:pPr>
      <w:r>
        <w:t>Мотель, Кафе</w:t>
      </w:r>
    </w:p>
    <w:p w:rsidR="00253698" w:rsidRDefault="00310166">
      <w:pPr>
        <w:framePr w:wrap="none" w:vAnchor="page" w:hAnchor="page" w:x="1301" w:y="3175"/>
        <w:rPr>
          <w:sz w:val="2"/>
          <w:szCs w:val="2"/>
        </w:rPr>
      </w:pPr>
      <w:r>
        <w:pict>
          <v:shape id="_x0000_i1174" type="#_x0000_t75" style="width:393pt;height:144.75pt">
            <v:imagedata r:id="rId326" r:href="rId327"/>
          </v:shape>
        </w:pict>
      </w:r>
    </w:p>
    <w:p w:rsidR="00253698" w:rsidRDefault="00310166">
      <w:pPr>
        <w:framePr w:wrap="none" w:vAnchor="page" w:hAnchor="page" w:x="1297" w:y="6369"/>
        <w:rPr>
          <w:sz w:val="2"/>
          <w:szCs w:val="2"/>
        </w:rPr>
      </w:pPr>
      <w:r>
        <w:pict>
          <v:shape id="_x0000_i1175" type="#_x0000_t75" style="width:393pt;height:146.25pt">
            <v:imagedata r:id="rId328" r:href="rId329"/>
          </v:shape>
        </w:pict>
      </w:r>
    </w:p>
    <w:p w:rsidR="00253698" w:rsidRDefault="00310166">
      <w:pPr>
        <w:framePr w:wrap="none" w:vAnchor="page" w:hAnchor="page" w:x="1134" w:y="10408"/>
        <w:rPr>
          <w:sz w:val="2"/>
          <w:szCs w:val="2"/>
        </w:rPr>
      </w:pPr>
      <w:r>
        <w:pict>
          <v:shape id="_x0000_i1176" type="#_x0000_t75" style="width:414pt;height:126pt">
            <v:imagedata r:id="rId330" r:href="rId331"/>
          </v:shape>
        </w:pict>
      </w:r>
    </w:p>
    <w:p w:rsidR="00253698" w:rsidRDefault="00310166">
      <w:pPr>
        <w:framePr w:wrap="none" w:vAnchor="page" w:hAnchor="page" w:x="1297" w:y="13496"/>
        <w:rPr>
          <w:sz w:val="2"/>
          <w:szCs w:val="2"/>
        </w:rPr>
      </w:pPr>
      <w:r>
        <w:pict>
          <v:shape id="_x0000_i1177" type="#_x0000_t75" style="width:29.25pt;height:27.75pt">
            <v:imagedata r:id="rId332" r:href="rId333"/>
          </v:shape>
        </w:pict>
      </w:r>
    </w:p>
    <w:p w:rsidR="00253698" w:rsidRDefault="002C7AF0">
      <w:pPr>
        <w:pStyle w:val="63"/>
        <w:framePr w:w="1823" w:h="999" w:hRule="exact" w:wrap="none" w:vAnchor="page" w:hAnchor="page" w:x="771" w:y="14108"/>
        <w:shd w:val="clear" w:color="auto" w:fill="auto"/>
        <w:spacing w:line="170" w:lineRule="exact"/>
        <w:ind w:left="180"/>
        <w:jc w:val="center"/>
      </w:pPr>
      <w:r>
        <w:rPr>
          <w:rStyle w:val="60pt"/>
          <w:b/>
          <w:bCs/>
        </w:rPr>
        <w:t>RAL</w:t>
      </w:r>
      <w:r w:rsidRPr="00764849">
        <w:rPr>
          <w:rStyle w:val="60pt"/>
          <w:b/>
          <w:bCs/>
          <w:lang w:val="ru-RU"/>
        </w:rPr>
        <w:t>7015</w:t>
      </w:r>
    </w:p>
    <w:p w:rsidR="00253698" w:rsidRDefault="002C7AF0">
      <w:pPr>
        <w:pStyle w:val="144"/>
        <w:framePr w:w="1823" w:h="999" w:hRule="exact" w:wrap="none" w:vAnchor="page" w:hAnchor="page" w:x="771" w:y="14108"/>
        <w:shd w:val="clear" w:color="auto" w:fill="auto"/>
        <w:spacing w:before="0" w:line="184" w:lineRule="exact"/>
      </w:pPr>
      <w:r>
        <w:t>Кровельный профнастил (оцинкованый или алюмооцинкованный с полимерным покрытием)</w:t>
      </w:r>
    </w:p>
    <w:p w:rsidR="00253698" w:rsidRDefault="00310166">
      <w:pPr>
        <w:framePr w:wrap="none" w:vAnchor="page" w:hAnchor="page" w:x="3814" w:y="13492"/>
        <w:rPr>
          <w:sz w:val="2"/>
          <w:szCs w:val="2"/>
        </w:rPr>
      </w:pPr>
      <w:r>
        <w:pict>
          <v:shape id="_x0000_i1178" type="#_x0000_t75" style="width:29.25pt;height:27.75pt">
            <v:imagedata r:id="rId334" r:href="rId335"/>
          </v:shape>
        </w:pict>
      </w:r>
    </w:p>
    <w:p w:rsidR="00253698" w:rsidRDefault="002C7AF0">
      <w:pPr>
        <w:pStyle w:val="261"/>
        <w:framePr w:w="2089" w:h="637" w:hRule="exact" w:wrap="none" w:vAnchor="page" w:hAnchor="page" w:x="3100" w:y="14096"/>
        <w:shd w:val="clear" w:color="auto" w:fill="auto"/>
        <w:spacing w:after="0" w:line="170" w:lineRule="exact"/>
        <w:ind w:left="240"/>
      </w:pPr>
      <w:r>
        <w:rPr>
          <w:rStyle w:val="260pt"/>
          <w:b/>
          <w:bCs/>
        </w:rPr>
        <w:t>NCS</w:t>
      </w:r>
      <w:r w:rsidRPr="00764849">
        <w:rPr>
          <w:rStyle w:val="260pt"/>
          <w:b/>
          <w:bCs/>
          <w:lang w:val="ru-RU"/>
        </w:rPr>
        <w:t xml:space="preserve"> </w:t>
      </w:r>
      <w:r>
        <w:rPr>
          <w:rStyle w:val="260pt"/>
          <w:b/>
          <w:bCs/>
        </w:rPr>
        <w:t>S</w:t>
      </w:r>
      <w:r w:rsidRPr="00764849">
        <w:rPr>
          <w:rStyle w:val="260pt"/>
          <w:b/>
          <w:bCs/>
          <w:lang w:val="ru-RU"/>
        </w:rPr>
        <w:t>3560-</w:t>
      </w:r>
      <w:r>
        <w:rPr>
          <w:rStyle w:val="260pt"/>
          <w:b/>
          <w:bCs/>
        </w:rPr>
        <w:t>Y</w:t>
      </w:r>
      <w:r w:rsidRPr="00764849">
        <w:rPr>
          <w:rStyle w:val="260pt"/>
          <w:b/>
          <w:bCs/>
          <w:lang w:val="ru-RU"/>
        </w:rPr>
        <w:t>90</w:t>
      </w:r>
      <w:r>
        <w:rPr>
          <w:rStyle w:val="260pt"/>
          <w:b/>
          <w:bCs/>
        </w:rPr>
        <w:t>R</w:t>
      </w:r>
    </w:p>
    <w:p w:rsidR="00253698" w:rsidRDefault="002C7AF0">
      <w:pPr>
        <w:pStyle w:val="140"/>
        <w:framePr w:w="2089" w:h="637" w:hRule="exact" w:wrap="none" w:vAnchor="page" w:hAnchor="page" w:x="3100" w:y="14096"/>
        <w:shd w:val="clear" w:color="auto" w:fill="auto"/>
        <w:spacing w:after="0" w:line="184" w:lineRule="exact"/>
        <w:jc w:val="both"/>
      </w:pPr>
      <w:r>
        <w:t>Фасадные фиброцементные плиты</w:t>
      </w:r>
    </w:p>
    <w:p w:rsidR="00253698" w:rsidRDefault="002C7AF0">
      <w:pPr>
        <w:pStyle w:val="261"/>
        <w:framePr w:w="2085" w:h="808" w:hRule="exact" w:wrap="none" w:vAnchor="page" w:hAnchor="page" w:x="5633" w:y="14108"/>
        <w:shd w:val="clear" w:color="auto" w:fill="auto"/>
        <w:spacing w:after="0" w:line="170" w:lineRule="exact"/>
        <w:ind w:left="620"/>
      </w:pPr>
      <w:r>
        <w:rPr>
          <w:rStyle w:val="260pt"/>
          <w:b/>
          <w:bCs/>
          <w:lang w:val="ru-RU" w:eastAsia="ru-RU" w:bidi="ru-RU"/>
        </w:rPr>
        <w:t>КФ19</w:t>
      </w:r>
    </w:p>
    <w:p w:rsidR="00253698" w:rsidRDefault="002C7AF0">
      <w:pPr>
        <w:pStyle w:val="140"/>
        <w:framePr w:w="2085" w:h="808" w:hRule="exact" w:wrap="none" w:vAnchor="page" w:hAnchor="page" w:x="5633" w:y="14108"/>
        <w:shd w:val="clear" w:color="auto" w:fill="auto"/>
        <w:spacing w:after="0" w:line="184" w:lineRule="exact"/>
      </w:pPr>
      <w:r>
        <w:t>Фасадные фиброцементные плиты с текстурой “штукатурка"</w:t>
      </w:r>
    </w:p>
    <w:p w:rsidR="00253698" w:rsidRDefault="00310166">
      <w:pPr>
        <w:framePr w:wrap="none" w:vAnchor="page" w:hAnchor="page" w:x="8505" w:y="13516"/>
        <w:rPr>
          <w:sz w:val="2"/>
          <w:szCs w:val="2"/>
        </w:rPr>
      </w:pPr>
      <w:r>
        <w:pict>
          <v:shape id="_x0000_i1179" type="#_x0000_t75" style="width:27.75pt;height:27.75pt">
            <v:imagedata r:id="rId336" r:href="rId337"/>
          </v:shape>
        </w:pict>
      </w:r>
    </w:p>
    <w:p w:rsidR="00253698" w:rsidRDefault="002C7AF0">
      <w:pPr>
        <w:pStyle w:val="261"/>
        <w:framePr w:w="1750" w:h="991" w:hRule="exact" w:wrap="none" w:vAnchor="page" w:hAnchor="page" w:x="8069" w:y="14108"/>
        <w:shd w:val="clear" w:color="auto" w:fill="auto"/>
        <w:spacing w:after="0" w:line="170" w:lineRule="exact"/>
        <w:ind w:left="280"/>
        <w:jc w:val="center"/>
      </w:pPr>
      <w:r>
        <w:rPr>
          <w:rStyle w:val="260pt"/>
          <w:b/>
          <w:bCs/>
        </w:rPr>
        <w:t>RAL</w:t>
      </w:r>
      <w:r w:rsidRPr="00764849">
        <w:rPr>
          <w:rStyle w:val="260pt"/>
          <w:b/>
          <w:bCs/>
          <w:lang w:val="ru-RU"/>
        </w:rPr>
        <w:t xml:space="preserve"> </w:t>
      </w:r>
      <w:r>
        <w:rPr>
          <w:rStyle w:val="260pt"/>
          <w:b/>
          <w:bCs/>
          <w:lang w:val="ru-RU" w:eastAsia="ru-RU" w:bidi="ru-RU"/>
        </w:rPr>
        <w:t>7015</w:t>
      </w:r>
    </w:p>
    <w:p w:rsidR="00253698" w:rsidRDefault="002C7AF0">
      <w:pPr>
        <w:pStyle w:val="140"/>
        <w:framePr w:w="1750" w:h="991" w:hRule="exact" w:wrap="none" w:vAnchor="page" w:hAnchor="page" w:x="8069" w:y="14108"/>
        <w:shd w:val="clear" w:color="auto" w:fill="auto"/>
        <w:spacing w:after="0" w:line="184" w:lineRule="exact"/>
      </w:pPr>
      <w:r>
        <w:t>Окна, двери, витражи Алюминиевый профиль, окраска в заводских условиях</w:t>
      </w:r>
    </w:p>
    <w:p w:rsidR="00253698" w:rsidRDefault="002C7AF0">
      <w:pPr>
        <w:pStyle w:val="a5"/>
        <w:framePr w:wrap="none" w:vAnchor="page" w:hAnchor="page" w:x="477" w:y="15956"/>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9864" w:y="15956"/>
        <w:shd w:val="clear" w:color="auto" w:fill="auto"/>
        <w:spacing w:line="180" w:lineRule="exact"/>
      </w:pPr>
      <w:r>
        <w:rPr>
          <w:rStyle w:val="a6"/>
        </w:rPr>
        <w:t>114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729" style="position:absolute;margin-left:157.5pt;margin-top:392.25pt;width:23.75pt;height:6.85pt;z-index:-251725312;mso-position-horizontal-relative:page;mso-position-vertical-relative:page" fillcolor="#6a6a69" stroked="f">
            <w10:wrap anchorx="page" anchory="page"/>
          </v:rect>
        </w:pict>
      </w:r>
      <w:r w:rsidRPr="0005194E">
        <w:pict>
          <v:rect id="_x0000_s1728" style="position:absolute;margin-left:249.8pt;margin-top:392.25pt;width:23.75pt;height:6.85pt;z-index:-251724288;mso-position-horizontal-relative:page;mso-position-vertical-relative:page" fillcolor="#6a6a6a" stroked="f">
            <w10:wrap anchorx="page" anchory="page"/>
          </v:rect>
        </w:pict>
      </w:r>
      <w:r w:rsidRPr="0005194E">
        <w:pict>
          <v:rect id="_x0000_s1727" style="position:absolute;margin-left:257.65pt;margin-top:206.2pt;width:21.9pt;height:27.95pt;z-index:-251723264;mso-position-horizontal-relative:page;mso-position-vertical-relative:page" fillcolor="#e7e8e9" stroked="f">
            <w10:wrap anchorx="page" anchory="page"/>
          </v:rect>
        </w:pict>
      </w:r>
      <w:r w:rsidRPr="0005194E">
        <w:pict>
          <v:rect id="_x0000_s1726" style="position:absolute;margin-left:154.85pt;margin-top:641pt;width:28.75pt;height:29.15pt;z-index:-251722240;mso-position-horizontal-relative:page;mso-position-vertical-relative:page" fillcolor="#b3b4b9" stroked="f">
            <w10:wrap anchorx="page" anchory="page"/>
          </v:rect>
        </w:pict>
      </w:r>
      <w:r w:rsidRPr="0005194E">
        <w:pict>
          <v:rect id="_x0000_s1725" style="position:absolute;margin-left:327.45pt;margin-top:172.4pt;width:119.65pt;height:71.4pt;z-index:-251721216;mso-position-horizontal-relative:page;mso-position-vertical-relative:page" fillcolor="#f4f6f7" stroked="f">
            <w10:wrap anchorx="page" anchory="page"/>
          </v:rect>
        </w:pict>
      </w:r>
      <w:r w:rsidRPr="0005194E">
        <w:pict>
          <v:rect id="_x0000_s1724" style="position:absolute;margin-left:336.7pt;margin-top:533.2pt;width:24.95pt;height:42.85pt;z-index:-251720192;mso-position-horizontal-relative:page;mso-position-vertical-relative:page" fillcolor="#c8c9c9" stroked="f">
            <w10:wrap anchorx="page" anchory="page"/>
          </v:rect>
        </w:pict>
      </w:r>
    </w:p>
    <w:p w:rsidR="00253698" w:rsidRDefault="002C7AF0">
      <w:pPr>
        <w:pStyle w:val="77"/>
        <w:framePr w:wrap="none" w:vAnchor="page" w:hAnchor="page" w:x="1405" w:y="1089"/>
        <w:shd w:val="clear" w:color="auto" w:fill="auto"/>
        <w:spacing w:line="240" w:lineRule="exact"/>
      </w:pPr>
      <w:r>
        <w:rPr>
          <w:rStyle w:val="78"/>
        </w:rPr>
        <w:t>Пример внешнего вида комплекса АЗС в соответствии с требованиями таблицы 9</w:t>
      </w:r>
    </w:p>
    <w:p w:rsidR="00253698" w:rsidRDefault="00310166">
      <w:pPr>
        <w:framePr w:wrap="none" w:vAnchor="page" w:hAnchor="page" w:x="2181" w:y="2854"/>
        <w:rPr>
          <w:sz w:val="2"/>
          <w:szCs w:val="2"/>
        </w:rPr>
      </w:pPr>
      <w:r>
        <w:pict>
          <v:shape id="_x0000_i1180" type="#_x0000_t75" style="width:427.5pt;height:122.25pt">
            <v:imagedata r:id="rId338" r:href="rId339"/>
          </v:shape>
        </w:pict>
      </w:r>
    </w:p>
    <w:p w:rsidR="00253698" w:rsidRDefault="00310166">
      <w:pPr>
        <w:framePr w:wrap="none" w:vAnchor="page" w:hAnchor="page" w:x="2181" w:y="6012"/>
        <w:rPr>
          <w:sz w:val="2"/>
          <w:szCs w:val="2"/>
        </w:rPr>
      </w:pPr>
      <w:r>
        <w:pict>
          <v:shape id="_x0000_i1181" type="#_x0000_t75" style="width:427.5pt;height:117.75pt">
            <v:imagedata r:id="rId340" r:href="rId341"/>
          </v:shape>
        </w:pict>
      </w:r>
    </w:p>
    <w:p w:rsidR="00253698" w:rsidRDefault="002C7AF0">
      <w:pPr>
        <w:pStyle w:val="56"/>
        <w:framePr w:wrap="none" w:vAnchor="page" w:hAnchor="page" w:x="2153" w:y="11769"/>
        <w:shd w:val="clear" w:color="auto" w:fill="auto"/>
        <w:spacing w:line="240" w:lineRule="exact"/>
      </w:pPr>
      <w:r>
        <w:rPr>
          <w:rStyle w:val="5c"/>
          <w:b/>
          <w:bCs/>
        </w:rPr>
        <w:t>Фасад с (символикой) логотипом</w:t>
      </w:r>
    </w:p>
    <w:p w:rsidR="00253698" w:rsidRDefault="002C7AF0">
      <w:pPr>
        <w:pStyle w:val="261"/>
        <w:framePr w:w="1484" w:h="1351" w:hRule="exact" w:wrap="none" w:vAnchor="page" w:hAnchor="page" w:x="2797" w:y="13465"/>
        <w:shd w:val="clear" w:color="auto" w:fill="auto"/>
        <w:spacing w:after="0" w:line="170" w:lineRule="exact"/>
        <w:ind w:left="160"/>
      </w:pPr>
      <w:r>
        <w:rPr>
          <w:rStyle w:val="260pt"/>
          <w:b/>
          <w:bCs/>
        </w:rPr>
        <w:t>RAL</w:t>
      </w:r>
      <w:r w:rsidRPr="00764849">
        <w:rPr>
          <w:rStyle w:val="260pt"/>
          <w:b/>
          <w:bCs/>
          <w:lang w:val="ru-RU"/>
        </w:rPr>
        <w:t xml:space="preserve"> </w:t>
      </w:r>
      <w:r>
        <w:rPr>
          <w:rStyle w:val="260pt"/>
          <w:b/>
          <w:bCs/>
          <w:lang w:val="ru-RU" w:eastAsia="ru-RU" w:bidi="ru-RU"/>
        </w:rPr>
        <w:t>7047</w:t>
      </w:r>
    </w:p>
    <w:p w:rsidR="00253698" w:rsidRDefault="002C7AF0">
      <w:pPr>
        <w:pStyle w:val="140"/>
        <w:framePr w:w="1484" w:h="1351" w:hRule="exact" w:wrap="none" w:vAnchor="page" w:hAnchor="page" w:x="2797" w:y="13465"/>
        <w:shd w:val="clear" w:color="auto" w:fill="auto"/>
        <w:spacing w:after="0" w:line="181" w:lineRule="exact"/>
      </w:pPr>
      <w:r>
        <w:t>Металлические панели(Стальные и алюмокомпозитные) (оцинкованные с полимерным покрытием</w:t>
      </w:r>
    </w:p>
    <w:p w:rsidR="00253698" w:rsidRDefault="002C7AF0">
      <w:pPr>
        <w:pStyle w:val="261"/>
        <w:framePr w:w="1488" w:h="1315" w:hRule="exact" w:wrap="none" w:vAnchor="page" w:hAnchor="page" w:x="5608" w:y="13481"/>
        <w:shd w:val="clear" w:color="auto" w:fill="auto"/>
        <w:spacing w:after="0" w:line="170" w:lineRule="exact"/>
        <w:ind w:left="200"/>
      </w:pPr>
      <w:r>
        <w:rPr>
          <w:rStyle w:val="260pt"/>
          <w:b/>
          <w:bCs/>
        </w:rPr>
        <w:t>RAL</w:t>
      </w:r>
      <w:r w:rsidRPr="00764849">
        <w:rPr>
          <w:rStyle w:val="260pt"/>
          <w:b/>
          <w:bCs/>
          <w:lang w:val="ru-RU"/>
        </w:rPr>
        <w:t xml:space="preserve"> </w:t>
      </w:r>
      <w:r>
        <w:rPr>
          <w:rStyle w:val="260pt"/>
          <w:b/>
          <w:bCs/>
          <w:lang w:val="ru-RU" w:eastAsia="ru-RU" w:bidi="ru-RU"/>
        </w:rPr>
        <w:t>9003</w:t>
      </w:r>
    </w:p>
    <w:p w:rsidR="00253698" w:rsidRDefault="002C7AF0">
      <w:pPr>
        <w:pStyle w:val="140"/>
        <w:framePr w:w="1488" w:h="1315" w:hRule="exact" w:wrap="none" w:vAnchor="page" w:hAnchor="page" w:x="5608" w:y="13481"/>
        <w:shd w:val="clear" w:color="auto" w:fill="auto"/>
        <w:spacing w:after="0" w:line="181" w:lineRule="exact"/>
      </w:pPr>
      <w:r>
        <w:t>Металлические панели(Стальные и алюмокомпозитные) (оцинкованные с полимерным покрытием</w:t>
      </w:r>
    </w:p>
    <w:p w:rsidR="00253698" w:rsidRDefault="00310166">
      <w:pPr>
        <w:framePr w:wrap="none" w:vAnchor="page" w:hAnchor="page" w:x="8488" w:y="12805"/>
        <w:rPr>
          <w:sz w:val="2"/>
          <w:szCs w:val="2"/>
        </w:rPr>
      </w:pPr>
      <w:r>
        <w:pict>
          <v:shape id="_x0000_i1182" type="#_x0000_t75" style="width:30pt;height:30.75pt">
            <v:imagedata r:id="rId342" r:href="rId343"/>
          </v:shape>
        </w:pict>
      </w:r>
    </w:p>
    <w:p w:rsidR="00253698" w:rsidRDefault="002C7AF0">
      <w:pPr>
        <w:pStyle w:val="140"/>
        <w:framePr w:w="1766" w:h="993" w:hRule="exact" w:wrap="none" w:vAnchor="page" w:hAnchor="page" w:x="8247" w:y="13466"/>
        <w:shd w:val="clear" w:color="auto" w:fill="auto"/>
        <w:spacing w:after="0" w:line="185" w:lineRule="exact"/>
        <w:ind w:firstLine="160"/>
      </w:pPr>
      <w:r>
        <w:rPr>
          <w:rStyle w:val="14ArialNarrow85pt0pt"/>
          <w:lang w:val="en-US" w:eastAsia="en-US" w:bidi="en-US"/>
        </w:rPr>
        <w:t>RAL</w:t>
      </w:r>
      <w:r>
        <w:rPr>
          <w:rStyle w:val="14ArialNarrow85pt0pt"/>
        </w:rPr>
        <w:t xml:space="preserve">7047 </w:t>
      </w:r>
      <w:r>
        <w:t>Окна, двери, витражи Алюминиевый профиль, окраска в заводских условиях</w:t>
      </w:r>
    </w:p>
    <w:p w:rsidR="00253698" w:rsidRDefault="002C7AF0">
      <w:pPr>
        <w:pStyle w:val="a5"/>
        <w:framePr w:wrap="none" w:vAnchor="page" w:hAnchor="page" w:x="10777" w:y="15963"/>
        <w:shd w:val="clear" w:color="auto" w:fill="auto"/>
        <w:spacing w:line="180" w:lineRule="exact"/>
      </w:pPr>
      <w:r>
        <w:rPr>
          <w:rStyle w:val="afb"/>
        </w:rPr>
        <w:t>115</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204" type="#_x0000_t75" style="position:absolute;margin-left:109.2pt;margin-top:491.2pt;width:443.05pt;height:113.3pt;z-index:-251719168;mso-wrap-distance-left:5pt;mso-wrap-distance-right:5pt;mso-position-horizontal-relative:page;mso-position-vertical-relative:page" wrapcoords="0 0">
            <v:imagedata r:id="rId344" o:title="image179"/>
            <w10:wrap anchorx="page" anchory="page"/>
          </v:shape>
        </w:pict>
      </w:r>
    </w:p>
    <w:p w:rsidR="00253698" w:rsidRDefault="0005194E">
      <w:pPr>
        <w:rPr>
          <w:sz w:val="2"/>
          <w:szCs w:val="2"/>
        </w:rPr>
      </w:pPr>
      <w:r w:rsidRPr="0005194E">
        <w:pict>
          <v:rect id="_x0000_s1720" style="position:absolute;margin-left:91.4pt;margin-top:649.05pt;width:28.55pt;height:28.95pt;z-index:-251718144;mso-position-horizontal-relative:page;mso-position-vertical-relative:page" fillcolor="#787b81" stroked="f">
            <w10:wrap anchorx="page" anchory="page"/>
          </v:rect>
        </w:pict>
      </w:r>
      <w:r w:rsidRPr="0005194E">
        <w:pict>
          <v:rect id="_x0000_s1719" style="position:absolute;margin-left:202.6pt;margin-top:649.05pt;width:28.75pt;height:28.95pt;z-index:-251717120;mso-position-horizontal-relative:page;mso-position-vertical-relative:page" fillcolor="#ac434a" stroked="f">
            <w10:wrap anchorx="page" anchory="page"/>
          </v:rect>
        </w:pict>
      </w:r>
      <w:r w:rsidRPr="0005194E">
        <w:pict>
          <v:shape id="_x0000_s1718" type="#_x0000_t32" style="position:absolute;margin-left:90pt;margin-top:614.9pt;width:194.25pt;height:0;z-index:-251446784;mso-position-horizontal-relative:page;mso-position-vertical-relative:page" filled="t" strokeweight="1pt">
            <v:path arrowok="f" fillok="t" o:connecttype="segments"/>
            <o:lock v:ext="edit" shapetype="f"/>
            <w10:wrap anchorx="page" anchory="page"/>
          </v:shape>
        </w:pict>
      </w:r>
    </w:p>
    <w:p w:rsidR="00253698" w:rsidRDefault="002C7AF0">
      <w:pPr>
        <w:pStyle w:val="77"/>
        <w:framePr w:wrap="none" w:vAnchor="page" w:hAnchor="page" w:x="839" w:y="1089"/>
        <w:shd w:val="clear" w:color="auto" w:fill="auto"/>
        <w:spacing w:line="240" w:lineRule="exact"/>
      </w:pPr>
      <w:r>
        <w:rPr>
          <w:rStyle w:val="78"/>
        </w:rPr>
        <w:t>Пример внешнего вида комплекса АЗС в соответствии с требованиями таблицы 9</w:t>
      </w:r>
    </w:p>
    <w:p w:rsidR="00253698" w:rsidRDefault="00310166">
      <w:pPr>
        <w:framePr w:wrap="none" w:vAnchor="page" w:hAnchor="page" w:x="1801" w:y="3039"/>
        <w:rPr>
          <w:sz w:val="2"/>
          <w:szCs w:val="2"/>
        </w:rPr>
      </w:pPr>
      <w:r>
        <w:pict>
          <v:shape id="_x0000_i1183" type="#_x0000_t75" style="width:426pt;height:105pt">
            <v:imagedata r:id="rId345" r:href="rId346"/>
          </v:shape>
        </w:pict>
      </w:r>
    </w:p>
    <w:p w:rsidR="00253698" w:rsidRDefault="002C7AF0">
      <w:pPr>
        <w:pStyle w:val="70"/>
        <w:framePr w:wrap="none" w:vAnchor="page" w:hAnchor="page" w:x="1579" w:y="5180"/>
        <w:shd w:val="clear" w:color="auto" w:fill="auto"/>
        <w:spacing w:before="0" w:after="0" w:line="240" w:lineRule="exact"/>
        <w:ind w:left="240"/>
        <w:jc w:val="left"/>
      </w:pPr>
      <w:r>
        <w:t>Главный фасад</w:t>
      </w:r>
    </w:p>
    <w:p w:rsidR="00253698" w:rsidRDefault="00310166">
      <w:pPr>
        <w:framePr w:wrap="none" w:vAnchor="page" w:hAnchor="page" w:x="1797" w:y="6181"/>
        <w:rPr>
          <w:sz w:val="2"/>
          <w:szCs w:val="2"/>
        </w:rPr>
      </w:pPr>
      <w:r>
        <w:pict>
          <v:shape id="_x0000_i1184" type="#_x0000_t75" style="width:426pt;height:119.25pt">
            <v:imagedata r:id="rId347" r:href="rId348"/>
          </v:shape>
        </w:pict>
      </w:r>
    </w:p>
    <w:p w:rsidR="00253698" w:rsidRDefault="00310166">
      <w:pPr>
        <w:framePr w:wrap="none" w:vAnchor="page" w:hAnchor="page" w:x="1801" w:y="9109"/>
        <w:rPr>
          <w:sz w:val="2"/>
          <w:szCs w:val="2"/>
        </w:rPr>
      </w:pPr>
      <w:r>
        <w:pict>
          <v:shape id="_x0000_i1185" type="#_x0000_t75" style="width:399pt;height:2in">
            <v:imagedata r:id="rId349" r:href="rId350"/>
          </v:shape>
        </w:pict>
      </w:r>
    </w:p>
    <w:p w:rsidR="00253698" w:rsidRDefault="002C7AF0">
      <w:pPr>
        <w:pStyle w:val="70"/>
        <w:framePr w:wrap="none" w:vAnchor="page" w:hAnchor="page" w:x="1579" w:y="12010"/>
        <w:shd w:val="clear" w:color="auto" w:fill="auto"/>
        <w:spacing w:before="0" w:after="0" w:line="240" w:lineRule="exact"/>
        <w:ind w:left="240"/>
        <w:jc w:val="left"/>
      </w:pPr>
      <w:r>
        <w:rPr>
          <w:rStyle w:val="7b"/>
          <w:b/>
          <w:bCs/>
        </w:rPr>
        <w:t>Фасад с (символикой) логотипом</w:t>
      </w:r>
    </w:p>
    <w:p w:rsidR="00253698" w:rsidRDefault="00310166">
      <w:pPr>
        <w:framePr w:wrap="none" w:vAnchor="page" w:hAnchor="page" w:x="1829" w:y="12966"/>
        <w:rPr>
          <w:sz w:val="2"/>
          <w:szCs w:val="2"/>
        </w:rPr>
      </w:pPr>
      <w:r>
        <w:pict>
          <v:shape id="_x0000_i1186" type="#_x0000_t75" style="width:140.25pt;height:30pt">
            <v:imagedata r:id="rId351" r:href="rId352"/>
          </v:shape>
        </w:pict>
      </w:r>
    </w:p>
    <w:p w:rsidR="00253698" w:rsidRDefault="002C7AF0">
      <w:pPr>
        <w:pStyle w:val="261"/>
        <w:framePr w:wrap="none" w:vAnchor="page" w:hAnchor="page" w:x="1700" w:y="13610"/>
        <w:shd w:val="clear" w:color="auto" w:fill="auto"/>
        <w:tabs>
          <w:tab w:val="left" w:pos="2208"/>
        </w:tabs>
        <w:spacing w:after="0" w:line="170" w:lineRule="exact"/>
        <w:jc w:val="both"/>
      </w:pPr>
      <w:r>
        <w:rPr>
          <w:rStyle w:val="260pt"/>
          <w:b/>
          <w:bCs/>
        </w:rPr>
        <w:t>RAL7024</w:t>
      </w:r>
      <w:r>
        <w:rPr>
          <w:rStyle w:val="260pt"/>
          <w:b/>
          <w:bCs/>
        </w:rPr>
        <w:tab/>
        <w:t>RAL3011</w:t>
      </w:r>
    </w:p>
    <w:p w:rsidR="00253698" w:rsidRDefault="00310166">
      <w:pPr>
        <w:framePr w:wrap="none" w:vAnchor="page" w:hAnchor="page" w:x="6294" w:y="12954"/>
        <w:rPr>
          <w:sz w:val="2"/>
          <w:szCs w:val="2"/>
        </w:rPr>
      </w:pPr>
      <w:r>
        <w:pict>
          <v:shape id="_x0000_i1187" type="#_x0000_t75" style="width:143.25pt;height:30.75pt">
            <v:imagedata r:id="rId353" r:href="rId354"/>
          </v:shape>
        </w:pict>
      </w:r>
    </w:p>
    <w:p w:rsidR="00253698" w:rsidRDefault="002C7AF0">
      <w:pPr>
        <w:pStyle w:val="261"/>
        <w:framePr w:wrap="none" w:vAnchor="page" w:hAnchor="page" w:x="6161" w:y="13610"/>
        <w:shd w:val="clear" w:color="auto" w:fill="auto"/>
        <w:tabs>
          <w:tab w:val="left" w:pos="2253"/>
        </w:tabs>
        <w:spacing w:after="0" w:line="170" w:lineRule="exact"/>
        <w:jc w:val="both"/>
      </w:pPr>
      <w:r>
        <w:rPr>
          <w:rStyle w:val="260pt"/>
          <w:b/>
          <w:bCs/>
        </w:rPr>
        <w:t>RAL</w:t>
      </w:r>
      <w:r w:rsidRPr="00764849">
        <w:rPr>
          <w:rStyle w:val="260pt"/>
          <w:b/>
          <w:bCs/>
          <w:lang w:val="ru-RU"/>
        </w:rPr>
        <w:t xml:space="preserve"> </w:t>
      </w:r>
      <w:r>
        <w:rPr>
          <w:rStyle w:val="260pt"/>
          <w:b/>
          <w:bCs/>
          <w:lang w:val="ru-RU" w:eastAsia="ru-RU" w:bidi="ru-RU"/>
        </w:rPr>
        <w:t>9003</w:t>
      </w:r>
      <w:r>
        <w:rPr>
          <w:rStyle w:val="260pt"/>
          <w:b/>
          <w:bCs/>
          <w:lang w:val="ru-RU" w:eastAsia="ru-RU" w:bidi="ru-RU"/>
        </w:rPr>
        <w:tab/>
      </w:r>
      <w:r>
        <w:rPr>
          <w:rStyle w:val="260pt"/>
          <w:b/>
          <w:bCs/>
        </w:rPr>
        <w:t>RAL</w:t>
      </w:r>
      <w:r w:rsidRPr="00764849">
        <w:rPr>
          <w:rStyle w:val="260pt"/>
          <w:b/>
          <w:bCs/>
          <w:lang w:val="ru-RU"/>
        </w:rPr>
        <w:t xml:space="preserve"> </w:t>
      </w:r>
      <w:r>
        <w:rPr>
          <w:rStyle w:val="260pt"/>
          <w:b/>
          <w:bCs/>
          <w:lang w:val="ru-RU" w:eastAsia="ru-RU" w:bidi="ru-RU"/>
        </w:rPr>
        <w:t>7024</w:t>
      </w:r>
    </w:p>
    <w:p w:rsidR="00253698" w:rsidRDefault="002C7AF0">
      <w:pPr>
        <w:pStyle w:val="140"/>
        <w:framePr w:w="1480" w:h="1134" w:hRule="exact" w:wrap="none" w:vAnchor="page" w:hAnchor="page" w:x="1579" w:y="13830"/>
        <w:shd w:val="clear" w:color="auto" w:fill="auto"/>
        <w:spacing w:after="0" w:line="177" w:lineRule="exact"/>
      </w:pPr>
      <w:r>
        <w:t>Металлические панели(Стальные и алюмокомпозитные) (оцинкованные с полимерным покрытием)</w:t>
      </w:r>
    </w:p>
    <w:p w:rsidR="00253698" w:rsidRDefault="002C7AF0">
      <w:pPr>
        <w:pStyle w:val="140"/>
        <w:framePr w:w="1480" w:h="1134" w:hRule="exact" w:wrap="none" w:vAnchor="page" w:hAnchor="page" w:x="3776" w:y="13830"/>
        <w:shd w:val="clear" w:color="auto" w:fill="auto"/>
        <w:spacing w:after="0" w:line="177" w:lineRule="exact"/>
      </w:pPr>
      <w:r>
        <w:t>Металлические панели(Стальные и алюмокомпозитные) (оцинкованные с полимерным покрытием)</w:t>
      </w:r>
    </w:p>
    <w:p w:rsidR="00253698" w:rsidRDefault="002C7AF0">
      <w:pPr>
        <w:pStyle w:val="140"/>
        <w:framePr w:w="1480" w:h="1134" w:hRule="exact" w:wrap="none" w:vAnchor="page" w:hAnchor="page" w:x="6032" w:y="13830"/>
        <w:shd w:val="clear" w:color="auto" w:fill="auto"/>
        <w:spacing w:after="0" w:line="177" w:lineRule="exact"/>
      </w:pPr>
      <w:r>
        <w:t>Металлические панели(Стальные и алюмокомпозитные) (оцинкованные с полимерным покрытием)</w:t>
      </w:r>
    </w:p>
    <w:p w:rsidR="00253698" w:rsidRDefault="002C7AF0">
      <w:pPr>
        <w:pStyle w:val="140"/>
        <w:framePr w:w="1758" w:h="772" w:hRule="exact" w:wrap="none" w:vAnchor="page" w:hAnchor="page" w:x="8265" w:y="13830"/>
        <w:shd w:val="clear" w:color="auto" w:fill="auto"/>
        <w:spacing w:after="0" w:line="177" w:lineRule="exact"/>
      </w:pPr>
      <w:r>
        <w:t>Окна, двери, витражи Алюминиевый профиль, окраска в заводских условиях</w:t>
      </w:r>
    </w:p>
    <w:p w:rsidR="00253698" w:rsidRDefault="002C7AF0">
      <w:pPr>
        <w:pStyle w:val="a5"/>
        <w:framePr w:wrap="none" w:vAnchor="page" w:hAnchor="page" w:x="823" w:y="15959"/>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211" w:y="15963"/>
        <w:shd w:val="clear" w:color="auto" w:fill="auto"/>
        <w:spacing w:line="180" w:lineRule="exact"/>
      </w:pPr>
      <w:r>
        <w:rPr>
          <w:rStyle w:val="a6"/>
        </w:rPr>
        <w:t>116</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712" style="position:absolute;margin-left:262.1pt;margin-top:232.35pt;width:19.3pt;height:9.65pt;z-index:-251716096;mso-position-horizontal-relative:page;mso-position-vertical-relative:page" fillcolor="#343437" stroked="f">
            <w10:wrap anchorx="page" anchory="page"/>
          </v:rect>
        </w:pict>
      </w:r>
      <w:r w:rsidRPr="0005194E">
        <w:pict>
          <v:rect id="_x0000_s1711" style="position:absolute;margin-left:259.65pt;margin-top:210.05pt;width:23.35pt;height:33.2pt;z-index:-251715072;mso-position-horizontal-relative:page;mso-position-vertical-relative:page" fillcolor="#38383a" stroked="f">
            <w10:wrap anchorx="page" anchory="page"/>
          </v:rect>
        </w:pict>
      </w:r>
      <w:r w:rsidRPr="0005194E">
        <w:pict>
          <v:rect id="_x0000_s1710" style="position:absolute;margin-left:113.85pt;margin-top:648.85pt;width:28.55pt;height:28.75pt;z-index:-251714048;mso-position-horizontal-relative:page;mso-position-vertical-relative:page" fillcolor="#787c82" stroked="f">
            <w10:wrap anchorx="page" anchory="page"/>
          </v:rect>
        </w:pict>
      </w:r>
      <w:r w:rsidRPr="0005194E">
        <w:pict>
          <v:rect id="_x0000_s1709" style="position:absolute;margin-left:336.9pt;margin-top:648.45pt;width:28.55pt;height:29.15pt;z-index:-251713024;mso-position-horizontal-relative:page;mso-position-vertical-relative:page" fillcolor="#bea798" stroked="f">
            <w10:wrap anchorx="page" anchory="page"/>
          </v:rect>
        </w:pict>
      </w:r>
      <w:r w:rsidRPr="0005194E">
        <w:pict>
          <v:shape id="_x0000_s1708" type="#_x0000_t32" style="position:absolute;margin-left:111.25pt;margin-top:614.45pt;width:196.5pt;height:0;z-index:-251445760;mso-position-horizontal-relative:page;mso-position-vertical-relative:page" filled="t" strokeweight=".6pt">
            <v:path arrowok="f" fillok="t" o:connecttype="segments"/>
            <o:lock v:ext="edit" shapetype="f"/>
            <w10:wrap anchorx="page" anchory="page"/>
          </v:shape>
        </w:pict>
      </w:r>
    </w:p>
    <w:p w:rsidR="00253698" w:rsidRDefault="002C7AF0">
      <w:pPr>
        <w:pStyle w:val="77"/>
        <w:framePr w:wrap="none" w:vAnchor="page" w:hAnchor="page" w:x="1405" w:y="1089"/>
        <w:shd w:val="clear" w:color="auto" w:fill="auto"/>
        <w:spacing w:line="240" w:lineRule="exact"/>
      </w:pPr>
      <w:r>
        <w:rPr>
          <w:rStyle w:val="78"/>
        </w:rPr>
        <w:t>Пример внешнего вида комплекса АЗС в соответствии с требованиями таблицы 9</w:t>
      </w:r>
    </w:p>
    <w:p w:rsidR="00253698" w:rsidRDefault="00310166">
      <w:pPr>
        <w:framePr w:wrap="none" w:vAnchor="page" w:hAnchor="page" w:x="2226" w:y="3027"/>
        <w:rPr>
          <w:sz w:val="2"/>
          <w:szCs w:val="2"/>
        </w:rPr>
      </w:pPr>
      <w:r>
        <w:pict>
          <v:shape id="_x0000_i1188" type="#_x0000_t75" style="width:422.25pt;height:122.25pt">
            <v:imagedata r:id="rId355" r:href="rId356"/>
          </v:shape>
        </w:pict>
      </w:r>
    </w:p>
    <w:p w:rsidR="00253698" w:rsidRDefault="00310166">
      <w:pPr>
        <w:framePr w:wrap="none" w:vAnchor="page" w:hAnchor="page" w:x="1116" w:y="6156"/>
        <w:rPr>
          <w:sz w:val="2"/>
          <w:szCs w:val="2"/>
        </w:rPr>
      </w:pPr>
      <w:r>
        <w:pict>
          <v:shape id="_x0000_i1189" type="#_x0000_t75" style="width:499.5pt;height:120.75pt">
            <v:imagedata r:id="rId357" r:href="rId358"/>
          </v:shape>
        </w:pict>
      </w:r>
    </w:p>
    <w:p w:rsidR="00253698" w:rsidRDefault="00310166">
      <w:pPr>
        <w:framePr w:wrap="none" w:vAnchor="page" w:hAnchor="page" w:x="2226" w:y="9382"/>
        <w:rPr>
          <w:sz w:val="2"/>
          <w:szCs w:val="2"/>
        </w:rPr>
      </w:pPr>
      <w:r>
        <w:pict>
          <v:shape id="_x0000_i1190" type="#_x0000_t75" style="width:399.75pt;height:125.25pt">
            <v:imagedata r:id="rId359" r:href="rId360"/>
          </v:shape>
        </w:pict>
      </w:r>
    </w:p>
    <w:p w:rsidR="00253698" w:rsidRDefault="002C7AF0">
      <w:pPr>
        <w:pStyle w:val="70"/>
        <w:framePr w:wrap="none" w:vAnchor="page" w:hAnchor="page" w:x="2013" w:y="11978"/>
        <w:shd w:val="clear" w:color="auto" w:fill="auto"/>
        <w:spacing w:before="0" w:after="0" w:line="240" w:lineRule="exact"/>
        <w:ind w:left="260"/>
        <w:jc w:val="left"/>
      </w:pPr>
      <w:r>
        <w:t>Фасад с (символикой) логотипом</w:t>
      </w:r>
    </w:p>
    <w:p w:rsidR="00253698" w:rsidRDefault="002C7AF0">
      <w:pPr>
        <w:pStyle w:val="261"/>
        <w:framePr w:w="1476" w:h="1355" w:hRule="exact" w:wrap="none" w:vAnchor="page" w:hAnchor="page" w:x="2013" w:y="13602"/>
        <w:shd w:val="clear" w:color="auto" w:fill="auto"/>
        <w:spacing w:after="0" w:line="170" w:lineRule="exact"/>
        <w:ind w:left="160"/>
      </w:pPr>
      <w:r>
        <w:rPr>
          <w:rStyle w:val="260pt"/>
          <w:b/>
          <w:bCs/>
        </w:rPr>
        <w:t>RAL</w:t>
      </w:r>
      <w:r w:rsidRPr="00764849">
        <w:rPr>
          <w:rStyle w:val="260pt"/>
          <w:b/>
          <w:bCs/>
          <w:lang w:val="ru-RU"/>
        </w:rPr>
        <w:t xml:space="preserve"> </w:t>
      </w:r>
      <w:r>
        <w:rPr>
          <w:rStyle w:val="260pt"/>
          <w:b/>
          <w:bCs/>
          <w:lang w:val="ru-RU" w:eastAsia="ru-RU" w:bidi="ru-RU"/>
        </w:rPr>
        <w:t>7024</w:t>
      </w:r>
    </w:p>
    <w:p w:rsidR="00253698" w:rsidRDefault="002C7AF0">
      <w:pPr>
        <w:pStyle w:val="140"/>
        <w:framePr w:w="1476" w:h="1355" w:hRule="exact" w:wrap="none" w:vAnchor="page" w:hAnchor="page" w:x="2013" w:y="13602"/>
        <w:shd w:val="clear" w:color="auto" w:fill="auto"/>
        <w:spacing w:after="0" w:line="181" w:lineRule="exact"/>
      </w:pPr>
      <w:r>
        <w:t>Металлические панели (Стальные и алюмокомпозитные) (оцинкованные с полимерным покрытием)</w:t>
      </w:r>
    </w:p>
    <w:p w:rsidR="00253698" w:rsidRDefault="002C7AF0">
      <w:pPr>
        <w:pStyle w:val="261"/>
        <w:framePr w:w="1476" w:h="1355" w:hRule="exact" w:wrap="none" w:vAnchor="page" w:hAnchor="page" w:x="4245" w:y="13602"/>
        <w:shd w:val="clear" w:color="auto" w:fill="auto"/>
        <w:spacing w:after="0" w:line="170" w:lineRule="exact"/>
        <w:ind w:left="160"/>
      </w:pPr>
      <w:r>
        <w:rPr>
          <w:rStyle w:val="260pt"/>
          <w:b/>
          <w:bCs/>
        </w:rPr>
        <w:t>RAL</w:t>
      </w:r>
      <w:r w:rsidRPr="00764849">
        <w:rPr>
          <w:rStyle w:val="260pt"/>
          <w:b/>
          <w:bCs/>
          <w:lang w:val="ru-RU"/>
        </w:rPr>
        <w:t xml:space="preserve"> </w:t>
      </w:r>
      <w:r>
        <w:rPr>
          <w:rStyle w:val="260pt"/>
          <w:b/>
          <w:bCs/>
          <w:lang w:val="ru-RU" w:eastAsia="ru-RU" w:bidi="ru-RU"/>
        </w:rPr>
        <w:t>9003</w:t>
      </w:r>
    </w:p>
    <w:p w:rsidR="00253698" w:rsidRDefault="002C7AF0">
      <w:pPr>
        <w:pStyle w:val="140"/>
        <w:framePr w:w="1476" w:h="1355" w:hRule="exact" w:wrap="none" w:vAnchor="page" w:hAnchor="page" w:x="4245" w:y="13602"/>
        <w:shd w:val="clear" w:color="auto" w:fill="auto"/>
        <w:spacing w:after="0" w:line="181" w:lineRule="exact"/>
      </w:pPr>
      <w:r>
        <w:t>Металлические панели(Стальные и алюмокомпозитные) (оцинкованные с полимерн ым покрытием)</w:t>
      </w:r>
    </w:p>
    <w:p w:rsidR="00253698" w:rsidRDefault="002C7AF0">
      <w:pPr>
        <w:pStyle w:val="140"/>
        <w:framePr w:w="1685" w:h="772" w:hRule="exact" w:wrap="none" w:vAnchor="page" w:hAnchor="page" w:x="6570" w:y="13593"/>
        <w:shd w:val="clear" w:color="auto" w:fill="auto"/>
        <w:spacing w:after="0" w:line="177" w:lineRule="exact"/>
      </w:pPr>
      <w:r>
        <w:t>Огнестойкие композитные или металлические панели с текстурой под дерево</w:t>
      </w:r>
    </w:p>
    <w:p w:rsidR="00253698" w:rsidRDefault="00310166">
      <w:pPr>
        <w:framePr w:wrap="none" w:vAnchor="page" w:hAnchor="page" w:x="8979" w:y="12946"/>
        <w:rPr>
          <w:sz w:val="2"/>
          <w:szCs w:val="2"/>
        </w:rPr>
      </w:pPr>
      <w:r>
        <w:pict>
          <v:shape id="_x0000_i1191" type="#_x0000_t75" style="width:30.75pt;height:30.75pt">
            <v:imagedata r:id="rId361" r:href="rId362"/>
          </v:shape>
        </w:pict>
      </w:r>
    </w:p>
    <w:p w:rsidR="00253698" w:rsidRDefault="002C7AF0">
      <w:pPr>
        <w:pStyle w:val="261"/>
        <w:framePr w:w="1754" w:h="985" w:hRule="exact" w:wrap="none" w:vAnchor="page" w:hAnchor="page" w:x="8790" w:y="13602"/>
        <w:shd w:val="clear" w:color="auto" w:fill="auto"/>
        <w:spacing w:after="0" w:line="170" w:lineRule="exact"/>
      </w:pPr>
      <w:r>
        <w:rPr>
          <w:rStyle w:val="260pt"/>
          <w:b/>
          <w:bCs/>
        </w:rPr>
        <w:t>RAL</w:t>
      </w:r>
      <w:r w:rsidRPr="00764849">
        <w:rPr>
          <w:rStyle w:val="260pt"/>
          <w:b/>
          <w:bCs/>
          <w:lang w:val="ru-RU"/>
        </w:rPr>
        <w:t xml:space="preserve"> </w:t>
      </w:r>
      <w:r>
        <w:rPr>
          <w:rStyle w:val="260pt"/>
          <w:b/>
          <w:bCs/>
          <w:lang w:val="ru-RU" w:eastAsia="ru-RU" w:bidi="ru-RU"/>
        </w:rPr>
        <w:t>7024</w:t>
      </w:r>
    </w:p>
    <w:p w:rsidR="00253698" w:rsidRDefault="002C7AF0">
      <w:pPr>
        <w:pStyle w:val="140"/>
        <w:framePr w:w="1754" w:h="985" w:hRule="exact" w:wrap="none" w:vAnchor="page" w:hAnchor="page" w:x="8790" w:y="13602"/>
        <w:shd w:val="clear" w:color="auto" w:fill="auto"/>
        <w:spacing w:after="0" w:line="181" w:lineRule="exact"/>
      </w:pPr>
      <w:r>
        <w:t>Окна, двери, витражи Алюминиевый профиль, окраска в заводских условиях</w:t>
      </w:r>
    </w:p>
    <w:p w:rsidR="00253698" w:rsidRDefault="002C7AF0">
      <w:pPr>
        <w:pStyle w:val="a5"/>
        <w:framePr w:wrap="none" w:vAnchor="page" w:hAnchor="page" w:x="10777" w:y="15963"/>
        <w:shd w:val="clear" w:color="auto" w:fill="auto"/>
        <w:spacing w:line="180" w:lineRule="exact"/>
      </w:pPr>
      <w:r>
        <w:rPr>
          <w:rStyle w:val="afb"/>
        </w:rPr>
        <w:t>117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703" style="position:absolute;margin-left:328.9pt;margin-top:644.25pt;width:29.55pt;height:30.15pt;z-index:-251712000;mso-position-horizontal-relative:page;mso-position-vertical-relative:page" fillcolor="#793b3d" stroked="f">
            <w10:wrap anchorx="page" anchory="page"/>
          </v:rect>
        </w:pict>
      </w:r>
      <w:r w:rsidRPr="0005194E">
        <w:pict>
          <v:rect id="_x0000_s1702" style="position:absolute;margin-left:115.5pt;margin-top:645.25pt;width:28.55pt;height:28.75pt;z-index:-251710976;mso-position-horizontal-relative:page;mso-position-vertical-relative:page" fillcolor="#a1a2a8" stroked="f">
            <w10:wrap anchorx="page" anchory="page"/>
          </v:rect>
        </w:pict>
      </w:r>
      <w:r w:rsidRPr="0005194E">
        <w:pict>
          <v:rect id="_x0000_s1701" style="position:absolute;margin-left:224.35pt;margin-top:644.85pt;width:28.55pt;height:28.95pt;z-index:-251709952;mso-position-horizontal-relative:page;mso-position-vertical-relative:page" fillcolor="#d4d4d6" stroked="f">
            <w10:wrap anchorx="page" anchory="page"/>
          </v:rect>
        </w:pict>
      </w:r>
      <w:r w:rsidRPr="0005194E">
        <w:pict>
          <v:rect id="_x0000_s1700" style="position:absolute;margin-left:237.6pt;margin-top:316.6pt;width:114.65pt;height:34.2pt;z-index:-251708928;mso-position-horizontal-relative:page;mso-position-vertical-relative:page" fillcolor="#9fa1a7" stroked="f">
            <w10:wrap anchorx="page" anchory="page"/>
          </v:rect>
        </w:pict>
      </w:r>
      <w:r w:rsidRPr="0005194E">
        <w:pict>
          <v:rect id="_x0000_s1699" style="position:absolute;margin-left:248.25pt;margin-top:557.75pt;width:32.4pt;height:45.85pt;z-index:-251707904;mso-position-horizontal-relative:page;mso-position-vertical-relative:page" fillcolor="#97989a" stroked="f">
            <w10:wrap anchorx="page" anchory="page"/>
          </v:rect>
        </w:pict>
      </w:r>
      <w:r w:rsidRPr="0005194E">
        <w:pict>
          <v:rect id="_x0000_s1698" style="position:absolute;margin-left:201.4pt;margin-top:298.9pt;width:152.85pt;height:9.05pt;z-index:-251706880;mso-position-horizontal-relative:page;mso-position-vertical-relative:page" fillcolor="#9fa1a8" stroked="f">
            <w10:wrap anchorx="page" anchory="page"/>
          </v:rect>
        </w:pict>
      </w:r>
      <w:r w:rsidRPr="0005194E">
        <w:pict>
          <v:rect id="_x0000_s1697" style="position:absolute;margin-left:147.9pt;margin-top:140.05pt;width:166.35pt;height:33.4pt;z-index:-251705856;mso-position-horizontal-relative:page;mso-position-vertical-relative:page" fillcolor="#c8c8c3" stroked="f">
            <w10:wrap anchorx="page" anchory="page"/>
          </v:rect>
        </w:pict>
      </w:r>
    </w:p>
    <w:p w:rsidR="00253698" w:rsidRDefault="002C7AF0">
      <w:pPr>
        <w:pStyle w:val="152"/>
        <w:framePr w:w="141" w:h="229" w:hRule="exact" w:wrap="none" w:vAnchor="page" w:hAnchor="page" w:x="968" w:y="1157"/>
        <w:shd w:val="clear" w:color="auto" w:fill="auto"/>
        <w:spacing w:line="110" w:lineRule="exact"/>
        <w:textDirection w:val="btLr"/>
      </w:pPr>
      <w:r>
        <w:rPr>
          <w:rStyle w:val="153"/>
        </w:rPr>
        <w:t>"О</w:t>
      </w:r>
    </w:p>
    <w:p w:rsidR="00253698" w:rsidRDefault="00310166">
      <w:pPr>
        <w:framePr w:wrap="none" w:vAnchor="page" w:hAnchor="page" w:x="1105" w:y="1120"/>
        <w:rPr>
          <w:sz w:val="2"/>
          <w:szCs w:val="2"/>
        </w:rPr>
      </w:pPr>
      <w:r>
        <w:pict>
          <v:shape id="_x0000_i1192" type="#_x0000_t75" style="width:404.25pt;height:206.25pt">
            <v:imagedata r:id="rId363" r:href="rId364"/>
          </v:shape>
        </w:pict>
      </w:r>
    </w:p>
    <w:p w:rsidR="00253698" w:rsidRDefault="00310166">
      <w:pPr>
        <w:framePr w:wrap="none" w:vAnchor="page" w:hAnchor="page" w:x="1684" w:y="5967"/>
        <w:rPr>
          <w:sz w:val="2"/>
          <w:szCs w:val="2"/>
        </w:rPr>
      </w:pPr>
      <w:r>
        <w:pict>
          <v:shape id="_x0000_i1193" type="#_x0000_t75" style="width:375pt;height:138pt">
            <v:imagedata r:id="rId365" r:href="rId366"/>
          </v:shape>
        </w:pict>
      </w:r>
    </w:p>
    <w:p w:rsidR="00253698" w:rsidRDefault="00310166">
      <w:pPr>
        <w:framePr w:wrap="none" w:vAnchor="page" w:hAnchor="page" w:x="1994" w:y="9370"/>
        <w:rPr>
          <w:sz w:val="2"/>
          <w:szCs w:val="2"/>
        </w:rPr>
      </w:pPr>
      <w:r>
        <w:pict>
          <v:shape id="_x0000_i1194" type="#_x0000_t75" style="width:354pt;height:144.75pt">
            <v:imagedata r:id="rId367" r:href="rId368"/>
          </v:shape>
        </w:pict>
      </w:r>
    </w:p>
    <w:p w:rsidR="00253698" w:rsidRDefault="002C7AF0">
      <w:pPr>
        <w:pStyle w:val="70"/>
        <w:framePr w:wrap="none" w:vAnchor="page" w:hAnchor="page" w:x="1716" w:y="12328"/>
        <w:shd w:val="clear" w:color="auto" w:fill="auto"/>
        <w:spacing w:before="0" w:after="0" w:line="240" w:lineRule="exact"/>
        <w:jc w:val="left"/>
      </w:pPr>
      <w:r>
        <w:rPr>
          <w:rStyle w:val="7b"/>
          <w:b/>
          <w:bCs/>
        </w:rPr>
        <w:t>Фасад в перспективе</w:t>
      </w:r>
    </w:p>
    <w:p w:rsidR="00253698" w:rsidRDefault="002C7AF0">
      <w:pPr>
        <w:pStyle w:val="261"/>
        <w:framePr w:w="1480" w:h="1346" w:hRule="exact" w:wrap="none" w:vAnchor="page" w:hAnchor="page" w:x="2058" w:y="13541"/>
        <w:shd w:val="clear" w:color="auto" w:fill="auto"/>
        <w:spacing w:after="0" w:line="170" w:lineRule="exact"/>
      </w:pPr>
      <w:r>
        <w:rPr>
          <w:rStyle w:val="260pt"/>
          <w:b/>
          <w:bCs/>
        </w:rPr>
        <w:t>RAL</w:t>
      </w:r>
      <w:r w:rsidRPr="00764849">
        <w:rPr>
          <w:rStyle w:val="260pt"/>
          <w:b/>
          <w:bCs/>
          <w:lang w:val="ru-RU"/>
        </w:rPr>
        <w:t xml:space="preserve"> </w:t>
      </w:r>
      <w:r>
        <w:rPr>
          <w:rStyle w:val="260pt"/>
          <w:b/>
          <w:bCs/>
          <w:lang w:val="ru-RU" w:eastAsia="ru-RU" w:bidi="ru-RU"/>
        </w:rPr>
        <w:t>7004</w:t>
      </w:r>
    </w:p>
    <w:p w:rsidR="00253698" w:rsidRDefault="002C7AF0">
      <w:pPr>
        <w:pStyle w:val="140"/>
        <w:framePr w:w="1480" w:h="1346" w:hRule="exact" w:wrap="none" w:vAnchor="page" w:hAnchor="page" w:x="2058" w:y="13541"/>
        <w:shd w:val="clear" w:color="auto" w:fill="auto"/>
        <w:spacing w:after="0" w:line="177" w:lineRule="exact"/>
      </w:pPr>
      <w:r>
        <w:t>Металлические панели(Стальные и алюмокомпозитные) (оцинкованные с полимерным покрытием)</w:t>
      </w:r>
    </w:p>
    <w:p w:rsidR="00253698" w:rsidRDefault="002C7AF0">
      <w:pPr>
        <w:pStyle w:val="140"/>
        <w:framePr w:w="1476" w:h="1339" w:hRule="exact" w:wrap="none" w:vAnchor="page" w:hAnchor="page" w:x="4162" w:y="13549"/>
        <w:shd w:val="clear" w:color="auto" w:fill="auto"/>
        <w:spacing w:after="0" w:line="181" w:lineRule="exact"/>
        <w:ind w:firstLine="160"/>
      </w:pPr>
      <w:r>
        <w:rPr>
          <w:rStyle w:val="14ArialNarrow85pt0pt"/>
          <w:lang w:val="en-US" w:eastAsia="en-US" w:bidi="en-US"/>
        </w:rPr>
        <w:t>RAL</w:t>
      </w:r>
      <w:r w:rsidRPr="00764849">
        <w:rPr>
          <w:rStyle w:val="14ArialNarrow85pt0pt"/>
          <w:lang w:eastAsia="en-US" w:bidi="en-US"/>
        </w:rPr>
        <w:t xml:space="preserve"> </w:t>
      </w:r>
      <w:r>
        <w:rPr>
          <w:rStyle w:val="14ArialNarrow85pt0pt"/>
        </w:rPr>
        <w:t xml:space="preserve">7047 </w:t>
      </w:r>
      <w:r>
        <w:t>Металлические панели (Стальные и алюмокомпозитн ые) (оцинкованные с полимерным покрытием)</w:t>
      </w:r>
    </w:p>
    <w:p w:rsidR="00253698" w:rsidRDefault="00310166">
      <w:pPr>
        <w:framePr w:wrap="none" w:vAnchor="page" w:hAnchor="page" w:x="6575" w:y="12886"/>
        <w:rPr>
          <w:sz w:val="2"/>
          <w:szCs w:val="2"/>
        </w:rPr>
      </w:pPr>
      <w:r>
        <w:pict>
          <v:shape id="_x0000_i1195" type="#_x0000_t75" style="width:30pt;height:30pt">
            <v:imagedata r:id="rId369" r:href="rId370"/>
          </v:shape>
        </w:pict>
      </w:r>
    </w:p>
    <w:p w:rsidR="00253698" w:rsidRDefault="002C7AF0">
      <w:pPr>
        <w:pStyle w:val="261"/>
        <w:framePr w:wrap="none" w:vAnchor="page" w:hAnchor="page" w:x="6282" w:y="13541"/>
        <w:shd w:val="clear" w:color="auto" w:fill="auto"/>
        <w:spacing w:after="0" w:line="170" w:lineRule="exact"/>
        <w:ind w:left="160"/>
      </w:pPr>
      <w:r>
        <w:rPr>
          <w:rStyle w:val="260pt"/>
          <w:b/>
          <w:bCs/>
        </w:rPr>
        <w:t>RAL</w:t>
      </w:r>
      <w:r w:rsidRPr="00764849">
        <w:rPr>
          <w:rStyle w:val="260pt"/>
          <w:b/>
          <w:bCs/>
          <w:lang w:val="ru-RU"/>
        </w:rPr>
        <w:t>3011</w:t>
      </w:r>
    </w:p>
    <w:p w:rsidR="00253698" w:rsidRDefault="002C7AF0">
      <w:pPr>
        <w:pStyle w:val="140"/>
        <w:framePr w:w="1480" w:h="1138" w:hRule="exact" w:wrap="none" w:vAnchor="page" w:hAnchor="page" w:x="6282" w:y="13750"/>
        <w:shd w:val="clear" w:color="auto" w:fill="auto"/>
        <w:spacing w:after="0" w:line="177" w:lineRule="exact"/>
      </w:pPr>
      <w:r>
        <w:t>Металлические панели(Стальные и алюмокомпозитные) (оцинкованные с полимерным покрытием)</w:t>
      </w:r>
    </w:p>
    <w:p w:rsidR="00253698" w:rsidRDefault="00310166">
      <w:pPr>
        <w:framePr w:wrap="none" w:vAnchor="page" w:hAnchor="page" w:x="8506" w:y="12890"/>
        <w:rPr>
          <w:sz w:val="2"/>
          <w:szCs w:val="2"/>
        </w:rPr>
      </w:pPr>
      <w:r>
        <w:pict>
          <v:shape id="_x0000_i1196" type="#_x0000_t75" style="width:30pt;height:30pt">
            <v:imagedata r:id="rId371" r:href="rId372"/>
          </v:shape>
        </w:pict>
      </w:r>
    </w:p>
    <w:p w:rsidR="00253698" w:rsidRDefault="002C7AF0">
      <w:pPr>
        <w:pStyle w:val="261"/>
        <w:framePr w:w="1758" w:h="984" w:hRule="exact" w:wrap="none" w:vAnchor="page" w:hAnchor="page" w:x="8236" w:y="13541"/>
        <w:shd w:val="clear" w:color="auto" w:fill="auto"/>
        <w:spacing w:after="0" w:line="170" w:lineRule="exact"/>
        <w:ind w:left="160"/>
      </w:pPr>
      <w:r>
        <w:rPr>
          <w:rStyle w:val="260pt"/>
          <w:b/>
          <w:bCs/>
        </w:rPr>
        <w:t>RAL</w:t>
      </w:r>
      <w:r w:rsidRPr="00764849">
        <w:rPr>
          <w:rStyle w:val="260pt"/>
          <w:b/>
          <w:bCs/>
          <w:lang w:val="ru-RU"/>
        </w:rPr>
        <w:t xml:space="preserve"> </w:t>
      </w:r>
      <w:r>
        <w:rPr>
          <w:rStyle w:val="260pt"/>
          <w:b/>
          <w:bCs/>
          <w:lang w:val="ru-RU" w:eastAsia="ru-RU" w:bidi="ru-RU"/>
        </w:rPr>
        <w:t>7004</w:t>
      </w:r>
    </w:p>
    <w:p w:rsidR="00253698" w:rsidRDefault="002C7AF0">
      <w:pPr>
        <w:pStyle w:val="140"/>
        <w:framePr w:w="1758" w:h="984" w:hRule="exact" w:wrap="none" w:vAnchor="page" w:hAnchor="page" w:x="8236" w:y="13541"/>
        <w:shd w:val="clear" w:color="auto" w:fill="auto"/>
        <w:spacing w:after="0" w:line="177" w:lineRule="exact"/>
      </w:pPr>
      <w:r>
        <w:t>Окна, двери, витражи Алюминиевый профиль, окраска в заводских условиях</w:t>
      </w:r>
    </w:p>
    <w:p w:rsidR="00253698" w:rsidRDefault="002C7AF0">
      <w:pPr>
        <w:pStyle w:val="a5"/>
        <w:framePr w:wrap="none" w:vAnchor="page" w:hAnchor="page" w:x="823" w:y="15959"/>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211" w:y="15963"/>
        <w:shd w:val="clear" w:color="auto" w:fill="auto"/>
        <w:spacing w:line="180" w:lineRule="exact"/>
      </w:pPr>
      <w:r>
        <w:rPr>
          <w:rStyle w:val="a6"/>
        </w:rPr>
        <w:t>118</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691" style="position:absolute;margin-left:129.55pt;margin-top:644.85pt;width:28.55pt;height:28.95pt;z-index:-251704832;mso-position-horizontal-relative:page;mso-position-vertical-relative:page" fillcolor="#a1a2a9" stroked="f">
            <w10:wrap anchorx="page" anchory="page"/>
          </v:rect>
        </w:pict>
      </w:r>
      <w:r w:rsidRPr="0005194E">
        <w:pict>
          <v:rect id="_x0000_s1690" style="position:absolute;margin-left:217.25pt;margin-top:316.4pt;width:149.05pt;height:34.2pt;z-index:-251703808;mso-position-horizontal-relative:page;mso-position-vertical-relative:page" fillcolor="#9fa1a7" stroked="f">
            <w10:wrap anchorx="page" anchory="page"/>
          </v:rect>
        </w:pict>
      </w:r>
      <w:r w:rsidRPr="0005194E">
        <w:pict>
          <v:rect id="_x0000_s1689" style="position:absolute;margin-left:342.75pt;margin-top:644.65pt;width:28.55pt;height:29.15pt;z-index:-251702784;mso-position-horizontal-relative:page;mso-position-vertical-relative:page" fillcolor="#5e5e5e" stroked="f">
            <w10:wrap anchorx="page" anchory="page"/>
          </v:rect>
        </w:pict>
      </w:r>
      <w:r w:rsidRPr="0005194E">
        <w:pict>
          <v:rect id="_x0000_s1688" style="position:absolute;margin-left:159.75pt;margin-top:197.95pt;width:59.35pt;height:39.6pt;z-index:-251701760;mso-position-horizontal-relative:page;mso-position-vertical-relative:page" fillcolor="#b6bab9" stroked="f">
            <w10:wrap anchorx="page" anchory="page"/>
          </v:rect>
        </w:pict>
      </w:r>
    </w:p>
    <w:p w:rsidR="00253698" w:rsidRDefault="002C7AF0">
      <w:pPr>
        <w:pStyle w:val="77"/>
        <w:framePr w:wrap="none" w:vAnchor="page" w:hAnchor="page" w:x="1120" w:y="1089"/>
        <w:shd w:val="clear" w:color="auto" w:fill="auto"/>
        <w:spacing w:line="240" w:lineRule="exact"/>
      </w:pPr>
      <w:r>
        <w:rPr>
          <w:rStyle w:val="78"/>
        </w:rPr>
        <w:t>Пример внешнего вида комплекса СТО в соответствии с требованиями таблицы 9</w:t>
      </w:r>
    </w:p>
    <w:p w:rsidR="00253698" w:rsidRDefault="00310166">
      <w:pPr>
        <w:framePr w:wrap="none" w:vAnchor="page" w:hAnchor="page" w:x="1969" w:y="2436"/>
        <w:rPr>
          <w:sz w:val="2"/>
          <w:szCs w:val="2"/>
        </w:rPr>
      </w:pPr>
      <w:r>
        <w:pict>
          <v:shape id="_x0000_i1197" type="#_x0000_t75" style="width:375pt;height:140.25pt">
            <v:imagedata r:id="rId373" r:href="rId374"/>
          </v:shape>
        </w:pict>
      </w:r>
    </w:p>
    <w:p w:rsidR="00253698" w:rsidRDefault="00310166">
      <w:pPr>
        <w:framePr w:wrap="none" w:vAnchor="page" w:hAnchor="page" w:x="1969" w:y="5963"/>
        <w:rPr>
          <w:sz w:val="2"/>
          <w:szCs w:val="2"/>
        </w:rPr>
      </w:pPr>
      <w:r>
        <w:pict>
          <v:shape id="_x0000_i1198" type="#_x0000_t75" style="width:375pt;height:138pt">
            <v:imagedata r:id="rId375" r:href="rId376"/>
          </v:shape>
        </w:pict>
      </w:r>
    </w:p>
    <w:p w:rsidR="00253698" w:rsidRDefault="00310166">
      <w:pPr>
        <w:framePr w:wrap="none" w:vAnchor="page" w:hAnchor="page" w:x="2013" w:y="9370"/>
        <w:rPr>
          <w:sz w:val="2"/>
          <w:szCs w:val="2"/>
        </w:rPr>
      </w:pPr>
      <w:r>
        <w:pict>
          <v:shape id="_x0000_i1199" type="#_x0000_t75" style="width:366.75pt;height:161.25pt">
            <v:imagedata r:id="rId377" r:href="rId378"/>
          </v:shape>
        </w:pict>
      </w:r>
    </w:p>
    <w:p w:rsidR="00253698" w:rsidRDefault="002C7AF0">
      <w:pPr>
        <w:pStyle w:val="441"/>
        <w:framePr w:wrap="none" w:vAnchor="page" w:hAnchor="page" w:x="8767" w:y="12589"/>
        <w:shd w:val="clear" w:color="auto" w:fill="auto"/>
        <w:spacing w:line="1080" w:lineRule="exact"/>
      </w:pPr>
      <w:r>
        <w:t>о</w:t>
      </w:r>
    </w:p>
    <w:p w:rsidR="00253698" w:rsidRDefault="002C7AF0">
      <w:pPr>
        <w:pStyle w:val="261"/>
        <w:framePr w:w="1480" w:h="1339" w:hRule="exact" w:wrap="none" w:vAnchor="page" w:hAnchor="page" w:x="2299" w:y="13537"/>
        <w:shd w:val="clear" w:color="auto" w:fill="auto"/>
        <w:spacing w:after="0" w:line="170" w:lineRule="exact"/>
        <w:ind w:left="140"/>
      </w:pPr>
      <w:r>
        <w:rPr>
          <w:rStyle w:val="260pt"/>
          <w:b/>
          <w:bCs/>
        </w:rPr>
        <w:t>RAL</w:t>
      </w:r>
      <w:r w:rsidRPr="00764849">
        <w:rPr>
          <w:rStyle w:val="260pt"/>
          <w:b/>
          <w:bCs/>
          <w:lang w:val="ru-RU"/>
        </w:rPr>
        <w:t>7004</w:t>
      </w:r>
    </w:p>
    <w:p w:rsidR="00253698" w:rsidRDefault="002C7AF0">
      <w:pPr>
        <w:pStyle w:val="140"/>
        <w:framePr w:w="1480" w:h="1339" w:hRule="exact" w:wrap="none" w:vAnchor="page" w:hAnchor="page" w:x="2299" w:y="13537"/>
        <w:shd w:val="clear" w:color="auto" w:fill="auto"/>
        <w:spacing w:after="0" w:line="181" w:lineRule="exact"/>
      </w:pPr>
      <w:r>
        <w:t>Металлические панели(Стальные и алюмокомпозитные) (оцинкованные с полимерным покрытием)</w:t>
      </w:r>
    </w:p>
    <w:p w:rsidR="00253698" w:rsidRDefault="002C7AF0">
      <w:pPr>
        <w:pStyle w:val="261"/>
        <w:framePr w:w="1480" w:h="1343" w:hRule="exact" w:wrap="none" w:vAnchor="page" w:hAnchor="page" w:x="4475" w:y="13537"/>
        <w:shd w:val="clear" w:color="auto" w:fill="auto"/>
        <w:spacing w:after="0" w:line="170" w:lineRule="exact"/>
        <w:ind w:left="160"/>
      </w:pPr>
      <w:r>
        <w:rPr>
          <w:rStyle w:val="260pt"/>
          <w:b/>
          <w:bCs/>
        </w:rPr>
        <w:t>RAL</w:t>
      </w:r>
      <w:r w:rsidRPr="00764849">
        <w:rPr>
          <w:rStyle w:val="260pt"/>
          <w:b/>
          <w:bCs/>
          <w:lang w:val="ru-RU"/>
        </w:rPr>
        <w:t xml:space="preserve"> </w:t>
      </w:r>
      <w:r>
        <w:rPr>
          <w:rStyle w:val="260pt"/>
          <w:b/>
          <w:bCs/>
          <w:lang w:val="ru-RU" w:eastAsia="ru-RU" w:bidi="ru-RU"/>
        </w:rPr>
        <w:t>9003</w:t>
      </w:r>
    </w:p>
    <w:p w:rsidR="00253698" w:rsidRDefault="002C7AF0">
      <w:pPr>
        <w:pStyle w:val="140"/>
        <w:framePr w:w="1480" w:h="1343" w:hRule="exact" w:wrap="none" w:vAnchor="page" w:hAnchor="page" w:x="4475" w:y="13537"/>
        <w:shd w:val="clear" w:color="auto" w:fill="auto"/>
        <w:spacing w:after="0" w:line="181" w:lineRule="exact"/>
      </w:pPr>
      <w:r>
        <w:t>Металлические панели (Стальные и алюмоком позитн ые) (оцинкованные с полимерным покрытием)</w:t>
      </w:r>
    </w:p>
    <w:p w:rsidR="00253698" w:rsidRDefault="002C7AF0">
      <w:pPr>
        <w:pStyle w:val="261"/>
        <w:framePr w:w="1476" w:h="1342" w:hRule="exact" w:wrap="none" w:vAnchor="page" w:hAnchor="page" w:x="6615" w:y="13533"/>
        <w:shd w:val="clear" w:color="auto" w:fill="auto"/>
        <w:spacing w:after="0" w:line="170" w:lineRule="exact"/>
        <w:ind w:left="160"/>
      </w:pPr>
      <w:r>
        <w:rPr>
          <w:rStyle w:val="260pt"/>
          <w:b/>
          <w:bCs/>
        </w:rPr>
        <w:t>RAL</w:t>
      </w:r>
      <w:r>
        <w:rPr>
          <w:rStyle w:val="260pt"/>
          <w:b/>
          <w:bCs/>
          <w:lang w:val="ru-RU" w:eastAsia="ru-RU" w:bidi="ru-RU"/>
        </w:rPr>
        <w:t>7024</w:t>
      </w:r>
    </w:p>
    <w:p w:rsidR="00253698" w:rsidRDefault="002C7AF0">
      <w:pPr>
        <w:pStyle w:val="140"/>
        <w:framePr w:w="1476" w:h="1342" w:hRule="exact" w:wrap="none" w:vAnchor="page" w:hAnchor="page" w:x="6615" w:y="13533"/>
        <w:shd w:val="clear" w:color="auto" w:fill="auto"/>
        <w:spacing w:after="0" w:line="177" w:lineRule="exact"/>
      </w:pPr>
      <w:r>
        <w:t>Металлические панели(Стальные и алюмокомпозитные) (оцинкованные с полимерным покрытием)</w:t>
      </w:r>
    </w:p>
    <w:p w:rsidR="00253698" w:rsidRDefault="002C7AF0">
      <w:pPr>
        <w:pStyle w:val="261"/>
        <w:framePr w:w="1754" w:h="977" w:hRule="exact" w:wrap="none" w:vAnchor="page" w:hAnchor="page" w:x="8505" w:y="13541"/>
        <w:shd w:val="clear" w:color="auto" w:fill="auto"/>
        <w:spacing w:after="0" w:line="170" w:lineRule="exact"/>
        <w:ind w:left="200"/>
      </w:pPr>
      <w:r>
        <w:rPr>
          <w:rStyle w:val="260pt"/>
          <w:b/>
          <w:bCs/>
        </w:rPr>
        <w:t>RAL</w:t>
      </w:r>
      <w:r w:rsidRPr="00764849">
        <w:rPr>
          <w:rStyle w:val="260pt"/>
          <w:b/>
          <w:bCs/>
          <w:lang w:val="ru-RU"/>
        </w:rPr>
        <w:t>7004</w:t>
      </w:r>
    </w:p>
    <w:p w:rsidR="00253698" w:rsidRDefault="002C7AF0">
      <w:pPr>
        <w:pStyle w:val="140"/>
        <w:framePr w:w="1754" w:h="977" w:hRule="exact" w:wrap="none" w:vAnchor="page" w:hAnchor="page" w:x="8505" w:y="13541"/>
        <w:shd w:val="clear" w:color="auto" w:fill="auto"/>
        <w:spacing w:after="0" w:line="181" w:lineRule="exact"/>
      </w:pPr>
      <w:r>
        <w:t>Окна, двери, витражи Алюминиевый профиль, окраска в заводских условиях</w:t>
      </w:r>
    </w:p>
    <w:p w:rsidR="00253698" w:rsidRDefault="002C7AF0">
      <w:pPr>
        <w:pStyle w:val="a5"/>
        <w:framePr w:wrap="none" w:vAnchor="page" w:hAnchor="page" w:x="10492" w:y="15963"/>
        <w:shd w:val="clear" w:color="auto" w:fill="auto"/>
        <w:spacing w:line="180" w:lineRule="exact"/>
      </w:pPr>
      <w:r>
        <w:rPr>
          <w:rStyle w:val="afb"/>
        </w:rPr>
        <w:t>119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4"/>
        <w:framePr w:w="9691" w:h="740" w:hRule="exact" w:wrap="none" w:vAnchor="page" w:hAnchor="page" w:x="825" w:y="1039"/>
        <w:numPr>
          <w:ilvl w:val="0"/>
          <w:numId w:val="15"/>
        </w:numPr>
        <w:shd w:val="clear" w:color="auto" w:fill="auto"/>
        <w:tabs>
          <w:tab w:val="left" w:pos="613"/>
        </w:tabs>
        <w:spacing w:after="0" w:line="341" w:lineRule="exact"/>
        <w:ind w:right="3060"/>
      </w:pPr>
      <w:bookmarkStart w:id="18" w:name="bookmark18"/>
      <w:r>
        <w:rPr>
          <w:rStyle w:val="25"/>
          <w:b/>
          <w:bCs/>
        </w:rPr>
        <w:t>ТРЕБОВАНИЯ К РЕКЛАМНО-ИНФОРМАЦИОННОМУ ОФОРМЛЕНИЮ ОДС</w:t>
      </w:r>
      <w:bookmarkEnd w:id="18"/>
    </w:p>
    <w:p w:rsidR="00253698" w:rsidRDefault="002C7AF0">
      <w:pPr>
        <w:pStyle w:val="20"/>
        <w:framePr w:w="9691" w:h="11601" w:hRule="exact" w:wrap="none" w:vAnchor="page" w:hAnchor="page" w:x="825" w:y="2022"/>
        <w:shd w:val="clear" w:color="auto" w:fill="auto"/>
        <w:spacing w:before="0" w:after="240"/>
        <w:ind w:firstLine="0"/>
      </w:pPr>
      <w:r>
        <w:rPr>
          <w:rStyle w:val="22"/>
        </w:rPr>
        <w:t>Требования к рекламно-информационному оформлению зданий, сооружений, расположенных на территории ОДС</w:t>
      </w:r>
    </w:p>
    <w:p w:rsidR="00253698" w:rsidRDefault="002C7AF0">
      <w:pPr>
        <w:pStyle w:val="20"/>
        <w:framePr w:w="9691" w:h="11601" w:hRule="exact" w:wrap="none" w:vAnchor="page" w:hAnchor="page" w:x="825" w:y="2022"/>
        <w:shd w:val="clear" w:color="auto" w:fill="auto"/>
        <w:spacing w:before="0" w:after="240"/>
        <w:ind w:firstLine="0"/>
      </w:pPr>
      <w:r>
        <w:rPr>
          <w:rStyle w:val="21"/>
        </w:rPr>
        <w:t>Каждый объект обслуживания должен иметь вывеску (информационную табличку), которая размещается у главного входа на плоскости фасада слева, справа или на остеклении дверных проемов входных групп, и содержит сведения, доведение которых до потребителя является обязательным в соответствии с федеральным законодательством;</w:t>
      </w:r>
    </w:p>
    <w:p w:rsidR="00253698" w:rsidRDefault="002C7AF0">
      <w:pPr>
        <w:pStyle w:val="20"/>
        <w:framePr w:w="9691" w:h="11601" w:hRule="exact" w:wrap="none" w:vAnchor="page" w:hAnchor="page" w:x="825" w:y="2022"/>
        <w:shd w:val="clear" w:color="auto" w:fill="auto"/>
        <w:spacing w:before="0" w:after="240"/>
        <w:ind w:firstLine="0"/>
      </w:pPr>
      <w:r>
        <w:rPr>
          <w:rStyle w:val="21"/>
        </w:rPr>
        <w:t>На информационной табличке размещают наименование и/или профиль деятельности организации (предприятия), логотип (при наличии), информацию о режиме работы, сведения об юридическом лице или индивидуальном предпринимателе.</w:t>
      </w:r>
    </w:p>
    <w:p w:rsidR="00253698" w:rsidRDefault="002C7AF0">
      <w:pPr>
        <w:pStyle w:val="20"/>
        <w:framePr w:w="9691" w:h="11601" w:hRule="exact" w:wrap="none" w:vAnchor="page" w:hAnchor="page" w:x="825" w:y="2022"/>
        <w:shd w:val="clear" w:color="auto" w:fill="auto"/>
        <w:spacing w:before="0" w:after="298"/>
        <w:ind w:firstLine="0"/>
      </w:pPr>
      <w:r>
        <w:rPr>
          <w:rStyle w:val="21"/>
        </w:rPr>
        <w:t>Максимальный размер информационных табличек при расположении на фасаде здания, строения или на остеклении дверных полотен - 0,4 м. по ширине и 0,6 м. по высоте.</w:t>
      </w:r>
    </w:p>
    <w:p w:rsidR="00253698" w:rsidRDefault="002C7AF0">
      <w:pPr>
        <w:pStyle w:val="20"/>
        <w:framePr w:w="9691" w:h="11601" w:hRule="exact" w:wrap="none" w:vAnchor="page" w:hAnchor="page" w:x="825" w:y="2022"/>
        <w:shd w:val="clear" w:color="auto" w:fill="auto"/>
        <w:spacing w:before="0" w:after="319" w:line="240" w:lineRule="exact"/>
        <w:ind w:firstLine="0"/>
      </w:pPr>
      <w:r>
        <w:rPr>
          <w:rStyle w:val="21"/>
        </w:rPr>
        <w:t>Материалы (способ) изготовления информационных табличек:</w:t>
      </w:r>
    </w:p>
    <w:p w:rsidR="00253698" w:rsidRDefault="002C7AF0">
      <w:pPr>
        <w:pStyle w:val="20"/>
        <w:framePr w:w="9691" w:h="11601" w:hRule="exact" w:wrap="none" w:vAnchor="page" w:hAnchor="page" w:x="825" w:y="2022"/>
        <w:numPr>
          <w:ilvl w:val="0"/>
          <w:numId w:val="14"/>
        </w:numPr>
        <w:shd w:val="clear" w:color="auto" w:fill="auto"/>
        <w:tabs>
          <w:tab w:val="left" w:pos="355"/>
        </w:tabs>
        <w:spacing w:before="0" w:after="12" w:line="240" w:lineRule="exact"/>
        <w:ind w:firstLine="0"/>
      </w:pPr>
      <w:r>
        <w:rPr>
          <w:rStyle w:val="21"/>
        </w:rPr>
        <w:t>самоклеящаяся пленка, нанесенная на остекление двери или витрины;</w:t>
      </w:r>
    </w:p>
    <w:p w:rsidR="00253698" w:rsidRDefault="002C7AF0">
      <w:pPr>
        <w:pStyle w:val="20"/>
        <w:framePr w:w="9691" w:h="11601" w:hRule="exact" w:wrap="none" w:vAnchor="page" w:hAnchor="page" w:x="825" w:y="2022"/>
        <w:numPr>
          <w:ilvl w:val="0"/>
          <w:numId w:val="14"/>
        </w:numPr>
        <w:shd w:val="clear" w:color="auto" w:fill="auto"/>
        <w:tabs>
          <w:tab w:val="left" w:pos="355"/>
        </w:tabs>
        <w:spacing w:before="0" w:line="240" w:lineRule="exact"/>
        <w:ind w:firstLine="0"/>
      </w:pPr>
      <w:r>
        <w:rPr>
          <w:rStyle w:val="21"/>
        </w:rPr>
        <w:t>табличка из пластика с нанесением информации при помощи самоклеящейся пленки;</w:t>
      </w:r>
    </w:p>
    <w:p w:rsidR="00253698" w:rsidRDefault="002C7AF0">
      <w:pPr>
        <w:pStyle w:val="20"/>
        <w:framePr w:w="9691" w:h="11601" w:hRule="exact" w:wrap="none" w:vAnchor="page" w:hAnchor="page" w:x="825" w:y="2022"/>
        <w:numPr>
          <w:ilvl w:val="0"/>
          <w:numId w:val="14"/>
        </w:numPr>
        <w:shd w:val="clear" w:color="auto" w:fill="auto"/>
        <w:tabs>
          <w:tab w:val="left" w:pos="355"/>
        </w:tabs>
        <w:spacing w:before="0" w:after="240"/>
        <w:ind w:left="400"/>
        <w:jc w:val="left"/>
      </w:pPr>
      <w:r>
        <w:rPr>
          <w:rStyle w:val="21"/>
        </w:rPr>
        <w:t>табличка из древесины, металла, стекла с нанесением информации при помощи краски, самоклеящейся пленки или методом гравировки.</w:t>
      </w:r>
    </w:p>
    <w:p w:rsidR="00253698" w:rsidRDefault="002C7AF0">
      <w:pPr>
        <w:pStyle w:val="20"/>
        <w:framePr w:w="9691" w:h="11601" w:hRule="exact" w:wrap="none" w:vAnchor="page" w:hAnchor="page" w:x="825" w:y="2022"/>
        <w:shd w:val="clear" w:color="auto" w:fill="auto"/>
        <w:spacing w:before="0" w:after="240"/>
        <w:ind w:firstLine="0"/>
      </w:pPr>
      <w:r>
        <w:rPr>
          <w:rStyle w:val="21"/>
        </w:rPr>
        <w:t>В качестве фонового цвета информационных табличек рекомендуется использовать ахроматические (белый, черный, оттенки серого) или нейтральные светлые цвета.</w:t>
      </w:r>
    </w:p>
    <w:p w:rsidR="00253698" w:rsidRDefault="002C7AF0">
      <w:pPr>
        <w:pStyle w:val="20"/>
        <w:framePr w:w="9691" w:h="11601" w:hRule="exact" w:wrap="none" w:vAnchor="page" w:hAnchor="page" w:x="825" w:y="2022"/>
        <w:shd w:val="clear" w:color="auto" w:fill="auto"/>
        <w:spacing w:before="0" w:after="240"/>
        <w:ind w:firstLine="0"/>
      </w:pPr>
      <w:r>
        <w:rPr>
          <w:rStyle w:val="26"/>
        </w:rPr>
        <w:t xml:space="preserve">Не допускается </w:t>
      </w:r>
      <w:r>
        <w:rPr>
          <w:rStyle w:val="21"/>
        </w:rPr>
        <w:t>использовать в качестве фона изображения (в том числе фотоизображения, орнаментальные и иные композиции).</w:t>
      </w:r>
    </w:p>
    <w:p w:rsidR="00253698" w:rsidRDefault="002C7AF0">
      <w:pPr>
        <w:pStyle w:val="20"/>
        <w:framePr w:w="9691" w:h="11601" w:hRule="exact" w:wrap="none" w:vAnchor="page" w:hAnchor="page" w:x="825" w:y="2022"/>
        <w:shd w:val="clear" w:color="auto" w:fill="auto"/>
        <w:spacing w:before="0" w:after="240"/>
        <w:ind w:firstLine="0"/>
      </w:pPr>
      <w:r>
        <w:rPr>
          <w:rStyle w:val="26"/>
        </w:rPr>
        <w:t xml:space="preserve">Не допускается </w:t>
      </w:r>
      <w:r>
        <w:rPr>
          <w:rStyle w:val="21"/>
        </w:rPr>
        <w:t>использовать флюоресцентные цвета в качестве цвета фона информационных табличек.</w:t>
      </w:r>
    </w:p>
    <w:p w:rsidR="00253698" w:rsidRDefault="002C7AF0">
      <w:pPr>
        <w:pStyle w:val="20"/>
        <w:framePr w:w="9691" w:h="11601" w:hRule="exact" w:wrap="none" w:vAnchor="page" w:hAnchor="page" w:x="825" w:y="2022"/>
        <w:shd w:val="clear" w:color="auto" w:fill="auto"/>
        <w:spacing w:before="0" w:after="240"/>
        <w:ind w:firstLine="0"/>
      </w:pPr>
      <w:r>
        <w:rPr>
          <w:rStyle w:val="21"/>
        </w:rPr>
        <w:t>Кроме информационной таблички, на объекте может размещаться вывеска с наименованием и профилем деятельности. Каждая вывеска и (или) каждый элемент вывески центрируются относительно окон, арок, дверей и других архитектурных элементов при расположении над ними.</w:t>
      </w:r>
    </w:p>
    <w:p w:rsidR="00253698" w:rsidRDefault="002C7AF0">
      <w:pPr>
        <w:pStyle w:val="20"/>
        <w:framePr w:w="9691" w:h="11601" w:hRule="exact" w:wrap="none" w:vAnchor="page" w:hAnchor="page" w:x="825" w:y="2022"/>
        <w:shd w:val="clear" w:color="auto" w:fill="auto"/>
        <w:spacing w:before="0"/>
        <w:ind w:firstLine="0"/>
      </w:pPr>
      <w:r>
        <w:rPr>
          <w:rStyle w:val="21"/>
        </w:rPr>
        <w:t>Конструктивные элементы вывесок всех типов должны иметь базовое покрытие эмалями с использованием антикоррозийных ингибиторов.</w:t>
      </w:r>
    </w:p>
    <w:p w:rsidR="00253698" w:rsidRDefault="002C7AF0">
      <w:pPr>
        <w:pStyle w:val="a5"/>
        <w:framePr w:wrap="none" w:vAnchor="page" w:hAnchor="page" w:x="830" w:y="15957"/>
        <w:shd w:val="clear" w:color="auto" w:fill="auto"/>
        <w:spacing w:line="180" w:lineRule="exact"/>
      </w:pPr>
      <w:r>
        <w:rPr>
          <w:rStyle w:val="a6"/>
        </w:rPr>
        <w:t>Стандарт организации объектов дорожного сервиса</w:t>
      </w:r>
    </w:p>
    <w:p w:rsidR="00253698" w:rsidRDefault="002C7AF0">
      <w:pPr>
        <w:pStyle w:val="96"/>
        <w:framePr w:wrap="none" w:vAnchor="page" w:hAnchor="page" w:x="10209" w:y="15954"/>
        <w:shd w:val="clear" w:color="auto" w:fill="auto"/>
        <w:spacing w:line="190" w:lineRule="exact"/>
      </w:pPr>
      <w:r>
        <w:rPr>
          <w:rStyle w:val="90pt"/>
          <w:b/>
          <w:bCs/>
        </w:rPr>
        <w:t>120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6" w:h="13727" w:hRule="exact" w:wrap="none" w:vAnchor="page" w:hAnchor="page" w:x="1104" w:y="1103"/>
        <w:shd w:val="clear" w:color="auto" w:fill="auto"/>
        <w:spacing w:before="0" w:after="249" w:line="240" w:lineRule="exact"/>
        <w:ind w:firstLine="0"/>
      </w:pPr>
      <w:r>
        <w:rPr>
          <w:rStyle w:val="22"/>
        </w:rPr>
        <w:t>Вывеска на здании, сооружении выполняется в одном из следующих вариантов:</w:t>
      </w:r>
    </w:p>
    <w:p w:rsidR="00253698" w:rsidRDefault="002C7AF0">
      <w:pPr>
        <w:pStyle w:val="20"/>
        <w:framePr w:w="9696" w:h="13727" w:hRule="exact" w:wrap="none" w:vAnchor="page" w:hAnchor="page" w:x="1104" w:y="1103"/>
        <w:shd w:val="clear" w:color="auto" w:fill="auto"/>
        <w:spacing w:before="0" w:after="240"/>
        <w:ind w:firstLine="0"/>
      </w:pPr>
      <w:r>
        <w:rPr>
          <w:rStyle w:val="26"/>
        </w:rPr>
        <w:t xml:space="preserve">Крышная конструкция </w:t>
      </w:r>
      <w:r>
        <w:rPr>
          <w:rStyle w:val="21"/>
        </w:rPr>
        <w:t>- конструкция, устанавливаемая полностью или частично выше уровня карниза здания, сооружения либо на крыше, состоящая из элементов крепления, несущей части конструкции и информационного поля.</w:t>
      </w:r>
    </w:p>
    <w:p w:rsidR="00253698" w:rsidRDefault="002C7AF0">
      <w:pPr>
        <w:pStyle w:val="20"/>
        <w:framePr w:w="9696" w:h="13727" w:hRule="exact" w:wrap="none" w:vAnchor="page" w:hAnchor="page" w:x="1104" w:y="1103"/>
        <w:shd w:val="clear" w:color="auto" w:fill="auto"/>
        <w:spacing w:before="0"/>
        <w:ind w:firstLine="0"/>
      </w:pPr>
      <w:r>
        <w:rPr>
          <w:rStyle w:val="21"/>
        </w:rPr>
        <w:t>Крышная конструкция выполняется в виде отдельно стоящих букв и знаков (декоративных элементов, логотипа) без использования фоновой подложки в одну строку по горизонтали.</w:t>
      </w:r>
    </w:p>
    <w:p w:rsidR="00253698" w:rsidRDefault="002C7AF0">
      <w:pPr>
        <w:pStyle w:val="20"/>
        <w:framePr w:w="9696" w:h="13727" w:hRule="exact" w:wrap="none" w:vAnchor="page" w:hAnchor="page" w:x="1104" w:y="1103"/>
        <w:shd w:val="clear" w:color="auto" w:fill="auto"/>
        <w:spacing w:before="0"/>
        <w:ind w:firstLine="0"/>
      </w:pPr>
      <w:r>
        <w:rPr>
          <w:rStyle w:val="21"/>
        </w:rPr>
        <w:t>Размер крышной конструкции определяется с учетом высоты здания, габаритов крыши и несущей способности стен здания, сооружения.</w:t>
      </w:r>
    </w:p>
    <w:p w:rsidR="00253698" w:rsidRDefault="002C7AF0">
      <w:pPr>
        <w:pStyle w:val="20"/>
        <w:framePr w:w="9696" w:h="13727" w:hRule="exact" w:wrap="none" w:vAnchor="page" w:hAnchor="page" w:x="1104" w:y="1103"/>
        <w:shd w:val="clear" w:color="auto" w:fill="auto"/>
        <w:spacing w:before="0" w:after="298"/>
        <w:ind w:firstLine="0"/>
      </w:pPr>
      <w:r>
        <w:rPr>
          <w:rStyle w:val="21"/>
        </w:rPr>
        <w:t>Высота крышных конструкций с учётом всех выступающих элементов должна быть:</w:t>
      </w:r>
    </w:p>
    <w:p w:rsidR="00253698" w:rsidRDefault="002C7AF0">
      <w:pPr>
        <w:pStyle w:val="20"/>
        <w:framePr w:w="9696" w:h="13727" w:hRule="exact" w:wrap="none" w:vAnchor="page" w:hAnchor="page" w:x="1104" w:y="1103"/>
        <w:numPr>
          <w:ilvl w:val="0"/>
          <w:numId w:val="14"/>
        </w:numPr>
        <w:shd w:val="clear" w:color="auto" w:fill="auto"/>
        <w:tabs>
          <w:tab w:val="left" w:pos="358"/>
        </w:tabs>
        <w:spacing w:before="0" w:after="12" w:line="240" w:lineRule="exact"/>
        <w:ind w:firstLine="0"/>
      </w:pPr>
      <w:r>
        <w:rPr>
          <w:rStyle w:val="21"/>
        </w:rPr>
        <w:t>для зданий от 2-х этажей и выше - не более 1,2 м.;</w:t>
      </w:r>
    </w:p>
    <w:p w:rsidR="00253698" w:rsidRDefault="002C7AF0">
      <w:pPr>
        <w:pStyle w:val="20"/>
        <w:framePr w:w="9696" w:h="13727" w:hRule="exact" w:wrap="none" w:vAnchor="page" w:hAnchor="page" w:x="1104" w:y="1103"/>
        <w:numPr>
          <w:ilvl w:val="0"/>
          <w:numId w:val="14"/>
        </w:numPr>
        <w:shd w:val="clear" w:color="auto" w:fill="auto"/>
        <w:tabs>
          <w:tab w:val="left" w:pos="358"/>
        </w:tabs>
        <w:spacing w:before="0" w:after="254" w:line="240" w:lineRule="exact"/>
        <w:ind w:firstLine="0"/>
      </w:pPr>
      <w:r>
        <w:rPr>
          <w:rStyle w:val="21"/>
        </w:rPr>
        <w:t>для одноэтажных зданий, сооружений - не более 0,8 м.</w:t>
      </w:r>
    </w:p>
    <w:p w:rsidR="00253698" w:rsidRDefault="002C7AF0">
      <w:pPr>
        <w:pStyle w:val="20"/>
        <w:framePr w:w="9696" w:h="13727" w:hRule="exact" w:wrap="none" w:vAnchor="page" w:hAnchor="page" w:x="1104" w:y="1103"/>
        <w:shd w:val="clear" w:color="auto" w:fill="auto"/>
        <w:spacing w:before="0" w:after="240"/>
        <w:ind w:firstLine="0"/>
      </w:pPr>
      <w:r>
        <w:rPr>
          <w:rStyle w:val="21"/>
        </w:rPr>
        <w:t>Вывеска в виде крышной конструкции состоит из наименования - объёмных или плоских отдельных букв и знаков, которые крепятся к каркасу (металлоконструкции), окрашенному в цвет кровли.</w:t>
      </w:r>
    </w:p>
    <w:p w:rsidR="00253698" w:rsidRDefault="002C7AF0">
      <w:pPr>
        <w:pStyle w:val="20"/>
        <w:framePr w:w="9696" w:h="13727" w:hRule="exact" w:wrap="none" w:vAnchor="page" w:hAnchor="page" w:x="1104" w:y="1103"/>
        <w:shd w:val="clear" w:color="auto" w:fill="auto"/>
        <w:spacing w:before="0" w:after="240"/>
        <w:ind w:firstLine="0"/>
      </w:pPr>
      <w:r>
        <w:rPr>
          <w:rStyle w:val="21"/>
        </w:rPr>
        <w:t>Для обеспечения безопасности крышной конструкции её установка допускается при условии выполнения проекта, в состав которого входят необходимые расчёты (в том числе - на ветровую нагрузку).</w:t>
      </w:r>
    </w:p>
    <w:p w:rsidR="00253698" w:rsidRDefault="002C7AF0">
      <w:pPr>
        <w:pStyle w:val="20"/>
        <w:framePr w:w="9696" w:h="13727" w:hRule="exact" w:wrap="none" w:vAnchor="page" w:hAnchor="page" w:x="1104" w:y="1103"/>
        <w:shd w:val="clear" w:color="auto" w:fill="auto"/>
        <w:spacing w:before="0" w:after="236"/>
        <w:ind w:firstLine="0"/>
      </w:pPr>
      <w:r>
        <w:rPr>
          <w:rStyle w:val="21"/>
        </w:rPr>
        <w:t>В случае размещения крышной конструкции на скатной кровле не допускается одновременная установка конструкции на коньке и скате кровли.</w:t>
      </w:r>
    </w:p>
    <w:p w:rsidR="00253698" w:rsidRDefault="002C7AF0">
      <w:pPr>
        <w:pStyle w:val="20"/>
        <w:framePr w:w="9696" w:h="13727" w:hRule="exact" w:wrap="none" w:vAnchor="page" w:hAnchor="page" w:x="1104" w:y="1103"/>
        <w:shd w:val="clear" w:color="auto" w:fill="auto"/>
        <w:spacing w:before="0" w:line="317" w:lineRule="exact"/>
        <w:ind w:firstLine="0"/>
      </w:pPr>
      <w:r>
        <w:rPr>
          <w:rStyle w:val="26"/>
        </w:rPr>
        <w:t xml:space="preserve">Не допускается </w:t>
      </w:r>
      <w:r>
        <w:rPr>
          <w:rStyle w:val="21"/>
        </w:rPr>
        <w:t>установка крышной конструкции при наличии кровли выразительного, сложного силуэта.</w:t>
      </w:r>
    </w:p>
    <w:p w:rsidR="00253698" w:rsidRDefault="002C7AF0">
      <w:pPr>
        <w:pStyle w:val="20"/>
        <w:framePr w:w="9696" w:h="13727" w:hRule="exact" w:wrap="none" w:vAnchor="page" w:hAnchor="page" w:x="1104" w:y="1103"/>
        <w:shd w:val="clear" w:color="auto" w:fill="auto"/>
        <w:spacing w:before="0" w:after="254" w:line="240" w:lineRule="exact"/>
        <w:ind w:firstLine="0"/>
      </w:pPr>
      <w:r>
        <w:rPr>
          <w:rStyle w:val="21"/>
        </w:rPr>
        <w:t>Крышные конструкции могут быть оборудованы исключительно внутренней подсветкой.</w:t>
      </w:r>
    </w:p>
    <w:p w:rsidR="00253698" w:rsidRDefault="002C7AF0">
      <w:pPr>
        <w:pStyle w:val="20"/>
        <w:framePr w:w="9696" w:h="13727" w:hRule="exact" w:wrap="none" w:vAnchor="page" w:hAnchor="page" w:x="1104" w:y="1103"/>
        <w:shd w:val="clear" w:color="auto" w:fill="auto"/>
        <w:spacing w:before="0" w:after="298"/>
        <w:ind w:firstLine="0"/>
      </w:pPr>
      <w:r>
        <w:rPr>
          <w:rStyle w:val="26"/>
        </w:rPr>
        <w:t xml:space="preserve">Фасадная вывеска </w:t>
      </w:r>
      <w:r>
        <w:rPr>
          <w:rStyle w:val="21"/>
        </w:rPr>
        <w:t>- в виде конструкции из отдельных букв и знаков (без использования подложки/с использованием фоновой подложки).</w:t>
      </w:r>
    </w:p>
    <w:p w:rsidR="00253698" w:rsidRDefault="002C7AF0">
      <w:pPr>
        <w:pStyle w:val="20"/>
        <w:framePr w:w="9696" w:h="13727" w:hRule="exact" w:wrap="none" w:vAnchor="page" w:hAnchor="page" w:x="1104" w:y="1103"/>
        <w:shd w:val="clear" w:color="auto" w:fill="auto"/>
        <w:spacing w:before="0" w:after="312" w:line="240" w:lineRule="exact"/>
        <w:ind w:firstLine="0"/>
      </w:pPr>
      <w:r>
        <w:rPr>
          <w:rStyle w:val="21"/>
        </w:rPr>
        <w:t>Варианты размещения фасадной вывески:</w:t>
      </w:r>
    </w:p>
    <w:p w:rsidR="00253698" w:rsidRDefault="002C7AF0">
      <w:pPr>
        <w:pStyle w:val="20"/>
        <w:framePr w:w="9696" w:h="13727" w:hRule="exact" w:wrap="none" w:vAnchor="page" w:hAnchor="page" w:x="1104" w:y="1103"/>
        <w:numPr>
          <w:ilvl w:val="0"/>
          <w:numId w:val="14"/>
        </w:numPr>
        <w:shd w:val="clear" w:color="auto" w:fill="auto"/>
        <w:tabs>
          <w:tab w:val="left" w:pos="358"/>
        </w:tabs>
        <w:spacing w:before="0" w:line="240" w:lineRule="exact"/>
        <w:ind w:firstLine="0"/>
      </w:pPr>
      <w:r>
        <w:rPr>
          <w:rStyle w:val="21"/>
        </w:rPr>
        <w:t>над входом/окнами первого этажа или над окнами верхнего этажа в одну строку по горизонтали;</w:t>
      </w:r>
    </w:p>
    <w:p w:rsidR="00253698" w:rsidRDefault="002C7AF0">
      <w:pPr>
        <w:pStyle w:val="20"/>
        <w:framePr w:w="9696" w:h="13727" w:hRule="exact" w:wrap="none" w:vAnchor="page" w:hAnchor="page" w:x="1104" w:y="1103"/>
        <w:numPr>
          <w:ilvl w:val="0"/>
          <w:numId w:val="14"/>
        </w:numPr>
        <w:shd w:val="clear" w:color="auto" w:fill="auto"/>
        <w:tabs>
          <w:tab w:val="left" w:pos="358"/>
        </w:tabs>
        <w:spacing w:before="0" w:after="240"/>
        <w:ind w:left="400"/>
        <w:jc w:val="left"/>
      </w:pPr>
      <w:r>
        <w:rPr>
          <w:rStyle w:val="21"/>
        </w:rPr>
        <w:t>на глухих участках фасада между верхней и нижней линией оконных проемов участке фасада без окон в одну или две строки по горизонтали.</w:t>
      </w:r>
    </w:p>
    <w:p w:rsidR="00253698" w:rsidRDefault="002C7AF0">
      <w:pPr>
        <w:pStyle w:val="20"/>
        <w:framePr w:w="9696" w:h="13727" w:hRule="exact" w:wrap="none" w:vAnchor="page" w:hAnchor="page" w:x="1104" w:y="1103"/>
        <w:shd w:val="clear" w:color="auto" w:fill="auto"/>
        <w:spacing w:before="0" w:after="240"/>
        <w:ind w:firstLine="0"/>
      </w:pPr>
      <w:r>
        <w:rPr>
          <w:rStyle w:val="21"/>
        </w:rPr>
        <w:t>Горизонтальные габариты фасадной вывески должны совпадать с вертикальными композиционным осями, высота букв - не более 2/3 высоты свободного горизонтального участка фасада (между горизонтальными линиями окон).</w:t>
      </w:r>
    </w:p>
    <w:p w:rsidR="00253698" w:rsidRDefault="002C7AF0">
      <w:pPr>
        <w:pStyle w:val="20"/>
        <w:framePr w:w="9696" w:h="13727" w:hRule="exact" w:wrap="none" w:vAnchor="page" w:hAnchor="page" w:x="1104" w:y="1103"/>
        <w:shd w:val="clear" w:color="auto" w:fill="auto"/>
        <w:spacing w:before="0"/>
        <w:ind w:firstLine="0"/>
      </w:pPr>
      <w:r>
        <w:rPr>
          <w:rStyle w:val="21"/>
        </w:rPr>
        <w:t>Фасадная вывеска может выполняться с подсветкой или без нее. Световые элементы размещаются скрытым способом непосредственно внутри конструкции букв или за ними.</w:t>
      </w:r>
    </w:p>
    <w:p w:rsidR="00253698" w:rsidRDefault="002C7AF0">
      <w:pPr>
        <w:pStyle w:val="96"/>
        <w:framePr w:wrap="none" w:vAnchor="page" w:hAnchor="page" w:x="10493" w:y="15951"/>
        <w:shd w:val="clear" w:color="auto" w:fill="auto"/>
        <w:spacing w:line="190" w:lineRule="exact"/>
      </w:pPr>
      <w:r>
        <w:rPr>
          <w:rStyle w:val="90pt0"/>
          <w:b/>
          <w:bCs/>
        </w:rPr>
        <w:t>121</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82" w:h="9389" w:hRule="exact" w:wrap="none" w:vAnchor="page" w:hAnchor="page" w:x="1111" w:y="1050"/>
        <w:shd w:val="clear" w:color="auto" w:fill="auto"/>
        <w:spacing w:before="0" w:after="240"/>
        <w:ind w:firstLine="0"/>
      </w:pPr>
      <w:r>
        <w:rPr>
          <w:rStyle w:val="21"/>
        </w:rPr>
        <w:t>Вывеска из отдельных букв и знаков без использования фоновой подложки выполняется либо с отдельным креплением каждой буквы к фасаду (возможно крепление с выносом относительно плоскости фасада при помощи специальных крепежных элементов), либо с креплением всех букв (знаков) к общей конструкции, которая выполняется из металла, окрашенного в цвет участка фасада, на котором размещается.</w:t>
      </w:r>
    </w:p>
    <w:p w:rsidR="00253698" w:rsidRDefault="002C7AF0">
      <w:pPr>
        <w:pStyle w:val="20"/>
        <w:framePr w:w="9682" w:h="9389" w:hRule="exact" w:wrap="none" w:vAnchor="page" w:hAnchor="page" w:x="1111" w:y="1050"/>
        <w:shd w:val="clear" w:color="auto" w:fill="auto"/>
        <w:spacing w:before="0" w:after="240"/>
        <w:ind w:firstLine="0"/>
      </w:pPr>
      <w:r>
        <w:rPr>
          <w:rStyle w:val="21"/>
        </w:rPr>
        <w:t>Вывеска из отдельных букв и знаков с использованием фоновой подложки: буквы и знаки крепятся к плоскости подложки, подложка монтируется непосредственно к поверхности фасада. Фоновая подложка должна быть выполнена в цвете, близком к цвету участка фасада, на котором она размещается.</w:t>
      </w:r>
    </w:p>
    <w:p w:rsidR="00253698" w:rsidRDefault="002C7AF0">
      <w:pPr>
        <w:pStyle w:val="20"/>
        <w:framePr w:w="9682" w:h="9389" w:hRule="exact" w:wrap="none" w:vAnchor="page" w:hAnchor="page" w:x="1111" w:y="1050"/>
        <w:shd w:val="clear" w:color="auto" w:fill="auto"/>
        <w:spacing w:before="0" w:after="240"/>
        <w:ind w:firstLine="0"/>
      </w:pPr>
      <w:r>
        <w:rPr>
          <w:rStyle w:val="26"/>
        </w:rPr>
        <w:t xml:space="preserve">Не допускается </w:t>
      </w:r>
      <w:r>
        <w:rPr>
          <w:rStyle w:val="21"/>
        </w:rPr>
        <w:t>выполнение фасадных вывесок в виде светового короба, в виде конструкции с использованием баннера, в виде плоских конструкций из иных материалов.</w:t>
      </w:r>
    </w:p>
    <w:p w:rsidR="00253698" w:rsidRDefault="002C7AF0">
      <w:pPr>
        <w:pStyle w:val="20"/>
        <w:framePr w:w="9682" w:h="9389" w:hRule="exact" w:wrap="none" w:vAnchor="page" w:hAnchor="page" w:x="1111" w:y="1050"/>
        <w:shd w:val="clear" w:color="auto" w:fill="auto"/>
        <w:spacing w:before="0" w:after="240"/>
        <w:ind w:firstLine="0"/>
      </w:pPr>
      <w:r>
        <w:rPr>
          <w:rStyle w:val="26"/>
        </w:rPr>
        <w:t xml:space="preserve">Вывеска на козырьке входной группы </w:t>
      </w:r>
      <w:r>
        <w:rPr>
          <w:rStyle w:val="21"/>
        </w:rPr>
        <w:t>- в зависимости от формы и конструкции козырька вывеска может выполняться:</w:t>
      </w:r>
    </w:p>
    <w:p w:rsidR="00253698" w:rsidRDefault="002C7AF0">
      <w:pPr>
        <w:pStyle w:val="20"/>
        <w:framePr w:w="9682" w:h="9389" w:hRule="exact" w:wrap="none" w:vAnchor="page" w:hAnchor="page" w:x="1111" w:y="1050"/>
        <w:numPr>
          <w:ilvl w:val="0"/>
          <w:numId w:val="14"/>
        </w:numPr>
        <w:shd w:val="clear" w:color="auto" w:fill="auto"/>
        <w:tabs>
          <w:tab w:val="left" w:pos="365"/>
        </w:tabs>
        <w:spacing w:before="0"/>
        <w:ind w:left="400"/>
      </w:pPr>
      <w:r>
        <w:rPr>
          <w:rStyle w:val="21"/>
        </w:rPr>
        <w:t>в виде отдельных букв и знаков, размещаемых полностью либо частично над плоскостью козырька, повторяя его форму, в одну строку;</w:t>
      </w:r>
    </w:p>
    <w:p w:rsidR="00253698" w:rsidRDefault="002C7AF0">
      <w:pPr>
        <w:pStyle w:val="20"/>
        <w:framePr w:w="9682" w:h="9389" w:hRule="exact" w:wrap="none" w:vAnchor="page" w:hAnchor="page" w:x="1111" w:y="1050"/>
        <w:numPr>
          <w:ilvl w:val="0"/>
          <w:numId w:val="14"/>
        </w:numPr>
        <w:shd w:val="clear" w:color="auto" w:fill="auto"/>
        <w:tabs>
          <w:tab w:val="left" w:pos="365"/>
        </w:tabs>
        <w:spacing w:before="0" w:after="236" w:line="307" w:lineRule="exact"/>
        <w:ind w:left="400"/>
      </w:pPr>
      <w:r>
        <w:rPr>
          <w:rStyle w:val="21"/>
        </w:rPr>
        <w:t>в виде горизонтального фриза высотой не более 0,6 м единого цвета по лицевой или, при необходимости, всем сторонам козырька с размещением на нём отдельных букв и знаков, высота которых не превышает 4/5 высоты фриза.</w:t>
      </w:r>
    </w:p>
    <w:p w:rsidR="00253698" w:rsidRDefault="002C7AF0">
      <w:pPr>
        <w:pStyle w:val="20"/>
        <w:framePr w:w="9682" w:h="9389" w:hRule="exact" w:wrap="none" w:vAnchor="page" w:hAnchor="page" w:x="1111" w:y="1050"/>
        <w:shd w:val="clear" w:color="auto" w:fill="auto"/>
        <w:spacing w:before="0" w:after="240"/>
        <w:ind w:firstLine="0"/>
      </w:pPr>
      <w:r>
        <w:rPr>
          <w:rStyle w:val="21"/>
        </w:rPr>
        <w:t>Написание наименования и профиля деятельности может быть выполнено уникальным шрифтом, используемым в логотипе (фирменном стиле). В случае отсутствия специально разработанного шрифтового начертания наименования рекомендуется использовать простые по форме шрифты типа гротеск (без засечек).</w:t>
      </w:r>
    </w:p>
    <w:p w:rsidR="00253698" w:rsidRDefault="002C7AF0">
      <w:pPr>
        <w:pStyle w:val="20"/>
        <w:framePr w:w="9682" w:h="9389" w:hRule="exact" w:wrap="none" w:vAnchor="page" w:hAnchor="page" w:x="1111" w:y="1050"/>
        <w:shd w:val="clear" w:color="auto" w:fill="auto"/>
        <w:spacing w:before="0"/>
        <w:ind w:firstLine="0"/>
      </w:pPr>
      <w:r>
        <w:rPr>
          <w:rStyle w:val="21"/>
        </w:rPr>
        <w:t xml:space="preserve">В качестве дополнительных элементов рекламно-информационного оформления могут использоваться: </w:t>
      </w:r>
      <w:r>
        <w:rPr>
          <w:rStyle w:val="21"/>
          <w:vertAlign w:val="superscript"/>
        </w:rPr>
        <w:t>•</w:t>
      </w:r>
    </w:p>
    <w:p w:rsidR="00253698" w:rsidRDefault="002C7AF0">
      <w:pPr>
        <w:pStyle w:val="a8"/>
        <w:framePr w:w="9682" w:h="1277" w:hRule="exact" w:wrap="none" w:vAnchor="page" w:hAnchor="page" w:x="1111" w:y="10751"/>
        <w:shd w:val="clear" w:color="auto" w:fill="auto"/>
        <w:tabs>
          <w:tab w:val="left" w:pos="365"/>
        </w:tabs>
        <w:spacing w:after="0"/>
        <w:ind w:left="400"/>
      </w:pPr>
      <w:r>
        <w:rPr>
          <w:rStyle w:val="a9"/>
        </w:rPr>
        <w:t>•</w:t>
      </w:r>
      <w:r>
        <w:rPr>
          <w:rStyle w:val="a9"/>
        </w:rPr>
        <w:tab/>
        <w:t>панель-кронштейны, располагаемые перпендикулярно фасаду: устанавливаются на расстоянии не более 0,2 м от стены здания, при этом расстояние от уровня земли до нижнего края панель- кронштейна должно быть не менее 2,5 м. Панель-кронштейны могут оборудоваться внутренней подсветкой.</w:t>
      </w:r>
    </w:p>
    <w:p w:rsidR="00253698" w:rsidRDefault="002C7AF0">
      <w:pPr>
        <w:pStyle w:val="a5"/>
        <w:framePr w:wrap="none" w:vAnchor="page" w:hAnchor="page" w:x="1111" w:y="15959"/>
        <w:shd w:val="clear" w:color="auto" w:fill="auto"/>
        <w:spacing w:line="180" w:lineRule="exact"/>
      </w:pPr>
      <w:r>
        <w:rPr>
          <w:rStyle w:val="a6"/>
        </w:rPr>
        <w:t>Стандарт организации объектов дорожного сервиса</w:t>
      </w:r>
    </w:p>
    <w:p w:rsidR="00253698" w:rsidRDefault="002C7AF0">
      <w:pPr>
        <w:pStyle w:val="96"/>
        <w:framePr w:wrap="none" w:vAnchor="page" w:hAnchor="page" w:x="10491" w:y="15956"/>
        <w:shd w:val="clear" w:color="auto" w:fill="auto"/>
        <w:spacing w:line="190" w:lineRule="exact"/>
      </w:pPr>
      <w:r>
        <w:rPr>
          <w:rStyle w:val="90pt"/>
          <w:b/>
          <w:bCs/>
        </w:rPr>
        <w:t>122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684" style="position:absolute;margin-left:199.3pt;margin-top:210.3pt;width:25.2pt;height:27.6pt;z-index:-251700736;mso-position-horizontal-relative:page;mso-position-vertical-relative:page" fillcolor="#494a43" stroked="f">
            <w10:wrap anchorx="page" anchory="page"/>
          </v:rect>
        </w:pict>
      </w:r>
      <w:r w:rsidRPr="0005194E">
        <w:pict>
          <v:rect id="_x0000_s1683" style="position:absolute;margin-left:456.05pt;margin-top:210.3pt;width:22.85pt;height:32.55pt;z-index:-251699712;mso-position-horizontal-relative:page;mso-position-vertical-relative:page" fillcolor="#494a43" stroked="f">
            <w10:wrap anchorx="page" anchory="page"/>
          </v:rect>
        </w:pict>
      </w:r>
      <w:r w:rsidRPr="0005194E">
        <w:pict>
          <v:rect id="_x0000_s1682" style="position:absolute;margin-left:79.45pt;margin-top:216.3pt;width:22.65pt;height:27.6pt;z-index:-251698688;mso-position-horizontal-relative:page;mso-position-vertical-relative:page" fillcolor="#494a42" stroked="f">
            <w10:wrap anchorx="page" anchory="page"/>
          </v:rect>
        </w:pict>
      </w:r>
      <w:r w:rsidRPr="0005194E">
        <w:pict>
          <v:rect id="_x0000_s1681" style="position:absolute;margin-left:383.4pt;margin-top:564.25pt;width:37.1pt;height:13.6pt;z-index:-251697664;mso-position-horizontal-relative:page;mso-position-vertical-relative:page" fillcolor="#3b404c" stroked="f">
            <w10:wrap anchorx="page" anchory="page"/>
          </v:rect>
        </w:pict>
      </w:r>
      <w:r w:rsidRPr="0005194E">
        <w:pict>
          <v:rect id="_x0000_s1680" style="position:absolute;margin-left:56.15pt;margin-top:489.25pt;width:191pt;height:162.95pt;z-index:-251696640;mso-position-horizontal-relative:page;mso-position-vertical-relative:page" fillcolor="#231715" stroked="f">
            <w10:wrap anchorx="page" anchory="page"/>
          </v:rect>
        </w:pict>
      </w:r>
      <w:r w:rsidRPr="0005194E">
        <w:pict>
          <v:rect id="_x0000_s1679" style="position:absolute;margin-left:78.15pt;margin-top:215.05pt;width:25.45pt;height:31.05pt;z-index:-251695616;mso-position-horizontal-relative:page;mso-position-vertical-relative:page" fillcolor="#494942" stroked="f">
            <w10:wrap anchorx="page" anchory="page"/>
          </v:rect>
        </w:pict>
      </w:r>
      <w:r w:rsidRPr="0005194E">
        <w:pict>
          <v:rect id="_x0000_s1678" style="position:absolute;margin-left:454.75pt;margin-top:209pt;width:25.65pt;height:36pt;z-index:-251694592;mso-position-horizontal-relative:page;mso-position-vertical-relative:page" fillcolor="#494a43" stroked="f">
            <w10:wrap anchorx="page" anchory="page"/>
          </v:rect>
        </w:pict>
      </w:r>
    </w:p>
    <w:p w:rsidR="00253698" w:rsidRDefault="002C7AF0">
      <w:pPr>
        <w:pStyle w:val="20"/>
        <w:framePr w:wrap="none" w:vAnchor="page" w:hAnchor="page" w:x="1111" w:y="1367"/>
        <w:shd w:val="clear" w:color="auto" w:fill="auto"/>
        <w:spacing w:before="0" w:line="240" w:lineRule="exact"/>
        <w:ind w:left="400"/>
      </w:pPr>
      <w:r>
        <w:rPr>
          <w:rStyle w:val="21"/>
        </w:rPr>
        <w:t>Варианты крепления панель-кронштейнов к фасаду:</w:t>
      </w:r>
    </w:p>
    <w:p w:rsidR="00253698" w:rsidRDefault="002C7AF0">
      <w:pPr>
        <w:pStyle w:val="20"/>
        <w:framePr w:w="9679" w:h="1293" w:hRule="exact" w:wrap="none" w:vAnchor="page" w:hAnchor="page" w:x="1111" w:y="1941"/>
        <w:numPr>
          <w:ilvl w:val="0"/>
          <w:numId w:val="14"/>
        </w:numPr>
        <w:shd w:val="clear" w:color="auto" w:fill="auto"/>
        <w:tabs>
          <w:tab w:val="left" w:pos="363"/>
        </w:tabs>
        <w:spacing w:before="0" w:line="310" w:lineRule="exact"/>
        <w:ind w:left="400"/>
      </w:pPr>
      <w:r>
        <w:rPr>
          <w:rStyle w:val="21"/>
        </w:rPr>
        <w:t>подвесное крепление, на расстоянии от стены;</w:t>
      </w:r>
    </w:p>
    <w:p w:rsidR="00253698" w:rsidRDefault="002C7AF0">
      <w:pPr>
        <w:pStyle w:val="20"/>
        <w:framePr w:w="9679" w:h="1293" w:hRule="exact" w:wrap="none" w:vAnchor="page" w:hAnchor="page" w:x="1111" w:y="1941"/>
        <w:numPr>
          <w:ilvl w:val="0"/>
          <w:numId w:val="14"/>
        </w:numPr>
        <w:shd w:val="clear" w:color="auto" w:fill="auto"/>
        <w:tabs>
          <w:tab w:val="left" w:pos="363"/>
        </w:tabs>
        <w:spacing w:before="0" w:line="310" w:lineRule="exact"/>
        <w:ind w:left="400"/>
      </w:pPr>
      <w:r>
        <w:rPr>
          <w:rStyle w:val="21"/>
        </w:rPr>
        <w:t>крепление снизу;</w:t>
      </w:r>
    </w:p>
    <w:p w:rsidR="00253698" w:rsidRDefault="002C7AF0">
      <w:pPr>
        <w:pStyle w:val="20"/>
        <w:framePr w:w="9679" w:h="1293" w:hRule="exact" w:wrap="none" w:vAnchor="page" w:hAnchor="page" w:x="1111" w:y="1941"/>
        <w:numPr>
          <w:ilvl w:val="0"/>
          <w:numId w:val="14"/>
        </w:numPr>
        <w:shd w:val="clear" w:color="auto" w:fill="auto"/>
        <w:tabs>
          <w:tab w:val="left" w:pos="363"/>
        </w:tabs>
        <w:spacing w:before="0" w:line="310" w:lineRule="exact"/>
        <w:ind w:left="400"/>
      </w:pPr>
      <w:r>
        <w:rPr>
          <w:rStyle w:val="21"/>
        </w:rPr>
        <w:t>невидимое крепление вплотную к стене;</w:t>
      </w:r>
    </w:p>
    <w:p w:rsidR="00253698" w:rsidRDefault="002C7AF0">
      <w:pPr>
        <w:pStyle w:val="20"/>
        <w:framePr w:w="9679" w:h="1293" w:hRule="exact" w:wrap="none" w:vAnchor="page" w:hAnchor="page" w:x="1111" w:y="1941"/>
        <w:numPr>
          <w:ilvl w:val="0"/>
          <w:numId w:val="14"/>
        </w:numPr>
        <w:shd w:val="clear" w:color="auto" w:fill="auto"/>
        <w:tabs>
          <w:tab w:val="left" w:pos="363"/>
        </w:tabs>
        <w:spacing w:before="0" w:line="310" w:lineRule="exact"/>
        <w:ind w:left="400"/>
      </w:pPr>
      <w:r>
        <w:rPr>
          <w:rStyle w:val="21"/>
        </w:rPr>
        <w:t>крепление кронштейнами, на расстоянии от стены.</w:t>
      </w:r>
    </w:p>
    <w:p w:rsidR="00253698" w:rsidRDefault="00310166">
      <w:pPr>
        <w:framePr w:wrap="none" w:vAnchor="page" w:hAnchor="page" w:x="1124" w:y="3569"/>
        <w:rPr>
          <w:sz w:val="2"/>
          <w:szCs w:val="2"/>
        </w:rPr>
      </w:pPr>
      <w:r>
        <w:pict>
          <v:shape id="_x0000_i1200" type="#_x0000_t75" style="width:482.25pt;height:185.25pt">
            <v:imagedata r:id="rId379" r:href="rId380"/>
          </v:shape>
        </w:pict>
      </w:r>
    </w:p>
    <w:p w:rsidR="00253698" w:rsidRDefault="002C7AF0">
      <w:pPr>
        <w:pStyle w:val="20"/>
        <w:framePr w:w="9679" w:h="1913" w:hRule="exact" w:wrap="none" w:vAnchor="page" w:hAnchor="page" w:x="1111" w:y="7541"/>
        <w:shd w:val="clear" w:color="auto" w:fill="auto"/>
        <w:spacing w:before="0" w:after="356" w:line="310" w:lineRule="exact"/>
        <w:ind w:left="400"/>
      </w:pPr>
      <w:r>
        <w:rPr>
          <w:rStyle w:val="21"/>
        </w:rPr>
        <w:t>• Бесфоновые аппликации на окнах, витражах, витринах: выполняются путём нанесения на остекление шрифтовых композиций и элементов линейной графики с использованием самоклеящейся плёнки, винила не более двух цветов (рекомендуется использование плёнки белого цвета). В случае оклейки наклеивать пленку следует с внутренней стороны.</w:t>
      </w:r>
    </w:p>
    <w:p w:rsidR="00253698" w:rsidRDefault="002C7AF0">
      <w:pPr>
        <w:pStyle w:val="20"/>
        <w:framePr w:w="9679" w:h="1913" w:hRule="exact" w:wrap="none" w:vAnchor="page" w:hAnchor="page" w:x="1111" w:y="7541"/>
        <w:shd w:val="clear" w:color="auto" w:fill="auto"/>
        <w:spacing w:before="0" w:line="240" w:lineRule="exact"/>
        <w:ind w:left="400"/>
      </w:pPr>
      <w:r>
        <w:rPr>
          <w:rStyle w:val="22"/>
        </w:rPr>
        <w:t xml:space="preserve">Пример оформления остеклённых поверхностей при помощи бесфоновой аппликации </w:t>
      </w:r>
      <w:r>
        <w:rPr>
          <w:rStyle w:val="22"/>
          <w:vertAlign w:val="superscript"/>
        </w:rPr>
        <w:t>•</w:t>
      </w:r>
    </w:p>
    <w:p w:rsidR="00253698" w:rsidRDefault="00310166">
      <w:pPr>
        <w:framePr w:wrap="none" w:vAnchor="page" w:hAnchor="page" w:x="1124" w:y="9786"/>
        <w:rPr>
          <w:sz w:val="2"/>
          <w:szCs w:val="2"/>
        </w:rPr>
      </w:pPr>
      <w:r>
        <w:pict>
          <v:shape id="_x0000_i1201" type="#_x0000_t75" style="width:381.75pt;height:162.75pt">
            <v:imagedata r:id="rId381" r:href="rId382"/>
          </v:shape>
        </w:pict>
      </w:r>
    </w:p>
    <w:p w:rsidR="00253698" w:rsidRDefault="002C7AF0">
      <w:pPr>
        <w:pStyle w:val="a8"/>
        <w:framePr w:w="9679" w:h="1608" w:hRule="exact" w:wrap="none" w:vAnchor="page" w:hAnchor="page" w:x="1111" w:y="13499"/>
        <w:shd w:val="clear" w:color="auto" w:fill="auto"/>
        <w:spacing w:after="0" w:line="310" w:lineRule="exact"/>
        <w:ind w:firstLine="0"/>
      </w:pPr>
      <w:r>
        <w:rPr>
          <w:rStyle w:val="a9"/>
        </w:rPr>
        <w:t>• Планшеты, применяемые для размещения информации за стеклом витрины.</w:t>
      </w:r>
    </w:p>
    <w:p w:rsidR="00253698" w:rsidRDefault="002C7AF0">
      <w:pPr>
        <w:pStyle w:val="a8"/>
        <w:framePr w:w="9679" w:h="1608" w:hRule="exact" w:wrap="none" w:vAnchor="page" w:hAnchor="page" w:x="1111" w:y="13499"/>
        <w:shd w:val="clear" w:color="auto" w:fill="auto"/>
        <w:spacing w:after="0" w:line="310" w:lineRule="exact"/>
        <w:ind w:firstLine="0"/>
      </w:pPr>
      <w:r>
        <w:rPr>
          <w:rStyle w:val="a9"/>
        </w:rPr>
        <w:t>Длина, ширина планшета не должна превышать 1/2 соответствующих высоты, ширины витрины: планшеты выполняются из стекла, пластика или фанеры, картона и размещаются при помощи тросовых подвесов с внутренней стороны объекта за плоскостью витрины (на расстоянии не менее 15 см. от плоскости витрины).</w:t>
      </w:r>
    </w:p>
    <w:p w:rsidR="00253698" w:rsidRDefault="002C7AF0">
      <w:pPr>
        <w:pStyle w:val="a5"/>
        <w:framePr w:wrap="none" w:vAnchor="page" w:hAnchor="page" w:x="10493" w:y="16225"/>
        <w:shd w:val="clear" w:color="auto" w:fill="auto"/>
        <w:spacing w:line="180" w:lineRule="exact"/>
      </w:pPr>
      <w:r>
        <w:rPr>
          <w:rStyle w:val="a6"/>
        </w:rPr>
        <w:t>123</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675" style="position:absolute;margin-left:279.45pt;margin-top:130.15pt;width:94.15pt;height:150.9pt;z-index:-251693568;mso-position-horizontal-relative:page;mso-position-vertical-relative:page" fillcolor="#0a080a" stroked="f">
            <w10:wrap anchorx="page" anchory="page"/>
          </v:rect>
        </w:pict>
      </w:r>
    </w:p>
    <w:p w:rsidR="00253698" w:rsidRDefault="002C7AF0">
      <w:pPr>
        <w:pStyle w:val="77"/>
        <w:framePr w:wrap="none" w:vAnchor="page" w:hAnchor="page" w:x="1122" w:y="844"/>
        <w:shd w:val="clear" w:color="auto" w:fill="auto"/>
        <w:spacing w:line="240" w:lineRule="exact"/>
      </w:pPr>
      <w:r>
        <w:rPr>
          <w:rStyle w:val="78"/>
        </w:rPr>
        <w:t>Пример оформления витрин при помощи планшетов на подвесах</w:t>
      </w:r>
    </w:p>
    <w:p w:rsidR="00253698" w:rsidRDefault="00310166">
      <w:pPr>
        <w:framePr w:wrap="none" w:vAnchor="page" w:hAnchor="page" w:x="1122" w:y="1436"/>
        <w:rPr>
          <w:sz w:val="2"/>
          <w:szCs w:val="2"/>
        </w:rPr>
      </w:pPr>
      <w:r>
        <w:pict>
          <v:shape id="_x0000_i1202" type="#_x0000_t75" style="width:483pt;height:255.75pt">
            <v:imagedata r:id="rId383" r:href="rId384"/>
          </v:shape>
        </w:pict>
      </w:r>
    </w:p>
    <w:p w:rsidR="00253698" w:rsidRDefault="00310166">
      <w:pPr>
        <w:framePr w:wrap="none" w:vAnchor="page" w:hAnchor="page" w:x="1168" w:y="7078"/>
        <w:rPr>
          <w:sz w:val="2"/>
          <w:szCs w:val="2"/>
        </w:rPr>
      </w:pPr>
      <w:r>
        <w:pict>
          <v:shape id="_x0000_i1203" type="#_x0000_t75" style="width:408pt;height:255.75pt">
            <v:imagedata r:id="rId385" r:href="rId386"/>
          </v:shape>
        </w:pict>
      </w:r>
    </w:p>
    <w:p w:rsidR="00253698" w:rsidRDefault="002C7AF0">
      <w:pPr>
        <w:pStyle w:val="20"/>
        <w:framePr w:w="9683" w:h="2551" w:hRule="exact" w:wrap="none" w:vAnchor="page" w:hAnchor="page" w:x="1109" w:y="12567"/>
        <w:shd w:val="clear" w:color="auto" w:fill="auto"/>
        <w:spacing w:before="0" w:after="243"/>
        <w:ind w:firstLine="0"/>
      </w:pPr>
      <w:r>
        <w:rPr>
          <w:rStyle w:val="21"/>
        </w:rPr>
        <w:t>Допускается оборудовать планшеты встроенной подсветкой (без использования светодинамических эффектов).</w:t>
      </w:r>
    </w:p>
    <w:p w:rsidR="00253698" w:rsidRDefault="002C7AF0">
      <w:pPr>
        <w:pStyle w:val="20"/>
        <w:framePr w:w="9683" w:h="2551" w:hRule="exact" w:wrap="none" w:vAnchor="page" w:hAnchor="page" w:x="1109" w:y="12567"/>
        <w:shd w:val="clear" w:color="auto" w:fill="auto"/>
        <w:spacing w:before="0" w:after="238" w:line="308" w:lineRule="exact"/>
        <w:ind w:firstLine="0"/>
      </w:pPr>
      <w:r>
        <w:rPr>
          <w:rStyle w:val="21"/>
        </w:rPr>
        <w:t>В случае размещения ряда планшетов они должны иметь одинаковые размеры, способ изготовления и общее цвето-композиционное решение в границах одного объекта.</w:t>
      </w:r>
    </w:p>
    <w:p w:rsidR="00253698" w:rsidRDefault="002C7AF0">
      <w:pPr>
        <w:pStyle w:val="20"/>
        <w:framePr w:w="9683" w:h="2551" w:hRule="exact" w:wrap="none" w:vAnchor="page" w:hAnchor="page" w:x="1109" w:y="12567"/>
        <w:shd w:val="clear" w:color="auto" w:fill="auto"/>
        <w:spacing w:before="0"/>
        <w:ind w:firstLine="0"/>
      </w:pPr>
      <w:r>
        <w:rPr>
          <w:rStyle w:val="21"/>
        </w:rPr>
        <w:t>На планшетах может размещаться текстовая и графическая информация, выполняемая на нейтральном фоне.</w:t>
      </w:r>
    </w:p>
    <w:p w:rsidR="00253698" w:rsidRDefault="002C7AF0">
      <w:pPr>
        <w:pStyle w:val="a5"/>
        <w:framePr w:wrap="none" w:vAnchor="page" w:hAnchor="page" w:x="1116" w:y="15699"/>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97" w:y="15705"/>
        <w:shd w:val="clear" w:color="auto" w:fill="auto"/>
        <w:spacing w:line="180" w:lineRule="exact"/>
      </w:pPr>
      <w:r>
        <w:rPr>
          <w:rStyle w:val="afb"/>
        </w:rPr>
        <w:t>124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672" style="position:absolute;margin-left:180.1pt;margin-top:132.3pt;width:163.9pt;height:35.75pt;z-index:-251692544;mso-position-horizontal-relative:page;mso-position-vertical-relative:page" fillcolor="#4b4b4b" stroked="f">
            <w10:wrap anchorx="page" anchory="page"/>
          </v:rect>
        </w:pict>
      </w:r>
      <w:r w:rsidRPr="0005194E">
        <w:pict>
          <v:rect id="_x0000_s1671" style="position:absolute;margin-left:304.2pt;margin-top:611.55pt;width:7.9pt;height:41.05pt;z-index:-251691520;mso-position-horizontal-relative:page;mso-position-vertical-relative:page" fillcolor="#4b4b4b" stroked="f">
            <w10:wrap anchorx="page" anchory="page"/>
          </v:rect>
        </w:pict>
      </w:r>
      <w:r w:rsidRPr="0005194E">
        <w:pict>
          <v:rect id="_x0000_s1670" style="position:absolute;margin-left:132.1pt;margin-top:199.5pt;width:29.75pt;height:41.05pt;z-index:-251690496;mso-position-horizontal-relative:page;mso-position-vertical-relative:page" fillcolor="#a4a8a5" stroked="f">
            <w10:wrap anchorx="page" anchory="page"/>
          </v:rect>
        </w:pict>
      </w:r>
      <w:r w:rsidRPr="0005194E">
        <w:pict>
          <v:rect id="_x0000_s1669" style="position:absolute;margin-left:133.55pt;margin-top:683.55pt;width:30.95pt;height:42.25pt;z-index:-251689472;mso-position-horizontal-relative:page;mso-position-vertical-relative:page" fillcolor="#a5a8a5" stroked="f">
            <w10:wrap anchorx="page" anchory="page"/>
          </v:rect>
        </w:pict>
      </w:r>
      <w:r w:rsidRPr="0005194E">
        <w:pict>
          <v:rect id="_x0000_s1668" style="position:absolute;margin-left:236pt;margin-top:654.05pt;width:25.7pt;height:19.7pt;z-index:-251688448;mso-position-horizontal-relative:page;mso-position-vertical-relative:page" fillcolor="#c9c9c3" stroked="f">
            <w10:wrap anchorx="page" anchory="page"/>
          </v:rect>
        </w:pict>
      </w:r>
      <w:r w:rsidRPr="0005194E">
        <w:pict>
          <v:rect id="_x0000_s1667" style="position:absolute;margin-left:275.85pt;margin-top:423.15pt;width:25.9pt;height:20.4pt;z-index:-251687424;mso-position-horizontal-relative:page;mso-position-vertical-relative:page" fillcolor="#b9bab3" stroked="f">
            <w10:wrap anchorx="page" anchory="page"/>
          </v:rect>
        </w:pict>
      </w:r>
      <w:r w:rsidRPr="0005194E">
        <w:pict>
          <v:rect id="_x0000_s1666" style="position:absolute;margin-left:276.1pt;margin-top:654.05pt;width:25.45pt;height:19.7pt;z-index:-251686400;mso-position-horizontal-relative:page;mso-position-vertical-relative:page" fillcolor="#c5c6bd" stroked="f">
            <w10:wrap anchorx="page" anchory="page"/>
          </v:rect>
        </w:pict>
      </w:r>
      <w:r w:rsidRPr="0005194E">
        <w:pict>
          <v:rect id="_x0000_s1665" style="position:absolute;margin-left:307.55pt;margin-top:171.65pt;width:24.7pt;height:20.15pt;z-index:-251685376;mso-position-horizontal-relative:page;mso-position-vertical-relative:page" fillcolor="#b9b9b5" stroked="f">
            <w10:wrap anchorx="page" anchory="page"/>
          </v:rect>
        </w:pict>
      </w:r>
      <w:r w:rsidRPr="0005194E">
        <w:pict>
          <v:rect id="_x0000_s1664" style="position:absolute;margin-left:316.2pt;margin-top:423.15pt;width:25.2pt;height:20.4pt;z-index:-251684352;mso-position-horizontal-relative:page;mso-position-vertical-relative:page" fillcolor="#b9b9b5" stroked="f">
            <w10:wrap anchorx="page" anchory="page"/>
          </v:rect>
        </w:pict>
      </w:r>
      <w:r w:rsidRPr="0005194E">
        <w:pict>
          <v:rect id="_x0000_s1663" style="position:absolute;margin-left:267pt;margin-top:171.9pt;width:28.8pt;height:19.9pt;z-index:-251683328;mso-position-horizontal-relative:page;mso-position-vertical-relative:page" fillcolor="#babbb3" stroked="f">
            <w10:wrap anchorx="page" anchory="page"/>
          </v:rect>
        </w:pict>
      </w:r>
      <w:r w:rsidRPr="0005194E">
        <w:pict>
          <v:rect id="_x0000_s1662" style="position:absolute;margin-left:236pt;margin-top:423.15pt;width:26.9pt;height:20.4pt;z-index:-251682304;mso-position-horizontal-relative:page;mso-position-vertical-relative:page" fillcolor="#c8c9c4" stroked="f">
            <w10:wrap anchorx="page" anchory="page"/>
          </v:rect>
        </w:pict>
      </w:r>
      <w:r w:rsidRPr="0005194E">
        <w:pict>
          <v:rect id="_x0000_s1661" style="position:absolute;margin-left:230.75pt;margin-top:171.9pt;width:25.9pt;height:19.9pt;z-index:-251681280;mso-position-horizontal-relative:page;mso-position-vertical-relative:page" fillcolor="#c9c9c4" stroked="f">
            <w10:wrap anchorx="page" anchory="page"/>
          </v:rect>
        </w:pict>
      </w:r>
      <w:r w:rsidRPr="0005194E">
        <w:pict>
          <v:rect id="_x0000_s1660" style="position:absolute;margin-left:184.4pt;margin-top:171.65pt;width:39.85pt;height:20.15pt;z-index:-251680256;mso-position-horizontal-relative:page;mso-position-vertical-relative:page" fillcolor="#c89865" stroked="f">
            <w10:wrap anchorx="page" anchory="page"/>
          </v:rect>
        </w:pict>
      </w:r>
      <w:r w:rsidRPr="0005194E">
        <w:pict>
          <v:rect id="_x0000_s1659" style="position:absolute;margin-left:133.3pt;margin-top:452.7pt;width:30.95pt;height:42.5pt;z-index:-251679232;mso-position-horizontal-relative:page;mso-position-vertical-relative:page" fillcolor="#a4a8a5" stroked="f">
            <w10:wrap anchorx="page" anchory="page"/>
          </v:rect>
        </w:pict>
      </w:r>
      <w:r w:rsidRPr="0005194E">
        <w:pict>
          <v:rect id="_x0000_s1658" style="position:absolute;margin-left:347.85pt;margin-top:657.15pt;width:86.15pt;height:22.3pt;z-index:-251678208;mso-position-horizontal-relative:page;mso-position-vertical-relative:page" fillcolor="#494a49" stroked="f">
            <w10:wrap anchorx="page" anchory="page"/>
          </v:rect>
        </w:pict>
      </w:r>
      <w:r w:rsidRPr="0005194E">
        <w:pict>
          <v:rect id="_x0000_s1657" style="position:absolute;margin-left:316.4pt;margin-top:654.3pt;width:24.7pt;height:18.95pt;z-index:-251677184;mso-position-horizontal-relative:page;mso-position-vertical-relative:page" fillcolor="#b9b9b5" stroked="f">
            <w10:wrap anchorx="page" anchory="page"/>
          </v:rect>
        </w:pict>
      </w:r>
    </w:p>
    <w:p w:rsidR="00253698" w:rsidRDefault="002C7AF0">
      <w:pPr>
        <w:pStyle w:val="77"/>
        <w:framePr w:wrap="none" w:vAnchor="page" w:hAnchor="page" w:x="1592" w:y="885"/>
        <w:shd w:val="clear" w:color="auto" w:fill="auto"/>
        <w:spacing w:line="240" w:lineRule="exact"/>
      </w:pPr>
      <w:r>
        <w:rPr>
          <w:rStyle w:val="78"/>
        </w:rPr>
        <w:t>Примеры допустимого информационного оформления объектов</w:t>
      </w:r>
    </w:p>
    <w:p w:rsidR="00253698" w:rsidRDefault="002C7AF0">
      <w:pPr>
        <w:pStyle w:val="121"/>
        <w:framePr w:w="9686" w:h="719" w:hRule="exact" w:wrap="none" w:vAnchor="page" w:hAnchor="page" w:x="1011" w:y="1678"/>
        <w:shd w:val="clear" w:color="auto" w:fill="auto"/>
        <w:spacing w:after="0" w:line="221" w:lineRule="exact"/>
        <w:ind w:left="5260" w:right="1500"/>
        <w:jc w:val="left"/>
      </w:pPr>
      <w:r>
        <w:rPr>
          <w:rStyle w:val="12a"/>
          <w:b/>
          <w:bCs/>
        </w:rPr>
        <w:t>Крышная конструкция высотой до 1,2 м,расположенная выше карниза здания</w:t>
      </w:r>
    </w:p>
    <w:p w:rsidR="00253698" w:rsidRDefault="00310166">
      <w:pPr>
        <w:framePr w:wrap="none" w:vAnchor="page" w:hAnchor="page" w:x="1601" w:y="2613"/>
        <w:rPr>
          <w:sz w:val="2"/>
          <w:szCs w:val="2"/>
        </w:rPr>
      </w:pPr>
      <w:r>
        <w:pict>
          <v:shape id="_x0000_i1204" type="#_x0000_t75" style="width:416.25pt;height:117.75pt">
            <v:imagedata r:id="rId387" r:href="rId388"/>
          </v:shape>
        </w:pict>
      </w:r>
    </w:p>
    <w:p w:rsidR="00253698" w:rsidRDefault="002C7AF0">
      <w:pPr>
        <w:pStyle w:val="121"/>
        <w:framePr w:w="2582" w:h="720" w:hRule="exact" w:wrap="none" w:vAnchor="page" w:hAnchor="page" w:x="3843" w:y="5062"/>
        <w:shd w:val="clear" w:color="auto" w:fill="auto"/>
        <w:spacing w:after="0" w:line="221" w:lineRule="exact"/>
        <w:jc w:val="left"/>
      </w:pPr>
      <w:r>
        <w:rPr>
          <w:rStyle w:val="125"/>
          <w:b/>
          <w:bCs/>
        </w:rPr>
        <w:t>Информационная табличка с режимом работы 0,4мх0,6м на остеклении входа</w:t>
      </w:r>
    </w:p>
    <w:p w:rsidR="00253698" w:rsidRDefault="002C7AF0">
      <w:pPr>
        <w:pStyle w:val="121"/>
        <w:framePr w:w="2774" w:h="1189" w:hRule="exact" w:wrap="none" w:vAnchor="page" w:hAnchor="page" w:x="6992" w:y="5045"/>
        <w:shd w:val="clear" w:color="auto" w:fill="auto"/>
        <w:spacing w:after="0" w:line="226" w:lineRule="exact"/>
        <w:ind w:firstLine="1060"/>
        <w:jc w:val="left"/>
      </w:pPr>
      <w:r>
        <w:rPr>
          <w:rStyle w:val="125"/>
          <w:b/>
          <w:bCs/>
        </w:rPr>
        <w:t>Место возможного размещения информационной конструкции из отдельных букв и знаков без подложки (до 2-х строк)</w:t>
      </w:r>
    </w:p>
    <w:p w:rsidR="00253698" w:rsidRDefault="002C7AF0">
      <w:pPr>
        <w:pStyle w:val="121"/>
        <w:framePr w:w="2875" w:h="739" w:hRule="exact" w:wrap="none" w:vAnchor="page" w:hAnchor="page" w:x="6421" w:y="6633"/>
        <w:shd w:val="clear" w:color="auto" w:fill="auto"/>
        <w:spacing w:after="0" w:line="226" w:lineRule="exact"/>
        <w:jc w:val="left"/>
      </w:pPr>
      <w:r>
        <w:rPr>
          <w:rStyle w:val="125"/>
          <w:b/>
          <w:bCs/>
        </w:rPr>
        <w:t>Крышная конструкция расположенная частично выше карниза, высота до 1,2 м</w:t>
      </w:r>
    </w:p>
    <w:p w:rsidR="00253698" w:rsidRDefault="00310166">
      <w:pPr>
        <w:framePr w:wrap="none" w:vAnchor="page" w:hAnchor="page" w:x="1601" w:y="7605"/>
        <w:rPr>
          <w:sz w:val="2"/>
          <w:szCs w:val="2"/>
        </w:rPr>
      </w:pPr>
      <w:r>
        <w:pict>
          <v:shape id="_x0000_i1205" type="#_x0000_t75" style="width:420.75pt;height:120.75pt">
            <v:imagedata r:id="rId389" r:href="rId390"/>
          </v:shape>
        </w:pict>
      </w:r>
    </w:p>
    <w:p w:rsidR="00253698" w:rsidRDefault="002C7AF0">
      <w:pPr>
        <w:pStyle w:val="121"/>
        <w:framePr w:w="2683" w:h="527" w:hRule="exact" w:wrap="none" w:vAnchor="page" w:hAnchor="page" w:x="6421" w:y="10134"/>
        <w:shd w:val="clear" w:color="auto" w:fill="auto"/>
        <w:spacing w:after="0" w:line="235" w:lineRule="exact"/>
        <w:ind w:right="180"/>
        <w:jc w:val="both"/>
      </w:pPr>
      <w:r>
        <w:rPr>
          <w:rStyle w:val="125"/>
          <w:b/>
          <w:bCs/>
        </w:rPr>
        <w:t>Информационная табличка с режимом работы 0,4мх0</w:t>
      </w:r>
      <w:r>
        <w:rPr>
          <w:rStyle w:val="125"/>
          <w:b/>
          <w:bCs/>
          <w:vertAlign w:val="subscript"/>
        </w:rPr>
        <w:t>г</w:t>
      </w:r>
      <w:r>
        <w:rPr>
          <w:rStyle w:val="125"/>
          <w:b/>
          <w:bCs/>
        </w:rPr>
        <w:t>6м</w:t>
      </w:r>
    </w:p>
    <w:p w:rsidR="00253698" w:rsidRDefault="002C7AF0">
      <w:pPr>
        <w:pStyle w:val="af0"/>
        <w:framePr w:w="2434" w:h="993" w:hRule="exact" w:wrap="none" w:vAnchor="page" w:hAnchor="page" w:x="6425" w:y="11223"/>
        <w:shd w:val="clear" w:color="auto" w:fill="auto"/>
        <w:spacing w:line="235" w:lineRule="exact"/>
        <w:jc w:val="both"/>
      </w:pPr>
      <w:r>
        <w:rPr>
          <w:rStyle w:val="afc"/>
          <w:b/>
          <w:bCs/>
        </w:rPr>
        <w:t>Фасадная вывеска в виде конструкции из отдельных букв и знаков с подложкой или без подложки</w:t>
      </w:r>
    </w:p>
    <w:p w:rsidR="00253698" w:rsidRDefault="00310166">
      <w:pPr>
        <w:framePr w:wrap="none" w:vAnchor="page" w:hAnchor="page" w:x="1601" w:y="12203"/>
        <w:rPr>
          <w:sz w:val="2"/>
          <w:szCs w:val="2"/>
        </w:rPr>
      </w:pPr>
      <w:r>
        <w:pict>
          <v:shape id="_x0000_i1206" type="#_x0000_t75" style="width:420pt;height:122.25pt">
            <v:imagedata r:id="rId391" r:href="rId392"/>
          </v:shape>
        </w:pict>
      </w:r>
    </w:p>
    <w:p w:rsidR="00253698" w:rsidRDefault="002C7AF0">
      <w:pPr>
        <w:pStyle w:val="121"/>
        <w:framePr w:w="2688" w:h="528" w:hRule="exact" w:wrap="none" w:vAnchor="page" w:hAnchor="page" w:x="6425" w:y="14761"/>
        <w:shd w:val="clear" w:color="auto" w:fill="auto"/>
        <w:spacing w:after="0" w:line="235" w:lineRule="exact"/>
        <w:ind w:right="200"/>
        <w:jc w:val="both"/>
      </w:pPr>
      <w:r>
        <w:rPr>
          <w:rStyle w:val="125"/>
          <w:b/>
          <w:bCs/>
        </w:rPr>
        <w:t>Информационная табличка с режимом работы 0</w:t>
      </w:r>
      <w:r>
        <w:rPr>
          <w:rStyle w:val="125"/>
          <w:b/>
          <w:bCs/>
          <w:vertAlign w:val="subscript"/>
        </w:rPr>
        <w:t>г</w:t>
      </w:r>
      <w:r>
        <w:rPr>
          <w:rStyle w:val="125"/>
          <w:b/>
          <w:bCs/>
        </w:rPr>
        <w:t>4мх0,6м</w:t>
      </w:r>
    </w:p>
    <w:p w:rsidR="00253698" w:rsidRDefault="002C7AF0">
      <w:pPr>
        <w:pStyle w:val="a5"/>
        <w:framePr w:wrap="none" w:vAnchor="page" w:hAnchor="page" w:x="10961" w:y="15751"/>
        <w:shd w:val="clear" w:color="auto" w:fill="auto"/>
        <w:spacing w:line="180" w:lineRule="exact"/>
      </w:pPr>
      <w:r>
        <w:rPr>
          <w:rStyle w:val="a6"/>
        </w:rPr>
        <w:t>125</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77"/>
        <w:framePr w:w="9677" w:h="278" w:hRule="exact" w:wrap="none" w:vAnchor="page" w:hAnchor="page" w:x="1016" w:y="893"/>
        <w:shd w:val="clear" w:color="auto" w:fill="auto"/>
        <w:spacing w:line="240" w:lineRule="exact"/>
      </w:pPr>
      <w:r>
        <w:rPr>
          <w:rStyle w:val="78"/>
        </w:rPr>
        <w:t>Требования к рекламно-информационному оформлению территорий ОДС</w:t>
      </w:r>
    </w:p>
    <w:p w:rsidR="00253698" w:rsidRDefault="002C7AF0">
      <w:pPr>
        <w:pStyle w:val="20"/>
        <w:framePr w:w="9677" w:h="650" w:hRule="exact" w:wrap="none" w:vAnchor="page" w:hAnchor="page" w:x="1016" w:y="1490"/>
        <w:shd w:val="clear" w:color="auto" w:fill="auto"/>
        <w:spacing w:before="0"/>
        <w:ind w:firstLine="0"/>
      </w:pPr>
      <w:r>
        <w:rPr>
          <w:rStyle w:val="21"/>
        </w:rPr>
        <w:t>На территории ОДС допускается использовать следующие типы рекламно-информационного оформления:</w:t>
      </w:r>
    </w:p>
    <w:p w:rsidR="00253698" w:rsidRDefault="002C7AF0">
      <w:pPr>
        <w:pStyle w:val="20"/>
        <w:framePr w:w="9677" w:h="681" w:hRule="exact" w:wrap="none" w:vAnchor="page" w:hAnchor="page" w:x="1016" w:y="2395"/>
        <w:shd w:val="clear" w:color="auto" w:fill="auto"/>
        <w:spacing w:before="0"/>
        <w:ind w:firstLine="0"/>
      </w:pPr>
      <w:r>
        <w:rPr>
          <w:rStyle w:val="26"/>
        </w:rPr>
        <w:t xml:space="preserve">Стела, </w:t>
      </w:r>
      <w:r>
        <w:rPr>
          <w:rStyle w:val="21"/>
        </w:rPr>
        <w:t>содержащая информацию о наименовании, профиле деятельности предприятий обслуживания, находящихся на территории ОДС.</w:t>
      </w:r>
    </w:p>
    <w:p w:rsidR="00253698" w:rsidRDefault="002C7AF0">
      <w:pPr>
        <w:pStyle w:val="20"/>
        <w:framePr w:w="9677" w:h="1305" w:hRule="exact" w:wrap="none" w:vAnchor="page" w:hAnchor="page" w:x="1016" w:y="3331"/>
        <w:shd w:val="clear" w:color="auto" w:fill="auto"/>
        <w:spacing w:before="0"/>
        <w:ind w:firstLine="0"/>
      </w:pPr>
      <w:r>
        <w:rPr>
          <w:rStyle w:val="21"/>
        </w:rPr>
        <w:t>Стела представляет собой отдельно стоящую имиджевую рекламную (информационную) конструкцию, оформленную в едином стиле (общее композиционное и шрифтовое решение, единый цвет фона). В случаеоборудования стелы внутренней подсветкой, не допускается обеспечениеэлектроснабжением воздушным способом.</w:t>
      </w:r>
    </w:p>
    <w:p w:rsidR="00253698" w:rsidRDefault="00310166">
      <w:pPr>
        <w:framePr w:wrap="none" w:vAnchor="page" w:hAnchor="page" w:x="1174" w:y="4816"/>
        <w:rPr>
          <w:sz w:val="2"/>
          <w:szCs w:val="2"/>
        </w:rPr>
      </w:pPr>
      <w:r>
        <w:pict>
          <v:shape id="_x0000_i1207" type="#_x0000_t75" style="width:339pt;height:35.25pt">
            <v:imagedata r:id="rId393" r:href="rId394"/>
          </v:shape>
        </w:pict>
      </w:r>
    </w:p>
    <w:p w:rsidR="00253698" w:rsidRDefault="00310166">
      <w:pPr>
        <w:framePr w:wrap="none" w:vAnchor="page" w:hAnchor="page" w:x="1169" w:y="5867"/>
        <w:rPr>
          <w:sz w:val="2"/>
          <w:szCs w:val="2"/>
        </w:rPr>
      </w:pPr>
      <w:r>
        <w:pict>
          <v:shape id="_x0000_i1208" type="#_x0000_t75" style="width:72.75pt;height:35.25pt">
            <v:imagedata r:id="rId395" r:href="rId396"/>
          </v:shape>
        </w:pict>
      </w:r>
    </w:p>
    <w:p w:rsidR="00253698" w:rsidRDefault="00310166">
      <w:pPr>
        <w:framePr w:wrap="none" w:vAnchor="page" w:hAnchor="page" w:x="3157" w:y="5858"/>
        <w:rPr>
          <w:sz w:val="2"/>
          <w:szCs w:val="2"/>
        </w:rPr>
      </w:pPr>
      <w:r>
        <w:pict>
          <v:shape id="_x0000_i1209" type="#_x0000_t75" style="width:35.25pt;height:35.25pt">
            <v:imagedata r:id="rId397" r:href="rId398"/>
          </v:shape>
        </w:pict>
      </w:r>
    </w:p>
    <w:p w:rsidR="00253698" w:rsidRDefault="002C7AF0">
      <w:pPr>
        <w:pStyle w:val="164"/>
        <w:framePr w:w="907" w:h="356" w:hRule="exact" w:wrap="none" w:vAnchor="page" w:hAnchor="page" w:x="4107" w:y="6116"/>
        <w:shd w:val="clear" w:color="auto" w:fill="auto"/>
        <w:spacing w:line="130" w:lineRule="exact"/>
      </w:pPr>
      <w:r>
        <w:rPr>
          <w:rStyle w:val="165"/>
        </w:rPr>
        <w:t>ДЕТСКАЯ</w:t>
      </w:r>
    </w:p>
    <w:p w:rsidR="00253698" w:rsidRDefault="002C7AF0">
      <w:pPr>
        <w:pStyle w:val="164"/>
        <w:framePr w:w="907" w:h="356" w:hRule="exact" w:wrap="none" w:vAnchor="page" w:hAnchor="page" w:x="4107" w:y="6116"/>
        <w:shd w:val="clear" w:color="auto" w:fill="auto"/>
        <w:spacing w:line="130" w:lineRule="exact"/>
      </w:pPr>
      <w:r>
        <w:rPr>
          <w:rStyle w:val="165"/>
        </w:rPr>
        <w:t>ПЛОЩАДКА</w:t>
      </w:r>
    </w:p>
    <w:p w:rsidR="00253698" w:rsidRDefault="00310166">
      <w:pPr>
        <w:framePr w:wrap="none" w:vAnchor="page" w:hAnchor="page" w:x="5115" w:y="5867"/>
        <w:rPr>
          <w:sz w:val="2"/>
          <w:szCs w:val="2"/>
        </w:rPr>
      </w:pPr>
      <w:r>
        <w:pict>
          <v:shape id="_x0000_i1210" type="#_x0000_t75" style="width:33.75pt;height:35.25pt">
            <v:imagedata r:id="rId399" r:href="rId400"/>
          </v:shape>
        </w:pict>
      </w:r>
    </w:p>
    <w:p w:rsidR="00253698" w:rsidRDefault="00310166">
      <w:pPr>
        <w:framePr w:wrap="none" w:vAnchor="page" w:hAnchor="page" w:x="6099" w:y="5867"/>
        <w:rPr>
          <w:sz w:val="2"/>
          <w:szCs w:val="2"/>
        </w:rPr>
      </w:pPr>
      <w:r>
        <w:pict>
          <v:shape id="_x0000_i1211" type="#_x0000_t75" style="width:93pt;height:35.25pt">
            <v:imagedata r:id="rId401" r:href="rId402"/>
          </v:shape>
        </w:pict>
      </w:r>
    </w:p>
    <w:p w:rsidR="00253698" w:rsidRDefault="002C7AF0">
      <w:pPr>
        <w:pStyle w:val="174"/>
        <w:framePr w:wrap="none" w:vAnchor="page" w:hAnchor="page" w:x="6560" w:y="6893"/>
        <w:shd w:val="clear" w:color="auto" w:fill="auto"/>
        <w:spacing w:line="190" w:lineRule="exact"/>
      </w:pPr>
      <w:r>
        <w:rPr>
          <w:rStyle w:val="175"/>
        </w:rPr>
        <w:t>1600</w:t>
      </w:r>
    </w:p>
    <w:p w:rsidR="00253698" w:rsidRDefault="00310166">
      <w:pPr>
        <w:framePr w:wrap="none" w:vAnchor="page" w:hAnchor="page" w:x="1942" w:y="7077"/>
        <w:rPr>
          <w:sz w:val="2"/>
          <w:szCs w:val="2"/>
        </w:rPr>
      </w:pPr>
      <w:r>
        <w:pict>
          <v:shape id="_x0000_i1212" type="#_x0000_t75" style="width:272.25pt;height:93.75pt">
            <v:imagedata r:id="rId403" r:href="rId404"/>
          </v:shape>
        </w:pict>
      </w:r>
    </w:p>
    <w:p w:rsidR="00253698" w:rsidRDefault="00310166">
      <w:pPr>
        <w:framePr w:wrap="none" w:vAnchor="page" w:hAnchor="page" w:x="8259" w:y="4826"/>
        <w:rPr>
          <w:sz w:val="2"/>
          <w:szCs w:val="2"/>
        </w:rPr>
      </w:pPr>
      <w:r>
        <w:pict>
          <v:shape id="_x0000_i1213" type="#_x0000_t75" style="width:114.75pt;height:2in">
            <v:imagedata r:id="rId405" r:href="rId406"/>
          </v:shape>
        </w:pict>
      </w:r>
    </w:p>
    <w:p w:rsidR="00253698" w:rsidRDefault="00310166">
      <w:pPr>
        <w:framePr w:wrap="none" w:vAnchor="page" w:hAnchor="page" w:x="1030" w:y="9184"/>
        <w:rPr>
          <w:sz w:val="2"/>
          <w:szCs w:val="2"/>
        </w:rPr>
      </w:pPr>
      <w:r>
        <w:pict>
          <v:shape id="_x0000_i1214" type="#_x0000_t75" style="width:440.25pt;height:296.25pt">
            <v:imagedata r:id="rId407" r:href="rId408"/>
          </v:shape>
        </w:pict>
      </w:r>
    </w:p>
    <w:p w:rsidR="00253698" w:rsidRDefault="002C7AF0">
      <w:pPr>
        <w:pStyle w:val="2b"/>
        <w:framePr w:w="8390" w:h="922" w:hRule="exact" w:wrap="none" w:vAnchor="page" w:hAnchor="page" w:x="1016" w:y="15118"/>
        <w:shd w:val="clear" w:color="auto" w:fill="auto"/>
        <w:spacing w:line="434" w:lineRule="exact"/>
        <w:jc w:val="both"/>
      </w:pPr>
      <w:r>
        <w:rPr>
          <w:rStyle w:val="2c"/>
        </w:rPr>
        <w:t xml:space="preserve">Пример стелы (конструктивное решение, вариативность заполнения модулей стелы, пиктограмм для типов ОДС) </w:t>
      </w:r>
      <w:r>
        <w:rPr>
          <w:rStyle w:val="2f8"/>
        </w:rPr>
        <w:t>Стандарт организации объектов дорожного сервиса</w:t>
      </w:r>
    </w:p>
    <w:p w:rsidR="00253698" w:rsidRDefault="002C7AF0">
      <w:pPr>
        <w:pStyle w:val="66"/>
        <w:framePr w:wrap="none" w:vAnchor="page" w:hAnchor="page" w:x="10395" w:y="15751"/>
        <w:shd w:val="clear" w:color="auto" w:fill="auto"/>
        <w:spacing w:line="160" w:lineRule="exact"/>
      </w:pPr>
      <w:r>
        <w:rPr>
          <w:rStyle w:val="69"/>
        </w:rPr>
        <w:t>126</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645" style="position:absolute;margin-left:244.65pt;margin-top:651.15pt;width:45.6pt;height:66.95pt;z-index:-251676160;mso-position-horizontal-relative:page;mso-position-vertical-relative:page" fillcolor="#3d4894" stroked="f">
            <w10:wrap anchorx="page" anchory="page"/>
          </v:rect>
        </w:pict>
      </w:r>
      <w:r w:rsidRPr="0005194E">
        <w:pict>
          <v:rect id="_x0000_s1644" style="position:absolute;margin-left:382.65pt;margin-top:661.25pt;width:43.45pt;height:20.4pt;z-index:-251675136;mso-position-horizontal-relative:page;mso-position-vertical-relative:page" fillcolor="#1f7b4e" stroked="f">
            <w10:wrap anchorx="page" anchory="page"/>
          </v:rect>
        </w:pict>
      </w:r>
      <w:r w:rsidRPr="0005194E">
        <w:pict>
          <v:rect id="_x0000_s1643" style="position:absolute;margin-left:382.65pt;margin-top:687.15pt;width:43.45pt;height:33.85pt;z-index:-251674112;mso-position-horizontal-relative:page;mso-position-vertical-relative:page" fillcolor="#1f7b4d" stroked="f">
            <w10:wrap anchorx="page" anchory="page"/>
          </v:rect>
        </w:pict>
      </w:r>
      <w:r w:rsidRPr="0005194E">
        <w:pict>
          <v:rect id="_x0000_s1642" style="position:absolute;margin-left:195.7pt;margin-top:601.7pt;width:36.95pt;height:121.7pt;z-index:-251673088;mso-position-horizontal-relative:page;mso-position-vertical-relative:page" fillcolor="#265b9a" stroked="f">
            <w10:wrap anchorx="page" anchory="page"/>
          </v:rect>
        </w:pict>
      </w:r>
    </w:p>
    <w:p w:rsidR="00253698" w:rsidRDefault="002C7AF0">
      <w:pPr>
        <w:pStyle w:val="20"/>
        <w:framePr w:w="9686" w:h="3807" w:hRule="exact" w:wrap="none" w:vAnchor="page" w:hAnchor="page" w:x="1011" w:y="1470"/>
        <w:shd w:val="clear" w:color="auto" w:fill="auto"/>
        <w:spacing w:before="0" w:after="240"/>
        <w:ind w:firstLine="0"/>
      </w:pPr>
      <w:r>
        <w:rPr>
          <w:rStyle w:val="21"/>
        </w:rPr>
        <w:t>Конструкция стелы выполняется в виде металлического каркаса, внешняя поверхность выполняется из композитного материала.</w:t>
      </w:r>
    </w:p>
    <w:p w:rsidR="00253698" w:rsidRDefault="002C7AF0">
      <w:pPr>
        <w:pStyle w:val="20"/>
        <w:framePr w:w="9686" w:h="3807" w:hRule="exact" w:wrap="none" w:vAnchor="page" w:hAnchor="page" w:x="1011" w:y="1470"/>
        <w:shd w:val="clear" w:color="auto" w:fill="auto"/>
        <w:spacing w:before="0" w:after="240"/>
        <w:ind w:firstLine="0"/>
      </w:pPr>
      <w:r>
        <w:rPr>
          <w:rStyle w:val="21"/>
        </w:rPr>
        <w:t>В случае размещения на территории ОДС более одной стелы данные конструкции должны иметь идентичное решение (объёмно-пластическое, композиционное, цветовое), располагаться на одинаковом удалении от автомобильной дороги, при этом расстояние между отдельно стоящими элементами рекламно-информационного оформления должно быть не менее 25 м. Схема монтажа информационной стелы приведена в разделе 7 Стандарта (узел 4.1).</w:t>
      </w:r>
    </w:p>
    <w:p w:rsidR="00253698" w:rsidRDefault="002C7AF0">
      <w:pPr>
        <w:pStyle w:val="20"/>
        <w:framePr w:w="9686" w:h="3807" w:hRule="exact" w:wrap="none" w:vAnchor="page" w:hAnchor="page" w:x="1011" w:y="1470"/>
        <w:shd w:val="clear" w:color="auto" w:fill="auto"/>
        <w:spacing w:before="0"/>
        <w:ind w:firstLine="0"/>
      </w:pPr>
      <w:r>
        <w:rPr>
          <w:rStyle w:val="26"/>
        </w:rPr>
        <w:t xml:space="preserve">Стелы АЗС </w:t>
      </w:r>
      <w:r>
        <w:rPr>
          <w:rStyle w:val="21"/>
        </w:rPr>
        <w:t>- отдельный тип информационных конструкций, которые представляют собой пилоны, оборудованные внутренней или внешней подсветкой, в состав которых могут входить электронные табло.</w:t>
      </w:r>
    </w:p>
    <w:p w:rsidR="00253698" w:rsidRDefault="002C7AF0">
      <w:pPr>
        <w:pStyle w:val="20"/>
        <w:framePr w:w="9686" w:h="4060" w:hRule="exact" w:wrap="none" w:vAnchor="page" w:hAnchor="page" w:x="1011" w:y="5584"/>
        <w:shd w:val="clear" w:color="auto" w:fill="auto"/>
        <w:spacing w:before="0" w:after="254" w:line="240" w:lineRule="exact"/>
        <w:ind w:firstLine="0"/>
      </w:pPr>
      <w:r>
        <w:rPr>
          <w:rStyle w:val="21"/>
        </w:rPr>
        <w:t>Высота стелы зависит от конкретных условий размещения и варьируется от 3,5 м. до 9 м.</w:t>
      </w:r>
    </w:p>
    <w:p w:rsidR="00253698" w:rsidRDefault="002C7AF0">
      <w:pPr>
        <w:pStyle w:val="20"/>
        <w:framePr w:w="9686" w:h="4060" w:hRule="exact" w:wrap="none" w:vAnchor="page" w:hAnchor="page" w:x="1011" w:y="5584"/>
        <w:shd w:val="clear" w:color="auto" w:fill="auto"/>
        <w:spacing w:before="0" w:after="240"/>
        <w:ind w:firstLine="0"/>
      </w:pPr>
      <w:r>
        <w:rPr>
          <w:rStyle w:val="21"/>
        </w:rPr>
        <w:t>Информационные стелы размещаются на территории АЗС с целью информирования потребителей о марках отпускаемых нефтепродуктов (допускается не указывать на стеле наименование автомобильного бензина и дизельного топлива, а также символы, обозначающие их экологический класс) и их цены. На стелах дополнительно может размещаться информация об оказываемых на АЗС сервисных услугах, проводимых маркетинговых акциях и т.п.</w:t>
      </w:r>
    </w:p>
    <w:p w:rsidR="00253698" w:rsidRDefault="002C7AF0">
      <w:pPr>
        <w:pStyle w:val="20"/>
        <w:framePr w:w="9686" w:h="4060" w:hRule="exact" w:wrap="none" w:vAnchor="page" w:hAnchor="page" w:x="1011" w:y="5584"/>
        <w:shd w:val="clear" w:color="auto" w:fill="auto"/>
        <w:spacing w:before="0"/>
        <w:ind w:firstLine="0"/>
      </w:pPr>
      <w:r>
        <w:rPr>
          <w:rStyle w:val="21"/>
        </w:rPr>
        <w:t>Внутренние металлоконструкции стелы изготавливаются из оцинкованной стальной профильной трубы или уголка. Облицовка стелы выполняется из алюминиевого листа и алюминиевого профиля или композитных материалов. Световые окна стелы выполняются из акрилового листа с аппликацией виниловыми пленками; информационные элементы выполняются с применением технологии горячего вакуумного формования, либо в виде плоского светового короба.</w:t>
      </w:r>
    </w:p>
    <w:p w:rsidR="00253698" w:rsidRDefault="002C7AF0">
      <w:pPr>
        <w:pStyle w:val="20"/>
        <w:framePr w:w="9686" w:h="681" w:hRule="exact" w:wrap="none" w:vAnchor="page" w:hAnchor="page" w:x="1011" w:y="9894"/>
        <w:shd w:val="clear" w:color="auto" w:fill="auto"/>
        <w:spacing w:before="0"/>
        <w:ind w:firstLine="0"/>
      </w:pPr>
      <w:r>
        <w:rPr>
          <w:rStyle w:val="21"/>
        </w:rPr>
        <w:t>Рекомендуется предусматривать индикацию цен электронной на светодиодах с дистанционным управлением или ручной лепестковой.</w:t>
      </w:r>
    </w:p>
    <w:p w:rsidR="00253698" w:rsidRDefault="00310166">
      <w:pPr>
        <w:framePr w:wrap="none" w:vAnchor="page" w:hAnchor="page" w:x="1289" w:y="10850"/>
        <w:rPr>
          <w:sz w:val="2"/>
          <w:szCs w:val="2"/>
        </w:rPr>
      </w:pPr>
      <w:r>
        <w:pict>
          <v:shape id="_x0000_i1215" type="#_x0000_t75" style="width:368.25pt;height:218.25pt">
            <v:imagedata r:id="rId409" r:href="rId410"/>
          </v:shape>
        </w:pict>
      </w:r>
    </w:p>
    <w:p w:rsidR="00253698" w:rsidRDefault="002C7AF0">
      <w:pPr>
        <w:pStyle w:val="a5"/>
        <w:framePr w:wrap="none" w:vAnchor="page" w:hAnchor="page" w:x="10400" w:y="16384"/>
        <w:shd w:val="clear" w:color="auto" w:fill="auto"/>
        <w:spacing w:line="180" w:lineRule="exact"/>
      </w:pPr>
      <w:r>
        <w:rPr>
          <w:rStyle w:val="a6"/>
        </w:rPr>
        <w:t>127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640" style="position:absolute;margin-left:455.4pt;margin-top:151.7pt;width:82.1pt;height:36.5pt;z-index:-251672064;mso-position-horizontal-relative:page;mso-position-vertical-relative:page" fillcolor="#8e98a1" stroked="f">
            <w10:wrap anchorx="page" anchory="page"/>
          </v:rect>
        </w:pict>
      </w:r>
      <w:r w:rsidRPr="0005194E">
        <w:pict>
          <v:rect id="_x0000_s1639" style="position:absolute;margin-left:134.3pt;margin-top:150.75pt;width:7.9pt;height:23.05pt;z-index:-251671040;mso-position-horizontal-relative:page;mso-position-vertical-relative:page" fillcolor="#434242" stroked="f">
            <w10:wrap anchorx="page" anchory="page"/>
          </v:rect>
        </w:pict>
      </w:r>
      <w:r w:rsidRPr="0005194E">
        <w:pict>
          <v:rect id="_x0000_s1638" style="position:absolute;margin-left:149.65pt;margin-top:150.75pt;width:21.6pt;height:23.5pt;z-index:-251670016;mso-position-horizontal-relative:page;mso-position-vertical-relative:page" fillcolor="#424242" stroked="f">
            <w10:wrap anchorx="page" anchory="page"/>
          </v:rect>
        </w:pict>
      </w:r>
      <w:r w:rsidRPr="0005194E">
        <w:pict>
          <v:rect id="_x0000_s1637" style="position:absolute;margin-left:453.95pt;margin-top:150.3pt;width:85.2pt;height:39.6pt;z-index:-251668992;mso-position-horizontal-relative:page;mso-position-vertical-relative:page" fillcolor="#8f98a1" stroked="f">
            <w10:wrap anchorx="page" anchory="page"/>
          </v:rect>
        </w:pict>
      </w:r>
    </w:p>
    <w:p w:rsidR="00253698" w:rsidRDefault="002C7AF0">
      <w:pPr>
        <w:pStyle w:val="20"/>
        <w:framePr w:w="9682" w:h="1305" w:hRule="exact" w:wrap="none" w:vAnchor="page" w:hAnchor="page" w:x="1108" w:y="1048"/>
        <w:shd w:val="clear" w:color="auto" w:fill="auto"/>
        <w:spacing w:before="0"/>
        <w:ind w:firstLine="0"/>
      </w:pPr>
      <w:r>
        <w:rPr>
          <w:rStyle w:val="26"/>
        </w:rPr>
        <w:t xml:space="preserve">Информационные указатели, </w:t>
      </w:r>
      <w:r>
        <w:rPr>
          <w:rStyle w:val="21"/>
        </w:rPr>
        <w:t>которые содержат информацию о наименовании ОДС (многофункционального комплекса, кафе, мотеля и др., отдельных объектов сервиса (автозаправочная станция, пункт торговли, пункт питания и т.д.)), о предоставляемых услугах, а также схему размещения объектов и движения транспортных средств на территории ОДС.</w:t>
      </w:r>
    </w:p>
    <w:p w:rsidR="00253698" w:rsidRDefault="00310166">
      <w:pPr>
        <w:framePr w:wrap="none" w:vAnchor="page" w:hAnchor="page" w:x="1122" w:y="2555"/>
        <w:rPr>
          <w:sz w:val="2"/>
          <w:szCs w:val="2"/>
        </w:rPr>
      </w:pPr>
      <w:r>
        <w:pict>
          <v:shape id="_x0000_i1216" type="#_x0000_t75" style="width:483pt;height:338.25pt">
            <v:imagedata r:id="rId411" r:href="rId412"/>
          </v:shape>
        </w:pict>
      </w:r>
    </w:p>
    <w:p w:rsidR="00253698" w:rsidRDefault="002C7AF0">
      <w:pPr>
        <w:pStyle w:val="20"/>
        <w:framePr w:w="9682" w:h="5673" w:hRule="exact" w:wrap="none" w:vAnchor="page" w:hAnchor="page" w:x="1108" w:y="9592"/>
        <w:shd w:val="clear" w:color="auto" w:fill="auto"/>
        <w:spacing w:before="0" w:after="298"/>
        <w:ind w:firstLine="0"/>
      </w:pPr>
      <w:r>
        <w:rPr>
          <w:rStyle w:val="26"/>
        </w:rPr>
        <w:t xml:space="preserve">Навигационно-информационные стенды, </w:t>
      </w:r>
      <w:r>
        <w:rPr>
          <w:rStyle w:val="21"/>
        </w:rPr>
        <w:t>на которых располагаются маршрутные схемы, карта- схема территории ОДС, информация о правилах и условиях пользования объектами, о предоставляемых услугах, а также схему размещения объектов и движения транспортных средств на территории ОДС.</w:t>
      </w:r>
    </w:p>
    <w:p w:rsidR="00253698" w:rsidRDefault="002C7AF0">
      <w:pPr>
        <w:pStyle w:val="20"/>
        <w:framePr w:w="9682" w:h="5673" w:hRule="exact" w:wrap="none" w:vAnchor="page" w:hAnchor="page" w:x="1108" w:y="9592"/>
        <w:shd w:val="clear" w:color="auto" w:fill="auto"/>
        <w:spacing w:before="0" w:after="254" w:line="240" w:lineRule="exact"/>
        <w:ind w:firstLine="0"/>
      </w:pPr>
      <w:r>
        <w:rPr>
          <w:rStyle w:val="22"/>
        </w:rPr>
        <w:t>Кроме этого, на навигационно-информационных стендах может размещаться следующая информация:</w:t>
      </w:r>
    </w:p>
    <w:p w:rsidR="00253698" w:rsidRDefault="002C7AF0">
      <w:pPr>
        <w:pStyle w:val="20"/>
        <w:framePr w:w="9682" w:h="5673" w:hRule="exact" w:wrap="none" w:vAnchor="page" w:hAnchor="page" w:x="1108" w:y="9592"/>
        <w:numPr>
          <w:ilvl w:val="0"/>
          <w:numId w:val="14"/>
        </w:numPr>
        <w:shd w:val="clear" w:color="auto" w:fill="auto"/>
        <w:tabs>
          <w:tab w:val="left" w:pos="360"/>
        </w:tabs>
        <w:spacing w:before="0"/>
        <w:ind w:left="400"/>
        <w:jc w:val="left"/>
      </w:pPr>
      <w:r>
        <w:rPr>
          <w:rStyle w:val="21"/>
        </w:rPr>
        <w:t>о близлежащих участках дороги с указанием расположения пунктов автосервиса, постов ГАИ, пунктов медицинской помощи, телефонов, мотелей, кемпингов.</w:t>
      </w:r>
    </w:p>
    <w:p w:rsidR="00253698" w:rsidRDefault="002C7AF0">
      <w:pPr>
        <w:pStyle w:val="20"/>
        <w:framePr w:w="9682" w:h="5673" w:hRule="exact" w:wrap="none" w:vAnchor="page" w:hAnchor="page" w:x="1108" w:y="9592"/>
        <w:numPr>
          <w:ilvl w:val="0"/>
          <w:numId w:val="14"/>
        </w:numPr>
        <w:shd w:val="clear" w:color="auto" w:fill="auto"/>
        <w:tabs>
          <w:tab w:val="left" w:pos="360"/>
        </w:tabs>
        <w:spacing w:before="0" w:after="236" w:line="307" w:lineRule="exact"/>
        <w:ind w:left="400"/>
        <w:jc w:val="left"/>
      </w:pPr>
      <w:r>
        <w:rPr>
          <w:rStyle w:val="21"/>
        </w:rPr>
        <w:t>карта дорог района с указанием площадок отдыха, направлений, достопримечательностей, культурно-бытовых и иных объектов, представляющих интерес для пользователей дорог.</w:t>
      </w:r>
    </w:p>
    <w:p w:rsidR="00253698" w:rsidRDefault="002C7AF0">
      <w:pPr>
        <w:pStyle w:val="20"/>
        <w:framePr w:w="9682" w:h="5673" w:hRule="exact" w:wrap="none" w:vAnchor="page" w:hAnchor="page" w:x="1108" w:y="9592"/>
        <w:shd w:val="clear" w:color="auto" w:fill="auto"/>
        <w:spacing w:before="0" w:after="240"/>
        <w:ind w:firstLine="0"/>
      </w:pPr>
      <w:r>
        <w:rPr>
          <w:rStyle w:val="21"/>
        </w:rPr>
        <w:t>Навигационно-информационные стенды устанавливаются в пешеходных зонах рядом с границей пешеходных тротуаров (целесообразна установка таких конструкций в газон).</w:t>
      </w:r>
    </w:p>
    <w:p w:rsidR="00253698" w:rsidRDefault="002C7AF0">
      <w:pPr>
        <w:pStyle w:val="20"/>
        <w:framePr w:w="9682" w:h="5673" w:hRule="exact" w:wrap="none" w:vAnchor="page" w:hAnchor="page" w:x="1108" w:y="9592"/>
        <w:shd w:val="clear" w:color="auto" w:fill="auto"/>
        <w:spacing w:before="0"/>
        <w:ind w:firstLine="0"/>
      </w:pPr>
      <w:r>
        <w:rPr>
          <w:rStyle w:val="21"/>
        </w:rPr>
        <w:t xml:space="preserve">Каркас навигационно-информационного стенда, как правило, выполняется из стальной профильной трубы с порошковой окраской (цвет </w:t>
      </w:r>
      <w:r>
        <w:rPr>
          <w:rStyle w:val="21"/>
          <w:lang w:val="en-US" w:eastAsia="en-US" w:bidi="en-US"/>
        </w:rPr>
        <w:t>RAL</w:t>
      </w:r>
      <w:r w:rsidRPr="00764849">
        <w:rPr>
          <w:rStyle w:val="21"/>
          <w:lang w:eastAsia="en-US" w:bidi="en-US"/>
        </w:rPr>
        <w:t xml:space="preserve"> </w:t>
      </w:r>
      <w:r>
        <w:rPr>
          <w:rStyle w:val="21"/>
        </w:rPr>
        <w:t>7045), изображение (печать на баннере, самоклеящейся плёнке) крепится к влагостойкой фанере, задняя стенка стенда выполняется из оцинкованной стали.</w:t>
      </w:r>
    </w:p>
    <w:p w:rsidR="00253698" w:rsidRDefault="002C7AF0">
      <w:pPr>
        <w:pStyle w:val="a5"/>
        <w:framePr w:wrap="none" w:vAnchor="page" w:hAnchor="page" w:x="1108"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7" w:y="15962"/>
        <w:shd w:val="clear" w:color="auto" w:fill="auto"/>
        <w:spacing w:line="180" w:lineRule="exact"/>
      </w:pPr>
      <w:r>
        <w:rPr>
          <w:rStyle w:val="a6"/>
        </w:rPr>
        <w:t>128</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635" style="position:absolute;margin-left:56.15pt;margin-top:347.45pt;width:219.65pt;height:247.3pt;z-index:-251667968;mso-position-horizontal-relative:page;mso-position-vertical-relative:page" fillcolor="#f7fafc" stroked="f">
            <w10:wrap anchorx="page" anchory="page"/>
          </v:rect>
        </w:pict>
      </w:r>
    </w:p>
    <w:p w:rsidR="00253698" w:rsidRDefault="002C7AF0">
      <w:pPr>
        <w:pStyle w:val="20"/>
        <w:framePr w:w="9687" w:h="4420" w:hRule="exact" w:wrap="none" w:vAnchor="page" w:hAnchor="page" w:x="1105" w:y="1049"/>
        <w:shd w:val="clear" w:color="auto" w:fill="auto"/>
        <w:spacing w:before="0" w:after="244" w:line="315" w:lineRule="exact"/>
        <w:ind w:firstLine="0"/>
      </w:pPr>
      <w:r>
        <w:rPr>
          <w:rStyle w:val="21"/>
        </w:rPr>
        <w:t>Возможен вариант навигационно-информационного стенда с выполнением несущего каркаса из опорного бруса, строганой доски (с защитной обработкой древесины специальными составами).</w:t>
      </w:r>
    </w:p>
    <w:p w:rsidR="00253698" w:rsidRDefault="002C7AF0">
      <w:pPr>
        <w:pStyle w:val="20"/>
        <w:framePr w:w="9687" w:h="4420" w:hRule="exact" w:wrap="none" w:vAnchor="page" w:hAnchor="page" w:x="1105" w:y="1049"/>
        <w:shd w:val="clear" w:color="auto" w:fill="auto"/>
        <w:spacing w:before="0" w:after="240" w:line="310" w:lineRule="exact"/>
        <w:ind w:firstLine="0"/>
      </w:pPr>
      <w:r>
        <w:rPr>
          <w:rStyle w:val="21"/>
        </w:rPr>
        <w:t>Информационное поле в таком случае выполняется из композитной панели с нанесением информации самоклеящейся пленкой с защитной ламинацией.</w:t>
      </w:r>
    </w:p>
    <w:p w:rsidR="00253698" w:rsidRDefault="002C7AF0">
      <w:pPr>
        <w:pStyle w:val="20"/>
        <w:framePr w:w="9687" w:h="4420" w:hRule="exact" w:wrap="none" w:vAnchor="page" w:hAnchor="page" w:x="1105" w:y="1049"/>
        <w:shd w:val="clear" w:color="auto" w:fill="auto"/>
        <w:spacing w:before="0" w:after="240" w:line="310" w:lineRule="exact"/>
        <w:ind w:firstLine="0"/>
      </w:pPr>
      <w:r>
        <w:rPr>
          <w:rStyle w:val="21"/>
        </w:rPr>
        <w:t>В случае выполнения навигационно-информационного стенда в остеклённом варианте стенды комплектуются защитным козырьком, стеклянной дверцей с врезным замком.</w:t>
      </w:r>
    </w:p>
    <w:p w:rsidR="00253698" w:rsidRDefault="002C7AF0">
      <w:pPr>
        <w:pStyle w:val="20"/>
        <w:framePr w:w="9687" w:h="4420" w:hRule="exact" w:wrap="none" w:vAnchor="page" w:hAnchor="page" w:x="1105" w:y="1049"/>
        <w:shd w:val="clear" w:color="auto" w:fill="auto"/>
        <w:spacing w:before="0" w:after="240" w:line="310" w:lineRule="exact"/>
        <w:ind w:firstLine="0"/>
      </w:pPr>
      <w:r>
        <w:rPr>
          <w:rStyle w:val="21"/>
        </w:rPr>
        <w:t>Конструкции выполняются с заглубленным фундаментом, не допускается выступ фундамента выше уровня земли.</w:t>
      </w:r>
    </w:p>
    <w:p w:rsidR="00253698" w:rsidRDefault="002C7AF0">
      <w:pPr>
        <w:pStyle w:val="20"/>
        <w:framePr w:w="9687" w:h="4420" w:hRule="exact" w:wrap="none" w:vAnchor="page" w:hAnchor="page" w:x="1105" w:y="1049"/>
        <w:shd w:val="clear" w:color="auto" w:fill="auto"/>
        <w:spacing w:before="0" w:line="310" w:lineRule="exact"/>
        <w:ind w:firstLine="0"/>
      </w:pPr>
      <w:r>
        <w:rPr>
          <w:rStyle w:val="21"/>
        </w:rPr>
        <w:t>Рекомендуется оборудовать навигационно-информационные стенды козырьками со встроенной подсветкой.</w:t>
      </w:r>
    </w:p>
    <w:p w:rsidR="00253698" w:rsidRDefault="002C7AF0">
      <w:pPr>
        <w:pStyle w:val="20"/>
        <w:framePr w:w="9687" w:h="694" w:hRule="exact" w:wrap="none" w:vAnchor="page" w:hAnchor="page" w:x="1105" w:y="6033"/>
        <w:shd w:val="clear" w:color="auto" w:fill="auto"/>
        <w:spacing w:before="0" w:line="315" w:lineRule="exact"/>
        <w:ind w:right="2660" w:firstLine="0"/>
        <w:jc w:val="left"/>
      </w:pPr>
      <w:r>
        <w:rPr>
          <w:rStyle w:val="22"/>
        </w:rPr>
        <w:t>Примеры внешнего вида навигационно-информационных стендов (1, 2), навигационного указателя (3):</w:t>
      </w:r>
    </w:p>
    <w:p w:rsidR="00253698" w:rsidRDefault="00310166">
      <w:pPr>
        <w:framePr w:wrap="none" w:vAnchor="page" w:hAnchor="page" w:x="1110" w:y="6925"/>
        <w:rPr>
          <w:sz w:val="2"/>
          <w:szCs w:val="2"/>
        </w:rPr>
      </w:pPr>
      <w:r>
        <w:pict>
          <v:shape id="_x0000_i1217" type="#_x0000_t75" style="width:356.25pt;height:264pt">
            <v:imagedata r:id="rId413" r:href="rId414"/>
          </v:shape>
        </w:pict>
      </w:r>
    </w:p>
    <w:p w:rsidR="00253698" w:rsidRDefault="00310166">
      <w:pPr>
        <w:framePr w:wrap="none" w:vAnchor="page" w:hAnchor="page" w:x="8402" w:y="6921"/>
        <w:rPr>
          <w:sz w:val="2"/>
          <w:szCs w:val="2"/>
        </w:rPr>
      </w:pPr>
      <w:r>
        <w:pict>
          <v:shape id="_x0000_i1218" type="#_x0000_t75" style="width:120.75pt;height:264.75pt">
            <v:imagedata r:id="rId415" r:href="rId416"/>
          </v:shape>
        </w:pict>
      </w:r>
    </w:p>
    <w:p w:rsidR="00253698" w:rsidRDefault="002C7AF0">
      <w:pPr>
        <w:pStyle w:val="a5"/>
        <w:framePr w:wrap="none" w:vAnchor="page" w:hAnchor="page" w:x="10496" w:y="15960"/>
        <w:shd w:val="clear" w:color="auto" w:fill="auto"/>
        <w:spacing w:line="180" w:lineRule="exact"/>
      </w:pPr>
      <w:r>
        <w:rPr>
          <w:rStyle w:val="a6"/>
        </w:rPr>
        <w:t>129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632" style="position:absolute;margin-left:55.2pt;margin-top:253.7pt;width:46.15pt;height:31.6pt;z-index:-251666944;mso-position-horizontal-relative:page;mso-position-vertical-relative:page" fillcolor="#acacac" stroked="f">
            <w10:wrap anchorx="page" anchory="page"/>
          </v:rect>
        </w:pict>
      </w:r>
      <w:r w:rsidRPr="0005194E">
        <w:pict>
          <v:rect id="_x0000_s1631" style="position:absolute;margin-left:198.7pt;margin-top:269.65pt;width:23.65pt;height:36.8pt;z-index:-251665920;mso-position-horizontal-relative:page;mso-position-vertical-relative:page" fillcolor="#fefefe" stroked="f">
            <w10:wrap anchorx="page" anchory="page"/>
          </v:rect>
        </w:pict>
      </w:r>
    </w:p>
    <w:p w:rsidR="00253698" w:rsidRDefault="002C7AF0">
      <w:pPr>
        <w:pStyle w:val="20"/>
        <w:framePr w:w="9684" w:h="1215" w:hRule="exact" w:wrap="none" w:vAnchor="page" w:hAnchor="page" w:x="1056" w:y="1062"/>
        <w:shd w:val="clear" w:color="auto" w:fill="auto"/>
        <w:spacing w:before="0" w:line="289" w:lineRule="exact"/>
        <w:ind w:firstLine="0"/>
      </w:pPr>
      <w:r>
        <w:rPr>
          <w:rStyle w:val="21"/>
        </w:rPr>
        <w:t>Для комплексного навигационно-информационного оформления территории ОДС таких типов, как пункт проживания, пункт общественного питания, многофункциональный комплекс сервиса, рекомендуется использовать адресную табличку, навигационный указатель, навигационно-информационный стенд, стенд с культурно-просветительской навигацией.</w:t>
      </w:r>
    </w:p>
    <w:p w:rsidR="00253698" w:rsidRDefault="002C7AF0">
      <w:pPr>
        <w:pStyle w:val="92"/>
        <w:framePr w:wrap="none" w:vAnchor="page" w:hAnchor="page" w:x="1073" w:y="2666"/>
        <w:shd w:val="clear" w:color="auto" w:fill="auto"/>
        <w:spacing w:line="240" w:lineRule="exact"/>
      </w:pPr>
      <w:r>
        <w:rPr>
          <w:rStyle w:val="94"/>
        </w:rPr>
        <w:t>Пример рекомендуемого навигационно-информационного оформления ОДС</w:t>
      </w:r>
    </w:p>
    <w:p w:rsidR="00253698" w:rsidRDefault="00310166">
      <w:pPr>
        <w:framePr w:wrap="none" w:vAnchor="page" w:hAnchor="page" w:x="1084" w:y="3157"/>
        <w:rPr>
          <w:sz w:val="2"/>
          <w:szCs w:val="2"/>
        </w:rPr>
      </w:pPr>
      <w:r>
        <w:pict>
          <v:shape id="_x0000_i1219" type="#_x0000_t75" style="width:482.25pt;height:263.25pt">
            <v:imagedata r:id="rId417" r:href="rId418"/>
          </v:shape>
        </w:pict>
      </w:r>
    </w:p>
    <w:p w:rsidR="00253698" w:rsidRDefault="002C7AF0">
      <w:pPr>
        <w:pStyle w:val="271"/>
        <w:framePr w:w="434" w:h="1790" w:hRule="exact" w:wrap="none" w:vAnchor="page" w:hAnchor="page" w:x="1084" w:y="8466"/>
        <w:shd w:val="clear" w:color="auto" w:fill="auto"/>
        <w:spacing w:after="0" w:line="429" w:lineRule="exact"/>
      </w:pPr>
      <w:r>
        <w:rPr>
          <w:rStyle w:val="273"/>
        </w:rPr>
        <w:t>©</w:t>
      </w:r>
    </w:p>
    <w:p w:rsidR="00253698" w:rsidRDefault="002C7AF0">
      <w:pPr>
        <w:pStyle w:val="451"/>
        <w:framePr w:w="434" w:h="1790" w:hRule="exact" w:wrap="none" w:vAnchor="page" w:hAnchor="page" w:x="1084" w:y="8466"/>
        <w:shd w:val="clear" w:color="auto" w:fill="auto"/>
      </w:pPr>
      <w:r>
        <w:rPr>
          <w:rStyle w:val="452"/>
        </w:rPr>
        <w:t>©</w:t>
      </w:r>
    </w:p>
    <w:p w:rsidR="00253698" w:rsidRDefault="002C7AF0">
      <w:pPr>
        <w:pStyle w:val="461"/>
        <w:framePr w:w="434" w:h="1790" w:hRule="exact" w:wrap="none" w:vAnchor="page" w:hAnchor="page" w:x="1084" w:y="8466"/>
        <w:shd w:val="clear" w:color="auto" w:fill="auto"/>
      </w:pPr>
      <w:r>
        <w:rPr>
          <w:rStyle w:val="462"/>
        </w:rPr>
        <w:t>©</w:t>
      </w:r>
    </w:p>
    <w:p w:rsidR="00253698" w:rsidRDefault="002C7AF0">
      <w:pPr>
        <w:pStyle w:val="471"/>
        <w:framePr w:w="434" w:h="1790" w:hRule="exact" w:wrap="none" w:vAnchor="page" w:hAnchor="page" w:x="1084" w:y="8466"/>
        <w:shd w:val="clear" w:color="auto" w:fill="auto"/>
      </w:pPr>
      <w:r>
        <w:rPr>
          <w:rStyle w:val="472"/>
          <w:b/>
          <w:bCs/>
        </w:rPr>
        <w:t>©</w:t>
      </w:r>
    </w:p>
    <w:p w:rsidR="00253698" w:rsidRDefault="002C7AF0">
      <w:pPr>
        <w:pStyle w:val="20"/>
        <w:framePr w:w="9684" w:h="1783" w:hRule="exact" w:wrap="none" w:vAnchor="page" w:hAnchor="page" w:x="1056" w:y="8371"/>
        <w:shd w:val="clear" w:color="auto" w:fill="auto"/>
        <w:spacing w:before="0" w:line="431" w:lineRule="exact"/>
        <w:ind w:left="556" w:right="4800" w:firstLine="0"/>
        <w:jc w:val="left"/>
      </w:pPr>
      <w:r>
        <w:rPr>
          <w:rStyle w:val="21"/>
        </w:rPr>
        <w:t>Адресная табличка</w:t>
      </w:r>
      <w:r>
        <w:rPr>
          <w:rStyle w:val="21"/>
        </w:rPr>
        <w:br/>
        <w:t>Навигационный указатель</w:t>
      </w:r>
      <w:r>
        <w:rPr>
          <w:rStyle w:val="21"/>
        </w:rPr>
        <w:br/>
        <w:t>Навигационно-информационный стенд</w:t>
      </w:r>
      <w:r>
        <w:rPr>
          <w:rStyle w:val="21"/>
        </w:rPr>
        <w:br/>
        <w:t>Стенд с культурно-просветительской навигацией</w:t>
      </w:r>
    </w:p>
    <w:p w:rsidR="00253698" w:rsidRDefault="002C7AF0">
      <w:pPr>
        <w:pStyle w:val="a5"/>
        <w:framePr w:wrap="none" w:vAnchor="page" w:hAnchor="page" w:x="1062" w:y="15962"/>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44" w:y="15963"/>
        <w:shd w:val="clear" w:color="auto" w:fill="auto"/>
        <w:spacing w:line="180" w:lineRule="exact"/>
      </w:pPr>
      <w:r>
        <w:rPr>
          <w:rStyle w:val="a6"/>
        </w:rPr>
        <w:t>130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629" style="position:absolute;margin-left:319.7pt;margin-top:638.45pt;width:167.05pt;height:111.35pt;z-index:-251664896;mso-position-horizontal-relative:page;mso-position-vertical-relative:page" fillcolor="#18130f" stroked="f">
            <w10:wrap anchorx="page" anchory="page"/>
          </v:rect>
        </w:pict>
      </w:r>
      <w:r w:rsidRPr="0005194E">
        <w:pict>
          <v:rect id="_x0000_s1628" style="position:absolute;margin-left:53.3pt;margin-top:638.95pt;width:155.5pt;height:112.8pt;z-index:-251663872;mso-position-horizontal-relative:page;mso-position-vertical-relative:page" fillcolor="#472916" stroked="f">
            <w10:wrap anchorx="page" anchory="page"/>
          </v:rect>
        </w:pict>
      </w:r>
      <w:r w:rsidRPr="0005194E">
        <w:pict>
          <v:rect id="_x0000_s1627" style="position:absolute;margin-left:237.6pt;margin-top:315.15pt;width:188.9pt;height:196.1pt;z-index:-251662848;mso-position-horizontal-relative:page;mso-position-vertical-relative:page" fillcolor="#6c98c6" stroked="f">
            <w10:wrap anchorx="page" anchory="page"/>
          </v:rect>
        </w:pict>
      </w:r>
      <w:r w:rsidRPr="0005194E">
        <w:pict>
          <v:rect id="_x0000_s1626" style="position:absolute;margin-left:318.25pt;margin-top:637pt;width:170.15pt;height:114.5pt;z-index:-251661824;mso-position-horizontal-relative:page;mso-position-vertical-relative:page" fillcolor="#18130f" stroked="f">
            <w10:wrap anchorx="page" anchory="page"/>
          </v:rect>
        </w:pict>
      </w:r>
    </w:p>
    <w:p w:rsidR="00253698" w:rsidRDefault="002C7AF0">
      <w:pPr>
        <w:pStyle w:val="20"/>
        <w:framePr w:w="9691" w:h="4737" w:hRule="exact" w:wrap="none" w:vAnchor="page" w:hAnchor="page" w:x="1053" w:y="1048"/>
        <w:shd w:val="clear" w:color="auto" w:fill="auto"/>
        <w:spacing w:before="0" w:after="240"/>
        <w:ind w:firstLine="0"/>
      </w:pPr>
      <w:r>
        <w:rPr>
          <w:rStyle w:val="26"/>
        </w:rPr>
        <w:t xml:space="preserve">Флаговая композиция </w:t>
      </w:r>
      <w:r>
        <w:rPr>
          <w:rStyle w:val="21"/>
        </w:rPr>
        <w:t>- рекламная конструкция, состоящая из основания, одного или нескольких флагштоков и мягких полотнищ (информационных полей).</w:t>
      </w:r>
    </w:p>
    <w:p w:rsidR="00253698" w:rsidRDefault="002C7AF0">
      <w:pPr>
        <w:pStyle w:val="20"/>
        <w:framePr w:w="9691" w:h="4737" w:hRule="exact" w:wrap="none" w:vAnchor="page" w:hAnchor="page" w:x="1053" w:y="1048"/>
        <w:shd w:val="clear" w:color="auto" w:fill="auto"/>
        <w:spacing w:before="0" w:after="244"/>
        <w:ind w:firstLine="0"/>
      </w:pPr>
      <w:r>
        <w:rPr>
          <w:rStyle w:val="21"/>
        </w:rPr>
        <w:t>Флаговые композиции являются дополнительными элементами рекламного оформления территории ОДС и, как правило, размещаются таким образом, чтобы их издалека видели проезжающие участники автомобильного движения (до момента въезда на территорию ОДС).</w:t>
      </w:r>
    </w:p>
    <w:p w:rsidR="00253698" w:rsidRDefault="002C7AF0">
      <w:pPr>
        <w:pStyle w:val="20"/>
        <w:framePr w:w="9691" w:h="4737" w:hRule="exact" w:wrap="none" w:vAnchor="page" w:hAnchor="page" w:x="1053" w:y="1048"/>
        <w:shd w:val="clear" w:color="auto" w:fill="auto"/>
        <w:spacing w:before="0" w:after="240" w:line="307" w:lineRule="exact"/>
        <w:ind w:firstLine="0"/>
      </w:pPr>
      <w:r>
        <w:rPr>
          <w:rStyle w:val="21"/>
        </w:rPr>
        <w:t>Чаще всего флаговые композиции используются в дополнение к стелам АЗС, но могут использоваться и для привлечения внимания к объектам дорожного сервиса иной специализации.</w:t>
      </w:r>
    </w:p>
    <w:p w:rsidR="00253698" w:rsidRDefault="002C7AF0">
      <w:pPr>
        <w:pStyle w:val="20"/>
        <w:framePr w:w="9691" w:h="4737" w:hRule="exact" w:wrap="none" w:vAnchor="page" w:hAnchor="page" w:x="1053" w:y="1048"/>
        <w:shd w:val="clear" w:color="auto" w:fill="auto"/>
        <w:spacing w:before="0" w:after="236" w:line="307" w:lineRule="exact"/>
        <w:ind w:firstLine="0"/>
      </w:pPr>
      <w:r>
        <w:rPr>
          <w:rStyle w:val="21"/>
        </w:rPr>
        <w:t>На территориях ОДС не допускается использование флаговых конструкций без заглубленного фундамента (с внешними пригрузами).</w:t>
      </w:r>
    </w:p>
    <w:p w:rsidR="00253698" w:rsidRDefault="002C7AF0">
      <w:pPr>
        <w:pStyle w:val="20"/>
        <w:framePr w:w="9691" w:h="4737" w:hRule="exact" w:wrap="none" w:vAnchor="page" w:hAnchor="page" w:x="1053" w:y="1048"/>
        <w:shd w:val="clear" w:color="auto" w:fill="auto"/>
        <w:spacing w:before="0"/>
        <w:ind w:firstLine="0"/>
      </w:pPr>
      <w:r>
        <w:rPr>
          <w:rStyle w:val="21"/>
        </w:rPr>
        <w:t xml:space="preserve">Для создания акцентного восприятия рекомендуется подсветка полотнищ. Металлическую конструкцию (флагшток) окрашивают в заводских условиях в цвет </w:t>
      </w:r>
      <w:r>
        <w:rPr>
          <w:rStyle w:val="21"/>
          <w:lang w:val="en-US" w:eastAsia="en-US" w:bidi="en-US"/>
        </w:rPr>
        <w:t>RAL</w:t>
      </w:r>
      <w:r w:rsidRPr="00764849">
        <w:rPr>
          <w:rStyle w:val="21"/>
          <w:lang w:eastAsia="en-US" w:bidi="en-US"/>
        </w:rPr>
        <w:t xml:space="preserve"> </w:t>
      </w:r>
      <w:r>
        <w:rPr>
          <w:rStyle w:val="21"/>
        </w:rPr>
        <w:t>7045.</w:t>
      </w:r>
    </w:p>
    <w:p w:rsidR="00253698" w:rsidRDefault="00310166">
      <w:pPr>
        <w:framePr w:wrap="none" w:vAnchor="page" w:hAnchor="page" w:x="1077" w:y="6300"/>
        <w:rPr>
          <w:sz w:val="2"/>
          <w:szCs w:val="2"/>
        </w:rPr>
      </w:pPr>
      <w:r>
        <w:pict>
          <v:shape id="_x0000_i1220" type="#_x0000_t75" style="width:372.75pt;height:197.25pt">
            <v:imagedata r:id="rId419" r:href="rId420"/>
          </v:shape>
        </w:pict>
      </w:r>
    </w:p>
    <w:p w:rsidR="00253698" w:rsidRDefault="002C7AF0">
      <w:pPr>
        <w:pStyle w:val="20"/>
        <w:framePr w:w="9691" w:h="1617" w:hRule="exact" w:wrap="none" w:vAnchor="page" w:hAnchor="page" w:x="1053" w:y="10869"/>
        <w:shd w:val="clear" w:color="auto" w:fill="auto"/>
        <w:spacing w:before="0"/>
        <w:ind w:firstLine="0"/>
      </w:pPr>
      <w:r>
        <w:rPr>
          <w:rStyle w:val="26"/>
        </w:rPr>
        <w:t xml:space="preserve">Проекционныеустановки-это </w:t>
      </w:r>
      <w:r>
        <w:rPr>
          <w:rStyle w:val="21"/>
        </w:rPr>
        <w:t>современные средства рекламы и информации, предназначенные для воспроизведения изображения на поверхности земли, на плоскостях фасадов и в объеме. Конструкция проекционной установки состоит из проецирующего устройства, которое размещается на фасаде или иных конструктивных элементах здания, элементах благоустройства. Изображение проецируется на выбранную для этих целей поверхность или объём.</w:t>
      </w:r>
    </w:p>
    <w:p w:rsidR="00253698" w:rsidRDefault="00310166">
      <w:pPr>
        <w:framePr w:wrap="none" w:vAnchor="page" w:hAnchor="page" w:x="1053" w:y="12732"/>
        <w:rPr>
          <w:sz w:val="2"/>
          <w:szCs w:val="2"/>
        </w:rPr>
      </w:pPr>
      <w:r>
        <w:pict>
          <v:shape id="_x0000_i1221" type="#_x0000_t75" style="width:435.75pt;height:116.25pt">
            <v:imagedata r:id="rId421" r:href="rId422"/>
          </v:shape>
        </w:pict>
      </w:r>
    </w:p>
    <w:p w:rsidR="00253698" w:rsidRDefault="002C7AF0">
      <w:pPr>
        <w:pStyle w:val="a5"/>
        <w:framePr w:wrap="none" w:vAnchor="page" w:hAnchor="page" w:x="10437" w:y="15962"/>
        <w:shd w:val="clear" w:color="auto" w:fill="auto"/>
        <w:spacing w:line="180" w:lineRule="exact"/>
      </w:pPr>
      <w:r>
        <w:rPr>
          <w:rStyle w:val="a6"/>
        </w:rPr>
        <w:t>131</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58" w:h="13108" w:hRule="exact" w:wrap="none" w:vAnchor="page" w:hAnchor="page" w:x="1069" w:y="1106"/>
        <w:shd w:val="clear" w:color="auto" w:fill="auto"/>
        <w:spacing w:before="0" w:after="249" w:line="240" w:lineRule="exact"/>
        <w:ind w:left="380" w:hanging="380"/>
      </w:pPr>
      <w:r>
        <w:rPr>
          <w:rStyle w:val="22"/>
        </w:rPr>
        <w:t>В целях формирования целостного архитектурно-художественного облика ОДС не допускается:</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использование для информационного оформления витрин экранов, светодиодных панелей, предназначенных для демонстрации видеороликов, бегущих строк и прочих динамических изображений;</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дублирование вывески с наименованием объекта, за исключением одновременного использования крышной конструкции и вывески на козырьке входной группы;</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эксплуатация вывесок, рекламных конструкций без размещения на них информации;</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нарушение установленных требований к местам размещения и размерам вывесок, рекламных конструкций;</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использование типов и видов вывесок, рекламных конструкций, не предусмотренных настоящим разделом стандарта;</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размещение вывесок с использованием светодинамических (мигающих, мерцающих, сменяющихся) элементов;</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размещение рекламных, информационных конструкций на проездах, в местах, предназначенных для парковки и стоянки автомобилей;</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размещение рекламных, информационных конструкций путем пристройки такой конструкции к фасаду здания, строения, сооружения;</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размещение информации путем непосредственного нанесения на поверхность фасада, иных элементов здания, строения, сооружения декоративно-художественного и (или) текстового изображения;</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размещение на зданиях, сооружениях рекламных (информационных) конструкций, выполненных с использованием горючих материалов;</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размещение рекламных, информационных конструкций в виде электронного табло, вне зависимости от режима его использования, за исключением уличных часов, а также стел, входящих в комплекс информационного оформления автозаправочных станций;</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размещение рекламных (информационных) конструкций, за исключением консольных и крышных конструкций, с выступом за геометрические пределы фасада;</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частичное или полное перекрытие вывеской витрин, дверных и оконных проемов, за исключением размещения конструкций из отдельных букв и знаков без использования фоновой подложки на элементах остекления (окнах, витражах, витринах);</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размещение фасадных вывесок, закрывающих декоративные архитектурные элементы, на фасадах с отделкой в виде настенной росписи, мозаичного панно, сграффито;</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размещение в витрине, окне рекламных (информационных) конструкций на всю площадь остекления витрины, окна;</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размещение любых информационных и рекламных конструкций на ограждениях;</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размещение рекламных, информационных конструкций на дорожном знаке, его опоре или на любом другом приспособлении, предназначенном для регулирования движения;</w:t>
      </w:r>
    </w:p>
    <w:p w:rsidR="00253698" w:rsidRDefault="002C7AF0">
      <w:pPr>
        <w:pStyle w:val="20"/>
        <w:framePr w:w="9658" w:h="13108" w:hRule="exact" w:wrap="none" w:vAnchor="page" w:hAnchor="page" w:x="1069" w:y="1106"/>
        <w:numPr>
          <w:ilvl w:val="0"/>
          <w:numId w:val="14"/>
        </w:numPr>
        <w:shd w:val="clear" w:color="auto" w:fill="auto"/>
        <w:tabs>
          <w:tab w:val="left" w:pos="363"/>
        </w:tabs>
        <w:spacing w:before="0"/>
        <w:ind w:left="380" w:hanging="380"/>
      </w:pPr>
      <w:r>
        <w:rPr>
          <w:rStyle w:val="21"/>
        </w:rPr>
        <w:t>сходство (по внешнему виду, изображению или звуковому эффекту) рекламной, информационной конструкции с техническими средствами организации дорожного движения и специальными сигналами, а также создание впечатления о нахождении на автомобильной дороге транспортного средства, пешехода, животных или иного объекта.</w:t>
      </w:r>
    </w:p>
    <w:p w:rsidR="00253698" w:rsidRDefault="002C7AF0">
      <w:pPr>
        <w:pStyle w:val="a5"/>
        <w:framePr w:wrap="none" w:vAnchor="page" w:hAnchor="page" w:x="1041"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20" w:y="15962"/>
        <w:shd w:val="clear" w:color="auto" w:fill="auto"/>
        <w:spacing w:line="180" w:lineRule="exact"/>
      </w:pPr>
      <w:r>
        <w:rPr>
          <w:rStyle w:val="a6"/>
        </w:rPr>
        <w:t>132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623" style="position:absolute;margin-left:456.2pt;margin-top:187.8pt;width:37.15pt;height:12.8pt;z-index:-251660800;mso-position-horizontal-relative:page;mso-position-vertical-relative:page" fillcolor="#1f1916" stroked="f">
            <w10:wrap anchorx="page" anchory="page"/>
          </v:rect>
        </w:pict>
      </w:r>
      <w:r w:rsidRPr="0005194E">
        <w:pict>
          <v:rect id="_x0000_s1622" style="position:absolute;margin-left:202.25pt;margin-top:611.65pt;width:28.75pt;height:21.25pt;z-index:-251659776;mso-position-horizontal-relative:page;mso-position-vertical-relative:page" fillcolor="#161514" stroked="f">
            <w10:wrap anchorx="page" anchory="page"/>
          </v:rect>
        </w:pict>
      </w:r>
      <w:r w:rsidRPr="0005194E">
        <w:pict>
          <v:rect id="_x0000_s1621" style="position:absolute;margin-left:490.55pt;margin-top:385.8pt;width:19.35pt;height:49.05pt;z-index:-251658752;mso-position-horizontal-relative:page;mso-position-vertical-relative:page" fillcolor="#2b383a" stroked="f">
            <w10:wrap anchorx="page" anchory="page"/>
          </v:rect>
        </w:pict>
      </w:r>
      <w:r w:rsidRPr="0005194E">
        <w:pict>
          <v:rect id="_x0000_s1620" style="position:absolute;margin-left:340.95pt;margin-top:621.95pt;width:28.1pt;height:25.3pt;z-index:-251657728;mso-position-horizontal-relative:page;mso-position-vertical-relative:page" fillcolor="#fafaf2" stroked="f">
            <w10:wrap anchorx="page" anchory="page"/>
          </v:rect>
        </w:pict>
      </w:r>
      <w:r w:rsidRPr="0005194E">
        <w:pict>
          <v:rect id="_x0000_s1619" style="position:absolute;margin-left:71.05pt;margin-top:162.5pt;width:37.8pt;height:38.1pt;z-index:-251656704;mso-position-horizontal-relative:page;mso-position-vertical-relative:page" fillcolor="#bcbab5" stroked="f">
            <w10:wrap anchorx="page" anchory="page"/>
          </v:rect>
        </w:pict>
      </w:r>
    </w:p>
    <w:p w:rsidR="00253698" w:rsidRDefault="002C7AF0">
      <w:pPr>
        <w:pStyle w:val="160"/>
        <w:framePr w:w="9702" w:h="974" w:hRule="exact" w:wrap="none" w:vAnchor="page" w:hAnchor="page" w:x="1047" w:y="1058"/>
        <w:shd w:val="clear" w:color="auto" w:fill="auto"/>
        <w:spacing w:before="0" w:after="0" w:line="309" w:lineRule="exact"/>
      </w:pPr>
      <w:r>
        <w:rPr>
          <w:rStyle w:val="161"/>
          <w:b/>
          <w:bCs/>
        </w:rPr>
        <w:t>ПРИМЕРЫ НЕДОПУСТИМОГО ВНЕШНЕГО ВИДА ОДС</w:t>
      </w:r>
    </w:p>
    <w:p w:rsidR="00253698" w:rsidRDefault="002C7AF0">
      <w:pPr>
        <w:pStyle w:val="20"/>
        <w:framePr w:w="9702" w:h="974" w:hRule="exact" w:wrap="none" w:vAnchor="page" w:hAnchor="page" w:x="1047" w:y="1058"/>
        <w:shd w:val="clear" w:color="auto" w:fill="auto"/>
        <w:spacing w:before="0" w:line="309" w:lineRule="exact"/>
        <w:ind w:firstLine="0"/>
        <w:jc w:val="left"/>
      </w:pPr>
      <w:r>
        <w:rPr>
          <w:rStyle w:val="22"/>
        </w:rPr>
        <w:t>(Цветового/архитектурного решения, применения отделочных материалов, рекламноинформационного оформления)</w:t>
      </w:r>
    </w:p>
    <w:p w:rsidR="00253698" w:rsidRDefault="00310166">
      <w:pPr>
        <w:framePr w:wrap="none" w:vAnchor="page" w:hAnchor="page" w:x="1047" w:y="2201"/>
        <w:rPr>
          <w:sz w:val="2"/>
          <w:szCs w:val="2"/>
        </w:rPr>
      </w:pPr>
      <w:r>
        <w:pict>
          <v:shape id="_x0000_i1222" type="#_x0000_t75" style="width:441.75pt;height:146.25pt">
            <v:imagedata r:id="rId423" r:href="rId424"/>
          </v:shape>
        </w:pict>
      </w:r>
    </w:p>
    <w:p w:rsidR="00253698" w:rsidRDefault="002C7AF0">
      <w:pPr>
        <w:pStyle w:val="20"/>
        <w:framePr w:w="9702" w:h="1199" w:hRule="exact" w:wrap="none" w:vAnchor="page" w:hAnchor="page" w:x="1047" w:y="5344"/>
        <w:shd w:val="clear" w:color="auto" w:fill="auto"/>
        <w:spacing w:before="0" w:line="284" w:lineRule="exact"/>
        <w:ind w:firstLine="0"/>
      </w:pPr>
      <w:r>
        <w:rPr>
          <w:rStyle w:val="21"/>
        </w:rPr>
        <w:t>Яркое контрастное цветовое решение здания и заправочных колонок АЗС (в цветовой гамме, которая запрещена для применения в соответствии с о Стандартом), оформление бокового фасада при помощи баннера, чрезмерно большой (непропорционально общей высоте здания) размер вывески «АЗС» - пример недопустимого цветового решения и информационного оформления объекта.</w:t>
      </w:r>
    </w:p>
    <w:p w:rsidR="00253698" w:rsidRDefault="00310166">
      <w:pPr>
        <w:framePr w:wrap="none" w:vAnchor="page" w:hAnchor="page" w:x="1047" w:y="6699"/>
        <w:rPr>
          <w:sz w:val="2"/>
          <w:szCs w:val="2"/>
        </w:rPr>
      </w:pPr>
      <w:r>
        <w:pict>
          <v:shape id="_x0000_i1223" type="#_x0000_t75" style="width:484.5pt;height:135pt">
            <v:imagedata r:id="rId425" r:href="rId426"/>
          </v:shape>
        </w:pict>
      </w:r>
    </w:p>
    <w:p w:rsidR="00253698" w:rsidRDefault="002C7AF0">
      <w:pPr>
        <w:pStyle w:val="20"/>
        <w:framePr w:w="9702" w:h="1196" w:hRule="exact" w:wrap="none" w:vAnchor="page" w:hAnchor="page" w:x="1047" w:y="9627"/>
        <w:shd w:val="clear" w:color="auto" w:fill="auto"/>
        <w:spacing w:before="0" w:line="284" w:lineRule="exact"/>
        <w:ind w:firstLine="0"/>
      </w:pPr>
      <w:r>
        <w:rPr>
          <w:rStyle w:val="21"/>
        </w:rPr>
        <w:t>Цветовое решение фасада в цветах, не рекомендованных Стандартом для использования (особенно - при близком соседстве с объектом (АЗС), выполненном в абсолютно иной цветовой гамме; ограждение из недопустимого к применению металлопрофиля, размещение на ограждении баннера - недопустимый способ информационного оформления.</w:t>
      </w:r>
    </w:p>
    <w:p w:rsidR="00253698" w:rsidRDefault="00310166">
      <w:pPr>
        <w:framePr w:wrap="none" w:vAnchor="page" w:hAnchor="page" w:x="1072" w:y="10985"/>
        <w:rPr>
          <w:sz w:val="2"/>
          <w:szCs w:val="2"/>
        </w:rPr>
      </w:pPr>
      <w:r>
        <w:pict>
          <v:shape id="_x0000_i1224" type="#_x0000_t75" style="width:483pt;height:126pt">
            <v:imagedata r:id="rId427" r:href="rId428"/>
          </v:shape>
        </w:pict>
      </w:r>
    </w:p>
    <w:p w:rsidR="00253698" w:rsidRDefault="002C7AF0">
      <w:pPr>
        <w:pStyle w:val="20"/>
        <w:framePr w:w="9702" w:h="1783" w:hRule="exact" w:wrap="none" w:vAnchor="page" w:hAnchor="page" w:x="1047" w:y="13557"/>
        <w:shd w:val="clear" w:color="auto" w:fill="auto"/>
        <w:spacing w:before="0" w:line="287" w:lineRule="exact"/>
        <w:ind w:firstLine="0"/>
      </w:pPr>
      <w:r>
        <w:rPr>
          <w:rStyle w:val="21"/>
        </w:rPr>
        <w:t>Использование металлосайдинга, профл иста ярких несочетающихся друг с другом цветов (не рекомендованная к использованию цветовая гамма), неуместная контрастная отделка - здание туалета (справа на фото); использование информационных конструкций, не соответствующих допустимым для использования - выносной планшет около входа (здание на переднем плане слева на фото);</w:t>
      </w:r>
    </w:p>
    <w:p w:rsidR="00253698" w:rsidRDefault="002C7AF0">
      <w:pPr>
        <w:pStyle w:val="20"/>
        <w:framePr w:w="9702" w:h="1783" w:hRule="exact" w:wrap="none" w:vAnchor="page" w:hAnchor="page" w:x="1047" w:y="13557"/>
        <w:shd w:val="clear" w:color="auto" w:fill="auto"/>
        <w:spacing w:before="0" w:line="287" w:lineRule="exact"/>
        <w:ind w:firstLine="0"/>
      </w:pPr>
      <w:r>
        <w:rPr>
          <w:rStyle w:val="21"/>
        </w:rPr>
        <w:t>на здании, расположенном на заднем плане слева: использование не рекомендованных цветов (жёлтый, синий) в наружной отделке, размещение вывески в виде настенного панно (баннерной конструкции).</w:t>
      </w:r>
    </w:p>
    <w:p w:rsidR="00253698" w:rsidRDefault="002C7AF0">
      <w:pPr>
        <w:pStyle w:val="a5"/>
        <w:framePr w:wrap="none" w:vAnchor="page" w:hAnchor="page" w:x="10437" w:y="15964"/>
        <w:shd w:val="clear" w:color="auto" w:fill="auto"/>
        <w:spacing w:line="180" w:lineRule="exact"/>
      </w:pPr>
      <w:r>
        <w:rPr>
          <w:rStyle w:val="afb"/>
        </w:rPr>
        <w:t>133</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615" style="position:absolute;margin-left:197.55pt;margin-top:443.35pt;width:37.9pt;height:24.5pt;z-index:-251655680;mso-position-horizontal-relative:page;mso-position-vertical-relative:page" fillcolor="#1c1a18" stroked="f">
            <w10:wrap anchorx="page" anchory="page"/>
          </v:rect>
        </w:pict>
      </w:r>
      <w:r w:rsidRPr="0005194E">
        <w:pict>
          <v:rect id="_x0000_s1614" style="position:absolute;margin-left:384.25pt;margin-top:124.85pt;width:10.8pt;height:115.7pt;z-index:-251654656;mso-position-horizontal-relative:page;mso-position-vertical-relative:page" fillcolor="#3e3932" stroked="f">
            <w10:wrap anchorx="page" anchory="page"/>
          </v:rect>
        </w:pict>
      </w:r>
      <w:r w:rsidRPr="0005194E">
        <w:pict>
          <v:rect id="_x0000_s1613" style="position:absolute;margin-left:53.8pt;margin-top:56.2pt;width:226.55pt;height:185.5pt;z-index:-251653632;mso-position-horizontal-relative:page;mso-position-vertical-relative:page" fillcolor="#48462e" stroked="f">
            <w10:wrap anchorx="page" anchory="page"/>
          </v:rect>
        </w:pict>
      </w:r>
      <w:r w:rsidRPr="0005194E">
        <w:pict>
          <v:rect id="_x0000_s1612" style="position:absolute;margin-left:253pt;margin-top:654.3pt;width:43.2pt;height:23.75pt;z-index:-251652608;mso-position-horizontal-relative:page;mso-position-vertical-relative:page" fillcolor="#3d454a" stroked="f">
            <w10:wrap anchorx="page" anchory="page"/>
          </v:rect>
        </w:pict>
      </w:r>
    </w:p>
    <w:p w:rsidR="00253698" w:rsidRDefault="00310166">
      <w:pPr>
        <w:framePr w:wrap="none" w:vAnchor="page" w:hAnchor="page" w:x="1077" w:y="1125"/>
        <w:rPr>
          <w:sz w:val="2"/>
          <w:szCs w:val="2"/>
        </w:rPr>
      </w:pPr>
      <w:r>
        <w:pict>
          <v:shape id="_x0000_i1225" type="#_x0000_t75" style="width:482.25pt;height:186pt">
            <v:imagedata r:id="rId429" r:href="rId430"/>
          </v:shape>
        </w:pict>
      </w:r>
    </w:p>
    <w:p w:rsidR="00253698" w:rsidRDefault="002C7AF0">
      <w:pPr>
        <w:pStyle w:val="20"/>
        <w:framePr w:w="9691" w:h="922" w:hRule="exact" w:wrap="none" w:vAnchor="page" w:hAnchor="page" w:x="1053" w:y="5013"/>
        <w:shd w:val="clear" w:color="auto" w:fill="auto"/>
        <w:spacing w:before="0" w:line="288" w:lineRule="exact"/>
        <w:ind w:firstLine="0"/>
      </w:pPr>
      <w:r>
        <w:rPr>
          <w:rStyle w:val="21"/>
        </w:rPr>
        <w:t>Вынос тамбура за пределы основного объёма здания, использование в качестве материала наружной отделки металлосайдинга, информационная табличка с синим фоном, который не допускается для использования, размещение (расклейка) информационных материалов на фасаде.</w:t>
      </w:r>
    </w:p>
    <w:p w:rsidR="00253698" w:rsidRDefault="00310166">
      <w:pPr>
        <w:framePr w:wrap="none" w:vAnchor="page" w:hAnchor="page" w:x="1053" w:y="6424"/>
        <w:rPr>
          <w:sz w:val="2"/>
          <w:szCs w:val="2"/>
        </w:rPr>
      </w:pPr>
      <w:r>
        <w:pict>
          <v:shape id="_x0000_i1226" type="#_x0000_t75" style="width:297pt;height:177.75pt">
            <v:imagedata r:id="rId431" r:href="rId432"/>
          </v:shape>
        </w:pict>
      </w:r>
    </w:p>
    <w:p w:rsidR="00253698" w:rsidRDefault="002C7AF0">
      <w:pPr>
        <w:pStyle w:val="20"/>
        <w:framePr w:w="9691" w:h="628" w:hRule="exact" w:wrap="none" w:vAnchor="page" w:hAnchor="page" w:x="1053" w:y="10097"/>
        <w:shd w:val="clear" w:color="auto" w:fill="auto"/>
        <w:spacing w:before="0" w:line="288" w:lineRule="exact"/>
        <w:ind w:firstLine="0"/>
      </w:pPr>
      <w:r>
        <w:rPr>
          <w:rStyle w:val="21"/>
        </w:rPr>
        <w:t>Недопустимо пристраивать шашлычную к зданию, использовать выносной штендер в качестве рекламноинформационной конструкции.</w:t>
      </w:r>
    </w:p>
    <w:p w:rsidR="00253698" w:rsidRDefault="00310166">
      <w:pPr>
        <w:framePr w:wrap="none" w:vAnchor="page" w:hAnchor="page" w:x="1086" w:y="11359"/>
        <w:rPr>
          <w:sz w:val="2"/>
          <w:szCs w:val="2"/>
        </w:rPr>
      </w:pPr>
      <w:r>
        <w:pict>
          <v:shape id="_x0000_i1227" type="#_x0000_t75" style="width:339pt;height:141pt">
            <v:imagedata r:id="rId433" r:href="rId434"/>
          </v:shape>
        </w:pict>
      </w:r>
    </w:p>
    <w:p w:rsidR="00253698" w:rsidRDefault="002C7AF0">
      <w:pPr>
        <w:pStyle w:val="20"/>
        <w:framePr w:w="9691" w:h="633" w:hRule="exact" w:wrap="none" w:vAnchor="page" w:hAnchor="page" w:x="1053" w:y="14273"/>
        <w:shd w:val="clear" w:color="auto" w:fill="auto"/>
        <w:spacing w:before="0" w:line="288" w:lineRule="exact"/>
        <w:ind w:firstLine="0"/>
      </w:pPr>
      <w:r>
        <w:rPr>
          <w:rStyle w:val="21"/>
        </w:rPr>
        <w:t>Нельзя использовать информационные конструкции типов, не допустимых к применению на ОДС, недопустимо применять яркие контрастные цвета (жёлтый и синий) в наружной отделке фасадов.</w:t>
      </w:r>
    </w:p>
    <w:p w:rsidR="00253698" w:rsidRDefault="002C7AF0">
      <w:pPr>
        <w:pStyle w:val="a5"/>
        <w:framePr w:wrap="none" w:vAnchor="page" w:hAnchor="page" w:x="1067"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46" w:y="15962"/>
        <w:shd w:val="clear" w:color="auto" w:fill="auto"/>
        <w:spacing w:line="180" w:lineRule="exact"/>
      </w:pPr>
      <w:r>
        <w:rPr>
          <w:rStyle w:val="a6"/>
        </w:rPr>
        <w:t>134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608" style="position:absolute;margin-left:53.9pt;margin-top:98.95pt;width:7.7pt;height:52.1pt;z-index:-251651584;mso-position-horizontal-relative:page;mso-position-vertical-relative:page" fillcolor="#393e50" stroked="f">
            <w10:wrap anchorx="page" anchory="page"/>
          </v:rect>
        </w:pict>
      </w:r>
      <w:r w:rsidRPr="0005194E">
        <w:pict>
          <v:rect id="_x0000_s1607" style="position:absolute;margin-left:200.8pt;margin-top:628.35pt;width:22.8pt;height:27.85pt;z-index:-251650560;mso-position-horizontal-relative:page;mso-position-vertical-relative:page" fillcolor="#f4d7b8" stroked="f">
            <w10:wrap anchorx="page" anchory="page"/>
          </v:rect>
        </w:pict>
      </w:r>
      <w:r w:rsidRPr="0005194E">
        <w:pict>
          <v:rect id="_x0000_s1606" style="position:absolute;margin-left:72.4pt;margin-top:627.4pt;width:21.85pt;height:28.8pt;z-index:-251649536;mso-position-horizontal-relative:page;mso-position-vertical-relative:page" fillcolor="#8e9caa" stroked="f">
            <w10:wrap anchorx="page" anchory="page"/>
          </v:rect>
        </w:pict>
      </w:r>
    </w:p>
    <w:p w:rsidR="00253698" w:rsidRDefault="00310166">
      <w:pPr>
        <w:framePr w:wrap="none" w:vAnchor="page" w:hAnchor="page" w:x="1069" w:y="1111"/>
        <w:rPr>
          <w:sz w:val="2"/>
          <w:szCs w:val="2"/>
        </w:rPr>
      </w:pPr>
      <w:r>
        <w:pict>
          <v:shape id="_x0000_i1228" type="#_x0000_t75" style="width:360.75pt;height:192.75pt">
            <v:imagedata r:id="rId435" r:href="rId436"/>
          </v:shape>
        </w:pict>
      </w:r>
    </w:p>
    <w:p w:rsidR="00253698" w:rsidRDefault="002C7AF0">
      <w:pPr>
        <w:pStyle w:val="20"/>
        <w:framePr w:w="9677" w:h="917" w:hRule="exact" w:wrap="none" w:vAnchor="page" w:hAnchor="page" w:x="1060" w:y="5013"/>
        <w:shd w:val="clear" w:color="auto" w:fill="auto"/>
        <w:spacing w:before="0" w:line="288" w:lineRule="exact"/>
        <w:ind w:firstLine="0"/>
      </w:pPr>
      <w:r>
        <w:rPr>
          <w:rStyle w:val="21"/>
        </w:rPr>
        <w:t>Непропорционально большая вывеска, использование конструкции с фоновой подложкой в качестве элемента крышной конструкции (между словами ШИНЫ и ДИСКИ) - пример недопустимого информационного оформления объекта.</w:t>
      </w:r>
    </w:p>
    <w:p w:rsidR="00253698" w:rsidRDefault="00310166">
      <w:pPr>
        <w:framePr w:wrap="none" w:vAnchor="page" w:hAnchor="page" w:x="1055" w:y="6237"/>
        <w:rPr>
          <w:sz w:val="2"/>
          <w:szCs w:val="2"/>
        </w:rPr>
      </w:pPr>
      <w:r>
        <w:pict>
          <v:shape id="_x0000_i1229" type="#_x0000_t75" style="width:484.5pt;height:161.25pt">
            <v:imagedata r:id="rId437" r:href="rId438"/>
          </v:shape>
        </w:pict>
      </w:r>
    </w:p>
    <w:p w:rsidR="00253698" w:rsidRDefault="002C7AF0">
      <w:pPr>
        <w:pStyle w:val="92"/>
        <w:framePr w:w="9691" w:h="1180" w:hRule="exact" w:wrap="none" w:vAnchor="page" w:hAnchor="page" w:x="1069" w:y="9488"/>
        <w:shd w:val="clear" w:color="auto" w:fill="auto"/>
        <w:tabs>
          <w:tab w:val="left" w:pos="8923"/>
        </w:tabs>
        <w:spacing w:line="288" w:lineRule="exact"/>
        <w:jc w:val="both"/>
      </w:pPr>
      <w:r>
        <w:rPr>
          <w:rStyle w:val="98"/>
        </w:rPr>
        <w:t>Использование чрезмерно яркого, кричащего Не допускается окрашивание масляной</w:t>
      </w:r>
      <w:r>
        <w:rPr>
          <w:rStyle w:val="98"/>
        </w:rPr>
        <w:tab/>
        <w:t>краской</w:t>
      </w:r>
    </w:p>
    <w:p w:rsidR="00253698" w:rsidRDefault="002C7AF0">
      <w:pPr>
        <w:pStyle w:val="92"/>
        <w:framePr w:w="9691" w:h="1180" w:hRule="exact" w:wrap="none" w:vAnchor="page" w:hAnchor="page" w:x="1069" w:y="9488"/>
        <w:shd w:val="clear" w:color="auto" w:fill="auto"/>
        <w:spacing w:line="288" w:lineRule="exact"/>
        <w:ind w:right="1120"/>
      </w:pPr>
      <w:r>
        <w:rPr>
          <w:rStyle w:val="98"/>
        </w:rPr>
        <w:t>цвета в наружной отделке - не соответствует деревянных элементов здания, сооружения, рекомендуемой цветовой гамме (пример недопустимого цветового решения ОДС).</w:t>
      </w:r>
    </w:p>
    <w:p w:rsidR="00253698" w:rsidRDefault="00310166">
      <w:pPr>
        <w:framePr w:wrap="none" w:vAnchor="page" w:hAnchor="page" w:x="1045" w:y="11028"/>
        <w:rPr>
          <w:sz w:val="2"/>
          <w:szCs w:val="2"/>
        </w:rPr>
      </w:pPr>
      <w:r>
        <w:pict>
          <v:shape id="_x0000_i1230" type="#_x0000_t75" style="width:263.25pt;height:162.75pt">
            <v:imagedata r:id="rId439" r:href="rId440"/>
          </v:shape>
        </w:pict>
      </w:r>
    </w:p>
    <w:p w:rsidR="00253698" w:rsidRDefault="00310166">
      <w:pPr>
        <w:framePr w:wrap="none" w:vAnchor="page" w:hAnchor="page" w:x="6436" w:y="11028"/>
        <w:rPr>
          <w:sz w:val="2"/>
          <w:szCs w:val="2"/>
        </w:rPr>
      </w:pPr>
      <w:r>
        <w:pict>
          <v:shape id="_x0000_i1231" type="#_x0000_t75" style="width:3in;height:162.75pt">
            <v:imagedata r:id="rId441" r:href="rId442"/>
          </v:shape>
        </w:pict>
      </w:r>
    </w:p>
    <w:p w:rsidR="00253698" w:rsidRDefault="002C7AF0">
      <w:pPr>
        <w:pStyle w:val="20"/>
        <w:framePr w:w="9677" w:h="1186" w:hRule="exact" w:wrap="none" w:vAnchor="page" w:hAnchor="page" w:x="1060" w:y="14344"/>
        <w:shd w:val="clear" w:color="auto" w:fill="auto"/>
        <w:spacing w:before="0" w:line="288" w:lineRule="exact"/>
        <w:ind w:firstLine="0"/>
        <w:jc w:val="left"/>
      </w:pPr>
      <w:r>
        <w:rPr>
          <w:rStyle w:val="21"/>
        </w:rPr>
        <w:t>Недопустимо содержать объект в разрушенном Пример недопустимого рекламно- состоянии без ремонта, а также использовать для отделки информационного оформления в виде баннера металлосайдинг, применять цветовое решение в не (на боковом фасаде), рекомендованной Стандартом гамме (синий цвет).</w:t>
      </w:r>
    </w:p>
    <w:p w:rsidR="00253698" w:rsidRDefault="002C7AF0">
      <w:pPr>
        <w:pStyle w:val="a5"/>
        <w:framePr w:wrap="none" w:vAnchor="page" w:hAnchor="page" w:x="10439" w:y="15962"/>
        <w:shd w:val="clear" w:color="auto" w:fill="auto"/>
        <w:spacing w:line="180" w:lineRule="exact"/>
      </w:pPr>
      <w:r>
        <w:rPr>
          <w:rStyle w:val="afb"/>
        </w:rPr>
        <w:t>135</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601" style="position:absolute;margin-left:53.65pt;margin-top:56.2pt;width:483.1pt;height:119.05pt;z-index:-251648512;mso-position-horizontal-relative:page;mso-position-vertical-relative:page" fillcolor="#2b2825" stroked="f">
            <w10:wrap anchorx="page" anchory="page"/>
          </v:rect>
        </w:pict>
      </w:r>
      <w:r w:rsidRPr="0005194E">
        <w:pict>
          <v:rect id="_x0000_s1600" style="position:absolute;margin-left:510.85pt;margin-top:607.5pt;width:17.3pt;height:34.1pt;z-index:-251647488;mso-position-horizontal-relative:page;mso-position-vertical-relative:page" fillcolor="#f2f3ed" stroked="f">
            <w10:wrap anchorx="page" anchory="page"/>
          </v:rect>
        </w:pict>
      </w:r>
      <w:r w:rsidRPr="0005194E">
        <w:pict>
          <v:rect id="_x0000_s1599" style="position:absolute;margin-left:388.45pt;margin-top:327.65pt;width:59.5pt;height:12.95pt;z-index:-251646464;mso-position-horizontal-relative:page;mso-position-vertical-relative:page" fillcolor="#968779" stroked="f">
            <w10:wrap anchorx="page" anchory="page"/>
          </v:rect>
        </w:pict>
      </w:r>
      <w:r w:rsidRPr="0005194E">
        <w:pict>
          <v:rect id="_x0000_s1598" style="position:absolute;margin-left:147pt;margin-top:451.75pt;width:40.1pt;height:40.3pt;z-index:-251645440;mso-position-horizontal-relative:page;mso-position-vertical-relative:page" fillcolor="#384963" stroked="f">
            <w10:wrap anchorx="page" anchory="page"/>
          </v:rect>
        </w:pict>
      </w:r>
    </w:p>
    <w:p w:rsidR="00253698" w:rsidRDefault="00310166">
      <w:pPr>
        <w:framePr w:wrap="none" w:vAnchor="page" w:hAnchor="page" w:x="1074" w:y="1111"/>
        <w:rPr>
          <w:sz w:val="2"/>
          <w:szCs w:val="2"/>
        </w:rPr>
      </w:pPr>
      <w:r>
        <w:pict>
          <v:shape id="_x0000_i1232" type="#_x0000_t75" style="width:483pt;height:120.75pt">
            <v:imagedata r:id="rId443" r:href="rId444"/>
          </v:shape>
        </w:pict>
      </w:r>
    </w:p>
    <w:p w:rsidR="00253698" w:rsidRDefault="002C7AF0">
      <w:pPr>
        <w:pStyle w:val="20"/>
        <w:framePr w:w="9686" w:h="1589" w:hRule="exact" w:wrap="none" w:vAnchor="page" w:hAnchor="page" w:x="1055" w:y="3587"/>
        <w:shd w:val="clear" w:color="auto" w:fill="auto"/>
        <w:spacing w:before="0"/>
        <w:ind w:firstLine="0"/>
      </w:pPr>
      <w:r>
        <w:rPr>
          <w:rStyle w:val="21"/>
        </w:rPr>
        <w:t>Недопустимо на одном объекте применять более двух типов отделочных материалов стен (штукатурка, кирпич, металлический сайдинг, деревянный брус), применять металлический профиль для обшивки фасадов здания.</w:t>
      </w:r>
    </w:p>
    <w:p w:rsidR="00253698" w:rsidRDefault="002C7AF0">
      <w:pPr>
        <w:pStyle w:val="20"/>
        <w:framePr w:w="9686" w:h="1589" w:hRule="exact" w:wrap="none" w:vAnchor="page" w:hAnchor="page" w:x="1055" w:y="3587"/>
        <w:shd w:val="clear" w:color="auto" w:fill="auto"/>
        <w:spacing w:before="0"/>
        <w:ind w:firstLine="0"/>
      </w:pPr>
      <w:r>
        <w:rPr>
          <w:rStyle w:val="21"/>
        </w:rPr>
        <w:t>Недопустимо использовать баннер в качестве информационного оформления объекта (вывеска в виде баннерного панно над входом).</w:t>
      </w:r>
    </w:p>
    <w:p w:rsidR="00253698" w:rsidRDefault="00310166">
      <w:pPr>
        <w:framePr w:wrap="none" w:vAnchor="page" w:hAnchor="page" w:x="1074" w:y="5397"/>
        <w:rPr>
          <w:sz w:val="2"/>
          <w:szCs w:val="2"/>
        </w:rPr>
      </w:pPr>
      <w:r>
        <w:pict>
          <v:shape id="_x0000_i1233" type="#_x0000_t75" style="width:219.75pt;height:108pt">
            <v:imagedata r:id="rId445" r:href="rId446"/>
          </v:shape>
        </w:pict>
      </w:r>
    </w:p>
    <w:p w:rsidR="00253698" w:rsidRDefault="00310166">
      <w:pPr>
        <w:framePr w:wrap="none" w:vAnchor="page" w:hAnchor="page" w:x="5716" w:y="5397"/>
        <w:rPr>
          <w:sz w:val="2"/>
          <w:szCs w:val="2"/>
        </w:rPr>
      </w:pPr>
      <w:r>
        <w:pict>
          <v:shape id="_x0000_i1234" type="#_x0000_t75" style="width:251.25pt;height:108pt">
            <v:imagedata r:id="rId447" r:href="rId448"/>
          </v:shape>
        </w:pict>
      </w:r>
    </w:p>
    <w:p w:rsidR="00253698" w:rsidRDefault="002C7AF0">
      <w:pPr>
        <w:pStyle w:val="20"/>
        <w:framePr w:w="9686" w:h="681" w:hRule="exact" w:wrap="none" w:vAnchor="page" w:hAnchor="page" w:x="1055" w:y="7624"/>
        <w:shd w:val="clear" w:color="auto" w:fill="auto"/>
        <w:tabs>
          <w:tab w:val="left" w:pos="4651"/>
        </w:tabs>
        <w:spacing w:before="0"/>
        <w:ind w:firstLine="0"/>
      </w:pPr>
      <w:r>
        <w:rPr>
          <w:rStyle w:val="21"/>
        </w:rPr>
        <w:t>Недопустимо использовать металлосайдинг Недопустимо на одном объекте применять более для наружной отделки фасадов.</w:t>
      </w:r>
      <w:r>
        <w:rPr>
          <w:rStyle w:val="21"/>
        </w:rPr>
        <w:tab/>
        <w:t>трех различных по цвету материалов.</w:t>
      </w:r>
    </w:p>
    <w:p w:rsidR="00253698" w:rsidRDefault="002C7AF0">
      <w:pPr>
        <w:pStyle w:val="501"/>
        <w:framePr w:w="9686" w:h="188" w:hRule="exact" w:wrap="none" w:vAnchor="page" w:hAnchor="page" w:x="1055" w:y="9976"/>
        <w:shd w:val="clear" w:color="auto" w:fill="auto"/>
        <w:spacing w:before="0" w:after="0" w:line="100" w:lineRule="exact"/>
        <w:ind w:right="280"/>
      </w:pPr>
      <w:r>
        <w:rPr>
          <w:rStyle w:val="502"/>
        </w:rPr>
        <w:t>ШИНОМОНТАЖ</w:t>
      </w:r>
    </w:p>
    <w:p w:rsidR="00253698" w:rsidRDefault="00253698">
      <w:pPr>
        <w:framePr w:wrap="none" w:vAnchor="page" w:hAnchor="page" w:x="2015" w:y="10853"/>
      </w:pPr>
    </w:p>
    <w:p w:rsidR="00253698" w:rsidRDefault="002C7AF0">
      <w:pPr>
        <w:pStyle w:val="511"/>
        <w:framePr w:w="9686" w:h="487" w:hRule="exact" w:wrap="none" w:vAnchor="page" w:hAnchor="page" w:x="1055" w:y="11937"/>
        <w:shd w:val="clear" w:color="auto" w:fill="auto"/>
        <w:spacing w:before="0" w:line="220" w:lineRule="exact"/>
        <w:ind w:left="2460"/>
      </w:pPr>
      <w:r>
        <w:rPr>
          <w:rStyle w:val="512"/>
          <w:b/>
          <w:bCs/>
        </w:rPr>
        <w:t xml:space="preserve">КАФЕ </w:t>
      </w:r>
      <w:r>
        <w:rPr>
          <w:rStyle w:val="513"/>
          <w:b/>
          <w:bCs/>
        </w:rPr>
        <w:t>^</w:t>
      </w:r>
    </w:p>
    <w:p w:rsidR="00253698" w:rsidRPr="00764849" w:rsidRDefault="002C7AF0">
      <w:pPr>
        <w:pStyle w:val="321"/>
        <w:framePr w:w="9686" w:h="487" w:hRule="exact" w:wrap="none" w:vAnchor="page" w:hAnchor="page" w:x="1055" w:y="11937"/>
        <w:shd w:val="clear" w:color="auto" w:fill="auto"/>
        <w:spacing w:before="0" w:line="210" w:lineRule="exact"/>
        <w:ind w:left="2200"/>
        <w:jc w:val="left"/>
        <w:rPr>
          <w:lang w:val="ru-RU"/>
        </w:rPr>
      </w:pPr>
      <w:r>
        <w:rPr>
          <w:rStyle w:val="32-1pt"/>
          <w:b/>
          <w:bCs/>
        </w:rPr>
        <w:t>ПРСМНС</w:t>
      </w:r>
    </w:p>
    <w:p w:rsidR="00253698" w:rsidRDefault="002C7AF0">
      <w:pPr>
        <w:pStyle w:val="481"/>
        <w:framePr w:w="9686" w:h="439" w:hRule="exact" w:wrap="none" w:vAnchor="page" w:hAnchor="page" w:x="1055" w:y="9525"/>
        <w:shd w:val="clear" w:color="auto" w:fill="auto"/>
        <w:spacing w:before="0" w:line="200" w:lineRule="exact"/>
        <w:ind w:left="4160"/>
      </w:pPr>
      <w:r>
        <w:rPr>
          <w:rStyle w:val="482"/>
          <w:color w:val="FFFFFF"/>
        </w:rPr>
        <w:t>ЖЯ5й&amp;</w:t>
      </w:r>
      <w:r>
        <w:rPr>
          <w:rStyle w:val="482"/>
          <w:color w:val="FFFFFF"/>
          <w:vertAlign w:val="superscript"/>
        </w:rPr>
        <w:t>шином</w:t>
      </w:r>
      <w:r>
        <w:rPr>
          <w:rStyle w:val="482"/>
          <w:color w:val="FFFFFF"/>
        </w:rPr>
        <w:t>°нгаж</w:t>
      </w:r>
    </w:p>
    <w:p w:rsidR="00253698" w:rsidRPr="00764849" w:rsidRDefault="002C7AF0">
      <w:pPr>
        <w:pStyle w:val="491"/>
        <w:framePr w:w="9686" w:h="439" w:hRule="exact" w:wrap="none" w:vAnchor="page" w:hAnchor="page" w:x="1055" w:y="9525"/>
        <w:shd w:val="clear" w:color="auto" w:fill="auto"/>
        <w:spacing w:after="0" w:line="230" w:lineRule="exact"/>
        <w:ind w:right="280"/>
        <w:rPr>
          <w:lang w:val="ru-RU"/>
        </w:rPr>
      </w:pPr>
      <w:r>
        <w:rPr>
          <w:rStyle w:val="492"/>
          <w:b/>
          <w:bCs/>
          <w:i/>
          <w:iCs/>
          <w:color w:val="FFFFFF"/>
        </w:rPr>
        <w:t>r</w:t>
      </w:r>
      <w:r w:rsidRPr="00764849">
        <w:rPr>
          <w:rStyle w:val="492"/>
          <w:b/>
          <w:bCs/>
          <w:i/>
          <w:iCs/>
          <w:color w:val="FFFFFF"/>
          <w:lang w:val="ru-RU"/>
        </w:rPr>
        <w:t>^</w:t>
      </w:r>
      <w:r>
        <w:rPr>
          <w:rStyle w:val="492"/>
          <w:b/>
          <w:bCs/>
          <w:i/>
          <w:iCs/>
          <w:color w:val="FFFFFF"/>
        </w:rPr>
        <w:t>nSSnSSST</w:t>
      </w:r>
      <w:r w:rsidRPr="00764849">
        <w:rPr>
          <w:rStyle w:val="4910pt0pt"/>
          <w:color w:val="FFFFFF"/>
          <w:lang w:val="ru-RU"/>
        </w:rPr>
        <w:t xml:space="preserve"> "</w:t>
      </w:r>
      <w:r>
        <w:rPr>
          <w:rStyle w:val="4910pt0pt"/>
          <w:color w:val="FFFFFF"/>
        </w:rPr>
        <w:t>SET</w:t>
      </w:r>
      <w:r w:rsidRPr="00764849">
        <w:rPr>
          <w:rStyle w:val="4910pt0pt"/>
          <w:color w:val="FFFFFF"/>
          <w:lang w:val="ru-RU"/>
        </w:rPr>
        <w:t>™</w:t>
      </w:r>
    </w:p>
    <w:p w:rsidR="00253698" w:rsidRDefault="002C7AF0">
      <w:pPr>
        <w:pStyle w:val="20"/>
        <w:framePr w:w="9686" w:h="1929" w:hRule="exact" w:wrap="none" w:vAnchor="page" w:hAnchor="page" w:x="1055" w:y="13206"/>
        <w:shd w:val="clear" w:color="auto" w:fill="auto"/>
        <w:spacing w:before="0"/>
        <w:ind w:firstLine="0"/>
      </w:pPr>
      <w:r>
        <w:rPr>
          <w:rStyle w:val="21"/>
        </w:rPr>
        <w:t>При рекламно-информационном оформлении объектов недопустимо использовать фасады, ограждения для размещения рекламных, информационных носителей любого типа, в том числе - баннеры, световые табло типа «бегущая строка». Недопустимо оформление, декорирование зданий, сооружений и их частей с использованием баннерной ткани. Недопустимо размещать вывески и иные информационные конструкции, не соответствующие разрешённым типам, а также вне рекомендованных мест размещения и в размерах, не соответствующих допустимым.</w:t>
      </w:r>
    </w:p>
    <w:p w:rsidR="00253698" w:rsidRDefault="002C7AF0">
      <w:pPr>
        <w:pStyle w:val="a5"/>
        <w:framePr w:wrap="none" w:vAnchor="page" w:hAnchor="page" w:x="1065"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44" w:y="15962"/>
        <w:shd w:val="clear" w:color="auto" w:fill="auto"/>
        <w:spacing w:line="180" w:lineRule="exact"/>
      </w:pPr>
      <w:r>
        <w:rPr>
          <w:rStyle w:val="a6"/>
        </w:rPr>
        <w:t>136</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257" type="#_x0000_t75" style="position:absolute;margin-left:52.95pt;margin-top:426.75pt;width:484.8pt;height:228.95pt;z-index:-251644416;mso-wrap-distance-left:5pt;mso-wrap-distance-right:5pt;mso-position-horizontal-relative:page;mso-position-vertical-relative:page" wrapcoords="0 0">
            <v:imagedata r:id="rId449" o:title="image232"/>
            <w10:wrap anchorx="page" anchory="page"/>
          </v:shape>
        </w:pict>
      </w:r>
    </w:p>
    <w:p w:rsidR="00253698" w:rsidRDefault="0005194E">
      <w:pPr>
        <w:rPr>
          <w:sz w:val="2"/>
          <w:szCs w:val="2"/>
        </w:rPr>
      </w:pPr>
      <w:r w:rsidRPr="0005194E">
        <w:pict>
          <v:rect id="_x0000_s1594" style="position:absolute;margin-left:480pt;margin-top:348.75pt;width:35.3pt;height:7.7pt;z-index:-251643392;mso-position-horizontal-relative:page;mso-position-vertical-relative:page" fillcolor="#2a2727" stroked="f">
            <w10:wrap anchorx="page" anchory="page"/>
          </v:rect>
        </w:pict>
      </w:r>
      <w:r w:rsidRPr="0005194E">
        <w:pict>
          <v:rect id="_x0000_s1593" style="position:absolute;margin-left:282pt;margin-top:619.75pt;width:149.05pt;height:155.05pt;z-index:-251642368;mso-position-horizontal-relative:page;mso-position-vertical-relative:page" fillcolor="#282428" stroked="f">
            <w10:wrap anchorx="page" anchory="page"/>
          </v:rect>
        </w:pict>
      </w:r>
      <w:r w:rsidRPr="0005194E">
        <w:pict>
          <v:rect id="_x0000_s1592" style="position:absolute;margin-left:69.6pt;margin-top:204.3pt;width:14.9pt;height:15.35pt;z-index:-251641344;mso-position-horizontal-relative:page;mso-position-vertical-relative:page" fillcolor="#e9e9df" stroked="f">
            <w10:wrap anchorx="page" anchory="page"/>
          </v:rect>
        </w:pict>
      </w:r>
    </w:p>
    <w:p w:rsidR="00253698" w:rsidRDefault="00310166">
      <w:pPr>
        <w:framePr w:wrap="none" w:vAnchor="page" w:hAnchor="page" w:x="1062" w:y="1101"/>
        <w:rPr>
          <w:sz w:val="2"/>
          <w:szCs w:val="2"/>
        </w:rPr>
      </w:pPr>
      <w:r>
        <w:pict>
          <v:shape id="_x0000_i1235" type="#_x0000_t75" style="width:464.25pt;height:327pt">
            <v:imagedata r:id="rId450" r:href="rId451"/>
          </v:shape>
        </w:pict>
      </w:r>
    </w:p>
    <w:p w:rsidR="00253698" w:rsidRDefault="002C7AF0">
      <w:pPr>
        <w:pStyle w:val="20"/>
        <w:framePr w:w="9691" w:h="1924" w:hRule="exact" w:wrap="none" w:vAnchor="page" w:hAnchor="page" w:x="1053" w:y="7898"/>
        <w:shd w:val="clear" w:color="auto" w:fill="auto"/>
        <w:spacing w:before="0"/>
        <w:ind w:firstLine="0"/>
      </w:pPr>
      <w:r>
        <w:rPr>
          <w:rStyle w:val="21"/>
        </w:rPr>
        <w:t>Недопустимо:</w:t>
      </w:r>
    </w:p>
    <w:p w:rsidR="00253698" w:rsidRDefault="002C7AF0">
      <w:pPr>
        <w:pStyle w:val="20"/>
        <w:framePr w:w="9691" w:h="1924" w:hRule="exact" w:wrap="none" w:vAnchor="page" w:hAnchor="page" w:x="1053" w:y="7898"/>
        <w:numPr>
          <w:ilvl w:val="0"/>
          <w:numId w:val="14"/>
        </w:numPr>
        <w:shd w:val="clear" w:color="auto" w:fill="auto"/>
        <w:tabs>
          <w:tab w:val="left" w:pos="366"/>
        </w:tabs>
        <w:spacing w:before="0"/>
        <w:ind w:right="1460" w:firstLine="0"/>
        <w:jc w:val="left"/>
      </w:pPr>
      <w:r>
        <w:rPr>
          <w:rStyle w:val="21"/>
        </w:rPr>
        <w:t>использовать баннер для оформления (в том числе - информационного) здания, оклеивать внешние поверхности входной группы;</w:t>
      </w:r>
    </w:p>
    <w:p w:rsidR="00253698" w:rsidRDefault="002C7AF0">
      <w:pPr>
        <w:pStyle w:val="20"/>
        <w:framePr w:w="9691" w:h="1924" w:hRule="exact" w:wrap="none" w:vAnchor="page" w:hAnchor="page" w:x="1053" w:y="7898"/>
        <w:numPr>
          <w:ilvl w:val="0"/>
          <w:numId w:val="14"/>
        </w:numPr>
        <w:shd w:val="clear" w:color="auto" w:fill="auto"/>
        <w:tabs>
          <w:tab w:val="left" w:pos="366"/>
        </w:tabs>
        <w:spacing w:before="0"/>
        <w:ind w:firstLine="0"/>
      </w:pPr>
      <w:r>
        <w:rPr>
          <w:rStyle w:val="21"/>
        </w:rPr>
        <w:t>использовать штендер в качестве выносной рекламно-информационной конструкции;</w:t>
      </w:r>
    </w:p>
    <w:p w:rsidR="00253698" w:rsidRDefault="002C7AF0">
      <w:pPr>
        <w:pStyle w:val="20"/>
        <w:framePr w:w="9691" w:h="1924" w:hRule="exact" w:wrap="none" w:vAnchor="page" w:hAnchor="page" w:x="1053" w:y="7898"/>
        <w:numPr>
          <w:ilvl w:val="0"/>
          <w:numId w:val="14"/>
        </w:numPr>
        <w:shd w:val="clear" w:color="auto" w:fill="auto"/>
        <w:tabs>
          <w:tab w:val="left" w:pos="366"/>
        </w:tabs>
        <w:spacing w:before="0"/>
        <w:ind w:firstLine="0"/>
      </w:pPr>
      <w:r>
        <w:rPr>
          <w:rStyle w:val="21"/>
        </w:rPr>
        <w:t>размещать информационные конструкции на опорах освещения, ограждениях;</w:t>
      </w:r>
    </w:p>
    <w:p w:rsidR="00253698" w:rsidRDefault="002C7AF0">
      <w:pPr>
        <w:pStyle w:val="20"/>
        <w:framePr w:w="9691" w:h="1924" w:hRule="exact" w:wrap="none" w:vAnchor="page" w:hAnchor="page" w:x="1053" w:y="7898"/>
        <w:numPr>
          <w:ilvl w:val="0"/>
          <w:numId w:val="14"/>
        </w:numPr>
        <w:shd w:val="clear" w:color="auto" w:fill="auto"/>
        <w:tabs>
          <w:tab w:val="left" w:pos="366"/>
        </w:tabs>
        <w:spacing w:before="0"/>
        <w:ind w:firstLine="0"/>
      </w:pPr>
      <w:r>
        <w:rPr>
          <w:rStyle w:val="21"/>
        </w:rPr>
        <w:t>наносить информацию непосредственно на поверхность здания, сооружения и иные элементы.</w:t>
      </w:r>
    </w:p>
    <w:p w:rsidR="00253698" w:rsidRDefault="002C7AF0">
      <w:pPr>
        <w:pStyle w:val="20"/>
        <w:framePr w:wrap="none" w:vAnchor="page" w:hAnchor="page" w:x="1053" w:y="10543"/>
        <w:shd w:val="clear" w:color="auto" w:fill="auto"/>
        <w:spacing w:before="0" w:line="240" w:lineRule="exact"/>
        <w:ind w:firstLine="0"/>
      </w:pPr>
      <w:r>
        <w:rPr>
          <w:rStyle w:val="22"/>
        </w:rPr>
        <w:t>ШТЕНДЕРЫ</w:t>
      </w:r>
    </w:p>
    <w:p w:rsidR="00253698" w:rsidRDefault="002C7AF0">
      <w:pPr>
        <w:pStyle w:val="20"/>
        <w:framePr w:w="9691" w:h="988" w:hRule="exact" w:wrap="none" w:vAnchor="page" w:hAnchor="page" w:x="1053" w:y="11113"/>
        <w:shd w:val="clear" w:color="auto" w:fill="auto"/>
        <w:spacing w:before="0" w:line="307" w:lineRule="exact"/>
        <w:ind w:firstLine="0"/>
      </w:pPr>
      <w:r>
        <w:rPr>
          <w:rStyle w:val="21"/>
        </w:rPr>
        <w:t>Для рекламно-информационного оформления ОДС не допускается использовать штендеры - выносные складные конструкции в форме с размещением информации на одной или двух поверхностях:</w:t>
      </w:r>
    </w:p>
    <w:p w:rsidR="00253698" w:rsidRDefault="00310166">
      <w:pPr>
        <w:framePr w:wrap="none" w:vAnchor="page" w:hAnchor="page" w:x="1067" w:y="12367"/>
        <w:rPr>
          <w:sz w:val="2"/>
          <w:szCs w:val="2"/>
        </w:rPr>
      </w:pPr>
      <w:r>
        <w:pict>
          <v:shape id="_x0000_i1236" type="#_x0000_t75" style="width:218.25pt;height:159.75pt">
            <v:imagedata r:id="rId452" r:href="rId453"/>
          </v:shape>
        </w:pict>
      </w:r>
    </w:p>
    <w:p w:rsidR="00253698" w:rsidRDefault="00310166">
      <w:pPr>
        <w:framePr w:wrap="none" w:vAnchor="page" w:hAnchor="page" w:x="5641" w:y="12367"/>
        <w:rPr>
          <w:sz w:val="2"/>
          <w:szCs w:val="2"/>
        </w:rPr>
      </w:pPr>
      <w:r>
        <w:pict>
          <v:shape id="_x0000_i1237" type="#_x0000_t75" style="width:149.25pt;height:158.25pt">
            <v:imagedata r:id="rId454" r:href="rId455"/>
          </v:shape>
        </w:pict>
      </w:r>
    </w:p>
    <w:p w:rsidR="00253698" w:rsidRDefault="002C7AF0">
      <w:pPr>
        <w:pStyle w:val="105"/>
        <w:framePr w:wrap="none" w:vAnchor="page" w:hAnchor="page" w:x="10437" w:y="15946"/>
        <w:shd w:val="clear" w:color="auto" w:fill="auto"/>
        <w:spacing w:line="200" w:lineRule="exact"/>
      </w:pPr>
      <w:r>
        <w:rPr>
          <w:rStyle w:val="106"/>
        </w:rPr>
        <w:t>137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rap="none" w:vAnchor="page" w:hAnchor="page" w:x="1129" w:y="1106"/>
        <w:shd w:val="clear" w:color="auto" w:fill="auto"/>
        <w:spacing w:before="0" w:line="240" w:lineRule="exact"/>
        <w:ind w:firstLine="0"/>
        <w:jc w:val="left"/>
      </w:pPr>
      <w:r>
        <w:rPr>
          <w:rStyle w:val="22"/>
        </w:rPr>
        <w:t>ТАБЛИЧКА С РЕЖИМОМ РАБОТЫ</w:t>
      </w:r>
    </w:p>
    <w:p w:rsidR="00253698" w:rsidRDefault="002C7AF0">
      <w:pPr>
        <w:pStyle w:val="20"/>
        <w:framePr w:w="9538" w:h="998" w:hRule="exact" w:wrap="none" w:vAnchor="page" w:hAnchor="page" w:x="1129" w:y="1672"/>
        <w:shd w:val="clear" w:color="auto" w:fill="auto"/>
        <w:spacing w:before="0"/>
        <w:ind w:firstLine="0"/>
        <w:jc w:val="left"/>
      </w:pPr>
      <w:r>
        <w:rPr>
          <w:rStyle w:val="21"/>
        </w:rPr>
        <w:t>Недопустимо использовать вывески на мягких носителях. Кроме часов работы, в табличке режима работы необходимо указывать название магазина или предприятия, а также его организационноправовую форму</w:t>
      </w:r>
    </w:p>
    <w:p w:rsidR="00253698" w:rsidRDefault="00310166">
      <w:pPr>
        <w:framePr w:wrap="none" w:vAnchor="page" w:hAnchor="page" w:x="1134" w:y="2892"/>
        <w:rPr>
          <w:sz w:val="2"/>
          <w:szCs w:val="2"/>
        </w:rPr>
      </w:pPr>
      <w:r>
        <w:pict>
          <v:shape id="_x0000_i1238" type="#_x0000_t75" style="width:204.75pt;height:165.75pt">
            <v:imagedata r:id="rId456" r:href="rId457"/>
          </v:shape>
        </w:pict>
      </w:r>
    </w:p>
    <w:p w:rsidR="00253698" w:rsidRDefault="002C7AF0">
      <w:pPr>
        <w:pStyle w:val="a5"/>
        <w:framePr w:wrap="none" w:vAnchor="page" w:hAnchor="page" w:x="1134"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513" w:y="15962"/>
        <w:shd w:val="clear" w:color="auto" w:fill="auto"/>
        <w:spacing w:line="180" w:lineRule="exact"/>
      </w:pPr>
      <w:r>
        <w:rPr>
          <w:rStyle w:val="a6"/>
        </w:rPr>
        <w:t>138</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87" style="position:absolute;margin-left:.9pt;margin-top:1pt;width:593.3pt;height:840pt;z-index:-251640320;mso-position-horizontal-relative:page;mso-position-vertical-relative:page" fillcolor="#23408e" stroked="f">
            <w10:wrap anchorx="page" anchory="page"/>
          </v:rect>
        </w:pict>
      </w:r>
    </w:p>
    <w:p w:rsidR="00253698" w:rsidRDefault="002C7AF0">
      <w:pPr>
        <w:pStyle w:val="271"/>
        <w:framePr w:w="9538" w:h="1477" w:hRule="exact" w:wrap="none" w:vAnchor="page" w:hAnchor="page" w:x="825" w:y="2303"/>
        <w:shd w:val="clear" w:color="auto" w:fill="000000"/>
        <w:spacing w:after="333" w:line="340" w:lineRule="exact"/>
        <w:ind w:left="620"/>
        <w:jc w:val="both"/>
      </w:pPr>
      <w:r>
        <w:rPr>
          <w:rStyle w:val="272"/>
        </w:rPr>
        <w:t>РАЗДЕЛ 5</w:t>
      </w:r>
    </w:p>
    <w:p w:rsidR="00253698" w:rsidRDefault="002C7AF0">
      <w:pPr>
        <w:pStyle w:val="271"/>
        <w:framePr w:w="9538" w:h="1477" w:hRule="exact" w:wrap="none" w:vAnchor="page" w:hAnchor="page" w:x="825" w:y="2303"/>
        <w:shd w:val="clear" w:color="auto" w:fill="000000"/>
        <w:spacing w:after="0" w:line="360" w:lineRule="exact"/>
        <w:ind w:left="620"/>
        <w:jc w:val="both"/>
      </w:pPr>
      <w:r>
        <w:rPr>
          <w:rStyle w:val="272"/>
        </w:rPr>
        <w:t>ТРЕБОВАНИЯ К РАЗМЕЩЕНИЮ, ОБОРУДОВАНИЮ, ВНЕШНЕМУ ВИДУ ЭЛЕМЕНТОВ ОДС</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86" style="position:absolute;margin-left:151.55pt;margin-top:441.85pt;width:23.95pt;height:13.15pt;z-index:-251639296;mso-position-horizontal-relative:page;mso-position-vertical-relative:page" fillcolor="#262626" stroked="f">
            <w10:wrap anchorx="page" anchory="page"/>
          </v:rect>
        </w:pict>
      </w:r>
      <w:r w:rsidRPr="0005194E">
        <w:pict>
          <v:rect id="_x0000_s1585" style="position:absolute;margin-left:70.2pt;margin-top:566.9pt;width:241.55pt;height:135.6pt;z-index:-251638272;mso-position-horizontal-relative:page;mso-position-vertical-relative:page" fillcolor="#e5e6e7" stroked="f">
            <w10:wrap anchorx="page" anchory="page"/>
          </v:rect>
        </w:pict>
      </w:r>
      <w:r w:rsidRPr="0005194E">
        <w:pict>
          <v:rect id="_x0000_s1584" style="position:absolute;margin-left:321.7pt;margin-top:566.9pt;width:231.55pt;height:135.6pt;z-index:-251637248;mso-position-horizontal-relative:page;mso-position-vertical-relative:page" fillcolor="#e5e6e7" stroked="f">
            <w10:wrap anchorx="page" anchory="page"/>
          </v:rect>
        </w:pict>
      </w:r>
    </w:p>
    <w:p w:rsidR="00253698" w:rsidRDefault="002C7AF0">
      <w:pPr>
        <w:pStyle w:val="28"/>
        <w:framePr w:wrap="none" w:vAnchor="page" w:hAnchor="page" w:x="1393" w:y="1098"/>
        <w:shd w:val="clear" w:color="auto" w:fill="auto"/>
        <w:spacing w:line="260" w:lineRule="exact"/>
      </w:pPr>
      <w:r>
        <w:rPr>
          <w:rStyle w:val="29"/>
          <w:b/>
          <w:bCs/>
        </w:rPr>
        <w:t>5.1 ВРЕМЕННЫЕ ТОРГОВЫЕ ОБЪЕКТЫ</w:t>
      </w:r>
    </w:p>
    <w:p w:rsidR="00253698" w:rsidRDefault="002C7AF0">
      <w:pPr>
        <w:pStyle w:val="20"/>
        <w:framePr w:w="9701" w:h="5602" w:hRule="exact" w:wrap="none" w:vAnchor="page" w:hAnchor="page" w:x="1377" w:y="1768"/>
        <w:shd w:val="clear" w:color="auto" w:fill="auto"/>
        <w:spacing w:before="0" w:after="324" w:line="240" w:lineRule="exact"/>
        <w:ind w:firstLine="0"/>
      </w:pPr>
      <w:r>
        <w:rPr>
          <w:rStyle w:val="21"/>
        </w:rPr>
        <w:t>В целях настоящего Стандарта к временным торговым объектам относятся</w:t>
      </w:r>
    </w:p>
    <w:p w:rsidR="00253698" w:rsidRDefault="002C7AF0">
      <w:pPr>
        <w:pStyle w:val="20"/>
        <w:framePr w:w="9701" w:h="5602" w:hRule="exact" w:wrap="none" w:vAnchor="page" w:hAnchor="page" w:x="1377" w:y="1768"/>
        <w:numPr>
          <w:ilvl w:val="0"/>
          <w:numId w:val="16"/>
        </w:numPr>
        <w:shd w:val="clear" w:color="auto" w:fill="auto"/>
        <w:tabs>
          <w:tab w:val="left" w:pos="355"/>
        </w:tabs>
        <w:spacing w:before="0" w:after="19" w:line="240" w:lineRule="exact"/>
        <w:ind w:firstLine="0"/>
      </w:pPr>
      <w:r>
        <w:rPr>
          <w:rStyle w:val="21"/>
        </w:rPr>
        <w:t>торговые прилавки</w:t>
      </w:r>
    </w:p>
    <w:p w:rsidR="00253698" w:rsidRDefault="002C7AF0">
      <w:pPr>
        <w:pStyle w:val="20"/>
        <w:framePr w:w="9701" w:h="5602" w:hRule="exact" w:wrap="none" w:vAnchor="page" w:hAnchor="page" w:x="1377" w:y="1768"/>
        <w:numPr>
          <w:ilvl w:val="0"/>
          <w:numId w:val="16"/>
        </w:numPr>
        <w:shd w:val="clear" w:color="auto" w:fill="auto"/>
        <w:tabs>
          <w:tab w:val="left" w:pos="355"/>
        </w:tabs>
        <w:spacing w:before="0" w:after="314" w:line="240" w:lineRule="exact"/>
        <w:ind w:firstLine="0"/>
      </w:pPr>
      <w:r>
        <w:rPr>
          <w:rStyle w:val="21"/>
        </w:rPr>
        <w:t>торговые (вендинговые) автоматы</w:t>
      </w:r>
    </w:p>
    <w:p w:rsidR="00253698" w:rsidRDefault="002C7AF0">
      <w:pPr>
        <w:pStyle w:val="20"/>
        <w:framePr w:w="9701" w:h="5602" w:hRule="exact" w:wrap="none" w:vAnchor="page" w:hAnchor="page" w:x="1377" w:y="1768"/>
        <w:shd w:val="clear" w:color="auto" w:fill="auto"/>
        <w:spacing w:before="0" w:after="240" w:line="311" w:lineRule="exact"/>
        <w:ind w:firstLine="0"/>
      </w:pPr>
      <w:r>
        <w:rPr>
          <w:rStyle w:val="21"/>
        </w:rPr>
        <w:t>Торговые прилавки размещаются в специально выделенных зонах ОДС (с расширенным комплексом услуг).</w:t>
      </w:r>
    </w:p>
    <w:p w:rsidR="00253698" w:rsidRDefault="002C7AF0">
      <w:pPr>
        <w:pStyle w:val="20"/>
        <w:framePr w:w="9701" w:h="5602" w:hRule="exact" w:wrap="none" w:vAnchor="page" w:hAnchor="page" w:x="1377" w:y="1768"/>
        <w:shd w:val="clear" w:color="auto" w:fill="auto"/>
        <w:spacing w:before="0" w:after="240" w:line="311" w:lineRule="exact"/>
        <w:ind w:firstLine="0"/>
      </w:pPr>
      <w:r>
        <w:rPr>
          <w:rStyle w:val="21"/>
        </w:rPr>
        <w:t>Торговые прилавки используются для продажи фермерской продукции (овощи, ягоды, цветы, продукции животноводства), собирательства (грибы, ягоды, орехи), ремесленных изделий, сувениров.</w:t>
      </w:r>
    </w:p>
    <w:p w:rsidR="00253698" w:rsidRDefault="002C7AF0">
      <w:pPr>
        <w:pStyle w:val="20"/>
        <w:framePr w:w="9701" w:h="5602" w:hRule="exact" w:wrap="none" w:vAnchor="page" w:hAnchor="page" w:x="1377" w:y="1768"/>
        <w:shd w:val="clear" w:color="auto" w:fill="auto"/>
        <w:spacing w:before="0" w:after="240" w:line="311" w:lineRule="exact"/>
        <w:ind w:firstLine="0"/>
      </w:pPr>
      <w:r>
        <w:rPr>
          <w:rStyle w:val="21"/>
        </w:rPr>
        <w:t>Торговый прилавок можетбыть оборудован местом для сидения продавца (тип 1) ил и дополнительными полками для выкладки товара (тип 2).</w:t>
      </w:r>
    </w:p>
    <w:p w:rsidR="00253698" w:rsidRDefault="002C7AF0">
      <w:pPr>
        <w:pStyle w:val="20"/>
        <w:framePr w:w="9701" w:h="5602" w:hRule="exact" w:wrap="none" w:vAnchor="page" w:hAnchor="page" w:x="1377" w:y="1768"/>
        <w:shd w:val="clear" w:color="auto" w:fill="auto"/>
        <w:spacing w:before="0" w:after="297" w:line="311" w:lineRule="exact"/>
        <w:ind w:firstLine="0"/>
        <w:jc w:val="left"/>
      </w:pPr>
      <w:r>
        <w:rPr>
          <w:rStyle w:val="21"/>
        </w:rPr>
        <w:t>Допускается блокированное и/или групповое размещение до 4-5 торговых прилавков. Рекомендуемое расстояние между торговыми рядами — 5-6 м.</w:t>
      </w:r>
    </w:p>
    <w:p w:rsidR="00253698" w:rsidRDefault="002C7AF0">
      <w:pPr>
        <w:pStyle w:val="20"/>
        <w:framePr w:w="9701" w:h="5602" w:hRule="exact" w:wrap="none" w:vAnchor="page" w:hAnchor="page" w:x="1377" w:y="1768"/>
        <w:shd w:val="clear" w:color="auto" w:fill="auto"/>
        <w:spacing w:before="0" w:line="240" w:lineRule="exact"/>
        <w:ind w:firstLine="0"/>
      </w:pPr>
      <w:r>
        <w:rPr>
          <w:rStyle w:val="21"/>
        </w:rPr>
        <w:t>Максимальная высота торговой палатки составляет 3 м. Максимальные размеры в плане — 3 х 4 м.</w:t>
      </w:r>
    </w:p>
    <w:p w:rsidR="00253698" w:rsidRDefault="00310166">
      <w:pPr>
        <w:framePr w:wrap="none" w:vAnchor="page" w:hAnchor="page" w:x="1377" w:y="7769"/>
        <w:rPr>
          <w:sz w:val="2"/>
          <w:szCs w:val="2"/>
        </w:rPr>
      </w:pPr>
      <w:r>
        <w:pict>
          <v:shape id="_x0000_i1239" type="#_x0000_t75" style="width:484.5pt;height:315pt">
            <v:imagedata r:id="rId458" r:href="rId459"/>
          </v:shape>
        </w:pict>
      </w:r>
    </w:p>
    <w:p w:rsidR="00253698" w:rsidRDefault="002C7AF0">
      <w:pPr>
        <w:pStyle w:val="a5"/>
        <w:framePr w:wrap="none" w:vAnchor="page" w:hAnchor="page" w:x="10779" w:y="15962"/>
        <w:shd w:val="clear" w:color="auto" w:fill="auto"/>
        <w:spacing w:line="180" w:lineRule="exact"/>
      </w:pPr>
      <w:r>
        <w:rPr>
          <w:rStyle w:val="a6"/>
        </w:rPr>
        <w:t>141</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749" w:h="4133" w:hRule="exact" w:wrap="none" w:vAnchor="page" w:hAnchor="page" w:x="777" w:y="1052"/>
        <w:shd w:val="clear" w:color="auto" w:fill="auto"/>
        <w:spacing w:before="0" w:line="307" w:lineRule="exact"/>
        <w:ind w:firstLine="0"/>
      </w:pPr>
      <w:r>
        <w:rPr>
          <w:rStyle w:val="21"/>
        </w:rPr>
        <w:t>Прилавок располагается на высоте 0,8-1,2 м. На прилавке осуществляется выкладка товаров. Под прилавком может размещаться зона временного складирования товара.</w:t>
      </w:r>
    </w:p>
    <w:p w:rsidR="00253698" w:rsidRDefault="002C7AF0">
      <w:pPr>
        <w:pStyle w:val="20"/>
        <w:framePr w:w="9749" w:h="4133" w:hRule="exact" w:wrap="none" w:vAnchor="page" w:hAnchor="page" w:x="777" w:y="1052"/>
        <w:shd w:val="clear" w:color="auto" w:fill="auto"/>
        <w:spacing w:before="0" w:after="296" w:line="307" w:lineRule="exact"/>
        <w:ind w:firstLine="0"/>
      </w:pPr>
      <w:r>
        <w:rPr>
          <w:rStyle w:val="21"/>
        </w:rPr>
        <w:t>Прилавок оборудуется навесом, который служит для защиты продавца и покупателей от осадков и прямых солнечных лучей. Навес должен иметь вынос 0,4-0,6 м. с лицевой стороны.</w:t>
      </w:r>
    </w:p>
    <w:p w:rsidR="00253698" w:rsidRDefault="002C7AF0">
      <w:pPr>
        <w:pStyle w:val="20"/>
        <w:framePr w:w="9749" w:h="4133" w:hRule="exact" w:wrap="none" w:vAnchor="page" w:hAnchor="page" w:x="777" w:y="1052"/>
        <w:shd w:val="clear" w:color="auto" w:fill="auto"/>
        <w:spacing w:before="0" w:after="358"/>
        <w:ind w:firstLine="0"/>
      </w:pPr>
      <w:r>
        <w:rPr>
          <w:rStyle w:val="21"/>
        </w:rPr>
        <w:t>Место размещения торговых прилавков должно иметь твёрдое покрытие (асфальт, асфальтобетон, бетонная плитка), наружное освещение, у прилавков размещаются урны в необходимом количестве (в зависимости от количества прилавков).</w:t>
      </w:r>
    </w:p>
    <w:p w:rsidR="00253698" w:rsidRDefault="002C7AF0">
      <w:pPr>
        <w:pStyle w:val="70"/>
        <w:framePr w:w="9749" w:h="4133" w:hRule="exact" w:wrap="none" w:vAnchor="page" w:hAnchor="page" w:x="777" w:y="1052"/>
        <w:shd w:val="clear" w:color="auto" w:fill="auto"/>
        <w:spacing w:before="0" w:after="254" w:line="240" w:lineRule="exact"/>
      </w:pPr>
      <w:r>
        <w:rPr>
          <w:rStyle w:val="71"/>
          <w:b/>
          <w:bCs/>
        </w:rPr>
        <w:t>ТОРГОВЫЙ (ВЕНДИНГОВЫЙ) АВТОМАТ</w:t>
      </w:r>
    </w:p>
    <w:p w:rsidR="00253698" w:rsidRDefault="002C7AF0">
      <w:pPr>
        <w:pStyle w:val="20"/>
        <w:framePr w:w="9749" w:h="4133" w:hRule="exact" w:wrap="none" w:vAnchor="page" w:hAnchor="page" w:x="777" w:y="1052"/>
        <w:shd w:val="clear" w:color="auto" w:fill="auto"/>
        <w:spacing w:before="0"/>
        <w:ind w:firstLine="0"/>
      </w:pPr>
      <w:r>
        <w:rPr>
          <w:rStyle w:val="21"/>
        </w:rPr>
        <w:t>Торговый (вендинговый) автомат может быть представлен одиночным или блокированным типом (состоящим из нескольких соединенных автоматов).</w:t>
      </w:r>
    </w:p>
    <w:p w:rsidR="00253698" w:rsidRDefault="00310166">
      <w:pPr>
        <w:framePr w:wrap="none" w:vAnchor="page" w:hAnchor="page" w:x="777" w:y="5507"/>
        <w:rPr>
          <w:sz w:val="2"/>
          <w:szCs w:val="2"/>
        </w:rPr>
      </w:pPr>
      <w:r>
        <w:pict>
          <v:shape id="_x0000_i1240" type="#_x0000_t75" style="width:318pt;height:161.25pt">
            <v:imagedata r:id="rId460" r:href="rId461"/>
          </v:shape>
        </w:pict>
      </w:r>
    </w:p>
    <w:p w:rsidR="00253698" w:rsidRDefault="002C7AF0">
      <w:pPr>
        <w:pStyle w:val="20"/>
        <w:framePr w:w="9749" w:h="5669" w:hRule="exact" w:wrap="none" w:vAnchor="page" w:hAnchor="page" w:x="777" w:y="9040"/>
        <w:shd w:val="clear" w:color="auto" w:fill="auto"/>
        <w:spacing w:before="0" w:after="296"/>
        <w:ind w:firstLine="0"/>
      </w:pPr>
      <w:r>
        <w:rPr>
          <w:rStyle w:val="21"/>
        </w:rPr>
        <w:t>Торговые автоматы могут устанавливаться на территориях, прилегающих к таким ОДС, как киоск, павильон, пункт общественного питания, СТО, при условии наличия точки подключения.</w:t>
      </w:r>
    </w:p>
    <w:p w:rsidR="00253698" w:rsidRDefault="002C7AF0">
      <w:pPr>
        <w:pStyle w:val="20"/>
        <w:framePr w:w="9749" w:h="5669" w:hRule="exact" w:wrap="none" w:vAnchor="page" w:hAnchor="page" w:x="777" w:y="9040"/>
        <w:shd w:val="clear" w:color="auto" w:fill="auto"/>
        <w:spacing w:before="0" w:after="304" w:line="317" w:lineRule="exact"/>
        <w:ind w:firstLine="0"/>
      </w:pPr>
      <w:r>
        <w:rPr>
          <w:rStyle w:val="21"/>
        </w:rPr>
        <w:t>Устройство электроснабжения торгового автомата при помощи воздушной линии электропередач не допускается.</w:t>
      </w:r>
    </w:p>
    <w:p w:rsidR="00253698" w:rsidRDefault="002C7AF0">
      <w:pPr>
        <w:pStyle w:val="20"/>
        <w:framePr w:w="9749" w:h="5669" w:hRule="exact" w:wrap="none" w:vAnchor="page" w:hAnchor="page" w:x="777" w:y="9040"/>
        <w:shd w:val="clear" w:color="auto" w:fill="auto"/>
        <w:spacing w:before="0" w:after="300"/>
        <w:ind w:firstLine="0"/>
      </w:pPr>
      <w:r>
        <w:rPr>
          <w:rStyle w:val="21"/>
        </w:rPr>
        <w:t>Требования к конструкции, техническому оснащению и режиму обслуживания торговых автоматов, через которые реализуются напитки и продукты питания, устанавливаются ГОСТ Р 57621-2017 Услуги торговли. Продажа скоропортящихся пищевых продуктов через торговые автоматы. Требования.</w:t>
      </w:r>
    </w:p>
    <w:p w:rsidR="00253698" w:rsidRDefault="002C7AF0">
      <w:pPr>
        <w:pStyle w:val="20"/>
        <w:framePr w:w="9749" w:h="5669" w:hRule="exact" w:wrap="none" w:vAnchor="page" w:hAnchor="page" w:x="777" w:y="9040"/>
        <w:shd w:val="clear" w:color="auto" w:fill="auto"/>
        <w:spacing w:before="0" w:after="358"/>
        <w:ind w:firstLine="0"/>
      </w:pPr>
      <w:r>
        <w:rPr>
          <w:rStyle w:val="21"/>
        </w:rPr>
        <w:t>На корпусе автомата должна быть размещена инструкция по его использованию и контактные данные обслуживающей организации. Оформление корпуса автомата может включать информацию о названии обслуживающего предприятия и видах реализуемых товаров в форме шрифтовых композиций с включением логотипа и элементов фирменного стиля. Площадь, занятая графической информацией, не должна превышать 30% от общей площади поверхности автомата.</w:t>
      </w:r>
    </w:p>
    <w:p w:rsidR="00253698" w:rsidRDefault="002C7AF0">
      <w:pPr>
        <w:pStyle w:val="20"/>
        <w:framePr w:w="9749" w:h="5669" w:hRule="exact" w:wrap="none" w:vAnchor="page" w:hAnchor="page" w:x="777" w:y="9040"/>
        <w:shd w:val="clear" w:color="auto" w:fill="auto"/>
        <w:spacing w:before="0" w:after="17" w:line="240" w:lineRule="exact"/>
        <w:ind w:firstLine="0"/>
      </w:pPr>
      <w:r>
        <w:rPr>
          <w:rStyle w:val="21"/>
        </w:rPr>
        <w:t>Нанесение на корпус торгового автомата полноцветных изображений запрещается.</w:t>
      </w:r>
    </w:p>
    <w:p w:rsidR="00253698" w:rsidRDefault="002C7AF0">
      <w:pPr>
        <w:pStyle w:val="20"/>
        <w:framePr w:w="9749" w:h="5669" w:hRule="exact" w:wrap="none" w:vAnchor="page" w:hAnchor="page" w:x="777" w:y="9040"/>
        <w:shd w:val="clear" w:color="auto" w:fill="auto"/>
        <w:spacing w:before="0" w:line="240" w:lineRule="exact"/>
        <w:ind w:firstLine="0"/>
      </w:pPr>
      <w:r>
        <w:rPr>
          <w:rStyle w:val="21"/>
        </w:rPr>
        <w:t>Урна для мусора должна размещаться на расстоянии не более 1 м. от торгового автомата.</w:t>
      </w:r>
    </w:p>
    <w:p w:rsidR="00253698" w:rsidRDefault="002C7AF0">
      <w:pPr>
        <w:pStyle w:val="a5"/>
        <w:framePr w:wrap="none" w:vAnchor="page" w:hAnchor="page" w:x="830"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209" w:y="15962"/>
        <w:shd w:val="clear" w:color="auto" w:fill="auto"/>
        <w:spacing w:line="180" w:lineRule="exact"/>
      </w:pPr>
      <w:r>
        <w:rPr>
          <w:rStyle w:val="a6"/>
        </w:rPr>
        <w:t>142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8"/>
        <w:framePr w:wrap="none" w:vAnchor="page" w:hAnchor="page" w:x="1114" w:y="1101"/>
        <w:shd w:val="clear" w:color="auto" w:fill="auto"/>
        <w:spacing w:line="260" w:lineRule="exact"/>
      </w:pPr>
      <w:r>
        <w:rPr>
          <w:rStyle w:val="29"/>
          <w:b/>
          <w:bCs/>
        </w:rPr>
        <w:t>5.2 ОБЩЕСТВЕННЫЕ ТУАЛЕТЫ</w:t>
      </w:r>
    </w:p>
    <w:p w:rsidR="00253698" w:rsidRDefault="002C7AF0">
      <w:pPr>
        <w:pStyle w:val="20"/>
        <w:framePr w:w="9682" w:h="13281" w:hRule="exact" w:wrap="none" w:vAnchor="page" w:hAnchor="page" w:x="1109" w:y="1684"/>
        <w:shd w:val="clear" w:color="auto" w:fill="auto"/>
        <w:spacing w:before="0" w:after="358"/>
        <w:ind w:firstLine="0"/>
      </w:pPr>
      <w:r>
        <w:rPr>
          <w:rStyle w:val="21"/>
        </w:rPr>
        <w:t>Каждый ОДС должен быть оснащён общественным туалетом, вместимость которого определяется исходя из расчётного количества участников дорожного движения, которые пользуются услугами данного ОДС.</w:t>
      </w:r>
    </w:p>
    <w:p w:rsidR="00253698" w:rsidRDefault="002C7AF0">
      <w:pPr>
        <w:pStyle w:val="70"/>
        <w:framePr w:w="9682" w:h="13281" w:hRule="exact" w:wrap="none" w:vAnchor="page" w:hAnchor="page" w:x="1109" w:y="1684"/>
        <w:shd w:val="clear" w:color="auto" w:fill="auto"/>
        <w:spacing w:before="0" w:after="254" w:line="240" w:lineRule="exact"/>
      </w:pPr>
      <w:r>
        <w:rPr>
          <w:rStyle w:val="71"/>
          <w:b/>
          <w:bCs/>
        </w:rPr>
        <w:t>РАЗМЕЩЕНИЕ ОБЩЕСТВЕННЫХ ТУАЛЕТОВ</w:t>
      </w:r>
    </w:p>
    <w:p w:rsidR="00253698" w:rsidRDefault="002C7AF0">
      <w:pPr>
        <w:pStyle w:val="20"/>
        <w:framePr w:w="9682" w:h="13281" w:hRule="exact" w:wrap="none" w:vAnchor="page" w:hAnchor="page" w:x="1109" w:y="1684"/>
        <w:shd w:val="clear" w:color="auto" w:fill="auto"/>
        <w:spacing w:before="0" w:after="358"/>
        <w:ind w:firstLine="0"/>
      </w:pPr>
      <w:r>
        <w:rPr>
          <w:rStyle w:val="21"/>
        </w:rPr>
        <w:t>Общественные туалеты могут размещаться как в помещениях ОДС (в составе пункта общественного питания, торгового павильона, АЗС, СТО), так и в виде отдельных сооружений в капитальном или нестационарном исполнении.</w:t>
      </w:r>
    </w:p>
    <w:p w:rsidR="00253698" w:rsidRDefault="002C7AF0">
      <w:pPr>
        <w:pStyle w:val="70"/>
        <w:framePr w:w="9682" w:h="13281" w:hRule="exact" w:wrap="none" w:vAnchor="page" w:hAnchor="page" w:x="1109" w:y="1684"/>
        <w:shd w:val="clear" w:color="auto" w:fill="auto"/>
        <w:spacing w:before="0" w:after="259" w:line="240" w:lineRule="exact"/>
      </w:pPr>
      <w:r>
        <w:rPr>
          <w:rStyle w:val="71"/>
          <w:b/>
          <w:bCs/>
        </w:rPr>
        <w:t>РАЗМЕРЫ И КОНСТРУКТИВНЫЕ ОСОБЕННОСТИ</w:t>
      </w:r>
    </w:p>
    <w:p w:rsidR="00253698" w:rsidRDefault="002C7AF0">
      <w:pPr>
        <w:pStyle w:val="20"/>
        <w:framePr w:w="9682" w:h="13281" w:hRule="exact" w:wrap="none" w:vAnchor="page" w:hAnchor="page" w:x="1109" w:y="1684"/>
        <w:shd w:val="clear" w:color="auto" w:fill="auto"/>
        <w:spacing w:before="0" w:after="300"/>
        <w:ind w:firstLine="0"/>
      </w:pPr>
      <w:r>
        <w:rPr>
          <w:rStyle w:val="21"/>
        </w:rPr>
        <w:t>При установке (строительстве) отдельно стоящих общественных туалетов возможно применение трёх типов туалетов в зависимости от размеров:</w:t>
      </w:r>
    </w:p>
    <w:p w:rsidR="00253698" w:rsidRDefault="002C7AF0">
      <w:pPr>
        <w:pStyle w:val="20"/>
        <w:framePr w:w="9682" w:h="13281" w:hRule="exact" w:wrap="none" w:vAnchor="page" w:hAnchor="page" w:x="1109" w:y="1684"/>
        <w:shd w:val="clear" w:color="auto" w:fill="auto"/>
        <w:spacing w:before="0"/>
        <w:ind w:firstLine="0"/>
      </w:pPr>
      <w:r>
        <w:rPr>
          <w:rStyle w:val="26"/>
        </w:rPr>
        <w:t xml:space="preserve">Тип 1: </w:t>
      </w:r>
      <w:r>
        <w:rPr>
          <w:rStyle w:val="21"/>
        </w:rPr>
        <w:t>туалет индивидуального пользования - одинарная кабинка;</w:t>
      </w:r>
    </w:p>
    <w:p w:rsidR="00253698" w:rsidRDefault="002C7AF0">
      <w:pPr>
        <w:pStyle w:val="20"/>
        <w:framePr w:w="9682" w:h="13281" w:hRule="exact" w:wrap="none" w:vAnchor="page" w:hAnchor="page" w:x="1109" w:y="1684"/>
        <w:shd w:val="clear" w:color="auto" w:fill="auto"/>
        <w:spacing w:before="0"/>
        <w:ind w:firstLine="0"/>
      </w:pPr>
      <w:r>
        <w:rPr>
          <w:rStyle w:val="26"/>
        </w:rPr>
        <w:t xml:space="preserve">Тип 2: </w:t>
      </w:r>
      <w:r>
        <w:rPr>
          <w:rStyle w:val="21"/>
        </w:rPr>
        <w:t>туалет малый - двойная кабинка, с кабиной для МГН;</w:t>
      </w:r>
    </w:p>
    <w:p w:rsidR="00253698" w:rsidRDefault="002C7AF0">
      <w:pPr>
        <w:pStyle w:val="20"/>
        <w:framePr w:w="9682" w:h="13281" w:hRule="exact" w:wrap="none" w:vAnchor="page" w:hAnchor="page" w:x="1109" w:y="1684"/>
        <w:shd w:val="clear" w:color="auto" w:fill="auto"/>
        <w:spacing w:before="0" w:after="281"/>
        <w:ind w:right="1100" w:firstLine="0"/>
        <w:jc w:val="left"/>
      </w:pPr>
      <w:r>
        <w:rPr>
          <w:rStyle w:val="26"/>
        </w:rPr>
        <w:t xml:space="preserve">Тип 3: </w:t>
      </w:r>
      <w:r>
        <w:rPr>
          <w:rStyle w:val="21"/>
        </w:rPr>
        <w:t>туалет большой - несколько кабинок с технической комнатой и кабиной для МГН (с возможностью устройства душевой кабины)</w:t>
      </w:r>
    </w:p>
    <w:p w:rsidR="00253698" w:rsidRDefault="002C7AF0">
      <w:pPr>
        <w:pStyle w:val="70"/>
        <w:framePr w:w="9682" w:h="13281" w:hRule="exact" w:wrap="none" w:vAnchor="page" w:hAnchor="page" w:x="1109" w:y="1684"/>
        <w:shd w:val="clear" w:color="auto" w:fill="auto"/>
        <w:spacing w:before="0" w:after="377" w:line="336" w:lineRule="exact"/>
      </w:pPr>
      <w:r>
        <w:rPr>
          <w:rStyle w:val="71"/>
          <w:b/>
          <w:bCs/>
        </w:rPr>
        <w:t>ГИГИЕНИЧЕСКИЕ ТРЕБОВАНИЯ К ОБЩЕСТВЕННЫМ ТУАЛЕТАМ В КАПИТАЛЬНОМ ИСПОЛНЕНИИ И ПОМЕЩЕНИЯМ ОБЩЕСТВЕННЫХ ТУАЛЕТОВ</w:t>
      </w:r>
    </w:p>
    <w:p w:rsidR="00253698" w:rsidRDefault="002C7AF0">
      <w:pPr>
        <w:pStyle w:val="20"/>
        <w:framePr w:w="9682" w:h="13281" w:hRule="exact" w:wrap="none" w:vAnchor="page" w:hAnchor="page" w:x="1109" w:y="1684"/>
        <w:shd w:val="clear" w:color="auto" w:fill="auto"/>
        <w:spacing w:before="0" w:after="259" w:line="240" w:lineRule="exact"/>
        <w:ind w:firstLine="0"/>
      </w:pPr>
      <w:r>
        <w:rPr>
          <w:rStyle w:val="22"/>
        </w:rPr>
        <w:t>Общественный туалет должен иметь следующий набор помещений:</w:t>
      </w:r>
    </w:p>
    <w:p w:rsidR="00253698" w:rsidRDefault="002C7AF0">
      <w:pPr>
        <w:pStyle w:val="20"/>
        <w:framePr w:w="9682" w:h="13281" w:hRule="exact" w:wrap="none" w:vAnchor="page" w:hAnchor="page" w:x="1109" w:y="1684"/>
        <w:numPr>
          <w:ilvl w:val="0"/>
          <w:numId w:val="16"/>
        </w:numPr>
        <w:shd w:val="clear" w:color="auto" w:fill="auto"/>
        <w:tabs>
          <w:tab w:val="left" w:pos="365"/>
        </w:tabs>
        <w:spacing w:before="0"/>
        <w:ind w:firstLine="0"/>
      </w:pPr>
      <w:r>
        <w:rPr>
          <w:rStyle w:val="21"/>
        </w:rPr>
        <w:t>входной тамбур;</w:t>
      </w:r>
    </w:p>
    <w:p w:rsidR="00253698" w:rsidRDefault="002C7AF0">
      <w:pPr>
        <w:pStyle w:val="20"/>
        <w:framePr w:w="9682" w:h="13281" w:hRule="exact" w:wrap="none" w:vAnchor="page" w:hAnchor="page" w:x="1109" w:y="1684"/>
        <w:numPr>
          <w:ilvl w:val="0"/>
          <w:numId w:val="16"/>
        </w:numPr>
        <w:shd w:val="clear" w:color="auto" w:fill="auto"/>
        <w:tabs>
          <w:tab w:val="left" w:pos="365"/>
        </w:tabs>
        <w:spacing w:before="0"/>
        <w:ind w:firstLine="0"/>
      </w:pPr>
      <w:r>
        <w:rPr>
          <w:rStyle w:val="21"/>
        </w:rPr>
        <w:t>помещение для дежурного персонала;</w:t>
      </w:r>
    </w:p>
    <w:p w:rsidR="00253698" w:rsidRDefault="002C7AF0">
      <w:pPr>
        <w:pStyle w:val="20"/>
        <w:framePr w:w="9682" w:h="13281" w:hRule="exact" w:wrap="none" w:vAnchor="page" w:hAnchor="page" w:x="1109" w:y="1684"/>
        <w:numPr>
          <w:ilvl w:val="0"/>
          <w:numId w:val="16"/>
        </w:numPr>
        <w:shd w:val="clear" w:color="auto" w:fill="auto"/>
        <w:tabs>
          <w:tab w:val="left" w:pos="365"/>
        </w:tabs>
        <w:spacing w:before="0"/>
        <w:ind w:firstLine="0"/>
      </w:pPr>
      <w:r>
        <w:rPr>
          <w:rStyle w:val="21"/>
        </w:rPr>
        <w:t>шлюзы с установкой умывальных раковин;</w:t>
      </w:r>
    </w:p>
    <w:p w:rsidR="00253698" w:rsidRDefault="002C7AF0">
      <w:pPr>
        <w:pStyle w:val="20"/>
        <w:framePr w:w="9682" w:h="13281" w:hRule="exact" w:wrap="none" w:vAnchor="page" w:hAnchor="page" w:x="1109" w:y="1684"/>
        <w:numPr>
          <w:ilvl w:val="0"/>
          <w:numId w:val="16"/>
        </w:numPr>
        <w:shd w:val="clear" w:color="auto" w:fill="auto"/>
        <w:tabs>
          <w:tab w:val="left" w:pos="365"/>
        </w:tabs>
        <w:spacing w:before="0"/>
        <w:ind w:right="2700" w:firstLine="0"/>
        <w:jc w:val="left"/>
      </w:pPr>
      <w:r>
        <w:rPr>
          <w:rStyle w:val="21"/>
        </w:rPr>
        <w:t>помещение для индивидуальных кабин с закрывающимися дверями (перегородки между кабинками должны иметь высоту не менее 1,25 м);</w:t>
      </w:r>
    </w:p>
    <w:p w:rsidR="00253698" w:rsidRDefault="002C7AF0">
      <w:pPr>
        <w:pStyle w:val="20"/>
        <w:framePr w:w="9682" w:h="13281" w:hRule="exact" w:wrap="none" w:vAnchor="page" w:hAnchor="page" w:x="1109" w:y="1684"/>
        <w:numPr>
          <w:ilvl w:val="0"/>
          <w:numId w:val="16"/>
        </w:numPr>
        <w:shd w:val="clear" w:color="auto" w:fill="auto"/>
        <w:tabs>
          <w:tab w:val="left" w:pos="365"/>
        </w:tabs>
        <w:spacing w:before="0"/>
        <w:ind w:firstLine="0"/>
      </w:pPr>
      <w:r>
        <w:rPr>
          <w:rStyle w:val="21"/>
        </w:rPr>
        <w:t>в мужском отделении - помещение для писсуаров;</w:t>
      </w:r>
    </w:p>
    <w:p w:rsidR="00253698" w:rsidRDefault="002C7AF0">
      <w:pPr>
        <w:pStyle w:val="20"/>
        <w:framePr w:w="9682" w:h="13281" w:hRule="exact" w:wrap="none" w:vAnchor="page" w:hAnchor="page" w:x="1109" w:y="1684"/>
        <w:numPr>
          <w:ilvl w:val="0"/>
          <w:numId w:val="16"/>
        </w:numPr>
        <w:shd w:val="clear" w:color="auto" w:fill="auto"/>
        <w:tabs>
          <w:tab w:val="left" w:pos="365"/>
        </w:tabs>
        <w:spacing w:before="0" w:after="304"/>
        <w:ind w:firstLine="0"/>
      </w:pPr>
      <w:r>
        <w:rPr>
          <w:rStyle w:val="21"/>
        </w:rPr>
        <w:t>помещения или шкафы для хранения уборочного инвентаря.</w:t>
      </w:r>
    </w:p>
    <w:p w:rsidR="00253698" w:rsidRDefault="002C7AF0">
      <w:pPr>
        <w:pStyle w:val="20"/>
        <w:framePr w:w="9682" w:h="13281" w:hRule="exact" w:wrap="none" w:vAnchor="page" w:hAnchor="page" w:x="1109" w:y="1684"/>
        <w:shd w:val="clear" w:color="auto" w:fill="auto"/>
        <w:spacing w:before="0" w:line="307" w:lineRule="exact"/>
        <w:ind w:firstLine="0"/>
      </w:pPr>
      <w:r>
        <w:rPr>
          <w:rStyle w:val="21"/>
        </w:rPr>
        <w:t>При проектировании общественного туалета требуется соблюдение норматива площади - не менее</w:t>
      </w:r>
    </w:p>
    <w:p w:rsidR="00253698" w:rsidRDefault="002C7AF0">
      <w:pPr>
        <w:pStyle w:val="20"/>
        <w:framePr w:w="9682" w:h="13281" w:hRule="exact" w:wrap="none" w:vAnchor="page" w:hAnchor="page" w:x="1109" w:y="1684"/>
        <w:numPr>
          <w:ilvl w:val="0"/>
          <w:numId w:val="17"/>
        </w:numPr>
        <w:shd w:val="clear" w:color="auto" w:fill="auto"/>
        <w:tabs>
          <w:tab w:val="left" w:pos="469"/>
        </w:tabs>
        <w:spacing w:before="0" w:line="307" w:lineRule="exact"/>
        <w:ind w:firstLine="0"/>
      </w:pPr>
      <w:r>
        <w:rPr>
          <w:rStyle w:val="21"/>
        </w:rPr>
        <w:t>м на 1 унитаз и 1,5 м на 1 писсуар.</w:t>
      </w:r>
    </w:p>
    <w:p w:rsidR="00253698" w:rsidRDefault="002C7AF0">
      <w:pPr>
        <w:pStyle w:val="20"/>
        <w:framePr w:w="9682" w:h="13281" w:hRule="exact" w:wrap="none" w:vAnchor="page" w:hAnchor="page" w:x="1109" w:y="1684"/>
        <w:shd w:val="clear" w:color="auto" w:fill="auto"/>
        <w:spacing w:before="0" w:after="300"/>
        <w:ind w:firstLine="0"/>
      </w:pPr>
      <w:r>
        <w:rPr>
          <w:rStyle w:val="21"/>
        </w:rPr>
        <w:t>Высота помещения устанавливается не менее 2,8 м в подземных и встроенных сооружениях, 3,2 м - в наземных и отдельно стоящих туалетах.</w:t>
      </w:r>
    </w:p>
    <w:p w:rsidR="00253698" w:rsidRDefault="002C7AF0">
      <w:pPr>
        <w:pStyle w:val="20"/>
        <w:framePr w:w="9682" w:h="13281" w:hRule="exact" w:wrap="none" w:vAnchor="page" w:hAnchor="page" w:x="1109" w:y="1684"/>
        <w:shd w:val="clear" w:color="auto" w:fill="auto"/>
        <w:spacing w:before="0"/>
        <w:ind w:firstLine="0"/>
      </w:pPr>
      <w:r>
        <w:rPr>
          <w:rStyle w:val="21"/>
        </w:rPr>
        <w:t>Общественный туалет должен быть подсоединен к сетям водоснабжения, канализации и отопления. Рекомендуется применение водопроводных кранов рычажного или нажимного действия, а при возможности - управляемых электронными системами. Управление спуском воды в унитазе рекомендуется располагать на боковой стене кабины.</w:t>
      </w:r>
    </w:p>
    <w:p w:rsidR="00253698" w:rsidRDefault="002C7AF0">
      <w:pPr>
        <w:pStyle w:val="a5"/>
        <w:framePr w:wrap="none" w:vAnchor="page" w:hAnchor="page" w:x="10493" w:y="15959"/>
        <w:shd w:val="clear" w:color="auto" w:fill="auto"/>
        <w:spacing w:line="180" w:lineRule="exact"/>
      </w:pPr>
      <w:r>
        <w:rPr>
          <w:rStyle w:val="a6"/>
        </w:rPr>
        <w:t>143</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81" style="position:absolute;margin-left:56.5pt;margin-top:636.4pt;width:482.15pt;height:46.3pt;z-index:-251636224;mso-position-horizontal-relative:page;mso-position-vertical-relative:page" fillcolor="#7a766a" stroked="f">
            <w10:wrap anchorx="page" anchory="page"/>
          </v:rect>
        </w:pict>
      </w:r>
    </w:p>
    <w:p w:rsidR="00253698" w:rsidRDefault="002C7AF0">
      <w:pPr>
        <w:pStyle w:val="89"/>
        <w:framePr w:wrap="none" w:vAnchor="page" w:hAnchor="page" w:x="1107" w:y="1108"/>
        <w:shd w:val="clear" w:color="auto" w:fill="auto"/>
        <w:spacing w:line="260" w:lineRule="exact"/>
      </w:pPr>
      <w:r>
        <w:rPr>
          <w:rStyle w:val="8a"/>
          <w:b/>
          <w:bCs/>
        </w:rPr>
        <w:t>ТРЕБОВАНИЯ К ОБОРУДОВАНИЮ ОБЩЕСТВЕННОГО ТУАЛЕТА</w:t>
      </w:r>
    </w:p>
    <w:p w:rsidR="00253698" w:rsidRDefault="002C7AF0">
      <w:pPr>
        <w:pStyle w:val="20"/>
        <w:framePr w:w="9686" w:h="10376" w:hRule="exact" w:wrap="none" w:vAnchor="page" w:hAnchor="page" w:x="1107" w:y="1689"/>
        <w:shd w:val="clear" w:color="auto" w:fill="auto"/>
        <w:spacing w:before="0" w:after="244"/>
        <w:ind w:firstLine="0"/>
      </w:pPr>
      <w:r>
        <w:rPr>
          <w:rStyle w:val="21"/>
        </w:rPr>
        <w:t>Оборудование туалета должно быть антивандальным, легко моющимся, гладким и не скользким. Материалы отделки и оборудования туалета должны иметь санитарно-эпидемиологические заключения. Полы, стены и потолки должны быть отделаны водо- и газонепроницаемыми и шумопоглощающими материалами.</w:t>
      </w:r>
    </w:p>
    <w:p w:rsidR="00253698" w:rsidRDefault="002C7AF0">
      <w:pPr>
        <w:pStyle w:val="20"/>
        <w:framePr w:w="9686" w:h="10376" w:hRule="exact" w:wrap="none" w:vAnchor="page" w:hAnchor="page" w:x="1107" w:y="1689"/>
        <w:shd w:val="clear" w:color="auto" w:fill="auto"/>
        <w:spacing w:before="0" w:after="236" w:line="307" w:lineRule="exact"/>
        <w:ind w:firstLine="0"/>
      </w:pPr>
      <w:r>
        <w:rPr>
          <w:rStyle w:val="21"/>
        </w:rPr>
        <w:t>Оборудование туалетов должно включать: туалетные кабины, умывальник с зеркалом, электророзетка, туалетная бумага, мыло или диспенсер с жидким мылом, бумажные полотенца или электрополотенце, крючки для одежды, корзина для мусора.</w:t>
      </w:r>
    </w:p>
    <w:p w:rsidR="00253698" w:rsidRDefault="002C7AF0">
      <w:pPr>
        <w:pStyle w:val="20"/>
        <w:framePr w:w="9686" w:h="10376" w:hRule="exact" w:wrap="none" w:vAnchor="page" w:hAnchor="page" w:x="1107" w:y="1689"/>
        <w:shd w:val="clear" w:color="auto" w:fill="auto"/>
        <w:spacing w:before="0" w:after="240"/>
        <w:ind w:firstLine="0"/>
      </w:pPr>
      <w:r>
        <w:rPr>
          <w:rStyle w:val="21"/>
        </w:rPr>
        <w:t>В общественных туалетах должны быть предусмотрены кабины и санитарно-техническое оборудование для детей и инвалидов. Оборудование общественных туалетов ОДС должно обеспечивать беспрепятственный доступ инвалидов (включая инвалидов, использующих кресла- коляски и собак-проводников) к указанным объектам.</w:t>
      </w:r>
    </w:p>
    <w:p w:rsidR="00253698" w:rsidRDefault="002C7AF0">
      <w:pPr>
        <w:pStyle w:val="20"/>
        <w:framePr w:w="9686" w:h="10376" w:hRule="exact" w:wrap="none" w:vAnchor="page" w:hAnchor="page" w:x="1107" w:y="1689"/>
        <w:shd w:val="clear" w:color="auto" w:fill="auto"/>
        <w:spacing w:before="0" w:after="244"/>
        <w:ind w:firstLine="0"/>
      </w:pPr>
      <w:r>
        <w:rPr>
          <w:rStyle w:val="21"/>
        </w:rPr>
        <w:t>Вход рекомендуется устраивать с отметки уровня земли для обеспечения доступа маломобильных групп населения. При невозможности организации входа с уровня земли следует устраивать пандусы с уклоном не более 5% (1/20) в соответствии с требованиями СП 59.13330.2020 Доступность зданий и сооружений для маломобильных групп населения.</w:t>
      </w:r>
    </w:p>
    <w:p w:rsidR="00253698" w:rsidRDefault="002C7AF0">
      <w:pPr>
        <w:pStyle w:val="20"/>
        <w:framePr w:w="9686" w:h="10376" w:hRule="exact" w:wrap="none" w:vAnchor="page" w:hAnchor="page" w:x="1107" w:y="1689"/>
        <w:shd w:val="clear" w:color="auto" w:fill="auto"/>
        <w:spacing w:before="0" w:after="294" w:line="307" w:lineRule="exact"/>
        <w:ind w:firstLine="0"/>
      </w:pPr>
      <w:r>
        <w:rPr>
          <w:rStyle w:val="21"/>
        </w:rPr>
        <w:t>Общественный туалет должен иметь естественное и (или) искусственное освещение, световой коэффициент для отдельно стоящих наземных туалетов - не менее 1:8, электрическое освещение должно обеспечивать в местах установки санитарно-технических приборов не менее 35 люкс.</w:t>
      </w:r>
    </w:p>
    <w:p w:rsidR="00253698" w:rsidRDefault="002C7AF0">
      <w:pPr>
        <w:pStyle w:val="70"/>
        <w:framePr w:w="9686" w:h="10376" w:hRule="exact" w:wrap="none" w:vAnchor="page" w:hAnchor="page" w:x="1107" w:y="1689"/>
        <w:shd w:val="clear" w:color="auto" w:fill="auto"/>
        <w:spacing w:before="0" w:after="254" w:line="240" w:lineRule="exact"/>
      </w:pPr>
      <w:r>
        <w:rPr>
          <w:rStyle w:val="71"/>
          <w:b/>
          <w:bCs/>
        </w:rPr>
        <w:t>ТРЕБОВАНИЯ К ВНЕШНЕМУ ВИДУ ОБЩЕСТВЕННОГО ТУАЛЕТА</w:t>
      </w:r>
    </w:p>
    <w:p w:rsidR="00253698" w:rsidRDefault="002C7AF0">
      <w:pPr>
        <w:pStyle w:val="20"/>
        <w:framePr w:w="9686" w:h="10376" w:hRule="exact" w:wrap="none" w:vAnchor="page" w:hAnchor="page" w:x="1107" w:y="1689"/>
        <w:shd w:val="clear" w:color="auto" w:fill="auto"/>
        <w:spacing w:before="0" w:after="244"/>
        <w:ind w:firstLine="0"/>
      </w:pPr>
      <w:r>
        <w:rPr>
          <w:rStyle w:val="21"/>
        </w:rPr>
        <w:t xml:space="preserve">В отделке общественных туалетов рекомендуется применять деревянный планкен, древеснополимерный композит, металлические панели, окрашенные в нейтральные оттенки серого и бежевого цветов (серые - </w:t>
      </w:r>
      <w:r>
        <w:rPr>
          <w:rStyle w:val="21"/>
          <w:lang w:val="en-US" w:eastAsia="en-US" w:bidi="en-US"/>
        </w:rPr>
        <w:t>RAL</w:t>
      </w:r>
      <w:r w:rsidRPr="00764849">
        <w:rPr>
          <w:rStyle w:val="21"/>
          <w:lang w:eastAsia="en-US" w:bidi="en-US"/>
        </w:rPr>
        <w:t xml:space="preserve"> </w:t>
      </w:r>
      <w:r>
        <w:rPr>
          <w:rStyle w:val="21"/>
        </w:rPr>
        <w:t xml:space="preserve">7003, 7023, 7030, 7037, 7006, бежевые - </w:t>
      </w:r>
      <w:r>
        <w:rPr>
          <w:rStyle w:val="21"/>
          <w:lang w:val="en-US" w:eastAsia="en-US" w:bidi="en-US"/>
        </w:rPr>
        <w:t>RAL</w:t>
      </w:r>
      <w:r w:rsidRPr="00764849">
        <w:rPr>
          <w:rStyle w:val="21"/>
          <w:lang w:eastAsia="en-US" w:bidi="en-US"/>
        </w:rPr>
        <w:t>1001,</w:t>
      </w:r>
      <w:r>
        <w:rPr>
          <w:rStyle w:val="21"/>
        </w:rPr>
        <w:t>1014,1019). Запрещается нанесение на внешнюю поверхность графики рекламно-информационного характера.</w:t>
      </w:r>
    </w:p>
    <w:p w:rsidR="00253698" w:rsidRDefault="002C7AF0">
      <w:pPr>
        <w:pStyle w:val="20"/>
        <w:framePr w:w="9686" w:h="10376" w:hRule="exact" w:wrap="none" w:vAnchor="page" w:hAnchor="page" w:x="1107" w:y="1689"/>
        <w:shd w:val="clear" w:color="auto" w:fill="auto"/>
        <w:spacing w:before="0" w:line="307" w:lineRule="exact"/>
        <w:ind w:firstLine="0"/>
      </w:pPr>
      <w:r>
        <w:rPr>
          <w:rStyle w:val="21"/>
        </w:rPr>
        <w:t>В случае расположения общественного туалета в пределах зоны визуального восприятия основного здания ОДС наружная отделка и цветовое решение выполняется в соответствии с материалами, использованными при отделке основного здания ОДС.</w:t>
      </w:r>
    </w:p>
    <w:p w:rsidR="00253698" w:rsidRPr="00764849" w:rsidRDefault="002C7AF0">
      <w:pPr>
        <w:pStyle w:val="521"/>
        <w:framePr w:wrap="none" w:vAnchor="page" w:hAnchor="page" w:x="1491" w:y="13031"/>
        <w:shd w:val="clear" w:color="auto" w:fill="auto"/>
        <w:spacing w:line="210" w:lineRule="exact"/>
        <w:rPr>
          <w:lang w:val="en-US"/>
        </w:rPr>
      </w:pPr>
      <w:r>
        <w:rPr>
          <w:rStyle w:val="522"/>
          <w:b/>
          <w:bCs/>
          <w:lang w:val="en-US" w:eastAsia="en-US" w:bidi="en-US"/>
        </w:rPr>
        <w:t xml:space="preserve">RAL </w:t>
      </w:r>
      <w:r w:rsidRPr="00764849">
        <w:rPr>
          <w:rStyle w:val="522"/>
          <w:b/>
          <w:bCs/>
          <w:lang w:val="en-US"/>
        </w:rPr>
        <w:t>7003</w:t>
      </w:r>
    </w:p>
    <w:p w:rsidR="00253698" w:rsidRPr="00764849" w:rsidRDefault="002C7AF0">
      <w:pPr>
        <w:pStyle w:val="521"/>
        <w:framePr w:wrap="none" w:vAnchor="page" w:hAnchor="page" w:x="3439" w:y="13031"/>
        <w:shd w:val="clear" w:color="auto" w:fill="auto"/>
        <w:spacing w:line="210" w:lineRule="exact"/>
        <w:rPr>
          <w:lang w:val="en-US"/>
        </w:rPr>
      </w:pPr>
      <w:r>
        <w:rPr>
          <w:rStyle w:val="522"/>
          <w:b/>
          <w:bCs/>
          <w:lang w:val="en-US" w:eastAsia="en-US" w:bidi="en-US"/>
        </w:rPr>
        <w:t xml:space="preserve">RAL </w:t>
      </w:r>
      <w:r w:rsidRPr="00764849">
        <w:rPr>
          <w:rStyle w:val="522"/>
          <w:b/>
          <w:bCs/>
          <w:lang w:val="en-US"/>
        </w:rPr>
        <w:t>7023</w:t>
      </w:r>
    </w:p>
    <w:p w:rsidR="00253698" w:rsidRPr="00764849" w:rsidRDefault="002C7AF0">
      <w:pPr>
        <w:pStyle w:val="521"/>
        <w:framePr w:wrap="none" w:vAnchor="page" w:hAnchor="page" w:x="5359" w:y="13031"/>
        <w:shd w:val="clear" w:color="auto" w:fill="auto"/>
        <w:spacing w:line="210" w:lineRule="exact"/>
        <w:rPr>
          <w:lang w:val="en-US"/>
        </w:rPr>
      </w:pPr>
      <w:r>
        <w:rPr>
          <w:rStyle w:val="522"/>
          <w:b/>
          <w:bCs/>
          <w:lang w:val="en-US" w:eastAsia="en-US" w:bidi="en-US"/>
        </w:rPr>
        <w:t xml:space="preserve">RAL </w:t>
      </w:r>
      <w:r w:rsidRPr="00764849">
        <w:rPr>
          <w:rStyle w:val="522"/>
          <w:b/>
          <w:bCs/>
          <w:lang w:val="en-US"/>
        </w:rPr>
        <w:t>7030</w:t>
      </w:r>
    </w:p>
    <w:p w:rsidR="00253698" w:rsidRPr="00764849" w:rsidRDefault="002C7AF0">
      <w:pPr>
        <w:pStyle w:val="521"/>
        <w:framePr w:wrap="none" w:vAnchor="page" w:hAnchor="page" w:x="7347" w:y="13031"/>
        <w:shd w:val="clear" w:color="auto" w:fill="auto"/>
        <w:spacing w:line="210" w:lineRule="exact"/>
        <w:rPr>
          <w:lang w:val="en-US"/>
        </w:rPr>
      </w:pPr>
      <w:r>
        <w:rPr>
          <w:rStyle w:val="522"/>
          <w:b/>
          <w:bCs/>
          <w:lang w:val="en-US" w:eastAsia="en-US" w:bidi="en-US"/>
        </w:rPr>
        <w:t xml:space="preserve">RAL </w:t>
      </w:r>
      <w:r w:rsidRPr="00764849">
        <w:rPr>
          <w:rStyle w:val="522"/>
          <w:b/>
          <w:bCs/>
          <w:lang w:val="en-US"/>
        </w:rPr>
        <w:t>7037</w:t>
      </w:r>
    </w:p>
    <w:p w:rsidR="00253698" w:rsidRPr="00764849" w:rsidRDefault="002C7AF0">
      <w:pPr>
        <w:pStyle w:val="521"/>
        <w:framePr w:wrap="none" w:vAnchor="page" w:hAnchor="page" w:x="9343" w:y="13031"/>
        <w:shd w:val="clear" w:color="auto" w:fill="auto"/>
        <w:spacing w:line="210" w:lineRule="exact"/>
        <w:rPr>
          <w:lang w:val="en-US"/>
        </w:rPr>
      </w:pPr>
      <w:r>
        <w:rPr>
          <w:rStyle w:val="522"/>
          <w:b/>
          <w:bCs/>
          <w:lang w:val="en-US" w:eastAsia="en-US" w:bidi="en-US"/>
        </w:rPr>
        <w:t xml:space="preserve">RAL </w:t>
      </w:r>
      <w:r w:rsidRPr="00764849">
        <w:rPr>
          <w:rStyle w:val="522"/>
          <w:b/>
          <w:bCs/>
          <w:lang w:val="en-US"/>
        </w:rPr>
        <w:t>7006</w:t>
      </w:r>
    </w:p>
    <w:p w:rsidR="00253698" w:rsidRDefault="002C7AF0">
      <w:pPr>
        <w:pStyle w:val="521"/>
        <w:framePr w:wrap="none" w:vAnchor="page" w:hAnchor="page" w:x="1491" w:y="14212"/>
        <w:shd w:val="clear" w:color="auto" w:fill="auto"/>
        <w:spacing w:line="210" w:lineRule="exact"/>
      </w:pPr>
      <w:r>
        <w:rPr>
          <w:rStyle w:val="522"/>
          <w:b/>
          <w:bCs/>
          <w:lang w:val="en-US" w:eastAsia="en-US" w:bidi="en-US"/>
        </w:rPr>
        <w:t>RAL</w:t>
      </w:r>
      <w:r>
        <w:rPr>
          <w:rStyle w:val="522"/>
          <w:b/>
          <w:bCs/>
        </w:rPr>
        <w:t>1001</w:t>
      </w:r>
    </w:p>
    <w:p w:rsidR="00253698" w:rsidRDefault="002C7AF0">
      <w:pPr>
        <w:pStyle w:val="521"/>
        <w:framePr w:wrap="none" w:vAnchor="page" w:hAnchor="page" w:x="3439" w:y="14212"/>
        <w:shd w:val="clear" w:color="auto" w:fill="auto"/>
        <w:spacing w:line="210" w:lineRule="exact"/>
      </w:pPr>
      <w:r>
        <w:rPr>
          <w:rStyle w:val="522"/>
          <w:b/>
          <w:bCs/>
          <w:lang w:val="en-US" w:eastAsia="en-US" w:bidi="en-US"/>
        </w:rPr>
        <w:t>RAL</w:t>
      </w:r>
      <w:r w:rsidRPr="00764849">
        <w:rPr>
          <w:rStyle w:val="522"/>
          <w:b/>
          <w:bCs/>
          <w:lang w:eastAsia="en-US" w:bidi="en-US"/>
        </w:rPr>
        <w:t xml:space="preserve"> </w:t>
      </w:r>
      <w:r>
        <w:rPr>
          <w:rStyle w:val="522"/>
          <w:b/>
          <w:bCs/>
        </w:rPr>
        <w:t>1014</w:t>
      </w:r>
    </w:p>
    <w:p w:rsidR="00253698" w:rsidRDefault="002C7AF0">
      <w:pPr>
        <w:pStyle w:val="521"/>
        <w:framePr w:wrap="none" w:vAnchor="page" w:hAnchor="page" w:x="5359" w:y="14212"/>
        <w:shd w:val="clear" w:color="auto" w:fill="auto"/>
        <w:spacing w:line="210" w:lineRule="exact"/>
      </w:pPr>
      <w:r>
        <w:rPr>
          <w:rStyle w:val="522"/>
          <w:b/>
          <w:bCs/>
          <w:lang w:val="en-US" w:eastAsia="en-US" w:bidi="en-US"/>
        </w:rPr>
        <w:t>RAL</w:t>
      </w:r>
      <w:r w:rsidRPr="00764849">
        <w:rPr>
          <w:rStyle w:val="522"/>
          <w:b/>
          <w:bCs/>
          <w:lang w:eastAsia="en-US" w:bidi="en-US"/>
        </w:rPr>
        <w:t xml:space="preserve"> </w:t>
      </w:r>
      <w:r>
        <w:rPr>
          <w:rStyle w:val="522"/>
          <w:b/>
          <w:bCs/>
        </w:rPr>
        <w:t>1019</w:t>
      </w:r>
    </w:p>
    <w:p w:rsidR="00253698" w:rsidRDefault="002C7AF0">
      <w:pPr>
        <w:pStyle w:val="a5"/>
        <w:framePr w:wrap="none" w:vAnchor="page" w:hAnchor="page" w:x="1111" w:y="15959"/>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91" w:y="15964"/>
        <w:shd w:val="clear" w:color="auto" w:fill="auto"/>
        <w:spacing w:line="180" w:lineRule="exact"/>
      </w:pPr>
      <w:r>
        <w:rPr>
          <w:rStyle w:val="a6"/>
        </w:rPr>
        <w:t>144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80" style="position:absolute;margin-left:70.15pt;margin-top:603.15pt;width:228.25pt;height:117.6pt;z-index:-251635200;mso-position-horizontal-relative:page;mso-position-vertical-relative:page" fillcolor="#7ea7c7" stroked="f">
            <w10:wrap anchorx="page" anchory="page"/>
          </v:rect>
        </w:pict>
      </w:r>
      <w:r w:rsidRPr="0005194E">
        <w:pict>
          <v:rect id="_x0000_s1579" style="position:absolute;margin-left:156.1pt;margin-top:136.35pt;width:29.5pt;height:70.8pt;z-index:-251634176;mso-position-horizontal-relative:page;mso-position-vertical-relative:page" fillcolor="#4c4c4c" stroked="f">
            <w10:wrap anchorx="page" anchory="page"/>
          </v:rect>
        </w:pict>
      </w:r>
    </w:p>
    <w:p w:rsidR="00253698" w:rsidRDefault="002C7AF0">
      <w:pPr>
        <w:pStyle w:val="20"/>
        <w:framePr w:wrap="none" w:vAnchor="page" w:hAnchor="page" w:x="1380" w:y="1106"/>
        <w:shd w:val="clear" w:color="auto" w:fill="auto"/>
        <w:spacing w:before="0" w:line="240" w:lineRule="exact"/>
        <w:ind w:firstLine="0"/>
        <w:jc w:val="left"/>
      </w:pPr>
      <w:r>
        <w:rPr>
          <w:rStyle w:val="22"/>
        </w:rPr>
        <w:t>Примеры внешнего вида общественного туалета</w:t>
      </w:r>
    </w:p>
    <w:p w:rsidR="00253698" w:rsidRDefault="00310166">
      <w:pPr>
        <w:framePr w:wrap="none" w:vAnchor="page" w:hAnchor="page" w:x="1380" w:y="1523"/>
        <w:rPr>
          <w:sz w:val="2"/>
          <w:szCs w:val="2"/>
        </w:rPr>
      </w:pPr>
      <w:r>
        <w:pict>
          <v:shape id="_x0000_i1241" type="#_x0000_t75" style="width:230.25pt;height:171pt">
            <v:imagedata r:id="rId462" r:href="rId463"/>
          </v:shape>
        </w:pict>
      </w:r>
    </w:p>
    <w:p w:rsidR="00253698" w:rsidRDefault="002C7AF0">
      <w:pPr>
        <w:pStyle w:val="2b"/>
        <w:framePr w:wrap="none" w:vAnchor="page" w:hAnchor="page" w:x="1390" w:y="5085"/>
        <w:shd w:val="clear" w:color="auto" w:fill="auto"/>
        <w:spacing w:line="180" w:lineRule="exact"/>
      </w:pPr>
      <w:r>
        <w:rPr>
          <w:rStyle w:val="2c"/>
        </w:rPr>
        <w:t>Универсальная кабина с отмосткой</w:t>
      </w:r>
    </w:p>
    <w:p w:rsidR="00253698" w:rsidRDefault="00310166">
      <w:pPr>
        <w:framePr w:wrap="none" w:vAnchor="page" w:hAnchor="page" w:x="6737" w:y="1197"/>
        <w:rPr>
          <w:sz w:val="2"/>
          <w:szCs w:val="2"/>
        </w:rPr>
      </w:pPr>
      <w:r>
        <w:pict>
          <v:shape id="_x0000_i1242" type="#_x0000_t75" style="width:240.75pt;height:198.75pt">
            <v:imagedata r:id="rId464" r:href="rId465"/>
          </v:shape>
        </w:pict>
      </w:r>
    </w:p>
    <w:p w:rsidR="00253698" w:rsidRDefault="00310166">
      <w:pPr>
        <w:framePr w:wrap="none" w:vAnchor="page" w:hAnchor="page" w:x="1390" w:y="6755"/>
        <w:rPr>
          <w:sz w:val="2"/>
          <w:szCs w:val="2"/>
        </w:rPr>
      </w:pPr>
      <w:r>
        <w:pict>
          <v:shape id="_x0000_i1243" type="#_x0000_t75" style="width:228.75pt;height:159pt">
            <v:imagedata r:id="rId466" r:href="rId467"/>
          </v:shape>
        </w:pict>
      </w:r>
    </w:p>
    <w:p w:rsidR="00253698" w:rsidRDefault="002C7AF0">
      <w:pPr>
        <w:pStyle w:val="2b"/>
        <w:framePr w:wrap="none" w:vAnchor="page" w:hAnchor="page" w:x="1395" w:y="10125"/>
        <w:shd w:val="clear" w:color="auto" w:fill="auto"/>
        <w:spacing w:line="180" w:lineRule="exact"/>
      </w:pPr>
      <w:r>
        <w:rPr>
          <w:rStyle w:val="2c"/>
        </w:rPr>
        <w:t>Одна кабина + для МГН с отмосткой</w:t>
      </w:r>
    </w:p>
    <w:tbl>
      <w:tblPr>
        <w:tblOverlap w:val="never"/>
        <w:tblW w:w="0" w:type="auto"/>
        <w:tblLayout w:type="fixed"/>
        <w:tblCellMar>
          <w:left w:w="10" w:type="dxa"/>
          <w:right w:w="10" w:type="dxa"/>
        </w:tblCellMar>
        <w:tblLook w:val="04A0"/>
      </w:tblPr>
      <w:tblGrid>
        <w:gridCol w:w="1147"/>
        <w:gridCol w:w="744"/>
        <w:gridCol w:w="1469"/>
      </w:tblGrid>
      <w:tr w:rsidR="00253698">
        <w:trPr>
          <w:trHeight w:hRule="exact" w:val="571"/>
        </w:trPr>
        <w:tc>
          <w:tcPr>
            <w:tcW w:w="1147" w:type="dxa"/>
            <w:shd w:val="clear" w:color="auto" w:fill="FFFFFF"/>
            <w:vAlign w:val="bottom"/>
          </w:tcPr>
          <w:p w:rsidR="00253698" w:rsidRDefault="002C7AF0">
            <w:pPr>
              <w:pStyle w:val="20"/>
              <w:framePr w:w="3360" w:h="3648" w:wrap="none" w:vAnchor="page" w:hAnchor="page" w:x="7246" w:y="6458"/>
              <w:shd w:val="clear" w:color="auto" w:fill="auto"/>
              <w:spacing w:before="0" w:line="260" w:lineRule="exact"/>
              <w:ind w:firstLine="0"/>
              <w:jc w:val="left"/>
            </w:pPr>
            <w:r>
              <w:rPr>
                <w:rStyle w:val="2Garamond13pt"/>
                <w:b w:val="0"/>
                <w:bCs w:val="0"/>
              </w:rPr>
              <w:t>у</w:t>
            </w:r>
          </w:p>
          <w:p w:rsidR="00253698" w:rsidRDefault="002C7AF0">
            <w:pPr>
              <w:pStyle w:val="20"/>
              <w:framePr w:w="3360" w:h="3648" w:wrap="none" w:vAnchor="page" w:hAnchor="page" w:x="7246" w:y="6458"/>
              <w:shd w:val="clear" w:color="auto" w:fill="auto"/>
              <w:spacing w:before="0" w:line="320" w:lineRule="exact"/>
              <w:ind w:firstLine="0"/>
              <w:jc w:val="left"/>
            </w:pPr>
            <w:r>
              <w:rPr>
                <w:rStyle w:val="216pt"/>
              </w:rPr>
              <w:t xml:space="preserve">\ </w:t>
            </w:r>
            <w:r>
              <w:rPr>
                <w:rStyle w:val="216pt0"/>
              </w:rPr>
              <w:t>1590</w:t>
            </w:r>
          </w:p>
        </w:tc>
        <w:tc>
          <w:tcPr>
            <w:tcW w:w="744" w:type="dxa"/>
            <w:tcBorders>
              <w:left w:val="single" w:sz="4" w:space="0" w:color="auto"/>
            </w:tcBorders>
            <w:shd w:val="clear" w:color="auto" w:fill="FFFFFF"/>
          </w:tcPr>
          <w:p w:rsidR="00253698" w:rsidRDefault="00253698">
            <w:pPr>
              <w:framePr w:w="3360" w:h="3648" w:wrap="none" w:vAnchor="page" w:hAnchor="page" w:x="7246" w:y="6458"/>
              <w:rPr>
                <w:sz w:val="10"/>
                <w:szCs w:val="10"/>
              </w:rPr>
            </w:pPr>
          </w:p>
        </w:tc>
        <w:tc>
          <w:tcPr>
            <w:tcW w:w="1469" w:type="dxa"/>
            <w:tcBorders>
              <w:right w:val="single" w:sz="4" w:space="0" w:color="auto"/>
            </w:tcBorders>
            <w:shd w:val="clear" w:color="auto" w:fill="FFFFFF"/>
            <w:vAlign w:val="bottom"/>
          </w:tcPr>
          <w:p w:rsidR="00253698" w:rsidRDefault="002C7AF0">
            <w:pPr>
              <w:pStyle w:val="20"/>
              <w:framePr w:w="3360" w:h="3648" w:wrap="none" w:vAnchor="page" w:hAnchor="page" w:x="7246" w:y="6458"/>
              <w:shd w:val="clear" w:color="auto" w:fill="auto"/>
              <w:spacing w:before="0" w:line="480" w:lineRule="exact"/>
              <w:ind w:left="380" w:firstLine="0"/>
              <w:jc w:val="left"/>
            </w:pPr>
            <w:r>
              <w:rPr>
                <w:rStyle w:val="224pt"/>
              </w:rPr>
              <w:t>гт</w:t>
            </w:r>
            <w:r>
              <w:rPr>
                <w:rStyle w:val="216pt1"/>
              </w:rPr>
              <w:t xml:space="preserve"> </w:t>
            </w:r>
            <w:r>
              <w:rPr>
                <w:rStyle w:val="214pt"/>
              </w:rPr>
              <w:t>'</w:t>
            </w:r>
          </w:p>
        </w:tc>
      </w:tr>
      <w:tr w:rsidR="00253698">
        <w:trPr>
          <w:trHeight w:hRule="exact" w:val="643"/>
        </w:trPr>
        <w:tc>
          <w:tcPr>
            <w:tcW w:w="1147" w:type="dxa"/>
            <w:tcBorders>
              <w:top w:val="single" w:sz="4" w:space="0" w:color="auto"/>
            </w:tcBorders>
            <w:shd w:val="clear" w:color="auto" w:fill="FFFFFF"/>
          </w:tcPr>
          <w:p w:rsidR="00253698" w:rsidRDefault="002C7AF0">
            <w:pPr>
              <w:pStyle w:val="20"/>
              <w:framePr w:w="3360" w:h="3648" w:wrap="none" w:vAnchor="page" w:hAnchor="page" w:x="7246" w:y="6458"/>
              <w:shd w:val="clear" w:color="auto" w:fill="auto"/>
              <w:spacing w:before="0" w:line="280" w:lineRule="exact"/>
              <w:ind w:firstLine="0"/>
              <w:jc w:val="left"/>
            </w:pPr>
            <w:r>
              <w:rPr>
                <w:rStyle w:val="214pt"/>
              </w:rPr>
              <w:t>&gt;</w:t>
            </w:r>
          </w:p>
        </w:tc>
        <w:tc>
          <w:tcPr>
            <w:tcW w:w="744" w:type="dxa"/>
            <w:tcBorders>
              <w:top w:val="single" w:sz="4" w:space="0" w:color="auto"/>
              <w:left w:val="single" w:sz="4" w:space="0" w:color="auto"/>
            </w:tcBorders>
            <w:shd w:val="clear" w:color="auto" w:fill="FFFFFF"/>
          </w:tcPr>
          <w:p w:rsidR="00253698" w:rsidRDefault="002C7AF0">
            <w:pPr>
              <w:pStyle w:val="20"/>
              <w:framePr w:w="3360" w:h="3648" w:wrap="none" w:vAnchor="page" w:hAnchor="page" w:x="7246" w:y="6458"/>
              <w:shd w:val="clear" w:color="auto" w:fill="auto"/>
              <w:spacing w:before="0" w:line="900" w:lineRule="exact"/>
              <w:ind w:firstLine="0"/>
              <w:jc w:val="left"/>
            </w:pPr>
            <w:r>
              <w:rPr>
                <w:rStyle w:val="2Garamond45pt"/>
              </w:rPr>
              <w:t>V</w:t>
            </w:r>
          </w:p>
        </w:tc>
        <w:tc>
          <w:tcPr>
            <w:tcW w:w="1469" w:type="dxa"/>
            <w:tcBorders>
              <w:top w:val="single" w:sz="4" w:space="0" w:color="auto"/>
              <w:right w:val="single" w:sz="4" w:space="0" w:color="auto"/>
            </w:tcBorders>
            <w:shd w:val="clear" w:color="auto" w:fill="FFFFFF"/>
          </w:tcPr>
          <w:p w:rsidR="00253698" w:rsidRDefault="002C7AF0">
            <w:pPr>
              <w:pStyle w:val="20"/>
              <w:framePr w:w="3360" w:h="3648" w:wrap="none" w:vAnchor="page" w:hAnchor="page" w:x="7246" w:y="6458"/>
              <w:shd w:val="clear" w:color="auto" w:fill="auto"/>
              <w:spacing w:before="0" w:line="260" w:lineRule="exact"/>
              <w:ind w:firstLine="0"/>
              <w:jc w:val="right"/>
            </w:pPr>
            <w:r>
              <w:rPr>
                <w:rStyle w:val="2Garamond13pt"/>
                <w:b w:val="0"/>
                <w:bCs w:val="0"/>
                <w:lang w:val="en-US" w:eastAsia="en-US" w:bidi="en-US"/>
              </w:rPr>
              <w:t>i</w:t>
            </w:r>
          </w:p>
        </w:tc>
      </w:tr>
      <w:tr w:rsidR="00253698">
        <w:trPr>
          <w:trHeight w:hRule="exact" w:val="792"/>
        </w:trPr>
        <w:tc>
          <w:tcPr>
            <w:tcW w:w="1147" w:type="dxa"/>
            <w:tcBorders>
              <w:top w:val="single" w:sz="4" w:space="0" w:color="auto"/>
            </w:tcBorders>
            <w:shd w:val="clear" w:color="auto" w:fill="FFFFFF"/>
          </w:tcPr>
          <w:p w:rsidR="00253698" w:rsidRDefault="002C7AF0">
            <w:pPr>
              <w:pStyle w:val="20"/>
              <w:framePr w:w="3360" w:h="3648" w:wrap="none" w:vAnchor="page" w:hAnchor="page" w:x="7246" w:y="6458"/>
              <w:shd w:val="clear" w:color="auto" w:fill="auto"/>
              <w:spacing w:before="0" w:line="320" w:lineRule="exact"/>
              <w:ind w:firstLine="0"/>
              <w:jc w:val="right"/>
            </w:pPr>
            <w:r>
              <w:rPr>
                <w:rStyle w:val="216pt"/>
              </w:rPr>
              <w:t>СЕ</w:t>
            </w:r>
          </w:p>
        </w:tc>
        <w:tc>
          <w:tcPr>
            <w:tcW w:w="744" w:type="dxa"/>
            <w:tcBorders>
              <w:top w:val="single" w:sz="4" w:space="0" w:color="auto"/>
              <w:left w:val="single" w:sz="4" w:space="0" w:color="auto"/>
            </w:tcBorders>
            <w:shd w:val="clear" w:color="auto" w:fill="FFFFFF"/>
          </w:tcPr>
          <w:p w:rsidR="00253698" w:rsidRDefault="00253698">
            <w:pPr>
              <w:framePr w:w="3360" w:h="3648" w:wrap="none" w:vAnchor="page" w:hAnchor="page" w:x="7246" w:y="6458"/>
              <w:rPr>
                <w:sz w:val="10"/>
                <w:szCs w:val="10"/>
              </w:rPr>
            </w:pPr>
          </w:p>
        </w:tc>
        <w:tc>
          <w:tcPr>
            <w:tcW w:w="1469" w:type="dxa"/>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3360" w:h="3648" w:wrap="none" w:vAnchor="page" w:hAnchor="page" w:x="7246" w:y="6458"/>
              <w:shd w:val="clear" w:color="auto" w:fill="auto"/>
              <w:spacing w:before="0" w:line="900" w:lineRule="exact"/>
              <w:ind w:firstLine="0"/>
              <w:jc w:val="left"/>
            </w:pPr>
            <w:r>
              <w:rPr>
                <w:rStyle w:val="2Garamond45pt0"/>
              </w:rPr>
              <w:t>щ</w:t>
            </w:r>
          </w:p>
        </w:tc>
      </w:tr>
      <w:tr w:rsidR="00253698">
        <w:trPr>
          <w:trHeight w:hRule="exact" w:val="782"/>
        </w:trPr>
        <w:tc>
          <w:tcPr>
            <w:tcW w:w="1147" w:type="dxa"/>
            <w:shd w:val="clear" w:color="auto" w:fill="FFFFFF"/>
            <w:vAlign w:val="center"/>
          </w:tcPr>
          <w:p w:rsidR="00253698" w:rsidRDefault="002C7AF0">
            <w:pPr>
              <w:pStyle w:val="20"/>
              <w:framePr w:w="3360" w:h="3648" w:wrap="none" w:vAnchor="page" w:hAnchor="page" w:x="7246" w:y="6458"/>
              <w:shd w:val="clear" w:color="auto" w:fill="auto"/>
              <w:spacing w:before="0" w:line="320" w:lineRule="exact"/>
              <w:ind w:firstLine="0"/>
              <w:jc w:val="right"/>
            </w:pPr>
            <w:r>
              <w:rPr>
                <w:rStyle w:val="216pt2"/>
              </w:rPr>
              <w:t>0</w:t>
            </w:r>
          </w:p>
        </w:tc>
        <w:tc>
          <w:tcPr>
            <w:tcW w:w="744" w:type="dxa"/>
            <w:tcBorders>
              <w:left w:val="single" w:sz="4" w:space="0" w:color="auto"/>
            </w:tcBorders>
            <w:shd w:val="clear" w:color="auto" w:fill="FFFFFF"/>
          </w:tcPr>
          <w:p w:rsidR="00253698" w:rsidRDefault="00253698">
            <w:pPr>
              <w:framePr w:w="3360" w:h="3648" w:wrap="none" w:vAnchor="page" w:hAnchor="page" w:x="7246" w:y="6458"/>
              <w:rPr>
                <w:sz w:val="10"/>
                <w:szCs w:val="10"/>
              </w:rPr>
            </w:pPr>
          </w:p>
        </w:tc>
        <w:tc>
          <w:tcPr>
            <w:tcW w:w="1469" w:type="dxa"/>
            <w:tcBorders>
              <w:left w:val="single" w:sz="4" w:space="0" w:color="auto"/>
              <w:right w:val="single" w:sz="4" w:space="0" w:color="auto"/>
            </w:tcBorders>
            <w:shd w:val="clear" w:color="auto" w:fill="FFFFFF"/>
          </w:tcPr>
          <w:p w:rsidR="00253698" w:rsidRDefault="002C7AF0">
            <w:pPr>
              <w:pStyle w:val="20"/>
              <w:framePr w:w="3360" w:h="3648" w:wrap="none" w:vAnchor="page" w:hAnchor="page" w:x="7246" w:y="6458"/>
              <w:shd w:val="clear" w:color="auto" w:fill="auto"/>
              <w:spacing w:before="0" w:line="320" w:lineRule="exact"/>
              <w:ind w:firstLine="0"/>
            </w:pPr>
            <w:r>
              <w:rPr>
                <w:rStyle w:val="216pt2"/>
              </w:rPr>
              <w:t>в</w:t>
            </w:r>
          </w:p>
        </w:tc>
      </w:tr>
      <w:tr w:rsidR="00253698">
        <w:trPr>
          <w:trHeight w:hRule="exact" w:val="283"/>
        </w:trPr>
        <w:tc>
          <w:tcPr>
            <w:tcW w:w="1147" w:type="dxa"/>
            <w:tcBorders>
              <w:top w:val="single" w:sz="4" w:space="0" w:color="auto"/>
            </w:tcBorders>
            <w:shd w:val="clear" w:color="auto" w:fill="FFFFFF"/>
          </w:tcPr>
          <w:p w:rsidR="00253698" w:rsidRDefault="00253698">
            <w:pPr>
              <w:framePr w:w="3360" w:h="3648" w:wrap="none" w:vAnchor="page" w:hAnchor="page" w:x="7246" w:y="6458"/>
              <w:rPr>
                <w:sz w:val="10"/>
                <w:szCs w:val="10"/>
              </w:rPr>
            </w:pPr>
          </w:p>
        </w:tc>
        <w:tc>
          <w:tcPr>
            <w:tcW w:w="744" w:type="dxa"/>
            <w:tcBorders>
              <w:top w:val="single" w:sz="4" w:space="0" w:color="auto"/>
            </w:tcBorders>
            <w:shd w:val="clear" w:color="auto" w:fill="FFFFFF"/>
          </w:tcPr>
          <w:p w:rsidR="00253698" w:rsidRDefault="00253698">
            <w:pPr>
              <w:framePr w:w="3360" w:h="3648" w:wrap="none" w:vAnchor="page" w:hAnchor="page" w:x="7246" w:y="6458"/>
              <w:rPr>
                <w:sz w:val="10"/>
                <w:szCs w:val="10"/>
              </w:rPr>
            </w:pPr>
          </w:p>
        </w:tc>
        <w:tc>
          <w:tcPr>
            <w:tcW w:w="1469" w:type="dxa"/>
            <w:tcBorders>
              <w:top w:val="single" w:sz="4" w:space="0" w:color="auto"/>
              <w:right w:val="single" w:sz="4" w:space="0" w:color="auto"/>
            </w:tcBorders>
            <w:shd w:val="clear" w:color="auto" w:fill="FFFFFF"/>
          </w:tcPr>
          <w:p w:rsidR="00253698" w:rsidRDefault="002C7AF0">
            <w:pPr>
              <w:pStyle w:val="20"/>
              <w:framePr w:w="3360" w:h="3648" w:wrap="none" w:vAnchor="page" w:hAnchor="page" w:x="7246" w:y="6458"/>
              <w:shd w:val="clear" w:color="auto" w:fill="auto"/>
              <w:tabs>
                <w:tab w:val="left" w:leader="hyphen" w:pos="384"/>
                <w:tab w:val="left" w:leader="hyphen" w:pos="1406"/>
              </w:tabs>
              <w:spacing w:before="0" w:line="280" w:lineRule="exact"/>
              <w:ind w:firstLine="0"/>
            </w:pPr>
            <w:r>
              <w:rPr>
                <w:rStyle w:val="214pt"/>
              </w:rPr>
              <w:tab/>
            </w:r>
            <w:r>
              <w:rPr>
                <w:rStyle w:val="214pt"/>
              </w:rPr>
              <w:tab/>
            </w:r>
          </w:p>
        </w:tc>
      </w:tr>
      <w:tr w:rsidR="00253698">
        <w:trPr>
          <w:trHeight w:hRule="exact" w:val="576"/>
        </w:trPr>
        <w:tc>
          <w:tcPr>
            <w:tcW w:w="1147" w:type="dxa"/>
            <w:tcBorders>
              <w:bottom w:val="single" w:sz="4" w:space="0" w:color="auto"/>
            </w:tcBorders>
            <w:shd w:val="clear" w:color="auto" w:fill="FFFFFF"/>
          </w:tcPr>
          <w:p w:rsidR="00253698" w:rsidRDefault="002C7AF0">
            <w:pPr>
              <w:pStyle w:val="20"/>
              <w:framePr w:w="3360" w:h="3648" w:wrap="none" w:vAnchor="page" w:hAnchor="page" w:x="7246" w:y="6458"/>
              <w:shd w:val="clear" w:color="auto" w:fill="auto"/>
              <w:spacing w:before="0" w:line="800" w:lineRule="exact"/>
              <w:ind w:left="220" w:firstLine="0"/>
              <w:jc w:val="left"/>
            </w:pPr>
            <w:r>
              <w:rPr>
                <w:rStyle w:val="2ArialUnicodeMS40pt"/>
              </w:rPr>
              <w:t>А</w:t>
            </w:r>
          </w:p>
        </w:tc>
        <w:tc>
          <w:tcPr>
            <w:tcW w:w="744" w:type="dxa"/>
            <w:tcBorders>
              <w:bottom w:val="single" w:sz="4" w:space="0" w:color="auto"/>
            </w:tcBorders>
            <w:shd w:val="clear" w:color="auto" w:fill="FFFFFF"/>
          </w:tcPr>
          <w:p w:rsidR="00253698" w:rsidRDefault="00253698">
            <w:pPr>
              <w:framePr w:w="3360" w:h="3648" w:wrap="none" w:vAnchor="page" w:hAnchor="page" w:x="7246" w:y="6458"/>
              <w:rPr>
                <w:sz w:val="10"/>
                <w:szCs w:val="10"/>
              </w:rPr>
            </w:pPr>
          </w:p>
        </w:tc>
        <w:tc>
          <w:tcPr>
            <w:tcW w:w="1469" w:type="dxa"/>
            <w:tcBorders>
              <w:bottom w:val="single" w:sz="4" w:space="0" w:color="auto"/>
              <w:right w:val="single" w:sz="4" w:space="0" w:color="auto"/>
            </w:tcBorders>
            <w:shd w:val="clear" w:color="auto" w:fill="FFFFFF"/>
            <w:vAlign w:val="bottom"/>
          </w:tcPr>
          <w:p w:rsidR="00253698" w:rsidRDefault="002C7AF0">
            <w:pPr>
              <w:pStyle w:val="20"/>
              <w:framePr w:w="3360" w:h="3648" w:wrap="none" w:vAnchor="page" w:hAnchor="page" w:x="7246" w:y="6458"/>
              <w:shd w:val="clear" w:color="auto" w:fill="auto"/>
              <w:spacing w:before="0" w:line="120" w:lineRule="exact"/>
              <w:ind w:left="380" w:firstLine="0"/>
              <w:jc w:val="left"/>
            </w:pPr>
            <w:r>
              <w:rPr>
                <w:rStyle w:val="216pt0"/>
              </w:rPr>
              <w:t xml:space="preserve">,1000 </w:t>
            </w:r>
            <w:r>
              <w:rPr>
                <w:rStyle w:val="214pt0"/>
              </w:rPr>
              <w:t xml:space="preserve">, </w:t>
            </w:r>
            <w:r>
              <w:rPr>
                <w:rStyle w:val="2Garamond13pt"/>
                <w:b w:val="0"/>
                <w:bCs w:val="0"/>
              </w:rPr>
              <w:t>л- ?</w:t>
            </w:r>
          </w:p>
        </w:tc>
      </w:tr>
    </w:tbl>
    <w:p w:rsidR="00253698" w:rsidRDefault="00310166">
      <w:pPr>
        <w:framePr w:wrap="none" w:vAnchor="page" w:hAnchor="page" w:x="6209" w:y="6127"/>
        <w:rPr>
          <w:sz w:val="2"/>
          <w:szCs w:val="2"/>
        </w:rPr>
      </w:pPr>
      <w:r>
        <w:pict>
          <v:shape id="_x0000_i1244" type="#_x0000_t75" style="width:51pt;height:215.25pt">
            <v:imagedata r:id="rId468" r:href="rId469"/>
          </v:shape>
        </w:pict>
      </w:r>
    </w:p>
    <w:p w:rsidR="00253698" w:rsidRDefault="00310166">
      <w:pPr>
        <w:framePr w:wrap="none" w:vAnchor="page" w:hAnchor="page" w:x="1390" w:y="12045"/>
        <w:rPr>
          <w:sz w:val="2"/>
          <w:szCs w:val="2"/>
        </w:rPr>
      </w:pPr>
      <w:r>
        <w:pict>
          <v:shape id="_x0000_i1245" type="#_x0000_t75" style="width:228.75pt;height:119.25pt">
            <v:imagedata r:id="rId470" r:href="rId471"/>
          </v:shape>
        </w:pict>
      </w:r>
    </w:p>
    <w:p w:rsidR="00253698" w:rsidRDefault="002C7AF0">
      <w:pPr>
        <w:pStyle w:val="2b"/>
        <w:framePr w:wrap="none" w:vAnchor="page" w:hAnchor="page" w:x="1399" w:y="14642"/>
        <w:shd w:val="clear" w:color="auto" w:fill="auto"/>
        <w:spacing w:line="180" w:lineRule="exact"/>
      </w:pPr>
      <w:r>
        <w:rPr>
          <w:rStyle w:val="2c"/>
        </w:rPr>
        <w:t>Большой туалет</w:t>
      </w:r>
    </w:p>
    <w:p w:rsidR="00253698" w:rsidRDefault="00310166">
      <w:pPr>
        <w:framePr w:wrap="none" w:vAnchor="page" w:hAnchor="page" w:x="6118" w:y="11387"/>
        <w:rPr>
          <w:sz w:val="2"/>
          <w:szCs w:val="2"/>
        </w:rPr>
      </w:pPr>
      <w:r>
        <w:pict>
          <v:shape id="_x0000_i1246" type="#_x0000_t75" style="width:243.75pt;height:213.75pt">
            <v:imagedata r:id="rId472" r:href="rId473"/>
          </v:shape>
        </w:pict>
      </w:r>
    </w:p>
    <w:p w:rsidR="00253698" w:rsidRDefault="002C7AF0">
      <w:pPr>
        <w:pStyle w:val="a5"/>
        <w:framePr w:wrap="none" w:vAnchor="page" w:hAnchor="page" w:x="10774" w:y="15962"/>
        <w:shd w:val="clear" w:color="auto" w:fill="auto"/>
        <w:spacing w:line="180" w:lineRule="exact"/>
      </w:pPr>
      <w:r>
        <w:rPr>
          <w:rStyle w:val="afb"/>
        </w:rPr>
        <w:t>145</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72" style="position:absolute;margin-left:492.6pt;margin-top:427.9pt;width:8.15pt;height:25.2pt;z-index:-251633152;mso-position-horizontal-relative:page;mso-position-vertical-relative:page" fillcolor="#293843" stroked="f">
            <w10:wrap anchorx="page" anchory="page"/>
          </v:rect>
        </w:pict>
      </w:r>
    </w:p>
    <w:p w:rsidR="00253698" w:rsidRDefault="002C7AF0">
      <w:pPr>
        <w:pStyle w:val="89"/>
        <w:framePr w:wrap="none" w:vAnchor="page" w:hAnchor="page" w:x="1120" w:y="819"/>
        <w:shd w:val="clear" w:color="auto" w:fill="auto"/>
        <w:spacing w:line="260" w:lineRule="exact"/>
      </w:pPr>
      <w:r>
        <w:rPr>
          <w:rStyle w:val="8a"/>
          <w:b/>
          <w:bCs/>
        </w:rPr>
        <w:t>ПРИМЕРЫ НЕДОПУСТИМОГО ПРИМЕНЕНИЯ ОБЩЕСТВЕННЫХ ТУАЛЕТОВ</w:t>
      </w:r>
    </w:p>
    <w:p w:rsidR="00253698" w:rsidRDefault="002C7AF0">
      <w:pPr>
        <w:pStyle w:val="20"/>
        <w:framePr w:w="9696" w:h="2572" w:hRule="exact" w:wrap="none" w:vAnchor="page" w:hAnchor="page" w:x="1103" w:y="1433"/>
        <w:numPr>
          <w:ilvl w:val="0"/>
          <w:numId w:val="16"/>
        </w:numPr>
        <w:shd w:val="clear" w:color="auto" w:fill="auto"/>
        <w:tabs>
          <w:tab w:val="left" w:pos="360"/>
        </w:tabs>
        <w:spacing w:before="0" w:after="233" w:line="305" w:lineRule="exact"/>
        <w:ind w:left="400"/>
      </w:pPr>
      <w:r>
        <w:rPr>
          <w:rStyle w:val="21"/>
        </w:rPr>
        <w:t>Недопустимо использовать уборные неблагоустроенного типа, без указателя места расположения и не имеющие вывески, на большом расстоянии от ОДС.</w:t>
      </w:r>
    </w:p>
    <w:p w:rsidR="00253698" w:rsidRDefault="002C7AF0">
      <w:pPr>
        <w:pStyle w:val="20"/>
        <w:framePr w:w="9696" w:h="2572" w:hRule="exact" w:wrap="none" w:vAnchor="page" w:hAnchor="page" w:x="1103" w:y="1433"/>
        <w:numPr>
          <w:ilvl w:val="0"/>
          <w:numId w:val="16"/>
        </w:numPr>
        <w:shd w:val="clear" w:color="auto" w:fill="auto"/>
        <w:tabs>
          <w:tab w:val="left" w:pos="360"/>
        </w:tabs>
        <w:spacing w:before="0" w:after="226" w:line="314" w:lineRule="exact"/>
        <w:ind w:left="400"/>
      </w:pPr>
      <w:r>
        <w:rPr>
          <w:rStyle w:val="21"/>
        </w:rPr>
        <w:t>Недопустимо располагать туалет на подтопляемой территории, а также туалет без обеспечения доступа МГН и закрываемый на ключ.</w:t>
      </w:r>
    </w:p>
    <w:p w:rsidR="00253698" w:rsidRDefault="002C7AF0">
      <w:pPr>
        <w:pStyle w:val="20"/>
        <w:framePr w:w="9696" w:h="2572" w:hRule="exact" w:wrap="none" w:vAnchor="page" w:hAnchor="page" w:x="1103" w:y="1433"/>
        <w:numPr>
          <w:ilvl w:val="0"/>
          <w:numId w:val="16"/>
        </w:numPr>
        <w:shd w:val="clear" w:color="auto" w:fill="auto"/>
        <w:tabs>
          <w:tab w:val="left" w:pos="360"/>
        </w:tabs>
        <w:spacing w:before="0" w:line="331" w:lineRule="exact"/>
        <w:ind w:left="400"/>
      </w:pPr>
      <w:r>
        <w:rPr>
          <w:rStyle w:val="21"/>
        </w:rPr>
        <w:t>Недопустимо колористическое решение туалета, не соответствующее рекомендуемой цветовой гамме.</w:t>
      </w:r>
    </w:p>
    <w:p w:rsidR="00253698" w:rsidRDefault="00310166">
      <w:pPr>
        <w:framePr w:wrap="none" w:vAnchor="page" w:hAnchor="page" w:x="1107" w:y="4605"/>
        <w:rPr>
          <w:sz w:val="2"/>
          <w:szCs w:val="2"/>
        </w:rPr>
      </w:pPr>
      <w:r>
        <w:pict>
          <v:shape id="_x0000_i1247" type="#_x0000_t75" style="width:484.5pt;height:258.75pt">
            <v:imagedata r:id="rId474" r:href="rId475"/>
          </v:shape>
        </w:pict>
      </w:r>
    </w:p>
    <w:p w:rsidR="00253698" w:rsidRDefault="002C7AF0">
      <w:pPr>
        <w:pStyle w:val="70"/>
        <w:framePr w:w="9696" w:h="2522" w:hRule="exact" w:wrap="none" w:vAnchor="page" w:hAnchor="page" w:x="1103" w:y="10299"/>
        <w:shd w:val="clear" w:color="auto" w:fill="auto"/>
        <w:spacing w:before="0" w:after="259" w:line="240" w:lineRule="exact"/>
        <w:ind w:left="400" w:hanging="400"/>
      </w:pPr>
      <w:r>
        <w:rPr>
          <w:rStyle w:val="71"/>
          <w:b/>
          <w:bCs/>
        </w:rPr>
        <w:t>ТРЕБОВАНИЯ К БЛАГОУСТРОЙСТВУ ПРИЛЕГАЮЩЕЙ ТЕРРИТОРИИ</w:t>
      </w:r>
    </w:p>
    <w:p w:rsidR="00253698" w:rsidRDefault="002C7AF0">
      <w:pPr>
        <w:pStyle w:val="20"/>
        <w:framePr w:w="9696" w:h="2522" w:hRule="exact" w:wrap="none" w:vAnchor="page" w:hAnchor="page" w:x="1103" w:y="10299"/>
        <w:numPr>
          <w:ilvl w:val="0"/>
          <w:numId w:val="16"/>
        </w:numPr>
        <w:shd w:val="clear" w:color="auto" w:fill="auto"/>
        <w:tabs>
          <w:tab w:val="left" w:pos="360"/>
        </w:tabs>
        <w:spacing w:before="0" w:after="240" w:line="309" w:lineRule="exact"/>
        <w:ind w:left="400"/>
      </w:pPr>
      <w:r>
        <w:rPr>
          <w:rStyle w:val="21"/>
        </w:rPr>
        <w:t>Территория вокруг общественного туалета должна быть заасфальтирована или выложена плиткой с уклоном для отвода поверхностных вод;</w:t>
      </w:r>
    </w:p>
    <w:p w:rsidR="00253698" w:rsidRDefault="002C7AF0">
      <w:pPr>
        <w:pStyle w:val="20"/>
        <w:framePr w:w="9696" w:h="2522" w:hRule="exact" w:wrap="none" w:vAnchor="page" w:hAnchor="page" w:x="1103" w:y="10299"/>
        <w:numPr>
          <w:ilvl w:val="0"/>
          <w:numId w:val="16"/>
        </w:numPr>
        <w:shd w:val="clear" w:color="auto" w:fill="auto"/>
        <w:tabs>
          <w:tab w:val="left" w:pos="360"/>
        </w:tabs>
        <w:spacing w:before="0" w:line="309" w:lineRule="exact"/>
        <w:ind w:left="400"/>
      </w:pPr>
      <w:r>
        <w:rPr>
          <w:rStyle w:val="21"/>
        </w:rPr>
        <w:t xml:space="preserve">Должно предусматриваться озеленение территории: стационарное (посадка деревьев, кустарников, вертикальное озеленение) либо мобильное (установка контейнеров с растениями, вазонов с цветами); </w:t>
      </w:r>
      <w:r>
        <w:rPr>
          <w:rStyle w:val="21"/>
          <w:vertAlign w:val="superscript"/>
        </w:rPr>
        <w:t>•</w:t>
      </w:r>
    </w:p>
    <w:p w:rsidR="00253698" w:rsidRDefault="002C7AF0">
      <w:pPr>
        <w:pStyle w:val="a8"/>
        <w:framePr w:w="9674" w:h="654" w:hRule="exact" w:wrap="none" w:vAnchor="page" w:hAnchor="page" w:x="1103" w:y="13136"/>
        <w:shd w:val="clear" w:color="auto" w:fill="auto"/>
        <w:tabs>
          <w:tab w:val="left" w:pos="358"/>
        </w:tabs>
        <w:spacing w:after="0" w:line="314" w:lineRule="exact"/>
        <w:ind w:left="400"/>
        <w:jc w:val="left"/>
      </w:pPr>
      <w:r>
        <w:rPr>
          <w:rStyle w:val="a9"/>
        </w:rPr>
        <w:t>•</w:t>
      </w:r>
      <w:r>
        <w:rPr>
          <w:rStyle w:val="a9"/>
        </w:rPr>
        <w:tab/>
        <w:t>Освещение территории в соответствии с требованиями, рекомендациями пункта 3.4 настоящего Стандарта.</w:t>
      </w:r>
    </w:p>
    <w:p w:rsidR="00253698" w:rsidRDefault="002C7AF0">
      <w:pPr>
        <w:pStyle w:val="a5"/>
        <w:framePr w:wrap="none" w:vAnchor="page" w:hAnchor="page" w:x="1103" w:y="15670"/>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5" w:y="15676"/>
        <w:shd w:val="clear" w:color="auto" w:fill="auto"/>
        <w:spacing w:line="180" w:lineRule="exact"/>
      </w:pPr>
      <w:r>
        <w:rPr>
          <w:rStyle w:val="a6"/>
        </w:rPr>
        <w:t>146</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70" style="position:absolute;margin-left:458.25pt;margin-top:551.45pt;width:18.7pt;height:12.55pt;z-index:-251632128;mso-position-horizontal-relative:page;mso-position-vertical-relative:page" fillcolor="#474747" stroked="f">
            <w10:wrap anchorx="page" anchory="page"/>
          </v:rect>
        </w:pict>
      </w:r>
      <w:r w:rsidRPr="0005194E">
        <w:pict>
          <v:rect id="_x0000_s1569" style="position:absolute;margin-left:476.35pt;margin-top:487pt;width:22.05pt;height:81.5pt;z-index:-251631104;mso-position-horizontal-relative:page;mso-position-vertical-relative:page" fillcolor="#373938" stroked="f">
            <w10:wrap anchorx="page" anchory="page"/>
          </v:rect>
        </w:pict>
      </w:r>
    </w:p>
    <w:p w:rsidR="00253698" w:rsidRDefault="002C7AF0">
      <w:pPr>
        <w:pStyle w:val="24"/>
        <w:framePr w:wrap="none" w:vAnchor="page" w:hAnchor="page" w:x="1100" w:y="1207"/>
        <w:numPr>
          <w:ilvl w:val="0"/>
          <w:numId w:val="18"/>
        </w:numPr>
        <w:shd w:val="clear" w:color="auto" w:fill="auto"/>
        <w:tabs>
          <w:tab w:val="left" w:pos="635"/>
        </w:tabs>
        <w:spacing w:after="0" w:line="240" w:lineRule="exact"/>
        <w:ind w:left="420" w:hanging="420"/>
        <w:jc w:val="both"/>
      </w:pPr>
      <w:bookmarkStart w:id="19" w:name="bookmark19"/>
      <w:r>
        <w:rPr>
          <w:rStyle w:val="25"/>
          <w:b/>
          <w:bCs/>
        </w:rPr>
        <w:t>МЕСТА ДЛЯ КУРЕНИЯ</w:t>
      </w:r>
      <w:bookmarkEnd w:id="19"/>
    </w:p>
    <w:p w:rsidR="00253698" w:rsidRDefault="002C7AF0">
      <w:pPr>
        <w:pStyle w:val="20"/>
        <w:framePr w:w="9700" w:h="4760" w:hRule="exact" w:wrap="none" w:vAnchor="page" w:hAnchor="page" w:x="1100" w:y="1781"/>
        <w:shd w:val="clear" w:color="auto" w:fill="auto"/>
        <w:spacing w:before="0" w:after="358" w:line="313" w:lineRule="exact"/>
        <w:ind w:firstLine="0"/>
      </w:pPr>
      <w:r>
        <w:rPr>
          <w:rStyle w:val="21"/>
        </w:rPr>
        <w:t>Рекомендуется на территории каждого ОДС выделять и оснащать специальные места на открытом воздухе для курения табака или потребления никотинсодержащей продукции.</w:t>
      </w:r>
    </w:p>
    <w:p w:rsidR="00253698" w:rsidRDefault="002C7AF0">
      <w:pPr>
        <w:pStyle w:val="70"/>
        <w:framePr w:w="9700" w:h="4760" w:hRule="exact" w:wrap="none" w:vAnchor="page" w:hAnchor="page" w:x="1100" w:y="1781"/>
        <w:shd w:val="clear" w:color="auto" w:fill="auto"/>
        <w:spacing w:before="0" w:after="257" w:line="240" w:lineRule="exact"/>
        <w:ind w:left="420" w:hanging="420"/>
      </w:pPr>
      <w:r>
        <w:rPr>
          <w:rStyle w:val="71"/>
          <w:b/>
          <w:bCs/>
        </w:rPr>
        <w:t>РАЗМЕЩЕНИЕ МЕСТ ДЛЯ КУРЕНИЯ</w:t>
      </w:r>
    </w:p>
    <w:p w:rsidR="00253698" w:rsidRDefault="002C7AF0">
      <w:pPr>
        <w:pStyle w:val="20"/>
        <w:framePr w:w="9700" w:h="4760" w:hRule="exact" w:wrap="none" w:vAnchor="page" w:hAnchor="page" w:x="1100" w:y="1781"/>
        <w:shd w:val="clear" w:color="auto" w:fill="auto"/>
        <w:spacing w:before="0" w:line="310" w:lineRule="exact"/>
        <w:ind w:firstLine="0"/>
      </w:pPr>
      <w:r>
        <w:rPr>
          <w:rStyle w:val="21"/>
        </w:rPr>
        <w:t>Места для курения размещаются таким образом, чтобы запах из курительных помещений не проникал в производственные и бытовые помещения, на площадки отдыха. Минимальное расстояние —</w:t>
      </w:r>
    </w:p>
    <w:p w:rsidR="00253698" w:rsidRDefault="002C7AF0">
      <w:pPr>
        <w:pStyle w:val="20"/>
        <w:framePr w:w="9700" w:h="4760" w:hRule="exact" w:wrap="none" w:vAnchor="page" w:hAnchor="page" w:x="1100" w:y="1781"/>
        <w:shd w:val="clear" w:color="auto" w:fill="auto"/>
        <w:spacing w:before="0" w:after="356" w:line="310" w:lineRule="exact"/>
        <w:ind w:left="420" w:hanging="420"/>
      </w:pPr>
      <w:r>
        <w:rPr>
          <w:rStyle w:val="21"/>
        </w:rPr>
        <w:t>5 метров от зданий или 15 метров от входов в здания.</w:t>
      </w:r>
    </w:p>
    <w:p w:rsidR="00253698" w:rsidRDefault="002C7AF0">
      <w:pPr>
        <w:pStyle w:val="60"/>
        <w:framePr w:w="9700" w:h="4760" w:hRule="exact" w:wrap="none" w:vAnchor="page" w:hAnchor="page" w:x="1100" w:y="1781"/>
        <w:shd w:val="clear" w:color="auto" w:fill="auto"/>
        <w:spacing w:before="0" w:after="252" w:line="240" w:lineRule="exact"/>
        <w:ind w:left="420" w:hanging="420"/>
        <w:jc w:val="both"/>
      </w:pPr>
      <w:r>
        <w:rPr>
          <w:rStyle w:val="68"/>
          <w:b/>
          <w:bCs/>
        </w:rPr>
        <w:t>Запрещено:</w:t>
      </w:r>
    </w:p>
    <w:p w:rsidR="00253698" w:rsidRDefault="002C7AF0">
      <w:pPr>
        <w:pStyle w:val="20"/>
        <w:framePr w:w="9700" w:h="4760" w:hRule="exact" w:wrap="none" w:vAnchor="page" w:hAnchor="page" w:x="1100" w:y="1781"/>
        <w:numPr>
          <w:ilvl w:val="0"/>
          <w:numId w:val="16"/>
        </w:numPr>
        <w:shd w:val="clear" w:color="auto" w:fill="auto"/>
        <w:tabs>
          <w:tab w:val="left" w:pos="419"/>
        </w:tabs>
        <w:spacing w:before="0" w:line="313" w:lineRule="exact"/>
        <w:ind w:left="420" w:hanging="420"/>
      </w:pPr>
      <w:r>
        <w:rPr>
          <w:rStyle w:val="21"/>
        </w:rPr>
        <w:t>устанавливать места для курения возле зон отдыха, детских и спортивных площадок, на объектах особого значения (знаковых, исторических), на территориях пригородного, междугороднего транспорта, на автозаправочных станциях;</w:t>
      </w:r>
    </w:p>
    <w:p w:rsidR="00253698" w:rsidRDefault="002C7AF0">
      <w:pPr>
        <w:pStyle w:val="20"/>
        <w:framePr w:w="9700" w:h="4760" w:hRule="exact" w:wrap="none" w:vAnchor="page" w:hAnchor="page" w:x="1100" w:y="1781"/>
        <w:numPr>
          <w:ilvl w:val="0"/>
          <w:numId w:val="16"/>
        </w:numPr>
        <w:shd w:val="clear" w:color="auto" w:fill="auto"/>
        <w:tabs>
          <w:tab w:val="left" w:pos="419"/>
        </w:tabs>
        <w:spacing w:before="0" w:line="313" w:lineRule="exact"/>
        <w:ind w:left="420" w:hanging="420"/>
      </w:pPr>
      <w:r>
        <w:rPr>
          <w:rStyle w:val="21"/>
        </w:rPr>
        <w:t>совмещать зону отдыха с местом для курения.</w:t>
      </w:r>
    </w:p>
    <w:p w:rsidR="00253698" w:rsidRDefault="002C7AF0">
      <w:pPr>
        <w:pStyle w:val="70"/>
        <w:framePr w:wrap="none" w:vAnchor="page" w:hAnchor="page" w:x="1100" w:y="7179"/>
        <w:shd w:val="clear" w:color="auto" w:fill="auto"/>
        <w:spacing w:before="0" w:after="0" w:line="240" w:lineRule="exact"/>
        <w:ind w:left="420" w:hanging="420"/>
      </w:pPr>
      <w:r>
        <w:rPr>
          <w:rStyle w:val="71"/>
          <w:b/>
          <w:bCs/>
        </w:rPr>
        <w:t>РАЗМЕРЫ И КОНСТРУКТИВНЫЕ ОСОБЕННОСТИ</w:t>
      </w:r>
    </w:p>
    <w:p w:rsidR="00253698" w:rsidRDefault="002C7AF0">
      <w:pPr>
        <w:pStyle w:val="20"/>
        <w:framePr w:w="9700" w:h="1306" w:hRule="exact" w:wrap="none" w:vAnchor="page" w:hAnchor="page" w:x="1100" w:y="7505"/>
        <w:shd w:val="clear" w:color="auto" w:fill="auto"/>
        <w:spacing w:before="0" w:line="625" w:lineRule="exact"/>
        <w:ind w:right="4140" w:firstLine="0"/>
        <w:jc w:val="left"/>
      </w:pPr>
      <w:r>
        <w:rPr>
          <w:rStyle w:val="22"/>
        </w:rPr>
        <w:t xml:space="preserve">Возможно применение павильонов трёх типов: </w:t>
      </w:r>
      <w:r>
        <w:rPr>
          <w:rStyle w:val="26"/>
        </w:rPr>
        <w:t xml:space="preserve">Закрытые </w:t>
      </w:r>
      <w:r>
        <w:rPr>
          <w:rStyle w:val="21"/>
        </w:rPr>
        <w:t>(с крышей и стенами с 3-х сторон, дверями);</w:t>
      </w:r>
    </w:p>
    <w:p w:rsidR="00253698" w:rsidRDefault="00310166">
      <w:pPr>
        <w:framePr w:wrap="none" w:vAnchor="page" w:hAnchor="page" w:x="1100" w:y="9088"/>
        <w:rPr>
          <w:sz w:val="2"/>
          <w:szCs w:val="2"/>
        </w:rPr>
      </w:pPr>
      <w:r>
        <w:pict>
          <v:shape id="_x0000_i1248" type="#_x0000_t75" style="width:483.75pt;height:310.5pt">
            <v:imagedata r:id="rId476" r:href="rId477"/>
          </v:shape>
        </w:pict>
      </w:r>
    </w:p>
    <w:p w:rsidR="00253698" w:rsidRDefault="002C7AF0">
      <w:pPr>
        <w:pStyle w:val="a5"/>
        <w:framePr w:wrap="none" w:vAnchor="page" w:hAnchor="page" w:x="10505" w:y="16053"/>
        <w:shd w:val="clear" w:color="auto" w:fill="auto"/>
        <w:spacing w:line="180" w:lineRule="exact"/>
      </w:pPr>
      <w:r>
        <w:rPr>
          <w:rStyle w:val="a6"/>
        </w:rPr>
        <w:t>147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67" style="position:absolute;margin-left:124.9pt;margin-top:326.2pt;width:30.5pt;height:22.25pt;z-index:-251630080;mso-position-horizontal-relative:page;mso-position-vertical-relative:page" fillcolor="#a6a6a7" stroked="f">
            <w10:wrap anchorx="page" anchory="page"/>
          </v:rect>
        </w:pict>
      </w:r>
      <w:r w:rsidRPr="0005194E">
        <w:pict>
          <v:rect id="_x0000_s1566" style="position:absolute;margin-left:473.15pt;margin-top:115.5pt;width:21.7pt;height:17.6pt;z-index:-251629056;mso-position-horizontal-relative:page;mso-position-vertical-relative:page" fillcolor="#e4e7eb" stroked="f">
            <w10:wrap anchorx="page" anchory="page"/>
          </v:rect>
        </w:pict>
      </w:r>
      <w:r w:rsidRPr="0005194E">
        <w:pict>
          <v:rect id="_x0000_s1565" style="position:absolute;margin-left:80.2pt;margin-top:130.25pt;width:31.05pt;height:31.05pt;z-index:-251628032;mso-position-horizontal-relative:page;mso-position-vertical-relative:page" fillcolor="#958c83" stroked="f">
            <w10:wrap anchorx="page" anchory="page"/>
          </v:rect>
        </w:pict>
      </w:r>
    </w:p>
    <w:p w:rsidR="00253698" w:rsidRDefault="002C7AF0">
      <w:pPr>
        <w:pStyle w:val="92"/>
        <w:framePr w:wrap="none" w:vAnchor="page" w:hAnchor="page" w:x="1124" w:y="1196"/>
        <w:shd w:val="clear" w:color="auto" w:fill="auto"/>
        <w:spacing w:line="240" w:lineRule="exact"/>
      </w:pPr>
      <w:r>
        <w:rPr>
          <w:rStyle w:val="99"/>
        </w:rPr>
        <w:t xml:space="preserve">Полузакрытые </w:t>
      </w:r>
      <w:r>
        <w:rPr>
          <w:rStyle w:val="98"/>
        </w:rPr>
        <w:t>(с крышей и стенами с 2-х или 3-х сторон);</w:t>
      </w:r>
    </w:p>
    <w:p w:rsidR="00253698" w:rsidRDefault="00310166">
      <w:pPr>
        <w:framePr w:wrap="none" w:vAnchor="page" w:hAnchor="page" w:x="1103" w:y="1675"/>
        <w:rPr>
          <w:sz w:val="2"/>
          <w:szCs w:val="2"/>
        </w:rPr>
      </w:pPr>
      <w:r>
        <w:pict>
          <v:shape id="_x0000_i1249" type="#_x0000_t75" style="width:483.75pt;height:288.75pt">
            <v:imagedata r:id="rId478" r:href="rId479"/>
          </v:shape>
        </w:pict>
      </w:r>
    </w:p>
    <w:p w:rsidR="00253698" w:rsidRDefault="00310166">
      <w:pPr>
        <w:framePr w:wrap="none" w:vAnchor="page" w:hAnchor="page" w:x="1129" w:y="7994"/>
        <w:rPr>
          <w:sz w:val="2"/>
          <w:szCs w:val="2"/>
        </w:rPr>
      </w:pPr>
      <w:r>
        <w:pict>
          <v:shape id="_x0000_i1250" type="#_x0000_t75" style="width:482.25pt;height:147pt">
            <v:imagedata r:id="rId480" r:href="rId481"/>
          </v:shape>
        </w:pict>
      </w:r>
    </w:p>
    <w:p w:rsidR="00253698" w:rsidRDefault="002C7AF0">
      <w:pPr>
        <w:pStyle w:val="20"/>
        <w:framePr w:w="9695" w:h="687" w:hRule="exact" w:wrap="none" w:vAnchor="page" w:hAnchor="page" w:x="1103" w:y="11114"/>
        <w:shd w:val="clear" w:color="auto" w:fill="auto"/>
        <w:spacing w:before="0" w:line="318" w:lineRule="exact"/>
        <w:ind w:firstLine="0"/>
      </w:pPr>
      <w:r>
        <w:rPr>
          <w:rStyle w:val="21"/>
        </w:rPr>
        <w:t>По вместительности конструкции могут быть предназначены для 1-2 человек (малой вместимости), 2-4 (средние) и более 4 (большой вместимости).</w:t>
      </w:r>
    </w:p>
    <w:p w:rsidR="00253698" w:rsidRDefault="002C7AF0">
      <w:pPr>
        <w:pStyle w:val="70"/>
        <w:framePr w:w="9695" w:h="3121" w:hRule="exact" w:wrap="none" w:vAnchor="page" w:hAnchor="page" w:x="1103" w:y="12177"/>
        <w:shd w:val="clear" w:color="auto" w:fill="auto"/>
        <w:spacing w:before="0" w:after="253" w:line="240" w:lineRule="exact"/>
        <w:ind w:left="400" w:hanging="400"/>
      </w:pPr>
      <w:r>
        <w:rPr>
          <w:rStyle w:val="71"/>
          <w:b/>
          <w:bCs/>
        </w:rPr>
        <w:t>ПОЖАРНЫЕ ТРЕБОВАНИЯ</w:t>
      </w:r>
    </w:p>
    <w:p w:rsidR="00253698" w:rsidRDefault="002C7AF0">
      <w:pPr>
        <w:pStyle w:val="20"/>
        <w:framePr w:w="9695" w:h="3121" w:hRule="exact" w:wrap="none" w:vAnchor="page" w:hAnchor="page" w:x="1103" w:y="12177"/>
        <w:numPr>
          <w:ilvl w:val="0"/>
          <w:numId w:val="16"/>
        </w:numPr>
        <w:shd w:val="clear" w:color="auto" w:fill="auto"/>
        <w:tabs>
          <w:tab w:val="left" w:pos="357"/>
        </w:tabs>
        <w:spacing w:before="0" w:line="310" w:lineRule="exact"/>
        <w:ind w:left="400"/>
      </w:pPr>
      <w:r>
        <w:rPr>
          <w:rStyle w:val="21"/>
        </w:rPr>
        <w:t>отделка стен, потолков и полов в павильонах для курения должна быть выполнена из негорючих материалов (стекло, металл, плитка), остальные материалы, в том числе лакокрасочные, должны быть обработаны огнезащитными составами, обработку которыми необходимо обновлять в соответствии с рекомендациями производителей;</w:t>
      </w:r>
    </w:p>
    <w:p w:rsidR="00253698" w:rsidRDefault="002C7AF0">
      <w:pPr>
        <w:pStyle w:val="20"/>
        <w:framePr w:w="9695" w:h="3121" w:hRule="exact" w:wrap="none" w:vAnchor="page" w:hAnchor="page" w:x="1103" w:y="12177"/>
        <w:numPr>
          <w:ilvl w:val="0"/>
          <w:numId w:val="16"/>
        </w:numPr>
        <w:shd w:val="clear" w:color="auto" w:fill="auto"/>
        <w:tabs>
          <w:tab w:val="left" w:pos="357"/>
        </w:tabs>
        <w:spacing w:before="0" w:line="310" w:lineRule="exact"/>
        <w:ind w:left="400"/>
      </w:pPr>
      <w:r>
        <w:rPr>
          <w:rStyle w:val="21"/>
        </w:rPr>
        <w:t>места, предназначенные для курения, должны быть обозначены специальными знаками, согласно ГОСТ Р 12.4.026-2015 —это знак М15 «Курить здесь»;</w:t>
      </w:r>
    </w:p>
    <w:p w:rsidR="00253698" w:rsidRDefault="002C7AF0">
      <w:pPr>
        <w:pStyle w:val="20"/>
        <w:framePr w:w="9695" w:h="3121" w:hRule="exact" w:wrap="none" w:vAnchor="page" w:hAnchor="page" w:x="1103" w:y="12177"/>
        <w:numPr>
          <w:ilvl w:val="0"/>
          <w:numId w:val="16"/>
        </w:numPr>
        <w:shd w:val="clear" w:color="auto" w:fill="auto"/>
        <w:tabs>
          <w:tab w:val="left" w:pos="357"/>
        </w:tabs>
        <w:spacing w:before="0" w:line="310" w:lineRule="exact"/>
        <w:ind w:left="400"/>
      </w:pPr>
      <w:r>
        <w:rPr>
          <w:rStyle w:val="21"/>
        </w:rPr>
        <w:t>урны должны быть выполнены из металла, размещать их вблизи воспламеняющихся материалов (в том числе возле стены, не обработанной огнезащитным составом) запрещено.</w:t>
      </w:r>
    </w:p>
    <w:p w:rsidR="00253698" w:rsidRDefault="002C7AF0">
      <w:pPr>
        <w:pStyle w:val="a5"/>
        <w:framePr w:wrap="none" w:vAnchor="page" w:hAnchor="page" w:x="1113" w:y="16055"/>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93" w:y="16055"/>
        <w:shd w:val="clear" w:color="auto" w:fill="auto"/>
        <w:spacing w:line="180" w:lineRule="exact"/>
      </w:pPr>
      <w:r>
        <w:rPr>
          <w:rStyle w:val="afb"/>
        </w:rPr>
        <w:t>148</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70"/>
        <w:framePr w:wrap="none" w:vAnchor="page" w:hAnchor="page" w:x="1107" w:y="1207"/>
        <w:shd w:val="clear" w:color="auto" w:fill="auto"/>
        <w:spacing w:before="0" w:after="0" w:line="240" w:lineRule="exact"/>
      </w:pPr>
      <w:r>
        <w:rPr>
          <w:rStyle w:val="71"/>
          <w:b/>
          <w:bCs/>
        </w:rPr>
        <w:t>САНИТАРНО-ГИГИЕНИЧЕСКИЕ ТРЕБОВАНИЯ</w:t>
      </w:r>
    </w:p>
    <w:p w:rsidR="00253698" w:rsidRDefault="002C7AF0">
      <w:pPr>
        <w:pStyle w:val="20"/>
        <w:framePr w:w="9686" w:h="12341" w:hRule="exact" w:wrap="none" w:vAnchor="page" w:hAnchor="page" w:x="1107" w:y="1787"/>
        <w:shd w:val="clear" w:color="auto" w:fill="auto"/>
        <w:spacing w:before="0" w:after="300"/>
        <w:ind w:firstLine="0"/>
      </w:pPr>
      <w:r>
        <w:rPr>
          <w:rStyle w:val="21"/>
        </w:rPr>
        <w:t>В местах для курения должна обеспечиваться нормальная циркуляция воздуха внутри кабинки: хорошо проветриваться естественным образом (открытые, полузакрытые павильоны) либо должно оборудоваться дополнительно системой вентиляции (павильоны закрытого типа).</w:t>
      </w:r>
    </w:p>
    <w:p w:rsidR="00253698" w:rsidRDefault="002C7AF0">
      <w:pPr>
        <w:pStyle w:val="20"/>
        <w:framePr w:w="9686" w:h="12341" w:hRule="exact" w:wrap="none" w:vAnchor="page" w:hAnchor="page" w:x="1107" w:y="1787"/>
        <w:shd w:val="clear" w:color="auto" w:fill="auto"/>
        <w:spacing w:before="0"/>
        <w:ind w:firstLine="0"/>
      </w:pPr>
      <w:r>
        <w:rPr>
          <w:rStyle w:val="22"/>
        </w:rPr>
        <w:t>Дополнительные требования:</w:t>
      </w:r>
    </w:p>
    <w:p w:rsidR="00253698" w:rsidRDefault="002C7AF0">
      <w:pPr>
        <w:pStyle w:val="20"/>
        <w:framePr w:w="9686" w:h="12341" w:hRule="exact" w:wrap="none" w:vAnchor="page" w:hAnchor="page" w:x="1107" w:y="1787"/>
        <w:numPr>
          <w:ilvl w:val="0"/>
          <w:numId w:val="16"/>
        </w:numPr>
        <w:shd w:val="clear" w:color="auto" w:fill="auto"/>
        <w:tabs>
          <w:tab w:val="left" w:pos="359"/>
        </w:tabs>
        <w:spacing w:before="0"/>
        <w:ind w:firstLine="0"/>
      </w:pPr>
      <w:r>
        <w:rPr>
          <w:rStyle w:val="21"/>
        </w:rPr>
        <w:t>места для курения должны быть оборудованы пепельницами и урнами;</w:t>
      </w:r>
    </w:p>
    <w:p w:rsidR="00253698" w:rsidRDefault="002C7AF0">
      <w:pPr>
        <w:pStyle w:val="20"/>
        <w:framePr w:w="9686" w:h="12341" w:hRule="exact" w:wrap="none" w:vAnchor="page" w:hAnchor="page" w:x="1107" w:y="1787"/>
        <w:numPr>
          <w:ilvl w:val="0"/>
          <w:numId w:val="16"/>
        </w:numPr>
        <w:shd w:val="clear" w:color="auto" w:fill="auto"/>
        <w:tabs>
          <w:tab w:val="left" w:pos="359"/>
        </w:tabs>
        <w:spacing w:before="0"/>
        <w:ind w:left="400"/>
      </w:pPr>
      <w:r>
        <w:rPr>
          <w:rStyle w:val="21"/>
        </w:rPr>
        <w:t>обязательно наличие знака «Место для курения или потребления никотинсодержащей продукции»;</w:t>
      </w:r>
    </w:p>
    <w:p w:rsidR="00253698" w:rsidRDefault="002C7AF0">
      <w:pPr>
        <w:pStyle w:val="20"/>
        <w:framePr w:w="9686" w:h="12341" w:hRule="exact" w:wrap="none" w:vAnchor="page" w:hAnchor="page" w:x="1107" w:y="1787"/>
        <w:numPr>
          <w:ilvl w:val="0"/>
          <w:numId w:val="16"/>
        </w:numPr>
        <w:shd w:val="clear" w:color="auto" w:fill="auto"/>
        <w:tabs>
          <w:tab w:val="left" w:pos="359"/>
        </w:tabs>
        <w:spacing w:before="0"/>
        <w:ind w:firstLine="0"/>
      </w:pPr>
      <w:r>
        <w:rPr>
          <w:rStyle w:val="21"/>
        </w:rPr>
        <w:t>наличие искусственного освещения (при использовании в вечернее и ночное время);</w:t>
      </w:r>
    </w:p>
    <w:p w:rsidR="00253698" w:rsidRDefault="002C7AF0">
      <w:pPr>
        <w:pStyle w:val="20"/>
        <w:framePr w:w="9686" w:h="12341" w:hRule="exact" w:wrap="none" w:vAnchor="page" w:hAnchor="page" w:x="1107" w:y="1787"/>
        <w:numPr>
          <w:ilvl w:val="0"/>
          <w:numId w:val="16"/>
        </w:numPr>
        <w:shd w:val="clear" w:color="auto" w:fill="auto"/>
        <w:tabs>
          <w:tab w:val="left" w:pos="359"/>
        </w:tabs>
        <w:spacing w:before="0" w:after="358"/>
        <w:ind w:firstLine="0"/>
      </w:pPr>
      <w:r>
        <w:rPr>
          <w:rStyle w:val="21"/>
        </w:rPr>
        <w:t>наличие информационных материалов о вреде табакокурения (стенды).</w:t>
      </w:r>
    </w:p>
    <w:p w:rsidR="00253698" w:rsidRDefault="002C7AF0">
      <w:pPr>
        <w:pStyle w:val="70"/>
        <w:framePr w:w="9686" w:h="12341" w:hRule="exact" w:wrap="none" w:vAnchor="page" w:hAnchor="page" w:x="1107" w:y="1787"/>
        <w:shd w:val="clear" w:color="auto" w:fill="auto"/>
        <w:spacing w:before="0" w:after="240" w:line="240" w:lineRule="exact"/>
      </w:pPr>
      <w:r>
        <w:rPr>
          <w:rStyle w:val="71"/>
          <w:b/>
          <w:bCs/>
        </w:rPr>
        <w:t>ТРЕБОВАНИЯ К БЛАГОУСТРОЙСТВУ ПРИЛЕГАЮЩЕЙ ТЕРРИТОРИИ</w:t>
      </w:r>
    </w:p>
    <w:p w:rsidR="00253698" w:rsidRDefault="002C7AF0">
      <w:pPr>
        <w:pStyle w:val="20"/>
        <w:framePr w:w="9686" w:h="12341" w:hRule="exact" w:wrap="none" w:vAnchor="page" w:hAnchor="page" w:x="1107" w:y="1787"/>
        <w:numPr>
          <w:ilvl w:val="0"/>
          <w:numId w:val="16"/>
        </w:numPr>
        <w:shd w:val="clear" w:color="auto" w:fill="auto"/>
        <w:tabs>
          <w:tab w:val="left" w:pos="359"/>
        </w:tabs>
        <w:spacing w:before="0"/>
        <w:ind w:firstLine="0"/>
      </w:pPr>
      <w:r>
        <w:rPr>
          <w:rStyle w:val="21"/>
        </w:rPr>
        <w:t>территория должна иметь усовершенствованное твёрдое покрытие и иметь систему водоотведения;</w:t>
      </w:r>
    </w:p>
    <w:p w:rsidR="00253698" w:rsidRDefault="002C7AF0">
      <w:pPr>
        <w:pStyle w:val="20"/>
        <w:framePr w:w="9686" w:h="12341" w:hRule="exact" w:wrap="none" w:vAnchor="page" w:hAnchor="page" w:x="1107" w:y="1787"/>
        <w:numPr>
          <w:ilvl w:val="0"/>
          <w:numId w:val="16"/>
        </w:numPr>
        <w:shd w:val="clear" w:color="auto" w:fill="auto"/>
        <w:tabs>
          <w:tab w:val="left" w:pos="359"/>
        </w:tabs>
        <w:spacing w:before="0"/>
        <w:ind w:left="400"/>
      </w:pPr>
      <w:r>
        <w:rPr>
          <w:rStyle w:val="21"/>
        </w:rPr>
        <w:t>должно предусматриваться озеленение территории: стационарное (устройство газона, цветников, посадка деревьев, кустарников, устройство фигур каркасного озеленения, вертикальное озеленение) либо мобильное (установка контейнеров с растениями, вазонов с цветами);</w:t>
      </w:r>
    </w:p>
    <w:p w:rsidR="00253698" w:rsidRDefault="002C7AF0">
      <w:pPr>
        <w:pStyle w:val="20"/>
        <w:framePr w:w="9686" w:h="12341" w:hRule="exact" w:wrap="none" w:vAnchor="page" w:hAnchor="page" w:x="1107" w:y="1787"/>
        <w:numPr>
          <w:ilvl w:val="0"/>
          <w:numId w:val="16"/>
        </w:numPr>
        <w:shd w:val="clear" w:color="auto" w:fill="auto"/>
        <w:tabs>
          <w:tab w:val="left" w:pos="359"/>
        </w:tabs>
        <w:spacing w:before="0" w:after="31"/>
        <w:ind w:left="400"/>
      </w:pPr>
      <w:r>
        <w:rPr>
          <w:rStyle w:val="21"/>
        </w:rPr>
        <w:t>освещение территории в соответствии с требованиями, рекомендациями пункта 3.4 настоящего Стандарта.</w:t>
      </w:r>
    </w:p>
    <w:p w:rsidR="00253698" w:rsidRDefault="002C7AF0">
      <w:pPr>
        <w:pStyle w:val="24"/>
        <w:framePr w:w="9686" w:h="12341" w:hRule="exact" w:wrap="none" w:vAnchor="page" w:hAnchor="page" w:x="1107" w:y="1787"/>
        <w:numPr>
          <w:ilvl w:val="0"/>
          <w:numId w:val="18"/>
        </w:numPr>
        <w:shd w:val="clear" w:color="auto" w:fill="auto"/>
        <w:tabs>
          <w:tab w:val="left" w:pos="627"/>
        </w:tabs>
        <w:spacing w:after="0" w:line="648" w:lineRule="exact"/>
        <w:jc w:val="both"/>
      </w:pPr>
      <w:bookmarkStart w:id="20" w:name="bookmark20"/>
      <w:r>
        <w:rPr>
          <w:rStyle w:val="25"/>
          <w:b/>
          <w:bCs/>
        </w:rPr>
        <w:t>ПУНКТЫ МОЙКИ</w:t>
      </w:r>
      <w:bookmarkEnd w:id="20"/>
    </w:p>
    <w:p w:rsidR="00253698" w:rsidRDefault="002C7AF0">
      <w:pPr>
        <w:pStyle w:val="20"/>
        <w:framePr w:w="9686" w:h="12341" w:hRule="exact" w:wrap="none" w:vAnchor="page" w:hAnchor="page" w:x="1107" w:y="1787"/>
        <w:shd w:val="clear" w:color="auto" w:fill="auto"/>
        <w:spacing w:before="0" w:line="648" w:lineRule="exact"/>
        <w:ind w:firstLine="0"/>
      </w:pPr>
      <w:r>
        <w:rPr>
          <w:rStyle w:val="21"/>
        </w:rPr>
        <w:t>Предназначены для механизированной мойки транспортных средств.</w:t>
      </w:r>
    </w:p>
    <w:p w:rsidR="00253698" w:rsidRDefault="002C7AF0">
      <w:pPr>
        <w:pStyle w:val="70"/>
        <w:framePr w:w="9686" w:h="12341" w:hRule="exact" w:wrap="none" w:vAnchor="page" w:hAnchor="page" w:x="1107" w:y="1787"/>
        <w:shd w:val="clear" w:color="auto" w:fill="auto"/>
        <w:spacing w:before="0" w:after="0" w:line="648" w:lineRule="exact"/>
      </w:pPr>
      <w:r>
        <w:rPr>
          <w:rStyle w:val="71"/>
          <w:b/>
          <w:bCs/>
        </w:rPr>
        <w:t>РАЗМЕЩЕНИЕ ПУНКТОВ МОЙКИ</w:t>
      </w:r>
    </w:p>
    <w:p w:rsidR="00253698" w:rsidRDefault="002C7AF0">
      <w:pPr>
        <w:pStyle w:val="20"/>
        <w:framePr w:w="9686" w:h="12341" w:hRule="exact" w:wrap="none" w:vAnchor="page" w:hAnchor="page" w:x="1107" w:y="1787"/>
        <w:shd w:val="clear" w:color="auto" w:fill="auto"/>
        <w:spacing w:before="0" w:after="300"/>
        <w:ind w:firstLine="0"/>
      </w:pPr>
      <w:r>
        <w:rPr>
          <w:rStyle w:val="21"/>
        </w:rPr>
        <w:t>Пункты мойки транспортных средств размещают в составе станций технического обслуживания, автозаправочных станций, многофункциональных комплексов сервиса, а также как отдельно стоящие сооружения.</w:t>
      </w:r>
    </w:p>
    <w:p w:rsidR="00253698" w:rsidRDefault="002C7AF0">
      <w:pPr>
        <w:pStyle w:val="20"/>
        <w:framePr w:w="9686" w:h="12341" w:hRule="exact" w:wrap="none" w:vAnchor="page" w:hAnchor="page" w:x="1107" w:y="1787"/>
        <w:shd w:val="clear" w:color="auto" w:fill="auto"/>
        <w:spacing w:before="0" w:after="358"/>
        <w:ind w:firstLine="0"/>
      </w:pPr>
      <w:r>
        <w:rPr>
          <w:rStyle w:val="21"/>
        </w:rPr>
        <w:t>Пункты мойки легковых автомобилей с числом постов до пяти должны иметь санитарно-защитную зону, равную 50 м., мойки грузовых автомобилей -100 м.</w:t>
      </w:r>
    </w:p>
    <w:p w:rsidR="00253698" w:rsidRDefault="002C7AF0">
      <w:pPr>
        <w:pStyle w:val="70"/>
        <w:framePr w:w="9686" w:h="12341" w:hRule="exact" w:wrap="none" w:vAnchor="page" w:hAnchor="page" w:x="1107" w:y="1787"/>
        <w:shd w:val="clear" w:color="auto" w:fill="auto"/>
        <w:spacing w:before="0" w:after="254" w:line="240" w:lineRule="exact"/>
      </w:pPr>
      <w:r>
        <w:rPr>
          <w:rStyle w:val="71"/>
          <w:b/>
          <w:bCs/>
        </w:rPr>
        <w:t>ТРЕБОВАНИЯ К ОРГАНИЗАЦИИ ПУНКТОВ МОЙКИ</w:t>
      </w:r>
    </w:p>
    <w:p w:rsidR="00253698" w:rsidRDefault="002C7AF0">
      <w:pPr>
        <w:pStyle w:val="20"/>
        <w:framePr w:w="9686" w:h="12341" w:hRule="exact" w:wrap="none" w:vAnchor="page" w:hAnchor="page" w:x="1107" w:y="1787"/>
        <w:shd w:val="clear" w:color="auto" w:fill="auto"/>
        <w:spacing w:before="0" w:after="358"/>
        <w:ind w:firstLine="0"/>
      </w:pPr>
      <w:r>
        <w:rPr>
          <w:rStyle w:val="21"/>
        </w:rPr>
        <w:t>Пункты мойки должны быть оборудованы парковками для транспортных средств с расчетной вместительностью, туалетами и мусоросборниками.</w:t>
      </w:r>
    </w:p>
    <w:p w:rsidR="00253698" w:rsidRDefault="002C7AF0">
      <w:pPr>
        <w:pStyle w:val="20"/>
        <w:framePr w:w="9686" w:h="12341" w:hRule="exact" w:wrap="none" w:vAnchor="page" w:hAnchor="page" w:x="1107" w:y="1787"/>
        <w:shd w:val="clear" w:color="auto" w:fill="auto"/>
        <w:spacing w:before="0" w:line="240" w:lineRule="exact"/>
        <w:ind w:firstLine="0"/>
      </w:pPr>
      <w:r>
        <w:rPr>
          <w:rStyle w:val="21"/>
        </w:rPr>
        <w:t>Пункты мойки транспортных средств должны быть оборудованы системой очистки сточных вод.</w:t>
      </w:r>
    </w:p>
    <w:p w:rsidR="00253698" w:rsidRDefault="002C7AF0">
      <w:pPr>
        <w:pStyle w:val="a5"/>
        <w:framePr w:wrap="none" w:vAnchor="page" w:hAnchor="page" w:x="10496" w:y="16063"/>
        <w:shd w:val="clear" w:color="auto" w:fill="auto"/>
        <w:spacing w:line="180" w:lineRule="exact"/>
      </w:pPr>
      <w:r>
        <w:rPr>
          <w:rStyle w:val="a6"/>
        </w:rPr>
        <w:t>149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62" style="position:absolute;margin-left:58.65pt;margin-top:696.85pt;width:82.1pt;height:35.75pt;z-index:-251627008;mso-position-horizontal-relative:page;mso-position-vertical-relative:page" fillcolor="#606368" stroked="f">
            <w10:wrap anchorx="page" anchory="page"/>
          </v:rect>
        </w:pict>
      </w:r>
      <w:r w:rsidRPr="0005194E">
        <w:pict>
          <v:rect id="_x0000_s1561" style="position:absolute;margin-left:157.55pt;margin-top:696.85pt;width:82.1pt;height:35.75pt;z-index:-251625984;mso-position-horizontal-relative:page;mso-position-vertical-relative:page" fillcolor="#4d4e53" stroked="f">
            <w10:wrap anchorx="page" anchory="page"/>
          </v:rect>
        </w:pict>
      </w:r>
      <w:r w:rsidRPr="0005194E">
        <w:pict>
          <v:rect id="_x0000_s1560" style="position:absolute;margin-left:256.4pt;margin-top:696.85pt;width:81.35pt;height:35.75pt;z-index:-251624960;mso-position-horizontal-relative:page;mso-position-vertical-relative:page" fillcolor="#48484a" stroked="f">
            <w10:wrap anchorx="page" anchory="page"/>
          </v:rect>
        </w:pict>
      </w:r>
      <w:r w:rsidRPr="0005194E">
        <w:pict>
          <v:rect id="_x0000_s1559" style="position:absolute;margin-left:355.3pt;margin-top:696.85pt;width:82.8pt;height:35.75pt;z-index:-251623936;mso-position-horizontal-relative:page;mso-position-vertical-relative:page" fillcolor="#595a55" stroked="f">
            <w10:wrap anchorx="page" anchory="page"/>
          </v:rect>
        </w:pict>
      </w:r>
      <w:r w:rsidRPr="0005194E">
        <w:pict>
          <v:rect id="_x0000_s1558" style="position:absolute;margin-left:454.4pt;margin-top:696.85pt;width:83.5pt;height:35.75pt;z-index:-251622912;mso-position-horizontal-relative:page;mso-position-vertical-relative:page" fillcolor="#57575b" stroked="f">
            <w10:wrap anchorx="page" anchory="page"/>
          </v:rect>
        </w:pict>
      </w:r>
      <w:r w:rsidRPr="0005194E">
        <w:pict>
          <v:rect id="_x0000_s1557" style="position:absolute;margin-left:58.65pt;margin-top:740.05pt;width:82.1pt;height:36.5pt;z-index:-251621888;mso-position-horizontal-relative:page;mso-position-vertical-relative:page" fillcolor="#4b5456" stroked="f">
            <w10:wrap anchorx="page" anchory="page"/>
          </v:rect>
        </w:pict>
      </w:r>
      <w:r w:rsidRPr="0005194E">
        <w:pict>
          <v:rect id="_x0000_s1556" style="position:absolute;margin-left:157.55pt;margin-top:740.05pt;width:82.1pt;height:36.5pt;z-index:-251620864;mso-position-horizontal-relative:page;mso-position-vertical-relative:page" fillcolor="#5e605f" stroked="f">
            <w10:wrap anchorx="page" anchory="page"/>
          </v:rect>
        </w:pict>
      </w:r>
      <w:r w:rsidRPr="0005194E">
        <w:pict>
          <v:rect id="_x0000_s1555" style="position:absolute;margin-left:256.4pt;margin-top:740.05pt;width:81.35pt;height:36.5pt;z-index:-251619840;mso-position-horizontal-relative:page;mso-position-vertical-relative:page" fillcolor="#544543" stroked="f">
            <w10:wrap anchorx="page" anchory="page"/>
          </v:rect>
        </w:pict>
      </w:r>
      <w:r w:rsidRPr="0005194E">
        <w:pict>
          <v:rect id="_x0000_s1554" style="position:absolute;margin-left:355.55pt;margin-top:740.05pt;width:82.55pt;height:36.5pt;z-index:-251618816;mso-position-horizontal-relative:page;mso-position-vertical-relative:page" fillcolor="#4e4848" stroked="f">
            <w10:wrap anchorx="page" anchory="page"/>
          </v:rect>
        </w:pict>
      </w:r>
      <w:r w:rsidRPr="0005194E">
        <w:pict>
          <v:rect id="_x0000_s1553" style="position:absolute;margin-left:156.1pt;margin-top:695.4pt;width:85.2pt;height:82.8pt;z-index:-251617792;mso-position-horizontal-relative:page;mso-position-vertical-relative:page" fillcolor="#4d4e53" stroked="f">
            <w10:wrap anchorx="page" anchory="page"/>
          </v:rect>
        </w:pict>
      </w:r>
      <w:r w:rsidRPr="0005194E">
        <w:pict>
          <v:rect id="_x0000_s1552" style="position:absolute;margin-left:255pt;margin-top:695.4pt;width:84.5pt;height:82.8pt;z-index:-251616768;mso-position-horizontal-relative:page;mso-position-vertical-relative:page" fillcolor="#4e4746" stroked="f">
            <w10:wrap anchorx="page" anchory="page"/>
          </v:rect>
        </w:pict>
      </w:r>
      <w:r w:rsidRPr="0005194E">
        <w:pict>
          <v:rect id="_x0000_s1551" style="position:absolute;margin-left:452.75pt;margin-top:695.15pt;width:87.1pt;height:39.35pt;z-index:-251615744;mso-position-horizontal-relative:page;mso-position-vertical-relative:page" fillcolor="#57575b" stroked="f">
            <w10:wrap anchorx="page" anchory="page"/>
          </v:rect>
        </w:pict>
      </w:r>
    </w:p>
    <w:p w:rsidR="00253698" w:rsidRDefault="002C7AF0">
      <w:pPr>
        <w:pStyle w:val="24"/>
        <w:framePr w:wrap="none" w:vAnchor="page" w:hAnchor="page" w:x="1102" w:y="1107"/>
        <w:numPr>
          <w:ilvl w:val="0"/>
          <w:numId w:val="19"/>
        </w:numPr>
        <w:shd w:val="clear" w:color="auto" w:fill="auto"/>
        <w:tabs>
          <w:tab w:val="left" w:pos="537"/>
        </w:tabs>
        <w:spacing w:after="0" w:line="240" w:lineRule="exact"/>
        <w:jc w:val="both"/>
      </w:pPr>
      <w:bookmarkStart w:id="21" w:name="bookmark21"/>
      <w:r>
        <w:rPr>
          <w:rStyle w:val="25"/>
          <w:b/>
          <w:bCs/>
        </w:rPr>
        <w:t>КОММУНАЛЬНО-БЫТОВОЕ ОБОРУДОВАНИЕ ОДС</w:t>
      </w:r>
      <w:bookmarkEnd w:id="21"/>
    </w:p>
    <w:p w:rsidR="00253698" w:rsidRDefault="002C7AF0">
      <w:pPr>
        <w:pStyle w:val="20"/>
        <w:framePr w:w="9696" w:h="5663" w:hRule="exact" w:wrap="none" w:vAnchor="page" w:hAnchor="page" w:x="1102" w:y="1697"/>
        <w:shd w:val="clear" w:color="auto" w:fill="auto"/>
        <w:spacing w:before="0" w:after="292" w:line="307" w:lineRule="exact"/>
        <w:ind w:firstLine="0"/>
      </w:pPr>
      <w:r>
        <w:rPr>
          <w:rStyle w:val="21"/>
        </w:rPr>
        <w:t>Коммунально-бытовое оборудование ОДС представляет собой различные виды мусоросборников - контейнеров и урн. Общие требования к коммунально-бытовому оборудованию ОДС:</w:t>
      </w:r>
    </w:p>
    <w:p w:rsidR="00253698" w:rsidRDefault="002C7AF0">
      <w:pPr>
        <w:pStyle w:val="20"/>
        <w:framePr w:w="9696" w:h="5663" w:hRule="exact" w:wrap="none" w:vAnchor="page" w:hAnchor="page" w:x="1102" w:y="1697"/>
        <w:numPr>
          <w:ilvl w:val="0"/>
          <w:numId w:val="16"/>
        </w:numPr>
        <w:shd w:val="clear" w:color="auto" w:fill="auto"/>
        <w:tabs>
          <w:tab w:val="left" w:pos="375"/>
        </w:tabs>
        <w:spacing w:before="0" w:line="317" w:lineRule="exact"/>
        <w:ind w:left="400"/>
      </w:pPr>
      <w:r>
        <w:rPr>
          <w:rStyle w:val="21"/>
        </w:rPr>
        <w:t>экологичность применяемых систем сбора мусора, минимизация негативного влияния на окружающую среду;</w:t>
      </w:r>
    </w:p>
    <w:p w:rsidR="00253698" w:rsidRDefault="002C7AF0">
      <w:pPr>
        <w:pStyle w:val="20"/>
        <w:framePr w:w="9696" w:h="5663" w:hRule="exact" w:wrap="none" w:vAnchor="page" w:hAnchor="page" w:x="1102" w:y="1697"/>
        <w:numPr>
          <w:ilvl w:val="0"/>
          <w:numId w:val="16"/>
        </w:numPr>
        <w:shd w:val="clear" w:color="auto" w:fill="auto"/>
        <w:tabs>
          <w:tab w:val="left" w:pos="375"/>
        </w:tabs>
        <w:spacing w:before="0" w:line="240" w:lineRule="exact"/>
        <w:ind w:firstLine="0"/>
      </w:pPr>
      <w:r>
        <w:rPr>
          <w:rStyle w:val="21"/>
        </w:rPr>
        <w:t>удобство и безопасность в пользовании и обслуживании, недоступность для детей и животных;</w:t>
      </w:r>
    </w:p>
    <w:p w:rsidR="00253698" w:rsidRDefault="002C7AF0">
      <w:pPr>
        <w:pStyle w:val="20"/>
        <w:framePr w:w="9696" w:h="5663" w:hRule="exact" w:wrap="none" w:vAnchor="page" w:hAnchor="page" w:x="1102" w:y="1697"/>
        <w:numPr>
          <w:ilvl w:val="0"/>
          <w:numId w:val="16"/>
        </w:numPr>
        <w:shd w:val="clear" w:color="auto" w:fill="auto"/>
        <w:tabs>
          <w:tab w:val="left" w:pos="375"/>
        </w:tabs>
        <w:spacing w:before="0" w:after="300"/>
        <w:ind w:left="400"/>
      </w:pPr>
      <w:r>
        <w:rPr>
          <w:rStyle w:val="21"/>
        </w:rPr>
        <w:t>использование конструкций и объемно-пространственных решений, не снижающих визуальную привлекательность территории ОДС.</w:t>
      </w:r>
    </w:p>
    <w:p w:rsidR="00253698" w:rsidRDefault="002C7AF0">
      <w:pPr>
        <w:pStyle w:val="20"/>
        <w:framePr w:w="9696" w:h="5663" w:hRule="exact" w:wrap="none" w:vAnchor="page" w:hAnchor="page" w:x="1102" w:y="1697"/>
        <w:shd w:val="clear" w:color="auto" w:fill="auto"/>
        <w:spacing w:before="0" w:after="300"/>
        <w:ind w:firstLine="0"/>
      </w:pPr>
      <w:r>
        <w:rPr>
          <w:rStyle w:val="21"/>
        </w:rPr>
        <w:t>На территории ОДС урны должны устанавливаться у входов в здания и сооружения, вне зависимости от их функционального назначения. В зонах отдыха урны устанавливаются у скамей, беседок.</w:t>
      </w:r>
    </w:p>
    <w:p w:rsidR="00253698" w:rsidRDefault="002C7AF0">
      <w:pPr>
        <w:pStyle w:val="20"/>
        <w:framePr w:w="9696" w:h="5663" w:hRule="exact" w:wrap="none" w:vAnchor="page" w:hAnchor="page" w:x="1102" w:y="1697"/>
        <w:shd w:val="clear" w:color="auto" w:fill="auto"/>
        <w:spacing w:before="0" w:after="304"/>
        <w:ind w:firstLine="0"/>
      </w:pPr>
      <w:r>
        <w:rPr>
          <w:rStyle w:val="21"/>
        </w:rPr>
        <w:t>Во всех случаях расстановка урн должна производиться таким образом, чтобы не препятствовать передвижению пешеходов, проезду инвалидных и детских колясок.</w:t>
      </w:r>
    </w:p>
    <w:p w:rsidR="00253698" w:rsidRDefault="002C7AF0">
      <w:pPr>
        <w:pStyle w:val="20"/>
        <w:framePr w:w="9696" w:h="5663" w:hRule="exact" w:wrap="none" w:vAnchor="page" w:hAnchor="page" w:x="1102" w:y="1697"/>
        <w:shd w:val="clear" w:color="auto" w:fill="auto"/>
        <w:spacing w:before="0" w:line="307" w:lineRule="exact"/>
        <w:ind w:firstLine="0"/>
      </w:pPr>
      <w:r>
        <w:rPr>
          <w:rStyle w:val="21"/>
        </w:rPr>
        <w:t>Не допускается установка площадок для мусоросборников на проезжей части дорог, тротуарах, на территориях, ориентированных на зоны отдыха. Рекомендуется размещать площадки для мусоросборников не ближе 20 м. от жилых помещений и сооружений (мотели, кемпинги).</w:t>
      </w:r>
    </w:p>
    <w:p w:rsidR="00253698" w:rsidRDefault="002C7AF0">
      <w:pPr>
        <w:pStyle w:val="70"/>
        <w:framePr w:w="9696" w:h="5630" w:hRule="exact" w:wrap="none" w:vAnchor="page" w:hAnchor="page" w:x="1102" w:y="7995"/>
        <w:shd w:val="clear" w:color="auto" w:fill="auto"/>
        <w:spacing w:before="0" w:after="254" w:line="240" w:lineRule="exact"/>
      </w:pPr>
      <w:r>
        <w:rPr>
          <w:rStyle w:val="71"/>
          <w:b/>
          <w:bCs/>
        </w:rPr>
        <w:t>ТРЕБОВАНИЯ К ВНЕШНЕМУ ВИДУ ПЛОЩАДОК ДЛЯ МУСОРОСБОРНИКОВ</w:t>
      </w:r>
    </w:p>
    <w:p w:rsidR="00253698" w:rsidRDefault="002C7AF0">
      <w:pPr>
        <w:pStyle w:val="20"/>
        <w:framePr w:w="9696" w:h="5630" w:hRule="exact" w:wrap="none" w:vAnchor="page" w:hAnchor="page" w:x="1102" w:y="7995"/>
        <w:shd w:val="clear" w:color="auto" w:fill="auto"/>
        <w:spacing w:before="0" w:after="358"/>
        <w:ind w:firstLine="0"/>
        <w:jc w:val="left"/>
      </w:pPr>
      <w:r>
        <w:rPr>
          <w:rStyle w:val="21"/>
        </w:rPr>
        <w:t>Площадки для установки мусоросборников должны иметь армированное бетонное основание. Размеры площадки должны превышать площадь основания мусоросборников на 1 м. во все стороны. Рекомендуется предусмотреть возможность раздельного накопления отходов, в первую очередь, пищевых отходов.</w:t>
      </w:r>
    </w:p>
    <w:p w:rsidR="00253698" w:rsidRDefault="002C7AF0">
      <w:pPr>
        <w:pStyle w:val="20"/>
        <w:framePr w:w="9696" w:h="5630" w:hRule="exact" w:wrap="none" w:vAnchor="page" w:hAnchor="page" w:x="1102" w:y="7995"/>
        <w:shd w:val="clear" w:color="auto" w:fill="auto"/>
        <w:spacing w:before="0" w:after="249" w:line="240" w:lineRule="exact"/>
        <w:ind w:firstLine="0"/>
      </w:pPr>
      <w:r>
        <w:rPr>
          <w:rStyle w:val="22"/>
        </w:rPr>
        <w:t>Площадка может быть выполнена в одном из следующих вариантов:</w:t>
      </w:r>
    </w:p>
    <w:p w:rsidR="00253698" w:rsidRDefault="002C7AF0">
      <w:pPr>
        <w:pStyle w:val="20"/>
        <w:framePr w:w="9696" w:h="5630" w:hRule="exact" w:wrap="none" w:vAnchor="page" w:hAnchor="page" w:x="1102" w:y="7995"/>
        <w:numPr>
          <w:ilvl w:val="0"/>
          <w:numId w:val="16"/>
        </w:numPr>
        <w:shd w:val="clear" w:color="auto" w:fill="auto"/>
        <w:tabs>
          <w:tab w:val="left" w:pos="375"/>
        </w:tabs>
        <w:spacing w:before="0"/>
        <w:ind w:left="400"/>
      </w:pPr>
      <w:r>
        <w:rPr>
          <w:rStyle w:val="21"/>
        </w:rPr>
        <w:t xml:space="preserve">в виде заградительной сетчатой конструкции с ячейками </w:t>
      </w:r>
      <w:r w:rsidRPr="00764849">
        <w:rPr>
          <w:rStyle w:val="21"/>
          <w:lang w:eastAsia="en-US" w:bidi="en-US"/>
        </w:rPr>
        <w:t>50</w:t>
      </w:r>
      <w:r>
        <w:rPr>
          <w:rStyle w:val="21"/>
          <w:lang w:val="en-US" w:eastAsia="en-US" w:bidi="en-US"/>
        </w:rPr>
        <w:t>x</w:t>
      </w:r>
      <w:r w:rsidRPr="00764849">
        <w:rPr>
          <w:rStyle w:val="21"/>
          <w:lang w:eastAsia="en-US" w:bidi="en-US"/>
        </w:rPr>
        <w:t xml:space="preserve">200 </w:t>
      </w:r>
      <w:r>
        <w:rPr>
          <w:rStyle w:val="21"/>
        </w:rPr>
        <w:t>мм., с распашными дверями, крышей, выполненной из профилированного листа;</w:t>
      </w:r>
    </w:p>
    <w:p w:rsidR="00253698" w:rsidRDefault="002C7AF0">
      <w:pPr>
        <w:pStyle w:val="20"/>
        <w:framePr w:w="9696" w:h="5630" w:hRule="exact" w:wrap="none" w:vAnchor="page" w:hAnchor="page" w:x="1102" w:y="7995"/>
        <w:numPr>
          <w:ilvl w:val="0"/>
          <w:numId w:val="16"/>
        </w:numPr>
        <w:shd w:val="clear" w:color="auto" w:fill="auto"/>
        <w:tabs>
          <w:tab w:val="left" w:pos="375"/>
        </w:tabs>
        <w:spacing w:before="0" w:after="300"/>
        <w:ind w:left="400"/>
      </w:pPr>
      <w:r>
        <w:rPr>
          <w:rStyle w:val="21"/>
        </w:rPr>
        <w:t>в виде глухого бетонного, кирпичного или изготовленного из древесно-композитных или песчано-полимерных материалов ограждения высотой до 1,5 м., закрывающего площадку с трёх сторон.</w:t>
      </w:r>
    </w:p>
    <w:p w:rsidR="00253698" w:rsidRDefault="002C7AF0">
      <w:pPr>
        <w:pStyle w:val="20"/>
        <w:framePr w:w="9696" w:h="5630" w:hRule="exact" w:wrap="none" w:vAnchor="page" w:hAnchor="page" w:x="1102" w:y="7995"/>
        <w:shd w:val="clear" w:color="auto" w:fill="auto"/>
        <w:spacing w:before="0"/>
        <w:ind w:firstLine="0"/>
      </w:pPr>
      <w:r>
        <w:rPr>
          <w:rStyle w:val="21"/>
        </w:rPr>
        <w:t xml:space="preserve">Колористическое решение заградительных конструкций, бетонного, кирпичного ограждения должно быть натурального цвета материала или серых </w:t>
      </w:r>
      <w:r w:rsidRPr="00764849">
        <w:rPr>
          <w:rStyle w:val="21"/>
          <w:lang w:eastAsia="en-US" w:bidi="en-US"/>
        </w:rPr>
        <w:t>(</w:t>
      </w:r>
      <w:r>
        <w:rPr>
          <w:rStyle w:val="21"/>
          <w:lang w:val="en-US" w:eastAsia="en-US" w:bidi="en-US"/>
        </w:rPr>
        <w:t>RAL</w:t>
      </w:r>
      <w:r w:rsidRPr="00764849">
        <w:rPr>
          <w:rStyle w:val="21"/>
          <w:lang w:eastAsia="en-US" w:bidi="en-US"/>
        </w:rPr>
        <w:t xml:space="preserve"> </w:t>
      </w:r>
      <w:r>
        <w:rPr>
          <w:rStyle w:val="21"/>
        </w:rPr>
        <w:t xml:space="preserve">7011, 7016, 7021, 7022, 7024, 7026, 7043), тёмно-коричневых тонов </w:t>
      </w:r>
      <w:r w:rsidRPr="00764849">
        <w:rPr>
          <w:rStyle w:val="21"/>
          <w:lang w:eastAsia="en-US" w:bidi="en-US"/>
        </w:rPr>
        <w:t>(</w:t>
      </w:r>
      <w:r>
        <w:rPr>
          <w:rStyle w:val="21"/>
          <w:lang w:val="en-US" w:eastAsia="en-US" w:bidi="en-US"/>
        </w:rPr>
        <w:t>RAL</w:t>
      </w:r>
      <w:r w:rsidRPr="00764849">
        <w:rPr>
          <w:rStyle w:val="21"/>
          <w:lang w:eastAsia="en-US" w:bidi="en-US"/>
        </w:rPr>
        <w:t xml:space="preserve"> </w:t>
      </w:r>
      <w:r>
        <w:rPr>
          <w:rStyle w:val="21"/>
        </w:rPr>
        <w:t>8017, 8019).</w:t>
      </w:r>
    </w:p>
    <w:p w:rsidR="00253698" w:rsidRDefault="00310166">
      <w:pPr>
        <w:framePr w:wrap="none" w:vAnchor="page" w:hAnchor="page" w:x="1145" w:y="13904"/>
        <w:rPr>
          <w:sz w:val="2"/>
          <w:szCs w:val="2"/>
        </w:rPr>
      </w:pPr>
      <w:r>
        <w:pict>
          <v:shape id="_x0000_i1251" type="#_x0000_t75" style="width:483pt;height:84pt">
            <v:imagedata r:id="rId482" r:href="rId483"/>
          </v:shape>
        </w:pict>
      </w:r>
    </w:p>
    <w:p w:rsidR="00253698" w:rsidRDefault="002C7AF0">
      <w:pPr>
        <w:pStyle w:val="a5"/>
        <w:framePr w:wrap="none" w:vAnchor="page" w:hAnchor="page" w:x="1107" w:y="15959"/>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6" w:y="15963"/>
        <w:shd w:val="clear" w:color="auto" w:fill="auto"/>
        <w:spacing w:line="180" w:lineRule="exact"/>
      </w:pPr>
      <w:r>
        <w:rPr>
          <w:rStyle w:val="a6"/>
        </w:rPr>
        <w:t>150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49" style="position:absolute;margin-left:56.75pt;margin-top:141.85pt;width:482.1pt;height:46.95pt;z-index:-251614720;mso-position-horizontal-relative:page;mso-position-vertical-relative:page" fillcolor="#868784" stroked="f">
            <w10:wrap anchorx="page" anchory="page"/>
          </v:rect>
        </w:pict>
      </w:r>
    </w:p>
    <w:p w:rsidR="00253698" w:rsidRDefault="002C7AF0">
      <w:pPr>
        <w:pStyle w:val="20"/>
        <w:framePr w:w="9670" w:h="1242" w:hRule="exact" w:wrap="none" w:vAnchor="page" w:hAnchor="page" w:x="1115" w:y="1107"/>
        <w:shd w:val="clear" w:color="auto" w:fill="auto"/>
        <w:spacing w:before="0" w:after="259" w:line="240" w:lineRule="exact"/>
        <w:ind w:firstLine="0"/>
      </w:pPr>
      <w:r>
        <w:rPr>
          <w:rStyle w:val="21"/>
        </w:rPr>
        <w:t>Мусоросборники (контейнеры) должны иметь крышки.</w:t>
      </w:r>
    </w:p>
    <w:p w:rsidR="00253698" w:rsidRDefault="002C7AF0">
      <w:pPr>
        <w:pStyle w:val="20"/>
        <w:framePr w:w="9670" w:h="1242" w:hRule="exact" w:wrap="none" w:vAnchor="page" w:hAnchor="page" w:x="1115" w:y="1107"/>
        <w:shd w:val="clear" w:color="auto" w:fill="auto"/>
        <w:spacing w:before="0"/>
        <w:ind w:firstLine="0"/>
      </w:pPr>
      <w:r>
        <w:rPr>
          <w:rStyle w:val="21"/>
        </w:rPr>
        <w:t xml:space="preserve">Цветовое решение мусоросборников: оттенки серого </w:t>
      </w:r>
      <w:r w:rsidRPr="00764849">
        <w:rPr>
          <w:rStyle w:val="21"/>
          <w:lang w:eastAsia="en-US" w:bidi="en-US"/>
        </w:rPr>
        <w:t>(</w:t>
      </w:r>
      <w:r>
        <w:rPr>
          <w:rStyle w:val="21"/>
          <w:lang w:val="en-US" w:eastAsia="en-US" w:bidi="en-US"/>
        </w:rPr>
        <w:t>RAL</w:t>
      </w:r>
      <w:r w:rsidRPr="00764849">
        <w:rPr>
          <w:rStyle w:val="21"/>
          <w:lang w:eastAsia="en-US" w:bidi="en-US"/>
        </w:rPr>
        <w:t xml:space="preserve"> </w:t>
      </w:r>
      <w:r>
        <w:rPr>
          <w:rStyle w:val="21"/>
        </w:rPr>
        <w:t xml:space="preserve">7011,7016,7021,7022,7024,7026,7043), тёмные оттенки коричневого </w:t>
      </w:r>
      <w:r w:rsidRPr="00764849">
        <w:rPr>
          <w:rStyle w:val="21"/>
          <w:lang w:eastAsia="en-US" w:bidi="en-US"/>
        </w:rPr>
        <w:t>(</w:t>
      </w:r>
      <w:r>
        <w:rPr>
          <w:rStyle w:val="21"/>
          <w:lang w:val="en-US" w:eastAsia="en-US" w:bidi="en-US"/>
        </w:rPr>
        <w:t>RAL</w:t>
      </w:r>
      <w:r w:rsidRPr="00764849">
        <w:rPr>
          <w:rStyle w:val="21"/>
          <w:lang w:eastAsia="en-US" w:bidi="en-US"/>
        </w:rPr>
        <w:t xml:space="preserve"> </w:t>
      </w:r>
      <w:r>
        <w:rPr>
          <w:rStyle w:val="21"/>
        </w:rPr>
        <w:t>8017, 8019).</w:t>
      </w:r>
    </w:p>
    <w:p w:rsidR="00253698" w:rsidRDefault="00310166">
      <w:pPr>
        <w:framePr w:wrap="none" w:vAnchor="page" w:hAnchor="page" w:x="1129" w:y="2824"/>
        <w:rPr>
          <w:sz w:val="2"/>
          <w:szCs w:val="2"/>
        </w:rPr>
      </w:pPr>
      <w:r>
        <w:pict>
          <v:shape id="_x0000_i1252" type="#_x0000_t75" style="width:482.25pt;height:107.25pt">
            <v:imagedata r:id="rId484" r:href="rId485"/>
          </v:shape>
        </w:pict>
      </w:r>
    </w:p>
    <w:p w:rsidR="00253698" w:rsidRDefault="002C7AF0">
      <w:pPr>
        <w:pStyle w:val="92"/>
        <w:framePr w:wrap="none" w:vAnchor="page" w:hAnchor="page" w:x="1150" w:y="5344"/>
        <w:shd w:val="clear" w:color="auto" w:fill="auto"/>
        <w:spacing w:line="240" w:lineRule="exact"/>
      </w:pPr>
      <w:r>
        <w:rPr>
          <w:rStyle w:val="94"/>
        </w:rPr>
        <w:t>Примеры внешнего вида площадок для мусорных контейнеров</w:t>
      </w:r>
    </w:p>
    <w:p w:rsidR="00253698" w:rsidRDefault="00310166">
      <w:pPr>
        <w:framePr w:wrap="none" w:vAnchor="page" w:hAnchor="page" w:x="1122" w:y="5949"/>
        <w:rPr>
          <w:sz w:val="2"/>
          <w:szCs w:val="2"/>
        </w:rPr>
      </w:pPr>
      <w:r>
        <w:pict>
          <v:shape id="_x0000_i1253" type="#_x0000_t75" style="width:471pt;height:2in">
            <v:imagedata r:id="rId486" r:href="rId487"/>
          </v:shape>
        </w:pict>
      </w:r>
    </w:p>
    <w:p w:rsidR="00253698" w:rsidRDefault="00310166">
      <w:pPr>
        <w:framePr w:wrap="none" w:vAnchor="page" w:hAnchor="page" w:x="1143" w:y="9334"/>
        <w:rPr>
          <w:sz w:val="2"/>
          <w:szCs w:val="2"/>
        </w:rPr>
      </w:pPr>
      <w:r>
        <w:pict>
          <v:shape id="_x0000_i1254" type="#_x0000_t75" style="width:476.25pt;height:141pt">
            <v:imagedata r:id="rId488" r:href="rId489"/>
          </v:shape>
        </w:pict>
      </w:r>
    </w:p>
    <w:p w:rsidR="00253698" w:rsidRDefault="00310166">
      <w:pPr>
        <w:framePr w:wrap="none" w:vAnchor="page" w:hAnchor="page" w:x="1493" w:y="13489"/>
        <w:rPr>
          <w:sz w:val="2"/>
          <w:szCs w:val="2"/>
        </w:rPr>
      </w:pPr>
      <w:r>
        <w:pict>
          <v:shape id="_x0000_i1255" type="#_x0000_t75" style="width:441.75pt;height:114pt">
            <v:imagedata r:id="rId490" r:href="rId491"/>
          </v:shape>
        </w:pict>
      </w:r>
    </w:p>
    <w:p w:rsidR="00253698" w:rsidRDefault="002C7AF0">
      <w:pPr>
        <w:pStyle w:val="a5"/>
        <w:framePr w:wrap="none" w:vAnchor="page" w:hAnchor="page" w:x="10498" w:y="15963"/>
        <w:shd w:val="clear" w:color="auto" w:fill="auto"/>
        <w:spacing w:line="180" w:lineRule="exact"/>
      </w:pPr>
      <w:r>
        <w:rPr>
          <w:rStyle w:val="afb"/>
        </w:rPr>
        <w:t>151</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44" style="position:absolute;margin-left:43.35pt;margin-top:548.2pt;width:82.55pt;height:35.75pt;z-index:-251613696;mso-position-horizontal-relative:page;mso-position-vertical-relative:page" fillcolor="#606368" stroked="f">
            <w10:wrap anchorx="page" anchory="page"/>
          </v:rect>
        </w:pict>
      </w:r>
      <w:r w:rsidRPr="0005194E">
        <w:pict>
          <v:rect id="_x0000_s1543" style="position:absolute;margin-left:142.95pt;margin-top:548.2pt;width:82.1pt;height:35.75pt;z-index:-251612672;mso-position-horizontal-relative:page;mso-position-vertical-relative:page" fillcolor="#4c4e53" stroked="f">
            <w10:wrap anchorx="page" anchory="page"/>
          </v:rect>
        </w:pict>
      </w:r>
      <w:r w:rsidRPr="0005194E">
        <w:pict>
          <v:rect id="_x0000_s1542" style="position:absolute;margin-left:242.55pt;margin-top:548.2pt;width:81.6pt;height:35.75pt;z-index:-251611648;mso-position-horizontal-relative:page;mso-position-vertical-relative:page" fillcolor="#48484a" stroked="f">
            <w10:wrap anchorx="page" anchory="page"/>
          </v:rect>
        </w:pict>
      </w:r>
      <w:r w:rsidRPr="0005194E">
        <w:pict>
          <v:rect id="_x0000_s1541" style="position:absolute;margin-left:340.75pt;margin-top:548.2pt;width:82.55pt;height:35.75pt;z-index:-251610624;mso-position-horizontal-relative:page;mso-position-vertical-relative:page" fillcolor="#595a56" stroked="f">
            <w10:wrap anchorx="page" anchory="page"/>
          </v:rect>
        </w:pict>
      </w:r>
      <w:r w:rsidRPr="0005194E">
        <w:pict>
          <v:rect id="_x0000_s1540" style="position:absolute;margin-left:439.85pt;margin-top:548.2pt;width:83.75pt;height:35.75pt;z-index:-251609600;mso-position-horizontal-relative:page;mso-position-vertical-relative:page" fillcolor="#57575c" stroked="f">
            <w10:wrap anchorx="page" anchory="page"/>
          </v:rect>
        </w:pict>
      </w:r>
      <w:r w:rsidRPr="0005194E">
        <w:pict>
          <v:rect id="_x0000_s1539" style="position:absolute;margin-left:43.35pt;margin-top:591.4pt;width:82.55pt;height:36.5pt;z-index:-251608576;mso-position-horizontal-relative:page;mso-position-vertical-relative:page" fillcolor="#4b5456" stroked="f">
            <w10:wrap anchorx="page" anchory="page"/>
          </v:rect>
        </w:pict>
      </w:r>
      <w:r w:rsidRPr="0005194E">
        <w:pict>
          <v:rect id="_x0000_s1538" style="position:absolute;margin-left:142.95pt;margin-top:591.4pt;width:82.1pt;height:36.5pt;z-index:-251607552;mso-position-horizontal-relative:page;mso-position-vertical-relative:page" fillcolor="#5e605f" stroked="f">
            <w10:wrap anchorx="page" anchory="page"/>
          </v:rect>
        </w:pict>
      </w:r>
      <w:r w:rsidRPr="0005194E">
        <w:pict>
          <v:rect id="_x0000_s1537" style="position:absolute;margin-left:242.8pt;margin-top:591.4pt;width:81.35pt;height:36.5pt;z-index:-251606528;mso-position-horizontal-relative:page;mso-position-vertical-relative:page" fillcolor="#4e4848" stroked="f">
            <w10:wrap anchorx="page" anchory="page"/>
          </v:rect>
        </w:pict>
      </w:r>
      <w:r w:rsidRPr="0005194E">
        <w:pict>
          <v:rect id="_x0000_s1536" style="position:absolute;margin-left:294.65pt;margin-top:224.9pt;width:28.8pt;height:11.3pt;z-index:-251605504;mso-position-horizontal-relative:page;mso-position-vertical-relative:page" fillcolor="#5c575a" stroked="f">
            <w10:wrap anchorx="page" anchory="page"/>
          </v:rect>
        </w:pict>
      </w:r>
      <w:r w:rsidRPr="0005194E">
        <w:pict>
          <v:rect id="_x0000_s1535" style="position:absolute;margin-left:240.9pt;margin-top:546.5pt;width:85.2pt;height:83.3pt;z-index:-251604480;mso-position-horizontal-relative:page;mso-position-vertical-relative:page" fillcolor="#4b4849" stroked="f">
            <w10:wrap anchorx="page" anchory="page"/>
          </v:rect>
        </w:pict>
      </w:r>
      <w:r w:rsidRPr="0005194E">
        <w:pict>
          <v:rect id="_x0000_s1534" style="position:absolute;margin-left:339.05pt;margin-top:546.5pt;width:86.15pt;height:39.35pt;z-index:-251603456;mso-position-horizontal-relative:page;mso-position-vertical-relative:page" fillcolor="#595a56" stroked="f">
            <w10:wrap anchorx="page" anchory="page"/>
          </v:rect>
        </w:pict>
      </w:r>
      <w:r w:rsidRPr="0005194E">
        <w:pict>
          <v:rect id="_x0000_s1533" style="position:absolute;margin-left:438.15pt;margin-top:546.5pt;width:87.35pt;height:39.35pt;z-index:-251602432;mso-position-horizontal-relative:page;mso-position-vertical-relative:page" fillcolor="#57575c" stroked="f">
            <w10:wrap anchorx="page" anchory="page"/>
          </v:rect>
        </w:pict>
      </w:r>
    </w:p>
    <w:p w:rsidR="00253698" w:rsidRDefault="002C7AF0">
      <w:pPr>
        <w:pStyle w:val="77"/>
        <w:framePr w:wrap="none" w:vAnchor="page" w:hAnchor="page" w:x="840" w:y="1106"/>
        <w:shd w:val="clear" w:color="auto" w:fill="auto"/>
        <w:spacing w:line="240" w:lineRule="exact"/>
      </w:pPr>
      <w:r>
        <w:rPr>
          <w:rStyle w:val="78"/>
        </w:rPr>
        <w:t>ПРИМЕРЫ НЕДОПУСТИМОГО ПРИМЕНЕНИЯ БЕСЕДОК И ПАВИЛЬОНОВ ДЛЯ КУРЕНИЯ</w:t>
      </w:r>
    </w:p>
    <w:p w:rsidR="00253698" w:rsidRDefault="00310166">
      <w:pPr>
        <w:framePr w:wrap="none" w:vAnchor="page" w:hAnchor="page" w:x="840" w:y="3799"/>
        <w:rPr>
          <w:sz w:val="2"/>
          <w:szCs w:val="2"/>
        </w:rPr>
      </w:pPr>
      <w:r>
        <w:pict>
          <v:shape id="_x0000_i1256" type="#_x0000_t75" style="width:483.75pt;height:123pt">
            <v:imagedata r:id="rId492" r:href="rId493"/>
          </v:shape>
        </w:pict>
      </w:r>
    </w:p>
    <w:p w:rsidR="00253698" w:rsidRDefault="002C7AF0">
      <w:pPr>
        <w:pStyle w:val="20"/>
        <w:framePr w:w="9691" w:h="1992" w:hRule="exact" w:wrap="none" w:vAnchor="page" w:hAnchor="page" w:x="825" w:y="1672"/>
        <w:shd w:val="clear" w:color="auto" w:fill="auto"/>
        <w:spacing w:before="0"/>
        <w:ind w:firstLine="0"/>
      </w:pPr>
      <w:r>
        <w:rPr>
          <w:rStyle w:val="21"/>
        </w:rPr>
        <w:t>Недопустимо использовать беседки, павильоны с неокрашенными или потертыми поверхностями скамеек, столов и т.д.</w:t>
      </w:r>
    </w:p>
    <w:p w:rsidR="00253698" w:rsidRDefault="002C7AF0">
      <w:pPr>
        <w:pStyle w:val="20"/>
        <w:framePr w:w="9691" w:h="1992" w:hRule="exact" w:wrap="none" w:vAnchor="page" w:hAnchor="page" w:x="825" w:y="1672"/>
        <w:shd w:val="clear" w:color="auto" w:fill="auto"/>
        <w:spacing w:before="0" w:line="624" w:lineRule="exact"/>
        <w:ind w:firstLine="0"/>
        <w:jc w:val="left"/>
      </w:pPr>
      <w:r>
        <w:rPr>
          <w:rStyle w:val="21"/>
        </w:rPr>
        <w:t>Внешний вид беседки не должен входить в противоречие с объектом, возле которого установлен. Вход должен быть с обеспечением доступа МГН.</w:t>
      </w:r>
    </w:p>
    <w:p w:rsidR="00253698" w:rsidRDefault="002C7AF0">
      <w:pPr>
        <w:pStyle w:val="20"/>
        <w:framePr w:w="9691" w:h="4060" w:hRule="exact" w:wrap="none" w:vAnchor="page" w:hAnchor="page" w:x="825" w:y="6597"/>
        <w:shd w:val="clear" w:color="auto" w:fill="auto"/>
        <w:spacing w:before="0" w:after="314" w:line="240" w:lineRule="exact"/>
        <w:ind w:firstLine="0"/>
      </w:pPr>
      <w:r>
        <w:rPr>
          <w:rStyle w:val="22"/>
        </w:rPr>
        <w:t>Требования к внешнему виду урн:</w:t>
      </w:r>
    </w:p>
    <w:p w:rsidR="00253698" w:rsidRDefault="002C7AF0">
      <w:pPr>
        <w:pStyle w:val="20"/>
        <w:framePr w:w="9691" w:h="4060" w:hRule="exact" w:wrap="none" w:vAnchor="page" w:hAnchor="page" w:x="825" w:y="6597"/>
        <w:shd w:val="clear" w:color="auto" w:fill="auto"/>
        <w:spacing w:before="0" w:after="240"/>
        <w:ind w:firstLine="0"/>
      </w:pPr>
      <w:r>
        <w:rPr>
          <w:rStyle w:val="21"/>
        </w:rPr>
        <w:t>Внешний вид урн должен соответствовать предметам уличной мебели, малым архитектурным формам, располагаемым на территории ОДС, по материалам изготовления, цветовому и стилистическому решению. Рекомендуемый вид урн представлен в пункте 5.6 настоящего Стандарта.</w:t>
      </w:r>
    </w:p>
    <w:p w:rsidR="00253698" w:rsidRDefault="002C7AF0">
      <w:pPr>
        <w:pStyle w:val="20"/>
        <w:framePr w:w="9691" w:h="4060" w:hRule="exact" w:wrap="none" w:vAnchor="page" w:hAnchor="page" w:x="825" w:y="6597"/>
        <w:shd w:val="clear" w:color="auto" w:fill="auto"/>
        <w:spacing w:before="0" w:after="240"/>
        <w:ind w:firstLine="0"/>
      </w:pPr>
      <w:r>
        <w:rPr>
          <w:rStyle w:val="21"/>
        </w:rPr>
        <w:t>Урны должны иметь внутренний вкладыш (ёмкость), выполненный из оцинкованной стали. Для защиты от ветра и осадков рекомендуется предусматривать козырёк (несъемную крышку с отверстием в соответствии с габаритами мусора).</w:t>
      </w:r>
    </w:p>
    <w:p w:rsidR="00253698" w:rsidRDefault="002C7AF0">
      <w:pPr>
        <w:pStyle w:val="20"/>
        <w:framePr w:w="9691" w:h="4060" w:hRule="exact" w:wrap="none" w:vAnchor="page" w:hAnchor="page" w:x="825" w:y="6597"/>
        <w:shd w:val="clear" w:color="auto" w:fill="auto"/>
        <w:spacing w:before="0"/>
        <w:ind w:firstLine="0"/>
      </w:pPr>
      <w:r>
        <w:rPr>
          <w:rStyle w:val="21"/>
        </w:rPr>
        <w:t xml:space="preserve">Цветовое решение урн, устанавливаемых на территориях ОДС, должно быть натуральных цветов материалов (дерево, камень, металл оттенков серого </w:t>
      </w:r>
      <w:r w:rsidRPr="00764849">
        <w:rPr>
          <w:rStyle w:val="21"/>
          <w:lang w:eastAsia="en-US" w:bidi="en-US"/>
        </w:rPr>
        <w:t>(</w:t>
      </w:r>
      <w:r>
        <w:rPr>
          <w:rStyle w:val="21"/>
          <w:lang w:val="en-US" w:eastAsia="en-US" w:bidi="en-US"/>
        </w:rPr>
        <w:t>RAL</w:t>
      </w:r>
      <w:r w:rsidRPr="00764849">
        <w:rPr>
          <w:rStyle w:val="21"/>
          <w:lang w:eastAsia="en-US" w:bidi="en-US"/>
        </w:rPr>
        <w:t xml:space="preserve"> </w:t>
      </w:r>
      <w:r>
        <w:rPr>
          <w:rStyle w:val="21"/>
        </w:rPr>
        <w:t xml:space="preserve">7011,7016,7021,7022,7024,7026,7043), коричневого </w:t>
      </w:r>
      <w:r w:rsidRPr="00764849">
        <w:rPr>
          <w:rStyle w:val="21"/>
          <w:lang w:eastAsia="en-US" w:bidi="en-US"/>
        </w:rPr>
        <w:t>(</w:t>
      </w:r>
      <w:r>
        <w:rPr>
          <w:rStyle w:val="21"/>
          <w:lang w:val="en-US" w:eastAsia="en-US" w:bidi="en-US"/>
        </w:rPr>
        <w:t>RAL</w:t>
      </w:r>
      <w:r w:rsidRPr="00764849">
        <w:rPr>
          <w:rStyle w:val="21"/>
          <w:lang w:eastAsia="en-US" w:bidi="en-US"/>
        </w:rPr>
        <w:t xml:space="preserve"> </w:t>
      </w:r>
      <w:r>
        <w:rPr>
          <w:rStyle w:val="21"/>
        </w:rPr>
        <w:t>8019) либо черного цвета.</w:t>
      </w:r>
    </w:p>
    <w:p w:rsidR="00253698" w:rsidRDefault="002C7AF0">
      <w:pPr>
        <w:pStyle w:val="321"/>
        <w:framePr w:w="9691" w:h="1757" w:hRule="exact" w:wrap="none" w:vAnchor="page" w:hAnchor="page" w:x="825" w:y="10682"/>
        <w:shd w:val="clear" w:color="auto" w:fill="000000"/>
        <w:tabs>
          <w:tab w:val="left" w:pos="1652"/>
          <w:tab w:val="left" w:pos="2324"/>
          <w:tab w:val="left" w:pos="3668"/>
          <w:tab w:val="left" w:pos="4345"/>
          <w:tab w:val="left" w:pos="5626"/>
          <w:tab w:val="left" w:pos="7642"/>
        </w:tabs>
        <w:spacing w:before="0" w:line="864" w:lineRule="exact"/>
        <w:ind w:left="380"/>
      </w:pPr>
      <w:r>
        <w:rPr>
          <w:rStyle w:val="324"/>
          <w:b/>
          <w:bCs/>
        </w:rPr>
        <w:t>RAL7011</w:t>
      </w:r>
      <w:r>
        <w:rPr>
          <w:rStyle w:val="324"/>
          <w:b/>
          <w:bCs/>
        </w:rPr>
        <w:tab/>
      </w:r>
      <w:r w:rsidRPr="00764849">
        <w:rPr>
          <w:rStyle w:val="324"/>
          <w:b/>
          <w:bCs/>
          <w:lang w:eastAsia="ru-RU" w:bidi="ru-RU"/>
        </w:rPr>
        <w:t>■</w:t>
      </w:r>
      <w:r w:rsidRPr="00764849">
        <w:rPr>
          <w:rStyle w:val="324"/>
          <w:b/>
          <w:bCs/>
          <w:lang w:eastAsia="ru-RU" w:bidi="ru-RU"/>
        </w:rPr>
        <w:tab/>
      </w:r>
      <w:r>
        <w:rPr>
          <w:rStyle w:val="324"/>
          <w:b/>
          <w:bCs/>
        </w:rPr>
        <w:t>RAL7016</w:t>
      </w:r>
      <w:r>
        <w:rPr>
          <w:rStyle w:val="324"/>
          <w:b/>
          <w:bCs/>
        </w:rPr>
        <w:tab/>
      </w:r>
      <w:r w:rsidRPr="00764849">
        <w:rPr>
          <w:rStyle w:val="324"/>
          <w:b/>
          <w:bCs/>
          <w:lang w:eastAsia="ru-RU" w:bidi="ru-RU"/>
        </w:rPr>
        <w:t>■</w:t>
      </w:r>
      <w:r w:rsidRPr="00764849">
        <w:rPr>
          <w:rStyle w:val="324"/>
          <w:b/>
          <w:bCs/>
          <w:lang w:eastAsia="ru-RU" w:bidi="ru-RU"/>
        </w:rPr>
        <w:tab/>
      </w:r>
      <w:r>
        <w:rPr>
          <w:rStyle w:val="324"/>
          <w:b/>
          <w:bCs/>
        </w:rPr>
        <w:t xml:space="preserve">RAL </w:t>
      </w:r>
      <w:r w:rsidRPr="00764849">
        <w:rPr>
          <w:rStyle w:val="324"/>
          <w:b/>
          <w:bCs/>
          <w:lang w:eastAsia="ru-RU" w:bidi="ru-RU"/>
        </w:rPr>
        <w:t>7021</w:t>
      </w:r>
      <w:r w:rsidRPr="00764849">
        <w:rPr>
          <w:rStyle w:val="324"/>
          <w:b/>
          <w:bCs/>
          <w:lang w:eastAsia="ru-RU" w:bidi="ru-RU"/>
        </w:rPr>
        <w:tab/>
        <w:t xml:space="preserve">■ </w:t>
      </w:r>
      <w:r>
        <w:rPr>
          <w:rStyle w:val="324"/>
          <w:b/>
          <w:bCs/>
        </w:rPr>
        <w:t xml:space="preserve">RAL </w:t>
      </w:r>
      <w:r w:rsidRPr="00764849">
        <w:rPr>
          <w:rStyle w:val="324"/>
          <w:b/>
          <w:bCs/>
          <w:lang w:eastAsia="ru-RU" w:bidi="ru-RU"/>
        </w:rPr>
        <w:t>7022</w:t>
      </w:r>
      <w:r w:rsidRPr="00764849">
        <w:rPr>
          <w:rStyle w:val="324"/>
          <w:b/>
          <w:bCs/>
          <w:lang w:eastAsia="ru-RU" w:bidi="ru-RU"/>
        </w:rPr>
        <w:tab/>
        <w:t xml:space="preserve">■ </w:t>
      </w:r>
      <w:r>
        <w:rPr>
          <w:rStyle w:val="324"/>
          <w:b/>
          <w:bCs/>
        </w:rPr>
        <w:t xml:space="preserve">RAL </w:t>
      </w:r>
      <w:r w:rsidRPr="00764849">
        <w:rPr>
          <w:rStyle w:val="324"/>
          <w:b/>
          <w:bCs/>
          <w:lang w:eastAsia="ru-RU" w:bidi="ru-RU"/>
        </w:rPr>
        <w:t>7024</w:t>
      </w:r>
    </w:p>
    <w:p w:rsidR="00253698" w:rsidRDefault="002C7AF0">
      <w:pPr>
        <w:pStyle w:val="321"/>
        <w:framePr w:w="9691" w:h="1757" w:hRule="exact" w:wrap="none" w:vAnchor="page" w:hAnchor="page" w:x="825" w:y="10682"/>
        <w:shd w:val="clear" w:color="auto" w:fill="000000"/>
        <w:tabs>
          <w:tab w:val="left" w:pos="1652"/>
          <w:tab w:val="left" w:pos="2324"/>
          <w:tab w:val="left" w:pos="3668"/>
          <w:tab w:val="left" w:pos="4345"/>
          <w:tab w:val="left" w:pos="5626"/>
        </w:tabs>
        <w:spacing w:before="0" w:line="864" w:lineRule="exact"/>
        <w:ind w:left="380"/>
      </w:pPr>
      <w:r>
        <w:rPr>
          <w:rStyle w:val="324"/>
          <w:b/>
          <w:bCs/>
        </w:rPr>
        <w:t>RAL7026</w:t>
      </w:r>
      <w:r>
        <w:rPr>
          <w:rStyle w:val="324"/>
          <w:b/>
          <w:bCs/>
        </w:rPr>
        <w:tab/>
        <w:t>I</w:t>
      </w:r>
      <w:r>
        <w:rPr>
          <w:rStyle w:val="324"/>
          <w:b/>
          <w:bCs/>
        </w:rPr>
        <w:tab/>
        <w:t>RAL7043</w:t>
      </w:r>
      <w:r>
        <w:rPr>
          <w:rStyle w:val="324"/>
          <w:b/>
          <w:bCs/>
        </w:rPr>
        <w:tab/>
        <w:t>I</w:t>
      </w:r>
      <w:r>
        <w:rPr>
          <w:rStyle w:val="324"/>
          <w:b/>
          <w:bCs/>
        </w:rPr>
        <w:tab/>
        <w:t>RAL8019</w:t>
      </w:r>
      <w:r>
        <w:rPr>
          <w:rStyle w:val="324"/>
          <w:b/>
          <w:bCs/>
        </w:rPr>
        <w:tab/>
      </w:r>
      <w:r>
        <w:rPr>
          <w:rStyle w:val="32-1pt0"/>
          <w:b/>
          <w:bCs/>
        </w:rPr>
        <w:t>яШЯЯЯШШШииШЫ</w:t>
      </w:r>
      <w:r w:rsidRPr="00764849">
        <w:rPr>
          <w:rStyle w:val="32-1pt0"/>
          <w:b/>
          <w:bCs/>
          <w:lang w:val="en-US"/>
        </w:rPr>
        <w:t>1</w:t>
      </w:r>
    </w:p>
    <w:p w:rsidR="00253698" w:rsidRDefault="002C7AF0">
      <w:pPr>
        <w:pStyle w:val="a5"/>
        <w:framePr w:wrap="none" w:vAnchor="page" w:hAnchor="page" w:x="830"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209" w:y="15962"/>
        <w:shd w:val="clear" w:color="auto" w:fill="auto"/>
        <w:spacing w:line="180" w:lineRule="exact"/>
      </w:pPr>
      <w:r>
        <w:rPr>
          <w:rStyle w:val="a6"/>
        </w:rPr>
        <w:t>152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31" style="position:absolute;margin-left:89.55pt;margin-top:524.4pt;width:46.7pt;height:110.95pt;z-index:-251601408;mso-position-horizontal-relative:page;mso-position-vertical-relative:page" fillcolor="#7b573a" stroked="f">
            <w10:wrap anchorx="page" anchory="page"/>
          </v:rect>
        </w:pict>
      </w:r>
    </w:p>
    <w:p w:rsidR="00253698" w:rsidRDefault="002C7AF0">
      <w:pPr>
        <w:pStyle w:val="24"/>
        <w:framePr w:w="9692" w:h="2517" w:hRule="exact" w:wrap="none" w:vAnchor="page" w:hAnchor="page" w:x="824" w:y="821"/>
        <w:numPr>
          <w:ilvl w:val="0"/>
          <w:numId w:val="19"/>
        </w:numPr>
        <w:shd w:val="clear" w:color="auto" w:fill="auto"/>
        <w:tabs>
          <w:tab w:val="left" w:pos="1162"/>
        </w:tabs>
        <w:spacing w:after="0" w:line="616" w:lineRule="exact"/>
        <w:ind w:left="600"/>
        <w:jc w:val="both"/>
      </w:pPr>
      <w:bookmarkStart w:id="22" w:name="bookmark22"/>
      <w:r>
        <w:rPr>
          <w:rStyle w:val="25"/>
          <w:b/>
          <w:bCs/>
        </w:rPr>
        <w:t>МАЛЫЕ АРХИТЕКТУРНЫЕ ФОРМЫ (МАФ) И УЛИЧНАЯ МЕБЕЛЬ</w:t>
      </w:r>
      <w:bookmarkEnd w:id="22"/>
    </w:p>
    <w:p w:rsidR="00253698" w:rsidRDefault="002C7AF0">
      <w:pPr>
        <w:pStyle w:val="20"/>
        <w:framePr w:w="9692" w:h="2517" w:hRule="exact" w:wrap="none" w:vAnchor="page" w:hAnchor="page" w:x="824" w:y="821"/>
        <w:shd w:val="clear" w:color="auto" w:fill="auto"/>
        <w:spacing w:before="0" w:line="616" w:lineRule="exact"/>
        <w:ind w:left="600" w:right="1760" w:firstLine="0"/>
      </w:pPr>
      <w:r>
        <w:rPr>
          <w:rStyle w:val="21"/>
        </w:rPr>
        <w:t xml:space="preserve">На территории ОДС применяются следующие виды МАФ и уличной мебели: </w:t>
      </w:r>
      <w:r>
        <w:rPr>
          <w:rStyle w:val="22"/>
        </w:rPr>
        <w:t>Рекомендуемые варианты уличной мебели, малых архитектурных форм, урн Скамьи</w:t>
      </w:r>
    </w:p>
    <w:p w:rsidR="00253698" w:rsidRDefault="00310166">
      <w:pPr>
        <w:framePr w:wrap="none" w:vAnchor="page" w:hAnchor="page" w:x="1388" w:y="3502"/>
        <w:rPr>
          <w:sz w:val="2"/>
          <w:szCs w:val="2"/>
        </w:rPr>
      </w:pPr>
      <w:r>
        <w:pict>
          <v:shape id="_x0000_i1257" type="#_x0000_t75" style="width:484.5pt;height:96pt">
            <v:imagedata r:id="rId494" r:href="rId495"/>
          </v:shape>
        </w:pict>
      </w:r>
    </w:p>
    <w:p w:rsidR="00253698" w:rsidRDefault="00310166">
      <w:pPr>
        <w:framePr w:wrap="none" w:vAnchor="page" w:hAnchor="page" w:x="1367" w:y="5757"/>
        <w:rPr>
          <w:sz w:val="2"/>
          <w:szCs w:val="2"/>
        </w:rPr>
      </w:pPr>
      <w:r>
        <w:pict>
          <v:shape id="_x0000_i1258" type="#_x0000_t75" style="width:314.25pt;height:104.25pt">
            <v:imagedata r:id="rId496" r:href="rId497"/>
          </v:shape>
        </w:pict>
      </w:r>
    </w:p>
    <w:p w:rsidR="00253698" w:rsidRDefault="002C7AF0">
      <w:pPr>
        <w:pStyle w:val="20"/>
        <w:framePr w:w="9692" w:h="986" w:hRule="exact" w:wrap="none" w:vAnchor="page" w:hAnchor="page" w:x="824" w:y="8386"/>
        <w:shd w:val="clear" w:color="auto" w:fill="auto"/>
        <w:spacing w:before="0" w:after="390" w:line="240" w:lineRule="exact"/>
        <w:ind w:left="600" w:firstLine="0"/>
      </w:pPr>
      <w:r>
        <w:rPr>
          <w:rStyle w:val="22"/>
        </w:rPr>
        <w:t>Урны</w:t>
      </w:r>
    </w:p>
    <w:p w:rsidR="00253698" w:rsidRDefault="002C7AF0">
      <w:pPr>
        <w:pStyle w:val="20"/>
        <w:framePr w:w="9692" w:h="986" w:hRule="exact" w:wrap="none" w:vAnchor="page" w:hAnchor="page" w:x="824" w:y="8386"/>
        <w:shd w:val="clear" w:color="auto" w:fill="auto"/>
        <w:spacing w:before="0" w:line="240" w:lineRule="exact"/>
        <w:ind w:left="600" w:firstLine="0"/>
      </w:pPr>
      <w:r>
        <w:rPr>
          <w:rStyle w:val="21"/>
        </w:rPr>
        <w:t>При оборудовании мест для курения применяются урны с пепельницами</w:t>
      </w:r>
    </w:p>
    <w:p w:rsidR="00253698" w:rsidRDefault="00310166">
      <w:pPr>
        <w:framePr w:wrap="none" w:vAnchor="page" w:hAnchor="page" w:x="811" w:y="10222"/>
        <w:rPr>
          <w:sz w:val="2"/>
          <w:szCs w:val="2"/>
        </w:rPr>
      </w:pPr>
      <w:r>
        <w:pict>
          <v:shape id="_x0000_i1259" type="#_x0000_t75" style="width:7in;height:138.75pt">
            <v:imagedata r:id="rId498" r:href="rId499"/>
          </v:shape>
        </w:pict>
      </w:r>
    </w:p>
    <w:p w:rsidR="00253698" w:rsidRDefault="002C7AF0">
      <w:pPr>
        <w:pStyle w:val="a5"/>
        <w:framePr w:wrap="none" w:vAnchor="page" w:hAnchor="page" w:x="10779" w:y="15966"/>
        <w:shd w:val="clear" w:color="auto" w:fill="auto"/>
        <w:spacing w:line="180" w:lineRule="exact"/>
      </w:pPr>
      <w:r>
        <w:rPr>
          <w:rStyle w:val="a6"/>
        </w:rPr>
        <w:t>153</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92"/>
        <w:framePr w:wrap="none" w:vAnchor="page" w:hAnchor="page" w:x="1129" w:y="1108"/>
        <w:shd w:val="clear" w:color="auto" w:fill="auto"/>
        <w:spacing w:line="240" w:lineRule="exact"/>
      </w:pPr>
      <w:r>
        <w:rPr>
          <w:rStyle w:val="94"/>
        </w:rPr>
        <w:t>Малые архитектурные формы</w:t>
      </w:r>
    </w:p>
    <w:p w:rsidR="00253698" w:rsidRDefault="00310166">
      <w:pPr>
        <w:framePr w:wrap="none" w:vAnchor="page" w:hAnchor="page" w:x="1110" w:y="1756"/>
        <w:rPr>
          <w:sz w:val="2"/>
          <w:szCs w:val="2"/>
        </w:rPr>
      </w:pPr>
      <w:r>
        <w:pict>
          <v:shape id="_x0000_i1260" type="#_x0000_t75" style="width:219pt;height:138.75pt">
            <v:imagedata r:id="rId500" r:href="rId501"/>
          </v:shape>
        </w:pict>
      </w:r>
    </w:p>
    <w:p w:rsidR="00253698" w:rsidRDefault="00310166">
      <w:pPr>
        <w:framePr w:wrap="none" w:vAnchor="page" w:hAnchor="page" w:x="6784" w:y="1756"/>
        <w:rPr>
          <w:sz w:val="2"/>
          <w:szCs w:val="2"/>
        </w:rPr>
      </w:pPr>
      <w:r>
        <w:pict>
          <v:shape id="_x0000_i1261" type="#_x0000_t75" style="width:189.75pt;height:138pt">
            <v:imagedata r:id="rId502" r:href="rId503"/>
          </v:shape>
        </w:pict>
      </w:r>
    </w:p>
    <w:p w:rsidR="00253698" w:rsidRDefault="00310166">
      <w:pPr>
        <w:framePr w:wrap="none" w:vAnchor="page" w:hAnchor="page" w:x="2085" w:y="4867"/>
        <w:rPr>
          <w:sz w:val="2"/>
          <w:szCs w:val="2"/>
        </w:rPr>
      </w:pPr>
      <w:r>
        <w:pict>
          <v:shape id="_x0000_i1262" type="#_x0000_t75" style="width:405pt;height:195pt">
            <v:imagedata r:id="rId504" r:href="rId505"/>
          </v:shape>
        </w:pict>
      </w:r>
    </w:p>
    <w:p w:rsidR="00253698" w:rsidRDefault="002C7AF0">
      <w:pPr>
        <w:pStyle w:val="70"/>
        <w:framePr w:w="9691" w:h="5367" w:hRule="exact" w:wrap="none" w:vAnchor="page" w:hAnchor="page" w:x="1105" w:y="9306"/>
        <w:shd w:val="clear" w:color="auto" w:fill="auto"/>
        <w:spacing w:before="0" w:after="240" w:line="312" w:lineRule="exact"/>
        <w:jc w:val="left"/>
      </w:pPr>
      <w:r>
        <w:rPr>
          <w:rStyle w:val="71"/>
          <w:b/>
          <w:bCs/>
        </w:rPr>
        <w:t>ТРЕБОВАНИЯ К МАТЕРИАЛАМ ИЗГОТОВЛЕНИЯ УЛИЧНОЙ МЕБЕЛИ, МАЛЫХ АРХИТЕКТУРНЫХ ФОРМ</w:t>
      </w:r>
    </w:p>
    <w:p w:rsidR="00253698" w:rsidRDefault="002C7AF0">
      <w:pPr>
        <w:pStyle w:val="20"/>
        <w:framePr w:w="9691" w:h="5367" w:hRule="exact" w:wrap="none" w:vAnchor="page" w:hAnchor="page" w:x="1105" w:y="9306"/>
        <w:shd w:val="clear" w:color="auto" w:fill="auto"/>
        <w:spacing w:before="0" w:after="240"/>
        <w:ind w:firstLine="0"/>
      </w:pPr>
      <w:r>
        <w:rPr>
          <w:rStyle w:val="21"/>
        </w:rPr>
        <w:t>Каркас должен выполняться из стали (горячего/холодного цинкования, возможно порошковое покрытие, нанесённое в заводских условиях) или бетона.</w:t>
      </w:r>
    </w:p>
    <w:p w:rsidR="00253698" w:rsidRDefault="002C7AF0">
      <w:pPr>
        <w:pStyle w:val="20"/>
        <w:framePr w:w="9691" w:h="5367" w:hRule="exact" w:wrap="none" w:vAnchor="page" w:hAnchor="page" w:x="1105" w:y="9306"/>
        <w:shd w:val="clear" w:color="auto" w:fill="auto"/>
        <w:spacing w:before="0" w:after="240"/>
        <w:ind w:firstLine="0"/>
      </w:pPr>
      <w:r>
        <w:rPr>
          <w:rStyle w:val="21"/>
        </w:rPr>
        <w:t>Элементы конструкций уличной мебели, МАФ, предполагающие контакт с человеком, должны выполняться из натуральной термообработанной древесины.</w:t>
      </w:r>
    </w:p>
    <w:p w:rsidR="00253698" w:rsidRDefault="002C7AF0">
      <w:pPr>
        <w:pStyle w:val="20"/>
        <w:framePr w:w="9691" w:h="5367" w:hRule="exact" w:wrap="none" w:vAnchor="page" w:hAnchor="page" w:x="1105" w:y="9306"/>
        <w:shd w:val="clear" w:color="auto" w:fill="auto"/>
        <w:spacing w:before="0" w:after="240"/>
        <w:ind w:firstLine="0"/>
      </w:pPr>
      <w:r>
        <w:rPr>
          <w:rStyle w:val="21"/>
        </w:rPr>
        <w:t>Древесина, используемая при производстве уличной мебели и малых архитектурных форм, должна быть стойкой к атмосферным воздействиям, рекомендуется применять местные породы дерева (в частности, лиственницу, сосну).</w:t>
      </w:r>
    </w:p>
    <w:p w:rsidR="00253698" w:rsidRDefault="002C7AF0">
      <w:pPr>
        <w:pStyle w:val="20"/>
        <w:framePr w:w="9691" w:h="5367" w:hRule="exact" w:wrap="none" w:vAnchor="page" w:hAnchor="page" w:x="1105" w:y="9306"/>
        <w:shd w:val="clear" w:color="auto" w:fill="auto"/>
        <w:spacing w:before="0"/>
        <w:ind w:firstLine="0"/>
      </w:pPr>
      <w:r>
        <w:rPr>
          <w:rStyle w:val="21"/>
        </w:rPr>
        <w:t>Материал и защитные средства древесины должны соответствовать ГОСТ 20022.0-2016 и ГОСТ 20022.2-2018, фанера по ГОСТ 3916.1-2018 и ГОСТ 3916.2-2018. Деревянные элементы должны быть выполнены из твердых пород дерева со специальной обработкой, предотвращающей гниение, усыхание, возгорание, сколы; отполированное, острые углы закруглены.</w:t>
      </w:r>
    </w:p>
    <w:p w:rsidR="00253698" w:rsidRDefault="002C7AF0">
      <w:pPr>
        <w:pStyle w:val="a5"/>
        <w:framePr w:wrap="none" w:vAnchor="page" w:hAnchor="page" w:x="1115" w:y="15955"/>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94" w:y="15959"/>
        <w:shd w:val="clear" w:color="auto" w:fill="auto"/>
        <w:spacing w:line="180" w:lineRule="exact"/>
      </w:pPr>
      <w:r>
        <w:rPr>
          <w:rStyle w:val="a6"/>
        </w:rPr>
        <w:t>154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24" style="position:absolute;margin-left:57.4pt;margin-top:611.2pt;width:82.1pt;height:35.75pt;z-index:-251600384;mso-position-horizontal-relative:page;mso-position-vertical-relative:page" fillcolor="#606468" stroked="f">
            <w10:wrap anchorx="page" anchory="page"/>
          </v:rect>
        </w:pict>
      </w:r>
      <w:r w:rsidRPr="0005194E">
        <w:pict>
          <v:rect id="_x0000_s1523" style="position:absolute;margin-left:157pt;margin-top:611.2pt;width:82.1pt;height:35.75pt;z-index:-251599360;mso-position-horizontal-relative:page;mso-position-vertical-relative:page" fillcolor="#4d4e53" stroked="f">
            <w10:wrap anchorx="page" anchory="page"/>
          </v:rect>
        </w:pict>
      </w:r>
      <w:r w:rsidRPr="0005194E">
        <w:pict>
          <v:rect id="_x0000_s1522" style="position:absolute;margin-left:256.8pt;margin-top:611.2pt;width:81.35pt;height:35.75pt;z-index:-251598336;mso-position-horizontal-relative:page;mso-position-vertical-relative:page" fillcolor="#48484a" stroked="f">
            <w10:wrap anchorx="page" anchory="page"/>
          </v:rect>
        </w:pict>
      </w:r>
      <w:r w:rsidRPr="0005194E">
        <w:pict>
          <v:rect id="_x0000_s1521" style="position:absolute;margin-left:354.75pt;margin-top:611.2pt;width:82.8pt;height:35.75pt;z-index:-251597312;mso-position-horizontal-relative:page;mso-position-vertical-relative:page" fillcolor="#595a55" stroked="f">
            <w10:wrap anchorx="page" anchory="page"/>
          </v:rect>
        </w:pict>
      </w:r>
      <w:r w:rsidRPr="0005194E">
        <w:pict>
          <v:rect id="_x0000_s1520" style="position:absolute;margin-left:454.1pt;margin-top:611.2pt;width:83.5pt;height:35.75pt;z-index:-251596288;mso-position-horizontal-relative:page;mso-position-vertical-relative:page" fillcolor="#57575c" stroked="f">
            <w10:wrap anchorx="page" anchory="page"/>
          </v:rect>
        </w:pict>
      </w:r>
      <w:r w:rsidRPr="0005194E">
        <w:pict>
          <v:rect id="_x0000_s1519" style="position:absolute;margin-left:355pt;margin-top:654.4pt;width:82.55pt;height:36.5pt;z-index:-251595264;mso-position-horizontal-relative:page;mso-position-vertical-relative:page" fillcolor="#454547" stroked="f">
            <w10:wrap anchorx="page" anchory="page"/>
          </v:rect>
        </w:pict>
      </w:r>
      <w:r w:rsidRPr="0005194E">
        <w:pict>
          <v:rect id="_x0000_s1518" style="position:absolute;margin-left:454.1pt;margin-top:654.4pt;width:83.5pt;height:36.5pt;z-index:-251594240;mso-position-horizontal-relative:page;mso-position-vertical-relative:page" fillcolor="#3c3d3c" stroked="f">
            <w10:wrap anchorx="page" anchory="page"/>
          </v:rect>
        </w:pict>
      </w:r>
      <w:r w:rsidRPr="0005194E">
        <w:pict>
          <v:rect id="_x0000_s1517" style="position:absolute;margin-left:57.4pt;margin-top:654.65pt;width:82.1pt;height:36.25pt;z-index:-251593216;mso-position-horizontal-relative:page;mso-position-vertical-relative:page" fillcolor="#4b5456" stroked="f">
            <w10:wrap anchorx="page" anchory="page"/>
          </v:rect>
        </w:pict>
      </w:r>
      <w:r w:rsidRPr="0005194E">
        <w:pict>
          <v:rect id="_x0000_s1516" style="position:absolute;margin-left:157.2pt;margin-top:654.65pt;width:81.85pt;height:36.25pt;z-index:-251592192;mso-position-horizontal-relative:page;mso-position-vertical-relative:page" fillcolor="#5e605f" stroked="f">
            <w10:wrap anchorx="page" anchory="page"/>
          </v:rect>
        </w:pict>
      </w:r>
      <w:r w:rsidRPr="0005194E">
        <w:pict>
          <v:rect id="_x0000_s1515" style="position:absolute;margin-left:256.8pt;margin-top:654.65pt;width:81.35pt;height:36.25pt;z-index:-251591168;mso-position-horizontal-relative:page;mso-position-vertical-relative:page" fillcolor="#3d3e39" stroked="f">
            <w10:wrap anchorx="page" anchory="page"/>
          </v:rect>
        </w:pict>
      </w:r>
      <w:r w:rsidRPr="0005194E">
        <w:pict>
          <v:rect id="_x0000_s1514" style="position:absolute;margin-left:155.55pt;margin-top:609.75pt;width:85.2pt;height:82.8pt;z-index:-251590144;mso-position-horizontal-relative:page;mso-position-vertical-relative:page" fillcolor="#4d4e53" stroked="f">
            <w10:wrap anchorx="page" anchory="page"/>
          </v:rect>
        </w:pict>
      </w:r>
      <w:r w:rsidRPr="0005194E">
        <w:pict>
          <v:rect id="_x0000_s1513" style="position:absolute;margin-left:255.4pt;margin-top:609.75pt;width:84.5pt;height:82.8pt;z-index:-251589120;mso-position-horizontal-relative:page;mso-position-vertical-relative:page" fillcolor="#48484a" stroked="f">
            <w10:wrap anchorx="page" anchory="page"/>
          </v:rect>
        </w:pict>
      </w:r>
      <w:r w:rsidRPr="0005194E">
        <w:pict>
          <v:rect id="_x0000_s1512" style="position:absolute;margin-left:452.65pt;margin-top:609.75pt;width:86.65pt;height:82.8pt;z-index:-251588096;mso-position-horizontal-relative:page;mso-position-vertical-relative:page" fillcolor="#57575c" stroked="f">
            <w10:wrap anchorx="page" anchory="page"/>
          </v:rect>
        </w:pict>
      </w:r>
    </w:p>
    <w:p w:rsidR="00253698" w:rsidRDefault="002C7AF0">
      <w:pPr>
        <w:pStyle w:val="20"/>
        <w:framePr w:w="9691" w:h="10653" w:hRule="exact" w:wrap="none" w:vAnchor="page" w:hAnchor="page" w:x="1105" w:y="1054"/>
        <w:shd w:val="clear" w:color="auto" w:fill="auto"/>
        <w:spacing w:before="0" w:after="236" w:line="307" w:lineRule="exact"/>
        <w:ind w:firstLine="0"/>
      </w:pPr>
      <w:r>
        <w:rPr>
          <w:rStyle w:val="26"/>
        </w:rPr>
        <w:t xml:space="preserve">Металл </w:t>
      </w:r>
      <w:r>
        <w:rPr>
          <w:rStyle w:val="21"/>
        </w:rPr>
        <w:t>— металлические материалы, образующие окислы, шелушащиеся или отслаивающиеся, должны быть защищены нетоксичным покрытием. Металл применяется преимущественно для несущих конструкций оборудования, должен иметь соответствующую обработку (влагостойкая покраска, антикоррозийное покрытие).</w:t>
      </w:r>
    </w:p>
    <w:p w:rsidR="00253698" w:rsidRDefault="002C7AF0">
      <w:pPr>
        <w:pStyle w:val="20"/>
        <w:framePr w:w="9691" w:h="10653" w:hRule="exact" w:wrap="none" w:vAnchor="page" w:hAnchor="page" w:x="1105" w:y="1054"/>
        <w:shd w:val="clear" w:color="auto" w:fill="auto"/>
        <w:spacing w:before="0" w:after="240"/>
        <w:ind w:firstLine="0"/>
      </w:pPr>
      <w:r>
        <w:rPr>
          <w:rStyle w:val="21"/>
        </w:rPr>
        <w:t>Металлические конструкции рекомендуется окрашивать порошковой краской в заводских условиях с соблюдением соответствующей технологии, с предварительным нанесением цинкосодержащего грунта порошковым методом.</w:t>
      </w:r>
    </w:p>
    <w:p w:rsidR="00253698" w:rsidRDefault="002C7AF0">
      <w:pPr>
        <w:pStyle w:val="20"/>
        <w:framePr w:w="9691" w:h="10653" w:hRule="exact" w:wrap="none" w:vAnchor="page" w:hAnchor="page" w:x="1105" w:y="1054"/>
        <w:shd w:val="clear" w:color="auto" w:fill="auto"/>
        <w:spacing w:before="0" w:after="240"/>
        <w:ind w:firstLine="0"/>
      </w:pPr>
      <w:r>
        <w:rPr>
          <w:rStyle w:val="21"/>
        </w:rPr>
        <w:t>При комбинировании горячего цинкования и последующей порошковой окраски, необходимо использовать специальную порошковую краску с хорошей адгезией к цинку.</w:t>
      </w:r>
    </w:p>
    <w:p w:rsidR="00253698" w:rsidRDefault="002C7AF0">
      <w:pPr>
        <w:pStyle w:val="20"/>
        <w:framePr w:w="9691" w:h="10653" w:hRule="exact" w:wrap="none" w:vAnchor="page" w:hAnchor="page" w:x="1105" w:y="1054"/>
        <w:shd w:val="clear" w:color="auto" w:fill="auto"/>
        <w:spacing w:before="0" w:after="298"/>
        <w:ind w:firstLine="0"/>
      </w:pPr>
      <w:r>
        <w:rPr>
          <w:rStyle w:val="26"/>
        </w:rPr>
        <w:t xml:space="preserve">Бетон: </w:t>
      </w:r>
      <w:r>
        <w:rPr>
          <w:rStyle w:val="21"/>
        </w:rPr>
        <w:t>при использовании бетона в качестве материала для конструктивной основы уличной мебели, МАФ необходим качественный подбор состава бетона, применение водоредуцирующих, активных минеральных, воздухововлекающих и других добавок, улучшающих стойкость бетона в агрессивной среде и повышающих защитное действие бетона по отношению к стальной арматуре, стальным закладным деталям и соединительным элементам.</w:t>
      </w:r>
    </w:p>
    <w:p w:rsidR="00253698" w:rsidRDefault="002C7AF0">
      <w:pPr>
        <w:pStyle w:val="20"/>
        <w:framePr w:w="9691" w:h="10653" w:hRule="exact" w:wrap="none" w:vAnchor="page" w:hAnchor="page" w:x="1105" w:y="1054"/>
        <w:shd w:val="clear" w:color="auto" w:fill="auto"/>
        <w:spacing w:before="0" w:after="254" w:line="240" w:lineRule="exact"/>
        <w:ind w:firstLine="0"/>
      </w:pPr>
      <w:r>
        <w:rPr>
          <w:rStyle w:val="22"/>
        </w:rPr>
        <w:t>Требования к монтажу уличной мебели, МАФ:</w:t>
      </w:r>
    </w:p>
    <w:p w:rsidR="00253698" w:rsidRDefault="002C7AF0">
      <w:pPr>
        <w:pStyle w:val="20"/>
        <w:framePr w:w="9691" w:h="10653" w:hRule="exact" w:wrap="none" w:vAnchor="page" w:hAnchor="page" w:x="1105" w:y="1054"/>
        <w:shd w:val="clear" w:color="auto" w:fill="auto"/>
        <w:spacing w:before="0" w:after="240"/>
        <w:ind w:firstLine="0"/>
      </w:pPr>
      <w:r>
        <w:rPr>
          <w:rStyle w:val="21"/>
        </w:rPr>
        <w:t>Уличная мебель и урны, конструкция (основной каркас) которых изготовлена с использованием бетона, имеющие вес более 60 кг., в дополнительном креплении не нуждаются и устанавливаются на любые площадки с ровным твёрдым покрытием.</w:t>
      </w:r>
    </w:p>
    <w:p w:rsidR="00253698" w:rsidRDefault="002C7AF0">
      <w:pPr>
        <w:pStyle w:val="20"/>
        <w:framePr w:w="9691" w:h="10653" w:hRule="exact" w:wrap="none" w:vAnchor="page" w:hAnchor="page" w:x="1105" w:y="1054"/>
        <w:shd w:val="clear" w:color="auto" w:fill="auto"/>
        <w:spacing w:before="0" w:after="240"/>
        <w:ind w:firstLine="0"/>
      </w:pPr>
      <w:r>
        <w:rPr>
          <w:rStyle w:val="21"/>
        </w:rPr>
        <w:t>Все остальные элементы уличной мебели, малые архитектурные формы крепятся к основанию при помощи бетонирования или анкерного крепления.</w:t>
      </w:r>
    </w:p>
    <w:p w:rsidR="00253698" w:rsidRDefault="002C7AF0">
      <w:pPr>
        <w:pStyle w:val="20"/>
        <w:framePr w:w="9691" w:h="10653" w:hRule="exact" w:wrap="none" w:vAnchor="page" w:hAnchor="page" w:x="1105" w:y="1054"/>
        <w:shd w:val="clear" w:color="auto" w:fill="auto"/>
        <w:spacing w:before="0" w:after="298"/>
        <w:ind w:firstLine="0"/>
      </w:pPr>
      <w:r>
        <w:rPr>
          <w:rStyle w:val="21"/>
        </w:rPr>
        <w:t>Установку скамей рекомендуется предусматривать на твердые виды покрытия или фундамент. В зонах отдыха, на детских площадках допускается установка скамей на мягкие виды покрытия. При наличии фундамента его части следует выполнять не выступающими над поверхностью.</w:t>
      </w:r>
    </w:p>
    <w:p w:rsidR="00253698" w:rsidRDefault="002C7AF0">
      <w:pPr>
        <w:pStyle w:val="20"/>
        <w:framePr w:w="9691" w:h="10653" w:hRule="exact" w:wrap="none" w:vAnchor="page" w:hAnchor="page" w:x="1105" w:y="1054"/>
        <w:shd w:val="clear" w:color="auto" w:fill="auto"/>
        <w:spacing w:before="0" w:after="312" w:line="240" w:lineRule="exact"/>
        <w:ind w:firstLine="0"/>
      </w:pPr>
      <w:r>
        <w:rPr>
          <w:rStyle w:val="22"/>
        </w:rPr>
        <w:t>Цветовое решение скамей, диванов, стульев, беседок, пергол:</w:t>
      </w:r>
    </w:p>
    <w:p w:rsidR="00253698" w:rsidRDefault="002C7AF0">
      <w:pPr>
        <w:pStyle w:val="20"/>
        <w:framePr w:w="9691" w:h="10653" w:hRule="exact" w:wrap="none" w:vAnchor="page" w:hAnchor="page" w:x="1105" w:y="1054"/>
        <w:shd w:val="clear" w:color="auto" w:fill="auto"/>
        <w:spacing w:before="0" w:line="240" w:lineRule="exact"/>
        <w:ind w:firstLine="0"/>
      </w:pPr>
      <w:r>
        <w:rPr>
          <w:rStyle w:val="21"/>
        </w:rPr>
        <w:t xml:space="preserve">Металлические детали: </w:t>
      </w:r>
      <w:r>
        <w:rPr>
          <w:rStyle w:val="21"/>
          <w:lang w:val="en-US" w:eastAsia="en-US" w:bidi="en-US"/>
        </w:rPr>
        <w:t xml:space="preserve">RAL </w:t>
      </w:r>
      <w:r>
        <w:rPr>
          <w:rStyle w:val="21"/>
        </w:rPr>
        <w:t>7011,7016, 7021,7022, 7024, 7026, 7043, 8022, 9004, 9005.</w:t>
      </w:r>
    </w:p>
    <w:p w:rsidR="00253698" w:rsidRDefault="00310166">
      <w:pPr>
        <w:framePr w:wrap="none" w:vAnchor="page" w:hAnchor="page" w:x="1120" w:y="12196"/>
        <w:rPr>
          <w:sz w:val="2"/>
          <w:szCs w:val="2"/>
        </w:rPr>
      </w:pPr>
      <w:r>
        <w:pict>
          <v:shape id="_x0000_i1263" type="#_x0000_t75" style="width:483pt;height:83.25pt">
            <v:imagedata r:id="rId506" r:href="rId507"/>
          </v:shape>
        </w:pict>
      </w:r>
    </w:p>
    <w:p w:rsidR="00253698" w:rsidRDefault="002C7AF0">
      <w:pPr>
        <w:pStyle w:val="a5"/>
        <w:framePr w:wrap="none" w:vAnchor="page" w:hAnchor="page" w:x="10489" w:y="15964"/>
        <w:shd w:val="clear" w:color="auto" w:fill="auto"/>
        <w:spacing w:line="180" w:lineRule="exact"/>
      </w:pPr>
      <w:r>
        <w:rPr>
          <w:rStyle w:val="a6"/>
        </w:rPr>
        <w:t>155</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10" style="position:absolute;margin-left:381pt;margin-top:400.05pt;width:32.9pt;height:6.95pt;z-index:-251587072;mso-position-horizontal-relative:page;mso-position-vertical-relative:page" fillcolor="#181b19" stroked="f">
            <w10:wrap anchorx="page" anchory="page"/>
          </v:rect>
        </w:pict>
      </w:r>
      <w:r w:rsidRPr="0005194E">
        <w:pict>
          <v:rect id="_x0000_s1509" style="position:absolute;margin-left:161.85pt;margin-top:398.6pt;width:372.7pt;height:89.5pt;z-index:-251586048;mso-position-horizontal-relative:page;mso-position-vertical-relative:page" fillcolor="#fafaf7" stroked="f">
            <w10:wrap anchorx="page" anchory="page"/>
          </v:rect>
        </w:pict>
      </w:r>
    </w:p>
    <w:p w:rsidR="00253698" w:rsidRDefault="002C7AF0">
      <w:pPr>
        <w:pStyle w:val="89"/>
        <w:framePr w:w="9662" w:h="290" w:hRule="exact" w:wrap="none" w:vAnchor="page" w:hAnchor="page" w:x="1021" w:y="781"/>
        <w:shd w:val="clear" w:color="auto" w:fill="auto"/>
        <w:spacing w:line="260" w:lineRule="exact"/>
      </w:pPr>
      <w:r>
        <w:rPr>
          <w:rStyle w:val="8a"/>
          <w:b/>
          <w:bCs/>
        </w:rPr>
        <w:t>ПРИМЕРЫ НЕДОПУСТИМОГО ПРИМЕНЕНИЯ МАЛЫХ АРХИТЕКТУРНЫХ ФОРМ</w:t>
      </w:r>
    </w:p>
    <w:p w:rsidR="00253698" w:rsidRDefault="002C7AF0">
      <w:pPr>
        <w:pStyle w:val="20"/>
        <w:framePr w:w="9701" w:h="1218" w:hRule="exact" w:wrap="none" w:vAnchor="page" w:hAnchor="page" w:x="1006" w:y="1450"/>
        <w:shd w:val="clear" w:color="auto" w:fill="auto"/>
        <w:spacing w:before="0" w:after="254" w:line="240" w:lineRule="exact"/>
        <w:ind w:firstLine="0"/>
      </w:pPr>
      <w:r>
        <w:rPr>
          <w:rStyle w:val="22"/>
        </w:rPr>
        <w:t>СКАМЬИ</w:t>
      </w:r>
    </w:p>
    <w:p w:rsidR="00253698" w:rsidRDefault="002C7AF0">
      <w:pPr>
        <w:pStyle w:val="20"/>
        <w:framePr w:w="9701" w:h="1218" w:hRule="exact" w:wrap="none" w:vAnchor="page" w:hAnchor="page" w:x="1006" w:y="1450"/>
        <w:shd w:val="clear" w:color="auto" w:fill="auto"/>
        <w:spacing w:before="0"/>
        <w:ind w:firstLine="0"/>
      </w:pPr>
      <w:r>
        <w:rPr>
          <w:rStyle w:val="21"/>
        </w:rPr>
        <w:t>Недопустимо использовать изделия кустарного производства, неустойчивые, окрашенные масляной (или иной подобной) краской, изготовленные без учёта эргономических требований.</w:t>
      </w:r>
    </w:p>
    <w:p w:rsidR="00253698" w:rsidRDefault="00310166">
      <w:pPr>
        <w:framePr w:wrap="none" w:vAnchor="page" w:hAnchor="page" w:x="1035" w:y="2938"/>
        <w:rPr>
          <w:sz w:val="2"/>
          <w:szCs w:val="2"/>
        </w:rPr>
      </w:pPr>
      <w:r>
        <w:pict>
          <v:shape id="_x0000_i1264" type="#_x0000_t75" style="width:482.25pt;height:125.25pt">
            <v:imagedata r:id="rId508" r:href="rId509"/>
          </v:shape>
        </w:pict>
      </w:r>
    </w:p>
    <w:p w:rsidR="00253698" w:rsidRDefault="002C7AF0">
      <w:pPr>
        <w:pStyle w:val="20"/>
        <w:framePr w:w="9701" w:h="1928" w:hRule="exact" w:wrap="none" w:vAnchor="page" w:hAnchor="page" w:x="1006" w:y="5900"/>
        <w:shd w:val="clear" w:color="auto" w:fill="auto"/>
        <w:spacing w:before="0" w:after="263" w:line="240" w:lineRule="exact"/>
        <w:ind w:firstLine="0"/>
      </w:pPr>
      <w:r>
        <w:rPr>
          <w:rStyle w:val="22"/>
        </w:rPr>
        <w:t>УЛИЧНЫЕ СКАМЬИ СО СПИНКОЙ И ДИВАНЫ</w:t>
      </w:r>
    </w:p>
    <w:p w:rsidR="00253698" w:rsidRDefault="002C7AF0">
      <w:pPr>
        <w:pStyle w:val="20"/>
        <w:framePr w:w="9701" w:h="1928" w:hRule="exact" w:wrap="none" w:vAnchor="page" w:hAnchor="page" w:x="1006" w:y="5900"/>
        <w:shd w:val="clear" w:color="auto" w:fill="auto"/>
        <w:spacing w:before="0" w:line="307" w:lineRule="exact"/>
        <w:ind w:firstLine="0"/>
      </w:pPr>
      <w:r>
        <w:rPr>
          <w:rStyle w:val="21"/>
        </w:rPr>
        <w:t>Недопустимо использовать изделия кустарного производства, изготовленные без учёта эргономических и эстетических требований, предназначенные для использования на частных участках (дача, сад, внутренний двор), окрашенные в ярко-контрастной, вызывающе яркой цветовой гамме, не соответствующей рекомендованным колористическим решениям.</w:t>
      </w:r>
    </w:p>
    <w:p w:rsidR="00253698" w:rsidRDefault="00310166">
      <w:pPr>
        <w:framePr w:wrap="none" w:vAnchor="page" w:hAnchor="page" w:x="1035" w:y="7978"/>
        <w:rPr>
          <w:sz w:val="2"/>
          <w:szCs w:val="2"/>
        </w:rPr>
      </w:pPr>
      <w:r>
        <w:pict>
          <v:shape id="_x0000_i1265" type="#_x0000_t75" style="width:483.75pt;height:89.25pt">
            <v:imagedata r:id="rId510" r:href="rId511"/>
          </v:shape>
        </w:pict>
      </w:r>
    </w:p>
    <w:p w:rsidR="00253698" w:rsidRDefault="002C7AF0">
      <w:pPr>
        <w:pStyle w:val="20"/>
        <w:framePr w:w="9701" w:h="1872" w:hRule="exact" w:wrap="none" w:vAnchor="page" w:hAnchor="page" w:x="1006" w:y="10176"/>
        <w:shd w:val="clear" w:color="auto" w:fill="auto"/>
        <w:spacing w:before="0" w:after="254" w:line="240" w:lineRule="exact"/>
        <w:ind w:firstLine="0"/>
      </w:pPr>
      <w:r>
        <w:rPr>
          <w:rStyle w:val="22"/>
        </w:rPr>
        <w:t>КАЧЕЛИ</w:t>
      </w:r>
    </w:p>
    <w:p w:rsidR="00253698" w:rsidRDefault="002C7AF0">
      <w:pPr>
        <w:pStyle w:val="20"/>
        <w:framePr w:w="9701" w:h="1872" w:hRule="exact" w:wrap="none" w:vAnchor="page" w:hAnchor="page" w:x="1006" w:y="10176"/>
        <w:shd w:val="clear" w:color="auto" w:fill="auto"/>
        <w:spacing w:before="0"/>
        <w:ind w:firstLine="0"/>
      </w:pPr>
      <w:r>
        <w:rPr>
          <w:rStyle w:val="21"/>
        </w:rPr>
        <w:t>Недопустимо использовать изделия кустарного производства, предназначенные для использования на частных участках (дача, сад, внутренний двор), изготовленные с применением поликарбоната ярких цветов, окрашенные в ярко-контрастной, вызывающе яркой цветовой гамме, не соответствующей рекомендованным колористическим решениям.</w:t>
      </w:r>
    </w:p>
    <w:p w:rsidR="00253698" w:rsidRDefault="00310166">
      <w:pPr>
        <w:framePr w:wrap="none" w:vAnchor="page" w:hAnchor="page" w:x="1030" w:y="12183"/>
        <w:rPr>
          <w:sz w:val="2"/>
          <w:szCs w:val="2"/>
        </w:rPr>
      </w:pPr>
      <w:r>
        <w:pict>
          <v:shape id="_x0000_i1266" type="#_x0000_t75" style="width:335.25pt;height:159pt">
            <v:imagedata r:id="rId512" r:href="rId513"/>
          </v:shape>
        </w:pict>
      </w:r>
    </w:p>
    <w:p w:rsidR="00253698" w:rsidRDefault="002C7AF0">
      <w:pPr>
        <w:pStyle w:val="a5"/>
        <w:framePr w:wrap="none" w:vAnchor="page" w:hAnchor="page" w:x="1016" w:y="15648"/>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395" w:y="15653"/>
        <w:shd w:val="clear" w:color="auto" w:fill="auto"/>
        <w:spacing w:line="180" w:lineRule="exact"/>
      </w:pPr>
      <w:r>
        <w:rPr>
          <w:rStyle w:val="a6"/>
        </w:rPr>
        <w:t>156</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rap="none" w:vAnchor="page" w:hAnchor="page" w:x="994" w:y="1191"/>
        <w:shd w:val="clear" w:color="auto" w:fill="auto"/>
        <w:spacing w:before="0" w:line="240" w:lineRule="exact"/>
        <w:ind w:firstLine="0"/>
      </w:pPr>
      <w:r>
        <w:rPr>
          <w:rStyle w:val="22"/>
        </w:rPr>
        <w:t>УРНЫ</w:t>
      </w:r>
    </w:p>
    <w:p w:rsidR="00253698" w:rsidRDefault="002C7AF0">
      <w:pPr>
        <w:pStyle w:val="20"/>
        <w:framePr w:w="9725" w:h="2558" w:hRule="exact" w:wrap="none" w:vAnchor="page" w:hAnchor="page" w:x="994" w:y="1757"/>
        <w:shd w:val="clear" w:color="auto" w:fill="auto"/>
        <w:spacing w:before="0"/>
        <w:ind w:firstLine="0"/>
      </w:pPr>
      <w:r>
        <w:rPr>
          <w:rStyle w:val="21"/>
        </w:rPr>
        <w:t>Недопустимо использовать изделия, неустойчивые при сильных порывах ветра или механических воздействиях, урны без элемента, предотвращающего выдувание мусора из ёмкости и защищающего от осадков, урны без внутреннего вкладыша, а также любые емкости под урну не по назначению (ящики, фрагменты бочек и т.п.) и урны, не соответствующие по стилистическому исполнению, цветовому решению, материалам изготовления уличной мебели и малым архитектурным формам, расположенным на территории ОДС. Конструкция урны должна обеспечивать лёгкость удаления мусора: недопустимо использование неудобных для обслуживания конструкций. Недопустимо использование грязных урн.</w:t>
      </w:r>
    </w:p>
    <w:p w:rsidR="00253698" w:rsidRDefault="00310166">
      <w:pPr>
        <w:framePr w:wrap="none" w:vAnchor="page" w:hAnchor="page" w:x="1009" w:y="4608"/>
        <w:rPr>
          <w:sz w:val="2"/>
          <w:szCs w:val="2"/>
        </w:rPr>
      </w:pPr>
      <w:r>
        <w:pict>
          <v:shape id="_x0000_i1267" type="#_x0000_t75" style="width:483pt;height:156pt">
            <v:imagedata r:id="rId514" r:href="rId515"/>
          </v:shape>
        </w:pict>
      </w:r>
    </w:p>
    <w:p w:rsidR="00253698" w:rsidRDefault="002C7AF0">
      <w:pPr>
        <w:pStyle w:val="24"/>
        <w:framePr w:w="9725" w:h="7238" w:hRule="exact" w:wrap="none" w:vAnchor="page" w:hAnchor="page" w:x="994" w:y="8141"/>
        <w:numPr>
          <w:ilvl w:val="0"/>
          <w:numId w:val="19"/>
        </w:numPr>
        <w:shd w:val="clear" w:color="auto" w:fill="auto"/>
        <w:tabs>
          <w:tab w:val="left" w:pos="510"/>
        </w:tabs>
        <w:spacing w:after="249" w:line="240" w:lineRule="exact"/>
        <w:jc w:val="both"/>
      </w:pPr>
      <w:bookmarkStart w:id="23" w:name="bookmark23"/>
      <w:r>
        <w:rPr>
          <w:rStyle w:val="25"/>
          <w:b/>
          <w:bCs/>
        </w:rPr>
        <w:t>ОГРАЖДЕНИЯ, НАПРАВЛЯЮЩИЕ УСТРОЙСТВА</w:t>
      </w:r>
      <w:bookmarkEnd w:id="23"/>
    </w:p>
    <w:p w:rsidR="00253698" w:rsidRDefault="002C7AF0">
      <w:pPr>
        <w:pStyle w:val="20"/>
        <w:framePr w:w="9725" w:h="7238" w:hRule="exact" w:wrap="none" w:vAnchor="page" w:hAnchor="page" w:x="994" w:y="8141"/>
        <w:shd w:val="clear" w:color="auto" w:fill="auto"/>
        <w:spacing w:before="0" w:after="240"/>
        <w:ind w:firstLine="0"/>
      </w:pPr>
      <w:r>
        <w:rPr>
          <w:rStyle w:val="26"/>
        </w:rPr>
        <w:t xml:space="preserve">Пешеходные ограждения </w:t>
      </w:r>
      <w:r>
        <w:rPr>
          <w:rStyle w:val="21"/>
        </w:rPr>
        <w:t>— вертикальные конструкции, предназначенные для разграничения пешеходных и транспортных потоков, для безопасного движения пешеходов. Состоят из модульных элементов или несущих стоек, соединенных перекладинами и вертикальными элементами заполнения. Высота ограждений — 0,9-1,1 м.</w:t>
      </w:r>
    </w:p>
    <w:p w:rsidR="00253698" w:rsidRDefault="002C7AF0">
      <w:pPr>
        <w:pStyle w:val="20"/>
        <w:framePr w:w="9725" w:h="7238" w:hRule="exact" w:wrap="none" w:vAnchor="page" w:hAnchor="page" w:x="994" w:y="8141"/>
        <w:shd w:val="clear" w:color="auto" w:fill="auto"/>
        <w:spacing w:before="0" w:after="240"/>
        <w:ind w:firstLine="0"/>
      </w:pPr>
      <w:r>
        <w:rPr>
          <w:rStyle w:val="21"/>
        </w:rPr>
        <w:t>Рекомендуется использовать альтернативные методы: заменять ограждающие конструкции плотной посадкой кустарников, деревьев, живой изгородью, подпорными стенами с местами для сидения.</w:t>
      </w:r>
    </w:p>
    <w:p w:rsidR="00253698" w:rsidRDefault="002C7AF0">
      <w:pPr>
        <w:pStyle w:val="20"/>
        <w:framePr w:w="9725" w:h="7238" w:hRule="exact" w:wrap="none" w:vAnchor="page" w:hAnchor="page" w:x="994" w:y="8141"/>
        <w:shd w:val="clear" w:color="auto" w:fill="auto"/>
        <w:spacing w:before="0" w:after="298"/>
        <w:ind w:firstLine="0"/>
      </w:pPr>
      <w:r>
        <w:rPr>
          <w:rStyle w:val="21"/>
        </w:rPr>
        <w:t>Высота — 0,9-1,1 м, шаг элементов заполнения секций &lt; 0,12 мм для предотвращения прохода детей, животных.</w:t>
      </w:r>
    </w:p>
    <w:p w:rsidR="00253698" w:rsidRDefault="002C7AF0">
      <w:pPr>
        <w:pStyle w:val="20"/>
        <w:framePr w:w="9725" w:h="7238" w:hRule="exact" w:wrap="none" w:vAnchor="page" w:hAnchor="page" w:x="994" w:y="8141"/>
        <w:shd w:val="clear" w:color="auto" w:fill="auto"/>
        <w:spacing w:before="0" w:after="254" w:line="240" w:lineRule="exact"/>
        <w:ind w:firstLine="0"/>
      </w:pPr>
      <w:r>
        <w:rPr>
          <w:rStyle w:val="21"/>
        </w:rPr>
        <w:t>Высота размещения нижней продольной перекладины не более 0,15 м.</w:t>
      </w:r>
    </w:p>
    <w:p w:rsidR="00253698" w:rsidRDefault="002C7AF0">
      <w:pPr>
        <w:pStyle w:val="20"/>
        <w:framePr w:w="9725" w:h="7238" w:hRule="exact" w:wrap="none" w:vAnchor="page" w:hAnchor="page" w:x="994" w:y="8141"/>
        <w:shd w:val="clear" w:color="auto" w:fill="auto"/>
        <w:spacing w:before="0" w:after="240"/>
        <w:ind w:firstLine="0"/>
      </w:pPr>
      <w:r>
        <w:rPr>
          <w:rStyle w:val="21"/>
        </w:rPr>
        <w:t>Металлические ограждения необходимо покрывать антикоррозионными материалами (горячее цинкование, эмали, грунтовки) и огнеупорными красками.</w:t>
      </w:r>
    </w:p>
    <w:p w:rsidR="00253698" w:rsidRDefault="002C7AF0">
      <w:pPr>
        <w:pStyle w:val="20"/>
        <w:framePr w:w="9725" w:h="7238" w:hRule="exact" w:wrap="none" w:vAnchor="page" w:hAnchor="page" w:x="994" w:y="8141"/>
        <w:shd w:val="clear" w:color="auto" w:fill="auto"/>
        <w:spacing w:before="0" w:after="240"/>
        <w:ind w:firstLine="0"/>
      </w:pPr>
      <w:r>
        <w:rPr>
          <w:rStyle w:val="21"/>
        </w:rPr>
        <w:t>Элементы из дерева должны обрабатываться антисептиком с сохранением рисунка структуры, естественного цвета породы. При контакте с землей — покрываться битумом.</w:t>
      </w:r>
    </w:p>
    <w:p w:rsidR="00253698" w:rsidRDefault="002C7AF0">
      <w:pPr>
        <w:pStyle w:val="20"/>
        <w:framePr w:w="9725" w:h="7238" w:hRule="exact" w:wrap="none" w:vAnchor="page" w:hAnchor="page" w:x="994" w:y="8141"/>
        <w:shd w:val="clear" w:color="auto" w:fill="auto"/>
        <w:spacing w:before="0"/>
        <w:ind w:firstLine="0"/>
      </w:pPr>
      <w:r>
        <w:rPr>
          <w:rStyle w:val="21"/>
        </w:rPr>
        <w:t>На автозаправочных станциях устанавливаются металлические ограждения, имеющие внешний вид, приведённый на иллюстрации ниже:</w:t>
      </w:r>
    </w:p>
    <w:p w:rsidR="00253698" w:rsidRDefault="002C7AF0">
      <w:pPr>
        <w:pStyle w:val="a5"/>
        <w:framePr w:wrap="none" w:vAnchor="page" w:hAnchor="page" w:x="10378" w:y="16047"/>
        <w:shd w:val="clear" w:color="auto" w:fill="auto"/>
        <w:spacing w:line="180" w:lineRule="exact"/>
      </w:pPr>
      <w:r>
        <w:rPr>
          <w:rStyle w:val="afb"/>
        </w:rPr>
        <w:t>157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504" style="position:absolute;margin-left:51.6pt;margin-top:699.95pt;width:85.45pt;height:82.75pt;z-index:-251585024;mso-position-horizontal-relative:page;mso-position-vertical-relative:page" fillcolor="#4b5456" stroked="f">
            <w10:wrap anchorx="page" anchory="page"/>
          </v:rect>
        </w:pict>
      </w:r>
      <w:r w:rsidRPr="0005194E">
        <w:pict>
          <v:rect id="_x0000_s1503" style="position:absolute;margin-left:150.15pt;margin-top:699.7pt;width:85.25pt;height:82.95pt;z-index:-251584000;mso-position-horizontal-relative:page;mso-position-vertical-relative:page" fillcolor="#4c4e53" stroked="f">
            <w10:wrap anchorx="page" anchory="page"/>
          </v:rect>
        </w:pict>
      </w:r>
      <w:r w:rsidRPr="0005194E">
        <w:pict>
          <v:rect id="_x0000_s1502" style="position:absolute;margin-left:250.05pt;margin-top:699.7pt;width:84.55pt;height:82.95pt;z-index:-251582976;mso-position-horizontal-relative:page;mso-position-vertical-relative:page" fillcolor="#484849" stroked="f">
            <w10:wrap anchorx="page" anchory="page"/>
          </v:rect>
        </w:pict>
      </w:r>
      <w:r w:rsidRPr="0005194E">
        <w:pict>
          <v:rect id="_x0000_s1501" style="position:absolute;margin-left:250.3pt;margin-top:235.6pt;width:84.3pt;height:82.5pt;z-index:-251581952;mso-position-horizontal-relative:page;mso-position-vertical-relative:page" fillcolor="#484849" stroked="f">
            <w10:wrap anchorx="page" anchory="page"/>
          </v:rect>
        </w:pict>
      </w:r>
      <w:r w:rsidRPr="0005194E">
        <w:pict>
          <v:rect id="_x0000_s1500" style="position:absolute;margin-left:448.75pt;margin-top:235.6pt;width:86.35pt;height:82.5pt;z-index:-251580928;mso-position-horizontal-relative:page;mso-position-vertical-relative:page" fillcolor="#57575b" stroked="f">
            <w10:wrap anchorx="page" anchory="page"/>
          </v:rect>
        </w:pict>
      </w:r>
      <w:r w:rsidRPr="0005194E">
        <w:pict>
          <v:rect id="_x0000_s1499" style="position:absolute;margin-left:448.75pt;margin-top:699.7pt;width:86.35pt;height:82.95pt;z-index:-251579904;mso-position-horizontal-relative:page;mso-position-vertical-relative:page" fillcolor="#57575b" stroked="f">
            <w10:wrap anchorx="page" anchory="page"/>
          </v:rect>
        </w:pict>
      </w:r>
    </w:p>
    <w:p w:rsidR="00253698" w:rsidRDefault="002C7AF0">
      <w:pPr>
        <w:pStyle w:val="183"/>
        <w:framePr w:wrap="none" w:vAnchor="page" w:hAnchor="page" w:x="1580" w:y="1351"/>
        <w:shd w:val="clear" w:color="auto" w:fill="auto"/>
        <w:spacing w:line="170" w:lineRule="exact"/>
      </w:pPr>
      <w:r>
        <w:rPr>
          <w:rStyle w:val="184"/>
          <w:b/>
          <w:bCs/>
        </w:rPr>
        <w:t>120mm</w:t>
      </w:r>
    </w:p>
    <w:p w:rsidR="00253698" w:rsidRDefault="00310166">
      <w:pPr>
        <w:framePr w:wrap="none" w:vAnchor="page" w:hAnchor="page" w:x="1114" w:y="1530"/>
        <w:rPr>
          <w:sz w:val="2"/>
          <w:szCs w:val="2"/>
        </w:rPr>
      </w:pPr>
      <w:r>
        <w:pict>
          <v:shape id="_x0000_i1268" type="#_x0000_t75" style="width:234.75pt;height:119.25pt">
            <v:imagedata r:id="rId516" r:href="rId517"/>
          </v:shape>
        </w:pict>
      </w:r>
    </w:p>
    <w:p w:rsidR="00253698" w:rsidRDefault="00310166">
      <w:pPr>
        <w:framePr w:wrap="none" w:vAnchor="page" w:hAnchor="page" w:x="6612" w:y="1196"/>
        <w:rPr>
          <w:sz w:val="2"/>
          <w:szCs w:val="2"/>
        </w:rPr>
      </w:pPr>
      <w:r>
        <w:pict>
          <v:shape id="_x0000_i1269" type="#_x0000_t75" style="width:198.75pt;height:135pt">
            <v:imagedata r:id="rId518" r:href="rId519"/>
          </v:shape>
        </w:pict>
      </w:r>
    </w:p>
    <w:p w:rsidR="00253698" w:rsidRDefault="002C7AF0">
      <w:pPr>
        <w:pStyle w:val="20"/>
        <w:framePr w:wrap="none" w:vAnchor="page" w:hAnchor="page" w:x="965" w:y="4180"/>
        <w:shd w:val="clear" w:color="auto" w:fill="auto"/>
        <w:spacing w:before="0" w:line="240" w:lineRule="exact"/>
        <w:ind w:firstLine="0"/>
        <w:jc w:val="left"/>
      </w:pPr>
      <w:r>
        <w:rPr>
          <w:rStyle w:val="21"/>
        </w:rPr>
        <w:t xml:space="preserve">Цветовое решение ограждений: </w:t>
      </w:r>
      <w:r>
        <w:rPr>
          <w:rStyle w:val="21"/>
          <w:lang w:val="en-US" w:eastAsia="en-US" w:bidi="en-US"/>
        </w:rPr>
        <w:t>RAL</w:t>
      </w:r>
      <w:r w:rsidRPr="00764849">
        <w:rPr>
          <w:rStyle w:val="21"/>
          <w:lang w:eastAsia="en-US" w:bidi="en-US"/>
        </w:rPr>
        <w:t xml:space="preserve"> </w:t>
      </w:r>
      <w:r>
        <w:rPr>
          <w:rStyle w:val="21"/>
        </w:rPr>
        <w:t>7011,7016, 7021,7022, 7024, 7026, 7043, 8022, 9004, 9005.</w:t>
      </w:r>
    </w:p>
    <w:p w:rsidR="00253698" w:rsidRPr="00764849" w:rsidRDefault="002C7AF0">
      <w:pPr>
        <w:pStyle w:val="321"/>
        <w:framePr w:wrap="none" w:vAnchor="page" w:hAnchor="page" w:x="1336" w:y="4947"/>
        <w:shd w:val="clear" w:color="auto" w:fill="000000"/>
        <w:spacing w:before="0" w:line="210" w:lineRule="exact"/>
        <w:jc w:val="left"/>
        <w:rPr>
          <w:lang w:val="ru-RU"/>
        </w:rPr>
      </w:pPr>
      <w:r>
        <w:rPr>
          <w:rStyle w:val="324"/>
          <w:b/>
          <w:bCs/>
        </w:rPr>
        <w:t>RAL</w:t>
      </w:r>
      <w:r w:rsidRPr="00764849">
        <w:rPr>
          <w:rStyle w:val="324"/>
          <w:b/>
          <w:bCs/>
          <w:lang w:val="ru-RU"/>
        </w:rPr>
        <w:t xml:space="preserve"> </w:t>
      </w:r>
      <w:r>
        <w:rPr>
          <w:rStyle w:val="324"/>
          <w:b/>
          <w:bCs/>
          <w:lang w:val="ru-RU" w:eastAsia="ru-RU" w:bidi="ru-RU"/>
        </w:rPr>
        <w:t>7011</w:t>
      </w:r>
    </w:p>
    <w:p w:rsidR="00253698" w:rsidRDefault="002C7AF0">
      <w:pPr>
        <w:pStyle w:val="321"/>
        <w:framePr w:wrap="none" w:vAnchor="page" w:hAnchor="page" w:x="3352" w:y="4950"/>
        <w:shd w:val="clear" w:color="auto" w:fill="000000"/>
        <w:spacing w:before="0" w:line="210" w:lineRule="exact"/>
        <w:jc w:val="left"/>
      </w:pPr>
      <w:r>
        <w:rPr>
          <w:rStyle w:val="324"/>
          <w:b/>
          <w:bCs/>
        </w:rPr>
        <w:t xml:space="preserve">RAL </w:t>
      </w:r>
      <w:r w:rsidRPr="00764849">
        <w:rPr>
          <w:rStyle w:val="324"/>
          <w:b/>
          <w:bCs/>
          <w:lang w:eastAsia="ru-RU" w:bidi="ru-RU"/>
        </w:rPr>
        <w:t>7016</w:t>
      </w:r>
    </w:p>
    <w:p w:rsidR="00253698" w:rsidRDefault="002C7AF0">
      <w:pPr>
        <w:pStyle w:val="321"/>
        <w:framePr w:wrap="none" w:vAnchor="page" w:hAnchor="page" w:x="5323" w:y="4950"/>
        <w:shd w:val="clear" w:color="auto" w:fill="000000"/>
        <w:spacing w:before="0" w:line="210" w:lineRule="exact"/>
        <w:jc w:val="left"/>
      </w:pPr>
      <w:r>
        <w:rPr>
          <w:rStyle w:val="324"/>
          <w:b/>
          <w:bCs/>
        </w:rPr>
        <w:t>RAL 7021</w:t>
      </w:r>
    </w:p>
    <w:p w:rsidR="00253698" w:rsidRDefault="002C7AF0">
      <w:pPr>
        <w:pStyle w:val="321"/>
        <w:framePr w:wrap="none" w:vAnchor="page" w:hAnchor="page" w:x="7313" w:y="4947"/>
        <w:shd w:val="clear" w:color="auto" w:fill="000000"/>
        <w:spacing w:before="0" w:line="210" w:lineRule="exact"/>
        <w:jc w:val="left"/>
      </w:pPr>
      <w:r>
        <w:rPr>
          <w:rStyle w:val="324"/>
          <w:b/>
          <w:bCs/>
        </w:rPr>
        <w:t>RAL 7022</w:t>
      </w:r>
    </w:p>
    <w:p w:rsidR="00253698" w:rsidRDefault="002C7AF0">
      <w:pPr>
        <w:pStyle w:val="321"/>
        <w:framePr w:wrap="none" w:vAnchor="page" w:hAnchor="page" w:x="9302" w:y="4950"/>
        <w:shd w:val="clear" w:color="auto" w:fill="000000"/>
        <w:spacing w:before="0" w:line="210" w:lineRule="exact"/>
        <w:jc w:val="left"/>
      </w:pPr>
      <w:r>
        <w:rPr>
          <w:rStyle w:val="324"/>
          <w:b/>
          <w:bCs/>
        </w:rPr>
        <w:t>RAL 7024</w:t>
      </w:r>
    </w:p>
    <w:p w:rsidR="00253698" w:rsidRDefault="002C7AF0">
      <w:pPr>
        <w:pStyle w:val="321"/>
        <w:framePr w:wrap="none" w:vAnchor="page" w:hAnchor="page" w:x="1299" w:y="5822"/>
        <w:shd w:val="clear" w:color="auto" w:fill="000000"/>
        <w:spacing w:before="0" w:line="210" w:lineRule="exact"/>
        <w:jc w:val="left"/>
      </w:pPr>
      <w:r>
        <w:rPr>
          <w:rStyle w:val="324"/>
          <w:b/>
          <w:bCs/>
        </w:rPr>
        <w:t>RAL 7026</w:t>
      </w:r>
    </w:p>
    <w:p w:rsidR="00253698" w:rsidRPr="00764849" w:rsidRDefault="002C7AF0">
      <w:pPr>
        <w:pStyle w:val="321"/>
        <w:framePr w:wrap="none" w:vAnchor="page" w:hAnchor="page" w:x="3316" w:y="5827"/>
        <w:shd w:val="clear" w:color="auto" w:fill="000000"/>
        <w:spacing w:before="0" w:line="210" w:lineRule="exact"/>
        <w:jc w:val="left"/>
        <w:rPr>
          <w:lang w:val="ru-RU"/>
        </w:rPr>
      </w:pPr>
      <w:r>
        <w:rPr>
          <w:rStyle w:val="324"/>
          <w:b/>
          <w:bCs/>
        </w:rPr>
        <w:t>RAL</w:t>
      </w:r>
      <w:r w:rsidRPr="00764849">
        <w:rPr>
          <w:rStyle w:val="324"/>
          <w:b/>
          <w:bCs/>
          <w:lang w:val="ru-RU"/>
        </w:rPr>
        <w:t xml:space="preserve"> 7043</w:t>
      </w:r>
    </w:p>
    <w:p w:rsidR="00253698" w:rsidRPr="00764849" w:rsidRDefault="002C7AF0">
      <w:pPr>
        <w:pStyle w:val="321"/>
        <w:framePr w:wrap="none" w:vAnchor="page" w:hAnchor="page" w:x="5314" w:y="5822"/>
        <w:shd w:val="clear" w:color="auto" w:fill="000000"/>
        <w:spacing w:before="0" w:line="210" w:lineRule="exact"/>
        <w:jc w:val="left"/>
        <w:rPr>
          <w:lang w:val="ru-RU"/>
        </w:rPr>
      </w:pPr>
      <w:r>
        <w:rPr>
          <w:rStyle w:val="324"/>
          <w:b/>
          <w:bCs/>
        </w:rPr>
        <w:t>RAL</w:t>
      </w:r>
      <w:r w:rsidRPr="00764849">
        <w:rPr>
          <w:rStyle w:val="324"/>
          <w:b/>
          <w:bCs/>
          <w:lang w:val="ru-RU"/>
        </w:rPr>
        <w:t xml:space="preserve"> 8022</w:t>
      </w:r>
    </w:p>
    <w:p w:rsidR="00253698" w:rsidRPr="00764849" w:rsidRDefault="002C7AF0">
      <w:pPr>
        <w:pStyle w:val="321"/>
        <w:framePr w:wrap="none" w:vAnchor="page" w:hAnchor="page" w:x="7294" w:y="5822"/>
        <w:shd w:val="clear" w:color="auto" w:fill="000000"/>
        <w:spacing w:before="0" w:line="210" w:lineRule="exact"/>
        <w:jc w:val="left"/>
        <w:rPr>
          <w:lang w:val="ru-RU"/>
        </w:rPr>
      </w:pPr>
      <w:r>
        <w:rPr>
          <w:rStyle w:val="324"/>
          <w:b/>
          <w:bCs/>
        </w:rPr>
        <w:t>RAL</w:t>
      </w:r>
      <w:r w:rsidRPr="00764849">
        <w:rPr>
          <w:rStyle w:val="324"/>
          <w:b/>
          <w:bCs/>
          <w:lang w:val="ru-RU"/>
        </w:rPr>
        <w:t xml:space="preserve"> 9004</w:t>
      </w:r>
    </w:p>
    <w:p w:rsidR="00253698" w:rsidRPr="00764849" w:rsidRDefault="002C7AF0">
      <w:pPr>
        <w:pStyle w:val="321"/>
        <w:framePr w:wrap="none" w:vAnchor="page" w:hAnchor="page" w:x="9284" w:y="5824"/>
        <w:shd w:val="clear" w:color="auto" w:fill="000000"/>
        <w:spacing w:before="0" w:line="210" w:lineRule="exact"/>
        <w:jc w:val="left"/>
        <w:rPr>
          <w:lang w:val="ru-RU"/>
        </w:rPr>
      </w:pPr>
      <w:r>
        <w:rPr>
          <w:rStyle w:val="324"/>
          <w:b/>
          <w:bCs/>
        </w:rPr>
        <w:t>RAL</w:t>
      </w:r>
      <w:r w:rsidRPr="00764849">
        <w:rPr>
          <w:rStyle w:val="324"/>
          <w:b/>
          <w:bCs/>
          <w:lang w:val="ru-RU"/>
        </w:rPr>
        <w:t xml:space="preserve"> 9005</w:t>
      </w:r>
    </w:p>
    <w:p w:rsidR="00253698" w:rsidRDefault="002C7AF0">
      <w:pPr>
        <w:pStyle w:val="231"/>
        <w:framePr w:w="9784" w:h="307" w:hRule="exact" w:wrap="none" w:vAnchor="page" w:hAnchor="page" w:x="965" w:y="6511"/>
        <w:shd w:val="clear" w:color="auto" w:fill="auto"/>
        <w:spacing w:before="0" w:after="0" w:line="240" w:lineRule="exact"/>
        <w:jc w:val="left"/>
      </w:pPr>
      <w:r>
        <w:rPr>
          <w:rStyle w:val="232"/>
          <w:b/>
          <w:bCs/>
        </w:rPr>
        <w:t>Ограждение с парапетом.</w:t>
      </w:r>
    </w:p>
    <w:p w:rsidR="00253698" w:rsidRDefault="002C7AF0">
      <w:pPr>
        <w:pStyle w:val="92"/>
        <w:framePr w:w="5281" w:h="1245" w:hRule="exact" w:wrap="none" w:vAnchor="page" w:hAnchor="page" w:x="956" w:y="6982"/>
        <w:shd w:val="clear" w:color="auto" w:fill="auto"/>
        <w:spacing w:line="506" w:lineRule="exact"/>
        <w:ind w:left="9"/>
        <w:jc w:val="both"/>
      </w:pPr>
      <w:r>
        <w:rPr>
          <w:rStyle w:val="98"/>
        </w:rPr>
        <w:t>Применяется при перепаде высот на территории ОДС.</w:t>
      </w:r>
    </w:p>
    <w:p w:rsidR="00253698" w:rsidRDefault="002C7AF0">
      <w:pPr>
        <w:pStyle w:val="92"/>
        <w:framePr w:w="5281" w:h="1245" w:hRule="exact" w:wrap="none" w:vAnchor="page" w:hAnchor="page" w:x="956" w:y="6982"/>
        <w:shd w:val="clear" w:color="auto" w:fill="auto"/>
        <w:spacing w:line="506" w:lineRule="exact"/>
        <w:ind w:left="9" w:right="4756"/>
        <w:jc w:val="both"/>
      </w:pPr>
      <w:r>
        <w:rPr>
          <w:rStyle w:val="9a"/>
        </w:rPr>
        <w:t>HI</w:t>
      </w:r>
    </w:p>
    <w:p w:rsidR="00253698" w:rsidRDefault="002C7AF0">
      <w:pPr>
        <w:pStyle w:val="20"/>
        <w:framePr w:w="9784" w:h="2556" w:hRule="exact" w:wrap="none" w:vAnchor="page" w:hAnchor="page" w:x="965" w:y="11245"/>
        <w:shd w:val="clear" w:color="auto" w:fill="auto"/>
        <w:spacing w:before="0" w:after="296" w:line="310" w:lineRule="exact"/>
        <w:ind w:firstLine="0"/>
      </w:pPr>
      <w:r>
        <w:rPr>
          <w:rStyle w:val="21"/>
        </w:rPr>
        <w:t>Конструкция состоит из стоек с вертикальным заполнением из стального круглого профиля, установленных на парапет. Материалы: каркас, заполнение —сталь (горячего/холодного цинкования, порошковое покрытие), бетон (парапет).</w:t>
      </w:r>
    </w:p>
    <w:p w:rsidR="00253698" w:rsidRDefault="002C7AF0">
      <w:pPr>
        <w:pStyle w:val="20"/>
        <w:framePr w:w="9784" w:h="2556" w:hRule="exact" w:wrap="none" w:vAnchor="page" w:hAnchor="page" w:x="965" w:y="11245"/>
        <w:shd w:val="clear" w:color="auto" w:fill="auto"/>
        <w:spacing w:before="0" w:after="305" w:line="240" w:lineRule="exact"/>
        <w:ind w:firstLine="0"/>
      </w:pPr>
      <w:r>
        <w:rPr>
          <w:rStyle w:val="22"/>
        </w:rPr>
        <w:t>Цветовое решение ограждений с парапетом:</w:t>
      </w:r>
    </w:p>
    <w:p w:rsidR="00253698" w:rsidRDefault="002C7AF0">
      <w:pPr>
        <w:pStyle w:val="20"/>
        <w:framePr w:w="9784" w:h="2556" w:hRule="exact" w:wrap="none" w:vAnchor="page" w:hAnchor="page" w:x="965" w:y="11245"/>
        <w:shd w:val="clear" w:color="auto" w:fill="auto"/>
        <w:spacing w:before="0" w:after="8" w:line="240" w:lineRule="exact"/>
        <w:ind w:firstLine="0"/>
      </w:pPr>
      <w:r>
        <w:rPr>
          <w:rStyle w:val="21"/>
        </w:rPr>
        <w:t xml:space="preserve">Металл - </w:t>
      </w:r>
      <w:r>
        <w:rPr>
          <w:rStyle w:val="21"/>
          <w:lang w:val="en-US" w:eastAsia="en-US" w:bidi="en-US"/>
        </w:rPr>
        <w:t>RAL</w:t>
      </w:r>
      <w:r w:rsidRPr="00764849">
        <w:rPr>
          <w:rStyle w:val="21"/>
          <w:lang w:eastAsia="en-US" w:bidi="en-US"/>
        </w:rPr>
        <w:t xml:space="preserve"> </w:t>
      </w:r>
      <w:r>
        <w:rPr>
          <w:rStyle w:val="21"/>
        </w:rPr>
        <w:t>7011,7016, 7021,7022, 7024, 7026, 7043, 8022, 9004, 9005.</w:t>
      </w:r>
    </w:p>
    <w:p w:rsidR="00253698" w:rsidRDefault="002C7AF0">
      <w:pPr>
        <w:pStyle w:val="20"/>
        <w:framePr w:w="9784" w:h="2556" w:hRule="exact" w:wrap="none" w:vAnchor="page" w:hAnchor="page" w:x="965" w:y="11245"/>
        <w:shd w:val="clear" w:color="auto" w:fill="auto"/>
        <w:spacing w:before="0" w:line="240" w:lineRule="exact"/>
        <w:ind w:firstLine="0"/>
      </w:pPr>
      <w:r>
        <w:rPr>
          <w:rStyle w:val="21"/>
        </w:rPr>
        <w:t>Бетон - натуральный цвет бетона.</w:t>
      </w:r>
    </w:p>
    <w:p w:rsidR="00253698" w:rsidRDefault="002C7AF0">
      <w:pPr>
        <w:pStyle w:val="321"/>
        <w:framePr w:wrap="none" w:vAnchor="page" w:hAnchor="page" w:x="1354" w:y="14234"/>
        <w:shd w:val="clear" w:color="auto" w:fill="000000"/>
        <w:spacing w:before="0" w:line="210" w:lineRule="exact"/>
        <w:jc w:val="left"/>
      </w:pPr>
      <w:r>
        <w:rPr>
          <w:rStyle w:val="324"/>
          <w:b/>
          <w:bCs/>
        </w:rPr>
        <w:t xml:space="preserve">RAL </w:t>
      </w:r>
      <w:r w:rsidRPr="00764849">
        <w:rPr>
          <w:rStyle w:val="324"/>
          <w:b/>
          <w:bCs/>
          <w:lang w:eastAsia="ru-RU" w:bidi="ru-RU"/>
        </w:rPr>
        <w:t>7011</w:t>
      </w:r>
    </w:p>
    <w:p w:rsidR="00253698" w:rsidRDefault="002C7AF0">
      <w:pPr>
        <w:pStyle w:val="321"/>
        <w:framePr w:wrap="none" w:vAnchor="page" w:hAnchor="page" w:x="3334" w:y="14234"/>
        <w:shd w:val="clear" w:color="auto" w:fill="000000"/>
        <w:spacing w:before="0" w:line="210" w:lineRule="exact"/>
        <w:jc w:val="left"/>
      </w:pPr>
      <w:r>
        <w:rPr>
          <w:rStyle w:val="324"/>
          <w:b/>
          <w:bCs/>
        </w:rPr>
        <w:t xml:space="preserve">RAL </w:t>
      </w:r>
      <w:r w:rsidRPr="00764849">
        <w:rPr>
          <w:rStyle w:val="324"/>
          <w:b/>
          <w:bCs/>
          <w:lang w:eastAsia="ru-RU" w:bidi="ru-RU"/>
        </w:rPr>
        <w:t>7016</w:t>
      </w:r>
    </w:p>
    <w:p w:rsidR="00253698" w:rsidRDefault="002C7AF0">
      <w:pPr>
        <w:pStyle w:val="321"/>
        <w:framePr w:wrap="none" w:vAnchor="page" w:hAnchor="page" w:x="5323" w:y="14232"/>
        <w:shd w:val="clear" w:color="auto" w:fill="000000"/>
        <w:spacing w:before="0" w:line="210" w:lineRule="exact"/>
        <w:jc w:val="left"/>
      </w:pPr>
      <w:r>
        <w:rPr>
          <w:rStyle w:val="324"/>
          <w:b/>
          <w:bCs/>
        </w:rPr>
        <w:t xml:space="preserve">RAL </w:t>
      </w:r>
      <w:r w:rsidRPr="00764849">
        <w:rPr>
          <w:rStyle w:val="324"/>
          <w:b/>
          <w:bCs/>
          <w:lang w:eastAsia="ru-RU" w:bidi="ru-RU"/>
        </w:rPr>
        <w:t>7021</w:t>
      </w:r>
    </w:p>
    <w:p w:rsidR="00253698" w:rsidRDefault="002C7AF0">
      <w:pPr>
        <w:pStyle w:val="321"/>
        <w:framePr w:wrap="none" w:vAnchor="page" w:hAnchor="page" w:x="7313" w:y="14232"/>
        <w:shd w:val="clear" w:color="auto" w:fill="000000"/>
        <w:spacing w:before="0" w:line="210" w:lineRule="exact"/>
        <w:jc w:val="left"/>
      </w:pPr>
      <w:r>
        <w:rPr>
          <w:rStyle w:val="324"/>
          <w:b/>
          <w:bCs/>
        </w:rPr>
        <w:t xml:space="preserve">RAL </w:t>
      </w:r>
      <w:r w:rsidRPr="00764849">
        <w:rPr>
          <w:rStyle w:val="324"/>
          <w:b/>
          <w:bCs/>
          <w:lang w:eastAsia="ru-RU" w:bidi="ru-RU"/>
        </w:rPr>
        <w:t>7022</w:t>
      </w:r>
    </w:p>
    <w:p w:rsidR="00253698" w:rsidRDefault="002C7AF0">
      <w:pPr>
        <w:pStyle w:val="321"/>
        <w:framePr w:wrap="none" w:vAnchor="page" w:hAnchor="page" w:x="9302" w:y="14232"/>
        <w:shd w:val="clear" w:color="auto" w:fill="000000"/>
        <w:spacing w:before="0" w:line="210" w:lineRule="exact"/>
        <w:jc w:val="left"/>
      </w:pPr>
      <w:r>
        <w:rPr>
          <w:rStyle w:val="324"/>
          <w:b/>
          <w:bCs/>
        </w:rPr>
        <w:t xml:space="preserve">RAL </w:t>
      </w:r>
      <w:r w:rsidRPr="00764849">
        <w:rPr>
          <w:rStyle w:val="324"/>
          <w:b/>
          <w:bCs/>
          <w:lang w:eastAsia="ru-RU" w:bidi="ru-RU"/>
        </w:rPr>
        <w:t>7024</w:t>
      </w:r>
    </w:p>
    <w:p w:rsidR="00253698" w:rsidRDefault="002C7AF0">
      <w:pPr>
        <w:pStyle w:val="321"/>
        <w:framePr w:wrap="none" w:vAnchor="page" w:hAnchor="page" w:x="1317" w:y="15111"/>
        <w:shd w:val="clear" w:color="auto" w:fill="000000"/>
        <w:spacing w:before="0" w:line="210" w:lineRule="exact"/>
        <w:jc w:val="left"/>
      </w:pPr>
      <w:r>
        <w:rPr>
          <w:rStyle w:val="324"/>
          <w:b/>
          <w:bCs/>
        </w:rPr>
        <w:t xml:space="preserve">RAL </w:t>
      </w:r>
      <w:r w:rsidRPr="00764849">
        <w:rPr>
          <w:rStyle w:val="324"/>
          <w:b/>
          <w:bCs/>
          <w:lang w:eastAsia="ru-RU" w:bidi="ru-RU"/>
        </w:rPr>
        <w:t>7026</w:t>
      </w:r>
    </w:p>
    <w:p w:rsidR="00253698" w:rsidRDefault="002C7AF0">
      <w:pPr>
        <w:pStyle w:val="321"/>
        <w:framePr w:wrap="none" w:vAnchor="page" w:hAnchor="page" w:x="3307" w:y="15107"/>
        <w:shd w:val="clear" w:color="auto" w:fill="000000"/>
        <w:spacing w:before="0" w:line="210" w:lineRule="exact"/>
        <w:jc w:val="left"/>
      </w:pPr>
      <w:r>
        <w:rPr>
          <w:rStyle w:val="324"/>
          <w:b/>
          <w:bCs/>
        </w:rPr>
        <w:t xml:space="preserve">RAL </w:t>
      </w:r>
      <w:r w:rsidRPr="00764849">
        <w:rPr>
          <w:rStyle w:val="324"/>
          <w:b/>
          <w:bCs/>
          <w:lang w:eastAsia="ru-RU" w:bidi="ru-RU"/>
        </w:rPr>
        <w:t>7043</w:t>
      </w:r>
    </w:p>
    <w:p w:rsidR="00253698" w:rsidRDefault="002C7AF0">
      <w:pPr>
        <w:pStyle w:val="321"/>
        <w:framePr w:wrap="none" w:vAnchor="page" w:hAnchor="page" w:x="5314" w:y="15100"/>
        <w:shd w:val="clear" w:color="auto" w:fill="000000"/>
        <w:spacing w:before="0" w:line="210" w:lineRule="exact"/>
        <w:jc w:val="left"/>
      </w:pPr>
      <w:r>
        <w:rPr>
          <w:rStyle w:val="324"/>
          <w:b/>
          <w:bCs/>
        </w:rPr>
        <w:t xml:space="preserve">RAL </w:t>
      </w:r>
      <w:r w:rsidRPr="00764849">
        <w:rPr>
          <w:rStyle w:val="324"/>
          <w:b/>
          <w:bCs/>
          <w:lang w:eastAsia="ru-RU" w:bidi="ru-RU"/>
        </w:rPr>
        <w:t>8022</w:t>
      </w:r>
    </w:p>
    <w:p w:rsidR="00253698" w:rsidRDefault="002C7AF0">
      <w:pPr>
        <w:pStyle w:val="321"/>
        <w:framePr w:wrap="none" w:vAnchor="page" w:hAnchor="page" w:x="7294" w:y="15100"/>
        <w:shd w:val="clear" w:color="auto" w:fill="000000"/>
        <w:spacing w:before="0" w:line="210" w:lineRule="exact"/>
        <w:jc w:val="left"/>
      </w:pPr>
      <w:r>
        <w:rPr>
          <w:rStyle w:val="324"/>
          <w:b/>
          <w:bCs/>
        </w:rPr>
        <w:t xml:space="preserve">RAL </w:t>
      </w:r>
      <w:r w:rsidRPr="00764849">
        <w:rPr>
          <w:rStyle w:val="324"/>
          <w:b/>
          <w:bCs/>
          <w:lang w:eastAsia="ru-RU" w:bidi="ru-RU"/>
        </w:rPr>
        <w:t>9004</w:t>
      </w:r>
    </w:p>
    <w:p w:rsidR="00253698" w:rsidRDefault="002C7AF0">
      <w:pPr>
        <w:pStyle w:val="321"/>
        <w:framePr w:wrap="none" w:vAnchor="page" w:hAnchor="page" w:x="9284" w:y="15100"/>
        <w:shd w:val="clear" w:color="auto" w:fill="000000"/>
        <w:spacing w:before="0" w:line="210" w:lineRule="exact"/>
        <w:jc w:val="left"/>
      </w:pPr>
      <w:r>
        <w:rPr>
          <w:rStyle w:val="324"/>
          <w:b/>
          <w:bCs/>
        </w:rPr>
        <w:t xml:space="preserve">RAL </w:t>
      </w:r>
      <w:r w:rsidRPr="00764849">
        <w:rPr>
          <w:rStyle w:val="324"/>
          <w:b/>
          <w:bCs/>
          <w:lang w:eastAsia="ru-RU" w:bidi="ru-RU"/>
        </w:rPr>
        <w:t>9005</w:t>
      </w:r>
    </w:p>
    <w:p w:rsidR="00253698" w:rsidRDefault="002C7AF0">
      <w:pPr>
        <w:pStyle w:val="a5"/>
        <w:framePr w:wrap="none" w:vAnchor="page" w:hAnchor="page" w:x="1028" w:y="1600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10" w:y="16010"/>
        <w:shd w:val="clear" w:color="auto" w:fill="auto"/>
        <w:spacing w:line="180" w:lineRule="exact"/>
      </w:pPr>
      <w:r>
        <w:rPr>
          <w:rStyle w:val="a6"/>
        </w:rPr>
        <w:t>158</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293" type="#_x0000_t75" style="position:absolute;margin-left:50.9pt;margin-top:385.25pt;width:257.3pt;height:167.5pt;z-index:-251578880;mso-wrap-distance-left:5pt;mso-wrap-distance-right:5pt;mso-position-horizontal-relative:page;mso-position-vertical-relative:page" wrapcoords="0 0">
            <v:imagedata r:id="rId520" o:title="image268"/>
            <w10:wrap anchorx="page" anchory="page"/>
          </v:shape>
        </w:pict>
      </w:r>
    </w:p>
    <w:p w:rsidR="00253698" w:rsidRDefault="0005194E">
      <w:pPr>
        <w:rPr>
          <w:sz w:val="2"/>
          <w:szCs w:val="2"/>
        </w:rPr>
      </w:pPr>
      <w:r w:rsidRPr="0005194E">
        <w:pict>
          <v:rect id="_x0000_s1496" style="position:absolute;margin-left:52.55pt;margin-top:522.45pt;width:82.1pt;height:35.75pt;z-index:-251577856;mso-position-horizontal-relative:page;mso-position-vertical-relative:page" fillcolor="#606368" stroked="f">
            <w10:wrap anchorx="page" anchory="page"/>
          </v:rect>
        </w:pict>
      </w:r>
      <w:r w:rsidRPr="0005194E">
        <w:pict>
          <v:rect id="_x0000_s1495" style="position:absolute;margin-left:151.65pt;margin-top:522.45pt;width:82.1pt;height:35.75pt;z-index:-251576832;mso-position-horizontal-relative:page;mso-position-vertical-relative:page" fillcolor="#4d4e53" stroked="f">
            <w10:wrap anchorx="page" anchory="page"/>
          </v:rect>
        </w:pict>
      </w:r>
      <w:r w:rsidRPr="0005194E">
        <w:pict>
          <v:rect id="_x0000_s1494" style="position:absolute;margin-left:251.5pt;margin-top:522.45pt;width:81.35pt;height:35.75pt;z-index:-251575808;mso-position-horizontal-relative:page;mso-position-vertical-relative:page" fillcolor="#48484a" stroked="f">
            <w10:wrap anchorx="page" anchory="page"/>
          </v:rect>
        </w:pict>
      </w:r>
      <w:r w:rsidRPr="0005194E">
        <w:pict>
          <v:rect id="_x0000_s1493" style="position:absolute;margin-left:349.4pt;margin-top:522.45pt;width:82.55pt;height:35.75pt;z-index:-251574784;mso-position-horizontal-relative:page;mso-position-vertical-relative:page" fillcolor="#595a55" stroked="f">
            <w10:wrap anchorx="page" anchory="page"/>
          </v:rect>
        </w:pict>
      </w:r>
      <w:r w:rsidRPr="0005194E">
        <w:pict>
          <v:rect id="_x0000_s1492" style="position:absolute;margin-left:449.25pt;margin-top:522.45pt;width:83.5pt;height:35.75pt;z-index:-251573760;mso-position-horizontal-relative:page;mso-position-vertical-relative:page" fillcolor="#57575c" stroked="f">
            <w10:wrap anchorx="page" anchory="page"/>
          </v:rect>
        </w:pict>
      </w:r>
      <w:r w:rsidRPr="0005194E">
        <w:pict>
          <v:rect id="_x0000_s1491" style="position:absolute;margin-left:52.55pt;margin-top:565.65pt;width:82.1pt;height:36.5pt;z-index:-251572736;mso-position-horizontal-relative:page;mso-position-vertical-relative:page" fillcolor="#4b5456" stroked="f">
            <w10:wrap anchorx="page" anchory="page"/>
          </v:rect>
        </w:pict>
      </w:r>
      <w:r w:rsidRPr="0005194E">
        <w:pict>
          <v:rect id="_x0000_s1490" style="position:absolute;margin-left:151.65pt;margin-top:565.65pt;width:82.1pt;height:36.5pt;z-index:-251571712;mso-position-horizontal-relative:page;mso-position-vertical-relative:page" fillcolor="#5e605f" stroked="f">
            <w10:wrap anchorx="page" anchory="page"/>
          </v:rect>
        </w:pict>
      </w:r>
      <w:r w:rsidRPr="0005194E">
        <w:pict>
          <v:rect id="_x0000_s1489" style="position:absolute;margin-left:251.5pt;margin-top:565.65pt;width:81.35pt;height:36.5pt;z-index:-251570688;mso-position-horizontal-relative:page;mso-position-vertical-relative:page" fillcolor="#3d3e39" stroked="f">
            <w10:wrap anchorx="page" anchory="page"/>
          </v:rect>
        </w:pict>
      </w:r>
      <w:r w:rsidRPr="0005194E">
        <w:pict>
          <v:rect id="_x0000_s1488" style="position:absolute;margin-left:349.4pt;margin-top:565.65pt;width:82.55pt;height:36.5pt;z-index:-251569664;mso-position-horizontal-relative:page;mso-position-vertical-relative:page" fillcolor="#454547" stroked="f">
            <w10:wrap anchorx="page" anchory="page"/>
          </v:rect>
        </w:pict>
      </w:r>
      <w:r w:rsidRPr="0005194E">
        <w:pict>
          <v:rect id="_x0000_s1487" style="position:absolute;margin-left:449.25pt;margin-top:565.65pt;width:83.5pt;height:36.5pt;z-index:-251568640;mso-position-horizontal-relative:page;mso-position-vertical-relative:page" fillcolor="#3c3d3c" stroked="f">
            <w10:wrap anchorx="page" anchory="page"/>
          </v:rect>
        </w:pict>
      </w:r>
      <w:r w:rsidRPr="0005194E">
        <w:pict>
          <v:rect id="_x0000_s1486" style="position:absolute;margin-left:150.2pt;margin-top:521pt;width:85.2pt;height:82.8pt;z-index:-251567616;mso-position-horizontal-relative:page;mso-position-vertical-relative:page" fillcolor="#4d4e53" stroked="f">
            <w10:wrap anchorx="page" anchory="page"/>
          </v:rect>
        </w:pict>
      </w:r>
      <w:r w:rsidRPr="0005194E">
        <w:pict>
          <v:rect id="_x0000_s1485" style="position:absolute;margin-left:250.05pt;margin-top:521pt;width:84.5pt;height:82.8pt;z-index:-251566592;mso-position-horizontal-relative:page;mso-position-vertical-relative:page" fillcolor="#484849" stroked="f">
            <w10:wrap anchorx="page" anchory="page"/>
          </v:rect>
        </w:pict>
      </w:r>
      <w:r w:rsidRPr="0005194E">
        <w:pict>
          <v:rect id="_x0000_s1484" style="position:absolute;margin-left:447.8pt;margin-top:521pt;width:86.65pt;height:82.8pt;z-index:-251565568;mso-position-horizontal-relative:page;mso-position-vertical-relative:page" fillcolor="#57575c" stroked="f">
            <w10:wrap anchorx="page" anchory="page"/>
          </v:rect>
        </w:pict>
      </w:r>
    </w:p>
    <w:p w:rsidR="00253698" w:rsidRDefault="002C7AF0">
      <w:pPr>
        <w:pStyle w:val="231"/>
        <w:framePr w:w="9677" w:h="2494" w:hRule="exact" w:wrap="none" w:vAnchor="page" w:hAnchor="page" w:x="1018" w:y="1196"/>
        <w:shd w:val="clear" w:color="auto" w:fill="auto"/>
        <w:spacing w:before="0" w:after="367" w:line="240" w:lineRule="exact"/>
      </w:pPr>
      <w:r>
        <w:rPr>
          <w:rStyle w:val="232"/>
          <w:b/>
          <w:bCs/>
        </w:rPr>
        <w:t>Ограждение из деревянных элементов.</w:t>
      </w:r>
    </w:p>
    <w:p w:rsidR="00253698" w:rsidRDefault="002C7AF0">
      <w:pPr>
        <w:pStyle w:val="20"/>
        <w:framePr w:w="9677" w:h="2494" w:hRule="exact" w:wrap="none" w:vAnchor="page" w:hAnchor="page" w:x="1018" w:y="1196"/>
        <w:shd w:val="clear" w:color="auto" w:fill="auto"/>
        <w:spacing w:before="0" w:after="318" w:line="240" w:lineRule="exact"/>
        <w:ind w:firstLine="0"/>
      </w:pPr>
      <w:r>
        <w:rPr>
          <w:rStyle w:val="22"/>
        </w:rPr>
        <w:t>Применяется:</w:t>
      </w:r>
    </w:p>
    <w:p w:rsidR="00253698" w:rsidRDefault="002C7AF0">
      <w:pPr>
        <w:pStyle w:val="20"/>
        <w:framePr w:w="9677" w:h="2494" w:hRule="exact" w:wrap="none" w:vAnchor="page" w:hAnchor="page" w:x="1018" w:y="1196"/>
        <w:numPr>
          <w:ilvl w:val="0"/>
          <w:numId w:val="16"/>
        </w:numPr>
        <w:shd w:val="clear" w:color="auto" w:fill="auto"/>
        <w:tabs>
          <w:tab w:val="left" w:pos="365"/>
        </w:tabs>
        <w:spacing w:before="0" w:line="307" w:lineRule="exact"/>
        <w:ind w:left="380" w:hanging="380"/>
        <w:jc w:val="left"/>
      </w:pPr>
      <w:r>
        <w:rPr>
          <w:rStyle w:val="21"/>
        </w:rPr>
        <w:t>вблизи озеленённых территорий (участков леса), в зонах отдыха, оборудованных элементами благоустройства из натуральной древесины (навесы, беседки и т.д.);</w:t>
      </w:r>
    </w:p>
    <w:p w:rsidR="00253698" w:rsidRDefault="002C7AF0">
      <w:pPr>
        <w:pStyle w:val="20"/>
        <w:framePr w:w="9677" w:h="2494" w:hRule="exact" w:wrap="none" w:vAnchor="page" w:hAnchor="page" w:x="1018" w:y="1196"/>
        <w:numPr>
          <w:ilvl w:val="0"/>
          <w:numId w:val="16"/>
        </w:numPr>
        <w:shd w:val="clear" w:color="auto" w:fill="auto"/>
        <w:tabs>
          <w:tab w:val="left" w:pos="365"/>
        </w:tabs>
        <w:spacing w:before="0" w:line="307" w:lineRule="exact"/>
        <w:ind w:left="380" w:hanging="380"/>
        <w:jc w:val="left"/>
      </w:pPr>
      <w:r>
        <w:rPr>
          <w:rStyle w:val="21"/>
        </w:rPr>
        <w:t>в качестве декоративного ограждающего экрана, устанавливаемого для визуального устранения дисгармонирующих элементов.</w:t>
      </w:r>
    </w:p>
    <w:p w:rsidR="00253698" w:rsidRDefault="00310166">
      <w:pPr>
        <w:framePr w:wrap="none" w:vAnchor="page" w:hAnchor="page" w:x="1028" w:y="4181"/>
        <w:rPr>
          <w:sz w:val="2"/>
          <w:szCs w:val="2"/>
        </w:rPr>
      </w:pPr>
      <w:r>
        <w:pict>
          <v:shape id="_x0000_i1270" type="#_x0000_t75" style="width:243pt;height:180pt">
            <v:imagedata r:id="rId521" r:href="rId522"/>
          </v:shape>
        </w:pict>
      </w:r>
    </w:p>
    <w:p w:rsidR="00253698" w:rsidRDefault="002C7AF0">
      <w:pPr>
        <w:pStyle w:val="20"/>
        <w:framePr w:w="9677" w:h="1936" w:hRule="exact" w:wrap="none" w:vAnchor="page" w:hAnchor="page" w:x="1018" w:y="8102"/>
        <w:shd w:val="clear" w:color="auto" w:fill="auto"/>
        <w:spacing w:before="0"/>
        <w:ind w:firstLine="0"/>
      </w:pPr>
      <w:r>
        <w:rPr>
          <w:rStyle w:val="21"/>
        </w:rPr>
        <w:t>Конструкция состоит из металлических вертикальных стоек с заполнением из деревянной доски (горизонтальным, вертикальным, под углом).</w:t>
      </w:r>
    </w:p>
    <w:p w:rsidR="00253698" w:rsidRDefault="002C7AF0">
      <w:pPr>
        <w:pStyle w:val="20"/>
        <w:framePr w:w="9677" w:h="1936" w:hRule="exact" w:wrap="none" w:vAnchor="page" w:hAnchor="page" w:x="1018" w:y="8102"/>
        <w:shd w:val="clear" w:color="auto" w:fill="auto"/>
        <w:spacing w:before="0" w:after="236"/>
        <w:ind w:firstLine="0"/>
      </w:pPr>
      <w:r>
        <w:rPr>
          <w:rStyle w:val="21"/>
        </w:rPr>
        <w:t>Материалы: каркас, заполнение— древесина (сосна, лиственница).</w:t>
      </w:r>
    </w:p>
    <w:p w:rsidR="00253698" w:rsidRDefault="002C7AF0">
      <w:pPr>
        <w:pStyle w:val="20"/>
        <w:framePr w:w="9677" w:h="1936" w:hRule="exact" w:wrap="none" w:vAnchor="page" w:hAnchor="page" w:x="1018" w:y="8102"/>
        <w:shd w:val="clear" w:color="auto" w:fill="auto"/>
        <w:spacing w:before="0" w:line="317" w:lineRule="exact"/>
        <w:ind w:firstLine="0"/>
      </w:pPr>
      <w:r>
        <w:rPr>
          <w:rStyle w:val="21"/>
        </w:rPr>
        <w:t xml:space="preserve">Цветовое решение металлических стоек деревянных ограждений: </w:t>
      </w:r>
      <w:r>
        <w:rPr>
          <w:rStyle w:val="21"/>
          <w:lang w:val="en-US" w:eastAsia="en-US" w:bidi="en-US"/>
        </w:rPr>
        <w:t>RAL</w:t>
      </w:r>
      <w:r w:rsidRPr="00764849">
        <w:rPr>
          <w:rStyle w:val="21"/>
          <w:lang w:eastAsia="en-US" w:bidi="en-US"/>
        </w:rPr>
        <w:t xml:space="preserve"> </w:t>
      </w:r>
      <w:r>
        <w:rPr>
          <w:rStyle w:val="21"/>
        </w:rPr>
        <w:t>7011,7016,7021,7022,7024, 7026, 7043, 8022, 9004, 9005.</w:t>
      </w:r>
    </w:p>
    <w:p w:rsidR="00253698" w:rsidRDefault="00310166">
      <w:pPr>
        <w:framePr w:wrap="none" w:vAnchor="page" w:hAnchor="page" w:x="1023" w:y="10421"/>
        <w:rPr>
          <w:sz w:val="2"/>
          <w:szCs w:val="2"/>
        </w:rPr>
      </w:pPr>
      <w:r>
        <w:pict>
          <v:shape id="_x0000_i1271" type="#_x0000_t75" style="width:483pt;height:83.25pt">
            <v:imagedata r:id="rId523" r:href="rId524"/>
          </v:shape>
        </w:pict>
      </w:r>
    </w:p>
    <w:p w:rsidR="00253698" w:rsidRDefault="002C7AF0">
      <w:pPr>
        <w:pStyle w:val="33"/>
        <w:framePr w:wrap="none" w:vAnchor="page" w:hAnchor="page" w:x="10393" w:y="16044"/>
        <w:shd w:val="clear" w:color="auto" w:fill="auto"/>
        <w:spacing w:line="190" w:lineRule="exact"/>
      </w:pPr>
      <w:r>
        <w:rPr>
          <w:rStyle w:val="34"/>
        </w:rPr>
        <w:t>159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481" style="position:absolute;margin-left:56.2pt;margin-top:374.25pt;width:82.1pt;height:35.5pt;z-index:-251564544;mso-position-horizontal-relative:page;mso-position-vertical-relative:page" fillcolor="#606468" stroked="f">
            <w10:wrap anchorx="page" anchory="page"/>
          </v:rect>
        </w:pict>
      </w:r>
      <w:r w:rsidRPr="0005194E">
        <w:pict>
          <v:rect id="_x0000_s1480" style="position:absolute;margin-left:155.3pt;margin-top:374.25pt;width:82.1pt;height:35.5pt;z-index:-251563520;mso-position-horizontal-relative:page;mso-position-vertical-relative:page" fillcolor="#4c4e53" stroked="f">
            <w10:wrap anchorx="page" anchory="page"/>
          </v:rect>
        </w:pict>
      </w:r>
      <w:r w:rsidRPr="0005194E">
        <w:pict>
          <v:rect id="_x0000_s1479" style="position:absolute;margin-left:254.45pt;margin-top:374.25pt;width:81.6pt;height:35.5pt;z-index:-251562496;mso-position-horizontal-relative:page;mso-position-vertical-relative:page" fillcolor="#48484a" stroked="f">
            <w10:wrap anchorx="page" anchory="page"/>
          </v:rect>
        </w:pict>
      </w:r>
      <w:r w:rsidRPr="0005194E">
        <w:pict>
          <v:rect id="_x0000_s1478" style="position:absolute;margin-left:352.35pt;margin-top:374.25pt;width:82.55pt;height:35.5pt;z-index:-251561472;mso-position-horizontal-relative:page;mso-position-vertical-relative:page" fillcolor="#595a55" stroked="f">
            <w10:wrap anchorx="page" anchory="page"/>
          </v:rect>
        </w:pict>
      </w:r>
      <w:r w:rsidRPr="0005194E">
        <w:pict>
          <v:rect id="_x0000_s1477" style="position:absolute;margin-left:451.95pt;margin-top:374.25pt;width:83.75pt;height:35.5pt;z-index:-251560448;mso-position-horizontal-relative:page;mso-position-vertical-relative:page" fillcolor="#57575c" stroked="f">
            <w10:wrap anchorx="page" anchory="page"/>
          </v:rect>
        </w:pict>
      </w:r>
      <w:r w:rsidRPr="0005194E">
        <w:pict>
          <v:rect id="_x0000_s1476" style="position:absolute;margin-left:352.35pt;margin-top:417.2pt;width:82.55pt;height:36.7pt;z-index:-251559424;mso-position-horizontal-relative:page;mso-position-vertical-relative:page" fillcolor="#454547" stroked="f">
            <w10:wrap anchorx="page" anchory="page"/>
          </v:rect>
        </w:pict>
      </w:r>
      <w:r w:rsidRPr="0005194E">
        <w:pict>
          <v:rect id="_x0000_s1475" style="position:absolute;margin-left:452.2pt;margin-top:417.2pt;width:83.5pt;height:36.7pt;z-index:-251558400;mso-position-horizontal-relative:page;mso-position-vertical-relative:page" fillcolor="#3c3d3c" stroked="f">
            <w10:wrap anchorx="page" anchory="page"/>
          </v:rect>
        </w:pict>
      </w:r>
      <w:r w:rsidRPr="0005194E">
        <w:pict>
          <v:rect id="_x0000_s1474" style="position:absolute;margin-left:56.2pt;margin-top:417.45pt;width:82.1pt;height:36.5pt;z-index:-251557376;mso-position-horizontal-relative:page;mso-position-vertical-relative:page" fillcolor="#4a5456" stroked="f">
            <w10:wrap anchorx="page" anchory="page"/>
          </v:rect>
        </w:pict>
      </w:r>
      <w:r w:rsidRPr="0005194E">
        <w:pict>
          <v:rect id="_x0000_s1473" style="position:absolute;margin-left:155.3pt;margin-top:417.45pt;width:82.1pt;height:36.5pt;z-index:-251556352;mso-position-horizontal-relative:page;mso-position-vertical-relative:page" fillcolor="#5f6160" stroked="f">
            <w10:wrap anchorx="page" anchory="page"/>
          </v:rect>
        </w:pict>
      </w:r>
      <w:r w:rsidRPr="0005194E">
        <w:pict>
          <v:rect id="_x0000_s1472" style="position:absolute;margin-left:254.65pt;margin-top:417.45pt;width:81.35pt;height:36.5pt;z-index:-251555328;mso-position-horizontal-relative:page;mso-position-vertical-relative:page" fillcolor="#3d3e39" stroked="f">
            <w10:wrap anchorx="page" anchory="page"/>
          </v:rect>
        </w:pict>
      </w:r>
      <w:r w:rsidRPr="0005194E">
        <w:pict>
          <v:rect id="_x0000_s1471" style="position:absolute;margin-left:54.05pt;margin-top:151.05pt;width:240.95pt;height:160.8pt;z-index:-251554304;mso-position-horizontal-relative:page;mso-position-vertical-relative:page" fillcolor="#c7c9c9" stroked="f">
            <w10:wrap anchorx="page" anchory="page"/>
          </v:rect>
        </w:pict>
      </w:r>
      <w:r w:rsidRPr="0005194E">
        <w:pict>
          <v:rect id="_x0000_s1470" style="position:absolute;margin-left:54.5pt;margin-top:372.55pt;width:85.7pt;height:83.3pt;z-index:-251553280;mso-position-horizontal-relative:page;mso-position-vertical-relative:page" fillcolor="#4b5456" stroked="f">
            <w10:wrap anchorx="page" anchory="page"/>
          </v:rect>
        </w:pict>
      </w:r>
      <w:r w:rsidRPr="0005194E">
        <w:pict>
          <v:rect id="_x0000_s1469" style="position:absolute;margin-left:153.65pt;margin-top:372.55pt;width:85.7pt;height:83.3pt;z-index:-251552256;mso-position-horizontal-relative:page;mso-position-vertical-relative:page" fillcolor="#4c4e53" stroked="f">
            <w10:wrap anchorx="page" anchory="page"/>
          </v:rect>
        </w:pict>
      </w:r>
      <w:r w:rsidRPr="0005194E">
        <w:pict>
          <v:rect id="_x0000_s1468" style="position:absolute;margin-left:252.75pt;margin-top:372.55pt;width:85.2pt;height:83.3pt;z-index:-251551232;mso-position-horizontal-relative:page;mso-position-vertical-relative:page" fillcolor="#484849" stroked="f">
            <w10:wrap anchorx="page" anchory="page"/>
          </v:rect>
        </w:pict>
      </w:r>
      <w:r w:rsidRPr="0005194E">
        <w:pict>
          <v:rect id="_x0000_s1467" style="position:absolute;margin-left:450.25pt;margin-top:372.55pt;width:87.35pt;height:83.3pt;z-index:-251550208;mso-position-horizontal-relative:page;mso-position-vertical-relative:page" fillcolor="#57575b" stroked="f">
            <w10:wrap anchorx="page" anchory="page"/>
          </v:rect>
        </w:pict>
      </w:r>
    </w:p>
    <w:p w:rsidR="00253698" w:rsidRDefault="002C7AF0">
      <w:pPr>
        <w:pStyle w:val="20"/>
        <w:framePr w:w="9686" w:h="1622" w:hRule="exact" w:wrap="none" w:vAnchor="page" w:hAnchor="page" w:x="1067" w:y="1048"/>
        <w:shd w:val="clear" w:color="auto" w:fill="auto"/>
        <w:spacing w:before="0" w:after="240"/>
        <w:ind w:firstLine="0"/>
      </w:pPr>
      <w:r>
        <w:rPr>
          <w:rStyle w:val="26"/>
        </w:rPr>
        <w:t xml:space="preserve">Сплошное ограждение </w:t>
      </w:r>
      <w:r>
        <w:rPr>
          <w:rStyle w:val="21"/>
        </w:rPr>
        <w:t>из кирпича, натурального камня, габионных конструкций высотой не более 1,2 м., обеспечивающей просматриваемость территории.</w:t>
      </w:r>
    </w:p>
    <w:p w:rsidR="00253698" w:rsidRDefault="002C7AF0">
      <w:pPr>
        <w:pStyle w:val="20"/>
        <w:framePr w:w="9686" w:h="1622" w:hRule="exact" w:wrap="none" w:vAnchor="page" w:hAnchor="page" w:x="1067" w:y="1048"/>
        <w:shd w:val="clear" w:color="auto" w:fill="auto"/>
        <w:spacing w:before="0"/>
        <w:ind w:firstLine="0"/>
      </w:pPr>
      <w:r>
        <w:rPr>
          <w:rStyle w:val="21"/>
        </w:rPr>
        <w:t>Материалы: бетон, кирпич облицовочный, натуральный камень; габион — сетка проволочная двойного кручения, заполнение габиона — гравий крупной фракции 120-150 мм.</w:t>
      </w:r>
    </w:p>
    <w:p w:rsidR="00253698" w:rsidRDefault="00310166">
      <w:pPr>
        <w:framePr w:wrap="none" w:vAnchor="page" w:hAnchor="page" w:x="1082" w:y="3022"/>
        <w:rPr>
          <w:sz w:val="2"/>
          <w:szCs w:val="2"/>
        </w:rPr>
      </w:pPr>
      <w:r>
        <w:pict>
          <v:shape id="_x0000_i1272" type="#_x0000_t75" style="width:242.25pt;height:162pt">
            <v:imagedata r:id="rId525" r:href="rId526"/>
          </v:shape>
        </w:pict>
      </w:r>
    </w:p>
    <w:p w:rsidR="00253698" w:rsidRDefault="002C7AF0">
      <w:pPr>
        <w:pStyle w:val="20"/>
        <w:framePr w:w="9686" w:h="657" w:hRule="exact" w:wrap="none" w:vAnchor="page" w:hAnchor="page" w:x="1067" w:y="6468"/>
        <w:shd w:val="clear" w:color="auto" w:fill="auto"/>
        <w:spacing w:before="0"/>
        <w:ind w:firstLine="0"/>
      </w:pPr>
      <w:r>
        <w:rPr>
          <w:rStyle w:val="21"/>
        </w:rPr>
        <w:t xml:space="preserve">Цветовое решение проволочной сетки габиона: </w:t>
      </w:r>
      <w:r>
        <w:rPr>
          <w:rStyle w:val="21"/>
          <w:lang w:val="en-US" w:eastAsia="en-US" w:bidi="en-US"/>
        </w:rPr>
        <w:t>RAL</w:t>
      </w:r>
      <w:r w:rsidRPr="00764849">
        <w:rPr>
          <w:rStyle w:val="21"/>
          <w:lang w:eastAsia="en-US" w:bidi="en-US"/>
        </w:rPr>
        <w:t xml:space="preserve"> </w:t>
      </w:r>
      <w:r>
        <w:rPr>
          <w:rStyle w:val="21"/>
        </w:rPr>
        <w:t>7011,7016, 7021,7022, 7024, 7026, 7043, 8022, 9004, 9005. Остальные элементы - натуральных цветов материалов (кирпич, камень).</w:t>
      </w:r>
    </w:p>
    <w:p w:rsidR="00253698" w:rsidRDefault="00310166">
      <w:pPr>
        <w:framePr w:wrap="none" w:vAnchor="page" w:hAnchor="page" w:x="1091" w:y="7452"/>
        <w:rPr>
          <w:sz w:val="2"/>
          <w:szCs w:val="2"/>
        </w:rPr>
      </w:pPr>
      <w:r>
        <w:pict>
          <v:shape id="_x0000_i1273" type="#_x0000_t75" style="width:483pt;height:84pt">
            <v:imagedata r:id="rId527" r:href="rId528"/>
          </v:shape>
        </w:pict>
      </w:r>
    </w:p>
    <w:p w:rsidR="00253698" w:rsidRDefault="002C7AF0">
      <w:pPr>
        <w:pStyle w:val="20"/>
        <w:framePr w:w="9686" w:h="1929" w:hRule="exact" w:wrap="none" w:vAnchor="page" w:hAnchor="page" w:x="1067" w:y="9482"/>
        <w:shd w:val="clear" w:color="auto" w:fill="auto"/>
        <w:spacing w:before="0" w:after="240"/>
        <w:ind w:firstLine="0"/>
      </w:pPr>
      <w:r>
        <w:rPr>
          <w:rStyle w:val="26"/>
        </w:rPr>
        <w:t xml:space="preserve">Комбинированное ограждение, </w:t>
      </w:r>
      <w:r>
        <w:rPr>
          <w:rStyle w:val="21"/>
        </w:rPr>
        <w:t>состоящее из чередующихся участков сплошного ограждения и ажурных (визуально проницаемых) секций.</w:t>
      </w:r>
    </w:p>
    <w:p w:rsidR="00253698" w:rsidRDefault="002C7AF0">
      <w:pPr>
        <w:pStyle w:val="20"/>
        <w:framePr w:w="9686" w:h="1929" w:hRule="exact" w:wrap="none" w:vAnchor="page" w:hAnchor="page" w:x="1067" w:y="9482"/>
        <w:shd w:val="clear" w:color="auto" w:fill="auto"/>
        <w:spacing w:before="0"/>
        <w:ind w:firstLine="0"/>
      </w:pPr>
      <w:r>
        <w:rPr>
          <w:rStyle w:val="21"/>
        </w:rPr>
        <w:t>Используется в качестве элемента главного входа (въезда) на территорию ОДС, ограждения территории, предназначенной для кратковременного отдыха в случае её расположения у прифасадной зоны пунктов общественного питания, пунктов торговли, а также для зонирования территории ОДС.</w:t>
      </w:r>
    </w:p>
    <w:p w:rsidR="00253698" w:rsidRDefault="00310166">
      <w:pPr>
        <w:framePr w:wrap="none" w:vAnchor="page" w:hAnchor="page" w:x="1082" w:y="11729"/>
        <w:rPr>
          <w:sz w:val="2"/>
          <w:szCs w:val="2"/>
        </w:rPr>
      </w:pPr>
      <w:r>
        <w:pict>
          <v:shape id="_x0000_i1274" type="#_x0000_t75" style="width:243pt;height:165.75pt">
            <v:imagedata r:id="rId529" r:href="rId530"/>
          </v:shape>
        </w:pict>
      </w:r>
    </w:p>
    <w:p w:rsidR="00253698" w:rsidRDefault="002C7AF0">
      <w:pPr>
        <w:pStyle w:val="a5"/>
        <w:framePr w:wrap="none" w:vAnchor="page" w:hAnchor="page" w:x="1072" w:y="15958"/>
        <w:shd w:val="clear" w:color="auto" w:fill="auto"/>
        <w:spacing w:line="180" w:lineRule="exact"/>
      </w:pPr>
      <w:r>
        <w:rPr>
          <w:rStyle w:val="a6"/>
        </w:rPr>
        <w:t>Стандарт организации объектов дорожного сервиса</w:t>
      </w:r>
    </w:p>
    <w:p w:rsidR="00253698" w:rsidRDefault="002C7AF0">
      <w:pPr>
        <w:pStyle w:val="117"/>
        <w:framePr w:wrap="none" w:vAnchor="page" w:hAnchor="page" w:x="10451" w:y="15954"/>
        <w:shd w:val="clear" w:color="auto" w:fill="auto"/>
        <w:spacing w:line="190" w:lineRule="exact"/>
      </w:pPr>
      <w:r>
        <w:rPr>
          <w:rStyle w:val="118"/>
        </w:rPr>
        <w:t>160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463" style="position:absolute;margin-left:55.35pt;margin-top:175.25pt;width:82.1pt;height:35.75pt;z-index:-251549184;mso-position-horizontal-relative:page;mso-position-vertical-relative:page" fillcolor="#606468" stroked="f">
            <w10:wrap anchorx="page" anchory="page"/>
          </v:rect>
        </w:pict>
      </w:r>
      <w:r w:rsidRPr="0005194E">
        <w:pict>
          <v:rect id="_x0000_s1462" style="position:absolute;margin-left:154.45pt;margin-top:175.25pt;width:82.1pt;height:35.75pt;z-index:-251548160;mso-position-horizontal-relative:page;mso-position-vertical-relative:page" fillcolor="#4c4e53" stroked="f">
            <w10:wrap anchorx="page" anchory="page"/>
          </v:rect>
        </w:pict>
      </w:r>
      <w:r w:rsidRPr="0005194E">
        <w:pict>
          <v:rect id="_x0000_s1461" style="position:absolute;margin-left:252.85pt;margin-top:175.25pt;width:81.6pt;height:35.75pt;z-index:-251547136;mso-position-horizontal-relative:page;mso-position-vertical-relative:page" fillcolor="#48484a" stroked="f">
            <w10:wrap anchorx="page" anchory="page"/>
          </v:rect>
        </w:pict>
      </w:r>
      <w:r w:rsidRPr="0005194E">
        <w:pict>
          <v:rect id="_x0000_s1460" style="position:absolute;margin-left:352.25pt;margin-top:175.25pt;width:82.55pt;height:35.75pt;z-index:-251546112;mso-position-horizontal-relative:page;mso-position-vertical-relative:page" fillcolor="#595a55" stroked="f">
            <w10:wrap anchorx="page" anchory="page"/>
          </v:rect>
        </w:pict>
      </w:r>
      <w:r w:rsidRPr="0005194E">
        <w:pict>
          <v:rect id="_x0000_s1459" style="position:absolute;margin-left:452.05pt;margin-top:175.25pt;width:83.5pt;height:35.75pt;z-index:-251545088;mso-position-horizontal-relative:page;mso-position-vertical-relative:page" fillcolor="#57575b" stroked="f">
            <w10:wrap anchorx="page" anchory="page"/>
          </v:rect>
        </w:pict>
      </w:r>
      <w:r w:rsidRPr="0005194E">
        <w:pict>
          <v:rect id="_x0000_s1458" style="position:absolute;margin-left:352.25pt;margin-top:218.45pt;width:82.55pt;height:36.5pt;z-index:-251544064;mso-position-horizontal-relative:page;mso-position-vertical-relative:page" fillcolor="#454547" stroked="f">
            <w10:wrap anchorx="page" anchory="page"/>
          </v:rect>
        </w:pict>
      </w:r>
      <w:r w:rsidRPr="0005194E">
        <w:pict>
          <v:rect id="_x0000_s1457" style="position:absolute;margin-left:452.05pt;margin-top:218.45pt;width:83.5pt;height:36.5pt;z-index:-251543040;mso-position-horizontal-relative:page;mso-position-vertical-relative:page" fillcolor="#3c3d3c" stroked="f">
            <w10:wrap anchorx="page" anchory="page"/>
          </v:rect>
        </w:pict>
      </w:r>
      <w:r w:rsidRPr="0005194E">
        <w:pict>
          <v:rect id="_x0000_s1456" style="position:absolute;margin-left:55.35pt;margin-top:218.7pt;width:82.1pt;height:36.25pt;z-index:-251542016;mso-position-horizontal-relative:page;mso-position-vertical-relative:page" fillcolor="#4b5456" stroked="f">
            <w10:wrap anchorx="page" anchory="page"/>
          </v:rect>
        </w:pict>
      </w:r>
      <w:r w:rsidRPr="0005194E">
        <w:pict>
          <v:rect id="_x0000_s1455" style="position:absolute;margin-left:154.45pt;margin-top:218.7pt;width:82.1pt;height:36.25pt;z-index:-251540992;mso-position-horizontal-relative:page;mso-position-vertical-relative:page" fillcolor="#5e605f" stroked="f">
            <w10:wrap anchorx="page" anchory="page"/>
          </v:rect>
        </w:pict>
      </w:r>
      <w:r w:rsidRPr="0005194E">
        <w:pict>
          <v:rect id="_x0000_s1454" style="position:absolute;margin-left:253.1pt;margin-top:218.7pt;width:81.35pt;height:36.25pt;z-index:-251539968;mso-position-horizontal-relative:page;mso-position-vertical-relative:page" fillcolor="#3d3e39" stroked="f">
            <w10:wrap anchorx="page" anchory="page"/>
          </v:rect>
        </w:pict>
      </w:r>
      <w:r w:rsidRPr="0005194E">
        <w:pict>
          <v:rect id="_x0000_s1453" style="position:absolute;margin-left:55.35pt;margin-top:613.25pt;width:82.1pt;height:36pt;z-index:-251538944;mso-position-horizontal-relative:page;mso-position-vertical-relative:page" fillcolor="#444d4c" stroked="f">
            <w10:wrap anchorx="page" anchory="page"/>
          </v:rect>
        </w:pict>
      </w:r>
      <w:r w:rsidRPr="0005194E">
        <w:pict>
          <v:rect id="_x0000_s1452" style="position:absolute;margin-left:155.45pt;margin-top:613.25pt;width:81.85pt;height:36pt;z-index:-251537920;mso-position-horizontal-relative:page;mso-position-vertical-relative:page" fillcolor="#4a5456" stroked="f">
            <w10:wrap anchorx="page" anchory="page"/>
          </v:rect>
        </w:pict>
      </w:r>
      <w:r w:rsidRPr="0005194E">
        <w:pict>
          <v:rect id="_x0000_s1451" style="position:absolute;margin-left:255.75pt;margin-top:614pt;width:81.85pt;height:35.3pt;z-index:-251536896;mso-position-horizontal-relative:page;mso-position-vertical-relative:page" fillcolor="#8e98a1" stroked="f">
            <w10:wrap anchorx="page" anchory="page"/>
          </v:rect>
        </w:pict>
      </w:r>
      <w:r w:rsidRPr="0005194E">
        <w:pict>
          <v:rect id="_x0000_s1450" style="position:absolute;margin-left:53.65pt;margin-top:173.6pt;width:85.7pt;height:83.3pt;z-index:-251535872;mso-position-horizontal-relative:page;mso-position-vertical-relative:page" fillcolor="#4b5456" stroked="f">
            <w10:wrap anchorx="page" anchory="page"/>
          </v:rect>
        </w:pict>
      </w:r>
      <w:r w:rsidRPr="0005194E">
        <w:pict>
          <v:rect id="_x0000_s1449" style="position:absolute;margin-left:53.65pt;margin-top:611.6pt;width:85.9pt;height:39.6pt;z-index:-251534848;mso-position-horizontal-relative:page;mso-position-vertical-relative:page" fillcolor="#444d4c" stroked="f">
            <w10:wrap anchorx="page" anchory="page"/>
          </v:rect>
        </w:pict>
      </w:r>
      <w:r w:rsidRPr="0005194E">
        <w:pict>
          <v:rect id="_x0000_s1448" style="position:absolute;margin-left:53.9pt;margin-top:381.9pt;width:242.15pt;height:179.3pt;z-index:-251533824;mso-position-horizontal-relative:page;mso-position-vertical-relative:page" fillcolor="#9b4847" stroked="f">
            <w10:wrap anchorx="page" anchory="page"/>
          </v:rect>
        </w:pict>
      </w:r>
      <w:r w:rsidRPr="0005194E">
        <w:pict>
          <v:rect id="_x0000_s1447" style="position:absolute;margin-left:152.8pt;margin-top:173.6pt;width:85.7pt;height:83.3pt;z-index:-251532800;mso-position-horizontal-relative:page;mso-position-vertical-relative:page" fillcolor="#4c4e53" stroked="f">
            <w10:wrap anchorx="page" anchory="page"/>
          </v:rect>
        </w:pict>
      </w:r>
      <w:r w:rsidRPr="0005194E">
        <w:pict>
          <v:rect id="_x0000_s1446" style="position:absolute;margin-left:153.75pt;margin-top:611.6pt;width:85.7pt;height:39.6pt;z-index:-251531776;mso-position-horizontal-relative:page;mso-position-vertical-relative:page" fillcolor="#4b5456" stroked="f">
            <w10:wrap anchorx="page" anchory="page"/>
          </v:rect>
        </w:pict>
      </w:r>
      <w:r w:rsidRPr="0005194E">
        <w:pict>
          <v:rect id="_x0000_s1445" style="position:absolute;margin-left:251.2pt;margin-top:173.6pt;width:85.2pt;height:83.3pt;z-index:-251530752;mso-position-horizontal-relative:page;mso-position-vertical-relative:page" fillcolor="#484849" stroked="f">
            <w10:wrap anchorx="page" anchory="page"/>
          </v:rect>
        </w:pict>
      </w:r>
      <w:r w:rsidRPr="0005194E">
        <w:pict>
          <v:rect id="_x0000_s1444" style="position:absolute;margin-left:254.3pt;margin-top:612.3pt;width:85.2pt;height:38.9pt;z-index:-251529728;mso-position-horizontal-relative:page;mso-position-vertical-relative:page" fillcolor="#8f98a1" stroked="f">
            <w10:wrap anchorx="page" anchory="page"/>
          </v:rect>
        </w:pict>
      </w:r>
      <w:r w:rsidRPr="0005194E">
        <w:pict>
          <v:rect id="_x0000_s1443" style="position:absolute;margin-left:450.4pt;margin-top:173.6pt;width:87.1pt;height:83.3pt;z-index:-251528704;mso-position-horizontal-relative:page;mso-position-vertical-relative:page" fillcolor="#57575b" stroked="f">
            <w10:wrap anchorx="page" anchory="page"/>
          </v:rect>
        </w:pict>
      </w:r>
    </w:p>
    <w:p w:rsidR="00253698" w:rsidRDefault="002C7AF0">
      <w:pPr>
        <w:pStyle w:val="20"/>
        <w:framePr w:w="9691" w:h="2241" w:hRule="exact" w:wrap="none" w:vAnchor="page" w:hAnchor="page" w:x="1065" w:y="1048"/>
        <w:shd w:val="clear" w:color="auto" w:fill="auto"/>
        <w:spacing w:before="0"/>
        <w:ind w:firstLine="0"/>
        <w:jc w:val="left"/>
      </w:pPr>
      <w:r>
        <w:rPr>
          <w:rStyle w:val="21"/>
        </w:rPr>
        <w:t>Материалы: сплошные участки - кирпич, натуральный камень, древесина, габион; визуально проницаемые участки - сталь (горячего/холодного цинкования, порошковое покрытие).</w:t>
      </w:r>
    </w:p>
    <w:p w:rsidR="00253698" w:rsidRDefault="002C7AF0">
      <w:pPr>
        <w:pStyle w:val="20"/>
        <w:framePr w:w="9691" w:h="2241" w:hRule="exact" w:wrap="none" w:vAnchor="page" w:hAnchor="page" w:x="1065" w:y="1048"/>
        <w:shd w:val="clear" w:color="auto" w:fill="auto"/>
        <w:spacing w:before="0" w:after="240"/>
        <w:ind w:firstLine="0"/>
        <w:jc w:val="left"/>
      </w:pPr>
      <w:r>
        <w:rPr>
          <w:rStyle w:val="21"/>
        </w:rPr>
        <w:t>В летний период рекомендуется визуально проницаемые участки использовать как основу для вертикального озеленения в соответствии с рекомендациями таблицы 5.</w:t>
      </w:r>
    </w:p>
    <w:p w:rsidR="00253698" w:rsidRDefault="002C7AF0">
      <w:pPr>
        <w:pStyle w:val="20"/>
        <w:framePr w:w="9691" w:h="2241" w:hRule="exact" w:wrap="none" w:vAnchor="page" w:hAnchor="page" w:x="1065" w:y="1048"/>
        <w:shd w:val="clear" w:color="auto" w:fill="auto"/>
        <w:spacing w:before="0"/>
        <w:ind w:firstLine="0"/>
        <w:jc w:val="left"/>
      </w:pPr>
      <w:r>
        <w:rPr>
          <w:rStyle w:val="21"/>
        </w:rPr>
        <w:t xml:space="preserve">Цветовое решение проволочной сетки габиона: </w:t>
      </w:r>
      <w:r>
        <w:rPr>
          <w:rStyle w:val="21"/>
          <w:lang w:val="en-US" w:eastAsia="en-US" w:bidi="en-US"/>
        </w:rPr>
        <w:t>RAL</w:t>
      </w:r>
      <w:r w:rsidRPr="00764849">
        <w:rPr>
          <w:rStyle w:val="21"/>
          <w:lang w:eastAsia="en-US" w:bidi="en-US"/>
        </w:rPr>
        <w:t xml:space="preserve"> </w:t>
      </w:r>
      <w:r>
        <w:rPr>
          <w:rStyle w:val="21"/>
        </w:rPr>
        <w:t>7011,7016, 7021,7022, 7024, 7026, 7043, 8022, 9004, 9005. Остальные элементы - натуральных цветов материалов (древесина, кирпич, камень).</w:t>
      </w:r>
    </w:p>
    <w:tbl>
      <w:tblPr>
        <w:tblOverlap w:val="never"/>
        <w:tblW w:w="0" w:type="auto"/>
        <w:tblLayout w:type="fixed"/>
        <w:tblCellMar>
          <w:left w:w="10" w:type="dxa"/>
          <w:right w:w="10" w:type="dxa"/>
        </w:tblCellMar>
        <w:tblLook w:val="04A0"/>
      </w:tblPr>
      <w:tblGrid>
        <w:gridCol w:w="1685"/>
        <w:gridCol w:w="322"/>
        <w:gridCol w:w="1661"/>
        <w:gridCol w:w="307"/>
        <w:gridCol w:w="1651"/>
        <w:gridCol w:w="336"/>
        <w:gridCol w:w="1670"/>
        <w:gridCol w:w="326"/>
        <w:gridCol w:w="1718"/>
      </w:tblGrid>
      <w:tr w:rsidR="00253698">
        <w:trPr>
          <w:trHeight w:hRule="exact" w:val="538"/>
        </w:trPr>
        <w:tc>
          <w:tcPr>
            <w:tcW w:w="1685" w:type="dxa"/>
            <w:shd w:val="clear" w:color="auto" w:fill="000000"/>
          </w:tcPr>
          <w:p w:rsidR="00253698" w:rsidRDefault="002C7AF0">
            <w:pPr>
              <w:pStyle w:val="20"/>
              <w:framePr w:w="9677" w:h="1147" w:wrap="none" w:vAnchor="page" w:hAnchor="page" w:x="1074" w:y="3694"/>
              <w:shd w:val="clear" w:color="auto" w:fill="auto"/>
              <w:spacing w:before="0" w:line="210" w:lineRule="exact"/>
              <w:ind w:firstLine="0"/>
              <w:jc w:val="center"/>
            </w:pPr>
            <w:r>
              <w:rPr>
                <w:rStyle w:val="2105pt"/>
              </w:rPr>
              <w:t xml:space="preserve">RAL </w:t>
            </w:r>
            <w:r>
              <w:rPr>
                <w:rStyle w:val="2105pt"/>
                <w:lang w:val="ru-RU" w:eastAsia="ru-RU" w:bidi="ru-RU"/>
              </w:rPr>
              <w:t>7011</w:t>
            </w:r>
          </w:p>
        </w:tc>
        <w:tc>
          <w:tcPr>
            <w:tcW w:w="322" w:type="dxa"/>
            <w:shd w:val="clear" w:color="auto" w:fill="FFFFFF"/>
          </w:tcPr>
          <w:p w:rsidR="00253698" w:rsidRDefault="00253698">
            <w:pPr>
              <w:framePr w:w="9677" w:h="1147" w:wrap="none" w:vAnchor="page" w:hAnchor="page" w:x="1074" w:y="3694"/>
              <w:rPr>
                <w:sz w:val="10"/>
                <w:szCs w:val="10"/>
              </w:rPr>
            </w:pPr>
          </w:p>
        </w:tc>
        <w:tc>
          <w:tcPr>
            <w:tcW w:w="1661" w:type="dxa"/>
            <w:shd w:val="clear" w:color="auto" w:fill="000000"/>
          </w:tcPr>
          <w:p w:rsidR="00253698" w:rsidRDefault="002C7AF0">
            <w:pPr>
              <w:pStyle w:val="20"/>
              <w:framePr w:w="9677" w:h="1147" w:wrap="none" w:vAnchor="page" w:hAnchor="page" w:x="1074" w:y="3694"/>
              <w:shd w:val="clear" w:color="auto" w:fill="auto"/>
              <w:spacing w:before="0" w:line="210" w:lineRule="exact"/>
              <w:ind w:firstLine="0"/>
              <w:jc w:val="center"/>
            </w:pPr>
            <w:r>
              <w:rPr>
                <w:rStyle w:val="2105pt"/>
              </w:rPr>
              <w:t xml:space="preserve">RAL </w:t>
            </w:r>
            <w:r>
              <w:rPr>
                <w:rStyle w:val="2105pt"/>
                <w:lang w:val="ru-RU" w:eastAsia="ru-RU" w:bidi="ru-RU"/>
              </w:rPr>
              <w:t>7016</w:t>
            </w:r>
          </w:p>
        </w:tc>
        <w:tc>
          <w:tcPr>
            <w:tcW w:w="307" w:type="dxa"/>
            <w:shd w:val="clear" w:color="auto" w:fill="FFFFFF"/>
          </w:tcPr>
          <w:p w:rsidR="00253698" w:rsidRDefault="00253698">
            <w:pPr>
              <w:framePr w:w="9677" w:h="1147" w:wrap="none" w:vAnchor="page" w:hAnchor="page" w:x="1074" w:y="3694"/>
              <w:rPr>
                <w:sz w:val="10"/>
                <w:szCs w:val="10"/>
              </w:rPr>
            </w:pPr>
          </w:p>
        </w:tc>
        <w:tc>
          <w:tcPr>
            <w:tcW w:w="1651" w:type="dxa"/>
            <w:shd w:val="clear" w:color="auto" w:fill="000000"/>
          </w:tcPr>
          <w:p w:rsidR="00253698" w:rsidRDefault="002C7AF0">
            <w:pPr>
              <w:pStyle w:val="20"/>
              <w:framePr w:w="9677" w:h="1147" w:wrap="none" w:vAnchor="page" w:hAnchor="page" w:x="1074" w:y="3694"/>
              <w:shd w:val="clear" w:color="auto" w:fill="auto"/>
              <w:spacing w:before="0" w:line="210" w:lineRule="exact"/>
              <w:ind w:firstLine="0"/>
              <w:jc w:val="center"/>
            </w:pPr>
            <w:r>
              <w:rPr>
                <w:rStyle w:val="2105pt"/>
              </w:rPr>
              <w:t xml:space="preserve">RAL </w:t>
            </w:r>
            <w:r>
              <w:rPr>
                <w:rStyle w:val="2105pt"/>
                <w:lang w:val="ru-RU" w:eastAsia="ru-RU" w:bidi="ru-RU"/>
              </w:rPr>
              <w:t>7021</w:t>
            </w:r>
          </w:p>
        </w:tc>
        <w:tc>
          <w:tcPr>
            <w:tcW w:w="336" w:type="dxa"/>
            <w:shd w:val="clear" w:color="auto" w:fill="FFFFFF"/>
          </w:tcPr>
          <w:p w:rsidR="00253698" w:rsidRDefault="00253698">
            <w:pPr>
              <w:framePr w:w="9677" w:h="1147" w:wrap="none" w:vAnchor="page" w:hAnchor="page" w:x="1074" w:y="3694"/>
              <w:rPr>
                <w:sz w:val="10"/>
                <w:szCs w:val="10"/>
              </w:rPr>
            </w:pPr>
          </w:p>
        </w:tc>
        <w:tc>
          <w:tcPr>
            <w:tcW w:w="1670" w:type="dxa"/>
            <w:shd w:val="clear" w:color="auto" w:fill="000000"/>
          </w:tcPr>
          <w:p w:rsidR="00253698" w:rsidRDefault="002C7AF0">
            <w:pPr>
              <w:pStyle w:val="20"/>
              <w:framePr w:w="9677" w:h="1147" w:wrap="none" w:vAnchor="page" w:hAnchor="page" w:x="1074" w:y="3694"/>
              <w:shd w:val="clear" w:color="auto" w:fill="auto"/>
              <w:spacing w:before="0" w:line="210" w:lineRule="exact"/>
              <w:ind w:firstLine="0"/>
              <w:jc w:val="center"/>
            </w:pPr>
            <w:r>
              <w:rPr>
                <w:rStyle w:val="2105pt"/>
              </w:rPr>
              <w:t xml:space="preserve">RAL </w:t>
            </w:r>
            <w:r>
              <w:rPr>
                <w:rStyle w:val="2105pt"/>
                <w:lang w:val="ru-RU" w:eastAsia="ru-RU" w:bidi="ru-RU"/>
              </w:rPr>
              <w:t>7022</w:t>
            </w:r>
          </w:p>
        </w:tc>
        <w:tc>
          <w:tcPr>
            <w:tcW w:w="326" w:type="dxa"/>
            <w:shd w:val="clear" w:color="auto" w:fill="FFFFFF"/>
          </w:tcPr>
          <w:p w:rsidR="00253698" w:rsidRDefault="00253698">
            <w:pPr>
              <w:framePr w:w="9677" w:h="1147" w:wrap="none" w:vAnchor="page" w:hAnchor="page" w:x="1074" w:y="3694"/>
              <w:rPr>
                <w:sz w:val="10"/>
                <w:szCs w:val="10"/>
              </w:rPr>
            </w:pPr>
          </w:p>
        </w:tc>
        <w:tc>
          <w:tcPr>
            <w:tcW w:w="1718" w:type="dxa"/>
            <w:shd w:val="clear" w:color="auto" w:fill="000000"/>
          </w:tcPr>
          <w:p w:rsidR="00253698" w:rsidRDefault="002C7AF0">
            <w:pPr>
              <w:pStyle w:val="20"/>
              <w:framePr w:w="9677" w:h="1147" w:wrap="none" w:vAnchor="page" w:hAnchor="page" w:x="1074" w:y="3694"/>
              <w:shd w:val="clear" w:color="auto" w:fill="auto"/>
              <w:spacing w:before="0" w:line="210" w:lineRule="exact"/>
              <w:ind w:firstLine="0"/>
              <w:jc w:val="center"/>
            </w:pPr>
            <w:r>
              <w:rPr>
                <w:rStyle w:val="2105pt"/>
              </w:rPr>
              <w:t xml:space="preserve">RAL </w:t>
            </w:r>
            <w:r>
              <w:rPr>
                <w:rStyle w:val="2105pt"/>
                <w:lang w:val="ru-RU" w:eastAsia="ru-RU" w:bidi="ru-RU"/>
              </w:rPr>
              <w:t>7024</w:t>
            </w:r>
          </w:p>
        </w:tc>
      </w:tr>
      <w:tr w:rsidR="00253698">
        <w:trPr>
          <w:trHeight w:hRule="exact" w:val="130"/>
        </w:trPr>
        <w:tc>
          <w:tcPr>
            <w:tcW w:w="2007" w:type="dxa"/>
            <w:gridSpan w:val="2"/>
            <w:shd w:val="clear" w:color="auto" w:fill="FFFFFF"/>
          </w:tcPr>
          <w:p w:rsidR="00253698" w:rsidRDefault="00253698">
            <w:pPr>
              <w:framePr w:w="9677" w:h="1147" w:wrap="none" w:vAnchor="page" w:hAnchor="page" w:x="1074" w:y="3694"/>
              <w:rPr>
                <w:sz w:val="10"/>
                <w:szCs w:val="10"/>
              </w:rPr>
            </w:pPr>
          </w:p>
        </w:tc>
        <w:tc>
          <w:tcPr>
            <w:tcW w:w="1968" w:type="dxa"/>
            <w:gridSpan w:val="2"/>
            <w:shd w:val="clear" w:color="auto" w:fill="FFFFFF"/>
          </w:tcPr>
          <w:p w:rsidR="00253698" w:rsidRDefault="00253698">
            <w:pPr>
              <w:framePr w:w="9677" w:h="1147" w:wrap="none" w:vAnchor="page" w:hAnchor="page" w:x="1074" w:y="3694"/>
              <w:rPr>
                <w:sz w:val="10"/>
                <w:szCs w:val="10"/>
              </w:rPr>
            </w:pPr>
          </w:p>
        </w:tc>
        <w:tc>
          <w:tcPr>
            <w:tcW w:w="1987" w:type="dxa"/>
            <w:gridSpan w:val="2"/>
            <w:shd w:val="clear" w:color="auto" w:fill="FFFFFF"/>
          </w:tcPr>
          <w:p w:rsidR="00253698" w:rsidRDefault="00253698">
            <w:pPr>
              <w:framePr w:w="9677" w:h="1147" w:wrap="none" w:vAnchor="page" w:hAnchor="page" w:x="1074" w:y="3694"/>
              <w:rPr>
                <w:sz w:val="10"/>
                <w:szCs w:val="10"/>
              </w:rPr>
            </w:pPr>
          </w:p>
        </w:tc>
        <w:tc>
          <w:tcPr>
            <w:tcW w:w="1996" w:type="dxa"/>
            <w:gridSpan w:val="2"/>
            <w:shd w:val="clear" w:color="auto" w:fill="FFFFFF"/>
          </w:tcPr>
          <w:p w:rsidR="00253698" w:rsidRDefault="00253698">
            <w:pPr>
              <w:framePr w:w="9677" w:h="1147" w:wrap="none" w:vAnchor="page" w:hAnchor="page" w:x="1074" w:y="3694"/>
              <w:rPr>
                <w:sz w:val="10"/>
                <w:szCs w:val="10"/>
              </w:rPr>
            </w:pPr>
          </w:p>
        </w:tc>
        <w:tc>
          <w:tcPr>
            <w:tcW w:w="1718" w:type="dxa"/>
            <w:shd w:val="clear" w:color="auto" w:fill="FFFFFF"/>
          </w:tcPr>
          <w:p w:rsidR="00253698" w:rsidRDefault="00253698">
            <w:pPr>
              <w:framePr w:w="9677" w:h="1147" w:wrap="none" w:vAnchor="page" w:hAnchor="page" w:x="1074" w:y="3694"/>
              <w:rPr>
                <w:sz w:val="10"/>
                <w:szCs w:val="10"/>
              </w:rPr>
            </w:pPr>
          </w:p>
        </w:tc>
      </w:tr>
      <w:tr w:rsidR="00253698">
        <w:trPr>
          <w:trHeight w:hRule="exact" w:val="480"/>
        </w:trPr>
        <w:tc>
          <w:tcPr>
            <w:tcW w:w="1685" w:type="dxa"/>
            <w:shd w:val="clear" w:color="auto" w:fill="000000"/>
            <w:vAlign w:val="bottom"/>
          </w:tcPr>
          <w:p w:rsidR="00253698" w:rsidRDefault="002C7AF0">
            <w:pPr>
              <w:pStyle w:val="20"/>
              <w:framePr w:w="9677" w:h="1147" w:wrap="none" w:vAnchor="page" w:hAnchor="page" w:x="1074" w:y="3694"/>
              <w:shd w:val="clear" w:color="auto" w:fill="auto"/>
              <w:spacing w:before="0" w:line="210" w:lineRule="exact"/>
              <w:ind w:firstLine="0"/>
              <w:jc w:val="center"/>
            </w:pPr>
            <w:r>
              <w:rPr>
                <w:rStyle w:val="2105pt"/>
              </w:rPr>
              <w:t xml:space="preserve">RAL </w:t>
            </w:r>
            <w:r>
              <w:rPr>
                <w:rStyle w:val="2105pt"/>
                <w:lang w:val="ru-RU" w:eastAsia="ru-RU" w:bidi="ru-RU"/>
              </w:rPr>
              <w:t>7026</w:t>
            </w:r>
          </w:p>
        </w:tc>
        <w:tc>
          <w:tcPr>
            <w:tcW w:w="322" w:type="dxa"/>
            <w:shd w:val="clear" w:color="auto" w:fill="FFFFFF"/>
          </w:tcPr>
          <w:p w:rsidR="00253698" w:rsidRDefault="00253698">
            <w:pPr>
              <w:framePr w:w="9677" w:h="1147" w:wrap="none" w:vAnchor="page" w:hAnchor="page" w:x="1074" w:y="3694"/>
              <w:rPr>
                <w:sz w:val="10"/>
                <w:szCs w:val="10"/>
              </w:rPr>
            </w:pPr>
          </w:p>
        </w:tc>
        <w:tc>
          <w:tcPr>
            <w:tcW w:w="1661" w:type="dxa"/>
            <w:shd w:val="clear" w:color="auto" w:fill="000000"/>
            <w:vAlign w:val="bottom"/>
          </w:tcPr>
          <w:p w:rsidR="00253698" w:rsidRDefault="002C7AF0">
            <w:pPr>
              <w:pStyle w:val="20"/>
              <w:framePr w:w="9677" w:h="1147" w:wrap="none" w:vAnchor="page" w:hAnchor="page" w:x="1074" w:y="3694"/>
              <w:shd w:val="clear" w:color="auto" w:fill="auto"/>
              <w:spacing w:before="0" w:line="210" w:lineRule="exact"/>
              <w:ind w:firstLine="0"/>
              <w:jc w:val="center"/>
            </w:pPr>
            <w:r>
              <w:rPr>
                <w:rStyle w:val="2105pt"/>
              </w:rPr>
              <w:t xml:space="preserve">RAL </w:t>
            </w:r>
            <w:r>
              <w:rPr>
                <w:rStyle w:val="2105pt"/>
                <w:lang w:val="ru-RU" w:eastAsia="ru-RU" w:bidi="ru-RU"/>
              </w:rPr>
              <w:t>7043</w:t>
            </w:r>
          </w:p>
        </w:tc>
        <w:tc>
          <w:tcPr>
            <w:tcW w:w="307" w:type="dxa"/>
            <w:shd w:val="clear" w:color="auto" w:fill="FFFFFF"/>
          </w:tcPr>
          <w:p w:rsidR="00253698" w:rsidRDefault="00253698">
            <w:pPr>
              <w:framePr w:w="9677" w:h="1147" w:wrap="none" w:vAnchor="page" w:hAnchor="page" w:x="1074" w:y="3694"/>
              <w:rPr>
                <w:sz w:val="10"/>
                <w:szCs w:val="10"/>
              </w:rPr>
            </w:pPr>
          </w:p>
        </w:tc>
        <w:tc>
          <w:tcPr>
            <w:tcW w:w="1651" w:type="dxa"/>
            <w:shd w:val="clear" w:color="auto" w:fill="000000"/>
            <w:vAlign w:val="bottom"/>
          </w:tcPr>
          <w:p w:rsidR="00253698" w:rsidRDefault="002C7AF0">
            <w:pPr>
              <w:pStyle w:val="20"/>
              <w:framePr w:w="9677" w:h="1147" w:wrap="none" w:vAnchor="page" w:hAnchor="page" w:x="1074" w:y="3694"/>
              <w:shd w:val="clear" w:color="auto" w:fill="auto"/>
              <w:spacing w:before="0" w:line="210" w:lineRule="exact"/>
              <w:ind w:firstLine="0"/>
              <w:jc w:val="center"/>
            </w:pPr>
            <w:r>
              <w:rPr>
                <w:rStyle w:val="2105pt"/>
              </w:rPr>
              <w:t xml:space="preserve">RAL </w:t>
            </w:r>
            <w:r>
              <w:rPr>
                <w:rStyle w:val="2105pt"/>
                <w:lang w:val="ru-RU" w:eastAsia="ru-RU" w:bidi="ru-RU"/>
              </w:rPr>
              <w:t>8022</w:t>
            </w:r>
          </w:p>
        </w:tc>
        <w:tc>
          <w:tcPr>
            <w:tcW w:w="336" w:type="dxa"/>
            <w:shd w:val="clear" w:color="auto" w:fill="FFFFFF"/>
          </w:tcPr>
          <w:p w:rsidR="00253698" w:rsidRDefault="00253698">
            <w:pPr>
              <w:framePr w:w="9677" w:h="1147" w:wrap="none" w:vAnchor="page" w:hAnchor="page" w:x="1074" w:y="3694"/>
              <w:rPr>
                <w:sz w:val="10"/>
                <w:szCs w:val="10"/>
              </w:rPr>
            </w:pPr>
          </w:p>
        </w:tc>
        <w:tc>
          <w:tcPr>
            <w:tcW w:w="1670" w:type="dxa"/>
            <w:shd w:val="clear" w:color="auto" w:fill="000000"/>
            <w:vAlign w:val="bottom"/>
          </w:tcPr>
          <w:p w:rsidR="00253698" w:rsidRDefault="002C7AF0">
            <w:pPr>
              <w:pStyle w:val="20"/>
              <w:framePr w:w="9677" w:h="1147" w:wrap="none" w:vAnchor="page" w:hAnchor="page" w:x="1074" w:y="3694"/>
              <w:shd w:val="clear" w:color="auto" w:fill="auto"/>
              <w:spacing w:before="0" w:line="210" w:lineRule="exact"/>
              <w:ind w:firstLine="0"/>
              <w:jc w:val="center"/>
            </w:pPr>
            <w:r>
              <w:rPr>
                <w:rStyle w:val="2105pt"/>
              </w:rPr>
              <w:t xml:space="preserve">RAL </w:t>
            </w:r>
            <w:r>
              <w:rPr>
                <w:rStyle w:val="2105pt"/>
                <w:lang w:val="ru-RU" w:eastAsia="ru-RU" w:bidi="ru-RU"/>
              </w:rPr>
              <w:t>9004</w:t>
            </w:r>
          </w:p>
        </w:tc>
        <w:tc>
          <w:tcPr>
            <w:tcW w:w="326" w:type="dxa"/>
            <w:shd w:val="clear" w:color="auto" w:fill="FFFFFF"/>
          </w:tcPr>
          <w:p w:rsidR="00253698" w:rsidRDefault="00253698">
            <w:pPr>
              <w:framePr w:w="9677" w:h="1147" w:wrap="none" w:vAnchor="page" w:hAnchor="page" w:x="1074" w:y="3694"/>
              <w:rPr>
                <w:sz w:val="10"/>
                <w:szCs w:val="10"/>
              </w:rPr>
            </w:pPr>
          </w:p>
        </w:tc>
        <w:tc>
          <w:tcPr>
            <w:tcW w:w="1718" w:type="dxa"/>
            <w:shd w:val="clear" w:color="auto" w:fill="000000"/>
            <w:vAlign w:val="bottom"/>
          </w:tcPr>
          <w:p w:rsidR="00253698" w:rsidRDefault="002C7AF0">
            <w:pPr>
              <w:pStyle w:val="20"/>
              <w:framePr w:w="9677" w:h="1147" w:wrap="none" w:vAnchor="page" w:hAnchor="page" w:x="1074" w:y="3694"/>
              <w:shd w:val="clear" w:color="auto" w:fill="auto"/>
              <w:spacing w:before="0" w:line="210" w:lineRule="exact"/>
              <w:ind w:firstLine="0"/>
              <w:jc w:val="center"/>
            </w:pPr>
            <w:r>
              <w:rPr>
                <w:rStyle w:val="2105pt"/>
              </w:rPr>
              <w:t xml:space="preserve">RAL </w:t>
            </w:r>
            <w:r>
              <w:rPr>
                <w:rStyle w:val="2105pt"/>
                <w:lang w:val="ru-RU" w:eastAsia="ru-RU" w:bidi="ru-RU"/>
              </w:rPr>
              <w:t>9005</w:t>
            </w:r>
          </w:p>
        </w:tc>
      </w:tr>
    </w:tbl>
    <w:p w:rsidR="00253698" w:rsidRDefault="002C7AF0">
      <w:pPr>
        <w:pStyle w:val="231"/>
        <w:framePr w:w="9691" w:h="2188" w:hRule="exact" w:wrap="none" w:vAnchor="page" w:hAnchor="page" w:x="1065" w:y="5287"/>
        <w:shd w:val="clear" w:color="auto" w:fill="auto"/>
        <w:spacing w:before="0" w:after="309" w:line="240" w:lineRule="exact"/>
        <w:jc w:val="left"/>
      </w:pPr>
      <w:r>
        <w:rPr>
          <w:rStyle w:val="232"/>
          <w:b/>
          <w:bCs/>
        </w:rPr>
        <w:t>Ограждение спортивных площадок</w:t>
      </w:r>
    </w:p>
    <w:p w:rsidR="00253698" w:rsidRDefault="002C7AF0">
      <w:pPr>
        <w:pStyle w:val="20"/>
        <w:framePr w:w="9691" w:h="2188" w:hRule="exact" w:wrap="none" w:vAnchor="page" w:hAnchor="page" w:x="1065" w:y="5287"/>
        <w:shd w:val="clear" w:color="auto" w:fill="auto"/>
        <w:spacing w:before="0"/>
        <w:ind w:firstLine="0"/>
        <w:jc w:val="left"/>
      </w:pPr>
      <w:r>
        <w:rPr>
          <w:rStyle w:val="21"/>
        </w:rPr>
        <w:t>Конструкция состоит из вертикальных стоек с заполнением сеткой.</w:t>
      </w:r>
    </w:p>
    <w:p w:rsidR="00253698" w:rsidRDefault="002C7AF0">
      <w:pPr>
        <w:pStyle w:val="20"/>
        <w:framePr w:w="9691" w:h="2188" w:hRule="exact" w:wrap="none" w:vAnchor="page" w:hAnchor="page" w:x="1065" w:y="5287"/>
        <w:shd w:val="clear" w:color="auto" w:fill="auto"/>
        <w:spacing w:before="0"/>
        <w:ind w:firstLine="0"/>
        <w:jc w:val="left"/>
      </w:pPr>
      <w:r>
        <w:rPr>
          <w:rStyle w:val="21"/>
        </w:rPr>
        <w:t>Геометрические параметры:</w:t>
      </w:r>
    </w:p>
    <w:p w:rsidR="00253698" w:rsidRDefault="002C7AF0">
      <w:pPr>
        <w:pStyle w:val="20"/>
        <w:framePr w:w="9691" w:h="2188" w:hRule="exact" w:wrap="none" w:vAnchor="page" w:hAnchor="page" w:x="1065" w:y="5287"/>
        <w:shd w:val="clear" w:color="auto" w:fill="auto"/>
        <w:spacing w:before="0"/>
        <w:ind w:firstLine="0"/>
        <w:jc w:val="left"/>
      </w:pPr>
      <w:r>
        <w:rPr>
          <w:rStyle w:val="21"/>
        </w:rPr>
        <w:t>Шаг стоек 2 000 м, высота 3 м., основное плотно - из оцинкованных стальных элементов диаметром до 5 мм в форме вертикальных ячеек, соединенных между собой при помощи точечной сварки. Материал: сталь (горячего/холодного цинкования).</w:t>
      </w:r>
    </w:p>
    <w:p w:rsidR="00253698" w:rsidRDefault="00310166">
      <w:pPr>
        <w:framePr w:wrap="none" w:vAnchor="page" w:hAnchor="page" w:x="1089" w:y="7644"/>
        <w:rPr>
          <w:sz w:val="2"/>
          <w:szCs w:val="2"/>
        </w:rPr>
      </w:pPr>
      <w:r>
        <w:pict>
          <v:shape id="_x0000_i1275" type="#_x0000_t75" style="width:240.75pt;height:180pt">
            <v:imagedata r:id="rId531" r:href="rId532"/>
          </v:shape>
        </w:pict>
      </w:r>
    </w:p>
    <w:p w:rsidR="00253698" w:rsidRDefault="002C7AF0">
      <w:pPr>
        <w:pStyle w:val="20"/>
        <w:framePr w:w="9691" w:h="682" w:hRule="exact" w:wrap="none" w:vAnchor="page" w:hAnchor="page" w:x="1065" w:y="11340"/>
        <w:shd w:val="clear" w:color="auto" w:fill="auto"/>
        <w:spacing w:before="0"/>
        <w:ind w:firstLine="0"/>
        <w:jc w:val="left"/>
      </w:pPr>
      <w:r>
        <w:rPr>
          <w:rStyle w:val="21"/>
        </w:rPr>
        <w:t xml:space="preserve">Цветовое решение ограждений должно быть максимально нейтрально к окружению, рекомендуемые цвета: </w:t>
      </w:r>
      <w:r>
        <w:rPr>
          <w:rStyle w:val="21"/>
          <w:lang w:val="en-US" w:eastAsia="en-US" w:bidi="en-US"/>
        </w:rPr>
        <w:t>RAL</w:t>
      </w:r>
      <w:r w:rsidRPr="00764849">
        <w:rPr>
          <w:rStyle w:val="21"/>
          <w:lang w:eastAsia="en-US" w:bidi="en-US"/>
        </w:rPr>
        <w:t xml:space="preserve"> </w:t>
      </w:r>
      <w:r>
        <w:rPr>
          <w:rStyle w:val="21"/>
        </w:rPr>
        <w:t>6012, 7026, 7045</w:t>
      </w:r>
    </w:p>
    <w:p w:rsidR="00253698" w:rsidRPr="00764849" w:rsidRDefault="002C7AF0">
      <w:pPr>
        <w:pStyle w:val="321"/>
        <w:framePr w:wrap="none" w:vAnchor="page" w:hAnchor="page" w:x="1065" w:y="12478"/>
        <w:shd w:val="clear" w:color="auto" w:fill="000000"/>
        <w:tabs>
          <w:tab w:val="left" w:pos="1710"/>
          <w:tab w:val="left" w:pos="2406"/>
          <w:tab w:val="left" w:pos="3707"/>
        </w:tabs>
        <w:spacing w:before="0" w:line="210" w:lineRule="exact"/>
        <w:ind w:left="400"/>
        <w:rPr>
          <w:lang w:val="ru-RU"/>
        </w:rPr>
      </w:pPr>
      <w:r>
        <w:rPr>
          <w:rStyle w:val="324"/>
          <w:b/>
          <w:bCs/>
        </w:rPr>
        <w:t>RAL</w:t>
      </w:r>
      <w:r w:rsidRPr="00764849">
        <w:rPr>
          <w:rStyle w:val="324"/>
          <w:b/>
          <w:bCs/>
          <w:lang w:val="ru-RU"/>
        </w:rPr>
        <w:t>6012</w:t>
      </w:r>
      <w:r w:rsidRPr="00764849">
        <w:rPr>
          <w:rStyle w:val="324"/>
          <w:b/>
          <w:bCs/>
          <w:lang w:val="ru-RU"/>
        </w:rPr>
        <w:tab/>
      </w:r>
      <w:r>
        <w:rPr>
          <w:rStyle w:val="324"/>
          <w:b/>
          <w:bCs/>
          <w:lang w:val="ru-RU" w:eastAsia="ru-RU" w:bidi="ru-RU"/>
        </w:rPr>
        <w:t>■</w:t>
      </w:r>
      <w:r>
        <w:rPr>
          <w:rStyle w:val="324"/>
          <w:b/>
          <w:bCs/>
          <w:lang w:val="ru-RU" w:eastAsia="ru-RU" w:bidi="ru-RU"/>
        </w:rPr>
        <w:tab/>
      </w:r>
      <w:r>
        <w:rPr>
          <w:rStyle w:val="324"/>
          <w:b/>
          <w:bCs/>
        </w:rPr>
        <w:t>RAL</w:t>
      </w:r>
      <w:r w:rsidRPr="00764849">
        <w:rPr>
          <w:rStyle w:val="324"/>
          <w:b/>
          <w:bCs/>
          <w:lang w:val="ru-RU"/>
        </w:rPr>
        <w:t>7026</w:t>
      </w:r>
      <w:r w:rsidRPr="00764849">
        <w:rPr>
          <w:rStyle w:val="324"/>
          <w:b/>
          <w:bCs/>
          <w:lang w:val="ru-RU"/>
        </w:rPr>
        <w:tab/>
      </w:r>
      <w:r>
        <w:rPr>
          <w:rStyle w:val="324"/>
          <w:b/>
          <w:bCs/>
          <w:lang w:val="ru-RU" w:eastAsia="ru-RU" w:bidi="ru-RU"/>
        </w:rPr>
        <w:t xml:space="preserve">■ </w:t>
      </w:r>
      <w:r>
        <w:rPr>
          <w:rStyle w:val="324"/>
          <w:b/>
          <w:bCs/>
        </w:rPr>
        <w:t>RAL</w:t>
      </w:r>
      <w:r w:rsidRPr="00764849">
        <w:rPr>
          <w:rStyle w:val="324"/>
          <w:b/>
          <w:bCs/>
          <w:lang w:val="ru-RU"/>
        </w:rPr>
        <w:t xml:space="preserve"> </w:t>
      </w:r>
      <w:r>
        <w:rPr>
          <w:rStyle w:val="324"/>
          <w:b/>
          <w:bCs/>
          <w:lang w:val="ru-RU" w:eastAsia="ru-RU" w:bidi="ru-RU"/>
        </w:rPr>
        <w:t>7045</w:t>
      </w:r>
    </w:p>
    <w:p w:rsidR="00253698" w:rsidRDefault="002C7AF0">
      <w:pPr>
        <w:pStyle w:val="20"/>
        <w:framePr w:w="9691" w:h="2495" w:hRule="exact" w:wrap="none" w:vAnchor="page" w:hAnchor="page" w:x="1065" w:y="13241"/>
        <w:shd w:val="clear" w:color="auto" w:fill="auto"/>
        <w:spacing w:before="0" w:after="319" w:line="240" w:lineRule="exact"/>
        <w:ind w:firstLine="0"/>
        <w:jc w:val="left"/>
      </w:pPr>
      <w:r>
        <w:rPr>
          <w:rStyle w:val="21"/>
        </w:rPr>
        <w:t>Цветовое решение ограждений должно быть максимально нейтрально к окружению.</w:t>
      </w:r>
    </w:p>
    <w:p w:rsidR="00253698" w:rsidRDefault="002C7AF0">
      <w:pPr>
        <w:pStyle w:val="20"/>
        <w:framePr w:w="9691" w:h="2495" w:hRule="exact" w:wrap="none" w:vAnchor="page" w:hAnchor="page" w:x="1065" w:y="13241"/>
        <w:shd w:val="clear" w:color="auto" w:fill="auto"/>
        <w:spacing w:before="0" w:after="240"/>
        <w:ind w:firstLine="0"/>
        <w:jc w:val="left"/>
      </w:pPr>
      <w:r>
        <w:rPr>
          <w:rStyle w:val="21"/>
        </w:rPr>
        <w:t>Допустимы натуральные цвета материалов (камень, кирпич, металл, дерево) либо нейтральные цвета (черный, белый, серый, темные оттенки других цветов).</w:t>
      </w:r>
    </w:p>
    <w:p w:rsidR="00253698" w:rsidRDefault="002C7AF0">
      <w:pPr>
        <w:pStyle w:val="20"/>
        <w:framePr w:w="9691" w:h="2495" w:hRule="exact" w:wrap="none" w:vAnchor="page" w:hAnchor="page" w:x="1065" w:y="13241"/>
        <w:shd w:val="clear" w:color="auto" w:fill="auto"/>
        <w:spacing w:before="0"/>
        <w:ind w:firstLine="0"/>
      </w:pPr>
      <w:r>
        <w:rPr>
          <w:rStyle w:val="26"/>
        </w:rPr>
        <w:t xml:space="preserve">Дорожные ограничители </w:t>
      </w:r>
      <w:r>
        <w:rPr>
          <w:rStyle w:val="21"/>
        </w:rPr>
        <w:t>— вспомогательные элементы организации ОДС, предотвращающие въезд транспортных средств на пешеходные зоны. Применяются для организации парковочных мест, для ограничения проезда.</w:t>
      </w:r>
    </w:p>
    <w:p w:rsidR="00253698" w:rsidRDefault="002C7AF0">
      <w:pPr>
        <w:pStyle w:val="a5"/>
        <w:framePr w:wrap="none" w:vAnchor="page" w:hAnchor="page" w:x="10449" w:y="15962"/>
        <w:shd w:val="clear" w:color="auto" w:fill="auto"/>
        <w:spacing w:line="180" w:lineRule="exact"/>
      </w:pPr>
      <w:r>
        <w:rPr>
          <w:rStyle w:val="afb"/>
        </w:rPr>
        <w:t>161</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441" style="position:absolute;margin-left:151.85pt;margin-top:437.85pt;width:82.55pt;height:36.5pt;z-index:-251527680;mso-position-horizontal-relative:page;mso-position-vertical-relative:page" fillcolor="#454547" stroked="f">
            <w10:wrap anchorx="page" anchory="page"/>
          </v:rect>
        </w:pict>
      </w:r>
      <w:r w:rsidRPr="0005194E">
        <w:pict>
          <v:rect id="_x0000_s1440" style="position:absolute;margin-left:249.5pt;margin-top:437.85pt;width:83.3pt;height:36.5pt;z-index:-251526656;mso-position-horizontal-relative:page;mso-position-vertical-relative:page" fillcolor="#3c3d3d" stroked="f">
            <w10:wrap anchorx="page" anchory="page"/>
          </v:rect>
        </w:pict>
      </w:r>
      <w:r w:rsidRPr="0005194E">
        <w:pict>
          <v:rect id="_x0000_s1439" style="position:absolute;margin-left:55.35pt;margin-top:438.55pt;width:81.35pt;height:35.75pt;z-index:-251525632;mso-position-horizontal-relative:page;mso-position-vertical-relative:page" fillcolor="#48484a" stroked="f">
            <w10:wrap anchorx="page" anchory="page"/>
          </v:rect>
        </w:pict>
      </w:r>
      <w:r w:rsidRPr="0005194E">
        <w:pict>
          <v:rect id="_x0000_s1438" style="position:absolute;margin-left:53.65pt;margin-top:436.85pt;width:84.95pt;height:39.35pt;z-index:-251524608;mso-position-horizontal-relative:page;mso-position-vertical-relative:page" fillcolor="#48484a" stroked="f">
            <w10:wrap anchorx="page" anchory="page"/>
          </v:rect>
        </w:pict>
      </w:r>
      <w:r w:rsidRPr="0005194E">
        <w:pict>
          <v:rect id="_x0000_s1437" style="position:absolute;margin-left:134.3pt;margin-top:292.15pt;width:14.4pt;height:68.9pt;z-index:-251523584;mso-position-horizontal-relative:page;mso-position-vertical-relative:page" fillcolor="#353631" stroked="f">
            <w10:wrap anchorx="page" anchory="page"/>
          </v:rect>
        </w:pict>
      </w:r>
      <w:r w:rsidRPr="0005194E">
        <w:pict>
          <v:rect id="_x0000_s1436" style="position:absolute;margin-left:150.15pt;margin-top:436.15pt;width:86.15pt;height:40.1pt;z-index:-251522560;mso-position-horizontal-relative:page;mso-position-vertical-relative:page" fillcolor="#454547" stroked="f">
            <w10:wrap anchorx="page" anchory="page"/>
          </v:rect>
        </w:pict>
      </w:r>
      <w:r w:rsidRPr="0005194E">
        <w:pict>
          <v:rect id="_x0000_s1435" style="position:absolute;margin-left:247.85pt;margin-top:436.15pt;width:86.9pt;height:40.1pt;z-index:-251521536;mso-position-horizontal-relative:page;mso-position-vertical-relative:page" fillcolor="#3c3d3d" stroked="f">
            <w10:wrap anchorx="page" anchory="page"/>
          </v:rect>
        </w:pict>
      </w:r>
    </w:p>
    <w:p w:rsidR="00253698" w:rsidRDefault="002C7AF0">
      <w:pPr>
        <w:pStyle w:val="20"/>
        <w:framePr w:w="9691" w:h="3494" w:hRule="exact" w:wrap="none" w:vAnchor="page" w:hAnchor="page" w:x="1065" w:y="1048"/>
        <w:shd w:val="clear" w:color="auto" w:fill="auto"/>
        <w:spacing w:before="0" w:after="298"/>
        <w:ind w:firstLine="0"/>
      </w:pPr>
      <w:r>
        <w:rPr>
          <w:rStyle w:val="21"/>
        </w:rPr>
        <w:t>Ограничители устанавливаются лишь при невозможности обеспечения безопасности пользователей другими мерами благоустройства. В качестве альтернативы рекомендуется плотная посадка кустарников, установка уличной мебели, контейнерного озеленения, использование повышенного бордюра и пр.</w:t>
      </w:r>
    </w:p>
    <w:p w:rsidR="00253698" w:rsidRDefault="002C7AF0">
      <w:pPr>
        <w:pStyle w:val="231"/>
        <w:framePr w:w="9691" w:h="3494" w:hRule="exact" w:wrap="none" w:vAnchor="page" w:hAnchor="page" w:x="1065" w:y="1048"/>
        <w:shd w:val="clear" w:color="auto" w:fill="auto"/>
        <w:spacing w:before="0" w:after="314" w:line="240" w:lineRule="exact"/>
      </w:pPr>
      <w:r>
        <w:rPr>
          <w:rStyle w:val="232"/>
          <w:b/>
          <w:bCs/>
        </w:rPr>
        <w:t>Столбики (стойки) стационарные (ограничители парковки)</w:t>
      </w:r>
    </w:p>
    <w:p w:rsidR="00253698" w:rsidRDefault="002C7AF0">
      <w:pPr>
        <w:pStyle w:val="20"/>
        <w:framePr w:w="9691" w:h="3494" w:hRule="exact" w:wrap="none" w:vAnchor="page" w:hAnchor="page" w:x="1065" w:y="1048"/>
        <w:shd w:val="clear" w:color="auto" w:fill="auto"/>
        <w:spacing w:before="0"/>
        <w:ind w:firstLine="0"/>
      </w:pPr>
      <w:r>
        <w:rPr>
          <w:rStyle w:val="21"/>
        </w:rPr>
        <w:t>Материалы: сталь горячего/холодного цинкования. Габариты ограничителя-стойки: высота 0,9 м, диаметр стойки 0,08-0,1 м. Необходимо использование светоотражающих лент.</w:t>
      </w:r>
    </w:p>
    <w:p w:rsidR="00253698" w:rsidRDefault="002C7AF0">
      <w:pPr>
        <w:pStyle w:val="20"/>
        <w:framePr w:w="9691" w:h="3494" w:hRule="exact" w:wrap="none" w:vAnchor="page" w:hAnchor="page" w:x="1065" w:y="1048"/>
        <w:shd w:val="clear" w:color="auto" w:fill="auto"/>
        <w:spacing w:before="0"/>
        <w:ind w:firstLine="0"/>
      </w:pPr>
      <w:r>
        <w:rPr>
          <w:rStyle w:val="21"/>
        </w:rPr>
        <w:t>Стационарные ограничители монтируются при помощи бетонирования/анкеровки к бетонному основанию.</w:t>
      </w:r>
    </w:p>
    <w:p w:rsidR="00253698" w:rsidRDefault="00310166">
      <w:pPr>
        <w:framePr w:wrap="none" w:vAnchor="page" w:hAnchor="page" w:x="1079" w:y="4567"/>
        <w:rPr>
          <w:sz w:val="2"/>
          <w:szCs w:val="2"/>
        </w:rPr>
      </w:pPr>
      <w:r>
        <w:pict>
          <v:shape id="_x0000_i1276" type="#_x0000_t75" style="width:242.25pt;height:168.75pt">
            <v:imagedata r:id="rId533" r:href="rId534"/>
          </v:shape>
        </w:pict>
      </w:r>
    </w:p>
    <w:p w:rsidR="00253698" w:rsidRDefault="002C7AF0">
      <w:pPr>
        <w:pStyle w:val="92"/>
        <w:framePr w:wrap="none" w:vAnchor="page" w:hAnchor="page" w:x="1079" w:y="8220"/>
        <w:shd w:val="clear" w:color="auto" w:fill="auto"/>
        <w:spacing w:line="240" w:lineRule="exact"/>
      </w:pPr>
      <w:r>
        <w:rPr>
          <w:rStyle w:val="98"/>
        </w:rPr>
        <w:t xml:space="preserve">Цветовое решение: </w:t>
      </w:r>
      <w:r>
        <w:rPr>
          <w:rStyle w:val="98"/>
          <w:lang w:val="en-US" w:eastAsia="en-US" w:bidi="en-US"/>
        </w:rPr>
        <w:t>RAL</w:t>
      </w:r>
      <w:r w:rsidRPr="00764849">
        <w:rPr>
          <w:rStyle w:val="98"/>
          <w:lang w:eastAsia="en-US" w:bidi="en-US"/>
        </w:rPr>
        <w:t xml:space="preserve"> </w:t>
      </w:r>
      <w:r>
        <w:rPr>
          <w:rStyle w:val="98"/>
        </w:rPr>
        <w:t>7021, 9004, 9005.</w:t>
      </w:r>
    </w:p>
    <w:p w:rsidR="00253698" w:rsidRPr="00764849" w:rsidRDefault="002C7AF0">
      <w:pPr>
        <w:pStyle w:val="321"/>
        <w:framePr w:wrap="none" w:vAnchor="page" w:hAnchor="page" w:x="1065" w:y="8983"/>
        <w:shd w:val="clear" w:color="auto" w:fill="000000"/>
        <w:tabs>
          <w:tab w:val="left" w:pos="1682"/>
          <w:tab w:val="left" w:pos="2320"/>
          <w:tab w:val="left" w:pos="3635"/>
        </w:tabs>
        <w:spacing w:before="0" w:line="210" w:lineRule="exact"/>
        <w:ind w:left="400"/>
        <w:rPr>
          <w:lang w:val="ru-RU"/>
        </w:rPr>
      </w:pPr>
      <w:r>
        <w:rPr>
          <w:rStyle w:val="324"/>
          <w:b/>
          <w:bCs/>
        </w:rPr>
        <w:t>RAL</w:t>
      </w:r>
      <w:r w:rsidRPr="00764849">
        <w:rPr>
          <w:rStyle w:val="324"/>
          <w:b/>
          <w:bCs/>
          <w:lang w:val="ru-RU"/>
        </w:rPr>
        <w:t>7021</w:t>
      </w:r>
      <w:r w:rsidRPr="00764849">
        <w:rPr>
          <w:rStyle w:val="324"/>
          <w:b/>
          <w:bCs/>
          <w:lang w:val="ru-RU"/>
        </w:rPr>
        <w:tab/>
      </w:r>
      <w:r>
        <w:rPr>
          <w:rStyle w:val="324"/>
          <w:b/>
          <w:bCs/>
          <w:lang w:val="ru-RU" w:eastAsia="ru-RU" w:bidi="ru-RU"/>
        </w:rPr>
        <w:t>■</w:t>
      </w:r>
      <w:r>
        <w:rPr>
          <w:rStyle w:val="324"/>
          <w:b/>
          <w:bCs/>
          <w:lang w:val="ru-RU" w:eastAsia="ru-RU" w:bidi="ru-RU"/>
        </w:rPr>
        <w:tab/>
      </w:r>
      <w:r>
        <w:rPr>
          <w:rStyle w:val="324"/>
          <w:b/>
          <w:bCs/>
        </w:rPr>
        <w:t>RAL</w:t>
      </w:r>
      <w:r w:rsidRPr="00764849">
        <w:rPr>
          <w:rStyle w:val="324"/>
          <w:b/>
          <w:bCs/>
          <w:lang w:val="ru-RU"/>
        </w:rPr>
        <w:t>9004</w:t>
      </w:r>
      <w:r w:rsidRPr="00764849">
        <w:rPr>
          <w:rStyle w:val="324"/>
          <w:b/>
          <w:bCs/>
          <w:lang w:val="ru-RU"/>
        </w:rPr>
        <w:tab/>
      </w:r>
      <w:r>
        <w:rPr>
          <w:rStyle w:val="324"/>
          <w:b/>
          <w:bCs/>
          <w:lang w:val="ru-RU" w:eastAsia="ru-RU" w:bidi="ru-RU"/>
        </w:rPr>
        <w:t xml:space="preserve">■ </w:t>
      </w:r>
      <w:r>
        <w:rPr>
          <w:rStyle w:val="324"/>
          <w:b/>
          <w:bCs/>
        </w:rPr>
        <w:t>RAL</w:t>
      </w:r>
      <w:r w:rsidRPr="00764849">
        <w:rPr>
          <w:rStyle w:val="324"/>
          <w:b/>
          <w:bCs/>
          <w:lang w:val="ru-RU"/>
        </w:rPr>
        <w:t xml:space="preserve"> </w:t>
      </w:r>
      <w:r>
        <w:rPr>
          <w:rStyle w:val="324"/>
          <w:b/>
          <w:bCs/>
          <w:lang w:val="ru-RU" w:eastAsia="ru-RU" w:bidi="ru-RU"/>
        </w:rPr>
        <w:t>9005</w:t>
      </w:r>
    </w:p>
    <w:p w:rsidR="00253698" w:rsidRDefault="002C7AF0">
      <w:pPr>
        <w:pStyle w:val="231"/>
        <w:framePr w:w="9691" w:h="1559" w:hRule="exact" w:wrap="none" w:vAnchor="page" w:hAnchor="page" w:x="1065" w:y="9751"/>
        <w:shd w:val="clear" w:color="auto" w:fill="auto"/>
        <w:spacing w:before="0" w:after="314" w:line="240" w:lineRule="exact"/>
      </w:pPr>
      <w:r>
        <w:rPr>
          <w:rStyle w:val="232"/>
          <w:b/>
          <w:bCs/>
        </w:rPr>
        <w:t>Ограничитель въезда стационарный.</w:t>
      </w:r>
    </w:p>
    <w:p w:rsidR="00253698" w:rsidRDefault="002C7AF0">
      <w:pPr>
        <w:pStyle w:val="20"/>
        <w:framePr w:w="9691" w:h="1559" w:hRule="exact" w:wrap="none" w:vAnchor="page" w:hAnchor="page" w:x="1065" w:y="9751"/>
        <w:shd w:val="clear" w:color="auto" w:fill="auto"/>
        <w:spacing w:before="0"/>
        <w:ind w:firstLine="0"/>
      </w:pPr>
      <w:r>
        <w:rPr>
          <w:rStyle w:val="21"/>
        </w:rPr>
        <w:t>Материалы: бетон, фибробетон, цементобетон, натуральный камень. Высота 0,45 - 0,5 м. Устанавливаются на подготовленную ровную асфальтированную поверхность без дополнительного крепления.</w:t>
      </w:r>
    </w:p>
    <w:p w:rsidR="00253698" w:rsidRDefault="00310166">
      <w:pPr>
        <w:framePr w:wrap="none" w:vAnchor="page" w:hAnchor="page" w:x="1084" w:y="11518"/>
        <w:rPr>
          <w:sz w:val="2"/>
          <w:szCs w:val="2"/>
        </w:rPr>
      </w:pPr>
      <w:r>
        <w:pict>
          <v:shape id="_x0000_i1277" type="#_x0000_t75" style="width:363.75pt;height:162pt">
            <v:imagedata r:id="rId535" r:href="rId536"/>
          </v:shape>
        </w:pict>
      </w:r>
    </w:p>
    <w:p w:rsidR="00253698" w:rsidRDefault="002C7AF0">
      <w:pPr>
        <w:pStyle w:val="20"/>
        <w:framePr w:w="9691" w:h="657" w:hRule="exact" w:wrap="none" w:vAnchor="page" w:hAnchor="page" w:x="1065" w:y="14929"/>
        <w:shd w:val="clear" w:color="auto" w:fill="auto"/>
        <w:spacing w:before="0" w:line="307" w:lineRule="exact"/>
        <w:ind w:firstLine="0"/>
      </w:pPr>
      <w:r>
        <w:rPr>
          <w:rStyle w:val="21"/>
        </w:rPr>
        <w:t>Цветовое решение: натуральные цвета используемых материалов (бетон, фибробетон, цементобетон, натуральный камень).</w:t>
      </w:r>
    </w:p>
    <w:p w:rsidR="00253698" w:rsidRDefault="002C7AF0">
      <w:pPr>
        <w:pStyle w:val="a5"/>
        <w:framePr w:wrap="none" w:vAnchor="page" w:hAnchor="page" w:x="1070" w:y="15958"/>
        <w:shd w:val="clear" w:color="auto" w:fill="auto"/>
        <w:spacing w:line="180" w:lineRule="exact"/>
      </w:pPr>
      <w:r>
        <w:rPr>
          <w:rStyle w:val="a6"/>
        </w:rPr>
        <w:t>Стандарт организации объектов дорожного сервиса</w:t>
      </w:r>
    </w:p>
    <w:p w:rsidR="00253698" w:rsidRDefault="002C7AF0">
      <w:pPr>
        <w:pStyle w:val="96"/>
        <w:framePr w:wrap="none" w:vAnchor="page" w:hAnchor="page" w:x="10449" w:y="15954"/>
        <w:shd w:val="clear" w:color="auto" w:fill="auto"/>
        <w:spacing w:line="190" w:lineRule="exact"/>
      </w:pPr>
      <w:r>
        <w:rPr>
          <w:rStyle w:val="90pt"/>
          <w:b/>
          <w:bCs/>
        </w:rPr>
        <w:t>162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432" style="position:absolute;margin-left:55.35pt;margin-top:287.45pt;width:81.45pt;height:36.7pt;z-index:-251520512;mso-position-horizontal-relative:page;mso-position-vertical-relative:page" fillcolor="#48484a" stroked="f">
            <w10:wrap anchorx="page" anchory="page"/>
          </v:rect>
        </w:pict>
      </w:r>
      <w:r w:rsidRPr="0005194E">
        <w:pict>
          <v:rect id="_x0000_s1431" style="position:absolute;margin-left:151.15pt;margin-top:287.45pt;width:82.6pt;height:36.7pt;z-index:-251519488;mso-position-horizontal-relative:page;mso-position-vertical-relative:page" fillcolor="#454547" stroked="f">
            <w10:wrap anchorx="page" anchory="page"/>
          </v:rect>
        </w:pict>
      </w:r>
      <w:r w:rsidRPr="0005194E">
        <w:pict>
          <v:rect id="_x0000_s1430" style="position:absolute;margin-left:247.35pt;margin-top:287.45pt;width:83.3pt;height:36.7pt;z-index:-251518464;mso-position-horizontal-relative:page;mso-position-vertical-relative:page" fillcolor="#3c3d3c" stroked="f">
            <w10:wrap anchorx="page" anchory="page"/>
          </v:rect>
        </w:pict>
      </w:r>
      <w:r w:rsidRPr="0005194E">
        <w:pict>
          <v:rect id="_x0000_s1429" style="position:absolute;margin-left:53.75pt;margin-top:285.8pt;width:84.9pt;height:40.15pt;z-index:-251517440;mso-position-horizontal-relative:page;mso-position-vertical-relative:page" fillcolor="#48484a" stroked="f">
            <w10:wrap anchorx="page" anchory="page"/>
          </v:rect>
        </w:pict>
      </w:r>
      <w:r w:rsidRPr="0005194E">
        <w:pict>
          <v:rect id="_x0000_s1428" style="position:absolute;margin-left:149.5pt;margin-top:285.8pt;width:86.3pt;height:40.15pt;z-index:-251516416;mso-position-horizontal-relative:page;mso-position-vertical-relative:page" fillcolor="#454547" stroked="f">
            <w10:wrap anchorx="page" anchory="page"/>
          </v:rect>
        </w:pict>
      </w:r>
      <w:r w:rsidRPr="0005194E">
        <w:pict>
          <v:rect id="_x0000_s1427" style="position:absolute;margin-left:245.75pt;margin-top:285.8pt;width:87pt;height:40.15pt;z-index:-251515392;mso-position-horizontal-relative:page;mso-position-vertical-relative:page" fillcolor="#3c3d3c" stroked="f">
            <w10:wrap anchorx="page" anchory="page"/>
          </v:rect>
        </w:pict>
      </w:r>
      <w:r w:rsidRPr="0005194E">
        <w:pict>
          <v:rect id="_x0000_s1426" style="position:absolute;margin-left:404.75pt;margin-top:563.45pt;width:132.9pt;height:103.15pt;z-index:-251514368;mso-position-horizontal-relative:page;mso-position-vertical-relative:page" fillcolor="#76654d" stroked="f">
            <w10:wrap anchorx="page" anchory="page"/>
          </v:rect>
        </w:pict>
      </w:r>
      <w:r w:rsidRPr="0005194E">
        <w:pict>
          <v:rect id="_x0000_s1425" style="position:absolute;margin-left:89.3pt;margin-top:179.9pt;width:156pt;height:12.25pt;z-index:-251513344;mso-position-horizontal-relative:page;mso-position-vertical-relative:page" fillcolor="#141d25" stroked="f">
            <w10:wrap anchorx="page" anchory="page"/>
          </v:rect>
        </w:pict>
      </w:r>
      <w:r w:rsidRPr="0005194E">
        <w:pict>
          <v:rect id="_x0000_s1424" style="position:absolute;margin-left:54.45pt;margin-top:155.65pt;width:227.55pt;height:102.25pt;z-index:-251512320;mso-position-horizontal-relative:page;mso-position-vertical-relative:page" fillcolor="#c8c5c2" stroked="f">
            <w10:wrap anchorx="page" anchory="page"/>
          </v:rect>
        </w:pict>
      </w:r>
    </w:p>
    <w:p w:rsidR="00253698" w:rsidRDefault="002C7AF0">
      <w:pPr>
        <w:pStyle w:val="231"/>
        <w:framePr w:w="9706" w:h="1869" w:hRule="exact" w:wrap="none" w:vAnchor="page" w:hAnchor="page" w:x="1057" w:y="1103"/>
        <w:shd w:val="clear" w:color="auto" w:fill="auto"/>
        <w:spacing w:before="0" w:after="254" w:line="240" w:lineRule="exact"/>
      </w:pPr>
      <w:r>
        <w:rPr>
          <w:rStyle w:val="232"/>
          <w:b/>
          <w:bCs/>
        </w:rPr>
        <w:t>Антипарковочный П-образный барьер.</w:t>
      </w:r>
    </w:p>
    <w:p w:rsidR="00253698" w:rsidRDefault="002C7AF0">
      <w:pPr>
        <w:pStyle w:val="20"/>
        <w:framePr w:w="9706" w:h="1869" w:hRule="exact" w:wrap="none" w:vAnchor="page" w:hAnchor="page" w:x="1057" w:y="1103"/>
        <w:shd w:val="clear" w:color="auto" w:fill="auto"/>
        <w:spacing w:before="0" w:line="309" w:lineRule="exact"/>
        <w:ind w:firstLine="0"/>
      </w:pPr>
      <w:r>
        <w:rPr>
          <w:rStyle w:val="21"/>
        </w:rPr>
        <w:t>Применяется при организации парковок на ОДС.</w:t>
      </w:r>
    </w:p>
    <w:p w:rsidR="00253698" w:rsidRDefault="002C7AF0">
      <w:pPr>
        <w:pStyle w:val="20"/>
        <w:framePr w:w="9706" w:h="1869" w:hRule="exact" w:wrap="none" w:vAnchor="page" w:hAnchor="page" w:x="1057" w:y="1103"/>
        <w:shd w:val="clear" w:color="auto" w:fill="auto"/>
        <w:spacing w:before="0" w:line="309" w:lineRule="exact"/>
        <w:ind w:firstLine="0"/>
      </w:pPr>
      <w:r>
        <w:rPr>
          <w:rStyle w:val="21"/>
        </w:rPr>
        <w:t>Изготовлен из гнутого профиля круглого сечения.</w:t>
      </w:r>
    </w:p>
    <w:p w:rsidR="00253698" w:rsidRDefault="002C7AF0">
      <w:pPr>
        <w:pStyle w:val="20"/>
        <w:framePr w:w="9706" w:h="1869" w:hRule="exact" w:wrap="none" w:vAnchor="page" w:hAnchor="page" w:x="1057" w:y="1103"/>
        <w:shd w:val="clear" w:color="auto" w:fill="auto"/>
        <w:spacing w:before="0" w:line="309" w:lineRule="exact"/>
        <w:ind w:firstLine="0"/>
        <w:jc w:val="left"/>
      </w:pPr>
      <w:r>
        <w:rPr>
          <w:rStyle w:val="21"/>
        </w:rPr>
        <w:t>Геометрические параметры: диаметр 0.06 м., длина 1 м. (1,5 м., 2 м.), высота 0,3-0,5 м. Материалы: сталь горячего/холодного цинкования.</w:t>
      </w:r>
    </w:p>
    <w:p w:rsidR="00253698" w:rsidRDefault="00310166">
      <w:pPr>
        <w:framePr w:wrap="none" w:vAnchor="page" w:hAnchor="page" w:x="1057" w:y="3086"/>
        <w:rPr>
          <w:sz w:val="2"/>
          <w:szCs w:val="2"/>
        </w:rPr>
      </w:pPr>
      <w:r>
        <w:pict>
          <v:shape id="_x0000_i1278" type="#_x0000_t75" style="width:230.25pt;height:105pt">
            <v:imagedata r:id="rId537" r:href="rId538"/>
          </v:shape>
        </w:pict>
      </w:r>
    </w:p>
    <w:p w:rsidR="00253698" w:rsidRDefault="002C7AF0">
      <w:pPr>
        <w:pStyle w:val="92"/>
        <w:framePr w:wrap="none" w:vAnchor="page" w:hAnchor="page" w:x="1080" w:y="5345"/>
        <w:shd w:val="clear" w:color="auto" w:fill="auto"/>
        <w:spacing w:line="240" w:lineRule="exact"/>
      </w:pPr>
      <w:r>
        <w:rPr>
          <w:rStyle w:val="98"/>
        </w:rPr>
        <w:t xml:space="preserve">Цветовое решение: </w:t>
      </w:r>
      <w:r>
        <w:rPr>
          <w:rStyle w:val="98"/>
          <w:lang w:val="en-US" w:eastAsia="en-US" w:bidi="en-US"/>
        </w:rPr>
        <w:t>RAL</w:t>
      </w:r>
      <w:r w:rsidRPr="00764849">
        <w:rPr>
          <w:rStyle w:val="98"/>
          <w:lang w:eastAsia="en-US" w:bidi="en-US"/>
        </w:rPr>
        <w:t xml:space="preserve"> </w:t>
      </w:r>
      <w:r>
        <w:rPr>
          <w:rStyle w:val="98"/>
        </w:rPr>
        <w:t>7021,9004, 9005.</w:t>
      </w:r>
    </w:p>
    <w:p w:rsidR="00253698" w:rsidRPr="00764849" w:rsidRDefault="002C7AF0">
      <w:pPr>
        <w:pStyle w:val="321"/>
        <w:framePr w:wrap="none" w:vAnchor="page" w:hAnchor="page" w:x="1057" w:y="5976"/>
        <w:shd w:val="clear" w:color="auto" w:fill="000000"/>
        <w:tabs>
          <w:tab w:val="left" w:pos="1698"/>
          <w:tab w:val="left" w:pos="2326"/>
          <w:tab w:val="left" w:pos="3637"/>
          <w:tab w:val="left" w:pos="4237"/>
        </w:tabs>
        <w:spacing w:before="0" w:line="210" w:lineRule="exact"/>
        <w:ind w:left="420"/>
        <w:rPr>
          <w:lang w:val="ru-RU"/>
        </w:rPr>
      </w:pPr>
      <w:r>
        <w:rPr>
          <w:rStyle w:val="324"/>
          <w:b/>
          <w:bCs/>
        </w:rPr>
        <w:t>RAL</w:t>
      </w:r>
      <w:r w:rsidRPr="00764849">
        <w:rPr>
          <w:rStyle w:val="324"/>
          <w:b/>
          <w:bCs/>
          <w:lang w:val="ru-RU"/>
        </w:rPr>
        <w:t>7021</w:t>
      </w:r>
      <w:r w:rsidRPr="00764849">
        <w:rPr>
          <w:rStyle w:val="324"/>
          <w:b/>
          <w:bCs/>
          <w:lang w:val="ru-RU"/>
        </w:rPr>
        <w:tab/>
      </w:r>
      <w:r>
        <w:rPr>
          <w:rStyle w:val="324"/>
          <w:b/>
          <w:bCs/>
          <w:lang w:val="ru-RU" w:eastAsia="ru-RU" w:bidi="ru-RU"/>
        </w:rPr>
        <w:t>■</w:t>
      </w:r>
      <w:r>
        <w:rPr>
          <w:rStyle w:val="324"/>
          <w:b/>
          <w:bCs/>
          <w:lang w:val="ru-RU" w:eastAsia="ru-RU" w:bidi="ru-RU"/>
        </w:rPr>
        <w:tab/>
      </w:r>
      <w:r>
        <w:rPr>
          <w:rStyle w:val="324"/>
          <w:b/>
          <w:bCs/>
        </w:rPr>
        <w:t>RAL</w:t>
      </w:r>
      <w:r w:rsidRPr="00764849">
        <w:rPr>
          <w:rStyle w:val="324"/>
          <w:b/>
          <w:bCs/>
          <w:lang w:val="ru-RU"/>
        </w:rPr>
        <w:t>9004</w:t>
      </w:r>
      <w:r w:rsidRPr="00764849">
        <w:rPr>
          <w:rStyle w:val="324"/>
          <w:b/>
          <w:bCs/>
          <w:lang w:val="ru-RU"/>
        </w:rPr>
        <w:tab/>
      </w:r>
      <w:r>
        <w:rPr>
          <w:rStyle w:val="324"/>
          <w:b/>
          <w:bCs/>
          <w:lang w:val="ru-RU" w:eastAsia="ru-RU" w:bidi="ru-RU"/>
        </w:rPr>
        <w:t>■</w:t>
      </w:r>
      <w:r>
        <w:rPr>
          <w:rStyle w:val="324"/>
          <w:b/>
          <w:bCs/>
          <w:lang w:val="ru-RU" w:eastAsia="ru-RU" w:bidi="ru-RU"/>
        </w:rPr>
        <w:tab/>
      </w:r>
      <w:r>
        <w:rPr>
          <w:rStyle w:val="324"/>
          <w:b/>
          <w:bCs/>
        </w:rPr>
        <w:t>RAL</w:t>
      </w:r>
      <w:r w:rsidRPr="00764849">
        <w:rPr>
          <w:rStyle w:val="324"/>
          <w:b/>
          <w:bCs/>
          <w:lang w:val="ru-RU"/>
        </w:rPr>
        <w:t>9005</w:t>
      </w:r>
    </w:p>
    <w:p w:rsidR="00253698" w:rsidRDefault="002C7AF0">
      <w:pPr>
        <w:pStyle w:val="20"/>
        <w:framePr w:w="9706" w:h="3802" w:hRule="exact" w:wrap="none" w:vAnchor="page" w:hAnchor="page" w:x="1057" w:y="6979"/>
        <w:shd w:val="clear" w:color="auto" w:fill="auto"/>
        <w:spacing w:before="0" w:after="314" w:line="240" w:lineRule="exact"/>
        <w:ind w:firstLine="0"/>
      </w:pPr>
      <w:r>
        <w:rPr>
          <w:rStyle w:val="22"/>
        </w:rPr>
        <w:t>ПРИМЕРЫ НЕДОПУСТИМОГО ПРИМЕНЕНИЯ ОГРАЖДЕНИЯ ТЕРРИТОРИИ</w:t>
      </w:r>
    </w:p>
    <w:p w:rsidR="00253698" w:rsidRDefault="002C7AF0">
      <w:pPr>
        <w:pStyle w:val="20"/>
        <w:framePr w:w="9706" w:h="3802" w:hRule="exact" w:wrap="none" w:vAnchor="page" w:hAnchor="page" w:x="1057" w:y="6979"/>
        <w:shd w:val="clear" w:color="auto" w:fill="auto"/>
        <w:spacing w:before="0" w:after="250" w:line="240" w:lineRule="exact"/>
        <w:ind w:firstLine="0"/>
      </w:pPr>
      <w:r>
        <w:rPr>
          <w:rStyle w:val="21"/>
        </w:rPr>
        <w:t>Недопустимо при перепаде высот рельефа более 0,45 м не предусматривать ограждение.</w:t>
      </w:r>
    </w:p>
    <w:p w:rsidR="00253698" w:rsidRDefault="002C7AF0">
      <w:pPr>
        <w:pStyle w:val="20"/>
        <w:framePr w:w="9706" w:h="3802" w:hRule="exact" w:wrap="none" w:vAnchor="page" w:hAnchor="page" w:x="1057" w:y="6979"/>
        <w:shd w:val="clear" w:color="auto" w:fill="auto"/>
        <w:spacing w:before="0" w:after="304" w:line="314" w:lineRule="exact"/>
        <w:ind w:firstLine="0"/>
        <w:jc w:val="left"/>
      </w:pPr>
      <w:r>
        <w:rPr>
          <w:rStyle w:val="21"/>
        </w:rPr>
        <w:t>Недопустимо использовать для ограждения территории металлосайдинг, профлист, глухие бетонные секции, сетку-рабицу, использовать яркие цвета ограждений.</w:t>
      </w:r>
    </w:p>
    <w:p w:rsidR="00253698" w:rsidRDefault="002C7AF0">
      <w:pPr>
        <w:pStyle w:val="20"/>
        <w:framePr w:w="9706" w:h="3802" w:hRule="exact" w:wrap="none" w:vAnchor="page" w:hAnchor="page" w:x="1057" w:y="6979"/>
        <w:shd w:val="clear" w:color="auto" w:fill="auto"/>
        <w:spacing w:before="0" w:line="309" w:lineRule="exact"/>
        <w:ind w:firstLine="0"/>
        <w:jc w:val="left"/>
      </w:pPr>
      <w:r>
        <w:rPr>
          <w:rStyle w:val="21"/>
        </w:rPr>
        <w:t>Недопустимо вместо ограждения использовать бетонные блоки и бетонные столбы, не предназначенные для данной функции.</w:t>
      </w:r>
    </w:p>
    <w:p w:rsidR="00253698" w:rsidRDefault="002C7AF0">
      <w:pPr>
        <w:pStyle w:val="20"/>
        <w:framePr w:w="9706" w:h="3802" w:hRule="exact" w:wrap="none" w:vAnchor="page" w:hAnchor="page" w:x="1057" w:y="6979"/>
        <w:shd w:val="clear" w:color="auto" w:fill="auto"/>
        <w:spacing w:before="0" w:line="623" w:lineRule="exact"/>
        <w:ind w:firstLine="0"/>
        <w:jc w:val="left"/>
      </w:pPr>
      <w:r>
        <w:rPr>
          <w:rStyle w:val="21"/>
        </w:rPr>
        <w:t>Ограждение площадки для мусорных контейнеров выполнено из бетонного декоративного забора. Недопустимо оставлять открытой (без ограждения) хозяйственную площадку ОДС.</w:t>
      </w:r>
    </w:p>
    <w:p w:rsidR="00253698" w:rsidRDefault="00310166">
      <w:pPr>
        <w:framePr w:wrap="none" w:vAnchor="page" w:hAnchor="page" w:x="1080" w:y="11270"/>
        <w:rPr>
          <w:sz w:val="2"/>
          <w:szCs w:val="2"/>
        </w:rPr>
      </w:pPr>
      <w:r>
        <w:pict>
          <v:shape id="_x0000_i1279" type="#_x0000_t75" style="width:483.75pt;height:227.25pt">
            <v:imagedata r:id="rId539" r:href="rId540"/>
          </v:shape>
        </w:pict>
      </w:r>
    </w:p>
    <w:p w:rsidR="00253698" w:rsidRDefault="002C7AF0">
      <w:pPr>
        <w:pStyle w:val="a5"/>
        <w:framePr w:wrap="none" w:vAnchor="page" w:hAnchor="page" w:x="10464" w:y="15957"/>
        <w:shd w:val="clear" w:color="auto" w:fill="auto"/>
        <w:spacing w:line="180" w:lineRule="exact"/>
      </w:pPr>
      <w:r>
        <w:rPr>
          <w:rStyle w:val="a6"/>
        </w:rPr>
        <w:t>163</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421" style="position:absolute;margin-left:54.15pt;margin-top:497.35pt;width:92.65pt;height:46.3pt;z-index:-251511296;mso-position-horizontal-relative:page;mso-position-vertical-relative:page" fillcolor="#85867f" stroked="f">
            <w10:wrap anchorx="page" anchory="page"/>
          </v:rect>
        </w:pict>
      </w:r>
      <w:r w:rsidRPr="0005194E">
        <w:pict>
          <v:rect id="_x0000_s1420" style="position:absolute;margin-left:160.45pt;margin-top:497.35pt;width:89.75pt;height:46.3pt;z-index:-251510272;mso-position-horizontal-relative:page;mso-position-vertical-relative:page" fillcolor="#999690" stroked="f">
            <w10:wrap anchorx="page" anchory="page"/>
          </v:rect>
        </w:pict>
      </w:r>
      <w:r w:rsidRPr="0005194E">
        <w:pict>
          <v:rect id="_x0000_s1419" style="position:absolute;margin-left:264.15pt;margin-top:497.35pt;width:94.3pt;height:46.3pt;z-index:-251509248;mso-position-horizontal-relative:page;mso-position-vertical-relative:page" fillcolor="#868787" stroked="f">
            <w10:wrap anchorx="page" anchory="page"/>
          </v:rect>
        </w:pict>
      </w:r>
    </w:p>
    <w:p w:rsidR="00253698" w:rsidRDefault="002C7AF0">
      <w:pPr>
        <w:pStyle w:val="24"/>
        <w:framePr w:wrap="none" w:vAnchor="page" w:hAnchor="page" w:x="1065" w:y="1106"/>
        <w:numPr>
          <w:ilvl w:val="0"/>
          <w:numId w:val="19"/>
        </w:numPr>
        <w:shd w:val="clear" w:color="auto" w:fill="auto"/>
        <w:tabs>
          <w:tab w:val="left" w:pos="550"/>
        </w:tabs>
        <w:spacing w:after="0" w:line="240" w:lineRule="exact"/>
        <w:jc w:val="both"/>
      </w:pPr>
      <w:bookmarkStart w:id="24" w:name="bookmark24"/>
      <w:r>
        <w:rPr>
          <w:rStyle w:val="25"/>
          <w:b/>
          <w:bCs/>
        </w:rPr>
        <w:t>ШУМОЗАЩИТНЫЕ ЭКРАНЫ</w:t>
      </w:r>
      <w:bookmarkEnd w:id="24"/>
    </w:p>
    <w:p w:rsidR="00253698" w:rsidRDefault="002C7AF0">
      <w:pPr>
        <w:pStyle w:val="20"/>
        <w:framePr w:w="9691" w:h="4108" w:hRule="exact" w:wrap="none" w:vAnchor="page" w:hAnchor="page" w:x="1065" w:y="1692"/>
        <w:shd w:val="clear" w:color="auto" w:fill="auto"/>
        <w:spacing w:before="0" w:after="240"/>
        <w:ind w:firstLine="0"/>
      </w:pPr>
      <w:r>
        <w:rPr>
          <w:rStyle w:val="21"/>
        </w:rPr>
        <w:t>Элементы акустического комфорта снижают шумовое загрязнение и создают оптимальные условия для пребывания на ОДС. К ним относятся шумозащитные экраны и элементы озеленения.</w:t>
      </w:r>
    </w:p>
    <w:p w:rsidR="00253698" w:rsidRDefault="002C7AF0">
      <w:pPr>
        <w:pStyle w:val="20"/>
        <w:framePr w:w="9691" w:h="4108" w:hRule="exact" w:wrap="none" w:vAnchor="page" w:hAnchor="page" w:x="1065" w:y="1692"/>
        <w:shd w:val="clear" w:color="auto" w:fill="auto"/>
        <w:spacing w:before="0"/>
        <w:ind w:firstLine="0"/>
      </w:pPr>
      <w:r>
        <w:rPr>
          <w:rStyle w:val="21"/>
        </w:rPr>
        <w:t>Повысить акустический комфорт возможно при помощи ландшафтных элементов и зеленых насаждений. При недостатке свободного пространства между автомобильной дорогой и ОДС рекомендуется обустройство экранов.</w:t>
      </w:r>
    </w:p>
    <w:p w:rsidR="00253698" w:rsidRDefault="002C7AF0">
      <w:pPr>
        <w:pStyle w:val="20"/>
        <w:framePr w:w="9691" w:h="4108" w:hRule="exact" w:wrap="none" w:vAnchor="page" w:hAnchor="page" w:x="1065" w:y="1692"/>
        <w:shd w:val="clear" w:color="auto" w:fill="auto"/>
        <w:spacing w:before="0"/>
        <w:ind w:firstLine="0"/>
      </w:pPr>
      <w:r>
        <w:rPr>
          <w:rStyle w:val="21"/>
        </w:rPr>
        <w:t>Эффективность экрана зависит от его плотности, высоты и расстояния между источником шума и территорией ОДС.</w:t>
      </w:r>
    </w:p>
    <w:p w:rsidR="00253698" w:rsidRDefault="002C7AF0">
      <w:pPr>
        <w:pStyle w:val="20"/>
        <w:framePr w:w="9691" w:h="4108" w:hRule="exact" w:wrap="none" w:vAnchor="page" w:hAnchor="page" w:x="1065" w:y="1692"/>
        <w:shd w:val="clear" w:color="auto" w:fill="auto"/>
        <w:spacing w:before="0"/>
        <w:ind w:firstLine="0"/>
      </w:pPr>
      <w:r>
        <w:rPr>
          <w:rStyle w:val="21"/>
        </w:rPr>
        <w:t>Шумозащитные экраны должны быть высотой 2-3 м из сплошного непористого материала плотностью &gt;12 кг/мЗ</w:t>
      </w:r>
    </w:p>
    <w:p w:rsidR="00253698" w:rsidRDefault="002C7AF0">
      <w:pPr>
        <w:pStyle w:val="20"/>
        <w:framePr w:w="9691" w:h="4108" w:hRule="exact" w:wrap="none" w:vAnchor="page" w:hAnchor="page" w:x="1065" w:y="1692"/>
        <w:shd w:val="clear" w:color="auto" w:fill="auto"/>
        <w:spacing w:before="0"/>
        <w:ind w:firstLine="0"/>
      </w:pPr>
      <w:r>
        <w:rPr>
          <w:rStyle w:val="21"/>
        </w:rPr>
        <w:t>Каркасная модульная конструкция с заполнением из пористых материалов или светопроницаемых панелей.</w:t>
      </w:r>
    </w:p>
    <w:p w:rsidR="00253698" w:rsidRDefault="002C7AF0">
      <w:pPr>
        <w:pStyle w:val="20"/>
        <w:framePr w:w="9691" w:h="4108" w:hRule="exact" w:wrap="none" w:vAnchor="page" w:hAnchor="page" w:x="1065" w:y="1692"/>
        <w:shd w:val="clear" w:color="auto" w:fill="auto"/>
        <w:spacing w:before="0"/>
        <w:ind w:firstLine="0"/>
      </w:pPr>
      <w:r>
        <w:rPr>
          <w:rStyle w:val="21"/>
        </w:rPr>
        <w:t>Материалы: каркас — оцинкованная сталь, заполнение — алюминий, поликарбонат.</w:t>
      </w:r>
    </w:p>
    <w:p w:rsidR="00253698" w:rsidRDefault="00310166">
      <w:pPr>
        <w:framePr w:wrap="none" w:vAnchor="page" w:hAnchor="page" w:x="1089" w:y="5897"/>
        <w:rPr>
          <w:sz w:val="2"/>
          <w:szCs w:val="2"/>
        </w:rPr>
      </w:pPr>
      <w:r>
        <w:pict>
          <v:shape id="_x0000_i1280" type="#_x0000_t75" style="width:240.75pt;height:170.25pt">
            <v:imagedata r:id="rId541" r:href="rId542"/>
          </v:shape>
        </w:pict>
      </w:r>
    </w:p>
    <w:p w:rsidR="00253698" w:rsidRDefault="002C7AF0">
      <w:pPr>
        <w:pStyle w:val="7d"/>
        <w:framePr w:wrap="none" w:vAnchor="page" w:hAnchor="page" w:x="1079" w:y="9502"/>
        <w:shd w:val="clear" w:color="auto" w:fill="auto"/>
        <w:spacing w:line="240" w:lineRule="exact"/>
      </w:pPr>
      <w:r>
        <w:rPr>
          <w:rStyle w:val="7e"/>
        </w:rPr>
        <w:t xml:space="preserve">Цветовое решение: </w:t>
      </w:r>
      <w:r>
        <w:rPr>
          <w:rStyle w:val="7e"/>
          <w:lang w:val="en-US" w:eastAsia="en-US" w:bidi="en-US"/>
        </w:rPr>
        <w:t xml:space="preserve">RAL </w:t>
      </w:r>
      <w:r>
        <w:rPr>
          <w:rStyle w:val="7e"/>
        </w:rPr>
        <w:t>7023, 7030, 7037, 7006.</w:t>
      </w:r>
    </w:p>
    <w:tbl>
      <w:tblPr>
        <w:tblOverlap w:val="never"/>
        <w:tblW w:w="0" w:type="auto"/>
        <w:tblLayout w:type="fixed"/>
        <w:tblCellMar>
          <w:left w:w="10" w:type="dxa"/>
          <w:right w:w="10" w:type="dxa"/>
        </w:tblCellMar>
        <w:tblLook w:val="04A0"/>
      </w:tblPr>
      <w:tblGrid>
        <w:gridCol w:w="1848"/>
        <w:gridCol w:w="283"/>
        <w:gridCol w:w="1781"/>
        <w:gridCol w:w="293"/>
        <w:gridCol w:w="1882"/>
      </w:tblGrid>
      <w:tr w:rsidR="00253698">
        <w:trPr>
          <w:trHeight w:hRule="exact" w:val="926"/>
        </w:trPr>
        <w:tc>
          <w:tcPr>
            <w:tcW w:w="1848"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6086" w:h="926" w:wrap="none" w:vAnchor="page" w:hAnchor="page" w:x="1084" w:y="9948"/>
              <w:shd w:val="clear" w:color="auto" w:fill="auto"/>
              <w:spacing w:before="0" w:line="210" w:lineRule="exact"/>
              <w:ind w:firstLine="0"/>
              <w:jc w:val="center"/>
            </w:pPr>
            <w:r>
              <w:rPr>
                <w:rStyle w:val="2105pt0"/>
                <w:lang w:val="en-US" w:eastAsia="en-US" w:bidi="en-US"/>
              </w:rPr>
              <w:t xml:space="preserve">RAL </w:t>
            </w:r>
            <w:r>
              <w:rPr>
                <w:rStyle w:val="2105pt0"/>
              </w:rPr>
              <w:t>7023</w:t>
            </w:r>
          </w:p>
        </w:tc>
        <w:tc>
          <w:tcPr>
            <w:tcW w:w="283" w:type="dxa"/>
            <w:tcBorders>
              <w:left w:val="single" w:sz="4" w:space="0" w:color="auto"/>
            </w:tcBorders>
            <w:shd w:val="clear" w:color="auto" w:fill="FFFFFF"/>
          </w:tcPr>
          <w:p w:rsidR="00253698" w:rsidRDefault="00253698">
            <w:pPr>
              <w:framePr w:w="6086" w:h="926" w:wrap="none" w:vAnchor="page" w:hAnchor="page" w:x="1084" w:y="9948"/>
              <w:rPr>
                <w:sz w:val="10"/>
                <w:szCs w:val="10"/>
              </w:rPr>
            </w:pPr>
          </w:p>
        </w:tc>
        <w:tc>
          <w:tcPr>
            <w:tcW w:w="1781"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6086" w:h="926" w:wrap="none" w:vAnchor="page" w:hAnchor="page" w:x="1084" w:y="9948"/>
              <w:shd w:val="clear" w:color="auto" w:fill="auto"/>
              <w:spacing w:before="0" w:line="210" w:lineRule="exact"/>
              <w:ind w:firstLine="0"/>
              <w:jc w:val="center"/>
            </w:pPr>
            <w:r>
              <w:rPr>
                <w:rStyle w:val="2105pt0"/>
                <w:lang w:val="en-US" w:eastAsia="en-US" w:bidi="en-US"/>
              </w:rPr>
              <w:t xml:space="preserve">RAL </w:t>
            </w:r>
            <w:r>
              <w:rPr>
                <w:rStyle w:val="2105pt0"/>
              </w:rPr>
              <w:t>7030</w:t>
            </w:r>
          </w:p>
        </w:tc>
        <w:tc>
          <w:tcPr>
            <w:tcW w:w="293" w:type="dxa"/>
            <w:tcBorders>
              <w:left w:val="single" w:sz="4" w:space="0" w:color="auto"/>
            </w:tcBorders>
            <w:shd w:val="clear" w:color="auto" w:fill="FFFFFF"/>
          </w:tcPr>
          <w:p w:rsidR="00253698" w:rsidRDefault="00253698">
            <w:pPr>
              <w:framePr w:w="6086" w:h="926" w:wrap="none" w:vAnchor="page" w:hAnchor="page" w:x="1084" w:y="9948"/>
              <w:rPr>
                <w:sz w:val="10"/>
                <w:szCs w:val="10"/>
              </w:rPr>
            </w:pPr>
          </w:p>
        </w:tc>
        <w:tc>
          <w:tcPr>
            <w:tcW w:w="1882" w:type="dxa"/>
            <w:tcBorders>
              <w:top w:val="single" w:sz="4" w:space="0" w:color="auto"/>
              <w:left w:val="single" w:sz="4" w:space="0" w:color="auto"/>
              <w:bottom w:val="single" w:sz="4" w:space="0" w:color="auto"/>
              <w:right w:val="single" w:sz="4" w:space="0" w:color="auto"/>
            </w:tcBorders>
            <w:shd w:val="clear" w:color="auto" w:fill="FFFFFF"/>
            <w:vAlign w:val="center"/>
          </w:tcPr>
          <w:p w:rsidR="00253698" w:rsidRDefault="002C7AF0">
            <w:pPr>
              <w:pStyle w:val="20"/>
              <w:framePr w:w="6086" w:h="926" w:wrap="none" w:vAnchor="page" w:hAnchor="page" w:x="1084" w:y="9948"/>
              <w:shd w:val="clear" w:color="auto" w:fill="auto"/>
              <w:spacing w:before="0" w:line="210" w:lineRule="exact"/>
              <w:ind w:firstLine="0"/>
              <w:jc w:val="center"/>
            </w:pPr>
            <w:r>
              <w:rPr>
                <w:rStyle w:val="2105pt0"/>
                <w:lang w:val="en-US" w:eastAsia="en-US" w:bidi="en-US"/>
              </w:rPr>
              <w:t>RAL</w:t>
            </w:r>
            <w:r>
              <w:rPr>
                <w:rStyle w:val="2105pt0"/>
              </w:rPr>
              <w:t>7037</w:t>
            </w:r>
          </w:p>
        </w:tc>
      </w:tr>
    </w:tbl>
    <w:p w:rsidR="00253698" w:rsidRDefault="002C7AF0">
      <w:pPr>
        <w:pStyle w:val="521"/>
        <w:framePr w:wrap="none" w:vAnchor="page" w:hAnchor="page" w:x="7924" w:y="10260"/>
        <w:shd w:val="clear" w:color="auto" w:fill="auto"/>
        <w:spacing w:line="210" w:lineRule="exact"/>
      </w:pPr>
      <w:r>
        <w:rPr>
          <w:rStyle w:val="522"/>
          <w:b/>
          <w:bCs/>
          <w:lang w:val="en-US" w:eastAsia="en-US" w:bidi="en-US"/>
        </w:rPr>
        <w:t xml:space="preserve">RAL </w:t>
      </w:r>
      <w:r>
        <w:rPr>
          <w:rStyle w:val="522"/>
          <w:b/>
          <w:bCs/>
        </w:rPr>
        <w:t>7006</w:t>
      </w:r>
    </w:p>
    <w:p w:rsidR="00253698" w:rsidRDefault="002C7AF0">
      <w:pPr>
        <w:pStyle w:val="20"/>
        <w:framePr w:w="9691" w:h="1247" w:hRule="exact" w:wrap="none" w:vAnchor="page" w:hAnchor="page" w:x="1065" w:y="11076"/>
        <w:shd w:val="clear" w:color="auto" w:fill="auto"/>
        <w:spacing w:before="0" w:after="254" w:line="240" w:lineRule="exact"/>
        <w:ind w:firstLine="0"/>
      </w:pPr>
      <w:r>
        <w:rPr>
          <w:rStyle w:val="21"/>
        </w:rPr>
        <w:t>Модульный каркас с живой изгородью из элементов озеленения.</w:t>
      </w:r>
    </w:p>
    <w:p w:rsidR="00253698" w:rsidRDefault="002C7AF0">
      <w:pPr>
        <w:pStyle w:val="20"/>
        <w:framePr w:w="9691" w:h="1247" w:hRule="exact" w:wrap="none" w:vAnchor="page" w:hAnchor="page" w:x="1065" w:y="11076"/>
        <w:shd w:val="clear" w:color="auto" w:fill="auto"/>
        <w:spacing w:before="0"/>
        <w:ind w:firstLine="0"/>
      </w:pPr>
      <w:r>
        <w:rPr>
          <w:rStyle w:val="21"/>
        </w:rPr>
        <w:t>Материалы: сталь (горячего/холодного цинкования, порошковая окраска), каменная вата, сетка (горячего цинкования), элементы озеленения.</w:t>
      </w:r>
    </w:p>
    <w:p w:rsidR="00253698" w:rsidRDefault="00310166">
      <w:pPr>
        <w:framePr w:wrap="none" w:vAnchor="page" w:hAnchor="page" w:x="1079" w:y="12526"/>
        <w:rPr>
          <w:sz w:val="2"/>
          <w:szCs w:val="2"/>
        </w:rPr>
      </w:pPr>
      <w:r>
        <w:pict>
          <v:shape id="_x0000_i1281" type="#_x0000_t75" style="width:242.25pt;height:159.75pt">
            <v:imagedata r:id="rId543" r:href="rId544"/>
          </v:shape>
        </w:pict>
      </w:r>
    </w:p>
    <w:p w:rsidR="00253698" w:rsidRDefault="002C7AF0">
      <w:pPr>
        <w:pStyle w:val="a5"/>
        <w:framePr w:wrap="none" w:vAnchor="page" w:hAnchor="page" w:x="1070" w:y="15958"/>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49" w:y="15962"/>
        <w:shd w:val="clear" w:color="auto" w:fill="auto"/>
        <w:spacing w:line="180" w:lineRule="exact"/>
      </w:pPr>
      <w:r>
        <w:rPr>
          <w:rStyle w:val="a6"/>
        </w:rPr>
        <w:t>164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416" style="position:absolute;margin-left:396.4pt;margin-top:654.8pt;width:11.75pt;height:19.45pt;z-index:-251508224;mso-position-horizontal-relative:page;mso-position-vertical-relative:page" fillcolor="#2a2b25" stroked="f">
            <w10:wrap anchorx="page" anchory="page"/>
          </v:rect>
        </w:pict>
      </w:r>
    </w:p>
    <w:p w:rsidR="00253698" w:rsidRDefault="002C7AF0">
      <w:pPr>
        <w:pStyle w:val="20"/>
        <w:framePr w:w="9672" w:h="671" w:hRule="exact" w:wrap="none" w:vAnchor="page" w:hAnchor="page" w:x="1074" w:y="1057"/>
        <w:shd w:val="clear" w:color="auto" w:fill="auto"/>
        <w:spacing w:before="0" w:line="307" w:lineRule="exact"/>
        <w:ind w:firstLine="0"/>
      </w:pPr>
      <w:r>
        <w:rPr>
          <w:rStyle w:val="21"/>
        </w:rPr>
        <w:t xml:space="preserve">В случае, если пространство позволяет, с целью обеспечения акустического комфорта рекомендуется выполнение </w:t>
      </w:r>
      <w:r>
        <w:rPr>
          <w:rStyle w:val="26"/>
        </w:rPr>
        <w:t>многорядных посадок деревьев и кустарников.</w:t>
      </w:r>
    </w:p>
    <w:p w:rsidR="00253698" w:rsidRDefault="00310166">
      <w:pPr>
        <w:framePr w:wrap="none" w:vAnchor="page" w:hAnchor="page" w:x="1089" w:y="2004"/>
        <w:rPr>
          <w:sz w:val="2"/>
          <w:szCs w:val="2"/>
        </w:rPr>
      </w:pPr>
      <w:r>
        <w:pict>
          <v:shape id="_x0000_i1282" type="#_x0000_t75" style="width:356.25pt;height:306.75pt">
            <v:imagedata r:id="rId545" r:href="rId546"/>
          </v:shape>
        </w:pict>
      </w:r>
    </w:p>
    <w:p w:rsidR="00253698" w:rsidRDefault="002C7AF0">
      <w:pPr>
        <w:pStyle w:val="20"/>
        <w:framePr w:w="9672" w:h="998" w:hRule="exact" w:wrap="none" w:vAnchor="page" w:hAnchor="page" w:x="1074" w:y="8359"/>
        <w:shd w:val="clear" w:color="auto" w:fill="auto"/>
        <w:spacing w:before="0"/>
        <w:ind w:firstLine="0"/>
      </w:pPr>
      <w:r>
        <w:rPr>
          <w:rStyle w:val="21"/>
        </w:rPr>
        <w:t>При формировании акустического и ветрозащитного барьера следует высаживать элементы озеленения в несколько рядов: высота первого ряда (цветущие и нецветущие кустарники) высотой от 1 до 5 м., второго ряда (вечнозеленые растения) высотой от 5 до 10 м., третьего ряда — 10-15 м.</w:t>
      </w:r>
    </w:p>
    <w:p w:rsidR="00253698" w:rsidRDefault="00310166">
      <w:pPr>
        <w:framePr w:wrap="none" w:vAnchor="page" w:hAnchor="page" w:x="1074" w:y="9919"/>
        <w:rPr>
          <w:sz w:val="2"/>
          <w:szCs w:val="2"/>
        </w:rPr>
      </w:pPr>
      <w:r>
        <w:pict>
          <v:shape id="_x0000_i1283" type="#_x0000_t75" style="width:483.75pt;height:228.75pt">
            <v:imagedata r:id="rId547" r:href="rId548"/>
          </v:shape>
        </w:pict>
      </w:r>
    </w:p>
    <w:p w:rsidR="00253698" w:rsidRDefault="002C7AF0">
      <w:pPr>
        <w:pStyle w:val="20"/>
        <w:framePr w:w="9672" w:h="681" w:hRule="exact" w:wrap="none" w:vAnchor="page" w:hAnchor="page" w:x="1074" w:y="14666"/>
        <w:shd w:val="clear" w:color="auto" w:fill="auto"/>
        <w:spacing w:before="0"/>
        <w:ind w:firstLine="0"/>
      </w:pPr>
      <w:r>
        <w:rPr>
          <w:rStyle w:val="21"/>
        </w:rPr>
        <w:t>Для формирования ветрозащитного барьера допускается высадка смешанной высокоствольной растительности высотой 10-15 м, лиственных деревьев высотой 15-20 м.</w:t>
      </w:r>
    </w:p>
    <w:p w:rsidR="00253698" w:rsidRDefault="002C7AF0">
      <w:pPr>
        <w:pStyle w:val="a5"/>
        <w:framePr w:wrap="none" w:vAnchor="page" w:hAnchor="page" w:x="10449" w:y="15962"/>
        <w:shd w:val="clear" w:color="auto" w:fill="auto"/>
        <w:spacing w:line="180" w:lineRule="exact"/>
      </w:pPr>
      <w:r>
        <w:rPr>
          <w:rStyle w:val="afb"/>
        </w:rPr>
        <w:t>165</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8"/>
        <w:framePr w:wrap="none" w:vAnchor="page" w:hAnchor="page" w:x="1106" w:y="785"/>
        <w:shd w:val="clear" w:color="auto" w:fill="auto"/>
        <w:spacing w:line="260" w:lineRule="exact"/>
      </w:pPr>
      <w:r>
        <w:rPr>
          <w:rStyle w:val="29"/>
          <w:b/>
          <w:bCs/>
        </w:rPr>
        <w:t>5.9 ДЕТСКИЕ ИГРОВЫЕ ПЛОЩАДКИ</w:t>
      </w:r>
    </w:p>
    <w:p w:rsidR="00253698" w:rsidRDefault="002C7AF0">
      <w:pPr>
        <w:pStyle w:val="20"/>
        <w:framePr w:w="9691" w:h="13789" w:hRule="exact" w:wrap="none" w:vAnchor="page" w:hAnchor="page" w:x="1101" w:y="1391"/>
        <w:shd w:val="clear" w:color="auto" w:fill="auto"/>
        <w:spacing w:before="0"/>
        <w:ind w:firstLine="0"/>
      </w:pPr>
      <w:r>
        <w:t>Детская игровая площадка - специально оборудованная территория, предназначенная для отдыха и игры детей, включающая в себя оборудование и покрытие детской игровой площадки и оборудование для благоустройства детской игровой площадки.</w:t>
      </w:r>
    </w:p>
    <w:p w:rsidR="00253698" w:rsidRDefault="002C7AF0">
      <w:pPr>
        <w:pStyle w:val="20"/>
        <w:framePr w:w="9691" w:h="13789" w:hRule="exact" w:wrap="none" w:vAnchor="page" w:hAnchor="page" w:x="1101" w:y="1391"/>
        <w:shd w:val="clear" w:color="auto" w:fill="auto"/>
        <w:spacing w:before="0" w:after="298"/>
        <w:ind w:firstLine="0"/>
      </w:pPr>
      <w:r>
        <w:t>Оборудование для благоустройства детской игровой площадки: оборудование, обеспечивающее благоустройство детской игровой площадки и комфортность детей и взрослых (беседки, скамейки, столы, ограды, навесы, урны и т.п.).</w:t>
      </w:r>
    </w:p>
    <w:p w:rsidR="00253698" w:rsidRDefault="002C7AF0">
      <w:pPr>
        <w:pStyle w:val="20"/>
        <w:framePr w:w="9691" w:h="13789" w:hRule="exact" w:wrap="none" w:vAnchor="page" w:hAnchor="page" w:x="1101" w:y="1391"/>
        <w:shd w:val="clear" w:color="auto" w:fill="auto"/>
        <w:spacing w:before="0" w:after="254" w:line="240" w:lineRule="exact"/>
        <w:ind w:left="400"/>
      </w:pPr>
      <w:r>
        <w:rPr>
          <w:rStyle w:val="22"/>
        </w:rPr>
        <w:t>Общие принципы организации детских игровых площадок:</w:t>
      </w:r>
    </w:p>
    <w:p w:rsidR="00253698" w:rsidRDefault="002C7AF0">
      <w:pPr>
        <w:pStyle w:val="20"/>
        <w:framePr w:w="9691" w:h="13789" w:hRule="exact" w:wrap="none" w:vAnchor="page" w:hAnchor="page" w:x="1101" w:y="1391"/>
        <w:shd w:val="clear" w:color="auto" w:fill="auto"/>
        <w:spacing w:before="0" w:after="240"/>
        <w:ind w:firstLine="0"/>
      </w:pPr>
      <w:r>
        <w:rPr>
          <w:rStyle w:val="21"/>
        </w:rPr>
        <w:t>Детское игровое оборудование должно соответствовать требованиям санитарно-гигиенических норм, охраны жизни и здоровья человека, быть удобным в технической эксплуатации, эстетически привлекательным.</w:t>
      </w:r>
    </w:p>
    <w:p w:rsidR="00253698" w:rsidRDefault="002C7AF0">
      <w:pPr>
        <w:pStyle w:val="20"/>
        <w:framePr w:w="9691" w:h="13789" w:hRule="exact" w:wrap="none" w:vAnchor="page" w:hAnchor="page" w:x="1101" w:y="1391"/>
        <w:shd w:val="clear" w:color="auto" w:fill="auto"/>
        <w:spacing w:before="0" w:after="236"/>
        <w:ind w:firstLine="0"/>
      </w:pPr>
      <w:r>
        <w:rPr>
          <w:rStyle w:val="21"/>
        </w:rPr>
        <w:t>В соответствии с требованиями ТР ЕАЭС 042/2017 «О безопасности оборудования для детских игровых площадок» с 01.12.2021 кустановке и эксплуатации допускается исключительно сертифицированное детское игровое оборудование.</w:t>
      </w:r>
    </w:p>
    <w:p w:rsidR="00253698" w:rsidRDefault="002C7AF0">
      <w:pPr>
        <w:pStyle w:val="20"/>
        <w:framePr w:w="9691" w:h="13789" w:hRule="exact" w:wrap="none" w:vAnchor="page" w:hAnchor="page" w:x="1101" w:y="1391"/>
        <w:shd w:val="clear" w:color="auto" w:fill="auto"/>
        <w:spacing w:before="0" w:after="244" w:line="317" w:lineRule="exact"/>
        <w:ind w:firstLine="0"/>
      </w:pPr>
      <w:r>
        <w:rPr>
          <w:rStyle w:val="21"/>
        </w:rPr>
        <w:t>Рекомендуется применение оборудования отечественного заводского производства, конструкция которого позволяет осуществлять быструю замену пришедшего в негодность элемента.</w:t>
      </w:r>
    </w:p>
    <w:p w:rsidR="00253698" w:rsidRDefault="002C7AF0">
      <w:pPr>
        <w:pStyle w:val="20"/>
        <w:framePr w:w="9691" w:h="13789" w:hRule="exact" w:wrap="none" w:vAnchor="page" w:hAnchor="page" w:x="1101" w:y="1391"/>
        <w:shd w:val="clear" w:color="auto" w:fill="auto"/>
        <w:spacing w:before="0" w:after="240"/>
        <w:ind w:firstLine="0"/>
      </w:pPr>
      <w:r>
        <w:rPr>
          <w:rStyle w:val="21"/>
        </w:rPr>
        <w:t>Игровое оборудование должно иметь сертификат соответствия требованиям, действующим Национальным стандартам Российской Федерации по оборудованию и покрытию детских игровых площадок (ГОСТ Р 52169-2012, ГОСТ Р 52167-2012, ГОСТ Р 52299-2013; ГОСТ Р 52168-2012; ГОСТ Р 52300-2013 и др.).</w:t>
      </w:r>
    </w:p>
    <w:p w:rsidR="00253698" w:rsidRDefault="002C7AF0">
      <w:pPr>
        <w:pStyle w:val="70"/>
        <w:framePr w:w="9691" w:h="13789" w:hRule="exact" w:wrap="none" w:vAnchor="page" w:hAnchor="page" w:x="1101" w:y="1391"/>
        <w:shd w:val="clear" w:color="auto" w:fill="auto"/>
        <w:spacing w:before="0" w:after="298" w:line="312" w:lineRule="exact"/>
      </w:pPr>
      <w:r>
        <w:rPr>
          <w:rStyle w:val="71"/>
          <w:b/>
          <w:bCs/>
        </w:rPr>
        <w:t>ТРЕБОВАНИЯ К МАТЕРИАЛАМ ИЗГОТОВЛЕНИЯ ИГРОВЫХ ЭЛЕМЕНТОВ ДЕТСКИХ ПЛОЩАДОК ПРИВЕДЕНЫ В ПУНКТЕ 5.10 НАСТОЯЩЕГО РАЗДЕЛА СТАНДАРТА.</w:t>
      </w:r>
    </w:p>
    <w:p w:rsidR="00253698" w:rsidRDefault="002C7AF0">
      <w:pPr>
        <w:pStyle w:val="20"/>
        <w:framePr w:w="9691" w:h="13789" w:hRule="exact" w:wrap="none" w:vAnchor="page" w:hAnchor="page" w:x="1101" w:y="1391"/>
        <w:shd w:val="clear" w:color="auto" w:fill="auto"/>
        <w:spacing w:before="0" w:after="254" w:line="240" w:lineRule="exact"/>
        <w:ind w:left="400"/>
      </w:pPr>
      <w:r>
        <w:rPr>
          <w:rStyle w:val="22"/>
        </w:rPr>
        <w:t>Требования к размещению игровых зон:</w:t>
      </w:r>
    </w:p>
    <w:p w:rsidR="00253698" w:rsidRDefault="002C7AF0">
      <w:pPr>
        <w:pStyle w:val="20"/>
        <w:framePr w:w="9691" w:h="13789" w:hRule="exact" w:wrap="none" w:vAnchor="page" w:hAnchor="page" w:x="1101" w:y="1391"/>
        <w:numPr>
          <w:ilvl w:val="0"/>
          <w:numId w:val="16"/>
        </w:numPr>
        <w:shd w:val="clear" w:color="auto" w:fill="auto"/>
        <w:tabs>
          <w:tab w:val="left" w:pos="358"/>
        </w:tabs>
        <w:spacing w:before="0"/>
        <w:ind w:left="400"/>
      </w:pPr>
      <w:r>
        <w:rPr>
          <w:rStyle w:val="21"/>
        </w:rPr>
        <w:t>расстановка элементов должна обеспечивать соблюдение правил их функциональной сочетаемости и безопасных разрывов: недопустимо пересечение зон безопасности детского оборудования; элементы на площадках должны размещаться так, чтобы не было совпадения главных путей перемещения на площадке, игровых зон оборудования, а также возникновения препятствий в зоне раскачивания качелей;</w:t>
      </w:r>
    </w:p>
    <w:p w:rsidR="00253698" w:rsidRDefault="002C7AF0">
      <w:pPr>
        <w:pStyle w:val="20"/>
        <w:framePr w:w="9691" w:h="13789" w:hRule="exact" w:wrap="none" w:vAnchor="page" w:hAnchor="page" w:x="1101" w:y="1391"/>
        <w:numPr>
          <w:ilvl w:val="0"/>
          <w:numId w:val="16"/>
        </w:numPr>
        <w:shd w:val="clear" w:color="auto" w:fill="auto"/>
        <w:tabs>
          <w:tab w:val="left" w:pos="358"/>
        </w:tabs>
        <w:spacing w:before="0"/>
        <w:ind w:left="400"/>
      </w:pPr>
      <w:r>
        <w:rPr>
          <w:rStyle w:val="21"/>
        </w:rPr>
        <w:t>на игровых площадках для детей разных возрастов необходимо предусматривать навесы для защиты от ветра, осадков и прямых солнечных лучей;</w:t>
      </w:r>
    </w:p>
    <w:p w:rsidR="00253698" w:rsidRDefault="002C7AF0">
      <w:pPr>
        <w:pStyle w:val="20"/>
        <w:framePr w:w="9691" w:h="13789" w:hRule="exact" w:wrap="none" w:vAnchor="page" w:hAnchor="page" w:x="1101" w:y="1391"/>
        <w:numPr>
          <w:ilvl w:val="0"/>
          <w:numId w:val="16"/>
        </w:numPr>
        <w:shd w:val="clear" w:color="auto" w:fill="auto"/>
        <w:tabs>
          <w:tab w:val="left" w:pos="358"/>
        </w:tabs>
        <w:spacing w:before="0" w:after="244"/>
        <w:ind w:left="400"/>
      </w:pPr>
      <w:r>
        <w:rPr>
          <w:rStyle w:val="21"/>
        </w:rPr>
        <w:t>на игровых площадках для детей до 7 лет следует предусматривать места для отдыха взрослых с возможностью обзора площадки.</w:t>
      </w:r>
    </w:p>
    <w:p w:rsidR="00253698" w:rsidRDefault="002C7AF0">
      <w:pPr>
        <w:pStyle w:val="20"/>
        <w:framePr w:w="9691" w:h="13789" w:hRule="exact" w:wrap="none" w:vAnchor="page" w:hAnchor="page" w:x="1101" w:y="1391"/>
        <w:shd w:val="clear" w:color="auto" w:fill="auto"/>
        <w:spacing w:before="0" w:line="307" w:lineRule="exact"/>
        <w:ind w:left="400"/>
      </w:pPr>
      <w:r>
        <w:rPr>
          <w:rStyle w:val="21"/>
        </w:rPr>
        <w:t>На детских площадках целесообразно:</w:t>
      </w:r>
    </w:p>
    <w:p w:rsidR="00253698" w:rsidRDefault="002C7AF0">
      <w:pPr>
        <w:pStyle w:val="20"/>
        <w:framePr w:w="9691" w:h="13789" w:hRule="exact" w:wrap="none" w:vAnchor="page" w:hAnchor="page" w:x="1101" w:y="1391"/>
        <w:numPr>
          <w:ilvl w:val="0"/>
          <w:numId w:val="16"/>
        </w:numPr>
        <w:shd w:val="clear" w:color="auto" w:fill="auto"/>
        <w:tabs>
          <w:tab w:val="left" w:pos="358"/>
        </w:tabs>
        <w:spacing w:before="0" w:line="307" w:lineRule="exact"/>
        <w:ind w:left="400"/>
      </w:pPr>
      <w:r>
        <w:rPr>
          <w:rStyle w:val="21"/>
        </w:rPr>
        <w:t>устройство навесов, стен для защиты от ветра, осадков, прямых солнечных лучей;</w:t>
      </w:r>
    </w:p>
    <w:p w:rsidR="00253698" w:rsidRDefault="002C7AF0">
      <w:pPr>
        <w:pStyle w:val="20"/>
        <w:framePr w:w="9691" w:h="13789" w:hRule="exact" w:wrap="none" w:vAnchor="page" w:hAnchor="page" w:x="1101" w:y="1391"/>
        <w:numPr>
          <w:ilvl w:val="0"/>
          <w:numId w:val="16"/>
        </w:numPr>
        <w:shd w:val="clear" w:color="auto" w:fill="auto"/>
        <w:tabs>
          <w:tab w:val="left" w:pos="358"/>
        </w:tabs>
        <w:spacing w:before="0" w:line="307" w:lineRule="exact"/>
        <w:ind w:left="400"/>
      </w:pPr>
      <w:r>
        <w:rPr>
          <w:rStyle w:val="21"/>
        </w:rPr>
        <w:t>озеленение;</w:t>
      </w:r>
    </w:p>
    <w:p w:rsidR="00253698" w:rsidRDefault="002C7AF0">
      <w:pPr>
        <w:pStyle w:val="20"/>
        <w:framePr w:w="9691" w:h="13789" w:hRule="exact" w:wrap="none" w:vAnchor="page" w:hAnchor="page" w:x="1101" w:y="1391"/>
        <w:numPr>
          <w:ilvl w:val="0"/>
          <w:numId w:val="16"/>
        </w:numPr>
        <w:shd w:val="clear" w:color="auto" w:fill="auto"/>
        <w:tabs>
          <w:tab w:val="left" w:pos="358"/>
        </w:tabs>
        <w:spacing w:before="0" w:line="307" w:lineRule="exact"/>
        <w:ind w:left="400"/>
      </w:pPr>
      <w:r>
        <w:rPr>
          <w:rStyle w:val="21"/>
        </w:rPr>
        <w:t>организация мест кратковременного отдыха.</w:t>
      </w:r>
    </w:p>
    <w:p w:rsidR="00253698" w:rsidRDefault="002C7AF0">
      <w:pPr>
        <w:pStyle w:val="a5"/>
        <w:framePr w:wrap="none" w:vAnchor="page" w:hAnchor="page" w:x="1106" w:y="15638"/>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5" w:y="15643"/>
        <w:shd w:val="clear" w:color="auto" w:fill="auto"/>
        <w:spacing w:line="180" w:lineRule="exact"/>
      </w:pPr>
      <w:r>
        <w:rPr>
          <w:rStyle w:val="a6"/>
        </w:rPr>
        <w:t>166</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88" w:h="994" w:hRule="exact" w:wrap="none" w:vAnchor="page" w:hAnchor="page" w:x="1103" w:y="1354"/>
        <w:shd w:val="clear" w:color="auto" w:fill="auto"/>
        <w:spacing w:before="0"/>
        <w:ind w:firstLine="0"/>
      </w:pPr>
      <w:r>
        <w:rPr>
          <w:rStyle w:val="21"/>
        </w:rPr>
        <w:t>На территориях таких ОДС, как мотель, кемпинг, кафе, МКС рекомендуется предусматривать детские игровые площадки - специально оборудованные территории, предназначенные для игры детей, включающие в себя соответствующие оборудование и покрытие.</w:t>
      </w:r>
    </w:p>
    <w:p w:rsidR="00253698" w:rsidRDefault="002C7AF0">
      <w:pPr>
        <w:pStyle w:val="20"/>
        <w:framePr w:w="9688" w:h="4390" w:hRule="exact" w:wrap="none" w:vAnchor="page" w:hAnchor="page" w:x="1103" w:y="2916"/>
        <w:shd w:val="clear" w:color="auto" w:fill="auto"/>
        <w:spacing w:before="0" w:after="298"/>
        <w:ind w:firstLine="0"/>
      </w:pPr>
      <w:r>
        <w:rPr>
          <w:rStyle w:val="21"/>
        </w:rPr>
        <w:t>Специально оборудованная территория, предназначенная для отдыха и игры детей, включает соответствующее оборудование и покрытия для организации игровой зоны. Схема монтажа игрового оборудования приведена в разделе 7 Стандарта (узел 3.32).</w:t>
      </w:r>
    </w:p>
    <w:p w:rsidR="00253698" w:rsidRDefault="002C7AF0">
      <w:pPr>
        <w:pStyle w:val="20"/>
        <w:framePr w:w="9688" w:h="4390" w:hRule="exact" w:wrap="none" w:vAnchor="page" w:hAnchor="page" w:x="1103" w:y="2916"/>
        <w:shd w:val="clear" w:color="auto" w:fill="auto"/>
        <w:spacing w:before="0" w:after="257" w:line="240" w:lineRule="exact"/>
        <w:ind w:firstLine="0"/>
      </w:pPr>
      <w:r>
        <w:rPr>
          <w:rStyle w:val="21"/>
        </w:rPr>
        <w:t>По всей зоне приземления с оборудования должны быть установлены ударопоглощающие покрытия.</w:t>
      </w:r>
    </w:p>
    <w:p w:rsidR="00253698" w:rsidRDefault="002C7AF0">
      <w:pPr>
        <w:pStyle w:val="20"/>
        <w:framePr w:w="9688" w:h="4390" w:hRule="exact" w:wrap="none" w:vAnchor="page" w:hAnchor="page" w:x="1103" w:y="2916"/>
        <w:shd w:val="clear" w:color="auto" w:fill="auto"/>
        <w:spacing w:before="0" w:after="236" w:line="307" w:lineRule="exact"/>
        <w:ind w:firstLine="0"/>
      </w:pPr>
      <w:r>
        <w:rPr>
          <w:rStyle w:val="21"/>
        </w:rPr>
        <w:t>Ударопоглощающее покрытие не должно иметь опасных выступов и должно сохранять свои свойства вне зависимости от климатических условий.</w:t>
      </w:r>
    </w:p>
    <w:p w:rsidR="00253698" w:rsidRDefault="002C7AF0">
      <w:pPr>
        <w:pStyle w:val="20"/>
        <w:framePr w:w="9688" w:h="4390" w:hRule="exact" w:wrap="none" w:vAnchor="page" w:hAnchor="page" w:x="1103" w:y="2916"/>
        <w:shd w:val="clear" w:color="auto" w:fill="auto"/>
        <w:spacing w:before="0" w:after="298"/>
        <w:ind w:firstLine="0"/>
      </w:pPr>
      <w:r>
        <w:rPr>
          <w:rStyle w:val="21"/>
        </w:rPr>
        <w:t>В соответствии с действующими требованиями, к ударопоглощающим покрытиям для детской игровой площадки относятся покрытия резиновые, синтетические, песчаные, гравийные, дерновые, покрытия из дроблёной древесины.</w:t>
      </w:r>
    </w:p>
    <w:p w:rsidR="00253698" w:rsidRDefault="002C7AF0">
      <w:pPr>
        <w:pStyle w:val="20"/>
        <w:framePr w:w="9688" w:h="4390" w:hRule="exact" w:wrap="none" w:vAnchor="page" w:hAnchor="page" w:x="1103" w:y="2916"/>
        <w:shd w:val="clear" w:color="auto" w:fill="auto"/>
        <w:spacing w:before="0" w:line="240" w:lineRule="exact"/>
        <w:ind w:firstLine="0"/>
      </w:pPr>
      <w:r>
        <w:rPr>
          <w:rStyle w:val="22"/>
        </w:rPr>
        <w:t>ПРИМЕРЫ РЕКОМЕНДУЕМОГО ВНЕШНЕГО ВИДА ИГРОВЫХ ЭЛЕМЕНТОВ, ОБОРУДОВАНИЯ</w:t>
      </w:r>
    </w:p>
    <w:p w:rsidR="00253698" w:rsidRDefault="00310166">
      <w:pPr>
        <w:framePr w:wrap="none" w:vAnchor="page" w:hAnchor="page" w:x="1103" w:y="7771"/>
        <w:rPr>
          <w:sz w:val="2"/>
          <w:szCs w:val="2"/>
        </w:rPr>
      </w:pPr>
      <w:r>
        <w:pict>
          <v:shape id="_x0000_i1284" type="#_x0000_t75" style="width:483.75pt;height:369.75pt">
            <v:imagedata r:id="rId549" r:href="rId550"/>
          </v:shape>
        </w:pict>
      </w:r>
    </w:p>
    <w:p w:rsidR="00253698" w:rsidRDefault="002C7AF0">
      <w:pPr>
        <w:pStyle w:val="a5"/>
        <w:framePr w:wrap="none" w:vAnchor="page" w:hAnchor="page" w:x="10500" w:y="16283"/>
        <w:shd w:val="clear" w:color="auto" w:fill="auto"/>
        <w:spacing w:line="180" w:lineRule="exact"/>
      </w:pPr>
      <w:r>
        <w:rPr>
          <w:rStyle w:val="a6"/>
        </w:rPr>
        <w:t>167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412" style="position:absolute;margin-left:237.15pt;margin-top:201.4pt;width:37.45pt;height:50.65pt;z-index:-251507200;mso-position-horizontal-relative:page;mso-position-vertical-relative:page" fillcolor="#1b6a36" stroked="f">
            <w10:wrap anchorx="page" anchory="page"/>
          </v:rect>
        </w:pict>
      </w:r>
      <w:r w:rsidRPr="0005194E">
        <w:pict>
          <v:rect id="_x0000_s1411" style="position:absolute;margin-left:391.7pt;margin-top:173.55pt;width:147.6pt;height:109.7pt;z-index:-251506176;mso-position-horizontal-relative:page;mso-position-vertical-relative:page" fillcolor="#5a535c" stroked="f">
            <w10:wrap anchorx="page" anchory="page"/>
          </v:rect>
        </w:pict>
      </w:r>
    </w:p>
    <w:p w:rsidR="00253698" w:rsidRDefault="002C7AF0">
      <w:pPr>
        <w:pStyle w:val="77"/>
        <w:framePr w:wrap="none" w:vAnchor="page" w:hAnchor="page" w:x="1110" w:y="808"/>
        <w:shd w:val="clear" w:color="auto" w:fill="auto"/>
        <w:spacing w:line="240" w:lineRule="exact"/>
      </w:pPr>
      <w:r>
        <w:rPr>
          <w:rStyle w:val="78"/>
        </w:rPr>
        <w:t>ПРИМЕРЫ НЕДОПУСТИМОГО ПРИМЕНЕНИЯ ДЕТСКИХ ИГРОВЫХ ЭЛЕМЕНТОВ</w:t>
      </w:r>
    </w:p>
    <w:p w:rsidR="00253698" w:rsidRDefault="002C7AF0">
      <w:pPr>
        <w:pStyle w:val="20"/>
        <w:framePr w:w="9701" w:h="1617" w:hRule="exact" w:wrap="none" w:vAnchor="page" w:hAnchor="page" w:x="1091" w:y="1374"/>
        <w:shd w:val="clear" w:color="auto" w:fill="auto"/>
        <w:spacing w:before="0"/>
        <w:ind w:firstLine="0"/>
      </w:pPr>
      <w:r>
        <w:rPr>
          <w:rStyle w:val="21"/>
        </w:rPr>
        <w:t>Недопустимо использовать игровые элементы без соответствующих сертификатов, элементы, изготовленные кустарным способом, а также изделия, неустойчивые при механических воздействиях, сильных порывах ветра.</w:t>
      </w:r>
    </w:p>
    <w:p w:rsidR="00253698" w:rsidRDefault="002C7AF0">
      <w:pPr>
        <w:pStyle w:val="20"/>
        <w:framePr w:w="9701" w:h="1617" w:hRule="exact" w:wrap="none" w:vAnchor="page" w:hAnchor="page" w:x="1091" w:y="1374"/>
        <w:shd w:val="clear" w:color="auto" w:fill="auto"/>
        <w:spacing w:before="0"/>
        <w:ind w:firstLine="0"/>
      </w:pPr>
      <w:r>
        <w:rPr>
          <w:rStyle w:val="21"/>
        </w:rPr>
        <w:t>При подборе цветового решения недопустимо использовать более 2-х основных цветов (без учёта их оттенков).</w:t>
      </w:r>
    </w:p>
    <w:p w:rsidR="00253698" w:rsidRDefault="00310166">
      <w:pPr>
        <w:framePr w:wrap="none" w:vAnchor="page" w:hAnchor="page" w:x="1110" w:y="3458"/>
        <w:rPr>
          <w:sz w:val="2"/>
          <w:szCs w:val="2"/>
        </w:rPr>
      </w:pPr>
      <w:r>
        <w:pict>
          <v:shape id="_x0000_i1285" type="#_x0000_t75" style="width:483.75pt;height:110.25pt">
            <v:imagedata r:id="rId551" r:href="rId552"/>
          </v:shape>
        </w:pict>
      </w:r>
    </w:p>
    <w:p w:rsidR="00253698" w:rsidRDefault="002C7AF0">
      <w:pPr>
        <w:pStyle w:val="24"/>
        <w:framePr w:w="9701" w:h="5635" w:hRule="exact" w:wrap="none" w:vAnchor="page" w:hAnchor="page" w:x="1091" w:y="5911"/>
        <w:numPr>
          <w:ilvl w:val="0"/>
          <w:numId w:val="20"/>
        </w:numPr>
        <w:shd w:val="clear" w:color="auto" w:fill="auto"/>
        <w:tabs>
          <w:tab w:val="left" w:pos="694"/>
        </w:tabs>
        <w:spacing w:after="312" w:line="240" w:lineRule="exact"/>
        <w:ind w:left="400" w:hanging="400"/>
        <w:jc w:val="both"/>
      </w:pPr>
      <w:bookmarkStart w:id="25" w:name="bookmark25"/>
      <w:r>
        <w:rPr>
          <w:rStyle w:val="25"/>
          <w:b/>
          <w:bCs/>
        </w:rPr>
        <w:t>СПОРТИВНЫЕ ПЛОЩАДКИ</w:t>
      </w:r>
      <w:bookmarkEnd w:id="25"/>
    </w:p>
    <w:p w:rsidR="00253698" w:rsidRDefault="002C7AF0">
      <w:pPr>
        <w:pStyle w:val="20"/>
        <w:framePr w:w="9701" w:h="5635" w:hRule="exact" w:wrap="none" w:vAnchor="page" w:hAnchor="page" w:x="1091" w:y="5911"/>
        <w:shd w:val="clear" w:color="auto" w:fill="auto"/>
        <w:spacing w:before="0" w:after="254" w:line="240" w:lineRule="exact"/>
        <w:ind w:left="400"/>
      </w:pPr>
      <w:r>
        <w:rPr>
          <w:rStyle w:val="22"/>
        </w:rPr>
        <w:t>Требования к размещению спортивных зон:</w:t>
      </w:r>
    </w:p>
    <w:p w:rsidR="00253698" w:rsidRDefault="002C7AF0">
      <w:pPr>
        <w:pStyle w:val="20"/>
        <w:framePr w:w="9701" w:h="5635" w:hRule="exact" w:wrap="none" w:vAnchor="page" w:hAnchor="page" w:x="1091" w:y="5911"/>
        <w:numPr>
          <w:ilvl w:val="0"/>
          <w:numId w:val="16"/>
        </w:numPr>
        <w:shd w:val="clear" w:color="auto" w:fill="auto"/>
        <w:tabs>
          <w:tab w:val="left" w:pos="358"/>
        </w:tabs>
        <w:spacing w:before="0"/>
        <w:ind w:left="400"/>
      </w:pPr>
      <w:r>
        <w:rPr>
          <w:rStyle w:val="21"/>
        </w:rPr>
        <w:t>в местах расположения спортивного оборудования, связанных с возможностью падения, рекомендуется использование «мягких» видов покрытия (песчаное, уплотненное песчаное на грунтовом основании или гравийной крошке, резиновое);</w:t>
      </w:r>
    </w:p>
    <w:p w:rsidR="00253698" w:rsidRDefault="002C7AF0">
      <w:pPr>
        <w:pStyle w:val="20"/>
        <w:framePr w:w="9701" w:h="5635" w:hRule="exact" w:wrap="none" w:vAnchor="page" w:hAnchor="page" w:x="1091" w:y="5911"/>
        <w:numPr>
          <w:ilvl w:val="0"/>
          <w:numId w:val="16"/>
        </w:numPr>
        <w:shd w:val="clear" w:color="auto" w:fill="auto"/>
        <w:tabs>
          <w:tab w:val="left" w:pos="358"/>
        </w:tabs>
        <w:spacing w:before="0"/>
        <w:ind w:left="400"/>
      </w:pPr>
      <w:r>
        <w:rPr>
          <w:rStyle w:val="21"/>
        </w:rPr>
        <w:t>для обеспечения возможности круглогодичной эксплуатации, покрытия должны бытьустойчивыми к изменению температуры и сохранять свои свойства в любых погодных условиях;</w:t>
      </w:r>
    </w:p>
    <w:p w:rsidR="00253698" w:rsidRDefault="002C7AF0">
      <w:pPr>
        <w:pStyle w:val="20"/>
        <w:framePr w:w="9701" w:h="5635" w:hRule="exact" w:wrap="none" w:vAnchor="page" w:hAnchor="page" w:x="1091" w:y="5911"/>
        <w:numPr>
          <w:ilvl w:val="0"/>
          <w:numId w:val="16"/>
        </w:numPr>
        <w:shd w:val="clear" w:color="auto" w:fill="auto"/>
        <w:tabs>
          <w:tab w:val="left" w:pos="358"/>
        </w:tabs>
        <w:spacing w:before="0"/>
        <w:ind w:left="400"/>
      </w:pPr>
      <w:r>
        <w:rPr>
          <w:rStyle w:val="21"/>
        </w:rPr>
        <w:t>деревья должны размещаться на расстоянии не менее 0,7 м. от групп элементов, сформированных в спортивные площадки;</w:t>
      </w:r>
    </w:p>
    <w:p w:rsidR="00253698" w:rsidRDefault="002C7AF0">
      <w:pPr>
        <w:pStyle w:val="20"/>
        <w:framePr w:w="9701" w:h="5635" w:hRule="exact" w:wrap="none" w:vAnchor="page" w:hAnchor="page" w:x="1091" w:y="5911"/>
        <w:numPr>
          <w:ilvl w:val="0"/>
          <w:numId w:val="16"/>
        </w:numPr>
        <w:shd w:val="clear" w:color="auto" w:fill="auto"/>
        <w:tabs>
          <w:tab w:val="left" w:pos="358"/>
        </w:tabs>
        <w:spacing w:before="0" w:after="298"/>
        <w:ind w:left="400"/>
      </w:pPr>
      <w:r>
        <w:rPr>
          <w:rStyle w:val="21"/>
        </w:rPr>
        <w:t>рекомендуется размещать спортивные площадки на расстоянии не менее 20 м. от жилых помещений (мотель, кемпинг).</w:t>
      </w:r>
    </w:p>
    <w:p w:rsidR="00253698" w:rsidRDefault="002C7AF0">
      <w:pPr>
        <w:pStyle w:val="20"/>
        <w:framePr w:w="9701" w:h="5635" w:hRule="exact" w:wrap="none" w:vAnchor="page" w:hAnchor="page" w:x="1091" w:y="5911"/>
        <w:shd w:val="clear" w:color="auto" w:fill="auto"/>
        <w:spacing w:before="0" w:after="24" w:line="240" w:lineRule="exact"/>
        <w:ind w:left="400"/>
      </w:pPr>
      <w:r>
        <w:rPr>
          <w:rStyle w:val="21"/>
        </w:rPr>
        <w:t>На территориях таких ОДС, как мотель, кемпинг, пункт питания, МКС рекомендуется предусматривать</w:t>
      </w:r>
    </w:p>
    <w:p w:rsidR="00253698" w:rsidRDefault="002C7AF0">
      <w:pPr>
        <w:pStyle w:val="20"/>
        <w:framePr w:w="9701" w:h="5635" w:hRule="exact" w:wrap="none" w:vAnchor="page" w:hAnchor="page" w:x="1091" w:y="5911"/>
        <w:shd w:val="clear" w:color="auto" w:fill="auto"/>
        <w:spacing w:before="0" w:after="312" w:line="240" w:lineRule="exact"/>
        <w:ind w:left="400"/>
      </w:pPr>
      <w:r>
        <w:rPr>
          <w:rStyle w:val="21"/>
        </w:rPr>
        <w:t>универсальные спортивные площадки.</w:t>
      </w:r>
    </w:p>
    <w:p w:rsidR="00253698" w:rsidRDefault="002C7AF0">
      <w:pPr>
        <w:pStyle w:val="20"/>
        <w:framePr w:w="9701" w:h="5635" w:hRule="exact" w:wrap="none" w:vAnchor="page" w:hAnchor="page" w:x="1091" w:y="5911"/>
        <w:shd w:val="clear" w:color="auto" w:fill="auto"/>
        <w:spacing w:before="0" w:line="240" w:lineRule="exact"/>
        <w:ind w:left="400"/>
      </w:pPr>
      <w:r>
        <w:rPr>
          <w:rStyle w:val="22"/>
        </w:rPr>
        <w:t>Примеры рекомендуемого внешнего вида оборудования спортивных площадок</w:t>
      </w:r>
    </w:p>
    <w:p w:rsidR="00253698" w:rsidRDefault="00310166">
      <w:pPr>
        <w:framePr w:wrap="none" w:vAnchor="page" w:hAnchor="page" w:x="1110" w:y="11877"/>
        <w:rPr>
          <w:sz w:val="2"/>
          <w:szCs w:val="2"/>
        </w:rPr>
      </w:pPr>
      <w:r>
        <w:pict>
          <v:shape id="_x0000_i1286" type="#_x0000_t75" style="width:480pt;height:168.75pt">
            <v:imagedata r:id="rId553" r:href="rId554"/>
          </v:shape>
        </w:pict>
      </w:r>
    </w:p>
    <w:p w:rsidR="00253698" w:rsidRDefault="002C7AF0">
      <w:pPr>
        <w:pStyle w:val="a5"/>
        <w:framePr w:wrap="none" w:vAnchor="page" w:hAnchor="page" w:x="1110" w:y="15659"/>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90" w:y="15664"/>
        <w:shd w:val="clear" w:color="auto" w:fill="auto"/>
        <w:spacing w:line="180" w:lineRule="exact"/>
      </w:pPr>
      <w:r>
        <w:rPr>
          <w:rStyle w:val="a6"/>
        </w:rPr>
        <w:t>168</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310166">
      <w:pPr>
        <w:framePr w:wrap="none" w:vAnchor="page" w:hAnchor="page" w:x="1134" w:y="1432"/>
        <w:rPr>
          <w:sz w:val="2"/>
          <w:szCs w:val="2"/>
        </w:rPr>
      </w:pPr>
      <w:r>
        <w:pict>
          <v:shape id="_x0000_i1287" type="#_x0000_t75" style="width:482.25pt;height:185.25pt">
            <v:imagedata r:id="rId555" r:href="rId556"/>
          </v:shape>
        </w:pict>
      </w:r>
    </w:p>
    <w:p w:rsidR="00253698" w:rsidRDefault="002C7AF0">
      <w:pPr>
        <w:pStyle w:val="20"/>
        <w:framePr w:w="9710" w:h="8798" w:hRule="exact" w:wrap="none" w:vAnchor="page" w:hAnchor="page" w:x="1086" w:y="5339"/>
        <w:shd w:val="clear" w:color="auto" w:fill="auto"/>
        <w:spacing w:before="0" w:after="298"/>
        <w:ind w:firstLine="0"/>
      </w:pPr>
      <w:r>
        <w:rPr>
          <w:rStyle w:val="22"/>
        </w:rPr>
        <w:t>Требования к материалам изготовления, цветовому решению элементов детских игровых площадок, спортивных площадок:</w:t>
      </w:r>
    </w:p>
    <w:p w:rsidR="00253698" w:rsidRDefault="002C7AF0">
      <w:pPr>
        <w:pStyle w:val="20"/>
        <w:framePr w:w="9710" w:h="8798" w:hRule="exact" w:wrap="none" w:vAnchor="page" w:hAnchor="page" w:x="1086" w:y="5339"/>
        <w:shd w:val="clear" w:color="auto" w:fill="auto"/>
        <w:spacing w:before="0" w:after="259" w:line="240" w:lineRule="exact"/>
        <w:ind w:firstLine="0"/>
      </w:pPr>
      <w:r>
        <w:rPr>
          <w:rStyle w:val="22"/>
        </w:rPr>
        <w:t>Применяемые материалы не должны:</w:t>
      </w:r>
    </w:p>
    <w:p w:rsidR="00253698" w:rsidRDefault="002C7AF0">
      <w:pPr>
        <w:pStyle w:val="20"/>
        <w:framePr w:w="9710" w:h="8798" w:hRule="exact" w:wrap="none" w:vAnchor="page" w:hAnchor="page" w:x="1086" w:y="5339"/>
        <w:numPr>
          <w:ilvl w:val="0"/>
          <w:numId w:val="16"/>
        </w:numPr>
        <w:shd w:val="clear" w:color="auto" w:fill="auto"/>
        <w:tabs>
          <w:tab w:val="left" w:pos="360"/>
        </w:tabs>
        <w:spacing w:before="0"/>
        <w:ind w:left="420" w:hanging="420"/>
        <w:jc w:val="left"/>
      </w:pPr>
      <w:r>
        <w:rPr>
          <w:rStyle w:val="21"/>
        </w:rPr>
        <w:t>оказывать вредное воздействие на здоровье ребенка и окружающую среду в процессе эксплуатации;</w:t>
      </w:r>
    </w:p>
    <w:p w:rsidR="00253698" w:rsidRDefault="002C7AF0">
      <w:pPr>
        <w:pStyle w:val="20"/>
        <w:framePr w:w="9710" w:h="8798" w:hRule="exact" w:wrap="none" w:vAnchor="page" w:hAnchor="page" w:x="1086" w:y="5339"/>
        <w:numPr>
          <w:ilvl w:val="0"/>
          <w:numId w:val="16"/>
        </w:numPr>
        <w:shd w:val="clear" w:color="auto" w:fill="auto"/>
        <w:tabs>
          <w:tab w:val="left" w:pos="360"/>
        </w:tabs>
        <w:spacing w:before="0" w:after="244"/>
        <w:ind w:left="420" w:hanging="420"/>
        <w:jc w:val="left"/>
      </w:pPr>
      <w:r>
        <w:rPr>
          <w:rStyle w:val="21"/>
        </w:rPr>
        <w:t>вызывать термический ожог при контакте с кожей ребенка в климатических зонах с очень высокими или очень низкими температурами.</w:t>
      </w:r>
    </w:p>
    <w:p w:rsidR="00253698" w:rsidRDefault="002C7AF0">
      <w:pPr>
        <w:pStyle w:val="20"/>
        <w:framePr w:w="9710" w:h="8798" w:hRule="exact" w:wrap="none" w:vAnchor="page" w:hAnchor="page" w:x="1086" w:y="5339"/>
        <w:shd w:val="clear" w:color="auto" w:fill="auto"/>
        <w:spacing w:before="0" w:after="236" w:line="307" w:lineRule="exact"/>
        <w:ind w:firstLine="0"/>
      </w:pPr>
      <w:r>
        <w:rPr>
          <w:rStyle w:val="21"/>
        </w:rPr>
        <w:t>Особое внимание должно уделяться выбору материалов для оборудования, которое будет эксплуатироваться в экстремальных климатических условиях.</w:t>
      </w:r>
    </w:p>
    <w:p w:rsidR="00253698" w:rsidRDefault="002C7AF0">
      <w:pPr>
        <w:pStyle w:val="20"/>
        <w:framePr w:w="9710" w:h="8798" w:hRule="exact" w:wrap="none" w:vAnchor="page" w:hAnchor="page" w:x="1086" w:y="5339"/>
        <w:shd w:val="clear" w:color="auto" w:fill="auto"/>
        <w:spacing w:before="0" w:after="240"/>
        <w:ind w:firstLine="0"/>
      </w:pPr>
      <w:r>
        <w:rPr>
          <w:rStyle w:val="26"/>
        </w:rPr>
        <w:t xml:space="preserve">Не допускается </w:t>
      </w:r>
      <w:r>
        <w:rPr>
          <w:rStyle w:val="21"/>
        </w:rPr>
        <w:t>применение полимерных легковоспламеняющихся материалов; чрезвычайно опасных по токсичности продуктов горения материалов не допускается (ГОСТ 12.1.044-89).</w:t>
      </w:r>
    </w:p>
    <w:p w:rsidR="00253698" w:rsidRDefault="002C7AF0">
      <w:pPr>
        <w:pStyle w:val="20"/>
        <w:framePr w:w="9710" w:h="8798" w:hRule="exact" w:wrap="none" w:vAnchor="page" w:hAnchor="page" w:x="1086" w:y="5339"/>
        <w:shd w:val="clear" w:color="auto" w:fill="auto"/>
        <w:spacing w:before="0" w:after="244"/>
        <w:ind w:firstLine="0"/>
      </w:pPr>
      <w:r>
        <w:rPr>
          <w:rStyle w:val="210pt0"/>
        </w:rPr>
        <w:t>Древесина:</w:t>
      </w:r>
      <w:r>
        <w:rPr>
          <w:rStyle w:val="21"/>
        </w:rPr>
        <w:t xml:space="preserve"> должна быть стойкой к атмосферным воздействиям, рекомендуется применять местные породы дерева, древесина и защитные средства древесины должны соответствовать ГОСТ 20022.02016 и ГОСТ 20022.2-2018., фанера по ГОСТ 3916.1-2018 и ГОСТ 3916.2-2018.</w:t>
      </w:r>
    </w:p>
    <w:p w:rsidR="00253698" w:rsidRDefault="002C7AF0">
      <w:pPr>
        <w:pStyle w:val="20"/>
        <w:framePr w:w="9710" w:h="8798" w:hRule="exact" w:wrap="none" w:vAnchor="page" w:hAnchor="page" w:x="1086" w:y="5339"/>
        <w:shd w:val="clear" w:color="auto" w:fill="auto"/>
        <w:spacing w:before="0" w:after="236" w:line="307" w:lineRule="exact"/>
        <w:ind w:firstLine="0"/>
      </w:pPr>
      <w:r>
        <w:rPr>
          <w:rStyle w:val="210pt0"/>
        </w:rPr>
        <w:t>Металл:</w:t>
      </w:r>
      <w:r>
        <w:rPr>
          <w:rStyle w:val="21"/>
        </w:rPr>
        <w:t xml:space="preserve"> металлические материалы, образующие окислы, шелушащиеся или отслаивающиеся, должны быть защищены нетоксичным покрытием. Стальные закладные детали и соединительные элементы должны соответствовать требованиям СП 28.13330.2017.</w:t>
      </w:r>
    </w:p>
    <w:p w:rsidR="00253698" w:rsidRDefault="002C7AF0">
      <w:pPr>
        <w:pStyle w:val="20"/>
        <w:framePr w:w="9710" w:h="8798" w:hRule="exact" w:wrap="none" w:vAnchor="page" w:hAnchor="page" w:x="1086" w:y="5339"/>
        <w:shd w:val="clear" w:color="auto" w:fill="auto"/>
        <w:spacing w:before="0"/>
        <w:ind w:firstLine="0"/>
      </w:pPr>
      <w:r>
        <w:rPr>
          <w:rStyle w:val="210pt0"/>
        </w:rPr>
        <w:t>Пластик:</w:t>
      </w:r>
      <w:r>
        <w:rPr>
          <w:rStyle w:val="21"/>
        </w:rPr>
        <w:t xml:space="preserve"> износостойкость и твердость поверхностей полимерных и композиционных материалов, включая стеклоармированные полимерные материалы, должны обеспечивать безопасность детей в течение всего установленного периода эксплуатации в соответствии с требованиями ГОСТ Р 521692012, ГОСТ Р54415-2011.</w:t>
      </w:r>
    </w:p>
    <w:p w:rsidR="00253698" w:rsidRDefault="002C7AF0">
      <w:pPr>
        <w:pStyle w:val="12c"/>
        <w:framePr w:wrap="none" w:vAnchor="page" w:hAnchor="page" w:x="10494" w:y="16251"/>
        <w:shd w:val="clear" w:color="auto" w:fill="auto"/>
        <w:spacing w:line="190" w:lineRule="exact"/>
      </w:pPr>
      <w:r>
        <w:rPr>
          <w:rStyle w:val="12d"/>
        </w:rPr>
        <w:t>169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407" style="position:absolute;margin-left:46.4pt;margin-top:603.4pt;width:189.6pt;height:42.25pt;z-index:-251505152;mso-position-horizontal-relative:page;mso-position-vertical-relative:page" fillcolor="#ddc6a2" stroked="f">
            <w10:wrap anchorx="page" anchory="page"/>
          </v:rect>
        </w:pict>
      </w:r>
      <w:r w:rsidRPr="0005194E">
        <w:pict>
          <v:rect id="_x0000_s1406" style="position:absolute;margin-left:342.05pt;margin-top:427.25pt;width:90.5pt;height:43.9pt;z-index:-251504128;mso-position-horizontal-relative:page;mso-position-vertical-relative:page" fillcolor="#124344" stroked="f">
            <w10:wrap anchorx="page" anchory="page"/>
          </v:rect>
        </w:pict>
      </w:r>
      <w:r w:rsidRPr="0005194E">
        <w:pict>
          <v:rect id="_x0000_s1405" style="position:absolute;margin-left:46.85pt;margin-top:427.7pt;width:90.25pt;height:42.7pt;z-index:-251503104;mso-position-horizontal-relative:page;mso-position-vertical-relative:page" fillcolor="#e1a126" stroked="f">
            <w10:wrap anchorx="page" anchory="page"/>
          </v:rect>
        </w:pict>
      </w:r>
      <w:r w:rsidRPr="0005194E">
        <w:pict>
          <v:rect id="_x0000_s1404" style="position:absolute;margin-left:46.85pt;margin-top:515.8pt;width:188.65pt;height:41.3pt;z-index:-251502080;mso-position-horizontal-relative:page;mso-position-vertical-relative:page" fillcolor="#46a447" stroked="f">
            <w10:wrap anchorx="page" anchory="page"/>
          </v:rect>
        </w:pict>
      </w:r>
      <w:r w:rsidRPr="0005194E">
        <w:pict>
          <v:rect id="_x0000_s1403" style="position:absolute;margin-left:244.15pt;margin-top:427.7pt;width:89.75pt;height:42.7pt;z-index:-251501056;mso-position-horizontal-relative:page;mso-position-vertical-relative:page" fillcolor="#ed7d2c" stroked="f">
            <w10:wrap anchorx="page" anchory="page"/>
          </v:rect>
        </w:pict>
      </w:r>
      <w:r w:rsidRPr="0005194E">
        <w:pict>
          <v:rect id="_x0000_s1402" style="position:absolute;margin-left:246.55pt;margin-top:515.8pt;width:185.05pt;height:41.3pt;z-index:-251500032;mso-position-horizontal-relative:page;mso-position-vertical-relative:page" fillcolor="#f8bb14" stroked="f">
            <w10:wrap anchorx="page" anchory="page"/>
          </v:rect>
        </w:pict>
      </w:r>
      <w:r w:rsidRPr="0005194E">
        <w:pict>
          <v:rect id="_x0000_s1401" style="position:absolute;margin-left:246.55pt;margin-top:603.9pt;width:86.9pt;height:41.05pt;z-index:-251499008;mso-position-horizontal-relative:page;mso-position-vertical-relative:page" fillcolor="#1a8993" stroked="f">
            <w10:wrap anchorx="page" anchory="page"/>
          </v:rect>
        </w:pict>
      </w:r>
    </w:p>
    <w:p w:rsidR="00253698" w:rsidRDefault="002C7AF0">
      <w:pPr>
        <w:pStyle w:val="20"/>
        <w:framePr w:w="9686" w:h="5050" w:hRule="exact" w:wrap="none" w:vAnchor="page" w:hAnchor="page" w:x="919" w:y="1048"/>
        <w:shd w:val="clear" w:color="auto" w:fill="auto"/>
        <w:spacing w:before="0" w:after="240"/>
        <w:ind w:firstLine="0"/>
      </w:pPr>
      <w:r>
        <w:rPr>
          <w:rStyle w:val="210pt0"/>
        </w:rPr>
        <w:t>Бетон:</w:t>
      </w:r>
      <w:r>
        <w:rPr>
          <w:rStyle w:val="21"/>
        </w:rPr>
        <w:t xml:space="preserve"> для обеспечения стойкости к воздействию агрессивной среды и отрицательным температурам при применении бетонов необходим правильный выбор цемента и заполнителей, подбор состава бетона, снижение проницаемости бетона, применение водоредуцирующих, активных минеральных, воздухововлекающих и других добавок, повышающих стойкость бетона в агрессивной среде и защитное действие бетона по отношению к стальной арматуре, стальным закладным деталям и соединительным элементам; герметизация швов бетонирования гидроактивными профильными жгутами и гидрошпонками в процессе укладки бетонной смеси (в соответствии с требованиями СП 28.13330.2017).</w:t>
      </w:r>
    </w:p>
    <w:p w:rsidR="00253698" w:rsidRDefault="002C7AF0">
      <w:pPr>
        <w:pStyle w:val="20"/>
        <w:framePr w:w="9686" w:h="5050" w:hRule="exact" w:wrap="none" w:vAnchor="page" w:hAnchor="page" w:x="919" w:y="1048"/>
        <w:shd w:val="clear" w:color="auto" w:fill="auto"/>
        <w:spacing w:before="0" w:after="236"/>
        <w:ind w:firstLine="0"/>
      </w:pPr>
      <w:r>
        <w:rPr>
          <w:rStyle w:val="21"/>
        </w:rPr>
        <w:t>При выборе цветового решения элементов детских игровых площадок, в том числе - детских городков (многофункционального оборудования для детской игровой площадки, состоящего из нескольких конструкций) - рекомендуется отдавать предпочтение натуральным цветам древесины, демонстрирующим экологичность подхода к решению игровой площадки.</w:t>
      </w:r>
    </w:p>
    <w:p w:rsidR="00253698" w:rsidRDefault="002C7AF0">
      <w:pPr>
        <w:pStyle w:val="20"/>
        <w:framePr w:w="9686" w:h="5050" w:hRule="exact" w:wrap="none" w:vAnchor="page" w:hAnchor="page" w:x="919" w:y="1048"/>
        <w:shd w:val="clear" w:color="auto" w:fill="auto"/>
        <w:spacing w:before="0" w:line="317" w:lineRule="exact"/>
        <w:ind w:firstLine="0"/>
      </w:pPr>
      <w:r>
        <w:rPr>
          <w:rStyle w:val="21"/>
        </w:rPr>
        <w:t>В случае применения цвета рекомендуется использовать родственные сочетания оттенков цветов либо использовать не более двух цветов:</w:t>
      </w:r>
    </w:p>
    <w:p w:rsidR="00253698" w:rsidRDefault="002C7AF0">
      <w:pPr>
        <w:pStyle w:val="20"/>
        <w:framePr w:wrap="none" w:vAnchor="page" w:hAnchor="page" w:x="919" w:y="6429"/>
        <w:shd w:val="clear" w:color="auto" w:fill="auto"/>
        <w:spacing w:before="0" w:line="240" w:lineRule="exact"/>
        <w:ind w:firstLine="0"/>
      </w:pPr>
      <w:r>
        <w:rPr>
          <w:rStyle w:val="21"/>
        </w:rPr>
        <w:t>Вариант 1 рекомедуемого сочетания цветов, используемых в пределах одной площадки:</w:t>
      </w:r>
    </w:p>
    <w:tbl>
      <w:tblPr>
        <w:tblOverlap w:val="never"/>
        <w:tblW w:w="0" w:type="auto"/>
        <w:tblLayout w:type="fixed"/>
        <w:tblCellMar>
          <w:left w:w="10" w:type="dxa"/>
          <w:right w:w="10" w:type="dxa"/>
        </w:tblCellMar>
        <w:tblLook w:val="04A0"/>
      </w:tblPr>
      <w:tblGrid>
        <w:gridCol w:w="1786"/>
        <w:gridCol w:w="178"/>
        <w:gridCol w:w="1795"/>
        <w:gridCol w:w="173"/>
        <w:gridCol w:w="1781"/>
        <w:gridCol w:w="206"/>
        <w:gridCol w:w="1771"/>
      </w:tblGrid>
      <w:tr w:rsidR="00253698">
        <w:trPr>
          <w:trHeight w:hRule="exact" w:val="821"/>
        </w:trPr>
        <w:tc>
          <w:tcPr>
            <w:tcW w:w="1786" w:type="dxa"/>
            <w:tcBorders>
              <w:top w:val="single" w:sz="4" w:space="0" w:color="auto"/>
              <w:left w:val="single" w:sz="4" w:space="0" w:color="auto"/>
            </w:tcBorders>
            <w:shd w:val="clear" w:color="auto" w:fill="FFFFFF"/>
            <w:vAlign w:val="center"/>
          </w:tcPr>
          <w:p w:rsidR="00253698" w:rsidRDefault="002C7AF0">
            <w:pPr>
              <w:pStyle w:val="20"/>
              <w:framePr w:w="7690" w:h="850" w:wrap="none" w:vAnchor="page" w:hAnchor="page" w:x="948" w:y="6880"/>
              <w:shd w:val="clear" w:color="auto" w:fill="auto"/>
              <w:spacing w:before="0" w:line="210" w:lineRule="exact"/>
              <w:ind w:firstLine="0"/>
              <w:jc w:val="center"/>
            </w:pPr>
            <w:r>
              <w:rPr>
                <w:rStyle w:val="2105pt0"/>
                <w:lang w:val="en-US" w:eastAsia="en-US" w:bidi="en-US"/>
              </w:rPr>
              <w:t xml:space="preserve">RAL </w:t>
            </w:r>
            <w:r>
              <w:rPr>
                <w:rStyle w:val="2105pt0"/>
              </w:rPr>
              <w:t>3033</w:t>
            </w:r>
          </w:p>
        </w:tc>
        <w:tc>
          <w:tcPr>
            <w:tcW w:w="178" w:type="dxa"/>
            <w:tcBorders>
              <w:left w:val="single" w:sz="4" w:space="0" w:color="auto"/>
            </w:tcBorders>
            <w:shd w:val="clear" w:color="auto" w:fill="FFFFFF"/>
          </w:tcPr>
          <w:p w:rsidR="00253698" w:rsidRDefault="00253698">
            <w:pPr>
              <w:framePr w:w="7690" w:h="850" w:wrap="none" w:vAnchor="page" w:hAnchor="page" w:x="948" w:y="6880"/>
              <w:rPr>
                <w:sz w:val="10"/>
                <w:szCs w:val="10"/>
              </w:rPr>
            </w:pPr>
          </w:p>
        </w:tc>
        <w:tc>
          <w:tcPr>
            <w:tcW w:w="1795" w:type="dxa"/>
            <w:tcBorders>
              <w:top w:val="single" w:sz="4" w:space="0" w:color="auto"/>
              <w:left w:val="single" w:sz="4" w:space="0" w:color="auto"/>
            </w:tcBorders>
            <w:shd w:val="clear" w:color="auto" w:fill="FFFFFF"/>
            <w:vAlign w:val="center"/>
          </w:tcPr>
          <w:p w:rsidR="00253698" w:rsidRDefault="002C7AF0">
            <w:pPr>
              <w:pStyle w:val="20"/>
              <w:framePr w:w="7690" w:h="850" w:wrap="none" w:vAnchor="page" w:hAnchor="page" w:x="948" w:y="6880"/>
              <w:shd w:val="clear" w:color="auto" w:fill="auto"/>
              <w:spacing w:before="0" w:line="210" w:lineRule="exact"/>
              <w:ind w:firstLine="0"/>
              <w:jc w:val="center"/>
            </w:pPr>
            <w:r>
              <w:rPr>
                <w:rStyle w:val="2105pt0"/>
                <w:lang w:val="en-US" w:eastAsia="en-US" w:bidi="en-US"/>
              </w:rPr>
              <w:t xml:space="preserve">RAL </w:t>
            </w:r>
            <w:r>
              <w:rPr>
                <w:rStyle w:val="2105pt0"/>
              </w:rPr>
              <w:t>3012</w:t>
            </w:r>
          </w:p>
        </w:tc>
        <w:tc>
          <w:tcPr>
            <w:tcW w:w="173" w:type="dxa"/>
            <w:tcBorders>
              <w:left w:val="single" w:sz="4" w:space="0" w:color="auto"/>
            </w:tcBorders>
            <w:shd w:val="clear" w:color="auto" w:fill="FFFFFF"/>
          </w:tcPr>
          <w:p w:rsidR="00253698" w:rsidRDefault="00253698">
            <w:pPr>
              <w:framePr w:w="7690" w:h="850" w:wrap="none" w:vAnchor="page" w:hAnchor="page" w:x="948" w:y="6880"/>
              <w:rPr>
                <w:sz w:val="10"/>
                <w:szCs w:val="10"/>
              </w:rPr>
            </w:pPr>
          </w:p>
        </w:tc>
        <w:tc>
          <w:tcPr>
            <w:tcW w:w="1781" w:type="dxa"/>
            <w:tcBorders>
              <w:top w:val="single" w:sz="4" w:space="0" w:color="auto"/>
              <w:left w:val="single" w:sz="4" w:space="0" w:color="auto"/>
            </w:tcBorders>
            <w:shd w:val="clear" w:color="auto" w:fill="FFFFFF"/>
            <w:vAlign w:val="center"/>
          </w:tcPr>
          <w:p w:rsidR="00253698" w:rsidRDefault="002C7AF0">
            <w:pPr>
              <w:pStyle w:val="20"/>
              <w:framePr w:w="7690" w:h="850" w:wrap="none" w:vAnchor="page" w:hAnchor="page" w:x="948" w:y="6880"/>
              <w:shd w:val="clear" w:color="auto" w:fill="auto"/>
              <w:spacing w:before="0" w:line="210" w:lineRule="exact"/>
              <w:ind w:firstLine="0"/>
              <w:jc w:val="center"/>
            </w:pPr>
            <w:r>
              <w:rPr>
                <w:rStyle w:val="2105pt0"/>
                <w:lang w:val="en-US" w:eastAsia="en-US" w:bidi="en-US"/>
              </w:rPr>
              <w:t xml:space="preserve">RAL </w:t>
            </w:r>
            <w:r>
              <w:rPr>
                <w:rStyle w:val="2105pt0"/>
              </w:rPr>
              <w:t>2012</w:t>
            </w:r>
          </w:p>
        </w:tc>
        <w:tc>
          <w:tcPr>
            <w:tcW w:w="206" w:type="dxa"/>
            <w:tcBorders>
              <w:left w:val="single" w:sz="4" w:space="0" w:color="auto"/>
            </w:tcBorders>
            <w:shd w:val="clear" w:color="auto" w:fill="FFFFFF"/>
          </w:tcPr>
          <w:p w:rsidR="00253698" w:rsidRDefault="00253698">
            <w:pPr>
              <w:framePr w:w="7690" w:h="850" w:wrap="none" w:vAnchor="page" w:hAnchor="page" w:x="948" w:y="6880"/>
              <w:rPr>
                <w:sz w:val="10"/>
                <w:szCs w:val="10"/>
              </w:rPr>
            </w:pPr>
          </w:p>
        </w:tc>
        <w:tc>
          <w:tcPr>
            <w:tcW w:w="1771" w:type="dxa"/>
            <w:vMerge w:val="restart"/>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7690" w:h="850" w:wrap="none" w:vAnchor="page" w:hAnchor="page" w:x="948" w:y="6880"/>
              <w:shd w:val="clear" w:color="auto" w:fill="auto"/>
              <w:spacing w:before="0" w:after="300" w:line="210" w:lineRule="exact"/>
              <w:ind w:firstLine="0"/>
              <w:jc w:val="center"/>
            </w:pPr>
            <w:r>
              <w:rPr>
                <w:rStyle w:val="2105pt0"/>
                <w:lang w:val="en-US" w:eastAsia="en-US" w:bidi="en-US"/>
              </w:rPr>
              <w:t xml:space="preserve">RAL </w:t>
            </w:r>
            <w:r>
              <w:rPr>
                <w:rStyle w:val="2105pt0"/>
              </w:rPr>
              <w:t>2002</w:t>
            </w:r>
          </w:p>
          <w:p w:rsidR="00253698" w:rsidRDefault="002C7AF0">
            <w:pPr>
              <w:pStyle w:val="20"/>
              <w:framePr w:w="7690" w:h="850" w:wrap="none" w:vAnchor="page" w:hAnchor="page" w:x="948" w:y="6880"/>
              <w:shd w:val="clear" w:color="auto" w:fill="auto"/>
              <w:spacing w:before="300" w:line="210" w:lineRule="exact"/>
              <w:ind w:firstLine="0"/>
              <w:jc w:val="left"/>
            </w:pPr>
            <w:r>
              <w:rPr>
                <w:rStyle w:val="2105pt1"/>
              </w:rPr>
              <w:t>— -— - - - - - 1</w:t>
            </w:r>
          </w:p>
        </w:tc>
      </w:tr>
      <w:tr w:rsidR="00253698">
        <w:trPr>
          <w:trHeight w:hRule="exact" w:val="29"/>
        </w:trPr>
        <w:tc>
          <w:tcPr>
            <w:tcW w:w="1964" w:type="dxa"/>
            <w:gridSpan w:val="2"/>
            <w:tcBorders>
              <w:top w:val="single" w:sz="4" w:space="0" w:color="auto"/>
              <w:bottom w:val="single" w:sz="4" w:space="0" w:color="auto"/>
            </w:tcBorders>
            <w:shd w:val="clear" w:color="auto" w:fill="FFFFFF"/>
          </w:tcPr>
          <w:p w:rsidR="00253698" w:rsidRDefault="00253698">
            <w:pPr>
              <w:framePr w:w="7690" w:h="850" w:wrap="none" w:vAnchor="page" w:hAnchor="page" w:x="948" w:y="6880"/>
              <w:rPr>
                <w:sz w:val="10"/>
                <w:szCs w:val="10"/>
              </w:rPr>
            </w:pPr>
          </w:p>
        </w:tc>
        <w:tc>
          <w:tcPr>
            <w:tcW w:w="1968" w:type="dxa"/>
            <w:gridSpan w:val="2"/>
            <w:tcBorders>
              <w:top w:val="single" w:sz="4" w:space="0" w:color="auto"/>
              <w:bottom w:val="single" w:sz="4" w:space="0" w:color="auto"/>
            </w:tcBorders>
            <w:shd w:val="clear" w:color="auto" w:fill="FFFFFF"/>
          </w:tcPr>
          <w:p w:rsidR="00253698" w:rsidRDefault="00253698">
            <w:pPr>
              <w:framePr w:w="7690" w:h="850" w:wrap="none" w:vAnchor="page" w:hAnchor="page" w:x="948" w:y="6880"/>
              <w:rPr>
                <w:sz w:val="10"/>
                <w:szCs w:val="10"/>
              </w:rPr>
            </w:pPr>
          </w:p>
        </w:tc>
        <w:tc>
          <w:tcPr>
            <w:tcW w:w="1987" w:type="dxa"/>
            <w:gridSpan w:val="2"/>
            <w:tcBorders>
              <w:top w:val="single" w:sz="4" w:space="0" w:color="auto"/>
              <w:bottom w:val="single" w:sz="4" w:space="0" w:color="auto"/>
            </w:tcBorders>
            <w:shd w:val="clear" w:color="auto" w:fill="FFFFFF"/>
          </w:tcPr>
          <w:p w:rsidR="00253698" w:rsidRDefault="00253698">
            <w:pPr>
              <w:framePr w:w="7690" w:h="850" w:wrap="none" w:vAnchor="page" w:hAnchor="page" w:x="948" w:y="6880"/>
              <w:rPr>
                <w:sz w:val="10"/>
                <w:szCs w:val="10"/>
              </w:rPr>
            </w:pPr>
          </w:p>
        </w:tc>
        <w:tc>
          <w:tcPr>
            <w:tcW w:w="1771" w:type="dxa"/>
            <w:vMerge/>
            <w:tcBorders>
              <w:left w:val="single" w:sz="4" w:space="0" w:color="auto"/>
              <w:bottom w:val="single" w:sz="4" w:space="0" w:color="auto"/>
              <w:right w:val="single" w:sz="4" w:space="0" w:color="auto"/>
            </w:tcBorders>
            <w:shd w:val="clear" w:color="auto" w:fill="FFFFFF"/>
            <w:vAlign w:val="bottom"/>
          </w:tcPr>
          <w:p w:rsidR="00253698" w:rsidRDefault="00253698">
            <w:pPr>
              <w:framePr w:w="7690" w:h="850" w:wrap="none" w:vAnchor="page" w:hAnchor="page" w:x="948" w:y="6880"/>
            </w:pPr>
          </w:p>
        </w:tc>
      </w:tr>
    </w:tbl>
    <w:p w:rsidR="00253698" w:rsidRDefault="002C7AF0">
      <w:pPr>
        <w:pStyle w:val="521"/>
        <w:framePr w:wrap="none" w:vAnchor="page" w:hAnchor="page" w:x="919" w:y="7101"/>
        <w:shd w:val="clear" w:color="auto" w:fill="auto"/>
        <w:spacing w:line="210" w:lineRule="exact"/>
        <w:ind w:left="8294" w:right="494"/>
        <w:jc w:val="both"/>
      </w:pPr>
      <w:r>
        <w:rPr>
          <w:rStyle w:val="522"/>
          <w:b/>
          <w:bCs/>
          <w:lang w:val="en-US" w:eastAsia="en-US" w:bidi="en-US"/>
        </w:rPr>
        <w:t xml:space="preserve">RAL </w:t>
      </w:r>
      <w:r>
        <w:rPr>
          <w:rStyle w:val="522"/>
          <w:b/>
          <w:bCs/>
        </w:rPr>
        <w:t>1015</w:t>
      </w:r>
    </w:p>
    <w:p w:rsidR="00253698" w:rsidRDefault="002C7AF0">
      <w:pPr>
        <w:pStyle w:val="20"/>
        <w:framePr w:wrap="none" w:vAnchor="page" w:hAnchor="page" w:x="919" w:y="8114"/>
        <w:shd w:val="clear" w:color="auto" w:fill="auto"/>
        <w:spacing w:before="0" w:line="240" w:lineRule="exact"/>
        <w:ind w:firstLine="0"/>
      </w:pPr>
      <w:r>
        <w:rPr>
          <w:rStyle w:val="21"/>
        </w:rPr>
        <w:t>Вариант 2 рекомедуемого сочетания цветов, используемых в пределах одной площадки:</w:t>
      </w:r>
    </w:p>
    <w:p w:rsidR="00253698" w:rsidRDefault="00310166">
      <w:pPr>
        <w:framePr w:wrap="none" w:vAnchor="page" w:hAnchor="page" w:x="938" w:y="8546"/>
        <w:rPr>
          <w:sz w:val="2"/>
          <w:szCs w:val="2"/>
        </w:rPr>
      </w:pPr>
      <w:r>
        <w:pict>
          <v:shape id="_x0000_i1288" type="#_x0000_t75" style="width:386.25pt;height:44.25pt">
            <v:imagedata r:id="rId557" r:href="rId558"/>
          </v:shape>
        </w:pict>
      </w:r>
    </w:p>
    <w:p w:rsidR="00253698" w:rsidRDefault="002C7AF0">
      <w:pPr>
        <w:pStyle w:val="20"/>
        <w:framePr w:wrap="none" w:vAnchor="page" w:hAnchor="page" w:x="919" w:y="9875"/>
        <w:shd w:val="clear" w:color="auto" w:fill="auto"/>
        <w:spacing w:before="0" w:line="240" w:lineRule="exact"/>
        <w:ind w:firstLine="0"/>
        <w:jc w:val="left"/>
      </w:pPr>
      <w:r>
        <w:rPr>
          <w:rStyle w:val="21"/>
        </w:rPr>
        <w:t>Вариант 3 рекомедуемого сочетания цветов, используемых в пределах одной площадки:</w:t>
      </w:r>
    </w:p>
    <w:p w:rsidR="00253698" w:rsidRDefault="002C7AF0">
      <w:pPr>
        <w:pStyle w:val="521"/>
        <w:framePr w:wrap="none" w:vAnchor="page" w:hAnchor="page" w:x="1341" w:y="10600"/>
        <w:shd w:val="clear" w:color="auto" w:fill="auto"/>
        <w:spacing w:line="210" w:lineRule="exact"/>
      </w:pPr>
      <w:r>
        <w:rPr>
          <w:rStyle w:val="522"/>
          <w:b/>
          <w:bCs/>
          <w:lang w:val="en-US" w:eastAsia="en-US" w:bidi="en-US"/>
        </w:rPr>
        <w:t xml:space="preserve">RAL </w:t>
      </w:r>
      <w:r>
        <w:rPr>
          <w:rStyle w:val="522"/>
          <w:b/>
          <w:bCs/>
        </w:rPr>
        <w:t>6017</w:t>
      </w:r>
    </w:p>
    <w:p w:rsidR="00253698" w:rsidRDefault="002C7AF0">
      <w:pPr>
        <w:pStyle w:val="521"/>
        <w:framePr w:wrap="none" w:vAnchor="page" w:hAnchor="page" w:x="3309" w:y="10561"/>
        <w:shd w:val="clear" w:color="auto" w:fill="auto"/>
        <w:spacing w:line="210" w:lineRule="exact"/>
      </w:pPr>
      <w:r>
        <w:rPr>
          <w:rStyle w:val="522"/>
          <w:b/>
          <w:bCs/>
          <w:lang w:val="en-US" w:eastAsia="en-US" w:bidi="en-US"/>
        </w:rPr>
        <w:t xml:space="preserve">RAL </w:t>
      </w:r>
      <w:r>
        <w:rPr>
          <w:rStyle w:val="522"/>
          <w:b/>
          <w:bCs/>
        </w:rPr>
        <w:t>6018</w:t>
      </w:r>
    </w:p>
    <w:tbl>
      <w:tblPr>
        <w:tblOverlap w:val="never"/>
        <w:tblW w:w="0" w:type="auto"/>
        <w:tblLayout w:type="fixed"/>
        <w:tblCellMar>
          <w:left w:w="10" w:type="dxa"/>
          <w:right w:w="10" w:type="dxa"/>
        </w:tblCellMar>
        <w:tblLook w:val="04A0"/>
      </w:tblPr>
      <w:tblGrid>
        <w:gridCol w:w="1723"/>
        <w:gridCol w:w="192"/>
        <w:gridCol w:w="1776"/>
        <w:gridCol w:w="173"/>
      </w:tblGrid>
      <w:tr w:rsidR="00253698">
        <w:trPr>
          <w:trHeight w:hRule="exact" w:val="826"/>
        </w:trPr>
        <w:tc>
          <w:tcPr>
            <w:tcW w:w="1723"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3864" w:h="826" w:wrap="none" w:vAnchor="page" w:hAnchor="page" w:x="4932" w:y="10317"/>
              <w:shd w:val="clear" w:color="auto" w:fill="auto"/>
              <w:spacing w:before="0" w:line="210" w:lineRule="exact"/>
              <w:ind w:firstLine="0"/>
              <w:jc w:val="center"/>
            </w:pPr>
            <w:r>
              <w:rPr>
                <w:rStyle w:val="2105pt0"/>
                <w:lang w:val="en-US" w:eastAsia="en-US" w:bidi="en-US"/>
              </w:rPr>
              <w:t xml:space="preserve">RAL </w:t>
            </w:r>
            <w:r>
              <w:rPr>
                <w:rStyle w:val="2105pt0"/>
              </w:rPr>
              <w:t>6025</w:t>
            </w:r>
          </w:p>
        </w:tc>
        <w:tc>
          <w:tcPr>
            <w:tcW w:w="192" w:type="dxa"/>
            <w:tcBorders>
              <w:left w:val="single" w:sz="4" w:space="0" w:color="auto"/>
            </w:tcBorders>
            <w:shd w:val="clear" w:color="auto" w:fill="FFFFFF"/>
          </w:tcPr>
          <w:p w:rsidR="00253698" w:rsidRDefault="00253698">
            <w:pPr>
              <w:framePr w:w="3864" w:h="826" w:wrap="none" w:vAnchor="page" w:hAnchor="page" w:x="4932" w:y="10317"/>
              <w:rPr>
                <w:sz w:val="10"/>
                <w:szCs w:val="10"/>
              </w:rPr>
            </w:pPr>
          </w:p>
        </w:tc>
        <w:tc>
          <w:tcPr>
            <w:tcW w:w="1776"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3864" w:h="826" w:wrap="none" w:vAnchor="page" w:hAnchor="page" w:x="4932" w:y="10317"/>
              <w:shd w:val="clear" w:color="auto" w:fill="auto"/>
              <w:spacing w:before="0" w:line="210" w:lineRule="exact"/>
              <w:ind w:firstLine="0"/>
              <w:jc w:val="center"/>
            </w:pPr>
            <w:r>
              <w:rPr>
                <w:rStyle w:val="2105pt0"/>
                <w:lang w:val="en-US" w:eastAsia="en-US" w:bidi="en-US"/>
              </w:rPr>
              <w:t xml:space="preserve">RAL </w:t>
            </w:r>
            <w:r>
              <w:rPr>
                <w:rStyle w:val="2105pt0"/>
              </w:rPr>
              <w:t>1003</w:t>
            </w:r>
          </w:p>
        </w:tc>
        <w:tc>
          <w:tcPr>
            <w:tcW w:w="173" w:type="dxa"/>
            <w:tcBorders>
              <w:left w:val="single" w:sz="4" w:space="0" w:color="auto"/>
            </w:tcBorders>
            <w:shd w:val="clear" w:color="auto" w:fill="FFFFFF"/>
          </w:tcPr>
          <w:p w:rsidR="00253698" w:rsidRDefault="00253698">
            <w:pPr>
              <w:framePr w:w="3864" w:h="826" w:wrap="none" w:vAnchor="page" w:hAnchor="page" w:x="4932" w:y="10317"/>
              <w:rPr>
                <w:sz w:val="10"/>
                <w:szCs w:val="10"/>
              </w:rPr>
            </w:pPr>
          </w:p>
        </w:tc>
      </w:tr>
    </w:tbl>
    <w:p w:rsidR="00253698" w:rsidRDefault="002C7AF0">
      <w:pPr>
        <w:pStyle w:val="8c"/>
        <w:framePr w:wrap="none" w:vAnchor="page" w:hAnchor="page" w:x="9199" w:y="10561"/>
        <w:shd w:val="clear" w:color="auto" w:fill="auto"/>
        <w:spacing w:line="210" w:lineRule="exact"/>
      </w:pPr>
      <w:r>
        <w:rPr>
          <w:rStyle w:val="8d"/>
          <w:b/>
          <w:bCs/>
        </w:rPr>
        <w:t xml:space="preserve">RAL </w:t>
      </w:r>
      <w:r>
        <w:rPr>
          <w:rStyle w:val="8d"/>
          <w:b/>
          <w:bCs/>
          <w:lang w:val="ru-RU" w:eastAsia="ru-RU" w:bidi="ru-RU"/>
        </w:rPr>
        <w:t>1013</w:t>
      </w:r>
    </w:p>
    <w:p w:rsidR="00253698" w:rsidRDefault="002C7AF0">
      <w:pPr>
        <w:pStyle w:val="20"/>
        <w:framePr w:wrap="none" w:vAnchor="page" w:hAnchor="page" w:x="919" w:y="11642"/>
        <w:shd w:val="clear" w:color="auto" w:fill="auto"/>
        <w:spacing w:before="0" w:line="240" w:lineRule="exact"/>
        <w:ind w:firstLine="0"/>
        <w:jc w:val="left"/>
      </w:pPr>
      <w:r>
        <w:rPr>
          <w:rStyle w:val="21"/>
        </w:rPr>
        <w:t>Вариант 4 рекомедуемого сочетания цветов, используемых в пределах одной площадки:</w:t>
      </w:r>
    </w:p>
    <w:p w:rsidR="00253698" w:rsidRDefault="00310166">
      <w:pPr>
        <w:framePr w:wrap="none" w:vAnchor="page" w:hAnchor="page" w:x="929" w:y="12069"/>
        <w:rPr>
          <w:sz w:val="2"/>
          <w:szCs w:val="2"/>
        </w:rPr>
      </w:pPr>
      <w:r>
        <w:pict>
          <v:shape id="_x0000_i1289" type="#_x0000_t75" style="width:359.25pt;height:42pt">
            <v:imagedata r:id="rId559" r:href="rId560"/>
          </v:shape>
        </w:pict>
      </w:r>
    </w:p>
    <w:p w:rsidR="00253698" w:rsidRDefault="002C7AF0">
      <w:pPr>
        <w:pStyle w:val="a5"/>
        <w:framePr w:wrap="none" w:vAnchor="page" w:hAnchor="page" w:x="924" w:y="15957"/>
        <w:shd w:val="clear" w:color="auto" w:fill="auto"/>
        <w:spacing w:line="180" w:lineRule="exact"/>
      </w:pPr>
      <w:r>
        <w:rPr>
          <w:rStyle w:val="a6"/>
        </w:rPr>
        <w:t>Стандарт организации объектов дорожного сервиса</w:t>
      </w:r>
    </w:p>
    <w:p w:rsidR="00253698" w:rsidRDefault="002C7AF0">
      <w:pPr>
        <w:pStyle w:val="137"/>
        <w:framePr w:wrap="none" w:vAnchor="page" w:hAnchor="page" w:x="10303" w:y="15954"/>
        <w:shd w:val="clear" w:color="auto" w:fill="auto"/>
        <w:spacing w:line="190" w:lineRule="exact"/>
      </w:pPr>
      <w:r>
        <w:rPr>
          <w:rStyle w:val="138"/>
        </w:rPr>
        <w:t>170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398" style="position:absolute;margin-left:47.95pt;margin-top:719.55pt;width:105.1pt;height:44.4pt;z-index:-251497984;mso-position-horizontal-relative:page;mso-position-vertical-relative:page" fillcolor="#5e605f" stroked="f">
            <w10:wrap anchorx="page" anchory="page"/>
          </v:rect>
        </w:pict>
      </w:r>
      <w:r w:rsidRPr="0005194E">
        <w:pict>
          <v:rect id="_x0000_s1397" style="position:absolute;margin-left:173.2pt;margin-top:719.55pt;width:104.9pt;height:44.4pt;z-index:-251496960;mso-position-horizontal-relative:page;mso-position-vertical-relative:page" fillcolor="#3d3e39" stroked="f">
            <w10:wrap anchorx="page" anchory="page"/>
          </v:rect>
        </w:pict>
      </w:r>
      <w:r w:rsidRPr="0005194E">
        <w:pict>
          <v:rect id="_x0000_s1396" style="position:absolute;margin-left:297.8pt;margin-top:719.55pt;width:105.1pt;height:44.4pt;z-index:-251495936;mso-position-horizontal-relative:page;mso-position-vertical-relative:page" fillcolor="#454547" stroked="f">
            <w10:wrap anchorx="page" anchory="page"/>
          </v:rect>
        </w:pict>
      </w:r>
      <w:r w:rsidRPr="0005194E">
        <w:pict>
          <v:rect id="_x0000_s1395" style="position:absolute;margin-left:423.3pt;margin-top:719.55pt;width:105.1pt;height:44.4pt;z-index:-251494912;mso-position-horizontal-relative:page;mso-position-vertical-relative:page" fillcolor="#3c3d3d" stroked="f">
            <w10:wrap anchorx="page" anchory="page"/>
          </v:rect>
        </w:pict>
      </w:r>
      <w:r w:rsidRPr="0005194E">
        <w:pict>
          <v:rect id="_x0000_s1394" style="position:absolute;margin-left:46.25pt;margin-top:717.9pt;width:108.7pt;height:48pt;z-index:-251493888;mso-position-horizontal-relative:page;mso-position-vertical-relative:page" fillcolor="#5e605f" stroked="f">
            <w10:wrap anchorx="page" anchory="page"/>
          </v:rect>
        </w:pict>
      </w:r>
      <w:r w:rsidRPr="0005194E">
        <w:pict>
          <v:rect id="_x0000_s1393" style="position:absolute;margin-left:171.55pt;margin-top:717.9pt;width:108.5pt;height:48pt;z-index:-251492864;mso-position-horizontal-relative:page;mso-position-vertical-relative:page" fillcolor="#3d3e39" stroked="f">
            <w10:wrap anchorx="page" anchory="page"/>
          </v:rect>
        </w:pict>
      </w:r>
      <w:r w:rsidRPr="0005194E">
        <w:pict>
          <v:rect id="_x0000_s1392" style="position:absolute;margin-left:296.1pt;margin-top:717.9pt;width:108.7pt;height:48pt;z-index:-251491840;mso-position-horizontal-relative:page;mso-position-vertical-relative:page" fillcolor="#454547" stroked="f">
            <w10:wrap anchorx="page" anchory="page"/>
          </v:rect>
        </w:pict>
      </w:r>
      <w:r w:rsidRPr="0005194E">
        <w:pict>
          <v:rect id="_x0000_s1391" style="position:absolute;margin-left:421.6pt;margin-top:717.9pt;width:108.7pt;height:48pt;z-index:-251490816;mso-position-horizontal-relative:page;mso-position-vertical-relative:page" fillcolor="#3c3d3d" stroked="f">
            <w10:wrap anchorx="page" anchory="page"/>
          </v:rect>
        </w:pict>
      </w:r>
      <w:r w:rsidRPr="0005194E">
        <w:pict>
          <v:rect id="_x0000_s1390" style="position:absolute;margin-left:47.2pt;margin-top:173.3pt;width:288.7pt;height:46.3pt;z-index:-251489792;mso-position-horizontal-relative:page;mso-position-vertical-relative:page" fillcolor="#858783" stroked="f">
            <w10:wrap anchorx="page" anchory="page"/>
          </v:rect>
        </w:pict>
      </w:r>
    </w:p>
    <w:p w:rsidR="00253698" w:rsidRDefault="002C7AF0">
      <w:pPr>
        <w:pStyle w:val="20"/>
        <w:framePr w:w="9691" w:h="1622" w:hRule="exact" w:wrap="none" w:vAnchor="page" w:hAnchor="page" w:x="917" w:y="1048"/>
        <w:shd w:val="clear" w:color="auto" w:fill="auto"/>
        <w:spacing w:before="0"/>
        <w:ind w:firstLine="0"/>
      </w:pPr>
      <w:r>
        <w:rPr>
          <w:rStyle w:val="21"/>
        </w:rPr>
        <w:t xml:space="preserve">В цветовом решении спортивных элементов необходимо использовать один основной цвет (оттенок серого цвета </w:t>
      </w:r>
      <w:r>
        <w:rPr>
          <w:rStyle w:val="21"/>
          <w:lang w:val="en-US" w:eastAsia="en-US" w:bidi="en-US"/>
        </w:rPr>
        <w:t>RAL</w:t>
      </w:r>
      <w:r w:rsidRPr="00764849">
        <w:rPr>
          <w:rStyle w:val="21"/>
          <w:lang w:eastAsia="en-US" w:bidi="en-US"/>
        </w:rPr>
        <w:t xml:space="preserve"> </w:t>
      </w:r>
      <w:r>
        <w:rPr>
          <w:rStyle w:val="21"/>
        </w:rPr>
        <w:t xml:space="preserve">7023, 7030, 7037) и один дополнительный </w:t>
      </w:r>
      <w:r w:rsidRPr="00764849">
        <w:rPr>
          <w:rStyle w:val="21"/>
          <w:lang w:eastAsia="en-US" w:bidi="en-US"/>
        </w:rPr>
        <w:t>(</w:t>
      </w:r>
      <w:r>
        <w:rPr>
          <w:rStyle w:val="21"/>
          <w:lang w:val="en-US" w:eastAsia="en-US" w:bidi="en-US"/>
        </w:rPr>
        <w:t>RAL</w:t>
      </w:r>
      <w:r w:rsidRPr="00764849">
        <w:rPr>
          <w:rStyle w:val="21"/>
          <w:lang w:eastAsia="en-US" w:bidi="en-US"/>
        </w:rPr>
        <w:t xml:space="preserve"> </w:t>
      </w:r>
      <w:r>
        <w:rPr>
          <w:rStyle w:val="21"/>
        </w:rPr>
        <w:t>1007, 1017, 1033, 2001, 2011, 3028, 5001,5025, 6026).</w:t>
      </w:r>
    </w:p>
    <w:p w:rsidR="00253698" w:rsidRDefault="002C7AF0">
      <w:pPr>
        <w:pStyle w:val="20"/>
        <w:framePr w:w="9691" w:h="1622" w:hRule="exact" w:wrap="none" w:vAnchor="page" w:hAnchor="page" w:x="917" w:y="1048"/>
        <w:shd w:val="clear" w:color="auto" w:fill="auto"/>
        <w:spacing w:before="0"/>
        <w:ind w:firstLine="0"/>
      </w:pPr>
      <w:r>
        <w:rPr>
          <w:rStyle w:val="21"/>
        </w:rPr>
        <w:t>Дополнительный цвет подбирается с учётом общего цветового решения ОДС либо с учётом цвета логотипа собственника, устанавливающего данное спортивное оборудование.</w:t>
      </w:r>
    </w:p>
    <w:p w:rsidR="00253698" w:rsidRDefault="002C7AF0">
      <w:pPr>
        <w:pStyle w:val="7d"/>
        <w:framePr w:wrap="none" w:vAnchor="page" w:hAnchor="page" w:x="941" w:y="3011"/>
        <w:shd w:val="clear" w:color="auto" w:fill="auto"/>
        <w:spacing w:line="240" w:lineRule="exact"/>
      </w:pPr>
      <w:r>
        <w:rPr>
          <w:rStyle w:val="7e"/>
        </w:rPr>
        <w:t>Варианты основного цвета</w:t>
      </w:r>
    </w:p>
    <w:tbl>
      <w:tblPr>
        <w:tblOverlap w:val="never"/>
        <w:tblW w:w="0" w:type="auto"/>
        <w:tblLayout w:type="fixed"/>
        <w:tblCellMar>
          <w:left w:w="10" w:type="dxa"/>
          <w:right w:w="10" w:type="dxa"/>
        </w:tblCellMar>
        <w:tblLook w:val="04A0"/>
      </w:tblPr>
      <w:tblGrid>
        <w:gridCol w:w="1891"/>
        <w:gridCol w:w="1872"/>
        <w:gridCol w:w="158"/>
        <w:gridCol w:w="1858"/>
      </w:tblGrid>
      <w:tr w:rsidR="00253698">
        <w:trPr>
          <w:trHeight w:hRule="exact" w:val="917"/>
        </w:trPr>
        <w:tc>
          <w:tcPr>
            <w:tcW w:w="1891" w:type="dxa"/>
            <w:tcBorders>
              <w:top w:val="single" w:sz="4" w:space="0" w:color="auto"/>
              <w:left w:val="single" w:sz="4" w:space="0" w:color="auto"/>
            </w:tcBorders>
            <w:shd w:val="clear" w:color="auto" w:fill="FFFFFF"/>
            <w:vAlign w:val="center"/>
          </w:tcPr>
          <w:p w:rsidR="00253698" w:rsidRDefault="002C7AF0">
            <w:pPr>
              <w:pStyle w:val="20"/>
              <w:framePr w:w="5779" w:h="2472" w:wrap="none" w:vAnchor="page" w:hAnchor="page" w:x="945" w:y="3467"/>
              <w:shd w:val="clear" w:color="auto" w:fill="auto"/>
              <w:spacing w:before="0" w:line="210" w:lineRule="exact"/>
              <w:ind w:firstLine="0"/>
              <w:jc w:val="center"/>
            </w:pPr>
            <w:r>
              <w:rPr>
                <w:rStyle w:val="2105pt0"/>
                <w:lang w:val="en-US" w:eastAsia="en-US" w:bidi="en-US"/>
              </w:rPr>
              <w:t xml:space="preserve">RAL </w:t>
            </w:r>
            <w:r>
              <w:rPr>
                <w:rStyle w:val="2105pt0"/>
              </w:rPr>
              <w:t>7023</w:t>
            </w:r>
          </w:p>
        </w:tc>
        <w:tc>
          <w:tcPr>
            <w:tcW w:w="1872" w:type="dxa"/>
            <w:tcBorders>
              <w:top w:val="single" w:sz="4" w:space="0" w:color="auto"/>
              <w:left w:val="single" w:sz="4" w:space="0" w:color="auto"/>
            </w:tcBorders>
            <w:shd w:val="clear" w:color="auto" w:fill="FFFFFF"/>
            <w:vAlign w:val="center"/>
          </w:tcPr>
          <w:p w:rsidR="00253698" w:rsidRDefault="002C7AF0">
            <w:pPr>
              <w:pStyle w:val="20"/>
              <w:framePr w:w="5779" w:h="2472" w:wrap="none" w:vAnchor="page" w:hAnchor="page" w:x="945" w:y="3467"/>
              <w:shd w:val="clear" w:color="auto" w:fill="auto"/>
              <w:spacing w:before="0" w:line="210" w:lineRule="exact"/>
              <w:ind w:firstLine="0"/>
              <w:jc w:val="center"/>
            </w:pPr>
            <w:r>
              <w:rPr>
                <w:rStyle w:val="2105pt0"/>
                <w:lang w:val="en-US" w:eastAsia="en-US" w:bidi="en-US"/>
              </w:rPr>
              <w:t xml:space="preserve">RAL </w:t>
            </w:r>
            <w:r>
              <w:rPr>
                <w:rStyle w:val="2105pt0"/>
              </w:rPr>
              <w:t>7030</w:t>
            </w:r>
          </w:p>
        </w:tc>
        <w:tc>
          <w:tcPr>
            <w:tcW w:w="158" w:type="dxa"/>
            <w:tcBorders>
              <w:top w:val="single" w:sz="4" w:space="0" w:color="auto"/>
              <w:left w:val="single" w:sz="4" w:space="0" w:color="auto"/>
            </w:tcBorders>
            <w:shd w:val="clear" w:color="auto" w:fill="FFFFFF"/>
          </w:tcPr>
          <w:p w:rsidR="00253698" w:rsidRDefault="00253698">
            <w:pPr>
              <w:framePr w:w="5779" w:h="2472" w:wrap="none" w:vAnchor="page" w:hAnchor="page" w:x="945" w:y="3467"/>
              <w:rPr>
                <w:sz w:val="10"/>
                <w:szCs w:val="10"/>
              </w:rPr>
            </w:pPr>
          </w:p>
        </w:tc>
        <w:tc>
          <w:tcPr>
            <w:tcW w:w="1858" w:type="dxa"/>
            <w:tcBorders>
              <w:top w:val="single" w:sz="4" w:space="0" w:color="auto"/>
              <w:left w:val="single" w:sz="4" w:space="0" w:color="auto"/>
              <w:right w:val="single" w:sz="4" w:space="0" w:color="auto"/>
            </w:tcBorders>
            <w:shd w:val="clear" w:color="auto" w:fill="FFFFFF"/>
            <w:vAlign w:val="center"/>
          </w:tcPr>
          <w:p w:rsidR="00253698" w:rsidRDefault="002C7AF0">
            <w:pPr>
              <w:pStyle w:val="20"/>
              <w:framePr w:w="5779" w:h="2472" w:wrap="none" w:vAnchor="page" w:hAnchor="page" w:x="945" w:y="3467"/>
              <w:shd w:val="clear" w:color="auto" w:fill="auto"/>
              <w:spacing w:before="0" w:line="210" w:lineRule="exact"/>
              <w:ind w:firstLine="0"/>
              <w:jc w:val="center"/>
            </w:pPr>
            <w:r>
              <w:rPr>
                <w:rStyle w:val="2105pt0"/>
                <w:lang w:val="en-US" w:eastAsia="en-US" w:bidi="en-US"/>
              </w:rPr>
              <w:t xml:space="preserve">RAL </w:t>
            </w:r>
            <w:r>
              <w:rPr>
                <w:rStyle w:val="2105pt0"/>
              </w:rPr>
              <w:t>7037</w:t>
            </w:r>
          </w:p>
        </w:tc>
      </w:tr>
      <w:tr w:rsidR="00253698">
        <w:trPr>
          <w:trHeight w:hRule="exact" w:val="638"/>
        </w:trPr>
        <w:tc>
          <w:tcPr>
            <w:tcW w:w="3921" w:type="dxa"/>
            <w:gridSpan w:val="3"/>
            <w:tcBorders>
              <w:top w:val="single" w:sz="4" w:space="0" w:color="auto"/>
              <w:left w:val="single" w:sz="4" w:space="0" w:color="auto"/>
            </w:tcBorders>
            <w:shd w:val="clear" w:color="auto" w:fill="FFFFFF"/>
            <w:vAlign w:val="center"/>
          </w:tcPr>
          <w:p w:rsidR="00253698" w:rsidRDefault="002C7AF0">
            <w:pPr>
              <w:pStyle w:val="20"/>
              <w:framePr w:w="5779" w:h="2472" w:wrap="none" w:vAnchor="page" w:hAnchor="page" w:x="945" w:y="3467"/>
              <w:shd w:val="clear" w:color="auto" w:fill="auto"/>
              <w:spacing w:before="0" w:line="240" w:lineRule="exact"/>
              <w:ind w:firstLine="0"/>
              <w:jc w:val="left"/>
            </w:pPr>
            <w:r>
              <w:rPr>
                <w:rStyle w:val="21"/>
              </w:rPr>
              <w:t>Варианты дополнительного цвета</w:t>
            </w:r>
          </w:p>
        </w:tc>
        <w:tc>
          <w:tcPr>
            <w:tcW w:w="1858" w:type="dxa"/>
            <w:tcBorders>
              <w:top w:val="single" w:sz="4" w:space="0" w:color="auto"/>
              <w:left w:val="single" w:sz="4" w:space="0" w:color="auto"/>
              <w:right w:val="single" w:sz="4" w:space="0" w:color="auto"/>
            </w:tcBorders>
            <w:shd w:val="clear" w:color="auto" w:fill="FFFFFF"/>
          </w:tcPr>
          <w:p w:rsidR="00253698" w:rsidRDefault="00253698">
            <w:pPr>
              <w:framePr w:w="5779" w:h="2472" w:wrap="none" w:vAnchor="page" w:hAnchor="page" w:x="945" w:y="3467"/>
              <w:rPr>
                <w:sz w:val="10"/>
                <w:szCs w:val="10"/>
              </w:rPr>
            </w:pPr>
          </w:p>
        </w:tc>
      </w:tr>
      <w:tr w:rsidR="00253698">
        <w:trPr>
          <w:trHeight w:hRule="exact" w:val="917"/>
        </w:trPr>
        <w:tc>
          <w:tcPr>
            <w:tcW w:w="1891"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5779" w:h="2472" w:wrap="none" w:vAnchor="page" w:hAnchor="page" w:x="945" w:y="3467"/>
              <w:shd w:val="clear" w:color="auto" w:fill="auto"/>
              <w:spacing w:before="0" w:line="210" w:lineRule="exact"/>
              <w:ind w:firstLine="0"/>
              <w:jc w:val="center"/>
            </w:pPr>
            <w:r>
              <w:rPr>
                <w:rStyle w:val="2105pt0"/>
                <w:lang w:val="en-US" w:eastAsia="en-US" w:bidi="en-US"/>
              </w:rPr>
              <w:t xml:space="preserve">RAL </w:t>
            </w:r>
            <w:r>
              <w:rPr>
                <w:rStyle w:val="2105pt0"/>
              </w:rPr>
              <w:t>1017</w:t>
            </w:r>
          </w:p>
        </w:tc>
        <w:tc>
          <w:tcPr>
            <w:tcW w:w="1872"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5779" w:h="2472" w:wrap="none" w:vAnchor="page" w:hAnchor="page" w:x="945" w:y="3467"/>
              <w:shd w:val="clear" w:color="auto" w:fill="auto"/>
              <w:spacing w:before="0" w:line="210" w:lineRule="exact"/>
              <w:ind w:firstLine="0"/>
              <w:jc w:val="center"/>
            </w:pPr>
            <w:r>
              <w:rPr>
                <w:rStyle w:val="2105pt0"/>
                <w:lang w:val="en-US" w:eastAsia="en-US" w:bidi="en-US"/>
              </w:rPr>
              <w:t xml:space="preserve">RAL </w:t>
            </w:r>
            <w:r>
              <w:rPr>
                <w:rStyle w:val="2105pt0"/>
              </w:rPr>
              <w:t>2011</w:t>
            </w:r>
          </w:p>
        </w:tc>
        <w:tc>
          <w:tcPr>
            <w:tcW w:w="158" w:type="dxa"/>
            <w:tcBorders>
              <w:top w:val="single" w:sz="4" w:space="0" w:color="auto"/>
              <w:left w:val="single" w:sz="4" w:space="0" w:color="auto"/>
              <w:bottom w:val="single" w:sz="4" w:space="0" w:color="auto"/>
            </w:tcBorders>
            <w:shd w:val="clear" w:color="auto" w:fill="FFFFFF"/>
          </w:tcPr>
          <w:p w:rsidR="00253698" w:rsidRDefault="00253698">
            <w:pPr>
              <w:framePr w:w="5779" w:h="2472" w:wrap="none" w:vAnchor="page" w:hAnchor="page" w:x="945" w:y="3467"/>
              <w:rPr>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vAlign w:val="center"/>
          </w:tcPr>
          <w:p w:rsidR="00253698" w:rsidRDefault="002C7AF0">
            <w:pPr>
              <w:pStyle w:val="20"/>
              <w:framePr w:w="5779" w:h="2472" w:wrap="none" w:vAnchor="page" w:hAnchor="page" w:x="945" w:y="3467"/>
              <w:shd w:val="clear" w:color="auto" w:fill="auto"/>
              <w:spacing w:before="0" w:line="210" w:lineRule="exact"/>
              <w:ind w:firstLine="0"/>
              <w:jc w:val="center"/>
            </w:pPr>
            <w:r>
              <w:rPr>
                <w:rStyle w:val="2105pt0"/>
                <w:lang w:val="en-US" w:eastAsia="en-US" w:bidi="en-US"/>
              </w:rPr>
              <w:t xml:space="preserve">RAL </w:t>
            </w:r>
            <w:r>
              <w:rPr>
                <w:rStyle w:val="2105pt0"/>
              </w:rPr>
              <w:t>5025</w:t>
            </w:r>
          </w:p>
        </w:tc>
      </w:tr>
    </w:tbl>
    <w:p w:rsidR="00253698" w:rsidRDefault="002C7AF0">
      <w:pPr>
        <w:pStyle w:val="24"/>
        <w:framePr w:w="9691" w:h="7814" w:hRule="exact" w:wrap="none" w:vAnchor="page" w:hAnchor="page" w:x="917" w:y="6271"/>
        <w:numPr>
          <w:ilvl w:val="0"/>
          <w:numId w:val="21"/>
        </w:numPr>
        <w:shd w:val="clear" w:color="auto" w:fill="auto"/>
        <w:tabs>
          <w:tab w:val="left" w:pos="657"/>
        </w:tabs>
        <w:spacing w:after="312" w:line="240" w:lineRule="exact"/>
        <w:jc w:val="both"/>
      </w:pPr>
      <w:bookmarkStart w:id="26" w:name="bookmark26"/>
      <w:r>
        <w:rPr>
          <w:rStyle w:val="25"/>
          <w:b/>
          <w:bCs/>
        </w:rPr>
        <w:t>МЕСТА ДЛЯ ВЫГУЛА ЖИВОТНЫХ</w:t>
      </w:r>
      <w:bookmarkEnd w:id="26"/>
    </w:p>
    <w:p w:rsidR="00253698" w:rsidRDefault="002C7AF0">
      <w:pPr>
        <w:pStyle w:val="20"/>
        <w:framePr w:w="9691" w:h="7814" w:hRule="exact" w:wrap="none" w:vAnchor="page" w:hAnchor="page" w:x="917" w:y="6271"/>
        <w:shd w:val="clear" w:color="auto" w:fill="auto"/>
        <w:spacing w:before="0" w:after="254" w:line="240" w:lineRule="exact"/>
        <w:ind w:firstLine="0"/>
      </w:pPr>
      <w:r>
        <w:rPr>
          <w:rStyle w:val="21"/>
        </w:rPr>
        <w:t>Места для выгула животных рекомендуется предусматривать в составе МКС.</w:t>
      </w:r>
    </w:p>
    <w:p w:rsidR="00253698" w:rsidRDefault="002C7AF0">
      <w:pPr>
        <w:pStyle w:val="20"/>
        <w:framePr w:w="9691" w:h="7814" w:hRule="exact" w:wrap="none" w:vAnchor="page" w:hAnchor="page" w:x="917" w:y="6271"/>
        <w:shd w:val="clear" w:color="auto" w:fill="auto"/>
        <w:spacing w:before="0"/>
        <w:ind w:firstLine="0"/>
      </w:pPr>
      <w:r>
        <w:rPr>
          <w:rStyle w:val="21"/>
        </w:rPr>
        <w:t>Огороженные места выгула домашних животных представляют собой площадки размером не менее 400 кв.м., в стесненных условиях допустимо сокращать размер площадки до 250 кв.м.</w:t>
      </w:r>
    </w:p>
    <w:p w:rsidR="00253698" w:rsidRDefault="002C7AF0">
      <w:pPr>
        <w:pStyle w:val="20"/>
        <w:framePr w:w="9691" w:h="7814" w:hRule="exact" w:wrap="none" w:vAnchor="page" w:hAnchor="page" w:x="917" w:y="6271"/>
        <w:shd w:val="clear" w:color="auto" w:fill="auto"/>
        <w:spacing w:before="0" w:after="244"/>
        <w:ind w:firstLine="0"/>
      </w:pPr>
      <w:r>
        <w:rPr>
          <w:rStyle w:val="21"/>
        </w:rPr>
        <w:t>По периметру такой площадки следует предусматривать ограждение высотой не менее 1,2 м., оборудованное открывающейся внутрь калиткой с доводчиком.</w:t>
      </w:r>
    </w:p>
    <w:p w:rsidR="00253698" w:rsidRDefault="002C7AF0">
      <w:pPr>
        <w:pStyle w:val="20"/>
        <w:framePr w:w="9691" w:h="7814" w:hRule="exact" w:wrap="none" w:vAnchor="page" w:hAnchor="page" w:x="917" w:y="6271"/>
        <w:shd w:val="clear" w:color="auto" w:fill="auto"/>
        <w:spacing w:before="0" w:after="236" w:line="307" w:lineRule="exact"/>
        <w:ind w:firstLine="0"/>
      </w:pPr>
      <w:r>
        <w:rPr>
          <w:rStyle w:val="21"/>
        </w:rPr>
        <w:t>Одновременно с ограждением целесообразно устройство живой изгороди, при формировании которой необходимо использовать растения без шипов и ядовитых плодов.</w:t>
      </w:r>
    </w:p>
    <w:p w:rsidR="00253698" w:rsidRDefault="002C7AF0">
      <w:pPr>
        <w:pStyle w:val="20"/>
        <w:framePr w:w="9691" w:h="7814" w:hRule="exact" w:wrap="none" w:vAnchor="page" w:hAnchor="page" w:x="917" w:y="6271"/>
        <w:shd w:val="clear" w:color="auto" w:fill="auto"/>
        <w:spacing w:before="0" w:after="244"/>
        <w:ind w:firstLine="0"/>
      </w:pPr>
      <w:r>
        <w:rPr>
          <w:rStyle w:val="21"/>
        </w:rPr>
        <w:t>Покрытию площадки должно быть в виде ровной поверхности, имеющей хороший дренаж, не травмирующей конечности животных - газонное, песчаное или песчано-земляное покрытие, обеспечивающее удобство регулярной уборки и возможность обновления.</w:t>
      </w:r>
    </w:p>
    <w:p w:rsidR="00253698" w:rsidRDefault="002C7AF0">
      <w:pPr>
        <w:pStyle w:val="20"/>
        <w:framePr w:w="9691" w:h="7814" w:hRule="exact" w:wrap="none" w:vAnchor="page" w:hAnchor="page" w:x="917" w:y="6271"/>
        <w:shd w:val="clear" w:color="auto" w:fill="auto"/>
        <w:spacing w:before="0" w:after="236" w:line="307" w:lineRule="exact"/>
        <w:ind w:firstLine="0"/>
      </w:pPr>
      <w:r>
        <w:rPr>
          <w:rStyle w:val="21"/>
        </w:rPr>
        <w:t>Площадку необходимо оборудовать урнами для сбора мусора, специализированными урнами для сбора отходов жизнедеятельности животных, информационными конструкциями в виде стендов с правилами выгула животных.</w:t>
      </w:r>
    </w:p>
    <w:p w:rsidR="00253698" w:rsidRDefault="002C7AF0">
      <w:pPr>
        <w:pStyle w:val="20"/>
        <w:framePr w:w="9691" w:h="7814" w:hRule="exact" w:wrap="none" w:vAnchor="page" w:hAnchor="page" w:x="917" w:y="6271"/>
        <w:shd w:val="clear" w:color="auto" w:fill="auto"/>
        <w:spacing w:before="0" w:after="240"/>
        <w:ind w:firstLine="0"/>
      </w:pPr>
      <w:r>
        <w:rPr>
          <w:rStyle w:val="21"/>
        </w:rPr>
        <w:t>Следует также предусматривать места отдыха для владельцев животных (скамьи с навесами, защищающими от прямых солнечных лучей и осадков).</w:t>
      </w:r>
    </w:p>
    <w:p w:rsidR="00253698" w:rsidRDefault="002C7AF0">
      <w:pPr>
        <w:pStyle w:val="20"/>
        <w:framePr w:w="9691" w:h="7814" w:hRule="exact" w:wrap="none" w:vAnchor="page" w:hAnchor="page" w:x="917" w:y="6271"/>
        <w:shd w:val="clear" w:color="auto" w:fill="auto"/>
        <w:spacing w:before="0"/>
        <w:ind w:firstLine="0"/>
      </w:pPr>
      <w:r>
        <w:rPr>
          <w:rStyle w:val="21"/>
        </w:rPr>
        <w:t xml:space="preserve">Цветовое решение оборудования - натуральные цвета древесины, цветовое решение металлических стоек </w:t>
      </w:r>
      <w:r>
        <w:rPr>
          <w:rStyle w:val="21"/>
          <w:lang w:val="en-US" w:eastAsia="en-US" w:bidi="en-US"/>
        </w:rPr>
        <w:t>RAL</w:t>
      </w:r>
      <w:r w:rsidRPr="00764849">
        <w:rPr>
          <w:rStyle w:val="21"/>
          <w:lang w:eastAsia="en-US" w:bidi="en-US"/>
        </w:rPr>
        <w:t xml:space="preserve"> </w:t>
      </w:r>
      <w:r>
        <w:rPr>
          <w:rStyle w:val="21"/>
        </w:rPr>
        <w:t>7043, 8022, 9004, 9005.</w:t>
      </w:r>
    </w:p>
    <w:p w:rsidR="00253698" w:rsidRPr="00764849" w:rsidRDefault="002C7AF0">
      <w:pPr>
        <w:pStyle w:val="521"/>
        <w:framePr w:w="9691" w:h="309" w:hRule="exact" w:wrap="none" w:vAnchor="page" w:hAnchor="page" w:x="917" w:y="14662"/>
        <w:shd w:val="clear" w:color="auto" w:fill="000000"/>
        <w:spacing w:line="280" w:lineRule="exact"/>
        <w:ind w:left="20"/>
        <w:jc w:val="center"/>
        <w:rPr>
          <w:lang w:val="en-US"/>
        </w:rPr>
      </w:pPr>
      <w:r>
        <w:rPr>
          <w:rStyle w:val="523"/>
          <w:b/>
          <w:bCs/>
          <w:lang w:val="en-US" w:eastAsia="en-US" w:bidi="en-US"/>
        </w:rPr>
        <w:t xml:space="preserve">RAL </w:t>
      </w:r>
      <w:r w:rsidRPr="00764849">
        <w:rPr>
          <w:rStyle w:val="523"/>
          <w:b/>
          <w:bCs/>
          <w:lang w:val="en-US"/>
        </w:rPr>
        <w:t xml:space="preserve">7043 </w:t>
      </w:r>
      <w:r>
        <w:rPr>
          <w:rStyle w:val="523"/>
          <w:b/>
          <w:bCs/>
        </w:rPr>
        <w:t>Н</w:t>
      </w:r>
      <w:r w:rsidRPr="00764849">
        <w:rPr>
          <w:rStyle w:val="523"/>
          <w:b/>
          <w:bCs/>
          <w:lang w:val="en-US"/>
        </w:rPr>
        <w:t xml:space="preserve"> </w:t>
      </w:r>
      <w:r>
        <w:rPr>
          <w:rStyle w:val="523"/>
          <w:b/>
          <w:bCs/>
          <w:lang w:val="en-US" w:eastAsia="en-US" w:bidi="en-US"/>
        </w:rPr>
        <w:t xml:space="preserve">RAL </w:t>
      </w:r>
      <w:r w:rsidRPr="00764849">
        <w:rPr>
          <w:rStyle w:val="523"/>
          <w:b/>
          <w:bCs/>
          <w:lang w:val="en-US"/>
        </w:rPr>
        <w:t xml:space="preserve">8022 </w:t>
      </w:r>
      <w:r>
        <w:rPr>
          <w:rStyle w:val="52Garamond14pt"/>
          <w:b/>
          <w:bCs/>
        </w:rPr>
        <w:t>Ш</w:t>
      </w:r>
      <w:r w:rsidRPr="00764849">
        <w:rPr>
          <w:rStyle w:val="523"/>
          <w:b/>
          <w:bCs/>
          <w:lang w:val="en-US"/>
        </w:rPr>
        <w:t xml:space="preserve"> </w:t>
      </w:r>
      <w:r>
        <w:rPr>
          <w:rStyle w:val="523"/>
          <w:b/>
          <w:bCs/>
          <w:lang w:val="en-US" w:eastAsia="en-US" w:bidi="en-US"/>
        </w:rPr>
        <w:t xml:space="preserve">RAL </w:t>
      </w:r>
      <w:r w:rsidRPr="00764849">
        <w:rPr>
          <w:rStyle w:val="523"/>
          <w:b/>
          <w:bCs/>
          <w:lang w:val="en-US"/>
        </w:rPr>
        <w:t xml:space="preserve">9004 </w:t>
      </w:r>
      <w:r>
        <w:rPr>
          <w:rStyle w:val="523"/>
          <w:b/>
          <w:bCs/>
        </w:rPr>
        <w:t>Н</w:t>
      </w:r>
      <w:r w:rsidRPr="00764849">
        <w:rPr>
          <w:rStyle w:val="523"/>
          <w:b/>
          <w:bCs/>
          <w:lang w:val="en-US"/>
        </w:rPr>
        <w:t xml:space="preserve"> </w:t>
      </w:r>
      <w:r>
        <w:rPr>
          <w:rStyle w:val="523"/>
          <w:b/>
          <w:bCs/>
          <w:lang w:val="en-US" w:eastAsia="en-US" w:bidi="en-US"/>
        </w:rPr>
        <w:t xml:space="preserve">RAL </w:t>
      </w:r>
      <w:r w:rsidRPr="00764849">
        <w:rPr>
          <w:rStyle w:val="523"/>
          <w:b/>
          <w:bCs/>
          <w:lang w:val="en-US"/>
        </w:rPr>
        <w:t>9005</w:t>
      </w:r>
    </w:p>
    <w:p w:rsidR="00253698" w:rsidRDefault="002C7AF0">
      <w:pPr>
        <w:pStyle w:val="a5"/>
        <w:framePr w:wrap="none" w:vAnchor="page" w:hAnchor="page" w:x="10301" w:y="15962"/>
        <w:shd w:val="clear" w:color="auto" w:fill="auto"/>
        <w:spacing w:line="180" w:lineRule="exact"/>
      </w:pPr>
      <w:r>
        <w:rPr>
          <w:rStyle w:val="a6"/>
        </w:rPr>
        <w:t>171</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389" style="position:absolute;margin-left:45.55pt;margin-top:505.25pt;width:484.55pt;height:269.5pt;z-index:-251488768;mso-position-horizontal-relative:page;mso-position-vertical-relative:page" fillcolor="#08080a" stroked="f">
            <w10:wrap anchorx="page" anchory="page"/>
          </v:rect>
        </w:pict>
      </w:r>
    </w:p>
    <w:p w:rsidR="00253698" w:rsidRDefault="002C7AF0">
      <w:pPr>
        <w:pStyle w:val="24"/>
        <w:framePr w:wrap="none" w:vAnchor="page" w:hAnchor="page" w:x="912" w:y="1106"/>
        <w:numPr>
          <w:ilvl w:val="0"/>
          <w:numId w:val="21"/>
        </w:numPr>
        <w:shd w:val="clear" w:color="auto" w:fill="auto"/>
        <w:tabs>
          <w:tab w:val="left" w:pos="648"/>
        </w:tabs>
        <w:spacing w:after="0" w:line="240" w:lineRule="exact"/>
        <w:jc w:val="both"/>
      </w:pPr>
      <w:bookmarkStart w:id="27" w:name="bookmark27"/>
      <w:r>
        <w:rPr>
          <w:rStyle w:val="25"/>
          <w:b/>
          <w:bCs/>
        </w:rPr>
        <w:t>ТУРИСТИЧЕСКАЯ НАВИГАЦИЯ.</w:t>
      </w:r>
      <w:bookmarkEnd w:id="27"/>
    </w:p>
    <w:p w:rsidR="00253698" w:rsidRDefault="002C7AF0">
      <w:pPr>
        <w:pStyle w:val="20"/>
        <w:framePr w:w="9701" w:h="1935" w:hRule="exact" w:wrap="none" w:vAnchor="page" w:hAnchor="page" w:x="912" w:y="1686"/>
        <w:shd w:val="clear" w:color="auto" w:fill="auto"/>
        <w:spacing w:before="0" w:after="236"/>
        <w:ind w:firstLine="0"/>
      </w:pPr>
      <w:r>
        <w:rPr>
          <w:rStyle w:val="21"/>
        </w:rPr>
        <w:t>Для туристической навигации предлагается использовать специально разработанный логотип, который поможет создать узнаваемый стиль, объединяющий все ОДС, расположенные на автомобильных дорогах Красноярского края.</w:t>
      </w:r>
    </w:p>
    <w:p w:rsidR="00253698" w:rsidRDefault="002C7AF0">
      <w:pPr>
        <w:pStyle w:val="20"/>
        <w:framePr w:w="9701" w:h="1935" w:hRule="exact" w:wrap="none" w:vAnchor="page" w:hAnchor="page" w:x="912" w:y="1686"/>
        <w:shd w:val="clear" w:color="auto" w:fill="auto"/>
        <w:spacing w:before="0" w:line="317" w:lineRule="exact"/>
        <w:ind w:firstLine="0"/>
      </w:pPr>
      <w:r>
        <w:rPr>
          <w:rStyle w:val="21"/>
        </w:rPr>
        <w:t>Элементы логотипа дают отсылку к природным особенностям края - образу могучего Енисея, горным рельефам, полям, а использование красного цвета - к символике Красного Яра.</w:t>
      </w:r>
    </w:p>
    <w:p w:rsidR="00253698" w:rsidRDefault="002C7AF0">
      <w:pPr>
        <w:pStyle w:val="20"/>
        <w:framePr w:w="9701" w:h="1291" w:hRule="exact" w:wrap="none" w:vAnchor="page" w:hAnchor="page" w:x="912" w:y="3870"/>
        <w:shd w:val="clear" w:color="auto" w:fill="auto"/>
        <w:spacing w:before="0"/>
        <w:ind w:firstLine="0"/>
      </w:pPr>
      <w:r>
        <w:rPr>
          <w:rStyle w:val="21"/>
        </w:rPr>
        <w:t>Круг, с одной стороны, символизирует объединение более ста пятидесяти национальностей, проживающих в Красноярском крае, с другой - это символ остановки в пути. Линии, создающие ощущение скоростного движения по трассе, делают логотип динамичным и привлекательным для всех групп клиентов.</w:t>
      </w:r>
    </w:p>
    <w:p w:rsidR="00253698" w:rsidRDefault="00310166">
      <w:pPr>
        <w:framePr w:wrap="none" w:vAnchor="page" w:hAnchor="page" w:x="2789" w:y="5325"/>
        <w:rPr>
          <w:sz w:val="2"/>
          <w:szCs w:val="2"/>
        </w:rPr>
      </w:pPr>
      <w:r>
        <w:pict>
          <v:shape id="_x0000_i1290" type="#_x0000_t75" style="width:297.75pt;height:216.75pt">
            <v:imagedata r:id="rId561" r:href="rId562"/>
          </v:shape>
        </w:pict>
      </w:r>
    </w:p>
    <w:p w:rsidR="00253698" w:rsidRDefault="00310166">
      <w:pPr>
        <w:framePr w:wrap="none" w:vAnchor="page" w:hAnchor="page" w:x="912" w:y="10091"/>
        <w:rPr>
          <w:sz w:val="2"/>
          <w:szCs w:val="2"/>
        </w:rPr>
      </w:pPr>
      <w:r>
        <w:pict>
          <v:shape id="_x0000_i1291" type="#_x0000_t75" style="width:484.5pt;height:270.75pt">
            <v:imagedata r:id="rId563" r:href="rId564"/>
          </v:shape>
        </w:pict>
      </w:r>
    </w:p>
    <w:p w:rsidR="00253698" w:rsidRDefault="002C7AF0">
      <w:pPr>
        <w:pStyle w:val="a5"/>
        <w:framePr w:wrap="none" w:vAnchor="page" w:hAnchor="page" w:x="926"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305" w:y="15962"/>
        <w:shd w:val="clear" w:color="auto" w:fill="auto"/>
        <w:spacing w:line="180" w:lineRule="exact"/>
      </w:pPr>
      <w:r>
        <w:rPr>
          <w:rStyle w:val="a6"/>
        </w:rPr>
        <w:t>172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386" style="position:absolute;margin-left:5.7pt;margin-top:1pt;width:589.3pt;height:840pt;z-index:-251487744;mso-position-horizontal-relative:page;mso-position-vertical-relative:page" fillcolor="#23408e" stroked="f">
            <w10:wrap anchorx="page" anchory="page"/>
          </v:rect>
        </w:pict>
      </w:r>
    </w:p>
    <w:p w:rsidR="00253698" w:rsidRDefault="002C7AF0">
      <w:pPr>
        <w:pStyle w:val="271"/>
        <w:framePr w:w="9701" w:h="1634" w:hRule="exact" w:wrap="none" w:vAnchor="page" w:hAnchor="page" w:x="912" w:y="2528"/>
        <w:shd w:val="clear" w:color="auto" w:fill="000000"/>
        <w:spacing w:after="330" w:line="340" w:lineRule="exact"/>
        <w:ind w:left="620"/>
      </w:pPr>
      <w:r>
        <w:rPr>
          <w:rStyle w:val="272"/>
        </w:rPr>
        <w:t>РАЗДЕЛ 6</w:t>
      </w:r>
    </w:p>
    <w:p w:rsidR="00253698" w:rsidRDefault="002C7AF0">
      <w:pPr>
        <w:pStyle w:val="271"/>
        <w:framePr w:w="9701" w:h="1634" w:hRule="exact" w:wrap="none" w:vAnchor="page" w:hAnchor="page" w:x="912" w:y="2528"/>
        <w:shd w:val="clear" w:color="auto" w:fill="000000"/>
        <w:spacing w:after="0" w:line="432" w:lineRule="exact"/>
        <w:ind w:left="620" w:right="1820"/>
      </w:pPr>
      <w:r>
        <w:rPr>
          <w:rStyle w:val="272"/>
        </w:rPr>
        <w:t>ОБЕСПЕЧЕНИЕ ДОСТУПНОСТИ ОДС ДЛЯ МАЛОМОБИЛЬНЫХ ГРУПП НАСЕЛЕНИЯ</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4"/>
        <w:framePr w:wrap="none" w:vAnchor="page" w:hAnchor="page" w:x="1390" w:y="1106"/>
        <w:numPr>
          <w:ilvl w:val="0"/>
          <w:numId w:val="22"/>
        </w:numPr>
        <w:shd w:val="clear" w:color="auto" w:fill="auto"/>
        <w:tabs>
          <w:tab w:val="left" w:pos="384"/>
        </w:tabs>
        <w:spacing w:after="0" w:line="240" w:lineRule="exact"/>
        <w:jc w:val="both"/>
      </w:pPr>
      <w:bookmarkStart w:id="28" w:name="bookmark28"/>
      <w:r>
        <w:rPr>
          <w:rStyle w:val="25"/>
          <w:b/>
          <w:bCs/>
        </w:rPr>
        <w:t>ОБЕСПЕЧЕНИЕ ДОСТУПНОСТИ ОДС ДЛЯ МАЛОМОБИЛЬНЫХ ГРУПП НАСЕЛЕНИЯ</w:t>
      </w:r>
      <w:bookmarkEnd w:id="28"/>
    </w:p>
    <w:p w:rsidR="00253698" w:rsidRDefault="002C7AF0">
      <w:pPr>
        <w:pStyle w:val="20"/>
        <w:framePr w:w="9691" w:h="7799" w:hRule="exact" w:wrap="none" w:vAnchor="page" w:hAnchor="page" w:x="1390" w:y="1744"/>
        <w:shd w:val="clear" w:color="auto" w:fill="auto"/>
        <w:spacing w:before="0" w:after="12" w:line="240" w:lineRule="exact"/>
        <w:ind w:firstLine="0"/>
      </w:pPr>
      <w:r>
        <w:rPr>
          <w:rStyle w:val="21"/>
        </w:rPr>
        <w:t>Все типы ОДС должны соответствоватьтребованиям нормативныхактов по обеспечению безбарьерной</w:t>
      </w:r>
    </w:p>
    <w:p w:rsidR="00253698" w:rsidRDefault="002C7AF0">
      <w:pPr>
        <w:pStyle w:val="20"/>
        <w:framePr w:w="9691" w:h="7799" w:hRule="exact" w:wrap="none" w:vAnchor="page" w:hAnchor="page" w:x="1390" w:y="1744"/>
        <w:shd w:val="clear" w:color="auto" w:fill="auto"/>
        <w:spacing w:before="0" w:after="312" w:line="240" w:lineRule="exact"/>
        <w:ind w:firstLine="0"/>
      </w:pPr>
      <w:r>
        <w:rPr>
          <w:rStyle w:val="21"/>
        </w:rPr>
        <w:t>среды для маломобильных групп населения.</w:t>
      </w:r>
    </w:p>
    <w:p w:rsidR="00253698" w:rsidRDefault="002C7AF0">
      <w:pPr>
        <w:pStyle w:val="20"/>
        <w:framePr w:w="9691" w:h="7799" w:hRule="exact" w:wrap="none" w:vAnchor="page" w:hAnchor="page" w:x="1390" w:y="1744"/>
        <w:shd w:val="clear" w:color="auto" w:fill="auto"/>
        <w:spacing w:before="0" w:after="12" w:line="240" w:lineRule="exact"/>
        <w:ind w:firstLine="0"/>
      </w:pPr>
      <w:r>
        <w:rPr>
          <w:rStyle w:val="21"/>
        </w:rPr>
        <w:t>Маломобильные группы населения (МГН)—люди, испытывающие затруднения при самостоятельном</w:t>
      </w:r>
    </w:p>
    <w:p w:rsidR="00253698" w:rsidRDefault="002C7AF0">
      <w:pPr>
        <w:pStyle w:val="20"/>
        <w:framePr w:w="9691" w:h="7799" w:hRule="exact" w:wrap="none" w:vAnchor="page" w:hAnchor="page" w:x="1390" w:y="1744"/>
        <w:shd w:val="clear" w:color="auto" w:fill="auto"/>
        <w:spacing w:before="0" w:after="312" w:line="240" w:lineRule="exact"/>
        <w:ind w:firstLine="0"/>
      </w:pPr>
      <w:r>
        <w:rPr>
          <w:rStyle w:val="21"/>
        </w:rPr>
        <w:t>передвижении, получении услуги, необходимой информации или при ориентировании в пространстве.</w:t>
      </w:r>
    </w:p>
    <w:p w:rsidR="00253698" w:rsidRDefault="002C7AF0">
      <w:pPr>
        <w:pStyle w:val="20"/>
        <w:framePr w:w="9691" w:h="7799" w:hRule="exact" w:wrap="none" w:vAnchor="page" w:hAnchor="page" w:x="1390" w:y="1744"/>
        <w:shd w:val="clear" w:color="auto" w:fill="auto"/>
        <w:spacing w:before="0" w:after="12" w:line="240" w:lineRule="exact"/>
        <w:ind w:firstLine="0"/>
      </w:pPr>
      <w:r>
        <w:rPr>
          <w:rStyle w:val="21"/>
        </w:rPr>
        <w:t>К маломобильным группам населения относятся инвалиды, люди с ограниченными (временно или</w:t>
      </w:r>
    </w:p>
    <w:p w:rsidR="00253698" w:rsidRDefault="002C7AF0">
      <w:pPr>
        <w:pStyle w:val="20"/>
        <w:framePr w:w="9691" w:h="7799" w:hRule="exact" w:wrap="none" w:vAnchor="page" w:hAnchor="page" w:x="1390" w:y="1744"/>
        <w:shd w:val="clear" w:color="auto" w:fill="auto"/>
        <w:spacing w:before="0" w:after="312" w:line="240" w:lineRule="exact"/>
        <w:ind w:firstLine="0"/>
      </w:pPr>
      <w:r>
        <w:rPr>
          <w:rStyle w:val="21"/>
        </w:rPr>
        <w:t>постоянно) возможностями здоровья, люди с детскими колясками и т.п.</w:t>
      </w:r>
    </w:p>
    <w:p w:rsidR="00253698" w:rsidRDefault="002C7AF0">
      <w:pPr>
        <w:pStyle w:val="20"/>
        <w:framePr w:w="9691" w:h="7799" w:hRule="exact" w:wrap="none" w:vAnchor="page" w:hAnchor="page" w:x="1390" w:y="1744"/>
        <w:shd w:val="clear" w:color="auto" w:fill="auto"/>
        <w:spacing w:before="0" w:after="254" w:line="240" w:lineRule="exact"/>
        <w:ind w:firstLine="0"/>
      </w:pPr>
      <w:r>
        <w:rPr>
          <w:rStyle w:val="22"/>
        </w:rPr>
        <w:t>При устройстве тротуаров и пешеходных дорожек следует соблюдать следующие рекомендации:</w:t>
      </w:r>
    </w:p>
    <w:p w:rsidR="00253698" w:rsidRDefault="002C7AF0">
      <w:pPr>
        <w:pStyle w:val="20"/>
        <w:framePr w:w="9691" w:h="7799" w:hRule="exact" w:wrap="none" w:vAnchor="page" w:hAnchor="page" w:x="1390" w:y="1744"/>
        <w:numPr>
          <w:ilvl w:val="0"/>
          <w:numId w:val="23"/>
        </w:numPr>
        <w:shd w:val="clear" w:color="auto" w:fill="auto"/>
        <w:tabs>
          <w:tab w:val="left" w:pos="326"/>
        </w:tabs>
        <w:spacing w:before="0" w:after="240"/>
        <w:ind w:left="400"/>
      </w:pPr>
      <w:r>
        <w:rPr>
          <w:rStyle w:val="21"/>
        </w:rPr>
        <w:t>тротуары и пешеходные дорожки необходимо обустраивать в целях обеспечения непрерывности пешеходной инфраструктуры ОДС, а также свободного доступа для всех людей, в том числе инвалидов и других маломобильных групп населения, к объектам, входящим в состав ОДС;</w:t>
      </w:r>
    </w:p>
    <w:p w:rsidR="00253698" w:rsidRDefault="002C7AF0">
      <w:pPr>
        <w:pStyle w:val="20"/>
        <w:framePr w:w="9691" w:h="7799" w:hRule="exact" w:wrap="none" w:vAnchor="page" w:hAnchor="page" w:x="1390" w:y="1744"/>
        <w:numPr>
          <w:ilvl w:val="0"/>
          <w:numId w:val="23"/>
        </w:numPr>
        <w:shd w:val="clear" w:color="auto" w:fill="auto"/>
        <w:tabs>
          <w:tab w:val="left" w:pos="326"/>
        </w:tabs>
        <w:spacing w:before="0" w:after="240"/>
        <w:ind w:left="400"/>
      </w:pPr>
      <w:r>
        <w:rPr>
          <w:rStyle w:val="21"/>
        </w:rPr>
        <w:t>тротуары и пешеходные дорожки следует прокладывать по кратчайшим (наиболее удобным) путям движения инвалидов и других маломобильных групп населения, с учетом обеспечения беспрепятственности и безопасности движения по ним указанных групп пешеходов;</w:t>
      </w:r>
    </w:p>
    <w:p w:rsidR="00253698" w:rsidRDefault="002C7AF0">
      <w:pPr>
        <w:pStyle w:val="20"/>
        <w:framePr w:w="9691" w:h="7799" w:hRule="exact" w:wrap="none" w:vAnchor="page" w:hAnchor="page" w:x="1390" w:y="1744"/>
        <w:numPr>
          <w:ilvl w:val="0"/>
          <w:numId w:val="23"/>
        </w:numPr>
        <w:shd w:val="clear" w:color="auto" w:fill="auto"/>
        <w:tabs>
          <w:tab w:val="left" w:pos="326"/>
        </w:tabs>
        <w:spacing w:before="0" w:after="240"/>
        <w:ind w:left="400"/>
      </w:pPr>
      <w:r>
        <w:rPr>
          <w:rStyle w:val="21"/>
        </w:rPr>
        <w:t>тротуары и пешеходные дорожки следует, по возможности, выполнять без изменения уровня продольного профиля, с минимальным числом пересечений с проезжей частью территории ОДС;</w:t>
      </w:r>
    </w:p>
    <w:p w:rsidR="00253698" w:rsidRDefault="002C7AF0">
      <w:pPr>
        <w:pStyle w:val="20"/>
        <w:framePr w:w="9691" w:h="7799" w:hRule="exact" w:wrap="none" w:vAnchor="page" w:hAnchor="page" w:x="1390" w:y="1744"/>
        <w:numPr>
          <w:ilvl w:val="0"/>
          <w:numId w:val="23"/>
        </w:numPr>
        <w:shd w:val="clear" w:color="auto" w:fill="auto"/>
        <w:tabs>
          <w:tab w:val="left" w:pos="326"/>
        </w:tabs>
        <w:spacing w:before="0"/>
        <w:ind w:left="400"/>
      </w:pPr>
      <w:r>
        <w:rPr>
          <w:rStyle w:val="21"/>
        </w:rPr>
        <w:t>по возможности рекомендуется в пределах тротуаров или пешеходных дорожек выделять специальные полосы, предназначенных для движения инвалидов и других маломобильных групп населения.</w:t>
      </w:r>
    </w:p>
    <w:p w:rsidR="00253698" w:rsidRDefault="002C7AF0">
      <w:pPr>
        <w:pStyle w:val="20"/>
        <w:framePr w:w="9691" w:h="3801" w:hRule="exact" w:wrap="none" w:vAnchor="page" w:hAnchor="page" w:x="1390" w:y="10110"/>
        <w:shd w:val="clear" w:color="auto" w:fill="auto"/>
        <w:spacing w:before="0" w:after="240"/>
        <w:ind w:firstLine="0"/>
      </w:pPr>
      <w:r>
        <w:rPr>
          <w:rStyle w:val="21"/>
        </w:rPr>
        <w:t>Продольные уклоны тротуаров и пешеходных дорожек, по которым предполагается передвижение инвалидов и других маломобильных групп населения, устанавливаются с учетом следующих пространственно-территориальных ограничений:</w:t>
      </w:r>
    </w:p>
    <w:p w:rsidR="00253698" w:rsidRDefault="002C7AF0">
      <w:pPr>
        <w:pStyle w:val="20"/>
        <w:framePr w:w="9691" w:h="3801" w:hRule="exact" w:wrap="none" w:vAnchor="page" w:hAnchor="page" w:x="1390" w:y="10110"/>
        <w:shd w:val="clear" w:color="auto" w:fill="auto"/>
        <w:tabs>
          <w:tab w:val="left" w:pos="346"/>
        </w:tabs>
        <w:spacing w:before="0" w:after="240"/>
        <w:ind w:firstLine="0"/>
      </w:pPr>
      <w:r>
        <w:rPr>
          <w:rStyle w:val="21"/>
        </w:rPr>
        <w:t>а)</w:t>
      </w:r>
      <w:r>
        <w:rPr>
          <w:rStyle w:val="21"/>
        </w:rPr>
        <w:tab/>
        <w:t xml:space="preserve">Для обеспечения комфортных условий движения продольный уклон в проектных решениях следует принимать не более </w:t>
      </w:r>
      <w:r>
        <w:rPr>
          <w:rStyle w:val="2105pt2"/>
        </w:rPr>
        <w:t xml:space="preserve">25%о. </w:t>
      </w:r>
      <w:r>
        <w:rPr>
          <w:rStyle w:val="21"/>
        </w:rPr>
        <w:t xml:space="preserve">При наличии уклонов </w:t>
      </w:r>
      <w:r>
        <w:rPr>
          <w:rStyle w:val="2105pt2"/>
        </w:rPr>
        <w:t xml:space="preserve">20...25%о </w:t>
      </w:r>
      <w:r>
        <w:rPr>
          <w:rStyle w:val="21"/>
        </w:rPr>
        <w:t xml:space="preserve">через каждые </w:t>
      </w:r>
      <w:r>
        <w:rPr>
          <w:rStyle w:val="2105pt2"/>
        </w:rPr>
        <w:t xml:space="preserve">100 </w:t>
      </w:r>
      <w:r>
        <w:rPr>
          <w:rStyle w:val="21"/>
        </w:rPr>
        <w:t xml:space="preserve">м. наклонной поверхности необходимо предусматривать устройство промежуточных горизонтальных площадок длиной не менее </w:t>
      </w:r>
      <w:r>
        <w:rPr>
          <w:rStyle w:val="2105pt2"/>
        </w:rPr>
        <w:t xml:space="preserve">5,0 </w:t>
      </w:r>
      <w:r>
        <w:rPr>
          <w:rStyle w:val="21"/>
        </w:rPr>
        <w:t>м.</w:t>
      </w:r>
    </w:p>
    <w:p w:rsidR="00253698" w:rsidRDefault="002C7AF0">
      <w:pPr>
        <w:pStyle w:val="20"/>
        <w:framePr w:w="9691" w:h="3801" w:hRule="exact" w:wrap="none" w:vAnchor="page" w:hAnchor="page" w:x="1390" w:y="10110"/>
        <w:shd w:val="clear" w:color="auto" w:fill="auto"/>
        <w:tabs>
          <w:tab w:val="left" w:pos="350"/>
        </w:tabs>
        <w:spacing w:before="0"/>
        <w:ind w:firstLine="0"/>
      </w:pPr>
      <w:r>
        <w:rPr>
          <w:rStyle w:val="21"/>
        </w:rPr>
        <w:t>б)</w:t>
      </w:r>
      <w:r>
        <w:rPr>
          <w:rStyle w:val="21"/>
        </w:rPr>
        <w:tab/>
        <w:t xml:space="preserve">Для нормальных условий движения продольный уклон следует принимать не более </w:t>
      </w:r>
      <w:r>
        <w:rPr>
          <w:rStyle w:val="2105pt2"/>
        </w:rPr>
        <w:t xml:space="preserve">40 %о. </w:t>
      </w:r>
      <w:r>
        <w:rPr>
          <w:rStyle w:val="21"/>
        </w:rPr>
        <w:t xml:space="preserve">При наличии уклонов более </w:t>
      </w:r>
      <w:r>
        <w:rPr>
          <w:rStyle w:val="2105pt2"/>
        </w:rPr>
        <w:t xml:space="preserve">25%о </w:t>
      </w:r>
      <w:r>
        <w:rPr>
          <w:rStyle w:val="21"/>
        </w:rPr>
        <w:t>необходимо предусматривать устройство промежуточных горизонтальных площадок, расстояние между которыми и их длина устанавливаются по таблице 10.</w:t>
      </w:r>
    </w:p>
    <w:p w:rsidR="00253698" w:rsidRDefault="002C7AF0">
      <w:pPr>
        <w:pStyle w:val="a5"/>
        <w:framePr w:wrap="none" w:vAnchor="page" w:hAnchor="page" w:x="10774" w:y="15962"/>
        <w:shd w:val="clear" w:color="auto" w:fill="auto"/>
        <w:spacing w:line="180" w:lineRule="exact"/>
      </w:pPr>
      <w:r>
        <w:rPr>
          <w:rStyle w:val="a6"/>
        </w:rPr>
        <w:t>175</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a5"/>
        <w:framePr w:wrap="none" w:vAnchor="page" w:hAnchor="page" w:x="1111" w:y="943"/>
        <w:shd w:val="clear" w:color="auto" w:fill="auto"/>
        <w:spacing w:line="180" w:lineRule="exact"/>
      </w:pPr>
      <w:r>
        <w:rPr>
          <w:rStyle w:val="a6"/>
        </w:rPr>
        <w:t>Таблица 10</w:t>
      </w:r>
    </w:p>
    <w:tbl>
      <w:tblPr>
        <w:tblOverlap w:val="never"/>
        <w:tblW w:w="0" w:type="auto"/>
        <w:tblLayout w:type="fixed"/>
        <w:tblCellMar>
          <w:left w:w="10" w:type="dxa"/>
          <w:right w:w="10" w:type="dxa"/>
        </w:tblCellMar>
        <w:tblLook w:val="04A0"/>
      </w:tblPr>
      <w:tblGrid>
        <w:gridCol w:w="1459"/>
        <w:gridCol w:w="4118"/>
        <w:gridCol w:w="4133"/>
      </w:tblGrid>
      <w:tr w:rsidR="00253698">
        <w:trPr>
          <w:trHeight w:hRule="exact" w:val="365"/>
        </w:trPr>
        <w:tc>
          <w:tcPr>
            <w:tcW w:w="1459" w:type="dxa"/>
            <w:vMerge w:val="restart"/>
            <w:tcBorders>
              <w:top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Уклон, %о</w:t>
            </w:r>
          </w:p>
        </w:tc>
        <w:tc>
          <w:tcPr>
            <w:tcW w:w="8251" w:type="dxa"/>
            <w:gridSpan w:val="2"/>
            <w:tcBorders>
              <w:top w:val="single" w:sz="4" w:space="0" w:color="auto"/>
              <w:left w:val="single" w:sz="4" w:space="0" w:color="auto"/>
            </w:tcBorders>
            <w:shd w:val="clear" w:color="auto" w:fill="FFFFFF"/>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Расстояния между горизонтальными площадками (не более), м</w:t>
            </w:r>
          </w:p>
        </w:tc>
      </w:tr>
      <w:tr w:rsidR="00253698">
        <w:trPr>
          <w:trHeight w:hRule="exact" w:val="355"/>
        </w:trPr>
        <w:tc>
          <w:tcPr>
            <w:tcW w:w="1459" w:type="dxa"/>
            <w:vMerge/>
            <w:shd w:val="clear" w:color="auto" w:fill="FFFFFF"/>
            <w:vAlign w:val="center"/>
          </w:tcPr>
          <w:p w:rsidR="00253698" w:rsidRDefault="00253698">
            <w:pPr>
              <w:framePr w:w="9710" w:h="4282" w:wrap="none" w:vAnchor="page" w:hAnchor="page" w:x="1097" w:y="1269"/>
            </w:pPr>
          </w:p>
        </w:tc>
        <w:tc>
          <w:tcPr>
            <w:tcW w:w="4118" w:type="dxa"/>
            <w:tcBorders>
              <w:top w:val="single" w:sz="4" w:space="0" w:color="auto"/>
              <w:left w:val="single" w:sz="4" w:space="0" w:color="auto"/>
            </w:tcBorders>
            <w:shd w:val="clear" w:color="auto" w:fill="FFFFFF"/>
            <w:vAlign w:val="bottom"/>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длина площадки не менее 1,8 м</w:t>
            </w:r>
          </w:p>
        </w:tc>
        <w:tc>
          <w:tcPr>
            <w:tcW w:w="4133" w:type="dxa"/>
            <w:tcBorders>
              <w:top w:val="single" w:sz="4" w:space="0" w:color="auto"/>
              <w:left w:val="single" w:sz="4" w:space="0" w:color="auto"/>
            </w:tcBorders>
            <w:shd w:val="clear" w:color="auto" w:fill="FFFFFF"/>
            <w:vAlign w:val="bottom"/>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длина площадки не менее 5,0 м</w:t>
            </w:r>
          </w:p>
        </w:tc>
      </w:tr>
      <w:tr w:rsidR="00253698">
        <w:trPr>
          <w:trHeight w:hRule="exact" w:val="360"/>
        </w:trPr>
        <w:tc>
          <w:tcPr>
            <w:tcW w:w="1459" w:type="dxa"/>
            <w:tcBorders>
              <w:top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26...28</w:t>
            </w:r>
          </w:p>
        </w:tc>
        <w:tc>
          <w:tcPr>
            <w:tcW w:w="4118" w:type="dxa"/>
            <w:tcBorders>
              <w:top w:val="single" w:sz="4" w:space="0" w:color="auto"/>
              <w:left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50,0</w:t>
            </w:r>
          </w:p>
        </w:tc>
        <w:tc>
          <w:tcPr>
            <w:tcW w:w="4133" w:type="dxa"/>
            <w:vMerge w:val="restart"/>
            <w:tcBorders>
              <w:top w:val="single" w:sz="4" w:space="0" w:color="auto"/>
              <w:left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90,0</w:t>
            </w:r>
          </w:p>
        </w:tc>
      </w:tr>
      <w:tr w:rsidR="00253698">
        <w:trPr>
          <w:trHeight w:hRule="exact" w:val="360"/>
        </w:trPr>
        <w:tc>
          <w:tcPr>
            <w:tcW w:w="1459" w:type="dxa"/>
            <w:tcBorders>
              <w:top w:val="single" w:sz="4" w:space="0" w:color="auto"/>
            </w:tcBorders>
            <w:shd w:val="clear" w:color="auto" w:fill="FFFFFF"/>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28...31</w:t>
            </w:r>
          </w:p>
        </w:tc>
        <w:tc>
          <w:tcPr>
            <w:tcW w:w="4118" w:type="dxa"/>
            <w:tcBorders>
              <w:top w:val="single" w:sz="4" w:space="0" w:color="auto"/>
              <w:left w:val="single" w:sz="4" w:space="0" w:color="auto"/>
            </w:tcBorders>
            <w:shd w:val="clear" w:color="auto" w:fill="FFFFFF"/>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45,0</w:t>
            </w:r>
          </w:p>
        </w:tc>
        <w:tc>
          <w:tcPr>
            <w:tcW w:w="4133" w:type="dxa"/>
            <w:vMerge/>
            <w:tcBorders>
              <w:left w:val="single" w:sz="4" w:space="0" w:color="auto"/>
            </w:tcBorders>
            <w:shd w:val="clear" w:color="auto" w:fill="FFFFFF"/>
            <w:vAlign w:val="center"/>
          </w:tcPr>
          <w:p w:rsidR="00253698" w:rsidRDefault="00253698">
            <w:pPr>
              <w:framePr w:w="9710" w:h="4282" w:wrap="none" w:vAnchor="page" w:hAnchor="page" w:x="1097" w:y="1269"/>
            </w:pPr>
          </w:p>
        </w:tc>
      </w:tr>
      <w:tr w:rsidR="00253698">
        <w:trPr>
          <w:trHeight w:hRule="exact" w:val="355"/>
        </w:trPr>
        <w:tc>
          <w:tcPr>
            <w:tcW w:w="1459" w:type="dxa"/>
            <w:tcBorders>
              <w:top w:val="single" w:sz="4" w:space="0" w:color="auto"/>
            </w:tcBorders>
            <w:shd w:val="clear" w:color="auto" w:fill="FFFFFF"/>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32...34</w:t>
            </w:r>
          </w:p>
        </w:tc>
        <w:tc>
          <w:tcPr>
            <w:tcW w:w="4118" w:type="dxa"/>
            <w:tcBorders>
              <w:top w:val="single" w:sz="4" w:space="0" w:color="auto"/>
              <w:left w:val="single" w:sz="4" w:space="0" w:color="auto"/>
            </w:tcBorders>
            <w:shd w:val="clear" w:color="auto" w:fill="FFFFFF"/>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40,0</w:t>
            </w:r>
          </w:p>
        </w:tc>
        <w:tc>
          <w:tcPr>
            <w:tcW w:w="4133" w:type="dxa"/>
            <w:vMerge w:val="restart"/>
            <w:tcBorders>
              <w:top w:val="single" w:sz="4" w:space="0" w:color="auto"/>
              <w:left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85,0</w:t>
            </w:r>
          </w:p>
        </w:tc>
      </w:tr>
      <w:tr w:rsidR="00253698">
        <w:trPr>
          <w:trHeight w:hRule="exact" w:val="355"/>
        </w:trPr>
        <w:tc>
          <w:tcPr>
            <w:tcW w:w="1459" w:type="dxa"/>
            <w:tcBorders>
              <w:top w:val="single" w:sz="4" w:space="0" w:color="auto"/>
            </w:tcBorders>
            <w:shd w:val="clear" w:color="auto" w:fill="FFFFFF"/>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35... 37</w:t>
            </w:r>
          </w:p>
        </w:tc>
        <w:tc>
          <w:tcPr>
            <w:tcW w:w="4118" w:type="dxa"/>
            <w:tcBorders>
              <w:top w:val="single" w:sz="4" w:space="0" w:color="auto"/>
              <w:left w:val="single" w:sz="4" w:space="0" w:color="auto"/>
            </w:tcBorders>
            <w:shd w:val="clear" w:color="auto" w:fill="FFFFFF"/>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30,0</w:t>
            </w:r>
          </w:p>
        </w:tc>
        <w:tc>
          <w:tcPr>
            <w:tcW w:w="4133" w:type="dxa"/>
            <w:vMerge/>
            <w:tcBorders>
              <w:left w:val="single" w:sz="4" w:space="0" w:color="auto"/>
            </w:tcBorders>
            <w:shd w:val="clear" w:color="auto" w:fill="FFFFFF"/>
            <w:vAlign w:val="center"/>
          </w:tcPr>
          <w:p w:rsidR="00253698" w:rsidRDefault="00253698">
            <w:pPr>
              <w:framePr w:w="9710" w:h="4282" w:wrap="none" w:vAnchor="page" w:hAnchor="page" w:x="1097" w:y="1269"/>
            </w:pPr>
          </w:p>
        </w:tc>
      </w:tr>
      <w:tr w:rsidR="00253698">
        <w:trPr>
          <w:trHeight w:hRule="exact" w:val="360"/>
        </w:trPr>
        <w:tc>
          <w:tcPr>
            <w:tcW w:w="1459" w:type="dxa"/>
            <w:tcBorders>
              <w:top w:val="single" w:sz="4" w:space="0" w:color="auto"/>
            </w:tcBorders>
            <w:shd w:val="clear" w:color="auto" w:fill="FFFFFF"/>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38...40</w:t>
            </w:r>
          </w:p>
        </w:tc>
        <w:tc>
          <w:tcPr>
            <w:tcW w:w="4118" w:type="dxa"/>
            <w:tcBorders>
              <w:top w:val="single" w:sz="4" w:space="0" w:color="auto"/>
              <w:left w:val="single" w:sz="4" w:space="0" w:color="auto"/>
            </w:tcBorders>
            <w:shd w:val="clear" w:color="auto" w:fill="FFFFFF"/>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25,0</w:t>
            </w:r>
          </w:p>
        </w:tc>
        <w:tc>
          <w:tcPr>
            <w:tcW w:w="4133" w:type="dxa"/>
            <w:vMerge w:val="restart"/>
            <w:tcBorders>
              <w:top w:val="single" w:sz="4" w:space="0" w:color="auto"/>
              <w:left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80,0</w:t>
            </w:r>
          </w:p>
        </w:tc>
      </w:tr>
      <w:tr w:rsidR="00253698">
        <w:trPr>
          <w:trHeight w:hRule="exact" w:val="355"/>
        </w:trPr>
        <w:tc>
          <w:tcPr>
            <w:tcW w:w="1459" w:type="dxa"/>
            <w:tcBorders>
              <w:top w:val="single" w:sz="4" w:space="0" w:color="auto"/>
            </w:tcBorders>
            <w:shd w:val="clear" w:color="auto" w:fill="FFFFFF"/>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41...42</w:t>
            </w:r>
          </w:p>
        </w:tc>
        <w:tc>
          <w:tcPr>
            <w:tcW w:w="4118" w:type="dxa"/>
            <w:tcBorders>
              <w:top w:val="single" w:sz="4" w:space="0" w:color="auto"/>
              <w:left w:val="single" w:sz="4" w:space="0" w:color="auto"/>
            </w:tcBorders>
            <w:shd w:val="clear" w:color="auto" w:fill="FFFFFF"/>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24,0</w:t>
            </w:r>
          </w:p>
        </w:tc>
        <w:tc>
          <w:tcPr>
            <w:tcW w:w="4133" w:type="dxa"/>
            <w:vMerge/>
            <w:tcBorders>
              <w:left w:val="single" w:sz="4" w:space="0" w:color="auto"/>
            </w:tcBorders>
            <w:shd w:val="clear" w:color="auto" w:fill="FFFFFF"/>
            <w:vAlign w:val="center"/>
          </w:tcPr>
          <w:p w:rsidR="00253698" w:rsidRDefault="00253698">
            <w:pPr>
              <w:framePr w:w="9710" w:h="4282" w:wrap="none" w:vAnchor="page" w:hAnchor="page" w:x="1097" w:y="1269"/>
            </w:pPr>
          </w:p>
        </w:tc>
      </w:tr>
      <w:tr w:rsidR="00253698">
        <w:trPr>
          <w:trHeight w:hRule="exact" w:val="355"/>
        </w:trPr>
        <w:tc>
          <w:tcPr>
            <w:tcW w:w="1459" w:type="dxa"/>
            <w:tcBorders>
              <w:top w:val="single" w:sz="4" w:space="0" w:color="auto"/>
            </w:tcBorders>
            <w:shd w:val="clear" w:color="auto" w:fill="FFFFFF"/>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43...44</w:t>
            </w:r>
          </w:p>
        </w:tc>
        <w:tc>
          <w:tcPr>
            <w:tcW w:w="4118" w:type="dxa"/>
            <w:tcBorders>
              <w:top w:val="single" w:sz="4" w:space="0" w:color="auto"/>
              <w:left w:val="single" w:sz="4" w:space="0" w:color="auto"/>
            </w:tcBorders>
            <w:shd w:val="clear" w:color="auto" w:fill="FFFFFF"/>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23,0</w:t>
            </w:r>
          </w:p>
        </w:tc>
        <w:tc>
          <w:tcPr>
            <w:tcW w:w="4133" w:type="dxa"/>
            <w:vMerge w:val="restart"/>
            <w:tcBorders>
              <w:top w:val="single" w:sz="4" w:space="0" w:color="auto"/>
              <w:left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75,0</w:t>
            </w:r>
          </w:p>
        </w:tc>
      </w:tr>
      <w:tr w:rsidR="00253698">
        <w:trPr>
          <w:trHeight w:hRule="exact" w:val="355"/>
        </w:trPr>
        <w:tc>
          <w:tcPr>
            <w:tcW w:w="1459" w:type="dxa"/>
            <w:tcBorders>
              <w:top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45...46</w:t>
            </w:r>
          </w:p>
        </w:tc>
        <w:tc>
          <w:tcPr>
            <w:tcW w:w="4118" w:type="dxa"/>
            <w:tcBorders>
              <w:top w:val="single" w:sz="4" w:space="0" w:color="auto"/>
              <w:left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22,0</w:t>
            </w:r>
          </w:p>
        </w:tc>
        <w:tc>
          <w:tcPr>
            <w:tcW w:w="4133" w:type="dxa"/>
            <w:vMerge/>
            <w:tcBorders>
              <w:left w:val="single" w:sz="4" w:space="0" w:color="auto"/>
            </w:tcBorders>
            <w:shd w:val="clear" w:color="auto" w:fill="FFFFFF"/>
            <w:vAlign w:val="center"/>
          </w:tcPr>
          <w:p w:rsidR="00253698" w:rsidRDefault="00253698">
            <w:pPr>
              <w:framePr w:w="9710" w:h="4282" w:wrap="none" w:vAnchor="page" w:hAnchor="page" w:x="1097" w:y="1269"/>
            </w:pPr>
          </w:p>
        </w:tc>
      </w:tr>
      <w:tr w:rsidR="00253698">
        <w:trPr>
          <w:trHeight w:hRule="exact" w:val="336"/>
        </w:trPr>
        <w:tc>
          <w:tcPr>
            <w:tcW w:w="1459" w:type="dxa"/>
            <w:tcBorders>
              <w:top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47...48</w:t>
            </w:r>
          </w:p>
        </w:tc>
        <w:tc>
          <w:tcPr>
            <w:tcW w:w="4118" w:type="dxa"/>
            <w:tcBorders>
              <w:top w:val="single" w:sz="4" w:space="0" w:color="auto"/>
              <w:left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21,0</w:t>
            </w:r>
          </w:p>
        </w:tc>
        <w:tc>
          <w:tcPr>
            <w:tcW w:w="4133" w:type="dxa"/>
            <w:vMerge w:val="restart"/>
            <w:tcBorders>
              <w:top w:val="single" w:sz="4" w:space="0" w:color="auto"/>
              <w:left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70,0</w:t>
            </w:r>
          </w:p>
        </w:tc>
      </w:tr>
      <w:tr w:rsidR="00253698">
        <w:trPr>
          <w:trHeight w:hRule="exact" w:val="370"/>
        </w:trPr>
        <w:tc>
          <w:tcPr>
            <w:tcW w:w="1459" w:type="dxa"/>
            <w:tcBorders>
              <w:top w:val="single" w:sz="4" w:space="0" w:color="auto"/>
              <w:bottom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49...50</w:t>
            </w:r>
          </w:p>
        </w:tc>
        <w:tc>
          <w:tcPr>
            <w:tcW w:w="4118"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10" w:h="4282" w:wrap="none" w:vAnchor="page" w:hAnchor="page" w:x="1097" w:y="1269"/>
              <w:shd w:val="clear" w:color="auto" w:fill="auto"/>
              <w:spacing w:before="0" w:line="180" w:lineRule="exact"/>
              <w:ind w:firstLine="0"/>
              <w:jc w:val="center"/>
            </w:pPr>
            <w:r>
              <w:rPr>
                <w:rStyle w:val="29pt0"/>
              </w:rPr>
              <w:t>20,0</w:t>
            </w:r>
          </w:p>
        </w:tc>
        <w:tc>
          <w:tcPr>
            <w:tcW w:w="4133" w:type="dxa"/>
            <w:vMerge/>
            <w:tcBorders>
              <w:left w:val="single" w:sz="4" w:space="0" w:color="auto"/>
              <w:bottom w:val="single" w:sz="4" w:space="0" w:color="auto"/>
            </w:tcBorders>
            <w:shd w:val="clear" w:color="auto" w:fill="FFFFFF"/>
            <w:vAlign w:val="center"/>
          </w:tcPr>
          <w:p w:rsidR="00253698" w:rsidRDefault="00253698">
            <w:pPr>
              <w:framePr w:w="9710" w:h="4282" w:wrap="none" w:vAnchor="page" w:hAnchor="page" w:x="1097" w:y="1269"/>
            </w:pPr>
          </w:p>
        </w:tc>
      </w:tr>
    </w:tbl>
    <w:p w:rsidR="00253698" w:rsidRDefault="002C7AF0">
      <w:pPr>
        <w:pStyle w:val="20"/>
        <w:framePr w:w="9710" w:h="681" w:hRule="exact" w:wrap="none" w:vAnchor="page" w:hAnchor="page" w:x="1097" w:y="5656"/>
        <w:shd w:val="clear" w:color="auto" w:fill="auto"/>
        <w:spacing w:before="0"/>
        <w:ind w:firstLine="0"/>
      </w:pPr>
      <w:r>
        <w:rPr>
          <w:rStyle w:val="21"/>
        </w:rPr>
        <w:t>Пример планировки тротуара (пешеходной дорожки) с продольным уклоном, соответствующим нормальным условиям движения инвалидов:</w:t>
      </w:r>
    </w:p>
    <w:tbl>
      <w:tblPr>
        <w:tblOverlap w:val="never"/>
        <w:tblW w:w="0" w:type="auto"/>
        <w:tblLayout w:type="fixed"/>
        <w:tblCellMar>
          <w:left w:w="10" w:type="dxa"/>
          <w:right w:w="10" w:type="dxa"/>
        </w:tblCellMar>
        <w:tblLook w:val="04A0"/>
      </w:tblPr>
      <w:tblGrid>
        <w:gridCol w:w="3744"/>
        <w:gridCol w:w="936"/>
        <w:gridCol w:w="3144"/>
        <w:gridCol w:w="1526"/>
        <w:gridCol w:w="312"/>
      </w:tblGrid>
      <w:tr w:rsidR="00253698">
        <w:trPr>
          <w:trHeight w:hRule="exact" w:val="125"/>
        </w:trPr>
        <w:tc>
          <w:tcPr>
            <w:tcW w:w="7824" w:type="dxa"/>
            <w:gridSpan w:val="3"/>
            <w:tcBorders>
              <w:left w:val="single" w:sz="4" w:space="0" w:color="auto"/>
            </w:tcBorders>
            <w:shd w:val="clear" w:color="auto" w:fill="FFFFFF"/>
          </w:tcPr>
          <w:p w:rsidR="00253698" w:rsidRDefault="00253698">
            <w:pPr>
              <w:framePr w:w="9662" w:h="1570" w:wrap="none" w:vAnchor="page" w:hAnchor="page" w:x="1126" w:y="6482"/>
              <w:rPr>
                <w:sz w:val="10"/>
                <w:szCs w:val="10"/>
              </w:rPr>
            </w:pPr>
          </w:p>
        </w:tc>
        <w:tc>
          <w:tcPr>
            <w:tcW w:w="1838" w:type="dxa"/>
            <w:gridSpan w:val="2"/>
            <w:tcBorders>
              <w:right w:val="single" w:sz="4" w:space="0" w:color="auto"/>
            </w:tcBorders>
            <w:shd w:val="clear" w:color="auto" w:fill="FFFFFF"/>
          </w:tcPr>
          <w:p w:rsidR="00253698" w:rsidRDefault="00253698">
            <w:pPr>
              <w:framePr w:w="9662" w:h="1570" w:wrap="none" w:vAnchor="page" w:hAnchor="page" w:x="1126" w:y="6482"/>
              <w:rPr>
                <w:sz w:val="10"/>
                <w:szCs w:val="10"/>
              </w:rPr>
            </w:pPr>
          </w:p>
        </w:tc>
      </w:tr>
      <w:tr w:rsidR="00253698">
        <w:trPr>
          <w:trHeight w:hRule="exact" w:val="456"/>
        </w:trPr>
        <w:tc>
          <w:tcPr>
            <w:tcW w:w="3744" w:type="dxa"/>
            <w:tcBorders>
              <w:top w:val="single" w:sz="4" w:space="0" w:color="auto"/>
              <w:left w:val="single" w:sz="4" w:space="0" w:color="auto"/>
            </w:tcBorders>
            <w:shd w:val="clear" w:color="auto" w:fill="FFFFFF"/>
            <w:vAlign w:val="bottom"/>
          </w:tcPr>
          <w:p w:rsidR="00253698" w:rsidRDefault="002C7AF0">
            <w:pPr>
              <w:pStyle w:val="20"/>
              <w:framePr w:w="9662" w:h="1570" w:wrap="none" w:vAnchor="page" w:hAnchor="page" w:x="1126" w:y="6482"/>
              <w:shd w:val="clear" w:color="auto" w:fill="auto"/>
              <w:spacing w:before="0" w:line="120" w:lineRule="exact"/>
              <w:ind w:firstLine="0"/>
              <w:jc w:val="center"/>
            </w:pPr>
            <w:r>
              <w:rPr>
                <w:rStyle w:val="26pt"/>
              </w:rPr>
              <w:t>26...40 % _</w:t>
            </w:r>
          </w:p>
        </w:tc>
        <w:tc>
          <w:tcPr>
            <w:tcW w:w="936" w:type="dxa"/>
            <w:vMerge w:val="restart"/>
            <w:tcBorders>
              <w:top w:val="single" w:sz="4" w:space="0" w:color="auto"/>
              <w:left w:val="single" w:sz="4" w:space="0" w:color="auto"/>
            </w:tcBorders>
            <w:shd w:val="clear" w:color="auto" w:fill="FFFFFF"/>
          </w:tcPr>
          <w:p w:rsidR="00253698" w:rsidRDefault="00253698">
            <w:pPr>
              <w:framePr w:w="9662" w:h="1570" w:wrap="none" w:vAnchor="page" w:hAnchor="page" w:x="1126" w:y="6482"/>
              <w:rPr>
                <w:sz w:val="10"/>
                <w:szCs w:val="10"/>
              </w:rPr>
            </w:pPr>
          </w:p>
        </w:tc>
        <w:tc>
          <w:tcPr>
            <w:tcW w:w="3144" w:type="dxa"/>
            <w:tcBorders>
              <w:top w:val="single" w:sz="4" w:space="0" w:color="auto"/>
              <w:left w:val="single" w:sz="4" w:space="0" w:color="auto"/>
            </w:tcBorders>
            <w:shd w:val="clear" w:color="auto" w:fill="FFFFFF"/>
            <w:vAlign w:val="bottom"/>
          </w:tcPr>
          <w:p w:rsidR="00253698" w:rsidRDefault="002C7AF0">
            <w:pPr>
              <w:pStyle w:val="20"/>
              <w:framePr w:w="9662" w:h="1570" w:wrap="none" w:vAnchor="page" w:hAnchor="page" w:x="1126" w:y="6482"/>
              <w:shd w:val="clear" w:color="auto" w:fill="auto"/>
              <w:spacing w:before="0" w:line="120" w:lineRule="exact"/>
              <w:ind w:firstLine="0"/>
              <w:jc w:val="center"/>
            </w:pPr>
            <w:r>
              <w:rPr>
                <w:rStyle w:val="26pt"/>
              </w:rPr>
              <w:t>41...50 %о _</w:t>
            </w:r>
          </w:p>
        </w:tc>
        <w:tc>
          <w:tcPr>
            <w:tcW w:w="1526" w:type="dxa"/>
            <w:vMerge w:val="restart"/>
            <w:tcBorders>
              <w:top w:val="single" w:sz="4" w:space="0" w:color="auto"/>
              <w:left w:val="single" w:sz="4" w:space="0" w:color="auto"/>
            </w:tcBorders>
            <w:shd w:val="clear" w:color="auto" w:fill="FFFFFF"/>
          </w:tcPr>
          <w:p w:rsidR="00253698" w:rsidRDefault="00253698">
            <w:pPr>
              <w:framePr w:w="9662" w:h="1570" w:wrap="none" w:vAnchor="page" w:hAnchor="page" w:x="1126" w:y="6482"/>
              <w:rPr>
                <w:sz w:val="10"/>
                <w:szCs w:val="10"/>
              </w:rPr>
            </w:pPr>
          </w:p>
        </w:tc>
        <w:tc>
          <w:tcPr>
            <w:tcW w:w="312" w:type="dxa"/>
            <w:vMerge w:val="restart"/>
            <w:tcBorders>
              <w:top w:val="single" w:sz="4" w:space="0" w:color="auto"/>
              <w:left w:val="single" w:sz="4" w:space="0" w:color="auto"/>
              <w:right w:val="single" w:sz="4" w:space="0" w:color="auto"/>
            </w:tcBorders>
            <w:shd w:val="clear" w:color="auto" w:fill="FFFFFF"/>
          </w:tcPr>
          <w:p w:rsidR="00253698" w:rsidRDefault="00253698">
            <w:pPr>
              <w:framePr w:w="9662" w:h="1570" w:wrap="none" w:vAnchor="page" w:hAnchor="page" w:x="1126" w:y="6482"/>
              <w:rPr>
                <w:sz w:val="10"/>
                <w:szCs w:val="10"/>
              </w:rPr>
            </w:pPr>
          </w:p>
        </w:tc>
      </w:tr>
      <w:tr w:rsidR="00253698">
        <w:trPr>
          <w:trHeight w:hRule="exact" w:val="437"/>
        </w:trPr>
        <w:tc>
          <w:tcPr>
            <w:tcW w:w="3744" w:type="dxa"/>
            <w:tcBorders>
              <w:top w:val="single" w:sz="4" w:space="0" w:color="auto"/>
              <w:left w:val="single" w:sz="4" w:space="0" w:color="auto"/>
            </w:tcBorders>
            <w:shd w:val="clear" w:color="auto" w:fill="FFFFFF"/>
          </w:tcPr>
          <w:p w:rsidR="00253698" w:rsidRDefault="00253698">
            <w:pPr>
              <w:framePr w:w="9662" w:h="1570" w:wrap="none" w:vAnchor="page" w:hAnchor="page" w:x="1126" w:y="6482"/>
              <w:rPr>
                <w:sz w:val="10"/>
                <w:szCs w:val="10"/>
              </w:rPr>
            </w:pPr>
          </w:p>
        </w:tc>
        <w:tc>
          <w:tcPr>
            <w:tcW w:w="936" w:type="dxa"/>
            <w:vMerge/>
            <w:tcBorders>
              <w:left w:val="single" w:sz="4" w:space="0" w:color="auto"/>
            </w:tcBorders>
            <w:shd w:val="clear" w:color="auto" w:fill="FFFFFF"/>
          </w:tcPr>
          <w:p w:rsidR="00253698" w:rsidRDefault="00253698">
            <w:pPr>
              <w:framePr w:w="9662" w:h="1570" w:wrap="none" w:vAnchor="page" w:hAnchor="page" w:x="1126" w:y="6482"/>
            </w:pPr>
          </w:p>
        </w:tc>
        <w:tc>
          <w:tcPr>
            <w:tcW w:w="3144" w:type="dxa"/>
            <w:tcBorders>
              <w:top w:val="single" w:sz="4" w:space="0" w:color="auto"/>
              <w:left w:val="single" w:sz="4" w:space="0" w:color="auto"/>
            </w:tcBorders>
            <w:shd w:val="clear" w:color="auto" w:fill="FFFFFF"/>
          </w:tcPr>
          <w:p w:rsidR="00253698" w:rsidRDefault="00253698">
            <w:pPr>
              <w:framePr w:w="9662" w:h="1570" w:wrap="none" w:vAnchor="page" w:hAnchor="page" w:x="1126" w:y="6482"/>
              <w:rPr>
                <w:sz w:val="10"/>
                <w:szCs w:val="10"/>
              </w:rPr>
            </w:pPr>
          </w:p>
        </w:tc>
        <w:tc>
          <w:tcPr>
            <w:tcW w:w="1526" w:type="dxa"/>
            <w:vMerge/>
            <w:tcBorders>
              <w:left w:val="single" w:sz="4" w:space="0" w:color="auto"/>
            </w:tcBorders>
            <w:shd w:val="clear" w:color="auto" w:fill="FFFFFF"/>
          </w:tcPr>
          <w:p w:rsidR="00253698" w:rsidRDefault="00253698">
            <w:pPr>
              <w:framePr w:w="9662" w:h="1570" w:wrap="none" w:vAnchor="page" w:hAnchor="page" w:x="1126" w:y="6482"/>
            </w:pPr>
          </w:p>
        </w:tc>
        <w:tc>
          <w:tcPr>
            <w:tcW w:w="312" w:type="dxa"/>
            <w:vMerge/>
            <w:tcBorders>
              <w:left w:val="single" w:sz="4" w:space="0" w:color="auto"/>
              <w:right w:val="single" w:sz="4" w:space="0" w:color="auto"/>
            </w:tcBorders>
            <w:shd w:val="clear" w:color="auto" w:fill="FFFFFF"/>
          </w:tcPr>
          <w:p w:rsidR="00253698" w:rsidRDefault="00253698">
            <w:pPr>
              <w:framePr w:w="9662" w:h="1570" w:wrap="none" w:vAnchor="page" w:hAnchor="page" w:x="1126" w:y="6482"/>
            </w:pPr>
          </w:p>
        </w:tc>
      </w:tr>
      <w:tr w:rsidR="00253698">
        <w:trPr>
          <w:trHeight w:hRule="exact" w:val="168"/>
        </w:trPr>
        <w:tc>
          <w:tcPr>
            <w:tcW w:w="3744" w:type="dxa"/>
            <w:tcBorders>
              <w:top w:val="single" w:sz="4" w:space="0" w:color="auto"/>
              <w:left w:val="single" w:sz="4" w:space="0" w:color="auto"/>
            </w:tcBorders>
            <w:shd w:val="clear" w:color="auto" w:fill="FFFFFF"/>
            <w:vAlign w:val="bottom"/>
          </w:tcPr>
          <w:p w:rsidR="00253698" w:rsidRDefault="002C7AF0">
            <w:pPr>
              <w:pStyle w:val="20"/>
              <w:framePr w:w="9662" w:h="1570" w:wrap="none" w:vAnchor="page" w:hAnchor="page" w:x="1126" w:y="6482"/>
              <w:shd w:val="clear" w:color="auto" w:fill="auto"/>
              <w:spacing w:before="0" w:line="120" w:lineRule="exact"/>
              <w:ind w:firstLine="0"/>
              <w:jc w:val="center"/>
            </w:pPr>
            <w:r>
              <w:rPr>
                <w:rStyle w:val="26pt0"/>
              </w:rPr>
              <w:t>25,0...50,0</w:t>
            </w:r>
          </w:p>
        </w:tc>
        <w:tc>
          <w:tcPr>
            <w:tcW w:w="936" w:type="dxa"/>
            <w:tcBorders>
              <w:top w:val="single" w:sz="4" w:space="0" w:color="auto"/>
              <w:left w:val="single" w:sz="4" w:space="0" w:color="auto"/>
            </w:tcBorders>
            <w:shd w:val="clear" w:color="auto" w:fill="FFFFFF"/>
            <w:vAlign w:val="bottom"/>
          </w:tcPr>
          <w:p w:rsidR="00253698" w:rsidRDefault="002C7AF0">
            <w:pPr>
              <w:pStyle w:val="20"/>
              <w:framePr w:w="9662" w:h="1570" w:wrap="none" w:vAnchor="page" w:hAnchor="page" w:x="1126" w:y="6482"/>
              <w:shd w:val="clear" w:color="auto" w:fill="auto"/>
              <w:spacing w:before="0" w:line="120" w:lineRule="exact"/>
              <w:ind w:firstLine="0"/>
              <w:jc w:val="left"/>
            </w:pPr>
            <w:r>
              <w:rPr>
                <w:rStyle w:val="26pt1"/>
              </w:rPr>
              <w:t>, &gt;1,8 .</w:t>
            </w:r>
          </w:p>
        </w:tc>
        <w:tc>
          <w:tcPr>
            <w:tcW w:w="3144" w:type="dxa"/>
            <w:tcBorders>
              <w:top w:val="single" w:sz="4" w:space="0" w:color="auto"/>
              <w:left w:val="single" w:sz="4" w:space="0" w:color="auto"/>
            </w:tcBorders>
            <w:shd w:val="clear" w:color="auto" w:fill="FFFFFF"/>
            <w:vAlign w:val="bottom"/>
          </w:tcPr>
          <w:p w:rsidR="00253698" w:rsidRDefault="002C7AF0">
            <w:pPr>
              <w:pStyle w:val="20"/>
              <w:framePr w:w="9662" w:h="1570" w:wrap="none" w:vAnchor="page" w:hAnchor="page" w:x="1126" w:y="6482"/>
              <w:shd w:val="clear" w:color="auto" w:fill="auto"/>
              <w:spacing w:before="0" w:line="120" w:lineRule="exact"/>
              <w:ind w:firstLine="0"/>
              <w:jc w:val="left"/>
            </w:pPr>
            <w:r>
              <w:rPr>
                <w:rStyle w:val="26pt0"/>
              </w:rPr>
              <w:t>, 20,0...24,0</w:t>
            </w:r>
          </w:p>
        </w:tc>
        <w:tc>
          <w:tcPr>
            <w:tcW w:w="1526" w:type="dxa"/>
            <w:tcBorders>
              <w:top w:val="single" w:sz="4" w:space="0" w:color="auto"/>
              <w:left w:val="single" w:sz="4" w:space="0" w:color="auto"/>
            </w:tcBorders>
            <w:shd w:val="clear" w:color="auto" w:fill="FFFFFF"/>
            <w:vAlign w:val="bottom"/>
          </w:tcPr>
          <w:p w:rsidR="00253698" w:rsidRDefault="002C7AF0">
            <w:pPr>
              <w:pStyle w:val="20"/>
              <w:framePr w:w="9662" w:h="1570" w:wrap="none" w:vAnchor="page" w:hAnchor="page" w:x="1126" w:y="6482"/>
              <w:shd w:val="clear" w:color="auto" w:fill="auto"/>
              <w:spacing w:before="0" w:line="120" w:lineRule="exact"/>
              <w:ind w:firstLine="0"/>
              <w:jc w:val="right"/>
            </w:pPr>
            <w:r>
              <w:rPr>
                <w:rStyle w:val="26pt"/>
              </w:rPr>
              <w:t>&gt; 5,0 .</w:t>
            </w:r>
          </w:p>
        </w:tc>
        <w:tc>
          <w:tcPr>
            <w:tcW w:w="312" w:type="dxa"/>
            <w:vMerge w:val="restart"/>
            <w:tcBorders>
              <w:top w:val="single" w:sz="4" w:space="0" w:color="auto"/>
              <w:left w:val="single" w:sz="4" w:space="0" w:color="auto"/>
              <w:right w:val="single" w:sz="4" w:space="0" w:color="auto"/>
            </w:tcBorders>
            <w:shd w:val="clear" w:color="auto" w:fill="FFFFFF"/>
          </w:tcPr>
          <w:p w:rsidR="00253698" w:rsidRDefault="00253698">
            <w:pPr>
              <w:framePr w:w="9662" w:h="1570" w:wrap="none" w:vAnchor="page" w:hAnchor="page" w:x="1126" w:y="6482"/>
              <w:rPr>
                <w:sz w:val="10"/>
                <w:szCs w:val="10"/>
              </w:rPr>
            </w:pPr>
          </w:p>
        </w:tc>
      </w:tr>
      <w:tr w:rsidR="00253698">
        <w:trPr>
          <w:trHeight w:hRule="exact" w:val="245"/>
        </w:trPr>
        <w:tc>
          <w:tcPr>
            <w:tcW w:w="3744" w:type="dxa"/>
            <w:tcBorders>
              <w:top w:val="single" w:sz="4" w:space="0" w:color="auto"/>
              <w:left w:val="single" w:sz="4" w:space="0" w:color="auto"/>
            </w:tcBorders>
            <w:shd w:val="clear" w:color="auto" w:fill="FFFFFF"/>
          </w:tcPr>
          <w:p w:rsidR="00253698" w:rsidRDefault="00253698">
            <w:pPr>
              <w:framePr w:w="9662" w:h="1570" w:wrap="none" w:vAnchor="page" w:hAnchor="page" w:x="1126" w:y="6482"/>
              <w:rPr>
                <w:sz w:val="10"/>
                <w:szCs w:val="10"/>
              </w:rPr>
            </w:pPr>
          </w:p>
        </w:tc>
        <w:tc>
          <w:tcPr>
            <w:tcW w:w="936" w:type="dxa"/>
            <w:tcBorders>
              <w:top w:val="single" w:sz="4" w:space="0" w:color="auto"/>
            </w:tcBorders>
            <w:shd w:val="clear" w:color="auto" w:fill="FFFFFF"/>
            <w:vAlign w:val="bottom"/>
          </w:tcPr>
          <w:p w:rsidR="00253698" w:rsidRDefault="002C7AF0">
            <w:pPr>
              <w:pStyle w:val="20"/>
              <w:framePr w:w="9662" w:h="1570" w:wrap="none" w:vAnchor="page" w:hAnchor="page" w:x="1126" w:y="6482"/>
              <w:shd w:val="clear" w:color="auto" w:fill="auto"/>
              <w:spacing w:before="0" w:line="120" w:lineRule="exact"/>
              <w:ind w:firstLine="0"/>
              <w:jc w:val="right"/>
            </w:pPr>
            <w:r>
              <w:rPr>
                <w:rStyle w:val="26pt"/>
              </w:rPr>
              <w:t>70,0.</w:t>
            </w:r>
          </w:p>
        </w:tc>
        <w:tc>
          <w:tcPr>
            <w:tcW w:w="3144" w:type="dxa"/>
            <w:tcBorders>
              <w:top w:val="single" w:sz="4" w:space="0" w:color="auto"/>
            </w:tcBorders>
            <w:shd w:val="clear" w:color="auto" w:fill="FFFFFF"/>
            <w:vAlign w:val="bottom"/>
          </w:tcPr>
          <w:p w:rsidR="00253698" w:rsidRDefault="002C7AF0">
            <w:pPr>
              <w:pStyle w:val="20"/>
              <w:framePr w:w="9662" w:h="1570" w:wrap="none" w:vAnchor="page" w:hAnchor="page" w:x="1126" w:y="6482"/>
              <w:shd w:val="clear" w:color="auto" w:fill="auto"/>
              <w:spacing w:before="0" w:line="120" w:lineRule="exact"/>
              <w:ind w:firstLine="0"/>
              <w:jc w:val="left"/>
            </w:pPr>
            <w:r>
              <w:rPr>
                <w:rStyle w:val="26pt0"/>
              </w:rPr>
              <w:t>.90,0 „</w:t>
            </w:r>
          </w:p>
        </w:tc>
        <w:tc>
          <w:tcPr>
            <w:tcW w:w="1526" w:type="dxa"/>
            <w:tcBorders>
              <w:top w:val="single" w:sz="4" w:space="0" w:color="auto"/>
              <w:left w:val="single" w:sz="4" w:space="0" w:color="auto"/>
            </w:tcBorders>
            <w:shd w:val="clear" w:color="auto" w:fill="FFFFFF"/>
          </w:tcPr>
          <w:p w:rsidR="00253698" w:rsidRDefault="00253698">
            <w:pPr>
              <w:framePr w:w="9662" w:h="1570" w:wrap="none" w:vAnchor="page" w:hAnchor="page" w:x="1126" w:y="6482"/>
              <w:rPr>
                <w:sz w:val="10"/>
                <w:szCs w:val="10"/>
              </w:rPr>
            </w:pPr>
          </w:p>
        </w:tc>
        <w:tc>
          <w:tcPr>
            <w:tcW w:w="312" w:type="dxa"/>
            <w:vMerge/>
            <w:tcBorders>
              <w:left w:val="single" w:sz="4" w:space="0" w:color="auto"/>
              <w:right w:val="single" w:sz="4" w:space="0" w:color="auto"/>
            </w:tcBorders>
            <w:shd w:val="clear" w:color="auto" w:fill="FFFFFF"/>
          </w:tcPr>
          <w:p w:rsidR="00253698" w:rsidRDefault="00253698">
            <w:pPr>
              <w:framePr w:w="9662" w:h="1570" w:wrap="none" w:vAnchor="page" w:hAnchor="page" w:x="1126" w:y="6482"/>
            </w:pPr>
          </w:p>
        </w:tc>
      </w:tr>
      <w:tr w:rsidR="00253698">
        <w:trPr>
          <w:trHeight w:hRule="exact" w:val="139"/>
        </w:trPr>
        <w:tc>
          <w:tcPr>
            <w:tcW w:w="7824" w:type="dxa"/>
            <w:gridSpan w:val="3"/>
            <w:tcBorders>
              <w:top w:val="single" w:sz="4" w:space="0" w:color="auto"/>
              <w:left w:val="single" w:sz="4" w:space="0" w:color="auto"/>
            </w:tcBorders>
            <w:shd w:val="clear" w:color="auto" w:fill="FFFFFF"/>
          </w:tcPr>
          <w:p w:rsidR="00253698" w:rsidRDefault="002C7AF0">
            <w:pPr>
              <w:pStyle w:val="20"/>
              <w:framePr w:w="9662" w:h="1570" w:wrap="none" w:vAnchor="page" w:hAnchor="page" w:x="1126" w:y="6482"/>
              <w:shd w:val="clear" w:color="auto" w:fill="auto"/>
              <w:spacing w:before="0" w:line="80" w:lineRule="exact"/>
              <w:ind w:firstLine="0"/>
              <w:jc w:val="right"/>
            </w:pPr>
            <w:r>
              <w:rPr>
                <w:rStyle w:val="24pt1"/>
              </w:rPr>
              <w:t>*</w:t>
            </w:r>
          </w:p>
        </w:tc>
        <w:tc>
          <w:tcPr>
            <w:tcW w:w="1838" w:type="dxa"/>
            <w:gridSpan w:val="2"/>
            <w:tcBorders>
              <w:left w:val="single" w:sz="4" w:space="0" w:color="auto"/>
            </w:tcBorders>
            <w:shd w:val="clear" w:color="auto" w:fill="FFFFFF"/>
          </w:tcPr>
          <w:p w:rsidR="00253698" w:rsidRDefault="00253698">
            <w:pPr>
              <w:framePr w:w="9662" w:h="1570" w:wrap="none" w:vAnchor="page" w:hAnchor="page" w:x="1126" w:y="6482"/>
              <w:rPr>
                <w:sz w:val="10"/>
                <w:szCs w:val="10"/>
              </w:rPr>
            </w:pPr>
          </w:p>
        </w:tc>
      </w:tr>
    </w:tbl>
    <w:p w:rsidR="00253698" w:rsidRDefault="002C7AF0">
      <w:pPr>
        <w:pStyle w:val="20"/>
        <w:framePr w:w="9710" w:h="672" w:hRule="exact" w:wrap="none" w:vAnchor="page" w:hAnchor="page" w:x="1097" w:y="8205"/>
        <w:shd w:val="clear" w:color="auto" w:fill="auto"/>
        <w:spacing w:before="0"/>
        <w:ind w:firstLine="0"/>
      </w:pPr>
      <w:r>
        <w:rPr>
          <w:rStyle w:val="21"/>
        </w:rPr>
        <w:t>Поперечный уклон тротуара или пешеходной дорожки не рекомендуется устанавливать более (рисунок: максимально допустимые значения поперечного уклона):</w:t>
      </w:r>
    </w:p>
    <w:p w:rsidR="00253698" w:rsidRDefault="00310166">
      <w:pPr>
        <w:framePr w:wrap="none" w:vAnchor="page" w:hAnchor="page" w:x="1116" w:y="8987"/>
        <w:rPr>
          <w:sz w:val="2"/>
          <w:szCs w:val="2"/>
        </w:rPr>
      </w:pPr>
      <w:r>
        <w:pict>
          <v:shape id="_x0000_i1292" type="#_x0000_t75" style="width:131.25pt;height:144.75pt">
            <v:imagedata r:id="rId565" r:href="rId566"/>
          </v:shape>
        </w:pict>
      </w:r>
    </w:p>
    <w:p w:rsidR="00253698" w:rsidRDefault="002C7AF0">
      <w:pPr>
        <w:pStyle w:val="20"/>
        <w:framePr w:w="9710" w:h="3417" w:hRule="exact" w:wrap="none" w:vAnchor="page" w:hAnchor="page" w:x="1097" w:y="12011"/>
        <w:shd w:val="clear" w:color="auto" w:fill="auto"/>
        <w:spacing w:before="0" w:after="72" w:line="240" w:lineRule="exact"/>
        <w:ind w:firstLine="0"/>
      </w:pPr>
      <w:r>
        <w:rPr>
          <w:rStyle w:val="21"/>
        </w:rPr>
        <w:t xml:space="preserve">Для комфортных и нормальных условий - </w:t>
      </w:r>
      <w:r>
        <w:rPr>
          <w:rStyle w:val="2105pt2"/>
        </w:rPr>
        <w:t xml:space="preserve">10%о; </w:t>
      </w:r>
      <w:r>
        <w:rPr>
          <w:rStyle w:val="21"/>
        </w:rPr>
        <w:t xml:space="preserve">- для стесненных условий - </w:t>
      </w:r>
      <w:r>
        <w:rPr>
          <w:rStyle w:val="2105pt2"/>
        </w:rPr>
        <w:t>20%о.</w:t>
      </w:r>
    </w:p>
    <w:p w:rsidR="00253698" w:rsidRDefault="002C7AF0">
      <w:pPr>
        <w:pStyle w:val="20"/>
        <w:framePr w:w="9710" w:h="3417" w:hRule="exact" w:wrap="none" w:vAnchor="page" w:hAnchor="page" w:x="1097" w:y="12011"/>
        <w:shd w:val="clear" w:color="auto" w:fill="auto"/>
        <w:spacing w:before="0" w:after="254" w:line="240" w:lineRule="exact"/>
        <w:ind w:firstLine="0"/>
      </w:pPr>
      <w:r>
        <w:rPr>
          <w:rStyle w:val="21"/>
        </w:rPr>
        <w:t>Ступени и лестницы следует оборудовать с учетом требований СП 59.13330.2020.</w:t>
      </w:r>
    </w:p>
    <w:p w:rsidR="00253698" w:rsidRDefault="002C7AF0">
      <w:pPr>
        <w:pStyle w:val="20"/>
        <w:framePr w:w="9710" w:h="3417" w:hRule="exact" w:wrap="none" w:vAnchor="page" w:hAnchor="page" w:x="1097" w:y="12011"/>
        <w:shd w:val="clear" w:color="auto" w:fill="auto"/>
        <w:spacing w:before="0" w:after="240"/>
        <w:ind w:firstLine="0"/>
      </w:pPr>
      <w:r>
        <w:rPr>
          <w:rStyle w:val="21"/>
        </w:rPr>
        <w:t>Отдельные ступени (в том числе бортовые камни) и лестницы целесообразно применять на маршрутах движения слепых и слабовидящих людей, людей, использующих индивидуальные опоры (кроме опор на колесах), а также людей, не имеющих физических ограничений.</w:t>
      </w:r>
    </w:p>
    <w:p w:rsidR="00253698" w:rsidRDefault="002C7AF0">
      <w:pPr>
        <w:pStyle w:val="20"/>
        <w:framePr w:w="9710" w:h="3417" w:hRule="exact" w:wrap="none" w:vAnchor="page" w:hAnchor="page" w:x="1097" w:y="12011"/>
        <w:shd w:val="clear" w:color="auto" w:fill="auto"/>
        <w:spacing w:before="0"/>
        <w:ind w:firstLine="0"/>
      </w:pPr>
      <w:r>
        <w:rPr>
          <w:rStyle w:val="21"/>
        </w:rPr>
        <w:t>Резкие перепады высот пешеходных путей, в том числе высота отдельных ступеней и ступеней лестниц, принимаются не более 0,12 м. - для комфортных условий движения и 0,13...0,15 м. - для прочих условий движения. В местах применения бортового камня его верхняя поверхность выполняется в одном уровне с поверхностью пешеходного пути.</w:t>
      </w:r>
    </w:p>
    <w:p w:rsidR="00253698" w:rsidRDefault="002C7AF0">
      <w:pPr>
        <w:pStyle w:val="a5"/>
        <w:framePr w:wrap="none" w:vAnchor="page" w:hAnchor="page" w:x="1111" w:y="15794"/>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91" w:y="15799"/>
        <w:shd w:val="clear" w:color="auto" w:fill="auto"/>
        <w:spacing w:line="180" w:lineRule="exact"/>
      </w:pPr>
      <w:r>
        <w:rPr>
          <w:rStyle w:val="a6"/>
        </w:rPr>
        <w:t>176</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6" w:h="6297" w:hRule="exact" w:wrap="none" w:vAnchor="page" w:hAnchor="page" w:x="1104" w:y="1211"/>
        <w:shd w:val="clear" w:color="auto" w:fill="auto"/>
        <w:spacing w:before="0" w:after="240"/>
        <w:ind w:firstLine="0"/>
      </w:pPr>
      <w:r>
        <w:rPr>
          <w:rStyle w:val="21"/>
        </w:rPr>
        <w:t>Для обеспечения безопасности и удобства передвижения МГН, в соответствии с ГОСТ Р 52875-2018, пешеходные пути оборудуются тактильно-контрастными наземными указателями - средствами информирования и предупреждения, представляющими собой рельефные (тактильные) контрастные полосы определенного рисунка, позволяющие инвалидам по зрению ориентироваться в пространстве путем осязания тростью, стопами ног или используя остаточное зрение.</w:t>
      </w:r>
    </w:p>
    <w:p w:rsidR="00253698" w:rsidRDefault="002C7AF0">
      <w:pPr>
        <w:pStyle w:val="20"/>
        <w:framePr w:w="9696" w:h="6297" w:hRule="exact" w:wrap="none" w:vAnchor="page" w:hAnchor="page" w:x="1104" w:y="1211"/>
        <w:shd w:val="clear" w:color="auto" w:fill="auto"/>
        <w:spacing w:before="0" w:after="240"/>
        <w:ind w:firstLine="0"/>
      </w:pPr>
      <w:r>
        <w:rPr>
          <w:rStyle w:val="21"/>
        </w:rPr>
        <w:t>Входы в здания, сооружения в составе ОДС для посетителей должны иметь ширину проема в свету не менее 1 м. Рекомендуется устраивать вход с отметки уровня земли для обеспечения доступа маломобильных групп населения. При невозможности организации входа с уровня земли следует устраивать пандусы с уклоном не более 5% (1/20) в соответствии с требованиями СП 59.13330.2020 Доступность зданий и сооружений для маломобильных групп населения.</w:t>
      </w:r>
    </w:p>
    <w:p w:rsidR="00253698" w:rsidRDefault="002C7AF0">
      <w:pPr>
        <w:pStyle w:val="20"/>
        <w:framePr w:w="9696" w:h="6297" w:hRule="exact" w:wrap="none" w:vAnchor="page" w:hAnchor="page" w:x="1104" w:y="1211"/>
        <w:shd w:val="clear" w:color="auto" w:fill="auto"/>
        <w:spacing w:before="0" w:after="240"/>
        <w:ind w:firstLine="0"/>
      </w:pPr>
      <w:r>
        <w:rPr>
          <w:rStyle w:val="21"/>
        </w:rPr>
        <w:t>Бордюрный пандус (съезд) — уклон пешеходного пути, необорудованный поручнями, предназначенный для сопряжения двух разноуровневых поверхностей для безбарьерного передвижения людей с детскими колясками или использующих кресла-коляски.</w:t>
      </w:r>
    </w:p>
    <w:p w:rsidR="00253698" w:rsidRDefault="002C7AF0">
      <w:pPr>
        <w:pStyle w:val="20"/>
        <w:framePr w:w="9696" w:h="6297" w:hRule="exact" w:wrap="none" w:vAnchor="page" w:hAnchor="page" w:x="1104" w:y="1211"/>
        <w:shd w:val="clear" w:color="auto" w:fill="auto"/>
        <w:spacing w:before="0"/>
        <w:ind w:firstLine="0"/>
      </w:pPr>
      <w:r>
        <w:rPr>
          <w:rStyle w:val="21"/>
        </w:rPr>
        <w:t>Выполнение коротких пандусов по всей ширине тротуаров или пешеходных дорожек, кроме стесненных условий, не допускается. В случае примыкания края тротуара или пешеходной дорожки к проезжей части дороги, пандус выполняют на стороне, противоположной краю проезжей части (рисунок).</w:t>
      </w:r>
    </w:p>
    <w:p w:rsidR="00253698" w:rsidRDefault="00310166">
      <w:pPr>
        <w:framePr w:wrap="none" w:vAnchor="page" w:hAnchor="page" w:x="1133" w:y="7648"/>
        <w:rPr>
          <w:sz w:val="2"/>
          <w:szCs w:val="2"/>
        </w:rPr>
      </w:pPr>
      <w:r>
        <w:pict>
          <v:shape id="_x0000_i1293" type="#_x0000_t75" style="width:458.25pt;height:128.25pt">
            <v:imagedata r:id="rId567" r:href="rId568"/>
          </v:shape>
        </w:pict>
      </w:r>
    </w:p>
    <w:p w:rsidR="00253698" w:rsidRDefault="002C7AF0">
      <w:pPr>
        <w:pStyle w:val="20"/>
        <w:framePr w:w="9696" w:h="5049" w:hRule="exact" w:wrap="none" w:vAnchor="page" w:hAnchor="page" w:x="1104" w:y="10293"/>
        <w:shd w:val="clear" w:color="auto" w:fill="auto"/>
        <w:spacing w:before="0" w:after="240"/>
        <w:ind w:firstLine="0"/>
      </w:pPr>
      <w:r>
        <w:rPr>
          <w:rStyle w:val="21"/>
        </w:rPr>
        <w:t>Размещение стоянок (парковок), оборудованных местами для транспортных средств, управляемых водителем-инвалидом или используемых для перевозки инвалидов (далее - транспортных средств инвалидов), а также планировка этих мест осуществляется согласно СП 59.13330.2020, СП 35-1052002.</w:t>
      </w:r>
    </w:p>
    <w:p w:rsidR="00253698" w:rsidRDefault="002C7AF0">
      <w:pPr>
        <w:pStyle w:val="20"/>
        <w:framePr w:w="9696" w:h="5049" w:hRule="exact" w:wrap="none" w:vAnchor="page" w:hAnchor="page" w:x="1104" w:y="10293"/>
        <w:shd w:val="clear" w:color="auto" w:fill="auto"/>
        <w:spacing w:before="0" w:after="240"/>
        <w:ind w:firstLine="0"/>
      </w:pPr>
      <w:r>
        <w:rPr>
          <w:rStyle w:val="21"/>
        </w:rPr>
        <w:t xml:space="preserve">Места для стоянки (парковки) транспортных средств инвалидов, располагаемые вдоль транспортных коммуникаций, разрешается предусматривать при уклоне дороги: - не более 25%о для комфортных условий; - от 26%о </w:t>
      </w:r>
      <w:r>
        <w:rPr>
          <w:rStyle w:val="29pt2"/>
        </w:rPr>
        <w:t xml:space="preserve">до </w:t>
      </w:r>
      <w:r>
        <w:rPr>
          <w:rStyle w:val="2f9"/>
        </w:rPr>
        <w:t xml:space="preserve">50%о </w:t>
      </w:r>
      <w:r>
        <w:rPr>
          <w:rStyle w:val="29pt2"/>
        </w:rPr>
        <w:t xml:space="preserve">для </w:t>
      </w:r>
      <w:r>
        <w:rPr>
          <w:rStyle w:val="21"/>
        </w:rPr>
        <w:t>нормальных условий; - от 51 %о до 100%о для стесненных условий.</w:t>
      </w:r>
    </w:p>
    <w:p w:rsidR="00253698" w:rsidRDefault="002C7AF0">
      <w:pPr>
        <w:pStyle w:val="20"/>
        <w:framePr w:w="9696" w:h="5049" w:hRule="exact" w:wrap="none" w:vAnchor="page" w:hAnchor="page" w:x="1104" w:y="10293"/>
        <w:shd w:val="clear" w:color="auto" w:fill="auto"/>
        <w:spacing w:before="0"/>
        <w:ind w:firstLine="0"/>
      </w:pPr>
      <w:r>
        <w:rPr>
          <w:rStyle w:val="21"/>
        </w:rPr>
        <w:t>На стоянках (парковках) ОДС, в составе которых имеется здание, следует предусматривать не менее 10% мест (но не менее одного места) для транспортных средств инвалидов.</w:t>
      </w:r>
    </w:p>
    <w:p w:rsidR="00253698" w:rsidRDefault="002C7AF0">
      <w:pPr>
        <w:pStyle w:val="20"/>
        <w:framePr w:w="9696" w:h="5049" w:hRule="exact" w:wrap="none" w:vAnchor="page" w:hAnchor="page" w:x="1104" w:y="10293"/>
        <w:shd w:val="clear" w:color="auto" w:fill="auto"/>
        <w:spacing w:before="0"/>
        <w:ind w:firstLine="0"/>
      </w:pPr>
      <w:r>
        <w:rPr>
          <w:rStyle w:val="21"/>
        </w:rPr>
        <w:t>Общая ширина зоны стоянки (парковки) транспортного средства инвалида, включающей машиноместо и пешеходную полосу, принимается не менее 3,6 м., включая ширину машино-места - 2,5 м. При совмещении двух машино-мест стоянки (парковки) транспортных средств инвалидов между ними допускается предусматривать одну пешеходную полосу шириной 1,10...1,25 м., независимо от способа постановки транспортных средств.</w:t>
      </w:r>
    </w:p>
    <w:p w:rsidR="00253698" w:rsidRDefault="002C7AF0">
      <w:pPr>
        <w:pStyle w:val="a5"/>
        <w:framePr w:wrap="none" w:vAnchor="page" w:hAnchor="page" w:x="10493" w:y="16125"/>
        <w:shd w:val="clear" w:color="auto" w:fill="auto"/>
        <w:spacing w:line="180" w:lineRule="exact"/>
      </w:pPr>
      <w:r>
        <w:rPr>
          <w:rStyle w:val="afb"/>
        </w:rPr>
        <w:t>177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383" style="position:absolute;margin-left:52pt;margin-top:609.65pt;width:108.25pt;height:108.95pt;z-index:-251486720;mso-position-horizontal-relative:page;mso-position-vertical-relative:page" fillcolor="#175797" stroked="f">
            <w10:wrap anchorx="page" anchory="page"/>
          </v:rect>
        </w:pict>
      </w:r>
      <w:r w:rsidRPr="0005194E">
        <w:pict>
          <v:rect id="_x0000_s1382" style="position:absolute;margin-left:234.9pt;margin-top:249.65pt;width:38.9pt;height:98.15pt;z-index:-251485696;mso-position-horizontal-relative:page;mso-position-vertical-relative:page" fillcolor="#545456" stroked="f">
            <w10:wrap anchorx="page" anchory="page"/>
          </v:rect>
        </w:pict>
      </w:r>
    </w:p>
    <w:p w:rsidR="00253698" w:rsidRDefault="002C7AF0">
      <w:pPr>
        <w:pStyle w:val="20"/>
        <w:framePr w:w="9816" w:h="1924" w:hRule="exact" w:wrap="none" w:vAnchor="page" w:hAnchor="page" w:x="696" w:y="1053"/>
        <w:shd w:val="clear" w:color="auto" w:fill="auto"/>
        <w:spacing w:before="0"/>
        <w:ind w:left="160" w:firstLine="0"/>
      </w:pPr>
      <w:r>
        <w:rPr>
          <w:rStyle w:val="21"/>
        </w:rPr>
        <w:t>Длина машино-места стоянки (парковки) транспортного средства инвалида принимается равной 6,0 м. В случаях, когда стоянка (парковка) осуществляется параллельно краю тротуара или пешеходной дорожки, длину машино-места рекомендуется увеличивать до 6,5...7,0 м., с целью обеспечения беспрепятственного доступа водителя и/или пассажиров к багажнику, в котором располагается кресло-коляска (рисунок Схема и планировочные характеристики машино-мест стоянки (парковки) транспортных средств инвалидов).</w:t>
      </w:r>
    </w:p>
    <w:p w:rsidR="00253698" w:rsidRDefault="00310166">
      <w:pPr>
        <w:framePr w:wrap="none" w:vAnchor="page" w:hAnchor="page" w:x="696" w:y="3107"/>
        <w:rPr>
          <w:sz w:val="2"/>
          <w:szCs w:val="2"/>
        </w:rPr>
      </w:pPr>
      <w:r>
        <w:pict>
          <v:shape id="_x0000_i1294" type="#_x0000_t75" style="width:249pt;height:260.25pt">
            <v:imagedata r:id="rId569" r:href="rId570"/>
          </v:shape>
        </w:pict>
      </w:r>
    </w:p>
    <w:p w:rsidR="00253698" w:rsidRDefault="002C7AF0">
      <w:pPr>
        <w:pStyle w:val="20"/>
        <w:framePr w:w="9816" w:h="1295" w:hRule="exact" w:wrap="none" w:vAnchor="page" w:hAnchor="page" w:x="696" w:y="8396"/>
        <w:shd w:val="clear" w:color="auto" w:fill="auto"/>
        <w:spacing w:before="0" w:line="307" w:lineRule="exact"/>
        <w:ind w:left="160" w:firstLine="0"/>
      </w:pPr>
      <w:r>
        <w:rPr>
          <w:rStyle w:val="21"/>
        </w:rPr>
        <w:t>На стоянках (парковках) машино-место для транспортного средства инвалида следует обозначать дорожным знаком 6.4 «Место стоянки» совместно со знаком дополнительной информации 8.17 «Инвалиды» (рисунок Пример обозначения машино-места для стоянки (парковки) транспортного средства инвалидов с использованием дорожных знаков).</w:t>
      </w:r>
    </w:p>
    <w:p w:rsidR="00253698" w:rsidRDefault="002C7AF0">
      <w:pPr>
        <w:pStyle w:val="20"/>
        <w:framePr w:w="9816" w:h="1929" w:hRule="exact" w:wrap="none" w:vAnchor="page" w:hAnchor="page" w:x="696" w:y="9947"/>
        <w:shd w:val="clear" w:color="auto" w:fill="auto"/>
        <w:spacing w:before="0"/>
        <w:ind w:left="160" w:firstLine="0"/>
      </w:pPr>
      <w:r>
        <w:rPr>
          <w:rStyle w:val="21"/>
        </w:rPr>
        <w:t>При наличии нескольких машино-мест дополнительно применяют табличку 8.2.2 - 8.2.6, указывающую зону действия знаков 6.4 и 8.17. Каждое машино-место для стоянки (парковки) транспортного средства инвалида рекомендуется дублировать дорожной разметкой 1.24.3 (рисунок Пример обозначения машино-места для стоянки (парковки) транспортного средства инвалидов с использованием дорожной разметки). Машиноместа для транспортных средств инвалидов целесообразно выделять контрастным цветом (например, голубым) и освещать в темное время суток.</w:t>
      </w:r>
    </w:p>
    <w:p w:rsidR="00253698" w:rsidRDefault="00310166">
      <w:pPr>
        <w:framePr w:wrap="none" w:vAnchor="page" w:hAnchor="page" w:x="969" w:y="12040"/>
        <w:rPr>
          <w:sz w:val="2"/>
          <w:szCs w:val="2"/>
        </w:rPr>
      </w:pPr>
      <w:r>
        <w:pict>
          <v:shape id="_x0000_i1295" type="#_x0000_t75" style="width:435.75pt;height:183pt">
            <v:imagedata r:id="rId571" r:href="rId572"/>
          </v:shape>
        </w:pict>
      </w:r>
    </w:p>
    <w:p w:rsidR="00253698" w:rsidRDefault="002C7AF0">
      <w:pPr>
        <w:pStyle w:val="a5"/>
        <w:framePr w:wrap="none" w:vAnchor="page" w:hAnchor="page" w:x="830"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209" w:y="15962"/>
        <w:shd w:val="clear" w:color="auto" w:fill="auto"/>
        <w:spacing w:line="180" w:lineRule="exact"/>
      </w:pPr>
      <w:r>
        <w:rPr>
          <w:rStyle w:val="a6"/>
        </w:rPr>
        <w:t>178</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71"/>
        <w:framePr w:w="9816" w:h="1637" w:hRule="exact" w:wrap="none" w:vAnchor="page" w:hAnchor="page" w:x="696" w:y="2099"/>
        <w:shd w:val="clear" w:color="auto" w:fill="000000"/>
        <w:spacing w:after="0" w:line="792" w:lineRule="exact"/>
        <w:ind w:left="800" w:right="6160"/>
      </w:pPr>
      <w:r>
        <w:rPr>
          <w:rStyle w:val="272"/>
        </w:rPr>
        <w:t>РАЗДЕЛ 7 ДЕТАЛИ И УЗЛЫ</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shape id="_x0000_s1379" type="#_x0000_t32" style="position:absolute;margin-left:91.25pt;margin-top:482.2pt;width:129.1pt;height:0;z-index:-251444736;mso-position-horizontal-relative:page;mso-position-vertical-relative:page" filled="t" strokeweight=".25pt">
            <v:path arrowok="f" fillok="t" o:connecttype="segments"/>
            <o:lock v:ext="edit" shapetype="f"/>
            <w10:wrap anchorx="page" anchory="page"/>
          </v:shape>
        </w:pict>
      </w:r>
    </w:p>
    <w:p w:rsidR="00253698" w:rsidRDefault="002C7AF0">
      <w:pPr>
        <w:pStyle w:val="231"/>
        <w:framePr w:wrap="none" w:vAnchor="page" w:hAnchor="page" w:x="1399" w:y="1096"/>
        <w:numPr>
          <w:ilvl w:val="0"/>
          <w:numId w:val="22"/>
        </w:numPr>
        <w:shd w:val="clear" w:color="auto" w:fill="auto"/>
        <w:tabs>
          <w:tab w:val="left" w:pos="387"/>
        </w:tabs>
        <w:spacing w:before="0" w:after="0" w:line="240" w:lineRule="exact"/>
      </w:pPr>
      <w:r>
        <w:rPr>
          <w:rStyle w:val="233"/>
          <w:b/>
          <w:bCs/>
        </w:rPr>
        <w:t>ДЕТАЛИ И УЗЛЫ</w:t>
      </w:r>
    </w:p>
    <w:p w:rsidR="00253698" w:rsidRDefault="002C7AF0">
      <w:pPr>
        <w:pStyle w:val="281"/>
        <w:framePr w:w="4666" w:h="2962" w:hRule="exact" w:wrap="none" w:vAnchor="page" w:hAnchor="page" w:x="1399" w:y="1549"/>
        <w:numPr>
          <w:ilvl w:val="0"/>
          <w:numId w:val="24"/>
        </w:numPr>
        <w:shd w:val="clear" w:color="auto" w:fill="auto"/>
        <w:tabs>
          <w:tab w:val="left" w:pos="406"/>
        </w:tabs>
        <w:spacing w:after="594" w:line="334" w:lineRule="exact"/>
      </w:pPr>
      <w:r>
        <w:rPr>
          <w:rStyle w:val="284"/>
          <w:b/>
          <w:bCs/>
        </w:rPr>
        <w:t>Схема устройства основания под асфальтобетон (ЩМА)</w:t>
      </w:r>
    </w:p>
    <w:p w:rsidR="00253698" w:rsidRDefault="002C7AF0">
      <w:pPr>
        <w:pStyle w:val="521"/>
        <w:framePr w:w="4666" w:h="2962" w:hRule="exact" w:wrap="none" w:vAnchor="page" w:hAnchor="page" w:x="1399" w:y="1549"/>
        <w:shd w:val="clear" w:color="auto" w:fill="auto"/>
        <w:spacing w:line="266" w:lineRule="exact"/>
        <w:ind w:left="480"/>
        <w:jc w:val="both"/>
      </w:pPr>
      <w:r>
        <w:t>Мелкозе</w:t>
      </w:r>
      <w:r>
        <w:rPr>
          <w:rStyle w:val="524"/>
          <w:b/>
          <w:bCs/>
        </w:rPr>
        <w:t>рнистый</w:t>
      </w:r>
      <w:r>
        <w:t xml:space="preserve"> а</w:t>
      </w:r>
      <w:r>
        <w:rPr>
          <w:rStyle w:val="524"/>
          <w:b/>
          <w:bCs/>
        </w:rPr>
        <w:t>сф</w:t>
      </w:r>
      <w:r>
        <w:t>аль</w:t>
      </w:r>
      <w:r>
        <w:rPr>
          <w:rStyle w:val="524"/>
          <w:b/>
          <w:bCs/>
        </w:rPr>
        <w:t>тобетон (Щ</w:t>
      </w:r>
      <w:r>
        <w:t>МА) Крупнозернистый асфальтобетон</w:t>
      </w:r>
    </w:p>
    <w:p w:rsidR="00253698" w:rsidRDefault="002C7AF0">
      <w:pPr>
        <w:pStyle w:val="521"/>
        <w:framePr w:w="4666" w:h="2962" w:hRule="exact" w:wrap="none" w:vAnchor="page" w:hAnchor="page" w:x="1399" w:y="1549"/>
        <w:shd w:val="clear" w:color="auto" w:fill="auto"/>
        <w:tabs>
          <w:tab w:val="left" w:leader="underscore" w:pos="4068"/>
        </w:tabs>
        <w:spacing w:line="266" w:lineRule="exact"/>
        <w:ind w:left="480"/>
        <w:jc w:val="both"/>
      </w:pPr>
      <w:r>
        <w:rPr>
          <w:rStyle w:val="524"/>
          <w:b/>
          <w:bCs/>
        </w:rPr>
        <w:t>Щебень сре</w:t>
      </w:r>
      <w:r>
        <w:t>д</w:t>
      </w:r>
      <w:r>
        <w:rPr>
          <w:rStyle w:val="524"/>
          <w:b/>
          <w:bCs/>
        </w:rPr>
        <w:t>ней фракции</w:t>
      </w:r>
      <w:r>
        <w:tab/>
      </w:r>
    </w:p>
    <w:p w:rsidR="00253698" w:rsidRDefault="002C7AF0">
      <w:pPr>
        <w:pStyle w:val="521"/>
        <w:framePr w:w="4666" w:h="2962" w:hRule="exact" w:wrap="none" w:vAnchor="page" w:hAnchor="page" w:x="1399" w:y="1549"/>
        <w:shd w:val="clear" w:color="auto" w:fill="auto"/>
        <w:spacing w:line="266" w:lineRule="exact"/>
        <w:ind w:left="480"/>
        <w:jc w:val="both"/>
      </w:pPr>
      <w:r>
        <w:t>Песок средней крупности</w:t>
      </w:r>
    </w:p>
    <w:p w:rsidR="00253698" w:rsidRDefault="002C7AF0">
      <w:pPr>
        <w:pStyle w:val="521"/>
        <w:framePr w:w="4666" w:h="2962" w:hRule="exact" w:wrap="none" w:vAnchor="page" w:hAnchor="page" w:x="1399" w:y="1549"/>
        <w:shd w:val="clear" w:color="auto" w:fill="auto"/>
        <w:tabs>
          <w:tab w:val="left" w:leader="underscore" w:pos="4068"/>
        </w:tabs>
        <w:spacing w:line="266" w:lineRule="exact"/>
        <w:ind w:left="480"/>
        <w:jc w:val="both"/>
      </w:pPr>
      <w:r>
        <w:rPr>
          <w:rStyle w:val="524"/>
          <w:b/>
          <w:bCs/>
        </w:rPr>
        <w:t>с послойным трамбованием</w:t>
      </w:r>
      <w:r>
        <w:tab/>
      </w:r>
    </w:p>
    <w:p w:rsidR="00253698" w:rsidRDefault="002C7AF0">
      <w:pPr>
        <w:pStyle w:val="521"/>
        <w:framePr w:w="4666" w:h="2962" w:hRule="exact" w:wrap="none" w:vAnchor="page" w:hAnchor="page" w:x="1399" w:y="1549"/>
        <w:shd w:val="clear" w:color="auto" w:fill="auto"/>
        <w:spacing w:line="266" w:lineRule="exact"/>
        <w:ind w:left="480"/>
        <w:jc w:val="both"/>
      </w:pPr>
      <w:r>
        <w:rPr>
          <w:rStyle w:val="524"/>
          <w:b/>
          <w:bCs/>
        </w:rPr>
        <w:t>Уплотненный грунт</w:t>
      </w:r>
    </w:p>
    <w:p w:rsidR="00253698" w:rsidRDefault="00310166">
      <w:pPr>
        <w:framePr w:wrap="none" w:vAnchor="page" w:hAnchor="page" w:x="1423" w:y="5008"/>
        <w:rPr>
          <w:sz w:val="2"/>
          <w:szCs w:val="2"/>
        </w:rPr>
      </w:pPr>
      <w:r>
        <w:pict>
          <v:shape id="_x0000_i1296" type="#_x0000_t75" style="width:222.75pt;height:101.25pt">
            <v:imagedata r:id="rId573" r:href="rId574"/>
          </v:shape>
        </w:pict>
      </w:r>
    </w:p>
    <w:p w:rsidR="00253698" w:rsidRDefault="002C7AF0">
      <w:pPr>
        <w:pStyle w:val="281"/>
        <w:framePr w:w="4238" w:h="729" w:hRule="exact" w:wrap="none" w:vAnchor="page" w:hAnchor="page" w:x="1399" w:y="8107"/>
        <w:shd w:val="clear" w:color="auto" w:fill="auto"/>
        <w:spacing w:line="336" w:lineRule="exact"/>
        <w:jc w:val="both"/>
      </w:pPr>
      <w:r>
        <w:rPr>
          <w:rStyle w:val="285"/>
          <w:b/>
          <w:bCs/>
        </w:rPr>
        <w:t xml:space="preserve">3.3 </w:t>
      </w:r>
      <w:r>
        <w:rPr>
          <w:rStyle w:val="284"/>
          <w:b/>
          <w:bCs/>
        </w:rPr>
        <w:t>схема устройства основания под мелкоштучную бетонную плитку</w:t>
      </w:r>
    </w:p>
    <w:p w:rsidR="00253698" w:rsidRDefault="002C7AF0">
      <w:pPr>
        <w:pStyle w:val="301"/>
        <w:framePr w:w="9653" w:h="1380" w:hRule="exact" w:wrap="none" w:vAnchor="page" w:hAnchor="page" w:x="1399" w:y="9653"/>
        <w:shd w:val="clear" w:color="auto" w:fill="auto"/>
        <w:tabs>
          <w:tab w:val="left" w:leader="underscore" w:pos="2888"/>
        </w:tabs>
        <w:spacing w:after="0" w:line="264" w:lineRule="exact"/>
        <w:ind w:left="500"/>
      </w:pPr>
      <w:r>
        <w:rPr>
          <w:rStyle w:val="303"/>
        </w:rPr>
        <w:t>Бетон</w:t>
      </w:r>
      <w:r>
        <w:rPr>
          <w:rStyle w:val="304"/>
        </w:rPr>
        <w:tab/>
      </w:r>
    </w:p>
    <w:p w:rsidR="00253698" w:rsidRDefault="002C7AF0">
      <w:pPr>
        <w:pStyle w:val="301"/>
        <w:framePr w:w="9653" w:h="1380" w:hRule="exact" w:wrap="none" w:vAnchor="page" w:hAnchor="page" w:x="1399" w:y="9653"/>
        <w:shd w:val="clear" w:color="auto" w:fill="auto"/>
        <w:tabs>
          <w:tab w:val="left" w:leader="underscore" w:pos="2888"/>
        </w:tabs>
        <w:spacing w:after="0" w:line="264" w:lineRule="exact"/>
        <w:ind w:left="500" w:right="6780"/>
        <w:jc w:val="left"/>
      </w:pPr>
      <w:r>
        <w:rPr>
          <w:rStyle w:val="303"/>
        </w:rPr>
        <w:t xml:space="preserve">Щебень средней фракции </w:t>
      </w:r>
      <w:r>
        <w:t xml:space="preserve">Песок средней крупности </w:t>
      </w:r>
      <w:r>
        <w:rPr>
          <w:rStyle w:val="303"/>
        </w:rPr>
        <w:t>с послойным трамбованием Местный грунт</w:t>
      </w:r>
      <w:r>
        <w:tab/>
      </w:r>
    </w:p>
    <w:p w:rsidR="00253698" w:rsidRDefault="00310166">
      <w:pPr>
        <w:framePr w:wrap="none" w:vAnchor="page" w:hAnchor="page" w:x="1461" w:y="11565"/>
        <w:rPr>
          <w:sz w:val="2"/>
          <w:szCs w:val="2"/>
        </w:rPr>
      </w:pPr>
      <w:r>
        <w:pict>
          <v:shape id="_x0000_i1297" type="#_x0000_t75" style="width:228pt;height:99.75pt">
            <v:imagedata r:id="rId575" r:href="rId576"/>
          </v:shape>
        </w:pict>
      </w:r>
    </w:p>
    <w:p w:rsidR="00253698" w:rsidRDefault="002C7AF0">
      <w:pPr>
        <w:pStyle w:val="77"/>
        <w:framePr w:wrap="none" w:vAnchor="page" w:hAnchor="page" w:x="6271" w:y="1670"/>
        <w:shd w:val="clear" w:color="auto" w:fill="auto"/>
        <w:spacing w:line="240" w:lineRule="exact"/>
      </w:pPr>
      <w:r>
        <w:rPr>
          <w:rStyle w:val="7a"/>
        </w:rPr>
        <w:t xml:space="preserve">3.2 </w:t>
      </w:r>
      <w:r>
        <w:rPr>
          <w:rStyle w:val="7f"/>
        </w:rPr>
        <w:t>Схема устройства основания под бетон</w:t>
      </w:r>
    </w:p>
    <w:tbl>
      <w:tblPr>
        <w:tblOverlap w:val="never"/>
        <w:tblW w:w="0" w:type="auto"/>
        <w:tblLayout w:type="fixed"/>
        <w:tblCellMar>
          <w:left w:w="10" w:type="dxa"/>
          <w:right w:w="10" w:type="dxa"/>
        </w:tblCellMar>
        <w:tblLook w:val="04A0"/>
      </w:tblPr>
      <w:tblGrid>
        <w:gridCol w:w="187"/>
        <w:gridCol w:w="4133"/>
      </w:tblGrid>
      <w:tr w:rsidR="00253698">
        <w:trPr>
          <w:trHeight w:hRule="exact" w:val="278"/>
        </w:trPr>
        <w:tc>
          <w:tcPr>
            <w:tcW w:w="187" w:type="dxa"/>
            <w:vMerge w:val="restart"/>
            <w:tcBorders>
              <w:top w:val="single" w:sz="4" w:space="0" w:color="auto"/>
              <w:left w:val="single" w:sz="4" w:space="0" w:color="auto"/>
            </w:tcBorders>
            <w:shd w:val="clear" w:color="auto" w:fill="FFFFFF"/>
          </w:tcPr>
          <w:p w:rsidR="00253698" w:rsidRDefault="00253698">
            <w:pPr>
              <w:framePr w:w="4320" w:h="4070" w:wrap="none" w:vAnchor="page" w:hAnchor="page" w:x="6506" w:y="2987"/>
              <w:rPr>
                <w:sz w:val="10"/>
                <w:szCs w:val="10"/>
              </w:rPr>
            </w:pPr>
          </w:p>
        </w:tc>
        <w:tc>
          <w:tcPr>
            <w:tcW w:w="4133" w:type="dxa"/>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4320" w:h="4070" w:wrap="none" w:vAnchor="page" w:hAnchor="page" w:x="6506" w:y="2987"/>
              <w:shd w:val="clear" w:color="auto" w:fill="auto"/>
              <w:spacing w:before="0" w:line="220" w:lineRule="exact"/>
              <w:ind w:firstLine="0"/>
            </w:pPr>
            <w:r>
              <w:rPr>
                <w:rStyle w:val="211pt0"/>
              </w:rPr>
              <w:t>Бетон</w:t>
            </w:r>
          </w:p>
        </w:tc>
      </w:tr>
      <w:tr w:rsidR="00253698">
        <w:trPr>
          <w:trHeight w:hRule="exact" w:val="274"/>
        </w:trPr>
        <w:tc>
          <w:tcPr>
            <w:tcW w:w="187" w:type="dxa"/>
            <w:vMerge/>
            <w:tcBorders>
              <w:left w:val="single" w:sz="4" w:space="0" w:color="auto"/>
            </w:tcBorders>
            <w:shd w:val="clear" w:color="auto" w:fill="FFFFFF"/>
          </w:tcPr>
          <w:p w:rsidR="00253698" w:rsidRDefault="00253698">
            <w:pPr>
              <w:framePr w:w="4320" w:h="4070" w:wrap="none" w:vAnchor="page" w:hAnchor="page" w:x="6506" w:y="2987"/>
            </w:pPr>
          </w:p>
        </w:tc>
        <w:tc>
          <w:tcPr>
            <w:tcW w:w="4133" w:type="dxa"/>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4320" w:h="4070" w:wrap="none" w:vAnchor="page" w:hAnchor="page" w:x="6506" w:y="2987"/>
              <w:shd w:val="clear" w:color="auto" w:fill="auto"/>
              <w:spacing w:before="0" w:line="220" w:lineRule="exact"/>
              <w:ind w:firstLine="0"/>
            </w:pPr>
            <w:r>
              <w:rPr>
                <w:rStyle w:val="211pt0"/>
              </w:rPr>
              <w:t>Щебень средней фракции</w:t>
            </w:r>
          </w:p>
        </w:tc>
      </w:tr>
      <w:tr w:rsidR="00253698">
        <w:trPr>
          <w:trHeight w:hRule="exact" w:val="557"/>
        </w:trPr>
        <w:tc>
          <w:tcPr>
            <w:tcW w:w="187" w:type="dxa"/>
            <w:vMerge/>
            <w:tcBorders>
              <w:left w:val="single" w:sz="4" w:space="0" w:color="auto"/>
            </w:tcBorders>
            <w:shd w:val="clear" w:color="auto" w:fill="FFFFFF"/>
          </w:tcPr>
          <w:p w:rsidR="00253698" w:rsidRDefault="00253698">
            <w:pPr>
              <w:framePr w:w="4320" w:h="4070" w:wrap="none" w:vAnchor="page" w:hAnchor="page" w:x="6506" w:y="2987"/>
            </w:pPr>
          </w:p>
        </w:tc>
        <w:tc>
          <w:tcPr>
            <w:tcW w:w="4133" w:type="dxa"/>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4320" w:h="4070" w:wrap="none" w:vAnchor="page" w:hAnchor="page" w:x="6506" w:y="2987"/>
              <w:shd w:val="clear" w:color="auto" w:fill="auto"/>
              <w:spacing w:before="0" w:line="278" w:lineRule="exact"/>
              <w:ind w:firstLine="0"/>
              <w:jc w:val="left"/>
            </w:pPr>
            <w:r>
              <w:rPr>
                <w:rStyle w:val="211pt0"/>
              </w:rPr>
              <w:t>Песок средней крупности с послойным трамбованием</w:t>
            </w:r>
          </w:p>
        </w:tc>
      </w:tr>
      <w:tr w:rsidR="00253698">
        <w:trPr>
          <w:trHeight w:hRule="exact" w:val="288"/>
        </w:trPr>
        <w:tc>
          <w:tcPr>
            <w:tcW w:w="187" w:type="dxa"/>
            <w:vMerge/>
            <w:tcBorders>
              <w:left w:val="single" w:sz="4" w:space="0" w:color="auto"/>
            </w:tcBorders>
            <w:shd w:val="clear" w:color="auto" w:fill="FFFFFF"/>
          </w:tcPr>
          <w:p w:rsidR="00253698" w:rsidRDefault="00253698">
            <w:pPr>
              <w:framePr w:w="4320" w:h="4070" w:wrap="none" w:vAnchor="page" w:hAnchor="page" w:x="6506" w:y="2987"/>
            </w:pPr>
          </w:p>
        </w:tc>
        <w:tc>
          <w:tcPr>
            <w:tcW w:w="4133" w:type="dxa"/>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4320" w:h="4070" w:wrap="none" w:vAnchor="page" w:hAnchor="page" w:x="6506" w:y="2987"/>
              <w:shd w:val="clear" w:color="auto" w:fill="auto"/>
              <w:spacing w:before="0" w:line="220" w:lineRule="exact"/>
              <w:ind w:firstLine="0"/>
            </w:pPr>
            <w:r>
              <w:rPr>
                <w:rStyle w:val="211pt0"/>
              </w:rPr>
              <w:t>Местный грунт</w:t>
            </w:r>
          </w:p>
        </w:tc>
      </w:tr>
      <w:tr w:rsidR="00253698">
        <w:trPr>
          <w:trHeight w:hRule="exact" w:val="600"/>
        </w:trPr>
        <w:tc>
          <w:tcPr>
            <w:tcW w:w="187" w:type="dxa"/>
            <w:tcBorders>
              <w:top w:val="single" w:sz="4" w:space="0" w:color="auto"/>
              <w:left w:val="single" w:sz="4" w:space="0" w:color="auto"/>
            </w:tcBorders>
            <w:shd w:val="clear" w:color="auto" w:fill="FFFFFF"/>
          </w:tcPr>
          <w:p w:rsidR="00253698" w:rsidRDefault="00253698">
            <w:pPr>
              <w:framePr w:w="4320" w:h="4070" w:wrap="none" w:vAnchor="page" w:hAnchor="page" w:x="6506" w:y="2987"/>
              <w:rPr>
                <w:sz w:val="10"/>
                <w:szCs w:val="10"/>
              </w:rPr>
            </w:pPr>
          </w:p>
        </w:tc>
        <w:tc>
          <w:tcPr>
            <w:tcW w:w="4133" w:type="dxa"/>
            <w:tcBorders>
              <w:top w:val="single" w:sz="4" w:space="0" w:color="auto"/>
              <w:left w:val="single" w:sz="4" w:space="0" w:color="auto"/>
              <w:right w:val="single" w:sz="4" w:space="0" w:color="auto"/>
            </w:tcBorders>
            <w:shd w:val="clear" w:color="auto" w:fill="FFFFFF"/>
          </w:tcPr>
          <w:p w:rsidR="00253698" w:rsidRDefault="00253698">
            <w:pPr>
              <w:framePr w:w="4320" w:h="4070" w:wrap="none" w:vAnchor="page" w:hAnchor="page" w:x="6506" w:y="2987"/>
              <w:rPr>
                <w:sz w:val="10"/>
                <w:szCs w:val="10"/>
              </w:rPr>
            </w:pPr>
          </w:p>
        </w:tc>
      </w:tr>
      <w:tr w:rsidR="00253698">
        <w:trPr>
          <w:trHeight w:hRule="exact" w:val="1013"/>
        </w:trPr>
        <w:tc>
          <w:tcPr>
            <w:tcW w:w="187" w:type="dxa"/>
            <w:tcBorders>
              <w:top w:val="single" w:sz="4" w:space="0" w:color="auto"/>
              <w:left w:val="single" w:sz="4" w:space="0" w:color="auto"/>
            </w:tcBorders>
            <w:shd w:val="clear" w:color="auto" w:fill="FFFFFF"/>
          </w:tcPr>
          <w:p w:rsidR="00253698" w:rsidRDefault="002C7AF0">
            <w:pPr>
              <w:pStyle w:val="20"/>
              <w:framePr w:w="4320" w:h="4070" w:wrap="none" w:vAnchor="page" w:hAnchor="page" w:x="6506" w:y="2987"/>
              <w:shd w:val="clear" w:color="auto" w:fill="auto"/>
              <w:spacing w:before="0" w:line="110" w:lineRule="exact"/>
              <w:ind w:firstLine="0"/>
              <w:jc w:val="left"/>
            </w:pPr>
            <w:r>
              <w:rPr>
                <w:rStyle w:val="255pt"/>
              </w:rPr>
              <w:t>’ У</w:t>
            </w:r>
          </w:p>
          <w:p w:rsidR="00253698" w:rsidRDefault="002C7AF0">
            <w:pPr>
              <w:pStyle w:val="20"/>
              <w:framePr w:w="4320" w:h="4070" w:wrap="none" w:vAnchor="page" w:hAnchor="page" w:x="6506" w:y="2987"/>
              <w:shd w:val="clear" w:color="auto" w:fill="auto"/>
              <w:spacing w:before="0" w:line="400" w:lineRule="exact"/>
              <w:ind w:firstLine="0"/>
              <w:jc w:val="left"/>
            </w:pPr>
            <w:r>
              <w:rPr>
                <w:rStyle w:val="220pt"/>
              </w:rPr>
              <w:t>4</w:t>
            </w:r>
          </w:p>
        </w:tc>
        <w:tc>
          <w:tcPr>
            <w:tcW w:w="4133" w:type="dxa"/>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4320" w:h="4070" w:wrap="none" w:vAnchor="page" w:hAnchor="page" w:x="6506" w:y="2987"/>
              <w:shd w:val="clear" w:color="auto" w:fill="auto"/>
              <w:tabs>
                <w:tab w:val="left" w:leader="dot" w:pos="343"/>
                <w:tab w:val="left" w:leader="dot" w:pos="3982"/>
              </w:tabs>
              <w:spacing w:before="0" w:line="110" w:lineRule="exact"/>
              <w:ind w:firstLine="0"/>
            </w:pPr>
            <w:r>
              <w:rPr>
                <w:rStyle w:val="255pt0"/>
              </w:rPr>
              <w:t>■У-чт-</w:t>
            </w:r>
            <w:r>
              <w:rPr>
                <w:rStyle w:val="255pt0"/>
              </w:rPr>
              <w:tab/>
              <w:t xml:space="preserve">чт'- </w:t>
            </w:r>
            <w:r>
              <w:rPr>
                <w:rStyle w:val="255pt"/>
              </w:rPr>
              <w:tab/>
            </w:r>
          </w:p>
        </w:tc>
      </w:tr>
      <w:tr w:rsidR="00253698">
        <w:trPr>
          <w:trHeight w:hRule="exact" w:val="768"/>
        </w:trPr>
        <w:tc>
          <w:tcPr>
            <w:tcW w:w="187" w:type="dxa"/>
            <w:tcBorders>
              <w:top w:val="single" w:sz="4" w:space="0" w:color="auto"/>
              <w:left w:val="single" w:sz="4" w:space="0" w:color="auto"/>
            </w:tcBorders>
            <w:shd w:val="clear" w:color="auto" w:fill="FFFFFF"/>
          </w:tcPr>
          <w:p w:rsidR="00253698" w:rsidRDefault="00253698">
            <w:pPr>
              <w:framePr w:w="4320" w:h="4070" w:wrap="none" w:vAnchor="page" w:hAnchor="page" w:x="6506" w:y="2987"/>
              <w:rPr>
                <w:sz w:val="10"/>
                <w:szCs w:val="10"/>
              </w:rPr>
            </w:pPr>
          </w:p>
        </w:tc>
        <w:tc>
          <w:tcPr>
            <w:tcW w:w="4133" w:type="dxa"/>
            <w:tcBorders>
              <w:top w:val="single" w:sz="4" w:space="0" w:color="auto"/>
              <w:left w:val="single" w:sz="4" w:space="0" w:color="auto"/>
              <w:right w:val="single" w:sz="4" w:space="0" w:color="auto"/>
            </w:tcBorders>
            <w:shd w:val="clear" w:color="auto" w:fill="FFFFFF"/>
            <w:vAlign w:val="center"/>
          </w:tcPr>
          <w:p w:rsidR="00253698" w:rsidRDefault="002C7AF0">
            <w:pPr>
              <w:pStyle w:val="20"/>
              <w:framePr w:w="4320" w:h="4070" w:wrap="none" w:vAnchor="page" w:hAnchor="page" w:x="6506" w:y="2987"/>
              <w:shd w:val="clear" w:color="auto" w:fill="auto"/>
              <w:spacing w:before="0" w:line="110" w:lineRule="exact"/>
              <w:ind w:firstLine="0"/>
            </w:pPr>
            <w:r>
              <w:rPr>
                <w:rStyle w:val="255pt1"/>
              </w:rPr>
              <w:t>• с/'..V''. ^</w:t>
            </w:r>
          </w:p>
        </w:tc>
      </w:tr>
      <w:tr w:rsidR="00253698">
        <w:trPr>
          <w:trHeight w:hRule="exact" w:val="293"/>
        </w:trPr>
        <w:tc>
          <w:tcPr>
            <w:tcW w:w="187" w:type="dxa"/>
            <w:tcBorders>
              <w:top w:val="single" w:sz="4" w:space="0" w:color="auto"/>
              <w:left w:val="single" w:sz="4" w:space="0" w:color="auto"/>
              <w:bottom w:val="single" w:sz="4" w:space="0" w:color="auto"/>
            </w:tcBorders>
            <w:shd w:val="clear" w:color="auto" w:fill="FFFFFF"/>
            <w:vAlign w:val="bottom"/>
          </w:tcPr>
          <w:p w:rsidR="00253698" w:rsidRDefault="002C7AF0">
            <w:pPr>
              <w:pStyle w:val="20"/>
              <w:framePr w:w="4320" w:h="4070" w:wrap="none" w:vAnchor="page" w:hAnchor="page" w:x="6506" w:y="2987"/>
              <w:shd w:val="clear" w:color="auto" w:fill="auto"/>
              <w:spacing w:before="0" w:line="660" w:lineRule="exact"/>
              <w:ind w:firstLine="0"/>
              <w:jc w:val="left"/>
            </w:pPr>
            <w:r>
              <w:rPr>
                <w:rStyle w:val="2Garamond33pt0pt"/>
              </w:rPr>
              <w:t>1</w:t>
            </w:r>
          </w:p>
        </w:tc>
        <w:tc>
          <w:tcPr>
            <w:tcW w:w="4133" w:type="dxa"/>
            <w:tcBorders>
              <w:top w:val="single" w:sz="4" w:space="0" w:color="auto"/>
              <w:left w:val="single" w:sz="4" w:space="0" w:color="auto"/>
              <w:bottom w:val="single" w:sz="4" w:space="0" w:color="auto"/>
              <w:right w:val="single" w:sz="4" w:space="0" w:color="auto"/>
            </w:tcBorders>
            <w:shd w:val="clear" w:color="auto" w:fill="FFFFFF"/>
          </w:tcPr>
          <w:p w:rsidR="00253698" w:rsidRDefault="002C7AF0">
            <w:pPr>
              <w:pStyle w:val="20"/>
              <w:framePr w:w="4320" w:h="4070" w:wrap="none" w:vAnchor="page" w:hAnchor="page" w:x="6506" w:y="2987"/>
              <w:shd w:val="clear" w:color="auto" w:fill="auto"/>
              <w:spacing w:before="0" w:line="660" w:lineRule="exact"/>
              <w:ind w:firstLine="0"/>
              <w:jc w:val="left"/>
            </w:pPr>
            <w:r>
              <w:rPr>
                <w:rStyle w:val="2Garamond33pt0pt0"/>
              </w:rPr>
              <w:t>bwir</w:t>
            </w:r>
          </w:p>
        </w:tc>
      </w:tr>
    </w:tbl>
    <w:p w:rsidR="00253698" w:rsidRDefault="002C7AF0">
      <w:pPr>
        <w:pStyle w:val="281"/>
        <w:framePr w:w="4781" w:h="922" w:hRule="exact" w:wrap="none" w:vAnchor="page" w:hAnchor="page" w:x="6271" w:y="8191"/>
        <w:numPr>
          <w:ilvl w:val="0"/>
          <w:numId w:val="25"/>
        </w:numPr>
        <w:shd w:val="clear" w:color="auto" w:fill="auto"/>
        <w:tabs>
          <w:tab w:val="left" w:pos="490"/>
        </w:tabs>
        <w:spacing w:line="288" w:lineRule="exact"/>
      </w:pPr>
      <w:r>
        <w:rPr>
          <w:rStyle w:val="284"/>
          <w:b/>
          <w:bCs/>
        </w:rPr>
        <w:t>Конструкция асфальтобетонного покрытия при ширине пешеходного тротуара до 3,0 м., рассчитанная на автомобильную нагрузку с давлением на ось до 5,5 т.</w:t>
      </w:r>
    </w:p>
    <w:p w:rsidR="00253698" w:rsidRDefault="00310166">
      <w:pPr>
        <w:framePr w:wrap="none" w:vAnchor="page" w:hAnchor="page" w:x="7154" w:y="11493"/>
        <w:rPr>
          <w:sz w:val="2"/>
          <w:szCs w:val="2"/>
        </w:rPr>
      </w:pPr>
      <w:r>
        <w:pict>
          <v:shape id="_x0000_i1298" type="#_x0000_t75" style="width:195pt;height:93pt">
            <v:imagedata r:id="rId577" r:href="rId578"/>
          </v:shape>
        </w:pict>
      </w:r>
    </w:p>
    <w:p w:rsidR="00253698" w:rsidRDefault="002C7AF0">
      <w:pPr>
        <w:pStyle w:val="63"/>
        <w:framePr w:w="4099" w:h="1238" w:hRule="exact" w:wrap="none" w:vAnchor="page" w:hAnchor="page" w:x="6223" w:y="13641"/>
        <w:shd w:val="clear" w:color="auto" w:fill="auto"/>
        <w:tabs>
          <w:tab w:val="right" w:leader="underscore" w:pos="4018"/>
          <w:tab w:val="right" w:pos="4018"/>
        </w:tabs>
        <w:spacing w:line="235" w:lineRule="exact"/>
        <w:jc w:val="both"/>
      </w:pPr>
      <w:r>
        <w:rPr>
          <w:rStyle w:val="6d"/>
          <w:b/>
          <w:bCs/>
        </w:rPr>
        <w:t>Мелкозернистый асфальтобетон</w:t>
      </w:r>
      <w:r>
        <w:tab/>
      </w:r>
      <w:r>
        <w:rPr>
          <w:rStyle w:val="6d"/>
          <w:b/>
          <w:bCs/>
        </w:rPr>
        <w:t>30</w:t>
      </w:r>
      <w:r>
        <w:rPr>
          <w:rStyle w:val="6d"/>
          <w:b/>
          <w:bCs/>
        </w:rPr>
        <w:tab/>
        <w:t>мм</w:t>
      </w:r>
    </w:p>
    <w:p w:rsidR="00253698" w:rsidRDefault="002C7AF0">
      <w:pPr>
        <w:pStyle w:val="63"/>
        <w:framePr w:w="4099" w:h="1238" w:hRule="exact" w:wrap="none" w:vAnchor="page" w:hAnchor="page" w:x="6223" w:y="13641"/>
        <w:shd w:val="clear" w:color="auto" w:fill="auto"/>
        <w:tabs>
          <w:tab w:val="right" w:leader="underscore" w:pos="4022"/>
          <w:tab w:val="right" w:pos="4023"/>
        </w:tabs>
        <w:spacing w:line="235" w:lineRule="exact"/>
        <w:jc w:val="both"/>
      </w:pPr>
      <w:r>
        <w:rPr>
          <w:rStyle w:val="6d"/>
          <w:b/>
          <w:bCs/>
        </w:rPr>
        <w:t>Крупнозернистый асфальтобетон</w:t>
      </w:r>
      <w:r>
        <w:tab/>
      </w:r>
      <w:r>
        <w:rPr>
          <w:rStyle w:val="6d"/>
          <w:b/>
          <w:bCs/>
        </w:rPr>
        <w:t>45</w:t>
      </w:r>
      <w:r>
        <w:rPr>
          <w:rStyle w:val="6d"/>
          <w:b/>
          <w:bCs/>
        </w:rPr>
        <w:tab/>
        <w:t>мм</w:t>
      </w:r>
    </w:p>
    <w:p w:rsidR="00253698" w:rsidRDefault="002C7AF0">
      <w:pPr>
        <w:pStyle w:val="63"/>
        <w:framePr w:w="4099" w:h="1238" w:hRule="exact" w:wrap="none" w:vAnchor="page" w:hAnchor="page" w:x="6223" w:y="13641"/>
        <w:shd w:val="clear" w:color="auto" w:fill="auto"/>
        <w:tabs>
          <w:tab w:val="right" w:leader="underscore" w:pos="4003"/>
          <w:tab w:val="right" w:pos="4004"/>
        </w:tabs>
        <w:spacing w:line="235" w:lineRule="exact"/>
        <w:jc w:val="both"/>
      </w:pPr>
      <w:r>
        <w:rPr>
          <w:rStyle w:val="6d"/>
          <w:b/>
          <w:bCs/>
        </w:rPr>
        <w:t>Щебень М400</w:t>
      </w:r>
      <w:r>
        <w:tab/>
      </w:r>
      <w:r>
        <w:rPr>
          <w:rStyle w:val="6d"/>
          <w:b/>
          <w:bCs/>
        </w:rPr>
        <w:t>150</w:t>
      </w:r>
      <w:r>
        <w:rPr>
          <w:rStyle w:val="6d"/>
          <w:b/>
          <w:bCs/>
        </w:rPr>
        <w:tab/>
        <w:t>мм</w:t>
      </w:r>
    </w:p>
    <w:p w:rsidR="00253698" w:rsidRDefault="002C7AF0">
      <w:pPr>
        <w:pStyle w:val="63"/>
        <w:framePr w:w="4099" w:h="1238" w:hRule="exact" w:wrap="none" w:vAnchor="page" w:hAnchor="page" w:x="6223" w:y="13641"/>
        <w:shd w:val="clear" w:color="auto" w:fill="auto"/>
        <w:spacing w:line="235" w:lineRule="exact"/>
        <w:jc w:val="both"/>
      </w:pPr>
      <w:r>
        <w:t>Песок средней крупности с послойным трамбованием Уплотненный грунт основания</w:t>
      </w:r>
    </w:p>
    <w:p w:rsidR="00253698" w:rsidRDefault="002C7AF0">
      <w:pPr>
        <w:pStyle w:val="33"/>
        <w:framePr w:wrap="none" w:vAnchor="page" w:hAnchor="page" w:x="10778" w:y="15961"/>
        <w:shd w:val="clear" w:color="auto" w:fill="auto"/>
        <w:spacing w:line="190" w:lineRule="exact"/>
      </w:pPr>
      <w:r>
        <w:rPr>
          <w:rStyle w:val="3b"/>
        </w:rPr>
        <w:t>181</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81"/>
        <w:framePr w:w="10459" w:h="933" w:hRule="exact" w:wrap="none" w:vAnchor="page" w:hAnchor="page" w:x="126" w:y="1046"/>
        <w:numPr>
          <w:ilvl w:val="0"/>
          <w:numId w:val="25"/>
        </w:numPr>
        <w:shd w:val="clear" w:color="auto" w:fill="auto"/>
        <w:tabs>
          <w:tab w:val="left" w:pos="1382"/>
        </w:tabs>
        <w:spacing w:line="290" w:lineRule="exact"/>
        <w:ind w:left="860"/>
      </w:pPr>
      <w:r>
        <w:rPr>
          <w:rStyle w:val="284"/>
          <w:b/>
          <w:bCs/>
        </w:rPr>
        <w:t xml:space="preserve">Конструкция асфальтобетонного покрытия при </w:t>
      </w:r>
      <w:r>
        <w:rPr>
          <w:rStyle w:val="285"/>
          <w:b/>
          <w:bCs/>
        </w:rPr>
        <w:t xml:space="preserve">3.3.3 </w:t>
      </w:r>
      <w:r>
        <w:rPr>
          <w:rStyle w:val="284"/>
          <w:b/>
          <w:bCs/>
        </w:rPr>
        <w:t>Конструкция тротуара, рассчитанная на ширине пешеходного тротуара до 3,0 м., рассчитанная на автомобильную нагрузку с давлением на ось до 16,0 т. автомобильную нагрузку с давлением на ось до 7,0 т</w:t>
      </w:r>
    </w:p>
    <w:p w:rsidR="00253698" w:rsidRDefault="00310166">
      <w:pPr>
        <w:framePr w:wrap="none" w:vAnchor="page" w:hAnchor="page" w:x="1796" w:y="2676"/>
        <w:rPr>
          <w:sz w:val="2"/>
          <w:szCs w:val="2"/>
        </w:rPr>
      </w:pPr>
      <w:r>
        <w:pict>
          <v:shape id="_x0000_i1299" type="#_x0000_t75" style="width:440.25pt;height:87.75pt">
            <v:imagedata r:id="rId579" r:href="rId580"/>
          </v:shape>
        </w:pict>
      </w:r>
    </w:p>
    <w:tbl>
      <w:tblPr>
        <w:tblOverlap w:val="never"/>
        <w:tblW w:w="0" w:type="auto"/>
        <w:tblLayout w:type="fixed"/>
        <w:tblCellMar>
          <w:left w:w="10" w:type="dxa"/>
          <w:right w:w="10" w:type="dxa"/>
        </w:tblCellMar>
        <w:tblLook w:val="04A0"/>
      </w:tblPr>
      <w:tblGrid>
        <w:gridCol w:w="3023"/>
        <w:gridCol w:w="1056"/>
        <w:gridCol w:w="3855"/>
        <w:gridCol w:w="947"/>
      </w:tblGrid>
      <w:tr w:rsidR="00253698">
        <w:trPr>
          <w:trHeight w:hRule="exact" w:val="264"/>
        </w:trPr>
        <w:tc>
          <w:tcPr>
            <w:tcW w:w="3023" w:type="dxa"/>
            <w:shd w:val="clear" w:color="auto" w:fill="FFFFFF"/>
            <w:vAlign w:val="bottom"/>
          </w:tcPr>
          <w:p w:rsidR="00253698" w:rsidRDefault="002C7AF0">
            <w:pPr>
              <w:pStyle w:val="20"/>
              <w:framePr w:w="8881" w:h="1428" w:wrap="none" w:vAnchor="page" w:hAnchor="page" w:x="1021" w:y="4712"/>
              <w:shd w:val="clear" w:color="auto" w:fill="auto"/>
              <w:spacing w:before="0" w:line="170" w:lineRule="exact"/>
              <w:ind w:firstLine="0"/>
              <w:jc w:val="left"/>
            </w:pPr>
            <w:r>
              <w:rPr>
                <w:rStyle w:val="285pt3"/>
              </w:rPr>
              <w:t>Мелкозернистый асфальтобетон</w:t>
            </w:r>
          </w:p>
        </w:tc>
        <w:tc>
          <w:tcPr>
            <w:tcW w:w="1056" w:type="dxa"/>
            <w:shd w:val="clear" w:color="auto" w:fill="FFFFFF"/>
            <w:vAlign w:val="bottom"/>
          </w:tcPr>
          <w:p w:rsidR="00253698" w:rsidRDefault="002C7AF0">
            <w:pPr>
              <w:pStyle w:val="20"/>
              <w:framePr w:w="8881" w:h="1428" w:wrap="none" w:vAnchor="page" w:hAnchor="page" w:x="1021" w:y="4712"/>
              <w:shd w:val="clear" w:color="auto" w:fill="auto"/>
              <w:spacing w:before="0" w:line="170" w:lineRule="exact"/>
              <w:ind w:firstLine="0"/>
              <w:jc w:val="right"/>
            </w:pPr>
            <w:r>
              <w:rPr>
                <w:rStyle w:val="285pt3"/>
              </w:rPr>
              <w:t>40 мм</w:t>
            </w:r>
          </w:p>
        </w:tc>
        <w:tc>
          <w:tcPr>
            <w:tcW w:w="3855" w:type="dxa"/>
            <w:tcBorders>
              <w:left w:val="single" w:sz="4" w:space="0" w:color="auto"/>
            </w:tcBorders>
            <w:shd w:val="clear" w:color="auto" w:fill="FFFFFF"/>
            <w:vAlign w:val="bottom"/>
          </w:tcPr>
          <w:p w:rsidR="00253698" w:rsidRDefault="002C7AF0">
            <w:pPr>
              <w:pStyle w:val="20"/>
              <w:framePr w:w="8881" w:h="1428" w:wrap="none" w:vAnchor="page" w:hAnchor="page" w:x="1021" w:y="4712"/>
              <w:shd w:val="clear" w:color="auto" w:fill="auto"/>
              <w:spacing w:before="0" w:line="170" w:lineRule="exact"/>
              <w:ind w:left="840" w:firstLine="0"/>
              <w:jc w:val="left"/>
            </w:pPr>
            <w:r>
              <w:rPr>
                <w:rStyle w:val="285pt3"/>
              </w:rPr>
              <w:t>Мелкозернистый асфальтобетон</w:t>
            </w:r>
          </w:p>
        </w:tc>
        <w:tc>
          <w:tcPr>
            <w:tcW w:w="947" w:type="dxa"/>
            <w:tcBorders>
              <w:right w:val="single" w:sz="4" w:space="0" w:color="auto"/>
            </w:tcBorders>
            <w:shd w:val="clear" w:color="auto" w:fill="FFFFFF"/>
            <w:vAlign w:val="bottom"/>
          </w:tcPr>
          <w:p w:rsidR="00253698" w:rsidRDefault="002C7AF0">
            <w:pPr>
              <w:pStyle w:val="20"/>
              <w:framePr w:w="8881" w:h="1428" w:wrap="none" w:vAnchor="page" w:hAnchor="page" w:x="1021" w:y="4712"/>
              <w:shd w:val="clear" w:color="auto" w:fill="auto"/>
              <w:spacing w:before="0" w:line="170" w:lineRule="exact"/>
              <w:ind w:right="220" w:firstLine="0"/>
              <w:jc w:val="right"/>
            </w:pPr>
            <w:r>
              <w:rPr>
                <w:rStyle w:val="285pt3"/>
              </w:rPr>
              <w:t>80 мм</w:t>
            </w:r>
          </w:p>
        </w:tc>
      </w:tr>
      <w:tr w:rsidR="00253698">
        <w:trPr>
          <w:trHeight w:hRule="exact" w:val="465"/>
        </w:trPr>
        <w:tc>
          <w:tcPr>
            <w:tcW w:w="3023" w:type="dxa"/>
            <w:tcBorders>
              <w:top w:val="single" w:sz="4" w:space="0" w:color="auto"/>
            </w:tcBorders>
            <w:shd w:val="clear" w:color="auto" w:fill="FFFFFF"/>
            <w:vAlign w:val="bottom"/>
          </w:tcPr>
          <w:p w:rsidR="00253698" w:rsidRDefault="002C7AF0">
            <w:pPr>
              <w:pStyle w:val="20"/>
              <w:framePr w:w="8881" w:h="1428" w:wrap="none" w:vAnchor="page" w:hAnchor="page" w:x="1021" w:y="4712"/>
              <w:shd w:val="clear" w:color="auto" w:fill="auto"/>
              <w:spacing w:before="0" w:line="229" w:lineRule="exact"/>
              <w:ind w:firstLine="0"/>
              <w:jc w:val="left"/>
            </w:pPr>
            <w:r>
              <w:rPr>
                <w:rStyle w:val="285pt3"/>
              </w:rPr>
              <w:t>Крупнозернистый асфальтобетон Щебень М400</w:t>
            </w:r>
          </w:p>
        </w:tc>
        <w:tc>
          <w:tcPr>
            <w:tcW w:w="1056" w:type="dxa"/>
            <w:tcBorders>
              <w:top w:val="single" w:sz="4" w:space="0" w:color="auto"/>
            </w:tcBorders>
            <w:shd w:val="clear" w:color="auto" w:fill="FFFFFF"/>
            <w:vAlign w:val="bottom"/>
          </w:tcPr>
          <w:p w:rsidR="00253698" w:rsidRDefault="002C7AF0">
            <w:pPr>
              <w:pStyle w:val="20"/>
              <w:framePr w:w="8881" w:h="1428" w:wrap="none" w:vAnchor="page" w:hAnchor="page" w:x="1021" w:y="4712"/>
              <w:shd w:val="clear" w:color="auto" w:fill="auto"/>
              <w:spacing w:before="0" w:line="229" w:lineRule="exact"/>
              <w:ind w:firstLine="0"/>
              <w:jc w:val="right"/>
            </w:pPr>
            <w:r>
              <w:rPr>
                <w:rStyle w:val="285pt3"/>
              </w:rPr>
              <w:t>60 мм 150 мм</w:t>
            </w:r>
          </w:p>
        </w:tc>
        <w:tc>
          <w:tcPr>
            <w:tcW w:w="3855" w:type="dxa"/>
            <w:tcBorders>
              <w:top w:val="single" w:sz="4" w:space="0" w:color="auto"/>
              <w:left w:val="single" w:sz="4" w:space="0" w:color="auto"/>
            </w:tcBorders>
            <w:shd w:val="clear" w:color="auto" w:fill="FFFFFF"/>
            <w:vAlign w:val="bottom"/>
          </w:tcPr>
          <w:p w:rsidR="00253698" w:rsidRDefault="002C7AF0">
            <w:pPr>
              <w:pStyle w:val="20"/>
              <w:framePr w:w="8881" w:h="1428" w:wrap="none" w:vAnchor="page" w:hAnchor="page" w:x="1021" w:y="4712"/>
              <w:shd w:val="clear" w:color="auto" w:fill="auto"/>
              <w:spacing w:before="0" w:line="232" w:lineRule="exact"/>
              <w:ind w:left="840" w:firstLine="0"/>
              <w:jc w:val="left"/>
            </w:pPr>
            <w:r>
              <w:rPr>
                <w:rStyle w:val="285pt3"/>
              </w:rPr>
              <w:t>Крупнозернистый асфальтобетон Щебень М400</w:t>
            </w:r>
          </w:p>
        </w:tc>
        <w:tc>
          <w:tcPr>
            <w:tcW w:w="947" w:type="dxa"/>
            <w:tcBorders>
              <w:top w:val="single" w:sz="4" w:space="0" w:color="auto"/>
              <w:right w:val="single" w:sz="4" w:space="0" w:color="auto"/>
            </w:tcBorders>
            <w:shd w:val="clear" w:color="auto" w:fill="FFFFFF"/>
            <w:vAlign w:val="bottom"/>
          </w:tcPr>
          <w:p w:rsidR="00253698" w:rsidRDefault="002C7AF0">
            <w:pPr>
              <w:pStyle w:val="20"/>
              <w:framePr w:w="8881" w:h="1428" w:wrap="none" w:vAnchor="page" w:hAnchor="page" w:x="1021" w:y="4712"/>
              <w:shd w:val="clear" w:color="auto" w:fill="auto"/>
              <w:spacing w:before="0" w:line="232" w:lineRule="exact"/>
              <w:ind w:right="220" w:firstLine="0"/>
              <w:jc w:val="right"/>
            </w:pPr>
            <w:r>
              <w:rPr>
                <w:rStyle w:val="285pt3"/>
              </w:rPr>
              <w:t>60 мм 150 мм</w:t>
            </w:r>
          </w:p>
        </w:tc>
      </w:tr>
      <w:tr w:rsidR="00253698">
        <w:trPr>
          <w:trHeight w:hRule="exact" w:val="258"/>
        </w:trPr>
        <w:tc>
          <w:tcPr>
            <w:tcW w:w="4079" w:type="dxa"/>
            <w:gridSpan w:val="2"/>
            <w:tcBorders>
              <w:top w:val="single" w:sz="4" w:space="0" w:color="auto"/>
            </w:tcBorders>
            <w:shd w:val="clear" w:color="auto" w:fill="FFFFFF"/>
            <w:vAlign w:val="bottom"/>
          </w:tcPr>
          <w:p w:rsidR="00253698" w:rsidRDefault="002C7AF0">
            <w:pPr>
              <w:pStyle w:val="20"/>
              <w:framePr w:w="8881" w:h="1428" w:wrap="none" w:vAnchor="page" w:hAnchor="page" w:x="1021" w:y="4712"/>
              <w:shd w:val="clear" w:color="auto" w:fill="auto"/>
              <w:spacing w:before="0" w:line="170" w:lineRule="exact"/>
              <w:ind w:firstLine="0"/>
              <w:jc w:val="left"/>
            </w:pPr>
            <w:r>
              <w:rPr>
                <w:rStyle w:val="285pt3"/>
              </w:rPr>
              <w:t>Песок средней крупности с послойным трамбованием</w:t>
            </w:r>
          </w:p>
        </w:tc>
        <w:tc>
          <w:tcPr>
            <w:tcW w:w="3855" w:type="dxa"/>
            <w:tcBorders>
              <w:top w:val="single" w:sz="4" w:space="0" w:color="auto"/>
              <w:left w:val="single" w:sz="4" w:space="0" w:color="auto"/>
            </w:tcBorders>
            <w:shd w:val="clear" w:color="auto" w:fill="FFFFFF"/>
            <w:vAlign w:val="bottom"/>
          </w:tcPr>
          <w:p w:rsidR="00253698" w:rsidRDefault="002C7AF0">
            <w:pPr>
              <w:pStyle w:val="20"/>
              <w:framePr w:w="8881" w:h="1428" w:wrap="none" w:vAnchor="page" w:hAnchor="page" w:x="1021" w:y="4712"/>
              <w:shd w:val="clear" w:color="auto" w:fill="auto"/>
              <w:spacing w:before="0" w:line="170" w:lineRule="exact"/>
              <w:ind w:left="840" w:firstLine="0"/>
              <w:jc w:val="left"/>
            </w:pPr>
            <w:r>
              <w:rPr>
                <w:rStyle w:val="285pt3"/>
              </w:rPr>
              <w:t>Песок средней крупности с послойным</w:t>
            </w:r>
          </w:p>
        </w:tc>
        <w:tc>
          <w:tcPr>
            <w:tcW w:w="947" w:type="dxa"/>
            <w:vMerge w:val="restart"/>
            <w:tcBorders>
              <w:top w:val="single" w:sz="4" w:space="0" w:color="auto"/>
              <w:right w:val="single" w:sz="4" w:space="0" w:color="auto"/>
            </w:tcBorders>
            <w:shd w:val="clear" w:color="auto" w:fill="FFFFFF"/>
            <w:vAlign w:val="bottom"/>
          </w:tcPr>
          <w:p w:rsidR="00253698" w:rsidRDefault="002C7AF0">
            <w:pPr>
              <w:pStyle w:val="20"/>
              <w:framePr w:w="8881" w:h="1428" w:wrap="none" w:vAnchor="page" w:hAnchor="page" w:x="1021" w:y="4712"/>
              <w:shd w:val="clear" w:color="auto" w:fill="auto"/>
              <w:spacing w:before="0" w:line="170" w:lineRule="exact"/>
              <w:ind w:right="220" w:firstLine="0"/>
              <w:jc w:val="right"/>
            </w:pPr>
            <w:r>
              <w:rPr>
                <w:rStyle w:val="285pt3"/>
              </w:rPr>
              <w:t>200 мм</w:t>
            </w:r>
          </w:p>
        </w:tc>
      </w:tr>
      <w:tr w:rsidR="00253698">
        <w:trPr>
          <w:trHeight w:hRule="exact" w:val="241"/>
        </w:trPr>
        <w:tc>
          <w:tcPr>
            <w:tcW w:w="4079" w:type="dxa"/>
            <w:gridSpan w:val="2"/>
            <w:tcBorders>
              <w:top w:val="single" w:sz="4" w:space="0" w:color="auto"/>
            </w:tcBorders>
            <w:shd w:val="clear" w:color="auto" w:fill="FFFFFF"/>
          </w:tcPr>
          <w:p w:rsidR="00253698" w:rsidRDefault="002C7AF0">
            <w:pPr>
              <w:pStyle w:val="20"/>
              <w:framePr w:w="8881" w:h="1428" w:wrap="none" w:vAnchor="page" w:hAnchor="page" w:x="1021" w:y="4712"/>
              <w:shd w:val="clear" w:color="auto" w:fill="auto"/>
              <w:spacing w:before="0" w:line="170" w:lineRule="exact"/>
              <w:ind w:firstLine="0"/>
              <w:jc w:val="left"/>
            </w:pPr>
            <w:r>
              <w:rPr>
                <w:rStyle w:val="285pt3"/>
              </w:rPr>
              <w:t>Уплотненный грунт основания</w:t>
            </w:r>
          </w:p>
        </w:tc>
        <w:tc>
          <w:tcPr>
            <w:tcW w:w="3855" w:type="dxa"/>
            <w:tcBorders>
              <w:left w:val="single" w:sz="4" w:space="0" w:color="auto"/>
            </w:tcBorders>
            <w:shd w:val="clear" w:color="auto" w:fill="FFFFFF"/>
          </w:tcPr>
          <w:p w:rsidR="00253698" w:rsidRDefault="002C7AF0">
            <w:pPr>
              <w:pStyle w:val="20"/>
              <w:framePr w:w="8881" w:h="1428" w:wrap="none" w:vAnchor="page" w:hAnchor="page" w:x="1021" w:y="4712"/>
              <w:shd w:val="clear" w:color="auto" w:fill="auto"/>
              <w:spacing w:before="0" w:line="170" w:lineRule="exact"/>
              <w:ind w:left="840" w:firstLine="0"/>
              <w:jc w:val="left"/>
            </w:pPr>
            <w:r>
              <w:rPr>
                <w:rStyle w:val="285pt3"/>
              </w:rPr>
              <w:t>трамбованием</w:t>
            </w:r>
          </w:p>
        </w:tc>
        <w:tc>
          <w:tcPr>
            <w:tcW w:w="947" w:type="dxa"/>
            <w:vMerge/>
            <w:tcBorders>
              <w:right w:val="single" w:sz="4" w:space="0" w:color="auto"/>
            </w:tcBorders>
            <w:shd w:val="clear" w:color="auto" w:fill="FFFFFF"/>
            <w:vAlign w:val="bottom"/>
          </w:tcPr>
          <w:p w:rsidR="00253698" w:rsidRDefault="00253698">
            <w:pPr>
              <w:framePr w:w="8881" w:h="1428" w:wrap="none" w:vAnchor="page" w:hAnchor="page" w:x="1021" w:y="4712"/>
            </w:pPr>
          </w:p>
        </w:tc>
      </w:tr>
      <w:tr w:rsidR="00253698">
        <w:trPr>
          <w:trHeight w:hRule="exact" w:val="201"/>
        </w:trPr>
        <w:tc>
          <w:tcPr>
            <w:tcW w:w="3023" w:type="dxa"/>
            <w:tcBorders>
              <w:top w:val="single" w:sz="4" w:space="0" w:color="auto"/>
            </w:tcBorders>
            <w:shd w:val="clear" w:color="auto" w:fill="FFFFFF"/>
          </w:tcPr>
          <w:p w:rsidR="00253698" w:rsidRDefault="00253698">
            <w:pPr>
              <w:framePr w:w="8881" w:h="1428" w:wrap="none" w:vAnchor="page" w:hAnchor="page" w:x="1021" w:y="4712"/>
              <w:rPr>
                <w:sz w:val="10"/>
                <w:szCs w:val="10"/>
              </w:rPr>
            </w:pPr>
          </w:p>
        </w:tc>
        <w:tc>
          <w:tcPr>
            <w:tcW w:w="1056" w:type="dxa"/>
            <w:tcBorders>
              <w:top w:val="single" w:sz="4" w:space="0" w:color="auto"/>
            </w:tcBorders>
            <w:shd w:val="clear" w:color="auto" w:fill="FFFFFF"/>
          </w:tcPr>
          <w:p w:rsidR="00253698" w:rsidRDefault="00253698">
            <w:pPr>
              <w:framePr w:w="8881" w:h="1428" w:wrap="none" w:vAnchor="page" w:hAnchor="page" w:x="1021" w:y="4712"/>
              <w:rPr>
                <w:sz w:val="10"/>
                <w:szCs w:val="10"/>
              </w:rPr>
            </w:pPr>
          </w:p>
        </w:tc>
        <w:tc>
          <w:tcPr>
            <w:tcW w:w="3855" w:type="dxa"/>
            <w:tcBorders>
              <w:bottom w:val="single" w:sz="4" w:space="0" w:color="auto"/>
            </w:tcBorders>
            <w:shd w:val="clear" w:color="auto" w:fill="FFFFFF"/>
          </w:tcPr>
          <w:p w:rsidR="00253698" w:rsidRDefault="002C7AF0">
            <w:pPr>
              <w:pStyle w:val="20"/>
              <w:framePr w:w="8881" w:h="1428" w:wrap="none" w:vAnchor="page" w:hAnchor="page" w:x="1021" w:y="4712"/>
              <w:shd w:val="clear" w:color="auto" w:fill="auto"/>
              <w:spacing w:before="0" w:line="170" w:lineRule="exact"/>
              <w:ind w:left="840" w:firstLine="0"/>
              <w:jc w:val="left"/>
            </w:pPr>
            <w:r>
              <w:rPr>
                <w:rStyle w:val="285pt3"/>
              </w:rPr>
              <w:t>Уплотненный грунт основания</w:t>
            </w:r>
          </w:p>
        </w:tc>
        <w:tc>
          <w:tcPr>
            <w:tcW w:w="947" w:type="dxa"/>
            <w:tcBorders>
              <w:bottom w:val="single" w:sz="4" w:space="0" w:color="auto"/>
              <w:right w:val="single" w:sz="4" w:space="0" w:color="auto"/>
            </w:tcBorders>
            <w:shd w:val="clear" w:color="auto" w:fill="FFFFFF"/>
          </w:tcPr>
          <w:p w:rsidR="00253698" w:rsidRDefault="00253698">
            <w:pPr>
              <w:framePr w:w="8881" w:h="1428" w:wrap="none" w:vAnchor="page" w:hAnchor="page" w:x="1021" w:y="4712"/>
              <w:rPr>
                <w:sz w:val="10"/>
                <w:szCs w:val="10"/>
              </w:rPr>
            </w:pPr>
          </w:p>
        </w:tc>
      </w:tr>
    </w:tbl>
    <w:p w:rsidR="00253698" w:rsidRDefault="002C7AF0">
      <w:pPr>
        <w:pStyle w:val="281"/>
        <w:framePr w:w="10459" w:h="684" w:hRule="exact" w:wrap="none" w:vAnchor="page" w:hAnchor="page" w:x="126" w:y="7297"/>
        <w:shd w:val="clear" w:color="auto" w:fill="auto"/>
        <w:spacing w:line="313" w:lineRule="exact"/>
        <w:ind w:left="860" w:right="5240"/>
      </w:pPr>
      <w:r>
        <w:rPr>
          <w:rStyle w:val="283"/>
          <w:b/>
          <w:bCs/>
        </w:rPr>
        <w:t xml:space="preserve">3.3.4 </w:t>
      </w:r>
      <w:r>
        <w:rPr>
          <w:rStyle w:val="284"/>
          <w:b/>
          <w:bCs/>
        </w:rPr>
        <w:t>Узел сопряжения из асфальтобетона и бетонной тротуарной плитки (плитки из натурального камня)</w:t>
      </w:r>
    </w:p>
    <w:p w:rsidR="00253698" w:rsidRDefault="00310166">
      <w:pPr>
        <w:framePr w:wrap="none" w:vAnchor="page" w:hAnchor="page" w:x="126" w:y="8367"/>
        <w:rPr>
          <w:sz w:val="2"/>
          <w:szCs w:val="2"/>
        </w:rPr>
      </w:pPr>
      <w:r>
        <w:pict>
          <v:shape id="_x0000_i1300" type="#_x0000_t75" style="width:468pt;height:356.25pt">
            <v:imagedata r:id="rId581" r:href="rId582"/>
          </v:shape>
        </w:pict>
      </w:r>
    </w:p>
    <w:p w:rsidR="00253698" w:rsidRDefault="002C7AF0">
      <w:pPr>
        <w:pStyle w:val="a5"/>
        <w:framePr w:wrap="none" w:vAnchor="page" w:hAnchor="page" w:x="952" w:y="15963"/>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332" w:y="15963"/>
        <w:shd w:val="clear" w:color="auto" w:fill="auto"/>
        <w:spacing w:line="180" w:lineRule="exact"/>
      </w:pPr>
      <w:r>
        <w:rPr>
          <w:rStyle w:val="a6"/>
        </w:rPr>
        <w:t>182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shape id="_x0000_s1373" type="#_x0000_t32" style="position:absolute;margin-left:209.6pt;margin-top:476.2pt;width:227.25pt;height:0;z-index:-251443712;mso-position-horizontal-relative:page;mso-position-vertical-relative:page" filled="t" strokeweight=".4pt">
            <v:path arrowok="f" fillok="t" o:connecttype="segments"/>
            <o:lock v:ext="edit" shapetype="f"/>
            <w10:wrap anchorx="page" anchory="page"/>
          </v:shape>
        </w:pict>
      </w:r>
    </w:p>
    <w:p w:rsidR="00253698" w:rsidRDefault="002C7AF0">
      <w:pPr>
        <w:pStyle w:val="281"/>
        <w:framePr w:wrap="none" w:vAnchor="page" w:hAnchor="page" w:x="126" w:y="1124"/>
        <w:shd w:val="clear" w:color="auto" w:fill="auto"/>
        <w:spacing w:line="220" w:lineRule="exact"/>
        <w:ind w:left="1180"/>
      </w:pPr>
      <w:r>
        <w:rPr>
          <w:rStyle w:val="284"/>
          <w:b/>
          <w:bCs/>
        </w:rPr>
        <w:t>3.3.5 Узел установки бортового камня гранитного</w:t>
      </w:r>
    </w:p>
    <w:p w:rsidR="00253698" w:rsidRDefault="002C7AF0">
      <w:pPr>
        <w:pStyle w:val="521"/>
        <w:framePr w:wrap="none" w:vAnchor="page" w:hAnchor="page" w:x="126" w:y="1915"/>
        <w:shd w:val="clear" w:color="auto" w:fill="auto"/>
        <w:spacing w:line="210" w:lineRule="exact"/>
        <w:ind w:left="3720"/>
      </w:pPr>
      <w:r>
        <w:t>Камень бортовой</w:t>
      </w:r>
    </w:p>
    <w:p w:rsidR="00253698" w:rsidRDefault="00310166">
      <w:pPr>
        <w:framePr w:wrap="none" w:vAnchor="page" w:hAnchor="page" w:x="1318" w:y="2194"/>
        <w:rPr>
          <w:sz w:val="2"/>
          <w:szCs w:val="2"/>
        </w:rPr>
      </w:pPr>
      <w:r>
        <w:pict>
          <v:shape id="_x0000_i1301" type="#_x0000_t75" style="width:395.25pt;height:210pt">
            <v:imagedata r:id="rId583" r:href="rId584"/>
          </v:shape>
        </w:pict>
      </w:r>
    </w:p>
    <w:p w:rsidR="00253698" w:rsidRPr="00764849" w:rsidRDefault="002C7AF0">
      <w:pPr>
        <w:pStyle w:val="193"/>
        <w:framePr w:w="253" w:h="802" w:hRule="exact" w:wrap="none" w:vAnchor="page" w:hAnchor="page" w:x="9290" w:y="5004"/>
        <w:shd w:val="clear" w:color="auto" w:fill="auto"/>
        <w:spacing w:line="150" w:lineRule="exact"/>
        <w:rPr>
          <w:lang w:val="ru-RU"/>
        </w:rPr>
      </w:pPr>
      <w:r>
        <w:t>CD</w:t>
      </w:r>
    </w:p>
    <w:p w:rsidR="00253698" w:rsidRDefault="002C7AF0">
      <w:pPr>
        <w:pStyle w:val="92"/>
        <w:framePr w:w="253" w:h="802" w:hRule="exact" w:wrap="none" w:vAnchor="page" w:hAnchor="page" w:x="9290" w:y="5004"/>
        <w:shd w:val="clear" w:color="auto" w:fill="auto"/>
        <w:spacing w:line="240" w:lineRule="exact"/>
      </w:pPr>
      <w:r>
        <w:t>*</w:t>
      </w:r>
    </w:p>
    <w:p w:rsidR="00253698" w:rsidRDefault="002C7AF0">
      <w:pPr>
        <w:pStyle w:val="204"/>
        <w:framePr w:w="253" w:h="802" w:hRule="exact" w:wrap="none" w:vAnchor="page" w:hAnchor="page" w:x="9290" w:y="5004"/>
        <w:shd w:val="clear" w:color="auto" w:fill="auto"/>
      </w:pPr>
      <w:r>
        <w:t>СП</w:t>
      </w:r>
    </w:p>
    <w:p w:rsidR="00253698" w:rsidRDefault="002C7AF0">
      <w:pPr>
        <w:pStyle w:val="103"/>
        <w:framePr w:w="253" w:h="802" w:hRule="exact" w:wrap="none" w:vAnchor="page" w:hAnchor="page" w:x="9290" w:y="5004"/>
        <w:shd w:val="clear" w:color="auto" w:fill="auto"/>
        <w:spacing w:line="121" w:lineRule="exact"/>
      </w:pPr>
      <w:r>
        <w:rPr>
          <w:lang w:val="en-US" w:eastAsia="en-US" w:bidi="en-US"/>
        </w:rPr>
        <w:t>CD</w:t>
      </w:r>
    </w:p>
    <w:p w:rsidR="00253698" w:rsidRDefault="002C7AF0">
      <w:pPr>
        <w:pStyle w:val="103"/>
        <w:framePr w:w="253" w:h="802" w:hRule="exact" w:wrap="none" w:vAnchor="page" w:hAnchor="page" w:x="9290" w:y="5004"/>
        <w:shd w:val="clear" w:color="auto" w:fill="auto"/>
        <w:spacing w:line="121" w:lineRule="exact"/>
      </w:pPr>
      <w:r>
        <w:t>О</w:t>
      </w:r>
    </w:p>
    <w:p w:rsidR="00253698" w:rsidRDefault="002C7AF0">
      <w:pPr>
        <w:pStyle w:val="214"/>
        <w:framePr w:w="253" w:h="802" w:hRule="exact" w:wrap="none" w:vAnchor="page" w:hAnchor="page" w:x="9290" w:y="5004"/>
        <w:shd w:val="clear" w:color="auto" w:fill="auto"/>
      </w:pPr>
      <w:r>
        <w:t>о_</w:t>
      </w:r>
    </w:p>
    <w:p w:rsidR="00253698" w:rsidRDefault="002C7AF0">
      <w:pPr>
        <w:pStyle w:val="281"/>
        <w:framePr w:wrap="none" w:vAnchor="page" w:hAnchor="page" w:x="126" w:y="7403"/>
        <w:shd w:val="clear" w:color="auto" w:fill="auto"/>
        <w:spacing w:line="220" w:lineRule="exact"/>
        <w:ind w:left="1180"/>
      </w:pPr>
      <w:r>
        <w:rPr>
          <w:rStyle w:val="284"/>
          <w:b/>
          <w:bCs/>
        </w:rPr>
        <w:t>3.4 Схема устройства бордюрного пандуса с покрытием из бетонной плитки (плитки из натурального камня)</w:t>
      </w:r>
    </w:p>
    <w:p w:rsidR="00253698" w:rsidRDefault="002C7AF0">
      <w:pPr>
        <w:pStyle w:val="140"/>
        <w:framePr w:w="10460" w:h="1186" w:hRule="exact" w:wrap="none" w:vAnchor="page" w:hAnchor="page" w:x="126" w:y="8171"/>
        <w:shd w:val="clear" w:color="auto" w:fill="auto"/>
        <w:spacing w:after="0" w:line="225" w:lineRule="exact"/>
        <w:ind w:left="6160"/>
      </w:pPr>
      <w:r>
        <w:t>Плитка из натурального камня/ бетонная плитка 60-100мм</w:t>
      </w:r>
    </w:p>
    <w:p w:rsidR="00253698" w:rsidRDefault="002C7AF0">
      <w:pPr>
        <w:pStyle w:val="140"/>
        <w:framePr w:w="10460" w:h="1186" w:hRule="exact" w:wrap="none" w:vAnchor="page" w:hAnchor="page" w:x="126" w:y="8171"/>
        <w:shd w:val="clear" w:color="auto" w:fill="auto"/>
        <w:spacing w:after="0" w:line="225" w:lineRule="exact"/>
        <w:ind w:left="6160"/>
      </w:pPr>
      <w:r>
        <w:t>Сухая песчанно-цементная смесь</w:t>
      </w:r>
    </w:p>
    <w:p w:rsidR="00253698" w:rsidRDefault="002C7AF0">
      <w:pPr>
        <w:pStyle w:val="140"/>
        <w:framePr w:w="10460" w:h="1186" w:hRule="exact" w:wrap="none" w:vAnchor="page" w:hAnchor="page" w:x="126" w:y="8171"/>
        <w:shd w:val="clear" w:color="auto" w:fill="auto"/>
        <w:spacing w:after="0" w:line="225" w:lineRule="exact"/>
        <w:ind w:left="6160"/>
      </w:pPr>
      <w:r>
        <w:t>Бетон</w:t>
      </w:r>
    </w:p>
    <w:p w:rsidR="00253698" w:rsidRDefault="002C7AF0">
      <w:pPr>
        <w:pStyle w:val="140"/>
        <w:framePr w:w="10460" w:h="1186" w:hRule="exact" w:wrap="none" w:vAnchor="page" w:hAnchor="page" w:x="126" w:y="8171"/>
        <w:shd w:val="clear" w:color="auto" w:fill="auto"/>
        <w:spacing w:after="0" w:line="225" w:lineRule="exact"/>
        <w:ind w:left="6160"/>
      </w:pPr>
      <w:r>
        <w:t>Песок средней крупности с послойным трамбованием Уплотненный грунт</w:t>
      </w:r>
    </w:p>
    <w:p w:rsidR="00253698" w:rsidRDefault="00310166">
      <w:pPr>
        <w:framePr w:wrap="none" w:vAnchor="page" w:hAnchor="page" w:x="1297" w:y="9609"/>
        <w:rPr>
          <w:sz w:val="2"/>
          <w:szCs w:val="2"/>
        </w:rPr>
      </w:pPr>
      <w:r>
        <w:pict>
          <v:shape id="_x0000_i1302" type="#_x0000_t75" style="width:480.75pt;height:186pt">
            <v:imagedata r:id="rId585" r:href="rId586"/>
          </v:shape>
        </w:pict>
      </w:r>
    </w:p>
    <w:p w:rsidR="00253698" w:rsidRDefault="002C7AF0">
      <w:pPr>
        <w:pStyle w:val="a5"/>
        <w:framePr w:wrap="none" w:vAnchor="page" w:hAnchor="page" w:x="10656" w:y="15961"/>
        <w:shd w:val="clear" w:color="auto" w:fill="auto"/>
        <w:spacing w:line="180" w:lineRule="exact"/>
      </w:pPr>
      <w:r>
        <w:rPr>
          <w:rStyle w:val="a6"/>
        </w:rPr>
        <w:t>183</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77"/>
        <w:framePr w:wrap="none" w:vAnchor="page" w:hAnchor="page" w:x="833" w:y="1107"/>
        <w:shd w:val="clear" w:color="auto" w:fill="auto"/>
        <w:spacing w:line="240" w:lineRule="exact"/>
      </w:pPr>
      <w:r>
        <w:rPr>
          <w:rStyle w:val="7f"/>
        </w:rPr>
        <w:t>3.5 Схема устройства бордюрного пандуса с покрытием из асфальтобетона</w:t>
      </w:r>
    </w:p>
    <w:p w:rsidR="00253698" w:rsidRDefault="002C7AF0">
      <w:pPr>
        <w:pStyle w:val="531"/>
        <w:framePr w:w="4205" w:h="992" w:hRule="exact" w:wrap="none" w:vAnchor="page" w:hAnchor="page" w:x="5579" w:y="1837"/>
        <w:shd w:val="clear" w:color="auto" w:fill="auto"/>
        <w:ind w:left="860"/>
      </w:pPr>
      <w:r>
        <w:rPr>
          <w:rStyle w:val="532"/>
        </w:rPr>
        <w:t>Мелкозернистый осветленный асфальтобетон 50-60мм</w:t>
      </w:r>
    </w:p>
    <w:p w:rsidR="00253698" w:rsidRDefault="002C7AF0">
      <w:pPr>
        <w:pStyle w:val="531"/>
        <w:framePr w:w="4205" w:h="992" w:hRule="exact" w:wrap="none" w:vAnchor="page" w:hAnchor="page" w:x="5579" w:y="1837"/>
        <w:shd w:val="clear" w:color="auto" w:fill="auto"/>
        <w:tabs>
          <w:tab w:val="left" w:leader="underscore" w:pos="3693"/>
        </w:tabs>
        <w:ind w:left="860"/>
      </w:pPr>
      <w:r>
        <w:t>Крупнозернистый асфал</w:t>
      </w:r>
      <w:r>
        <w:rPr>
          <w:rStyle w:val="532"/>
        </w:rPr>
        <w:t>ьто</w:t>
      </w:r>
      <w:r>
        <w:t>бе</w:t>
      </w:r>
      <w:r>
        <w:rPr>
          <w:rStyle w:val="532"/>
        </w:rPr>
        <w:t>то</w:t>
      </w:r>
      <w:r>
        <w:t>н</w:t>
      </w:r>
      <w:r>
        <w:tab/>
        <w:t>50-60мм</w:t>
      </w:r>
    </w:p>
    <w:p w:rsidR="00253698" w:rsidRDefault="002C7AF0">
      <w:pPr>
        <w:pStyle w:val="531"/>
        <w:framePr w:w="4205" w:h="992" w:hRule="exact" w:wrap="none" w:vAnchor="page" w:hAnchor="page" w:x="5579" w:y="1837"/>
        <w:shd w:val="clear" w:color="auto" w:fill="auto"/>
        <w:tabs>
          <w:tab w:val="left" w:leader="underscore" w:pos="4197"/>
        </w:tabs>
        <w:ind w:left="860"/>
      </w:pPr>
      <w:r>
        <w:t>Щебень средней фракции</w:t>
      </w:r>
      <w:r>
        <w:tab/>
      </w:r>
    </w:p>
    <w:p w:rsidR="00253698" w:rsidRDefault="002C7AF0">
      <w:pPr>
        <w:pStyle w:val="531"/>
        <w:framePr w:w="4205" w:h="992" w:hRule="exact" w:wrap="none" w:vAnchor="page" w:hAnchor="page" w:x="5579" w:y="1837"/>
        <w:shd w:val="clear" w:color="auto" w:fill="auto"/>
        <w:tabs>
          <w:tab w:val="left" w:leader="underscore" w:pos="4197"/>
        </w:tabs>
        <w:ind w:left="860"/>
      </w:pPr>
      <w:r>
        <w:t xml:space="preserve">Песок средней крупности с послойным трамбованием </w:t>
      </w:r>
      <w:r>
        <w:rPr>
          <w:rStyle w:val="532"/>
        </w:rPr>
        <w:t>Уплотненный грунт</w:t>
      </w:r>
      <w:r>
        <w:tab/>
      </w:r>
    </w:p>
    <w:p w:rsidR="00253698" w:rsidRDefault="002C7AF0">
      <w:pPr>
        <w:pStyle w:val="227"/>
        <w:framePr w:w="168" w:h="260" w:hRule="exact" w:wrap="none" w:vAnchor="page" w:hAnchor="page" w:x="3588" w:y="3815"/>
        <w:shd w:val="clear" w:color="auto" w:fill="auto"/>
      </w:pPr>
      <w:r>
        <w:t>о</w:t>
      </w:r>
    </w:p>
    <w:p w:rsidR="00253698" w:rsidRDefault="002C7AF0">
      <w:pPr>
        <w:pStyle w:val="235"/>
        <w:framePr w:w="168" w:h="260" w:hRule="exact" w:wrap="none" w:vAnchor="page" w:hAnchor="page" w:x="3588" w:y="3815"/>
        <w:shd w:val="clear" w:color="auto" w:fill="auto"/>
      </w:pPr>
      <w:r>
        <w:t>О</w:t>
      </w:r>
    </w:p>
    <w:p w:rsidR="00253698" w:rsidRDefault="002C7AF0">
      <w:pPr>
        <w:pStyle w:val="244"/>
        <w:framePr w:w="168" w:h="260" w:hRule="exact" w:wrap="none" w:vAnchor="page" w:hAnchor="page" w:x="3588" w:y="3815"/>
        <w:shd w:val="clear" w:color="auto" w:fill="auto"/>
      </w:pPr>
      <w:r>
        <w:t>CD</w:t>
      </w:r>
    </w:p>
    <w:p w:rsidR="00253698" w:rsidRDefault="00310166">
      <w:pPr>
        <w:framePr w:wrap="none" w:vAnchor="page" w:hAnchor="page" w:x="864" w:y="4288"/>
        <w:rPr>
          <w:sz w:val="2"/>
          <w:szCs w:val="2"/>
        </w:rPr>
      </w:pPr>
      <w:r>
        <w:pict>
          <v:shape id="_x0000_i1303" type="#_x0000_t75" style="width:480.75pt;height:123.75pt">
            <v:imagedata r:id="rId587" r:href="rId588"/>
          </v:shape>
        </w:pict>
      </w:r>
    </w:p>
    <w:p w:rsidR="00253698" w:rsidRDefault="002C7AF0">
      <w:pPr>
        <w:pStyle w:val="531"/>
        <w:framePr w:w="4205" w:h="967" w:hRule="exact" w:wrap="none" w:vAnchor="page" w:hAnchor="page" w:x="5579" w:y="7743"/>
        <w:shd w:val="clear" w:color="auto" w:fill="auto"/>
        <w:tabs>
          <w:tab w:val="left" w:leader="underscore" w:pos="2662"/>
        </w:tabs>
      </w:pPr>
      <w:r>
        <w:rPr>
          <w:rStyle w:val="532"/>
        </w:rPr>
        <w:t>Тактильная плитка</w:t>
      </w:r>
      <w:r>
        <w:tab/>
      </w:r>
      <w:r>
        <w:rPr>
          <w:rStyle w:val="532"/>
        </w:rPr>
        <w:t>60-80 мм</w:t>
      </w:r>
    </w:p>
    <w:p w:rsidR="00253698" w:rsidRDefault="002C7AF0">
      <w:pPr>
        <w:pStyle w:val="531"/>
        <w:framePr w:w="4205" w:h="967" w:hRule="exact" w:wrap="none" w:vAnchor="page" w:hAnchor="page" w:x="5579" w:y="7743"/>
        <w:shd w:val="clear" w:color="auto" w:fill="auto"/>
        <w:tabs>
          <w:tab w:val="left" w:leader="underscore" w:pos="3244"/>
        </w:tabs>
      </w:pPr>
      <w:r>
        <w:t>Сухая песчано-цементная смесь</w:t>
      </w:r>
      <w:r>
        <w:tab/>
      </w:r>
    </w:p>
    <w:p w:rsidR="00253698" w:rsidRDefault="002C7AF0">
      <w:pPr>
        <w:pStyle w:val="531"/>
        <w:framePr w:w="4205" w:h="967" w:hRule="exact" w:wrap="none" w:vAnchor="page" w:hAnchor="page" w:x="5579" w:y="7743"/>
        <w:shd w:val="clear" w:color="auto" w:fill="auto"/>
        <w:tabs>
          <w:tab w:val="left" w:leader="underscore" w:pos="3244"/>
        </w:tabs>
      </w:pPr>
      <w:r>
        <w:t>Щебень средней фракции</w:t>
      </w:r>
      <w:r>
        <w:tab/>
      </w:r>
    </w:p>
    <w:p w:rsidR="00253698" w:rsidRDefault="002C7AF0">
      <w:pPr>
        <w:pStyle w:val="531"/>
        <w:framePr w:w="4205" w:h="967" w:hRule="exact" w:wrap="none" w:vAnchor="page" w:hAnchor="page" w:x="5579" w:y="7743"/>
        <w:shd w:val="clear" w:color="auto" w:fill="auto"/>
        <w:tabs>
          <w:tab w:val="left" w:leader="underscore" w:pos="3244"/>
        </w:tabs>
        <w:ind w:right="940"/>
        <w:jc w:val="left"/>
      </w:pPr>
      <w:r>
        <w:t xml:space="preserve">Песок средней крупности с послойным трамбованием </w:t>
      </w:r>
      <w:r>
        <w:rPr>
          <w:rStyle w:val="532"/>
        </w:rPr>
        <w:t>Уплотненный грунт</w:t>
      </w:r>
      <w:r>
        <w:tab/>
      </w:r>
    </w:p>
    <w:p w:rsidR="00253698" w:rsidRDefault="002C7AF0">
      <w:pPr>
        <w:pStyle w:val="281"/>
        <w:framePr w:wrap="none" w:vAnchor="page" w:hAnchor="page" w:x="839" w:y="9545"/>
        <w:shd w:val="clear" w:color="auto" w:fill="auto"/>
        <w:spacing w:line="220" w:lineRule="exact"/>
      </w:pPr>
      <w:r>
        <w:rPr>
          <w:rStyle w:val="284"/>
          <w:b/>
          <w:bCs/>
        </w:rPr>
        <w:t>3.6 схема устройства основания под набивное покрытие</w:t>
      </w:r>
    </w:p>
    <w:p w:rsidR="00253698" w:rsidRDefault="002C7AF0">
      <w:pPr>
        <w:pStyle w:val="111"/>
        <w:framePr w:w="2109" w:h="1427" w:hRule="exact" w:wrap="none" w:vAnchor="page" w:hAnchor="page" w:x="1237" w:y="10377"/>
        <w:shd w:val="clear" w:color="auto" w:fill="auto"/>
        <w:tabs>
          <w:tab w:val="left" w:leader="underscore" w:pos="2078"/>
        </w:tabs>
        <w:spacing w:before="0" w:line="230" w:lineRule="exact"/>
        <w:jc w:val="both"/>
      </w:pPr>
      <w:r>
        <w:rPr>
          <w:rStyle w:val="119"/>
        </w:rPr>
        <w:t>Гранитная крошка (отпев)</w:t>
      </w:r>
      <w:r>
        <w:tab/>
      </w:r>
    </w:p>
    <w:p w:rsidR="00253698" w:rsidRDefault="002C7AF0">
      <w:pPr>
        <w:pStyle w:val="261"/>
        <w:framePr w:w="2109" w:h="1427" w:hRule="exact" w:wrap="none" w:vAnchor="page" w:hAnchor="page" w:x="1237" w:y="10377"/>
        <w:shd w:val="clear" w:color="auto" w:fill="auto"/>
        <w:tabs>
          <w:tab w:val="left" w:leader="underscore" w:pos="2081"/>
        </w:tabs>
        <w:spacing w:after="0" w:line="230" w:lineRule="exact"/>
        <w:jc w:val="both"/>
      </w:pPr>
      <w:r>
        <w:rPr>
          <w:rStyle w:val="263"/>
          <w:b/>
          <w:bCs/>
        </w:rPr>
        <w:t>Щебень мелкой фракции</w:t>
      </w:r>
      <w:r>
        <w:tab/>
      </w:r>
    </w:p>
    <w:p w:rsidR="00253698" w:rsidRDefault="002C7AF0">
      <w:pPr>
        <w:pStyle w:val="261"/>
        <w:framePr w:w="2109" w:h="1427" w:hRule="exact" w:wrap="none" w:vAnchor="page" w:hAnchor="page" w:x="1237" w:y="10377"/>
        <w:shd w:val="clear" w:color="auto" w:fill="auto"/>
        <w:tabs>
          <w:tab w:val="left" w:leader="underscore" w:pos="2081"/>
        </w:tabs>
        <w:spacing w:after="0" w:line="230" w:lineRule="exact"/>
        <w:jc w:val="both"/>
      </w:pPr>
      <w:r>
        <w:rPr>
          <w:rStyle w:val="263"/>
          <w:b/>
          <w:bCs/>
        </w:rPr>
        <w:t>Щебень средней фракции</w:t>
      </w:r>
      <w:r>
        <w:tab/>
      </w:r>
    </w:p>
    <w:p w:rsidR="00253698" w:rsidRDefault="002C7AF0">
      <w:pPr>
        <w:pStyle w:val="261"/>
        <w:framePr w:w="2109" w:h="1427" w:hRule="exact" w:wrap="none" w:vAnchor="page" w:hAnchor="page" w:x="1237" w:y="10377"/>
        <w:shd w:val="clear" w:color="auto" w:fill="auto"/>
        <w:tabs>
          <w:tab w:val="left" w:leader="underscore" w:pos="2081"/>
        </w:tabs>
        <w:spacing w:after="0" w:line="230" w:lineRule="exact"/>
      </w:pPr>
      <w:r>
        <w:t xml:space="preserve">Песок средней крупности </w:t>
      </w:r>
      <w:r>
        <w:rPr>
          <w:rStyle w:val="263"/>
          <w:b/>
          <w:bCs/>
        </w:rPr>
        <w:t xml:space="preserve">с послойным трамбованием Уплотненный </w:t>
      </w:r>
      <w:r>
        <w:rPr>
          <w:rStyle w:val="2665pt"/>
        </w:rPr>
        <w:t>грунт</w:t>
      </w:r>
      <w:r>
        <w:rPr>
          <w:rStyle w:val="2665pt0"/>
        </w:rPr>
        <w:tab/>
      </w:r>
    </w:p>
    <w:p w:rsidR="00253698" w:rsidRDefault="00310166">
      <w:pPr>
        <w:framePr w:wrap="none" w:vAnchor="page" w:hAnchor="page" w:x="870" w:y="12187"/>
        <w:rPr>
          <w:sz w:val="2"/>
          <w:szCs w:val="2"/>
        </w:rPr>
      </w:pPr>
      <w:r>
        <w:pict>
          <v:shape id="_x0000_i1304" type="#_x0000_t75" style="width:200.25pt;height:92.25pt">
            <v:imagedata r:id="rId589" r:href="rId590"/>
          </v:shape>
        </w:pict>
      </w:r>
    </w:p>
    <w:p w:rsidR="00253698" w:rsidRDefault="002C7AF0">
      <w:pPr>
        <w:pStyle w:val="a5"/>
        <w:framePr w:wrap="none" w:vAnchor="page" w:hAnchor="page" w:x="833" w:y="15957"/>
        <w:shd w:val="clear" w:color="auto" w:fill="auto"/>
        <w:spacing w:line="180" w:lineRule="exact"/>
      </w:pPr>
      <w:r>
        <w:rPr>
          <w:rStyle w:val="a6"/>
        </w:rPr>
        <w:t>Стандарт организации объектов дорожного сервиса</w:t>
      </w:r>
    </w:p>
    <w:p w:rsidR="00253698" w:rsidRDefault="002C7AF0">
      <w:pPr>
        <w:pStyle w:val="137"/>
        <w:framePr w:wrap="none" w:vAnchor="page" w:hAnchor="page" w:x="10213" w:y="15957"/>
        <w:shd w:val="clear" w:color="auto" w:fill="auto"/>
        <w:spacing w:line="190" w:lineRule="exact"/>
      </w:pPr>
      <w:r>
        <w:rPr>
          <w:rStyle w:val="138"/>
        </w:rPr>
        <w:t>184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a5"/>
        <w:framePr w:wrap="none" w:vAnchor="page" w:hAnchor="page" w:x="1392" w:y="1138"/>
        <w:shd w:val="clear" w:color="auto" w:fill="auto"/>
        <w:spacing w:line="180" w:lineRule="exact"/>
      </w:pPr>
      <w:r>
        <w:rPr>
          <w:rStyle w:val="af8"/>
        </w:rPr>
        <w:t>3.7 Схема сопряжения пешеходной зоны из асфальтобетона и газона</w:t>
      </w:r>
    </w:p>
    <w:p w:rsidR="00253698" w:rsidRDefault="002C7AF0">
      <w:pPr>
        <w:pStyle w:val="261"/>
        <w:framePr w:wrap="none" w:vAnchor="page" w:hAnchor="page" w:x="1815" w:y="2179"/>
        <w:shd w:val="clear" w:color="auto" w:fill="auto"/>
        <w:spacing w:after="0" w:line="170" w:lineRule="exact"/>
        <w:ind w:left="2380"/>
      </w:pPr>
      <w:r>
        <w:t>Пл</w:t>
      </w:r>
      <w:r>
        <w:rPr>
          <w:rStyle w:val="263"/>
          <w:b/>
          <w:bCs/>
        </w:rPr>
        <w:t>о</w:t>
      </w:r>
      <w:r>
        <w:t>д</w:t>
      </w:r>
      <w:r>
        <w:rPr>
          <w:rStyle w:val="263"/>
          <w:b/>
          <w:bCs/>
        </w:rPr>
        <w:t>о</w:t>
      </w:r>
      <w:r>
        <w:t>р</w:t>
      </w:r>
      <w:r>
        <w:rPr>
          <w:rStyle w:val="263"/>
          <w:b/>
          <w:bCs/>
        </w:rPr>
        <w:t>одный грунт</w:t>
      </w:r>
    </w:p>
    <w:p w:rsidR="00253698" w:rsidRDefault="002C7AF0">
      <w:pPr>
        <w:pStyle w:val="261"/>
        <w:framePr w:wrap="none" w:vAnchor="page" w:hAnchor="page" w:x="1815" w:y="2644"/>
        <w:shd w:val="clear" w:color="auto" w:fill="auto"/>
        <w:spacing w:after="0" w:line="170" w:lineRule="exact"/>
        <w:ind w:left="2380"/>
      </w:pPr>
      <w:r>
        <w:rPr>
          <w:rStyle w:val="263"/>
          <w:b/>
          <w:bCs/>
        </w:rPr>
        <w:t>Местный грунт</w:t>
      </w:r>
    </w:p>
    <w:p w:rsidR="00253698" w:rsidRDefault="002C7AF0">
      <w:pPr>
        <w:pStyle w:val="261"/>
        <w:framePr w:wrap="none" w:vAnchor="page" w:hAnchor="page" w:x="1815" w:y="2882"/>
        <w:shd w:val="clear" w:color="auto" w:fill="auto"/>
        <w:spacing w:after="0" w:line="170" w:lineRule="exact"/>
        <w:ind w:left="2380"/>
      </w:pPr>
      <w:r>
        <w:t>Бортовой камень</w:t>
      </w:r>
    </w:p>
    <w:p w:rsidR="00253698" w:rsidRDefault="002C7AF0">
      <w:pPr>
        <w:pStyle w:val="261"/>
        <w:framePr w:wrap="none" w:vAnchor="page" w:hAnchor="page" w:x="1815" w:y="3628"/>
        <w:shd w:val="clear" w:color="auto" w:fill="auto"/>
        <w:spacing w:after="0" w:line="170" w:lineRule="exact"/>
        <w:ind w:left="2140"/>
      </w:pPr>
      <w:r>
        <w:rPr>
          <w:rStyle w:val="263"/>
          <w:b/>
          <w:bCs/>
        </w:rPr>
        <w:t>пешеходная зона</w:t>
      </w:r>
    </w:p>
    <w:p w:rsidR="00253698" w:rsidRDefault="002C7AF0">
      <w:pPr>
        <w:pStyle w:val="261"/>
        <w:framePr w:wrap="none" w:vAnchor="page" w:hAnchor="page" w:x="1815" w:y="5873"/>
        <w:shd w:val="clear" w:color="auto" w:fill="auto"/>
        <w:spacing w:after="0" w:line="170" w:lineRule="exact"/>
        <w:jc w:val="both"/>
      </w:pPr>
      <w:r>
        <w:rPr>
          <w:rStyle w:val="263"/>
          <w:b/>
          <w:bCs/>
        </w:rPr>
        <w:t>Мелкозернистый осветленный асфальтобетон 40-60мм</w:t>
      </w:r>
    </w:p>
    <w:p w:rsidR="00253698" w:rsidRDefault="002C7AF0">
      <w:pPr>
        <w:pStyle w:val="261"/>
        <w:framePr w:wrap="none" w:vAnchor="page" w:hAnchor="page" w:x="1815" w:y="6110"/>
        <w:shd w:val="clear" w:color="auto" w:fill="auto"/>
        <w:spacing w:after="0" w:line="170" w:lineRule="exact"/>
        <w:jc w:val="both"/>
      </w:pPr>
      <w:r>
        <w:t>Крупнозернистый асфальтобетон</w:t>
      </w:r>
    </w:p>
    <w:p w:rsidR="00253698" w:rsidRDefault="002C7AF0">
      <w:pPr>
        <w:pStyle w:val="261"/>
        <w:framePr w:wrap="none" w:vAnchor="page" w:hAnchor="page" w:x="1815" w:y="6348"/>
        <w:shd w:val="clear" w:color="auto" w:fill="auto"/>
        <w:spacing w:after="0" w:line="170" w:lineRule="exact"/>
        <w:jc w:val="both"/>
      </w:pPr>
      <w:r>
        <w:t>Щебень средней фракции</w:t>
      </w:r>
    </w:p>
    <w:p w:rsidR="00253698" w:rsidRDefault="002C7AF0">
      <w:pPr>
        <w:pStyle w:val="261"/>
        <w:framePr w:wrap="none" w:vAnchor="page" w:hAnchor="page" w:x="1815" w:y="6586"/>
        <w:shd w:val="clear" w:color="auto" w:fill="auto"/>
        <w:spacing w:after="0" w:line="170" w:lineRule="exact"/>
        <w:jc w:val="both"/>
      </w:pPr>
      <w:r>
        <w:t>Песок средней крупности с послойным трамбованием</w:t>
      </w:r>
    </w:p>
    <w:p w:rsidR="00253698" w:rsidRDefault="002C7AF0">
      <w:pPr>
        <w:pStyle w:val="261"/>
        <w:framePr w:wrap="none" w:vAnchor="page" w:hAnchor="page" w:x="1815" w:y="6829"/>
        <w:shd w:val="clear" w:color="auto" w:fill="auto"/>
        <w:spacing w:after="0" w:line="170" w:lineRule="exact"/>
        <w:jc w:val="both"/>
      </w:pPr>
      <w:r>
        <w:rPr>
          <w:rStyle w:val="263"/>
          <w:b/>
          <w:bCs/>
        </w:rPr>
        <w:t>Уплотненный грунт</w:t>
      </w:r>
    </w:p>
    <w:p w:rsidR="00253698" w:rsidRDefault="002C7AF0">
      <w:pPr>
        <w:pStyle w:val="251"/>
        <w:framePr w:wrap="none" w:vAnchor="page" w:hAnchor="page" w:x="1392" w:y="7939"/>
        <w:shd w:val="clear" w:color="auto" w:fill="auto"/>
        <w:spacing w:before="0" w:line="170" w:lineRule="exact"/>
      </w:pPr>
      <w:r>
        <w:rPr>
          <w:rStyle w:val="252"/>
          <w:b/>
          <w:bCs/>
        </w:rPr>
        <w:t>3.8 Схема сопряжения пешеходной зоны из бетонной плитки (натурального камня) с газоном через бортовой камень</w:t>
      </w:r>
    </w:p>
    <w:p w:rsidR="00253698" w:rsidRDefault="002C7AF0">
      <w:pPr>
        <w:pStyle w:val="261"/>
        <w:framePr w:w="4941" w:h="1438" w:hRule="exact" w:wrap="none" w:vAnchor="page" w:hAnchor="page" w:x="1815" w:y="8912"/>
        <w:shd w:val="clear" w:color="auto" w:fill="auto"/>
        <w:tabs>
          <w:tab w:val="left" w:leader="underscore" w:pos="4242"/>
        </w:tabs>
        <w:spacing w:after="0" w:line="230" w:lineRule="exact"/>
        <w:ind w:left="940"/>
        <w:jc w:val="both"/>
      </w:pPr>
      <w:r>
        <w:rPr>
          <w:rStyle w:val="263"/>
          <w:b/>
          <w:bCs/>
        </w:rPr>
        <w:t>Гранитная крошка(отсев) 4-6мм</w:t>
      </w:r>
      <w:r>
        <w:tab/>
      </w:r>
      <w:r>
        <w:rPr>
          <w:rStyle w:val="263"/>
          <w:b/>
          <w:bCs/>
        </w:rPr>
        <w:t>30-50мм</w:t>
      </w:r>
    </w:p>
    <w:p w:rsidR="00253698" w:rsidRDefault="002C7AF0">
      <w:pPr>
        <w:pStyle w:val="261"/>
        <w:framePr w:w="4941" w:h="1438" w:hRule="exact" w:wrap="none" w:vAnchor="page" w:hAnchor="page" w:x="1815" w:y="8912"/>
        <w:shd w:val="clear" w:color="auto" w:fill="auto"/>
        <w:tabs>
          <w:tab w:val="left" w:leader="underscore" w:pos="4931"/>
        </w:tabs>
        <w:spacing w:after="0" w:line="230" w:lineRule="exact"/>
        <w:ind w:left="940"/>
        <w:jc w:val="both"/>
      </w:pPr>
      <w:r>
        <w:rPr>
          <w:rStyle w:val="263"/>
          <w:b/>
          <w:bCs/>
        </w:rPr>
        <w:t>Щебень мелкой фракции</w:t>
      </w:r>
      <w:r>
        <w:rPr>
          <w:rStyle w:val="264"/>
          <w:b/>
          <w:bCs/>
        </w:rPr>
        <w:tab/>
      </w:r>
    </w:p>
    <w:p w:rsidR="00253698" w:rsidRDefault="002C7AF0">
      <w:pPr>
        <w:pStyle w:val="261"/>
        <w:framePr w:w="4941" w:h="1438" w:hRule="exact" w:wrap="none" w:vAnchor="page" w:hAnchor="page" w:x="1815" w:y="8912"/>
        <w:shd w:val="clear" w:color="auto" w:fill="auto"/>
        <w:tabs>
          <w:tab w:val="left" w:leader="underscore" w:pos="4931"/>
        </w:tabs>
        <w:spacing w:after="0" w:line="230" w:lineRule="exact"/>
        <w:ind w:left="940"/>
        <w:jc w:val="both"/>
      </w:pPr>
      <w:r>
        <w:rPr>
          <w:rStyle w:val="263"/>
          <w:b/>
          <w:bCs/>
        </w:rPr>
        <w:t>Щебень средней фракции</w:t>
      </w:r>
      <w:r>
        <w:rPr>
          <w:rStyle w:val="264"/>
          <w:b/>
          <w:bCs/>
        </w:rPr>
        <w:tab/>
      </w:r>
    </w:p>
    <w:p w:rsidR="00253698" w:rsidRDefault="002C7AF0">
      <w:pPr>
        <w:pStyle w:val="261"/>
        <w:framePr w:w="4941" w:h="1438" w:hRule="exact" w:wrap="none" w:vAnchor="page" w:hAnchor="page" w:x="1815" w:y="8912"/>
        <w:shd w:val="clear" w:color="auto" w:fill="auto"/>
        <w:spacing w:after="0" w:line="230" w:lineRule="exact"/>
        <w:ind w:left="940"/>
        <w:jc w:val="both"/>
      </w:pPr>
      <w:r>
        <w:rPr>
          <w:rStyle w:val="263"/>
          <w:b/>
          <w:bCs/>
        </w:rPr>
        <w:t>Песок средней крупности с послойным трамбованием</w:t>
      </w:r>
    </w:p>
    <w:p w:rsidR="00253698" w:rsidRDefault="002C7AF0">
      <w:pPr>
        <w:pStyle w:val="261"/>
        <w:framePr w:w="4941" w:h="1438" w:hRule="exact" w:wrap="none" w:vAnchor="page" w:hAnchor="page" w:x="1815" w:y="8912"/>
        <w:shd w:val="clear" w:color="auto" w:fill="auto"/>
        <w:tabs>
          <w:tab w:val="left" w:leader="underscore" w:pos="4931"/>
        </w:tabs>
        <w:spacing w:after="0" w:line="230" w:lineRule="exact"/>
        <w:ind w:left="940"/>
        <w:jc w:val="both"/>
      </w:pPr>
      <w:r>
        <w:rPr>
          <w:rStyle w:val="263"/>
          <w:b/>
          <w:bCs/>
        </w:rPr>
        <w:t>Уплотненный грунт</w:t>
      </w:r>
      <w:r>
        <w:rPr>
          <w:rStyle w:val="264"/>
          <w:b/>
          <w:bCs/>
        </w:rPr>
        <w:tab/>
      </w:r>
    </w:p>
    <w:p w:rsidR="00253698" w:rsidRDefault="002C7AF0">
      <w:pPr>
        <w:pStyle w:val="261"/>
        <w:framePr w:w="4941" w:h="1438" w:hRule="exact" w:wrap="none" w:vAnchor="page" w:hAnchor="page" w:x="1815" w:y="8912"/>
        <w:shd w:val="clear" w:color="auto" w:fill="auto"/>
        <w:spacing w:after="0" w:line="230" w:lineRule="exact"/>
        <w:ind w:left="940"/>
        <w:jc w:val="both"/>
      </w:pPr>
      <w:r>
        <w:t>Бортовой камень</w:t>
      </w:r>
    </w:p>
    <w:p w:rsidR="00253698" w:rsidRDefault="00310166">
      <w:pPr>
        <w:framePr w:wrap="none" w:vAnchor="page" w:hAnchor="page" w:x="1466" w:y="10639"/>
        <w:rPr>
          <w:sz w:val="2"/>
          <w:szCs w:val="2"/>
        </w:rPr>
      </w:pPr>
      <w:r>
        <w:pict>
          <v:shape id="_x0000_i1305" type="#_x0000_t75" style="width:357.75pt;height:108.75pt">
            <v:imagedata r:id="rId591" r:href="rId592"/>
          </v:shape>
        </w:pict>
      </w:r>
    </w:p>
    <w:p w:rsidR="00253698" w:rsidRDefault="002C7AF0">
      <w:pPr>
        <w:pStyle w:val="261"/>
        <w:framePr w:w="4941" w:h="1153" w:hRule="exact" w:wrap="none" w:vAnchor="page" w:hAnchor="page" w:x="1815" w:y="13053"/>
        <w:shd w:val="clear" w:color="auto" w:fill="auto"/>
        <w:spacing w:after="35" w:line="170" w:lineRule="exact"/>
        <w:jc w:val="both"/>
      </w:pPr>
      <w:r>
        <w:rPr>
          <w:rStyle w:val="263"/>
          <w:b/>
          <w:bCs/>
        </w:rPr>
        <w:t>Плитка из натурального камня/ бетонная плитка 60-100мм</w:t>
      </w:r>
    </w:p>
    <w:p w:rsidR="00253698" w:rsidRDefault="002C7AF0">
      <w:pPr>
        <w:pStyle w:val="261"/>
        <w:framePr w:w="4941" w:h="1153" w:hRule="exact" w:wrap="none" w:vAnchor="page" w:hAnchor="page" w:x="1815" w:y="13053"/>
        <w:shd w:val="clear" w:color="auto" w:fill="auto"/>
        <w:tabs>
          <w:tab w:val="left" w:leader="underscore" w:pos="4242"/>
        </w:tabs>
        <w:spacing w:after="25" w:line="170" w:lineRule="exact"/>
        <w:jc w:val="both"/>
      </w:pPr>
      <w:r>
        <w:t xml:space="preserve">Сухая </w:t>
      </w:r>
      <w:r>
        <w:rPr>
          <w:rStyle w:val="263"/>
          <w:b/>
          <w:bCs/>
        </w:rPr>
        <w:t>п</w:t>
      </w:r>
      <w:r>
        <w:t>ес</w:t>
      </w:r>
      <w:r>
        <w:rPr>
          <w:rStyle w:val="263"/>
          <w:b/>
          <w:bCs/>
        </w:rPr>
        <w:t>ча</w:t>
      </w:r>
      <w:r>
        <w:t>но-цемент</w:t>
      </w:r>
      <w:r>
        <w:rPr>
          <w:rStyle w:val="263"/>
          <w:b/>
          <w:bCs/>
        </w:rPr>
        <w:t>н</w:t>
      </w:r>
      <w:r>
        <w:t>ая смесь</w:t>
      </w:r>
      <w:r>
        <w:tab/>
      </w:r>
    </w:p>
    <w:p w:rsidR="00253698" w:rsidRDefault="002C7AF0">
      <w:pPr>
        <w:pStyle w:val="261"/>
        <w:framePr w:w="4941" w:h="1153" w:hRule="exact" w:wrap="none" w:vAnchor="page" w:hAnchor="page" w:x="1815" w:y="13053"/>
        <w:shd w:val="clear" w:color="auto" w:fill="auto"/>
        <w:tabs>
          <w:tab w:val="left" w:leader="underscore" w:pos="4242"/>
        </w:tabs>
        <w:spacing w:after="38" w:line="170" w:lineRule="exact"/>
        <w:jc w:val="both"/>
      </w:pPr>
      <w:r>
        <w:rPr>
          <w:rStyle w:val="263"/>
          <w:b/>
          <w:bCs/>
        </w:rPr>
        <w:t>Бетон</w:t>
      </w:r>
      <w:r>
        <w:tab/>
      </w:r>
    </w:p>
    <w:p w:rsidR="00253698" w:rsidRDefault="002C7AF0">
      <w:pPr>
        <w:pStyle w:val="261"/>
        <w:framePr w:w="4941" w:h="1153" w:hRule="exact" w:wrap="none" w:vAnchor="page" w:hAnchor="page" w:x="1815" w:y="13053"/>
        <w:shd w:val="clear" w:color="auto" w:fill="auto"/>
        <w:tabs>
          <w:tab w:val="left" w:leader="underscore" w:pos="4242"/>
        </w:tabs>
        <w:spacing w:after="25" w:line="170" w:lineRule="exact"/>
        <w:jc w:val="both"/>
      </w:pPr>
      <w:r>
        <w:t>Песок средней крупности с послойным трамбованием</w:t>
      </w:r>
      <w:r>
        <w:tab/>
      </w:r>
    </w:p>
    <w:p w:rsidR="00253698" w:rsidRDefault="002C7AF0">
      <w:pPr>
        <w:pStyle w:val="261"/>
        <w:framePr w:w="4941" w:h="1153" w:hRule="exact" w:wrap="none" w:vAnchor="page" w:hAnchor="page" w:x="1815" w:y="13053"/>
        <w:shd w:val="clear" w:color="auto" w:fill="auto"/>
        <w:tabs>
          <w:tab w:val="left" w:leader="underscore" w:pos="4242"/>
        </w:tabs>
        <w:spacing w:after="0" w:line="170" w:lineRule="exact"/>
        <w:jc w:val="both"/>
      </w:pPr>
      <w:r>
        <w:rPr>
          <w:rStyle w:val="263"/>
          <w:b/>
          <w:bCs/>
        </w:rPr>
        <w:t>Уплотненный грунт</w:t>
      </w:r>
      <w:r>
        <w:tab/>
      </w:r>
    </w:p>
    <w:p w:rsidR="00253698" w:rsidRDefault="002C7AF0">
      <w:pPr>
        <w:pStyle w:val="a5"/>
        <w:framePr w:wrap="none" w:vAnchor="page" w:hAnchor="page" w:x="10772" w:y="15960"/>
        <w:shd w:val="clear" w:color="auto" w:fill="auto"/>
        <w:spacing w:line="180" w:lineRule="exact"/>
      </w:pPr>
      <w:r>
        <w:rPr>
          <w:rStyle w:val="a6"/>
        </w:rPr>
        <w:t>185</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330" type="#_x0000_t75" style="position:absolute;margin-left:-.2pt;margin-top:69pt;width:595.2pt;height:341.3pt;z-index:-251484672;mso-wrap-distance-left:5pt;mso-wrap-distance-right:5pt;mso-position-horizontal-relative:page;mso-position-vertical-relative:page" wrapcoords="0 0">
            <v:imagedata r:id="rId593" o:title="image305"/>
            <w10:wrap anchorx="page" anchory="page"/>
          </v:shape>
        </w:pict>
      </w:r>
    </w:p>
    <w:p w:rsidR="00253698" w:rsidRDefault="002C7AF0">
      <w:pPr>
        <w:pStyle w:val="a5"/>
        <w:framePr w:wrap="none" w:vAnchor="page" w:hAnchor="page" w:x="831" w:y="1139"/>
        <w:shd w:val="clear" w:color="auto" w:fill="auto"/>
        <w:spacing w:line="180" w:lineRule="exact"/>
      </w:pPr>
      <w:r>
        <w:rPr>
          <w:rStyle w:val="af8"/>
        </w:rPr>
        <w:t>3.9 Схема устройства цветника</w:t>
      </w:r>
    </w:p>
    <w:p w:rsidR="00253698" w:rsidRDefault="002C7AF0">
      <w:pPr>
        <w:pStyle w:val="63"/>
        <w:framePr w:w="1075" w:h="1062" w:hRule="exact" w:wrap="none" w:vAnchor="page" w:hAnchor="page" w:x="849" w:y="1865"/>
        <w:shd w:val="clear" w:color="auto" w:fill="auto"/>
        <w:tabs>
          <w:tab w:val="left" w:leader="underscore" w:pos="1087"/>
        </w:tabs>
        <w:spacing w:after="29" w:line="170" w:lineRule="exact"/>
        <w:ind w:left="160"/>
        <w:jc w:val="both"/>
      </w:pPr>
      <w:r>
        <w:t xml:space="preserve">Посадка </w:t>
      </w:r>
      <w:r>
        <w:tab/>
      </w:r>
    </w:p>
    <w:p w:rsidR="00253698" w:rsidRDefault="002C7AF0">
      <w:pPr>
        <w:pStyle w:val="63"/>
        <w:framePr w:w="1075" w:h="1062" w:hRule="exact" w:wrap="none" w:vAnchor="page" w:hAnchor="page" w:x="849" w:y="1865"/>
        <w:shd w:val="clear" w:color="auto" w:fill="auto"/>
        <w:spacing w:after="154" w:line="170" w:lineRule="exact"/>
        <w:ind w:left="160"/>
        <w:jc w:val="both"/>
      </w:pPr>
      <w:r>
        <w:t>растений</w:t>
      </w:r>
    </w:p>
    <w:p w:rsidR="00253698" w:rsidRDefault="002C7AF0">
      <w:pPr>
        <w:pStyle w:val="63"/>
        <w:framePr w:w="1075" w:h="1062" w:hRule="exact" w:wrap="none" w:vAnchor="page" w:hAnchor="page" w:x="849" w:y="1865"/>
        <w:shd w:val="clear" w:color="auto" w:fill="auto"/>
        <w:spacing w:after="29" w:line="170" w:lineRule="exact"/>
      </w:pPr>
      <w:r>
        <w:t>Минеральные</w:t>
      </w:r>
    </w:p>
    <w:p w:rsidR="00253698" w:rsidRDefault="002C7AF0">
      <w:pPr>
        <w:pStyle w:val="63"/>
        <w:framePr w:w="1075" w:h="1062" w:hRule="exact" w:wrap="none" w:vAnchor="page" w:hAnchor="page" w:x="849" w:y="1865"/>
        <w:shd w:val="clear" w:color="auto" w:fill="auto"/>
        <w:spacing w:line="170" w:lineRule="exact"/>
      </w:pPr>
      <w:r>
        <w:t>удобрения</w:t>
      </w:r>
    </w:p>
    <w:p w:rsidR="00253698" w:rsidRDefault="00310166">
      <w:pPr>
        <w:framePr w:wrap="none" w:vAnchor="page" w:hAnchor="page" w:x="1937" w:y="1900"/>
        <w:rPr>
          <w:sz w:val="2"/>
          <w:szCs w:val="2"/>
        </w:rPr>
      </w:pPr>
      <w:r>
        <w:pict>
          <v:shape id="_x0000_i1306" type="#_x0000_t75" style="width:3in;height:111pt">
            <v:imagedata r:id="rId594" r:href="rId595"/>
          </v:shape>
        </w:pict>
      </w:r>
    </w:p>
    <w:p w:rsidR="00253698" w:rsidRDefault="002C7AF0">
      <w:pPr>
        <w:pStyle w:val="261"/>
        <w:framePr w:w="1212" w:h="1956" w:hRule="exact" w:wrap="none" w:vAnchor="page" w:hAnchor="page" w:x="6250" w:y="2095"/>
        <w:shd w:val="clear" w:color="auto" w:fill="auto"/>
        <w:spacing w:after="29" w:line="170" w:lineRule="exact"/>
        <w:jc w:val="both"/>
      </w:pPr>
      <w:r>
        <w:t>Мульчиро-</w:t>
      </w:r>
    </w:p>
    <w:p w:rsidR="00253698" w:rsidRDefault="002C7AF0">
      <w:pPr>
        <w:pStyle w:val="261"/>
        <w:framePr w:w="1212" w:h="1956" w:hRule="exact" w:wrap="none" w:vAnchor="page" w:hAnchor="page" w:x="6250" w:y="2095"/>
        <w:shd w:val="clear" w:color="auto" w:fill="auto"/>
        <w:spacing w:after="101" w:line="170" w:lineRule="exact"/>
        <w:jc w:val="both"/>
      </w:pPr>
      <w:r>
        <w:t>вание-2см</w:t>
      </w:r>
    </w:p>
    <w:p w:rsidR="00253698" w:rsidRDefault="002C7AF0">
      <w:pPr>
        <w:pStyle w:val="261"/>
        <w:framePr w:w="1212" w:h="1956" w:hRule="exact" w:wrap="none" w:vAnchor="page" w:hAnchor="page" w:x="6250" w:y="2095"/>
        <w:shd w:val="clear" w:color="auto" w:fill="auto"/>
        <w:spacing w:after="177" w:line="230" w:lineRule="exact"/>
        <w:ind w:right="160"/>
        <w:jc w:val="both"/>
      </w:pPr>
      <w:r>
        <w:t>Плодородный грунт 20-60см</w:t>
      </w:r>
    </w:p>
    <w:p w:rsidR="00253698" w:rsidRDefault="002C7AF0">
      <w:pPr>
        <w:pStyle w:val="261"/>
        <w:framePr w:w="1212" w:h="1956" w:hRule="exact" w:wrap="none" w:vAnchor="page" w:hAnchor="page" w:x="6250" w:y="2095"/>
        <w:shd w:val="clear" w:color="auto" w:fill="auto"/>
        <w:spacing w:after="0" w:line="234" w:lineRule="exact"/>
        <w:jc w:val="both"/>
      </w:pPr>
      <w:r>
        <w:t>Щебень гранит, фр. 20-40 10см по необход.</w:t>
      </w:r>
    </w:p>
    <w:p w:rsidR="00253698" w:rsidRDefault="002C7AF0">
      <w:pPr>
        <w:pStyle w:val="261"/>
        <w:framePr w:w="1040" w:h="465" w:hRule="exact" w:wrap="none" w:vAnchor="page" w:hAnchor="page" w:x="2388" w:y="4395"/>
        <w:shd w:val="clear" w:color="auto" w:fill="auto"/>
        <w:spacing w:after="0" w:line="170" w:lineRule="exact"/>
      </w:pPr>
      <w:r>
        <w:t>Уплотненный</w:t>
      </w:r>
    </w:p>
    <w:p w:rsidR="00253698" w:rsidRDefault="002C7AF0">
      <w:pPr>
        <w:pStyle w:val="261"/>
        <w:framePr w:w="1040" w:h="465" w:hRule="exact" w:wrap="none" w:vAnchor="page" w:hAnchor="page" w:x="2388" w:y="4395"/>
        <w:shd w:val="clear" w:color="auto" w:fill="auto"/>
        <w:spacing w:after="0" w:line="170" w:lineRule="exact"/>
      </w:pPr>
      <w:r>
        <w:t>грунт</w:t>
      </w:r>
    </w:p>
    <w:p w:rsidR="00253698" w:rsidRDefault="002C7AF0">
      <w:pPr>
        <w:pStyle w:val="261"/>
        <w:framePr w:w="1049" w:h="522" w:hRule="exact" w:wrap="none" w:vAnchor="page" w:hAnchor="page" w:x="4551" w:y="4325"/>
        <w:shd w:val="clear" w:color="auto" w:fill="auto"/>
        <w:spacing w:after="0" w:line="234" w:lineRule="exact"/>
        <w:jc w:val="both"/>
      </w:pPr>
      <w:r>
        <w:t>Геотекстиль плотн.120г/м</w:t>
      </w:r>
      <w:r>
        <w:rPr>
          <w:vertAlign w:val="superscript"/>
        </w:rPr>
        <w:t>2</w:t>
      </w:r>
    </w:p>
    <w:p w:rsidR="00253698" w:rsidRDefault="002C7AF0">
      <w:pPr>
        <w:pStyle w:val="111"/>
        <w:framePr w:wrap="none" w:vAnchor="page" w:hAnchor="page" w:x="831" w:y="5422"/>
        <w:shd w:val="clear" w:color="auto" w:fill="auto"/>
        <w:spacing w:before="0" w:line="180" w:lineRule="exact"/>
      </w:pPr>
      <w:r>
        <w:rPr>
          <w:rStyle w:val="112"/>
        </w:rPr>
        <w:t>3.10 Схема устройства газона</w:t>
      </w:r>
    </w:p>
    <w:p w:rsidR="00253698" w:rsidRDefault="002C7AF0">
      <w:pPr>
        <w:pStyle w:val="261"/>
        <w:framePr w:w="5729" w:h="758" w:hRule="exact" w:wrap="none" w:vAnchor="page" w:hAnchor="page" w:x="831" w:y="6203"/>
        <w:shd w:val="clear" w:color="auto" w:fill="auto"/>
        <w:spacing w:after="0" w:line="237" w:lineRule="exact"/>
        <w:ind w:left="4353"/>
      </w:pPr>
      <w:r>
        <w:rPr>
          <w:rStyle w:val="263"/>
          <w:b/>
          <w:bCs/>
        </w:rPr>
        <w:t>Рулонный газон</w:t>
      </w:r>
      <w:r>
        <w:rPr>
          <w:rStyle w:val="263"/>
          <w:b/>
          <w:bCs/>
        </w:rPr>
        <w:br/>
        <w:t>Природный грунт</w:t>
      </w:r>
      <w:r>
        <w:rPr>
          <w:rStyle w:val="263"/>
          <w:b/>
          <w:bCs/>
        </w:rPr>
        <w:br/>
      </w:r>
      <w:r>
        <w:t>Местный грунт</w:t>
      </w:r>
    </w:p>
    <w:p w:rsidR="00253698" w:rsidRDefault="002C7AF0">
      <w:pPr>
        <w:pStyle w:val="261"/>
        <w:framePr w:w="1371" w:h="743" w:hRule="exact" w:wrap="none" w:vAnchor="page" w:hAnchor="page" w:x="1256" w:y="6193"/>
        <w:shd w:val="clear" w:color="auto" w:fill="auto"/>
        <w:spacing w:after="0" w:line="239" w:lineRule="exact"/>
        <w:jc w:val="both"/>
      </w:pPr>
      <w:r>
        <w:t>Газон</w:t>
      </w:r>
    </w:p>
    <w:p w:rsidR="00253698" w:rsidRDefault="002C7AF0">
      <w:pPr>
        <w:pStyle w:val="261"/>
        <w:framePr w:w="1371" w:h="743" w:hRule="exact" w:wrap="none" w:vAnchor="page" w:hAnchor="page" w:x="1256" w:y="6193"/>
        <w:shd w:val="clear" w:color="auto" w:fill="auto"/>
        <w:spacing w:after="0" w:line="239" w:lineRule="exact"/>
        <w:jc w:val="both"/>
      </w:pPr>
      <w:r>
        <w:rPr>
          <w:rStyle w:val="263"/>
          <w:b/>
          <w:bCs/>
        </w:rPr>
        <w:t>Природный грунт Местный грунт</w:t>
      </w:r>
    </w:p>
    <w:p w:rsidR="00253698" w:rsidRDefault="00310166">
      <w:pPr>
        <w:framePr w:wrap="none" w:vAnchor="page" w:hAnchor="page" w:x="871" w:y="7275"/>
        <w:rPr>
          <w:sz w:val="2"/>
          <w:szCs w:val="2"/>
        </w:rPr>
      </w:pPr>
      <w:r>
        <w:pict>
          <v:shape id="_x0000_i1307" type="#_x0000_t75" style="width:407.25pt;height:72.75pt">
            <v:imagedata r:id="rId596" r:href="rId597"/>
          </v:shape>
        </w:pict>
      </w:r>
    </w:p>
    <w:p w:rsidR="00253698" w:rsidRDefault="002C7AF0">
      <w:pPr>
        <w:pStyle w:val="111"/>
        <w:framePr w:wrap="none" w:vAnchor="page" w:hAnchor="page" w:x="831" w:y="9868"/>
        <w:shd w:val="clear" w:color="auto" w:fill="auto"/>
        <w:spacing w:before="0" w:line="180" w:lineRule="exact"/>
      </w:pPr>
      <w:r>
        <w:rPr>
          <w:rStyle w:val="112"/>
        </w:rPr>
        <w:t>3.11 Схема устройства основания под укрепленный газон</w:t>
      </w:r>
    </w:p>
    <w:p w:rsidR="00253698" w:rsidRDefault="002C7AF0">
      <w:pPr>
        <w:pStyle w:val="251"/>
        <w:framePr w:w="5729" w:h="2034" w:hRule="exact" w:wrap="none" w:vAnchor="page" w:hAnchor="page" w:x="831" w:y="10570"/>
        <w:shd w:val="clear" w:color="auto" w:fill="auto"/>
        <w:tabs>
          <w:tab w:val="left" w:leader="underscore" w:pos="3171"/>
        </w:tabs>
        <w:spacing w:before="0" w:line="248" w:lineRule="exact"/>
        <w:ind w:left="480"/>
        <w:jc w:val="both"/>
      </w:pPr>
      <w:r>
        <w:rPr>
          <w:rStyle w:val="254"/>
          <w:b/>
          <w:bCs/>
        </w:rPr>
        <w:t>Газон</w:t>
      </w:r>
      <w:r>
        <w:tab/>
      </w:r>
    </w:p>
    <w:p w:rsidR="00253698" w:rsidRDefault="002C7AF0">
      <w:pPr>
        <w:pStyle w:val="251"/>
        <w:framePr w:w="5729" w:h="2034" w:hRule="exact" w:wrap="none" w:vAnchor="page" w:hAnchor="page" w:x="831" w:y="10570"/>
        <w:shd w:val="clear" w:color="auto" w:fill="auto"/>
        <w:spacing w:before="0" w:line="248" w:lineRule="exact"/>
        <w:ind w:left="480"/>
        <w:jc w:val="both"/>
      </w:pPr>
      <w:r>
        <w:rPr>
          <w:rStyle w:val="254"/>
          <w:b/>
          <w:bCs/>
        </w:rPr>
        <w:t>Газонная решетка с заполнением</w:t>
      </w:r>
    </w:p>
    <w:p w:rsidR="00253698" w:rsidRDefault="002C7AF0">
      <w:pPr>
        <w:pStyle w:val="251"/>
        <w:framePr w:w="5729" w:h="2034" w:hRule="exact" w:wrap="none" w:vAnchor="page" w:hAnchor="page" w:x="831" w:y="10570"/>
        <w:shd w:val="clear" w:color="auto" w:fill="auto"/>
        <w:tabs>
          <w:tab w:val="left" w:leader="underscore" w:pos="3171"/>
        </w:tabs>
        <w:spacing w:before="0" w:line="248" w:lineRule="exact"/>
        <w:ind w:left="480"/>
        <w:jc w:val="both"/>
      </w:pPr>
      <w:r>
        <w:rPr>
          <w:rStyle w:val="254"/>
          <w:b/>
          <w:bCs/>
        </w:rPr>
        <w:t>плодородным грунтом</w:t>
      </w:r>
      <w:r>
        <w:tab/>
      </w:r>
    </w:p>
    <w:p w:rsidR="00253698" w:rsidRDefault="002C7AF0">
      <w:pPr>
        <w:pStyle w:val="251"/>
        <w:framePr w:w="5729" w:h="2034" w:hRule="exact" w:wrap="none" w:vAnchor="page" w:hAnchor="page" w:x="831" w:y="10570"/>
        <w:shd w:val="clear" w:color="auto" w:fill="auto"/>
        <w:tabs>
          <w:tab w:val="left" w:leader="underscore" w:pos="3171"/>
        </w:tabs>
        <w:spacing w:before="0" w:line="248" w:lineRule="exact"/>
        <w:ind w:left="480"/>
        <w:jc w:val="both"/>
      </w:pPr>
      <w:r>
        <w:rPr>
          <w:rStyle w:val="254"/>
          <w:b/>
          <w:bCs/>
        </w:rPr>
        <w:t>Песок</w:t>
      </w:r>
      <w:r>
        <w:rPr>
          <w:rStyle w:val="252"/>
          <w:b/>
          <w:bCs/>
        </w:rPr>
        <w:tab/>
      </w:r>
    </w:p>
    <w:p w:rsidR="00253698" w:rsidRDefault="002C7AF0">
      <w:pPr>
        <w:pStyle w:val="251"/>
        <w:framePr w:w="5729" w:h="2034" w:hRule="exact" w:wrap="none" w:vAnchor="page" w:hAnchor="page" w:x="831" w:y="10570"/>
        <w:shd w:val="clear" w:color="auto" w:fill="auto"/>
        <w:tabs>
          <w:tab w:val="left" w:leader="underscore" w:pos="3171"/>
        </w:tabs>
        <w:spacing w:before="0" w:line="248" w:lineRule="exact"/>
        <w:ind w:left="480"/>
        <w:jc w:val="both"/>
      </w:pPr>
      <w:r>
        <w:rPr>
          <w:rStyle w:val="254"/>
          <w:b/>
          <w:bCs/>
        </w:rPr>
        <w:t>Нетканный геотекстиль</w:t>
      </w:r>
      <w:r>
        <w:tab/>
      </w:r>
    </w:p>
    <w:p w:rsidR="00253698" w:rsidRDefault="002C7AF0">
      <w:pPr>
        <w:pStyle w:val="251"/>
        <w:framePr w:w="5729" w:h="2034" w:hRule="exact" w:wrap="none" w:vAnchor="page" w:hAnchor="page" w:x="831" w:y="10570"/>
        <w:shd w:val="clear" w:color="auto" w:fill="auto"/>
        <w:spacing w:before="0" w:line="248" w:lineRule="exact"/>
        <w:ind w:left="480"/>
        <w:jc w:val="both"/>
      </w:pPr>
      <w:r>
        <w:t>Щебень средней фракции</w:t>
      </w:r>
    </w:p>
    <w:p w:rsidR="00253698" w:rsidRDefault="002C7AF0">
      <w:pPr>
        <w:pStyle w:val="251"/>
        <w:framePr w:w="5729" w:h="2034" w:hRule="exact" w:wrap="none" w:vAnchor="page" w:hAnchor="page" w:x="831" w:y="10570"/>
        <w:shd w:val="clear" w:color="auto" w:fill="auto"/>
        <w:tabs>
          <w:tab w:val="left" w:leader="underscore" w:pos="3171"/>
        </w:tabs>
        <w:spacing w:before="0" w:line="248" w:lineRule="exact"/>
        <w:ind w:left="480"/>
        <w:jc w:val="both"/>
      </w:pPr>
      <w:r>
        <w:rPr>
          <w:rStyle w:val="254"/>
          <w:b/>
          <w:bCs/>
        </w:rPr>
        <w:t>Гееотекстиль</w:t>
      </w:r>
      <w:r>
        <w:rPr>
          <w:rStyle w:val="252"/>
          <w:b/>
          <w:bCs/>
        </w:rPr>
        <w:tab/>
      </w:r>
    </w:p>
    <w:p w:rsidR="00253698" w:rsidRDefault="002C7AF0">
      <w:pPr>
        <w:pStyle w:val="251"/>
        <w:framePr w:w="5729" w:h="2034" w:hRule="exact" w:wrap="none" w:vAnchor="page" w:hAnchor="page" w:x="831" w:y="10570"/>
        <w:shd w:val="clear" w:color="auto" w:fill="auto"/>
        <w:tabs>
          <w:tab w:val="left" w:leader="underscore" w:pos="3171"/>
        </w:tabs>
        <w:spacing w:before="0" w:line="248" w:lineRule="exact"/>
        <w:ind w:left="480"/>
        <w:jc w:val="both"/>
      </w:pPr>
      <w:r>
        <w:rPr>
          <w:rStyle w:val="254"/>
          <w:b/>
          <w:bCs/>
        </w:rPr>
        <w:t>Уплотненный грунт</w:t>
      </w:r>
      <w:r>
        <w:tab/>
      </w:r>
    </w:p>
    <w:p w:rsidR="00253698" w:rsidRDefault="00310166">
      <w:pPr>
        <w:framePr w:wrap="none" w:vAnchor="page" w:hAnchor="page" w:x="893" w:y="13053"/>
        <w:rPr>
          <w:sz w:val="2"/>
          <w:szCs w:val="2"/>
        </w:rPr>
      </w:pPr>
      <w:r>
        <w:pict>
          <v:shape id="_x0000_i1308" type="#_x0000_t75" style="width:216.75pt;height:98.25pt">
            <v:imagedata r:id="rId598" r:href="rId599"/>
          </v:shape>
        </w:pict>
      </w:r>
    </w:p>
    <w:p w:rsidR="00253698" w:rsidRDefault="002C7AF0">
      <w:pPr>
        <w:pStyle w:val="a5"/>
        <w:framePr w:wrap="none" w:vAnchor="page" w:hAnchor="page" w:x="831" w:y="15964"/>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210" w:y="15964"/>
        <w:shd w:val="clear" w:color="auto" w:fill="auto"/>
        <w:spacing w:line="180" w:lineRule="exact"/>
      </w:pPr>
      <w:r>
        <w:rPr>
          <w:rStyle w:val="a6"/>
        </w:rPr>
        <w:t>186</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a5"/>
        <w:framePr w:wrap="none" w:vAnchor="page" w:hAnchor="page" w:x="1401" w:y="1135"/>
        <w:shd w:val="clear" w:color="auto" w:fill="auto"/>
        <w:spacing w:line="180" w:lineRule="exact"/>
      </w:pPr>
      <w:r>
        <w:rPr>
          <w:rStyle w:val="af8"/>
        </w:rPr>
        <w:t>3.12 Схема устройства посевного газона</w:t>
      </w:r>
    </w:p>
    <w:p w:rsidR="00253698" w:rsidRDefault="00310166">
      <w:pPr>
        <w:framePr w:wrap="none" w:vAnchor="page" w:hAnchor="page" w:x="768" w:y="1451"/>
        <w:rPr>
          <w:sz w:val="2"/>
          <w:szCs w:val="2"/>
        </w:rPr>
      </w:pPr>
      <w:r>
        <w:pict>
          <v:shape id="_x0000_i1309" type="#_x0000_t75" style="width:366pt;height:260.25pt">
            <v:imagedata r:id="rId600" r:href="rId601"/>
          </v:shape>
        </w:pict>
      </w:r>
    </w:p>
    <w:p w:rsidR="00253698" w:rsidRDefault="002C7AF0">
      <w:pPr>
        <w:pStyle w:val="251"/>
        <w:framePr w:w="3130" w:h="676" w:hRule="exact" w:wrap="none" w:vAnchor="page" w:hAnchor="page" w:x="1401" w:y="6926"/>
        <w:shd w:val="clear" w:color="auto" w:fill="auto"/>
        <w:spacing w:before="0" w:line="312" w:lineRule="exact"/>
        <w:jc w:val="both"/>
      </w:pPr>
      <w:r>
        <w:rPr>
          <w:rStyle w:val="252"/>
          <w:b/>
          <w:bCs/>
        </w:rPr>
        <w:t>3.13.1 Схема устройства сопряжения асфальтобетонного покрытия и газона</w:t>
      </w:r>
    </w:p>
    <w:p w:rsidR="00253698" w:rsidRDefault="002C7AF0">
      <w:pPr>
        <w:pStyle w:val="36"/>
        <w:framePr w:wrap="none" w:vAnchor="page" w:hAnchor="page" w:x="2683" w:y="8047"/>
        <w:shd w:val="clear" w:color="auto" w:fill="auto"/>
        <w:tabs>
          <w:tab w:val="left" w:pos="3919"/>
        </w:tabs>
        <w:spacing w:line="170" w:lineRule="exact"/>
        <w:jc w:val="both"/>
      </w:pPr>
      <w:r>
        <w:t>Мелкозернистый асфальтобетон</w:t>
      </w:r>
      <w:r>
        <w:tab/>
        <w:t>40 мм</w:t>
      </w:r>
    </w:p>
    <w:p w:rsidR="00253698" w:rsidRDefault="00310166">
      <w:pPr>
        <w:framePr w:wrap="none" w:vAnchor="page" w:hAnchor="page" w:x="1516" w:y="8282"/>
        <w:rPr>
          <w:sz w:val="2"/>
          <w:szCs w:val="2"/>
        </w:rPr>
      </w:pPr>
      <w:r>
        <w:pict>
          <v:shape id="_x0000_i1310" type="#_x0000_t75" style="width:372.75pt;height:267.75pt">
            <v:imagedata r:id="rId602" r:href="rId603"/>
          </v:shape>
        </w:pic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shape id="_x0000_s1362" type="#_x0000_t32" style="position:absolute;margin-left:67.05pt;margin-top:152.65pt;width:117.55pt;height:0;z-index:-251442688;mso-position-horizontal-relative:page;mso-position-vertical-relative:page" filled="t" strokeweight=".1pt">
            <v:path arrowok="f" fillok="t" o:connecttype="segments"/>
            <o:lock v:ext="edit" shapetype="f"/>
            <w10:wrap anchorx="page" anchory="page"/>
          </v:shape>
        </w:pict>
      </w:r>
      <w:r w:rsidRPr="0005194E">
        <w:pict>
          <v:shape id="_x0000_s1361" type="#_x0000_t32" style="position:absolute;margin-left:213.35pt;margin-top:152.65pt;width:117.55pt;height:0;z-index:-251441664;mso-position-horizontal-relative:page;mso-position-vertical-relative:page" filled="t" strokeweight=".1pt">
            <v:path arrowok="f" fillok="t" o:connecttype="segments"/>
            <o:lock v:ext="edit" shapetype="f"/>
            <w10:wrap anchorx="page" anchory="page"/>
          </v:shape>
        </w:pict>
      </w:r>
      <w:r w:rsidRPr="0005194E">
        <w:pict>
          <v:shape id="_x0000_s1360" type="#_x0000_t32" style="position:absolute;margin-left:117.45pt;margin-top:181.55pt;width:86.7pt;height:0;z-index:-251440640;mso-position-horizontal-relative:page;mso-position-vertical-relative:page" filled="t" strokeweight=".6pt">
            <v:path arrowok="f" fillok="t" o:connecttype="segments"/>
            <o:lock v:ext="edit" shapetype="f"/>
            <w10:wrap anchorx="page" anchory="page"/>
          </v:shape>
        </w:pict>
      </w:r>
      <w:r w:rsidRPr="0005194E">
        <w:pict>
          <v:shape id="_x0000_s1359" type="#_x0000_t32" style="position:absolute;margin-left:224.15pt;margin-top:186pt;width:175.05pt;height:0;z-index:-251439616;mso-position-horizontal-relative:page;mso-position-vertical-relative:page" filled="t" strokeweight=".45pt">
            <v:path arrowok="f" fillok="t" o:connecttype="segments"/>
            <o:lock v:ext="edit" shapetype="f"/>
            <w10:wrap anchorx="page" anchory="page"/>
          </v:shape>
        </w:pict>
      </w:r>
      <w:r w:rsidRPr="0005194E">
        <w:pict>
          <v:shape id="_x0000_s1358" type="#_x0000_t32" style="position:absolute;margin-left:357.6pt;margin-top:198.1pt;width:41.6pt;height:0;z-index:-251438592;mso-position-horizontal-relative:page;mso-position-vertical-relative:page" filled="t" strokeweight=".25pt">
            <v:path arrowok="f" fillok="t" o:connecttype="segments"/>
            <o:lock v:ext="edit" shapetype="f"/>
            <w10:wrap anchorx="page" anchory="page"/>
          </v:shape>
        </w:pict>
      </w:r>
      <w:r w:rsidRPr="0005194E">
        <w:pict>
          <v:shape id="_x0000_s1357" type="#_x0000_t32" style="position:absolute;margin-left:224.15pt;margin-top:200.05pt;width:132.75pt;height:0;z-index:-251437568;mso-position-horizontal-relative:page;mso-position-vertical-relative:page" filled="t" strokeweight=".6pt">
            <v:path arrowok="f" fillok="t" o:connecttype="segments"/>
            <o:lock v:ext="edit" shapetype="f"/>
            <w10:wrap anchorx="page" anchory="page"/>
          </v:shape>
        </w:pict>
      </w:r>
      <w:r w:rsidRPr="0005194E">
        <w:pict>
          <v:shape id="_x0000_s1356" type="#_x0000_t32" style="position:absolute;margin-left:43.35pt;margin-top:334.75pt;width:167.45pt;height:0;z-index:-251436544;mso-position-horizontal-relative:page;mso-position-vertical-relative:page" filled="t" strokeweight=".25pt">
            <v:path arrowok="f" fillok="t" o:connecttype="segments"/>
            <o:lock v:ext="edit" shapetype="f"/>
            <w10:wrap anchorx="page" anchory="page"/>
          </v:shape>
        </w:pict>
      </w:r>
    </w:p>
    <w:p w:rsidR="00253698" w:rsidRDefault="002C7AF0">
      <w:pPr>
        <w:pStyle w:val="a5"/>
        <w:framePr w:wrap="none" w:vAnchor="page" w:hAnchor="page" w:x="831" w:y="1106"/>
        <w:shd w:val="clear" w:color="auto" w:fill="auto"/>
        <w:spacing w:line="180" w:lineRule="exact"/>
      </w:pPr>
      <w:r>
        <w:rPr>
          <w:rStyle w:val="af8"/>
        </w:rPr>
        <w:t>3.13.2 Узел установки бортового камня примыкания к</w:t>
      </w:r>
    </w:p>
    <w:p w:rsidR="00253698" w:rsidRDefault="002C7AF0">
      <w:pPr>
        <w:pStyle w:val="111"/>
        <w:framePr w:wrap="none" w:vAnchor="page" w:hAnchor="page" w:x="864" w:y="1463"/>
        <w:shd w:val="clear" w:color="auto" w:fill="auto"/>
        <w:spacing w:before="0" w:line="180" w:lineRule="exact"/>
      </w:pPr>
      <w:r>
        <w:rPr>
          <w:rStyle w:val="112"/>
        </w:rPr>
        <w:t>газону</w:t>
      </w:r>
    </w:p>
    <w:p w:rsidR="00253698" w:rsidRDefault="002C7AF0">
      <w:pPr>
        <w:pStyle w:val="251"/>
        <w:framePr w:wrap="none" w:vAnchor="page" w:hAnchor="page" w:x="1314" w:y="2827"/>
        <w:shd w:val="clear" w:color="auto" w:fill="auto"/>
        <w:spacing w:before="0" w:line="170" w:lineRule="exact"/>
      </w:pPr>
      <w:r>
        <w:t>Плодородный слой почвы</w:t>
      </w:r>
    </w:p>
    <w:p w:rsidR="00253698" w:rsidRDefault="002C7AF0">
      <w:pPr>
        <w:pStyle w:val="251"/>
        <w:framePr w:wrap="none" w:vAnchor="page" w:hAnchor="page" w:x="4332" w:y="2827"/>
        <w:shd w:val="clear" w:color="auto" w:fill="auto"/>
        <w:spacing w:before="0" w:line="170" w:lineRule="exact"/>
      </w:pPr>
      <w:r>
        <w:t>Камень бортовой бетонный</w:t>
      </w:r>
    </w:p>
    <w:p w:rsidR="00253698" w:rsidRDefault="002C7AF0">
      <w:pPr>
        <w:pStyle w:val="251"/>
        <w:framePr w:wrap="none" w:vAnchor="page" w:hAnchor="page" w:x="864" w:y="3093"/>
        <w:shd w:val="clear" w:color="auto" w:fill="auto"/>
        <w:spacing w:before="0" w:line="170" w:lineRule="exact"/>
        <w:ind w:left="460"/>
      </w:pPr>
      <w:r>
        <w:t>(газон)</w:t>
      </w:r>
    </w:p>
    <w:p w:rsidR="00253698" w:rsidRDefault="002C7AF0">
      <w:pPr>
        <w:pStyle w:val="140"/>
        <w:framePr w:wrap="none" w:vAnchor="page" w:hAnchor="page" w:x="8041" w:y="4078"/>
        <w:shd w:val="clear" w:color="auto" w:fill="auto"/>
        <w:spacing w:after="0" w:line="120" w:lineRule="exact"/>
      </w:pPr>
      <w:r>
        <w:t>о_</w:t>
      </w:r>
    </w:p>
    <w:p w:rsidR="00253698" w:rsidRDefault="00253698">
      <w:pPr>
        <w:framePr w:wrap="none" w:vAnchor="page" w:hAnchor="page" w:x="8041" w:y="4176"/>
      </w:pPr>
    </w:p>
    <w:p w:rsidR="00253698" w:rsidRDefault="00253698">
      <w:pPr>
        <w:framePr w:wrap="none" w:vAnchor="page" w:hAnchor="page" w:x="8041" w:y="4645"/>
      </w:pPr>
    </w:p>
    <w:p w:rsidR="00253698" w:rsidRDefault="002C7AF0">
      <w:pPr>
        <w:pStyle w:val="251"/>
        <w:framePr w:wrap="none" w:vAnchor="page" w:hAnchor="page" w:x="5676" w:y="6185"/>
        <w:shd w:val="clear" w:color="auto" w:fill="auto"/>
        <w:spacing w:before="0" w:line="170" w:lineRule="exact"/>
      </w:pPr>
      <w:r>
        <w:t>Земляное полотно</w:t>
      </w:r>
    </w:p>
    <w:p w:rsidR="00253698" w:rsidRDefault="002C7AF0">
      <w:pPr>
        <w:pStyle w:val="251"/>
        <w:framePr w:wrap="none" w:vAnchor="page" w:hAnchor="page" w:x="946" w:y="6470"/>
        <w:shd w:val="clear" w:color="auto" w:fill="auto"/>
        <w:spacing w:before="0" w:line="170" w:lineRule="exact"/>
      </w:pPr>
      <w:r>
        <w:t>Бетон</w:t>
      </w:r>
    </w:p>
    <w:p w:rsidR="00253698" w:rsidRDefault="002C7AF0">
      <w:pPr>
        <w:pStyle w:val="251"/>
        <w:framePr w:wrap="none" w:vAnchor="page" w:hAnchor="page" w:x="2115" w:y="6470"/>
        <w:shd w:val="clear" w:color="auto" w:fill="auto"/>
        <w:spacing w:before="0" w:line="170" w:lineRule="exact"/>
      </w:pPr>
      <w:r>
        <w:t>В15</w:t>
      </w:r>
    </w:p>
    <w:p w:rsidR="00253698" w:rsidRDefault="002C7AF0">
      <w:pPr>
        <w:pStyle w:val="251"/>
        <w:framePr w:wrap="none" w:vAnchor="page" w:hAnchor="page" w:x="1498" w:y="6493"/>
        <w:shd w:val="clear" w:color="auto" w:fill="auto"/>
        <w:spacing w:before="0" w:line="170" w:lineRule="exact"/>
      </w:pPr>
      <w:r>
        <w:t>класса</w:t>
      </w:r>
    </w:p>
    <w:p w:rsidR="00253698" w:rsidRDefault="002C7AF0">
      <w:pPr>
        <w:pStyle w:val="261"/>
        <w:framePr w:wrap="none" w:vAnchor="page" w:hAnchor="page" w:x="2492" w:y="6488"/>
        <w:shd w:val="clear" w:color="auto" w:fill="auto"/>
        <w:spacing w:after="0" w:line="170" w:lineRule="exact"/>
      </w:pPr>
      <w:r>
        <w:t>марки</w:t>
      </w:r>
    </w:p>
    <w:p w:rsidR="00253698" w:rsidRDefault="002C7AF0">
      <w:pPr>
        <w:pStyle w:val="251"/>
        <w:framePr w:wrap="none" w:vAnchor="page" w:hAnchor="page" w:x="864" w:y="6728"/>
        <w:shd w:val="clear" w:color="auto" w:fill="auto"/>
        <w:spacing w:before="0" w:line="170" w:lineRule="exact"/>
        <w:ind w:left="331"/>
      </w:pPr>
      <w:r>
        <w:t>морозостойкости А100 ГОСТ 26633</w:t>
      </w:r>
    </w:p>
    <w:p w:rsidR="00253698" w:rsidRDefault="002C7AF0">
      <w:pPr>
        <w:pStyle w:val="251"/>
        <w:framePr w:wrap="none" w:vAnchor="page" w:hAnchor="page" w:x="946" w:y="6760"/>
        <w:shd w:val="clear" w:color="auto" w:fill="auto"/>
        <w:spacing w:before="0" w:line="170" w:lineRule="exact"/>
      </w:pPr>
      <w:r>
        <w:t>по</w:t>
      </w:r>
    </w:p>
    <w:p w:rsidR="00253698" w:rsidRDefault="002C7AF0">
      <w:pPr>
        <w:pStyle w:val="111"/>
        <w:framePr w:wrap="none" w:vAnchor="page" w:hAnchor="page" w:x="864" w:y="8614"/>
        <w:shd w:val="clear" w:color="auto" w:fill="auto"/>
        <w:spacing w:before="0" w:line="180" w:lineRule="exact"/>
      </w:pPr>
      <w:r>
        <w:rPr>
          <w:rStyle w:val="112"/>
        </w:rPr>
        <w:t>3.14 крепление опоры освещения на анкерных закладных</w:t>
      </w:r>
    </w:p>
    <w:p w:rsidR="00253698" w:rsidRDefault="00310166">
      <w:pPr>
        <w:framePr w:wrap="none" w:vAnchor="page" w:hAnchor="page" w:x="1080" w:y="9893"/>
        <w:rPr>
          <w:sz w:val="2"/>
          <w:szCs w:val="2"/>
        </w:rPr>
      </w:pPr>
      <w:r>
        <w:pict>
          <v:shape id="_x0000_i1311" type="#_x0000_t75" style="width:242.25pt;height:164.25pt">
            <v:imagedata r:id="rId604" r:href="rId605"/>
          </v:shape>
        </w:pict>
      </w:r>
    </w:p>
    <w:p w:rsidR="00253698" w:rsidRDefault="002C7AF0">
      <w:pPr>
        <w:pStyle w:val="521"/>
        <w:framePr w:w="2613" w:h="2935" w:hRule="exact" w:wrap="none" w:vAnchor="page" w:hAnchor="page" w:x="5924" w:y="9826"/>
        <w:shd w:val="clear" w:color="auto" w:fill="auto"/>
        <w:spacing w:after="39" w:line="210" w:lineRule="exact"/>
      </w:pPr>
      <w:r>
        <w:t>Газон</w:t>
      </w:r>
    </w:p>
    <w:p w:rsidR="00253698" w:rsidRDefault="002C7AF0">
      <w:pPr>
        <w:pStyle w:val="521"/>
        <w:framePr w:w="2613" w:h="2935" w:hRule="exact" w:wrap="none" w:vAnchor="page" w:hAnchor="page" w:x="5924" w:y="9826"/>
        <w:shd w:val="clear" w:color="auto" w:fill="auto"/>
        <w:spacing w:line="244" w:lineRule="exact"/>
      </w:pPr>
      <w:r>
        <w:t>Растительный грунт Грунт обратной засыпки</w:t>
      </w:r>
    </w:p>
    <w:p w:rsidR="00253698" w:rsidRDefault="002C7AF0">
      <w:pPr>
        <w:pStyle w:val="521"/>
        <w:framePr w:w="2613" w:h="2935" w:hRule="exact" w:wrap="none" w:vAnchor="page" w:hAnchor="page" w:x="5924" w:y="9826"/>
        <w:shd w:val="clear" w:color="auto" w:fill="auto"/>
        <w:spacing w:after="116" w:line="260" w:lineRule="exact"/>
      </w:pPr>
      <w:r>
        <w:t>Толщина слоя песка расчитывается в зависимости от грунта Кабель питания в трубах</w:t>
      </w:r>
    </w:p>
    <w:p w:rsidR="00253698" w:rsidRDefault="002C7AF0">
      <w:pPr>
        <w:pStyle w:val="521"/>
        <w:framePr w:w="2613" w:h="2935" w:hRule="exact" w:wrap="none" w:vAnchor="page" w:hAnchor="page" w:x="5924" w:y="9826"/>
        <w:shd w:val="clear" w:color="auto" w:fill="auto"/>
        <w:spacing w:line="265" w:lineRule="exact"/>
      </w:pPr>
      <w:r>
        <w:t>Уплотненный грунт основания</w:t>
      </w:r>
    </w:p>
    <w:p w:rsidR="00253698" w:rsidRDefault="002C7AF0">
      <w:pPr>
        <w:pStyle w:val="a5"/>
        <w:framePr w:wrap="none" w:vAnchor="page" w:hAnchor="page" w:x="831" w:y="15961"/>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207" w:y="15961"/>
        <w:shd w:val="clear" w:color="auto" w:fill="auto"/>
        <w:spacing w:line="180" w:lineRule="exact"/>
      </w:pPr>
      <w:r>
        <w:rPr>
          <w:rStyle w:val="a6"/>
        </w:rPr>
        <w:t>188</w: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337" type="#_x0000_t75" style="position:absolute;margin-left:-.1pt;margin-top:74.1pt;width:468pt;height:366.7pt;z-index:-251483648;mso-wrap-distance-left:5pt;mso-wrap-distance-right:5pt;mso-position-horizontal-relative:page;mso-position-vertical-relative:page" wrapcoords="0 0">
            <v:imagedata r:id="rId606" o:title="image312"/>
            <w10:wrap anchorx="page" anchory="page"/>
          </v:shape>
        </w:pict>
      </w:r>
    </w:p>
    <w:p w:rsidR="00253698" w:rsidRDefault="002C7AF0">
      <w:pPr>
        <w:pStyle w:val="a5"/>
        <w:framePr w:wrap="none" w:vAnchor="page" w:hAnchor="page" w:x="1404" w:y="1141"/>
        <w:shd w:val="clear" w:color="auto" w:fill="auto"/>
        <w:spacing w:line="180" w:lineRule="exact"/>
      </w:pPr>
      <w:r>
        <w:rPr>
          <w:rStyle w:val="af8"/>
        </w:rPr>
        <w:t>3.15 крепление опоры освещения на фланцевых закладных</w:t>
      </w:r>
    </w:p>
    <w:p w:rsidR="00253698" w:rsidRDefault="002C7AF0">
      <w:pPr>
        <w:pStyle w:val="63"/>
        <w:framePr w:wrap="none" w:vAnchor="page" w:hAnchor="page" w:x="4687" w:y="1908"/>
        <w:shd w:val="clear" w:color="auto" w:fill="auto"/>
        <w:spacing w:line="170" w:lineRule="exact"/>
      </w:pPr>
      <w:r>
        <w:t>Опора освещения</w:t>
      </w:r>
    </w:p>
    <w:p w:rsidR="00253698" w:rsidRDefault="00310166">
      <w:pPr>
        <w:framePr w:wrap="none" w:vAnchor="page" w:hAnchor="page" w:x="1479" w:y="2116"/>
        <w:rPr>
          <w:sz w:val="2"/>
          <w:szCs w:val="2"/>
        </w:rPr>
      </w:pPr>
      <w:r>
        <w:pict>
          <v:shape id="_x0000_i1312" type="#_x0000_t75" style="width:477.75pt;height:276.75pt">
            <v:imagedata r:id="rId607" r:href="rId608"/>
          </v:shape>
        </w:pict>
      </w:r>
    </w:p>
    <w:p w:rsidR="00253698" w:rsidRDefault="002C7AF0">
      <w:pPr>
        <w:pStyle w:val="36"/>
        <w:framePr w:wrap="none" w:vAnchor="page" w:hAnchor="page" w:x="1404" w:y="8589"/>
        <w:shd w:val="clear" w:color="auto" w:fill="auto"/>
        <w:spacing w:line="170" w:lineRule="exact"/>
      </w:pPr>
      <w:r>
        <w:rPr>
          <w:rStyle w:val="3c"/>
          <w:b/>
          <w:bCs/>
        </w:rPr>
        <w:t>3.16 Схема монтажа опоры освещения</w:t>
      </w:r>
    </w:p>
    <w:p w:rsidR="00253698" w:rsidRDefault="00310166">
      <w:pPr>
        <w:framePr w:wrap="none" w:vAnchor="page" w:hAnchor="page" w:x="274" w:y="8877"/>
        <w:rPr>
          <w:sz w:val="2"/>
          <w:szCs w:val="2"/>
        </w:rPr>
      </w:pPr>
      <w:r>
        <w:pict>
          <v:shape id="_x0000_i1313" type="#_x0000_t75" style="width:389.25pt;height:275.25pt">
            <v:imagedata r:id="rId609" r:href="rId610"/>
          </v:shape>
        </w:pict>
      </w:r>
    </w:p>
    <w:p w:rsidR="00253698" w:rsidRDefault="002C7AF0">
      <w:pPr>
        <w:pStyle w:val="a5"/>
        <w:framePr w:wrap="none" w:vAnchor="page" w:hAnchor="page" w:x="10780" w:y="15966"/>
        <w:shd w:val="clear" w:color="auto" w:fill="auto"/>
        <w:spacing w:line="180" w:lineRule="exact"/>
      </w:pPr>
      <w:r>
        <w:rPr>
          <w:rStyle w:val="a6"/>
        </w:rPr>
        <w:t>189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shape id="_x0000_s1352" type="#_x0000_t32" style="position:absolute;margin-left:49.8pt;margin-top:287.2pt;width:214.55pt;height:0;z-index:-251435520;mso-position-horizontal-relative:page;mso-position-vertical-relative:page" filled="t" strokeweight=".35pt">
            <v:path arrowok="f" fillok="t" o:connecttype="segments"/>
            <o:lock v:ext="edit" shapetype="f"/>
            <w10:wrap anchorx="page" anchory="page"/>
          </v:shape>
        </w:pict>
      </w:r>
    </w:p>
    <w:p w:rsidR="00253698" w:rsidRDefault="002C7AF0">
      <w:pPr>
        <w:pStyle w:val="a5"/>
        <w:framePr w:wrap="none" w:vAnchor="page" w:hAnchor="page" w:x="834" w:y="1135"/>
        <w:shd w:val="clear" w:color="auto" w:fill="auto"/>
        <w:spacing w:line="180" w:lineRule="exact"/>
      </w:pPr>
      <w:r>
        <w:rPr>
          <w:rStyle w:val="af8"/>
        </w:rPr>
        <w:t>3.17 Схема установки светильника в газоне</w:t>
      </w:r>
    </w:p>
    <w:p w:rsidR="00253698" w:rsidRDefault="002C7AF0">
      <w:pPr>
        <w:pStyle w:val="261"/>
        <w:framePr w:wrap="none" w:vAnchor="page" w:hAnchor="page" w:x="3819" w:y="2018"/>
        <w:shd w:val="clear" w:color="auto" w:fill="auto"/>
        <w:spacing w:after="0" w:line="170" w:lineRule="exact"/>
      </w:pPr>
      <w:r>
        <w:t>Светильник</w:t>
      </w:r>
    </w:p>
    <w:p w:rsidR="00253698" w:rsidRDefault="002C7AF0">
      <w:pPr>
        <w:pStyle w:val="261"/>
        <w:framePr w:w="1709" w:h="775" w:hRule="exact" w:wrap="none" w:vAnchor="page" w:hAnchor="page" w:x="3531" w:y="2315"/>
        <w:shd w:val="clear" w:color="auto" w:fill="auto"/>
        <w:spacing w:after="0" w:line="170" w:lineRule="exact"/>
        <w:ind w:firstLine="360"/>
      </w:pPr>
      <w:r>
        <w:t>Земляной стакан</w:t>
      </w:r>
    </w:p>
    <w:p w:rsidR="00253698" w:rsidRDefault="002C7AF0">
      <w:pPr>
        <w:pStyle w:val="111"/>
        <w:framePr w:w="1709" w:h="775" w:hRule="exact" w:wrap="none" w:vAnchor="page" w:hAnchor="page" w:x="3531" w:y="2315"/>
        <w:shd w:val="clear" w:color="auto" w:fill="auto"/>
        <w:spacing w:before="0" w:line="180" w:lineRule="exact"/>
        <w:ind w:left="280"/>
      </w:pPr>
      <w:r>
        <w:t>/</w:t>
      </w:r>
    </w:p>
    <w:p w:rsidR="00253698" w:rsidRDefault="002C7AF0">
      <w:pPr>
        <w:pStyle w:val="261"/>
        <w:framePr w:w="1709" w:h="775" w:hRule="exact" w:wrap="none" w:vAnchor="page" w:hAnchor="page" w:x="3531" w:y="2315"/>
        <w:shd w:val="clear" w:color="auto" w:fill="auto"/>
        <w:spacing w:after="0" w:line="233" w:lineRule="exact"/>
        <w:ind w:firstLine="360"/>
      </w:pPr>
      <w:r>
        <w:t>Закрепляющие / болты</w:t>
      </w:r>
    </w:p>
    <w:p w:rsidR="00253698" w:rsidRDefault="002C7AF0">
      <w:pPr>
        <w:pStyle w:val="20"/>
        <w:framePr w:wrap="none" w:vAnchor="page" w:hAnchor="page" w:x="3426" w:y="3108"/>
        <w:shd w:val="clear" w:color="auto" w:fill="auto"/>
        <w:spacing w:before="0" w:line="240" w:lineRule="exact"/>
        <w:ind w:firstLine="0"/>
        <w:jc w:val="left"/>
      </w:pPr>
      <w:r>
        <w:rPr>
          <w:rStyle w:val="2f0"/>
        </w:rPr>
        <w:t>/</w:t>
      </w:r>
    </w:p>
    <w:p w:rsidR="00253698" w:rsidRDefault="00253698">
      <w:pPr>
        <w:framePr w:wrap="none" w:vAnchor="page" w:hAnchor="page" w:x="3291" w:y="3173"/>
      </w:pPr>
    </w:p>
    <w:p w:rsidR="00253698" w:rsidRDefault="002C7AF0">
      <w:pPr>
        <w:pStyle w:val="111"/>
        <w:framePr w:w="298" w:h="316" w:hRule="exact" w:wrap="none" w:vAnchor="page" w:hAnchor="page" w:x="2485" w:y="4351"/>
        <w:shd w:val="clear" w:color="auto" w:fill="auto"/>
        <w:spacing w:before="0" w:line="89" w:lineRule="exact"/>
      </w:pPr>
      <w:r>
        <w:t>о</w:t>
      </w:r>
    </w:p>
    <w:p w:rsidR="00253698" w:rsidRDefault="002C7AF0">
      <w:pPr>
        <w:pStyle w:val="140"/>
        <w:framePr w:w="298" w:h="316" w:hRule="exact" w:wrap="none" w:vAnchor="page" w:hAnchor="page" w:x="2485" w:y="4351"/>
        <w:shd w:val="clear" w:color="auto" w:fill="auto"/>
        <w:spacing w:after="0" w:line="89" w:lineRule="exact"/>
      </w:pPr>
      <w:r>
        <w:t>о</w:t>
      </w:r>
    </w:p>
    <w:p w:rsidR="00253698" w:rsidRDefault="002C7AF0">
      <w:pPr>
        <w:pStyle w:val="140"/>
        <w:framePr w:w="298" w:h="316" w:hRule="exact" w:wrap="none" w:vAnchor="page" w:hAnchor="page" w:x="2485" w:y="4351"/>
        <w:shd w:val="clear" w:color="auto" w:fill="auto"/>
        <w:spacing w:after="0" w:line="89" w:lineRule="exact"/>
      </w:pPr>
      <w:r>
        <w:t>со</w:t>
      </w:r>
    </w:p>
    <w:p w:rsidR="00253698" w:rsidRDefault="002C7AF0">
      <w:pPr>
        <w:pStyle w:val="541"/>
        <w:framePr w:w="4128" w:h="380" w:hRule="exact" w:wrap="none" w:vAnchor="page" w:hAnchor="page" w:x="834" w:y="4677"/>
        <w:shd w:val="clear" w:color="auto" w:fill="auto"/>
        <w:spacing w:after="0" w:line="200" w:lineRule="exact"/>
        <w:ind w:right="40"/>
      </w:pPr>
      <w:r>
        <w:t>ш</w:t>
      </w:r>
    </w:p>
    <w:p w:rsidR="00253698" w:rsidRDefault="002C7AF0">
      <w:pPr>
        <w:pStyle w:val="261"/>
        <w:framePr w:wrap="none" w:vAnchor="page" w:hAnchor="page" w:x="1938" w:y="6069"/>
        <w:shd w:val="clear" w:color="auto" w:fill="auto"/>
        <w:spacing w:after="0" w:line="170" w:lineRule="exact"/>
      </w:pPr>
      <w:r>
        <w:t>Вывод кабеля</w:t>
      </w:r>
    </w:p>
    <w:p w:rsidR="00253698" w:rsidRDefault="002C7AF0">
      <w:pPr>
        <w:pStyle w:val="261"/>
        <w:framePr w:w="4128" w:h="682" w:hRule="exact" w:wrap="none" w:vAnchor="page" w:hAnchor="page" w:x="834" w:y="5944"/>
        <w:shd w:val="clear" w:color="auto" w:fill="auto"/>
        <w:spacing w:after="212" w:line="170" w:lineRule="exact"/>
        <w:ind w:left="2477"/>
      </w:pPr>
      <w:r>
        <w:rPr>
          <w:rStyle w:val="263"/>
          <w:b/>
          <w:bCs/>
        </w:rPr>
        <w:t>Бетон</w:t>
      </w:r>
    </w:p>
    <w:p w:rsidR="00253698" w:rsidRDefault="002C7AF0">
      <w:pPr>
        <w:pStyle w:val="261"/>
        <w:framePr w:w="4128" w:h="682" w:hRule="exact" w:wrap="none" w:vAnchor="page" w:hAnchor="page" w:x="834" w:y="5944"/>
        <w:shd w:val="clear" w:color="auto" w:fill="auto"/>
        <w:spacing w:after="0" w:line="170" w:lineRule="exact"/>
        <w:ind w:left="2477"/>
      </w:pPr>
      <w:r>
        <w:t>Анкерное крепление</w:t>
      </w:r>
    </w:p>
    <w:p w:rsidR="00253698" w:rsidRDefault="002C7AF0">
      <w:pPr>
        <w:pStyle w:val="251"/>
        <w:framePr w:wrap="none" w:vAnchor="page" w:hAnchor="page" w:x="834" w:y="7355"/>
        <w:shd w:val="clear" w:color="auto" w:fill="auto"/>
        <w:spacing w:before="0" w:line="170" w:lineRule="exact"/>
      </w:pPr>
      <w:r>
        <w:rPr>
          <w:rStyle w:val="252"/>
          <w:b/>
          <w:bCs/>
        </w:rPr>
        <w:t>3.18 Схема установки светильника в покрытие</w:t>
      </w:r>
    </w:p>
    <w:p w:rsidR="00253698" w:rsidRDefault="002C7AF0">
      <w:pPr>
        <w:pStyle w:val="261"/>
        <w:framePr w:w="4128" w:h="450" w:hRule="exact" w:wrap="none" w:vAnchor="page" w:hAnchor="page" w:x="834" w:y="8345"/>
        <w:shd w:val="clear" w:color="auto" w:fill="auto"/>
        <w:spacing w:after="0" w:line="170" w:lineRule="exact"/>
        <w:ind w:left="528" w:right="2241"/>
        <w:jc w:val="center"/>
      </w:pPr>
      <w:r>
        <w:t>Осветительное</w:t>
      </w:r>
    </w:p>
    <w:p w:rsidR="00253698" w:rsidRDefault="002C7AF0">
      <w:pPr>
        <w:pStyle w:val="261"/>
        <w:framePr w:w="4128" w:h="450" w:hRule="exact" w:wrap="none" w:vAnchor="page" w:hAnchor="page" w:x="834" w:y="8345"/>
        <w:shd w:val="clear" w:color="auto" w:fill="auto"/>
        <w:spacing w:after="0" w:line="170" w:lineRule="exact"/>
        <w:ind w:left="528" w:right="2241"/>
        <w:jc w:val="center"/>
      </w:pPr>
      <w:r>
        <w:t>устройство</w:t>
      </w:r>
    </w:p>
    <w:p w:rsidR="00253698" w:rsidRDefault="002C7AF0">
      <w:pPr>
        <w:pStyle w:val="261"/>
        <w:framePr w:w="4128" w:h="748" w:hRule="exact" w:wrap="none" w:vAnchor="page" w:hAnchor="page" w:x="834" w:y="8841"/>
        <w:shd w:val="clear" w:color="auto" w:fill="auto"/>
        <w:spacing w:after="0" w:line="343" w:lineRule="exact"/>
        <w:ind w:left="420" w:right="2069"/>
        <w:jc w:val="both"/>
      </w:pPr>
      <w:r>
        <w:t>Монтажный стакан</w:t>
      </w:r>
      <w:r>
        <w:br/>
        <w:t>Дренажный выпуск</w:t>
      </w:r>
    </w:p>
    <w:p w:rsidR="00253698" w:rsidRDefault="002C7AF0">
      <w:pPr>
        <w:pStyle w:val="92"/>
        <w:framePr w:wrap="none" w:vAnchor="page" w:hAnchor="page" w:x="3080" w:y="9095"/>
        <w:shd w:val="clear" w:color="auto" w:fill="auto"/>
        <w:spacing w:line="240" w:lineRule="exact"/>
      </w:pPr>
      <w:r>
        <w:rPr>
          <w:rStyle w:val="9b"/>
        </w:rPr>
        <w:t>f</w:t>
      </w:r>
    </w:p>
    <w:p w:rsidR="00253698" w:rsidRDefault="002C7AF0">
      <w:pPr>
        <w:pStyle w:val="261"/>
        <w:framePr w:w="4128" w:h="216" w:hRule="exact" w:wrap="none" w:vAnchor="page" w:hAnchor="page" w:x="834" w:y="9875"/>
        <w:shd w:val="clear" w:color="auto" w:fill="auto"/>
        <w:spacing w:after="0" w:line="170" w:lineRule="exact"/>
        <w:ind w:left="389" w:right="2246"/>
        <w:jc w:val="center"/>
      </w:pPr>
      <w:r>
        <w:t>Скоба крепления</w:t>
      </w:r>
    </w:p>
    <w:p w:rsidR="00253698" w:rsidRDefault="002C7AF0">
      <w:pPr>
        <w:pStyle w:val="256"/>
        <w:framePr w:wrap="none" w:vAnchor="page" w:hAnchor="page" w:x="3109" w:y="9913"/>
        <w:shd w:val="clear" w:color="auto" w:fill="auto"/>
        <w:tabs>
          <w:tab w:val="left" w:leader="underscore" w:pos="182"/>
        </w:tabs>
        <w:spacing w:line="200" w:lineRule="exact"/>
      </w:pPr>
      <w:r>
        <w:tab/>
      </w:r>
    </w:p>
    <w:p w:rsidR="00253698" w:rsidRDefault="00310166">
      <w:pPr>
        <w:framePr w:wrap="none" w:vAnchor="page" w:hAnchor="page" w:x="3339" w:y="8224"/>
        <w:rPr>
          <w:sz w:val="2"/>
          <w:szCs w:val="2"/>
        </w:rPr>
      </w:pPr>
      <w:r>
        <w:pict>
          <v:shape id="_x0000_i1314" type="#_x0000_t75" style="width:2in;height:107.25pt">
            <v:imagedata r:id="rId611" r:href="rId612"/>
          </v:shape>
        </w:pict>
      </w:r>
    </w:p>
    <w:p w:rsidR="00253698" w:rsidRDefault="002C7AF0">
      <w:pPr>
        <w:pStyle w:val="92"/>
        <w:framePr w:wrap="none" w:vAnchor="page" w:hAnchor="page" w:x="6215" w:y="8135"/>
        <w:shd w:val="clear" w:color="auto" w:fill="auto"/>
        <w:spacing w:line="240" w:lineRule="exact"/>
      </w:pPr>
      <w:r>
        <w:rPr>
          <w:rStyle w:val="93"/>
        </w:rPr>
        <w:t>]</w:t>
      </w:r>
    </w:p>
    <w:p w:rsidR="00253698" w:rsidRDefault="002C7AF0">
      <w:pPr>
        <w:pStyle w:val="63"/>
        <w:framePr w:w="1469" w:h="1008" w:hRule="exact" w:wrap="none" w:vAnchor="page" w:hAnchor="page" w:x="6488" w:y="8574"/>
        <w:shd w:val="clear" w:color="auto" w:fill="auto"/>
        <w:spacing w:line="238" w:lineRule="exact"/>
      </w:pPr>
      <w:r>
        <w:t xml:space="preserve">Ввод </w:t>
      </w:r>
      <w:r>
        <w:rPr>
          <w:rStyle w:val="6d"/>
          <w:b/>
          <w:bCs/>
        </w:rPr>
        <w:t>пит</w:t>
      </w:r>
      <w:r>
        <w:t>а</w:t>
      </w:r>
      <w:r>
        <w:rPr>
          <w:rStyle w:val="6d"/>
          <w:b/>
          <w:bCs/>
        </w:rPr>
        <w:t xml:space="preserve">ния </w:t>
      </w:r>
      <w:r>
        <w:t>Щебень средней</w:t>
      </w:r>
    </w:p>
    <w:p w:rsidR="00253698" w:rsidRDefault="002C7AF0">
      <w:pPr>
        <w:pStyle w:val="af0"/>
        <w:framePr w:w="1469" w:h="1008" w:hRule="exact" w:wrap="none" w:vAnchor="page" w:hAnchor="page" w:x="6488" w:y="8574"/>
        <w:shd w:val="clear" w:color="auto" w:fill="auto"/>
        <w:tabs>
          <w:tab w:val="left" w:leader="underscore" w:pos="1370"/>
        </w:tabs>
        <w:spacing w:after="23" w:line="190" w:lineRule="exact"/>
        <w:jc w:val="both"/>
      </w:pPr>
      <w:r>
        <w:rPr>
          <w:rStyle w:val="afd"/>
          <w:b/>
          <w:bCs/>
        </w:rPr>
        <w:t>фракции</w:t>
      </w:r>
      <w:r>
        <w:tab/>
      </w:r>
    </w:p>
    <w:p w:rsidR="00253698" w:rsidRDefault="002C7AF0">
      <w:pPr>
        <w:pStyle w:val="63"/>
        <w:framePr w:w="1469" w:h="1008" w:hRule="exact" w:wrap="none" w:vAnchor="page" w:hAnchor="page" w:x="6488" w:y="8574"/>
        <w:shd w:val="clear" w:color="auto" w:fill="auto"/>
        <w:spacing w:line="170" w:lineRule="exact"/>
        <w:jc w:val="both"/>
      </w:pPr>
      <w:r>
        <w:t>Электропитание</w:t>
      </w:r>
    </w:p>
    <w:p w:rsidR="00253698" w:rsidRDefault="002C7AF0">
      <w:pPr>
        <w:pStyle w:val="251"/>
        <w:framePr w:wrap="none" w:vAnchor="page" w:hAnchor="page" w:x="834" w:y="11344"/>
        <w:shd w:val="clear" w:color="auto" w:fill="auto"/>
        <w:spacing w:before="0" w:line="170" w:lineRule="exact"/>
      </w:pPr>
      <w:r>
        <w:rPr>
          <w:rStyle w:val="252"/>
          <w:b/>
          <w:bCs/>
        </w:rPr>
        <w:t>3.19 установка светильника в грунт</w:t>
      </w:r>
    </w:p>
    <w:p w:rsidR="00253698" w:rsidRDefault="002C7AF0">
      <w:pPr>
        <w:pStyle w:val="80"/>
        <w:framePr w:wrap="none" w:vAnchor="page" w:hAnchor="page" w:x="6416" w:y="12021"/>
        <w:shd w:val="clear" w:color="auto" w:fill="auto"/>
        <w:spacing w:line="150" w:lineRule="exact"/>
      </w:pPr>
      <w:r>
        <w:t>Светильник</w:t>
      </w:r>
    </w:p>
    <w:p w:rsidR="00253698" w:rsidRDefault="00310166">
      <w:pPr>
        <w:framePr w:wrap="none" w:vAnchor="page" w:hAnchor="page" w:x="1251" w:y="12203"/>
        <w:rPr>
          <w:sz w:val="2"/>
          <w:szCs w:val="2"/>
        </w:rPr>
      </w:pPr>
      <w:r>
        <w:pict>
          <v:shape id="_x0000_i1315" type="#_x0000_t75" style="width:258.75pt;height:111.75pt">
            <v:imagedata r:id="rId613" r:href="rId614"/>
          </v:shape>
        </w:pict>
      </w:r>
    </w:p>
    <w:p w:rsidR="00253698" w:rsidRDefault="002C7AF0">
      <w:pPr>
        <w:pStyle w:val="47"/>
        <w:framePr w:w="1598" w:h="1238" w:hRule="exact" w:wrap="none" w:vAnchor="page" w:hAnchor="page" w:x="6421" w:y="12424"/>
        <w:shd w:val="clear" w:color="auto" w:fill="auto"/>
        <w:spacing w:after="208" w:line="150" w:lineRule="exact"/>
        <w:jc w:val="both"/>
      </w:pPr>
      <w:r>
        <w:rPr>
          <w:rStyle w:val="4d"/>
          <w:b/>
          <w:bCs/>
        </w:rPr>
        <w:t>Растительный гру</w:t>
      </w:r>
      <w:r>
        <w:t>нт</w:t>
      </w:r>
    </w:p>
    <w:p w:rsidR="00253698" w:rsidRDefault="002C7AF0">
      <w:pPr>
        <w:pStyle w:val="47"/>
        <w:framePr w:w="1598" w:h="1238" w:hRule="exact" w:wrap="none" w:vAnchor="page" w:hAnchor="page" w:x="6421" w:y="12424"/>
        <w:shd w:val="clear" w:color="auto" w:fill="auto"/>
        <w:spacing w:line="150" w:lineRule="exact"/>
        <w:jc w:val="both"/>
      </w:pPr>
      <w:r>
        <w:t>Грунт обратной</w:t>
      </w:r>
    </w:p>
    <w:p w:rsidR="00253698" w:rsidRDefault="002C7AF0">
      <w:pPr>
        <w:pStyle w:val="47"/>
        <w:framePr w:w="1598" w:h="1238" w:hRule="exact" w:wrap="none" w:vAnchor="page" w:hAnchor="page" w:x="6421" w:y="12424"/>
        <w:shd w:val="clear" w:color="auto" w:fill="auto"/>
        <w:tabs>
          <w:tab w:val="left" w:leader="underscore" w:pos="1253"/>
        </w:tabs>
        <w:spacing w:line="150" w:lineRule="exact"/>
        <w:jc w:val="both"/>
      </w:pPr>
      <w:r>
        <w:rPr>
          <w:rStyle w:val="4d"/>
          <w:b/>
          <w:bCs/>
        </w:rPr>
        <w:t>засыпки</w:t>
      </w:r>
      <w:r>
        <w:tab/>
      </w:r>
    </w:p>
    <w:p w:rsidR="00253698" w:rsidRDefault="002C7AF0">
      <w:pPr>
        <w:pStyle w:val="47"/>
        <w:framePr w:w="1598" w:h="1238" w:hRule="exact" w:wrap="none" w:vAnchor="page" w:hAnchor="page" w:x="6421" w:y="12424"/>
        <w:shd w:val="clear" w:color="auto" w:fill="auto"/>
        <w:spacing w:line="199" w:lineRule="exact"/>
        <w:ind w:right="380"/>
        <w:jc w:val="left"/>
      </w:pPr>
      <w:r>
        <w:rPr>
          <w:rStyle w:val="4d"/>
          <w:b/>
          <w:bCs/>
        </w:rPr>
        <w:t xml:space="preserve">Кабель питания </w:t>
      </w:r>
      <w:r>
        <w:t>в трубах</w:t>
      </w:r>
    </w:p>
    <w:p w:rsidR="00253698" w:rsidRDefault="002C7AF0">
      <w:pPr>
        <w:pStyle w:val="47"/>
        <w:framePr w:w="1176" w:h="829" w:hRule="exact" w:wrap="none" w:vAnchor="page" w:hAnchor="page" w:x="2154" w:y="14672"/>
        <w:shd w:val="clear" w:color="auto" w:fill="auto"/>
        <w:spacing w:line="197" w:lineRule="exact"/>
        <w:jc w:val="left"/>
      </w:pPr>
      <w:r>
        <w:t xml:space="preserve">Песок средней </w:t>
      </w:r>
      <w:r>
        <w:rPr>
          <w:rStyle w:val="4d"/>
          <w:b/>
          <w:bCs/>
        </w:rPr>
        <w:t xml:space="preserve">крупности </w:t>
      </w:r>
      <w:r>
        <w:t>с послойным трамбованием</w:t>
      </w:r>
    </w:p>
    <w:p w:rsidR="00253698" w:rsidRDefault="002C7AF0">
      <w:pPr>
        <w:pStyle w:val="a5"/>
        <w:framePr w:wrap="none" w:vAnchor="page" w:hAnchor="page" w:x="829" w:y="15962"/>
        <w:shd w:val="clear" w:color="auto" w:fill="auto"/>
        <w:spacing w:line="180" w:lineRule="exact"/>
      </w:pPr>
      <w:r>
        <w:rPr>
          <w:rStyle w:val="a6"/>
        </w:rPr>
        <w:t>Стандарт организации объектов дорожного сервиса</w:t>
      </w:r>
    </w:p>
    <w:p w:rsidR="00253698" w:rsidRDefault="002C7AF0">
      <w:pPr>
        <w:pStyle w:val="66"/>
        <w:framePr w:wrap="none" w:vAnchor="page" w:hAnchor="page" w:x="10208" w:y="15962"/>
        <w:shd w:val="clear" w:color="auto" w:fill="auto"/>
        <w:spacing w:line="160" w:lineRule="exact"/>
      </w:pPr>
      <w:r>
        <w:rPr>
          <w:rStyle w:val="69"/>
        </w:rPr>
        <w:t>190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shape id="_x0000_s1349" type="#_x0000_t32" style="position:absolute;margin-left:168pt;margin-top:470.75pt;width:125.3pt;height:0;z-index:-251434496;mso-position-horizontal-relative:page;mso-position-vertical-relative:page" filled="t" strokeweight=".35pt">
            <v:path arrowok="f" fillok="t" o:connecttype="segments"/>
            <o:lock v:ext="edit" shapetype="f"/>
            <w10:wrap anchorx="page" anchory="page"/>
          </v:shape>
        </w:pict>
      </w:r>
    </w:p>
    <w:p w:rsidR="00253698" w:rsidRDefault="002C7AF0">
      <w:pPr>
        <w:pStyle w:val="a5"/>
        <w:framePr w:wrap="none" w:vAnchor="page" w:hAnchor="page" w:x="1398" w:y="1136"/>
        <w:shd w:val="clear" w:color="auto" w:fill="auto"/>
        <w:spacing w:line="180" w:lineRule="exact"/>
      </w:pPr>
      <w:r>
        <w:rPr>
          <w:rStyle w:val="af8"/>
        </w:rPr>
        <w:t>3.20 Схема устройства закрытого лотка водоотведения</w:t>
      </w:r>
    </w:p>
    <w:p w:rsidR="00253698" w:rsidRDefault="002C7AF0">
      <w:pPr>
        <w:pStyle w:val="63"/>
        <w:framePr w:w="2452" w:h="744" w:hRule="exact" w:wrap="none" w:vAnchor="page" w:hAnchor="page" w:x="3313" w:y="1546"/>
        <w:shd w:val="clear" w:color="auto" w:fill="auto"/>
        <w:spacing w:line="234" w:lineRule="exact"/>
      </w:pPr>
      <w:r>
        <w:t xml:space="preserve">Закрытый лоток водоотведения </w:t>
      </w:r>
      <w:r>
        <w:rPr>
          <w:rStyle w:val="6d"/>
          <w:b/>
          <w:bCs/>
        </w:rPr>
        <w:t xml:space="preserve">из бетона/пластика/полимера </w:t>
      </w:r>
      <w:r>
        <w:t>Бетон</w:t>
      </w:r>
    </w:p>
    <w:p w:rsidR="00253698" w:rsidRDefault="00310166">
      <w:pPr>
        <w:framePr w:wrap="none" w:vAnchor="page" w:hAnchor="page" w:x="1425" w:y="2603"/>
        <w:rPr>
          <w:sz w:val="2"/>
          <w:szCs w:val="2"/>
        </w:rPr>
      </w:pPr>
      <w:r>
        <w:pict>
          <v:shape id="_x0000_i1316" type="#_x0000_t75" style="width:206.25pt;height:99pt">
            <v:imagedata r:id="rId615" r:href="rId616"/>
          </v:shape>
        </w:pict>
      </w:r>
    </w:p>
    <w:p w:rsidR="00253698" w:rsidRDefault="002C7AF0">
      <w:pPr>
        <w:pStyle w:val="36"/>
        <w:framePr w:w="4517" w:h="1094" w:hRule="exact" w:wrap="none" w:vAnchor="page" w:hAnchor="page" w:x="1371" w:y="4990"/>
        <w:shd w:val="clear" w:color="auto" w:fill="auto"/>
        <w:spacing w:line="520" w:lineRule="exact"/>
        <w:ind w:left="40"/>
        <w:jc w:val="center"/>
      </w:pPr>
      <w:r>
        <w:rPr>
          <w:rStyle w:val="3c"/>
          <w:b/>
          <w:bCs/>
        </w:rPr>
        <w:t>3.21 Схема устройства открытого лотка водоотведения</w:t>
      </w:r>
      <w:r>
        <w:rPr>
          <w:rStyle w:val="3c"/>
          <w:b/>
          <w:bCs/>
        </w:rPr>
        <w:br/>
      </w:r>
      <w:r>
        <w:rPr>
          <w:rStyle w:val="395pt"/>
          <w:b/>
          <w:bCs/>
        </w:rPr>
        <w:t>300-600</w:t>
      </w:r>
    </w:p>
    <w:p w:rsidR="00253698" w:rsidRDefault="002C7AF0">
      <w:pPr>
        <w:pStyle w:val="92"/>
        <w:framePr w:wrap="none" w:vAnchor="page" w:hAnchor="page" w:x="3347" w:y="8241"/>
        <w:shd w:val="clear" w:color="auto" w:fill="auto"/>
        <w:spacing w:line="240" w:lineRule="exact"/>
      </w:pPr>
      <w:r>
        <w:rPr>
          <w:rStyle w:val="9-2pt"/>
        </w:rPr>
        <w:t>¥/#////!</w:t>
      </w:r>
    </w:p>
    <w:p w:rsidR="00253698" w:rsidRDefault="002C7AF0">
      <w:pPr>
        <w:pStyle w:val="63"/>
        <w:framePr w:w="1657" w:h="771" w:hRule="exact" w:wrap="none" w:vAnchor="page" w:hAnchor="page" w:x="3381" w:y="8663"/>
        <w:shd w:val="clear" w:color="auto" w:fill="auto"/>
        <w:spacing w:line="241" w:lineRule="exact"/>
      </w:pPr>
      <w:r>
        <w:t xml:space="preserve">Лоток из бетона/ </w:t>
      </w:r>
      <w:r>
        <w:rPr>
          <w:rStyle w:val="6d"/>
          <w:b/>
          <w:bCs/>
        </w:rPr>
        <w:t xml:space="preserve">натурального камня </w:t>
      </w:r>
      <w:r>
        <w:t>Бетон</w:t>
      </w:r>
    </w:p>
    <w:p w:rsidR="00253698" w:rsidRDefault="002C7AF0">
      <w:pPr>
        <w:pStyle w:val="251"/>
        <w:framePr w:wrap="none" w:vAnchor="page" w:hAnchor="page" w:x="1371" w:y="9830"/>
        <w:shd w:val="clear" w:color="auto" w:fill="auto"/>
        <w:spacing w:before="0" w:line="170" w:lineRule="exact"/>
      </w:pPr>
      <w:r>
        <w:rPr>
          <w:rStyle w:val="252"/>
          <w:b/>
          <w:bCs/>
        </w:rPr>
        <w:t>3.22 Узел устройства водоотводного лотка в асфальтобетон с примыканием к бортовому камню</w:t>
      </w:r>
    </w:p>
    <w:p w:rsidR="00253698" w:rsidRDefault="002C7AF0">
      <w:pPr>
        <w:pStyle w:val="47"/>
        <w:framePr w:wrap="none" w:vAnchor="page" w:hAnchor="page" w:x="1500" w:y="10408"/>
        <w:shd w:val="clear" w:color="auto" w:fill="auto"/>
        <w:spacing w:line="150" w:lineRule="exact"/>
        <w:jc w:val="left"/>
      </w:pPr>
      <w:r>
        <w:rPr>
          <w:rStyle w:val="4e"/>
          <w:b/>
          <w:bCs/>
        </w:rPr>
        <w:t>При необходимости заливка швов или заполнение</w:t>
      </w:r>
    </w:p>
    <w:p w:rsidR="00253698" w:rsidRDefault="00310166">
      <w:pPr>
        <w:framePr w:wrap="none" w:vAnchor="page" w:hAnchor="page" w:x="1527" w:y="10639"/>
        <w:rPr>
          <w:sz w:val="2"/>
          <w:szCs w:val="2"/>
        </w:rPr>
      </w:pPr>
      <w:r>
        <w:pict>
          <v:shape id="_x0000_i1317" type="#_x0000_t75" style="width:315.75pt;height:261.75pt">
            <v:imagedata r:id="rId617" r:href="rId618"/>
          </v:shape>
        </w:pict>
      </w:r>
    </w:p>
    <w:p w:rsidR="00253698" w:rsidRDefault="0005194E">
      <w:pPr>
        <w:rPr>
          <w:sz w:val="2"/>
          <w:szCs w:val="2"/>
        </w:rPr>
        <w:sectPr w:rsidR="00253698">
          <w:pgSz w:w="11900" w:h="16840"/>
          <w:pgMar w:top="360" w:right="360" w:bottom="360" w:left="360" w:header="0" w:footer="3" w:gutter="0"/>
          <w:cols w:space="720"/>
          <w:noEndnote/>
          <w:docGrid w:linePitch="360"/>
        </w:sectPr>
      </w:pPr>
      <w:r w:rsidRPr="0005194E">
        <w:pict>
          <v:shape id="_x0000_s1344" type="#_x0000_t75" style="position:absolute;margin-left:72.55pt;margin-top:301.3pt;width:214.1pt;height:123.85pt;z-index:-251482624;mso-wrap-distance-left:5pt;mso-wrap-distance-right:5pt;mso-position-horizontal-relative:page;mso-position-vertical-relative:page" wrapcoords="0 0">
            <v:imagedata r:id="rId619" o:title="image319"/>
            <w10:wrap anchorx="page" anchory="page"/>
          </v:shape>
        </w:pict>
      </w:r>
    </w:p>
    <w:p w:rsidR="00253698" w:rsidRDefault="0005194E">
      <w:pPr>
        <w:rPr>
          <w:sz w:val="2"/>
          <w:szCs w:val="2"/>
        </w:rPr>
      </w:pPr>
      <w:r w:rsidRPr="0005194E">
        <w:pict>
          <v:rect id="_x0000_s1346" style="position:absolute;margin-left:1.3pt;margin-top:1pt;width:592.8pt;height:840pt;z-index:-251481600;mso-position-horizontal-relative:page;mso-position-vertical-relative:page" fillcolor="#23408e" stroked="f">
            <w10:wrap anchorx="page" anchory="page"/>
          </v:rect>
        </w:pict>
      </w:r>
    </w:p>
    <w:p w:rsidR="00253698" w:rsidRDefault="002C7AF0">
      <w:pPr>
        <w:pStyle w:val="10"/>
        <w:framePr w:w="9533" w:h="1189" w:hRule="exact" w:wrap="none" w:vAnchor="page" w:hAnchor="page" w:x="1376" w:y="2384"/>
        <w:shd w:val="clear" w:color="auto" w:fill="000000"/>
        <w:spacing w:after="404" w:line="340" w:lineRule="exact"/>
        <w:jc w:val="left"/>
      </w:pPr>
      <w:bookmarkStart w:id="29" w:name="bookmark29"/>
      <w:r>
        <w:rPr>
          <w:rStyle w:val="12"/>
        </w:rPr>
        <w:t>РАЗДЕЛ 8</w:t>
      </w:r>
      <w:bookmarkEnd w:id="29"/>
    </w:p>
    <w:p w:rsidR="00253698" w:rsidRDefault="002C7AF0">
      <w:pPr>
        <w:pStyle w:val="10"/>
        <w:framePr w:w="9533" w:h="1189" w:hRule="exact" w:wrap="none" w:vAnchor="page" w:hAnchor="page" w:x="1376" w:y="2384"/>
        <w:shd w:val="clear" w:color="auto" w:fill="000000"/>
        <w:spacing w:after="0" w:line="340" w:lineRule="exact"/>
        <w:jc w:val="left"/>
      </w:pPr>
      <w:bookmarkStart w:id="30" w:name="bookmark30"/>
      <w:r>
        <w:rPr>
          <w:rStyle w:val="12"/>
        </w:rPr>
        <w:t>ТРЕБОВАНИЯ ПО ЭКСПЛУАТАЦИИ</w:t>
      </w:r>
      <w:bookmarkEnd w:id="30"/>
    </w:p>
    <w:p w:rsidR="00253698" w:rsidRDefault="002C7AF0">
      <w:pPr>
        <w:pStyle w:val="60"/>
        <w:framePr w:w="9533" w:h="1209" w:hRule="exact" w:wrap="none" w:vAnchor="page" w:hAnchor="page" w:x="1376" w:y="3943"/>
        <w:shd w:val="clear" w:color="auto" w:fill="000000"/>
        <w:spacing w:before="0"/>
      </w:pPr>
      <w:r>
        <w:rPr>
          <w:rStyle w:val="61"/>
          <w:b/>
          <w:bCs/>
        </w:rPr>
        <w:t>ТРЕБОВАНИЯ ПО СОДЕРЖАНИЮ ОБЪЕКТОВ ДОРОЖНОГО СЕРВИСА И ИХ ТЕРРИТОРИИ (УБОРКА ТЕРРИТОРИИ, ПЕРИОДИЧНОСТЬ И ТЕХНОЛОГИЯ УБОРКИ, УХОД ЗА ЗЕЛЕНЫМИ НАСАЖДЕНИЯМИ, МЕСТА СКЛАДИРОВАНИЯ СНЕГА, ПРАВИЛА ПРОВЕДЕНИЯ РЕМОНТНЫХ И СТРОИТЕЛЬНЫХ РАБОТ)</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4"/>
        <w:framePr w:wrap="none" w:vAnchor="page" w:hAnchor="page" w:x="1189" w:y="1096"/>
        <w:numPr>
          <w:ilvl w:val="0"/>
          <w:numId w:val="22"/>
        </w:numPr>
        <w:shd w:val="clear" w:color="auto" w:fill="auto"/>
        <w:tabs>
          <w:tab w:val="left" w:pos="361"/>
        </w:tabs>
        <w:spacing w:after="0" w:line="240" w:lineRule="exact"/>
        <w:jc w:val="both"/>
      </w:pPr>
      <w:bookmarkStart w:id="31" w:name="bookmark31"/>
      <w:r>
        <w:rPr>
          <w:rStyle w:val="25"/>
          <w:b/>
          <w:bCs/>
        </w:rPr>
        <w:t>ТРЕБОВАНИЯ ПО ЭКСПЛУАТАЦИИ</w:t>
      </w:r>
      <w:bookmarkEnd w:id="31"/>
    </w:p>
    <w:p w:rsidR="00253698" w:rsidRDefault="002C7AF0">
      <w:pPr>
        <w:pStyle w:val="20"/>
        <w:framePr w:w="9706" w:h="8457" w:hRule="exact" w:wrap="none" w:vAnchor="page" w:hAnchor="page" w:x="1189" w:y="1677"/>
        <w:shd w:val="clear" w:color="auto" w:fill="auto"/>
        <w:spacing w:before="0" w:after="244"/>
        <w:ind w:firstLine="0"/>
      </w:pPr>
      <w:r>
        <w:rPr>
          <w:rStyle w:val="21"/>
        </w:rPr>
        <w:t>Объекты дорожного сервиса всех типов, включая здания, сооружения, территорию с размещёнными на ней элементами благоустройства и озеленения, должны содержаться в течение года, вне зависимости от сезона, в исправном, чистом, безопасном состоянии и эстетичном виде.</w:t>
      </w:r>
    </w:p>
    <w:p w:rsidR="00253698" w:rsidRDefault="002C7AF0">
      <w:pPr>
        <w:pStyle w:val="20"/>
        <w:framePr w:w="9706" w:h="8457" w:hRule="exact" w:wrap="none" w:vAnchor="page" w:hAnchor="page" w:x="1189" w:y="1677"/>
        <w:shd w:val="clear" w:color="auto" w:fill="auto"/>
        <w:spacing w:before="0" w:after="294" w:line="307" w:lineRule="exact"/>
        <w:ind w:firstLine="0"/>
      </w:pPr>
      <w:r>
        <w:rPr>
          <w:rStyle w:val="21"/>
        </w:rPr>
        <w:t>Содержание (эксплуатация) ОДС — выполняемый в течение всего года (с учетом сезона) комплекс работ по уходу за автомобильной и пешеходной инфраструктурой и их элементами, за зданиями, сооружениями, расположенными на территории ОДС, иными элементами, в том числе — техническими средствами организации дорожного движения, устранению постоянно возникающих мелких повреждений, а также по уборке территории ОДС и ухода за зелёными насаждениями.</w:t>
      </w:r>
    </w:p>
    <w:p w:rsidR="00253698" w:rsidRDefault="002C7AF0">
      <w:pPr>
        <w:pStyle w:val="20"/>
        <w:framePr w:w="9706" w:h="8457" w:hRule="exact" w:wrap="none" w:vAnchor="page" w:hAnchor="page" w:x="1189" w:y="1677"/>
        <w:shd w:val="clear" w:color="auto" w:fill="auto"/>
        <w:spacing w:before="0" w:after="249" w:line="240" w:lineRule="exact"/>
        <w:ind w:firstLine="0"/>
      </w:pPr>
      <w:r>
        <w:rPr>
          <w:rStyle w:val="21"/>
        </w:rPr>
        <w:t>Задачи содержания (эксплуатации) ОДС:</w:t>
      </w:r>
    </w:p>
    <w:p w:rsidR="00253698" w:rsidRDefault="002C7AF0">
      <w:pPr>
        <w:pStyle w:val="20"/>
        <w:framePr w:w="9706" w:h="8457" w:hRule="exact" w:wrap="none" w:vAnchor="page" w:hAnchor="page" w:x="1189" w:y="1677"/>
        <w:numPr>
          <w:ilvl w:val="0"/>
          <w:numId w:val="23"/>
        </w:numPr>
        <w:shd w:val="clear" w:color="auto" w:fill="auto"/>
        <w:tabs>
          <w:tab w:val="left" w:pos="358"/>
        </w:tabs>
        <w:spacing w:before="0"/>
        <w:ind w:firstLine="0"/>
      </w:pPr>
      <w:r>
        <w:rPr>
          <w:rStyle w:val="21"/>
        </w:rPr>
        <w:t>оперативное устранение незначительных разрушений и деформаций дорожных покрытий;</w:t>
      </w:r>
    </w:p>
    <w:p w:rsidR="00253698" w:rsidRDefault="002C7AF0">
      <w:pPr>
        <w:pStyle w:val="20"/>
        <w:framePr w:w="9706" w:h="8457" w:hRule="exact" w:wrap="none" w:vAnchor="page" w:hAnchor="page" w:x="1189" w:y="1677"/>
        <w:numPr>
          <w:ilvl w:val="0"/>
          <w:numId w:val="23"/>
        </w:numPr>
        <w:shd w:val="clear" w:color="auto" w:fill="auto"/>
        <w:tabs>
          <w:tab w:val="left" w:pos="358"/>
        </w:tabs>
        <w:spacing w:before="0"/>
        <w:ind w:left="420" w:hanging="420"/>
        <w:jc w:val="left"/>
      </w:pPr>
      <w:r>
        <w:rPr>
          <w:rStyle w:val="21"/>
        </w:rPr>
        <w:t>своевременная уборка и вывоз снега, устранение скользкости с применением противогололедных материалов (далее — ПГМ) в зимний период;</w:t>
      </w:r>
    </w:p>
    <w:p w:rsidR="00253698" w:rsidRDefault="002C7AF0">
      <w:pPr>
        <w:pStyle w:val="20"/>
        <w:framePr w:w="9706" w:h="8457" w:hRule="exact" w:wrap="none" w:vAnchor="page" w:hAnchor="page" w:x="1189" w:y="1677"/>
        <w:numPr>
          <w:ilvl w:val="0"/>
          <w:numId w:val="23"/>
        </w:numPr>
        <w:shd w:val="clear" w:color="auto" w:fill="auto"/>
        <w:tabs>
          <w:tab w:val="left" w:pos="358"/>
        </w:tabs>
        <w:spacing w:before="0"/>
        <w:ind w:firstLine="0"/>
      </w:pPr>
      <w:r>
        <w:rPr>
          <w:rStyle w:val="21"/>
        </w:rPr>
        <w:t>уборка от пыли и грязи в летний период, круглогодично — от мусора;</w:t>
      </w:r>
    </w:p>
    <w:p w:rsidR="00253698" w:rsidRDefault="002C7AF0">
      <w:pPr>
        <w:pStyle w:val="20"/>
        <w:framePr w:w="9706" w:h="8457" w:hRule="exact" w:wrap="none" w:vAnchor="page" w:hAnchor="page" w:x="1189" w:y="1677"/>
        <w:numPr>
          <w:ilvl w:val="0"/>
          <w:numId w:val="23"/>
        </w:numPr>
        <w:shd w:val="clear" w:color="auto" w:fill="auto"/>
        <w:tabs>
          <w:tab w:val="left" w:pos="358"/>
        </w:tabs>
        <w:spacing w:before="0" w:after="244" w:line="317" w:lineRule="exact"/>
        <w:ind w:left="420" w:hanging="420"/>
        <w:jc w:val="left"/>
      </w:pPr>
      <w:r>
        <w:rPr>
          <w:rStyle w:val="21"/>
        </w:rPr>
        <w:t>поддержание исправного состояния и эстетичного внешнего вида элементов благоустройства ОДС.</w:t>
      </w:r>
    </w:p>
    <w:p w:rsidR="00253698" w:rsidRDefault="002C7AF0">
      <w:pPr>
        <w:pStyle w:val="20"/>
        <w:framePr w:w="9706" w:h="8457" w:hRule="exact" w:wrap="none" w:vAnchor="page" w:hAnchor="page" w:x="1189" w:y="1677"/>
        <w:shd w:val="clear" w:color="auto" w:fill="auto"/>
        <w:spacing w:before="0" w:after="240"/>
        <w:ind w:firstLine="0"/>
      </w:pPr>
      <w:r>
        <w:rPr>
          <w:rStyle w:val="21"/>
        </w:rPr>
        <w:t xml:space="preserve">Уборка территории ОДС, в том числе - проезжей части, осуществляется в соответствии с требованиями Отраслевого дорожного методического документа «Методические рекомендации по ремонту и содержанию автомобильных дорог общего пользования» (приняты и введены в действие письмом Минтранса РФ от 17.03.2004 </w:t>
      </w:r>
      <w:r>
        <w:rPr>
          <w:rStyle w:val="21"/>
          <w:lang w:val="en-US" w:eastAsia="en-US" w:bidi="en-US"/>
        </w:rPr>
        <w:t>N</w:t>
      </w:r>
      <w:r w:rsidRPr="00764849">
        <w:rPr>
          <w:rStyle w:val="21"/>
          <w:lang w:eastAsia="en-US" w:bidi="en-US"/>
        </w:rPr>
        <w:t xml:space="preserve"> </w:t>
      </w:r>
      <w:r>
        <w:rPr>
          <w:rStyle w:val="21"/>
        </w:rPr>
        <w:t>ОС-28/1270-ис).</w:t>
      </w:r>
    </w:p>
    <w:p w:rsidR="00253698" w:rsidRDefault="002C7AF0">
      <w:pPr>
        <w:pStyle w:val="20"/>
        <w:framePr w:w="9706" w:h="8457" w:hRule="exact" w:wrap="none" w:vAnchor="page" w:hAnchor="page" w:x="1189" w:y="1677"/>
        <w:shd w:val="clear" w:color="auto" w:fill="auto"/>
        <w:spacing w:before="0"/>
        <w:ind w:firstLine="0"/>
      </w:pPr>
      <w:r>
        <w:rPr>
          <w:rStyle w:val="21"/>
        </w:rPr>
        <w:t>С учетом специфики работ по содержанию (эксплуатации) улиц в разные периоды года устанавливаются следующие временные периоды: зимний, весенне-летний, межсезонный (осень- зима, зима-весна)</w:t>
      </w:r>
    </w:p>
    <w:p w:rsidR="00253698" w:rsidRDefault="002C7AF0">
      <w:pPr>
        <w:pStyle w:val="39"/>
        <w:framePr w:w="9701" w:h="561" w:hRule="exact" w:wrap="none" w:vAnchor="page" w:hAnchor="page" w:x="1194" w:y="10467"/>
        <w:shd w:val="clear" w:color="auto" w:fill="auto"/>
        <w:spacing w:after="63" w:line="220" w:lineRule="exact"/>
      </w:pPr>
      <w:r>
        <w:rPr>
          <w:rStyle w:val="3a"/>
          <w:b/>
          <w:bCs/>
        </w:rPr>
        <w:t>Таблица 11</w:t>
      </w:r>
    </w:p>
    <w:p w:rsidR="00253698" w:rsidRDefault="002C7AF0">
      <w:pPr>
        <w:pStyle w:val="39"/>
        <w:framePr w:w="9701" w:h="561" w:hRule="exact" w:wrap="none" w:vAnchor="page" w:hAnchor="page" w:x="1194" w:y="10467"/>
        <w:shd w:val="clear" w:color="auto" w:fill="auto"/>
        <w:spacing w:after="0" w:line="220" w:lineRule="exact"/>
      </w:pPr>
      <w:r>
        <w:rPr>
          <w:rStyle w:val="3a"/>
          <w:b/>
          <w:bCs/>
        </w:rPr>
        <w:t>Работы по зимней уборке и содержанию автомобильной и пешеходной инфраструктуры ОДС</w:t>
      </w:r>
    </w:p>
    <w:tbl>
      <w:tblPr>
        <w:tblOverlap w:val="never"/>
        <w:tblW w:w="0" w:type="auto"/>
        <w:tblLayout w:type="fixed"/>
        <w:tblCellMar>
          <w:left w:w="10" w:type="dxa"/>
          <w:right w:w="10" w:type="dxa"/>
        </w:tblCellMar>
        <w:tblLook w:val="04A0"/>
      </w:tblPr>
      <w:tblGrid>
        <w:gridCol w:w="2568"/>
        <w:gridCol w:w="7138"/>
      </w:tblGrid>
      <w:tr w:rsidR="00253698">
        <w:trPr>
          <w:trHeight w:hRule="exact" w:val="274"/>
        </w:trPr>
        <w:tc>
          <w:tcPr>
            <w:tcW w:w="9706" w:type="dxa"/>
            <w:gridSpan w:val="2"/>
            <w:tcBorders>
              <w:top w:val="single" w:sz="4" w:space="0" w:color="auto"/>
            </w:tcBorders>
            <w:shd w:val="clear" w:color="auto" w:fill="FFFFFF"/>
          </w:tcPr>
          <w:p w:rsidR="00253698" w:rsidRDefault="002C7AF0">
            <w:pPr>
              <w:pStyle w:val="20"/>
              <w:framePr w:w="9706" w:h="4354" w:wrap="none" w:vAnchor="page" w:hAnchor="page" w:x="1189" w:y="11383"/>
              <w:shd w:val="clear" w:color="auto" w:fill="auto"/>
              <w:spacing w:before="0" w:line="180" w:lineRule="exact"/>
              <w:ind w:firstLine="0"/>
              <w:jc w:val="center"/>
            </w:pPr>
            <w:r>
              <w:rPr>
                <w:rStyle w:val="29pt0"/>
              </w:rPr>
              <w:t>Проезжая часть</w:t>
            </w:r>
          </w:p>
        </w:tc>
      </w:tr>
      <w:tr w:rsidR="00253698">
        <w:trPr>
          <w:trHeight w:hRule="exact" w:val="850"/>
        </w:trPr>
        <w:tc>
          <w:tcPr>
            <w:tcW w:w="2568" w:type="dxa"/>
            <w:tcBorders>
              <w:top w:val="single" w:sz="4" w:space="0" w:color="auto"/>
            </w:tcBorders>
            <w:shd w:val="clear" w:color="auto" w:fill="FFFFFF"/>
          </w:tcPr>
          <w:p w:rsidR="00253698" w:rsidRDefault="002C7AF0">
            <w:pPr>
              <w:pStyle w:val="20"/>
              <w:framePr w:w="9706" w:h="4354" w:wrap="none" w:vAnchor="page" w:hAnchor="page" w:x="1189" w:y="11383"/>
              <w:shd w:val="clear" w:color="auto" w:fill="auto"/>
              <w:spacing w:before="0" w:line="240" w:lineRule="exact"/>
              <w:ind w:firstLine="0"/>
              <w:jc w:val="center"/>
            </w:pPr>
            <w:r>
              <w:rPr>
                <w:rStyle w:val="29pt0"/>
              </w:rPr>
              <w:t>Обработка проезжей части дороги противогололёдными материалами (ПГМ)</w:t>
            </w:r>
          </w:p>
        </w:tc>
        <w:tc>
          <w:tcPr>
            <w:tcW w:w="7138" w:type="dxa"/>
            <w:tcBorders>
              <w:top w:val="single" w:sz="4" w:space="0" w:color="auto"/>
              <w:left w:val="single" w:sz="4" w:space="0" w:color="auto"/>
            </w:tcBorders>
            <w:shd w:val="clear" w:color="auto" w:fill="FFFFFF"/>
          </w:tcPr>
          <w:p w:rsidR="00253698" w:rsidRDefault="002C7AF0">
            <w:pPr>
              <w:pStyle w:val="20"/>
              <w:framePr w:w="9706" w:h="4354" w:wrap="none" w:vAnchor="page" w:hAnchor="page" w:x="1189" w:y="11383"/>
              <w:shd w:val="clear" w:color="auto" w:fill="auto"/>
              <w:spacing w:before="0" w:line="240" w:lineRule="exact"/>
              <w:ind w:firstLine="0"/>
              <w:jc w:val="left"/>
            </w:pPr>
            <w:r>
              <w:rPr>
                <w:rStyle w:val="29pt0"/>
              </w:rPr>
              <w:t>ПГМ следует равномерно распределять по всей площади проезжей части в соответствии с установленным режимом снегоочистки и нормами распределения. Нормы внесения ПГМ зависят от температуры воздуха и интенсивности выпадения осадков;</w:t>
            </w:r>
          </w:p>
        </w:tc>
      </w:tr>
      <w:tr w:rsidR="00253698">
        <w:trPr>
          <w:trHeight w:hRule="exact" w:val="3230"/>
        </w:trPr>
        <w:tc>
          <w:tcPr>
            <w:tcW w:w="2568" w:type="dxa"/>
            <w:tcBorders>
              <w:top w:val="single" w:sz="4" w:space="0" w:color="auto"/>
            </w:tcBorders>
            <w:shd w:val="clear" w:color="auto" w:fill="FFFFFF"/>
          </w:tcPr>
          <w:p w:rsidR="00253698" w:rsidRDefault="002C7AF0">
            <w:pPr>
              <w:pStyle w:val="20"/>
              <w:framePr w:w="9706" w:h="4354" w:wrap="none" w:vAnchor="page" w:hAnchor="page" w:x="1189" w:y="11383"/>
              <w:shd w:val="clear" w:color="auto" w:fill="auto"/>
              <w:spacing w:before="0" w:line="240" w:lineRule="exact"/>
              <w:ind w:firstLine="0"/>
              <w:jc w:val="center"/>
            </w:pPr>
            <w:r>
              <w:rPr>
                <w:rStyle w:val="29pt0"/>
              </w:rPr>
              <w:t>Сгребание и подметание снега проезжей части</w:t>
            </w:r>
          </w:p>
        </w:tc>
        <w:tc>
          <w:tcPr>
            <w:tcW w:w="7138" w:type="dxa"/>
            <w:tcBorders>
              <w:top w:val="single" w:sz="4" w:space="0" w:color="auto"/>
              <w:left w:val="single" w:sz="4" w:space="0" w:color="auto"/>
            </w:tcBorders>
            <w:shd w:val="clear" w:color="auto" w:fill="FFFFFF"/>
          </w:tcPr>
          <w:p w:rsidR="00253698" w:rsidRDefault="002C7AF0">
            <w:pPr>
              <w:pStyle w:val="20"/>
              <w:framePr w:w="9706" w:h="4354" w:wrap="none" w:vAnchor="page" w:hAnchor="page" w:x="1189" w:y="11383"/>
              <w:shd w:val="clear" w:color="auto" w:fill="auto"/>
              <w:spacing w:before="0" w:line="240" w:lineRule="exact"/>
              <w:ind w:firstLine="0"/>
              <w:jc w:val="left"/>
            </w:pPr>
            <w:r>
              <w:rPr>
                <w:rStyle w:val="29pt0"/>
              </w:rPr>
              <w:t>Механизированное сгребание и подметание снега с проезжей части должно начинаться с началом снегопада;</w:t>
            </w:r>
          </w:p>
          <w:p w:rsidR="00253698" w:rsidRDefault="002C7AF0">
            <w:pPr>
              <w:pStyle w:val="20"/>
              <w:framePr w:w="9706" w:h="4354" w:wrap="none" w:vAnchor="page" w:hAnchor="page" w:x="1189" w:y="11383"/>
              <w:shd w:val="clear" w:color="auto" w:fill="auto"/>
              <w:spacing w:before="0" w:line="240" w:lineRule="exact"/>
              <w:ind w:firstLine="0"/>
              <w:jc w:val="left"/>
            </w:pPr>
            <w:r>
              <w:rPr>
                <w:rStyle w:val="29pt0"/>
              </w:rPr>
              <w:t>Циклы подметания повторяют такое количество раз, какое необходимо для полной уборки снега с покрытия проезжей части;</w:t>
            </w:r>
          </w:p>
          <w:p w:rsidR="00253698" w:rsidRDefault="002C7AF0">
            <w:pPr>
              <w:pStyle w:val="20"/>
              <w:framePr w:w="9706" w:h="4354" w:wrap="none" w:vAnchor="page" w:hAnchor="page" w:x="1189" w:y="11383"/>
              <w:shd w:val="clear" w:color="auto" w:fill="auto"/>
              <w:spacing w:before="0" w:line="240" w:lineRule="exact"/>
              <w:ind w:firstLine="0"/>
              <w:jc w:val="left"/>
            </w:pPr>
            <w:r>
              <w:rPr>
                <w:rStyle w:val="29pt0"/>
              </w:rPr>
              <w:t>Снег с проезжей части следует формировать в виде снежных валов с разрывами на ширину 2,0-2,5 м.</w:t>
            </w:r>
          </w:p>
          <w:p w:rsidR="00253698" w:rsidRDefault="002C7AF0">
            <w:pPr>
              <w:pStyle w:val="20"/>
              <w:framePr w:w="9706" w:h="4354" w:wrap="none" w:vAnchor="page" w:hAnchor="page" w:x="1189" w:y="11383"/>
              <w:shd w:val="clear" w:color="auto" w:fill="auto"/>
              <w:spacing w:before="0" w:line="240" w:lineRule="exact"/>
              <w:ind w:firstLine="0"/>
              <w:jc w:val="left"/>
            </w:pPr>
            <w:r>
              <w:rPr>
                <w:rStyle w:val="29pt0"/>
              </w:rPr>
              <w:t>Нормативный срок ликвидации зимней скользкости и окончания снегоочистки - не более 5 часов. Нормативный срок ликвидации зимней скользкости принимается с момента ее обнаружения до полной ликвидации, а окончание снегоочистки - с момента окончания снегопада или метели до момента завершения работ.</w:t>
            </w:r>
          </w:p>
        </w:tc>
      </w:tr>
    </w:tbl>
    <w:p w:rsidR="00253698" w:rsidRDefault="002C7AF0">
      <w:pPr>
        <w:pStyle w:val="a5"/>
        <w:framePr w:wrap="none" w:vAnchor="page" w:hAnchor="page" w:x="10583" w:y="15962"/>
        <w:shd w:val="clear" w:color="auto" w:fill="auto"/>
        <w:spacing w:line="180" w:lineRule="exact"/>
      </w:pPr>
      <w:r>
        <w:rPr>
          <w:rStyle w:val="a6"/>
        </w:rPr>
        <w:t>195</w:t>
      </w:r>
    </w:p>
    <w:p w:rsidR="00253698" w:rsidRDefault="00253698">
      <w:pPr>
        <w:rPr>
          <w:sz w:val="2"/>
          <w:szCs w:val="2"/>
        </w:rPr>
        <w:sectPr w:rsidR="00253698">
          <w:pgSz w:w="11900" w:h="16840"/>
          <w:pgMar w:top="360" w:right="360" w:bottom="360" w:left="360" w:header="0" w:footer="3" w:gutter="0"/>
          <w:cols w:space="720"/>
          <w:noEndnote/>
          <w:docGrid w:linePitch="360"/>
        </w:sectPr>
      </w:pPr>
    </w:p>
    <w:tbl>
      <w:tblPr>
        <w:tblOverlap w:val="never"/>
        <w:tblW w:w="0" w:type="auto"/>
        <w:tblLayout w:type="fixed"/>
        <w:tblCellMar>
          <w:left w:w="10" w:type="dxa"/>
          <w:right w:w="10" w:type="dxa"/>
        </w:tblCellMar>
        <w:tblLook w:val="04A0"/>
      </w:tblPr>
      <w:tblGrid>
        <w:gridCol w:w="2957"/>
        <w:gridCol w:w="6758"/>
      </w:tblGrid>
      <w:tr w:rsidR="00253698">
        <w:trPr>
          <w:trHeight w:hRule="exact" w:val="3864"/>
        </w:trPr>
        <w:tc>
          <w:tcPr>
            <w:tcW w:w="2957" w:type="dxa"/>
            <w:tcBorders>
              <w:top w:val="single" w:sz="4" w:space="0" w:color="auto"/>
            </w:tcBorders>
            <w:shd w:val="clear" w:color="auto" w:fill="FFFFFF"/>
          </w:tcPr>
          <w:p w:rsidR="00253698" w:rsidRDefault="002C7AF0">
            <w:pPr>
              <w:pStyle w:val="20"/>
              <w:framePr w:w="9715" w:h="5352" w:wrap="none" w:vAnchor="page" w:hAnchor="page" w:x="1184" w:y="1130"/>
              <w:shd w:val="clear" w:color="auto" w:fill="auto"/>
              <w:spacing w:before="0" w:line="240" w:lineRule="exact"/>
              <w:ind w:firstLine="0"/>
              <w:jc w:val="center"/>
            </w:pPr>
            <w:r>
              <w:rPr>
                <w:rStyle w:val="29pt0"/>
              </w:rPr>
              <w:t>Формирование снежных валов; выполнение разрывов в валах снега в местах въезда на территорию ОДС и выезда с неё</w:t>
            </w:r>
          </w:p>
        </w:tc>
        <w:tc>
          <w:tcPr>
            <w:tcW w:w="6758" w:type="dxa"/>
            <w:tcBorders>
              <w:top w:val="single" w:sz="4" w:space="0" w:color="auto"/>
              <w:left w:val="single" w:sz="4" w:space="0" w:color="auto"/>
            </w:tcBorders>
            <w:shd w:val="clear" w:color="auto" w:fill="FFFFFF"/>
            <w:vAlign w:val="center"/>
          </w:tcPr>
          <w:p w:rsidR="00253698" w:rsidRDefault="002C7AF0">
            <w:pPr>
              <w:pStyle w:val="20"/>
              <w:framePr w:w="9715" w:h="5352" w:wrap="none" w:vAnchor="page" w:hAnchor="page" w:x="1184" w:y="1130"/>
              <w:shd w:val="clear" w:color="auto" w:fill="auto"/>
              <w:spacing w:before="0" w:line="240" w:lineRule="exact"/>
              <w:ind w:left="180" w:firstLine="0"/>
              <w:jc w:val="left"/>
            </w:pPr>
            <w:r>
              <w:rPr>
                <w:rStyle w:val="29pt0"/>
              </w:rPr>
              <w:t>По окончании очередного цикла уборки необходимо приступить к выполнению работ по формированию снежных валов</w:t>
            </w:r>
          </w:p>
          <w:p w:rsidR="00253698" w:rsidRDefault="002C7AF0">
            <w:pPr>
              <w:pStyle w:val="20"/>
              <w:framePr w:w="9715" w:h="5352" w:wrap="none" w:vAnchor="page" w:hAnchor="page" w:x="1184" w:y="1130"/>
              <w:shd w:val="clear" w:color="auto" w:fill="auto"/>
              <w:spacing w:before="0" w:line="240" w:lineRule="exact"/>
              <w:ind w:left="180" w:firstLine="0"/>
              <w:jc w:val="left"/>
            </w:pPr>
            <w:r>
              <w:rPr>
                <w:rStyle w:val="29pt0"/>
              </w:rPr>
              <w:t>Снежные валы на обочинах устраивают высотой не более 1 метра.</w:t>
            </w:r>
          </w:p>
          <w:p w:rsidR="00253698" w:rsidRDefault="002C7AF0">
            <w:pPr>
              <w:pStyle w:val="20"/>
              <w:framePr w:w="9715" w:h="5352" w:wrap="none" w:vAnchor="page" w:hAnchor="page" w:x="1184" w:y="1130"/>
              <w:shd w:val="clear" w:color="auto" w:fill="auto"/>
              <w:spacing w:before="0" w:after="180" w:line="240" w:lineRule="exact"/>
              <w:ind w:left="180" w:firstLine="0"/>
              <w:jc w:val="left"/>
            </w:pPr>
            <w:r>
              <w:rPr>
                <w:rStyle w:val="29pt0"/>
              </w:rPr>
              <w:t>Ширина снежных валов на обочине не должна превышать 1,5 м. с разрывами длиной 2 - 2,5 м, валы снега должны быть подготовлены к погрузке в самосвалы.</w:t>
            </w:r>
          </w:p>
          <w:p w:rsidR="00253698" w:rsidRDefault="002C7AF0">
            <w:pPr>
              <w:pStyle w:val="20"/>
              <w:framePr w:w="9715" w:h="5352" w:wrap="none" w:vAnchor="page" w:hAnchor="page" w:x="1184" w:y="1130"/>
              <w:shd w:val="clear" w:color="auto" w:fill="auto"/>
              <w:spacing w:before="180" w:after="300" w:line="180" w:lineRule="exact"/>
              <w:ind w:left="180" w:firstLine="0"/>
              <w:jc w:val="left"/>
            </w:pPr>
            <w:r>
              <w:rPr>
                <w:rStyle w:val="29pt0"/>
              </w:rPr>
              <w:t>Формирование снежных валов на улицах не допускается:</w:t>
            </w:r>
          </w:p>
          <w:p w:rsidR="00253698" w:rsidRDefault="002C7AF0">
            <w:pPr>
              <w:pStyle w:val="20"/>
              <w:framePr w:w="9715" w:h="5352" w:wrap="none" w:vAnchor="page" w:hAnchor="page" w:x="1184" w:y="1130"/>
              <w:shd w:val="clear" w:color="auto" w:fill="auto"/>
              <w:spacing w:before="300" w:after="60" w:line="240" w:lineRule="exact"/>
              <w:ind w:left="180" w:firstLine="460"/>
              <w:jc w:val="left"/>
            </w:pPr>
            <w:r>
              <w:rPr>
                <w:rStyle w:val="29pt0"/>
              </w:rPr>
              <w:t>0 на пересечениях автомобильных дорог в одном уровне в зоне треугольника видимости;</w:t>
            </w:r>
          </w:p>
          <w:p w:rsidR="00253698" w:rsidRDefault="002C7AF0">
            <w:pPr>
              <w:pStyle w:val="20"/>
              <w:framePr w:w="9715" w:h="5352" w:wrap="none" w:vAnchor="page" w:hAnchor="page" w:x="1184" w:y="1130"/>
              <w:shd w:val="clear" w:color="auto" w:fill="auto"/>
              <w:spacing w:before="60" w:after="60" w:line="180" w:lineRule="exact"/>
              <w:ind w:left="180" w:firstLine="460"/>
              <w:jc w:val="left"/>
            </w:pPr>
            <w:r>
              <w:rPr>
                <w:rStyle w:val="29pt0"/>
              </w:rPr>
              <w:t>0 ближе 10 м. от пешеходных переходов;</w:t>
            </w:r>
          </w:p>
          <w:p w:rsidR="00253698" w:rsidRDefault="002C7AF0">
            <w:pPr>
              <w:pStyle w:val="20"/>
              <w:framePr w:w="9715" w:h="5352" w:wrap="none" w:vAnchor="page" w:hAnchor="page" w:x="1184" w:y="1130"/>
              <w:shd w:val="clear" w:color="auto" w:fill="auto"/>
              <w:spacing w:before="60" w:after="60" w:line="240" w:lineRule="exact"/>
              <w:ind w:left="180" w:firstLine="460"/>
              <w:jc w:val="left"/>
            </w:pPr>
            <w:r>
              <w:rPr>
                <w:rStyle w:val="29pt0"/>
              </w:rPr>
              <w:t>0 на участках дорог, оборудованных транспортными ограждениями или повышенным бордюром;</w:t>
            </w:r>
          </w:p>
          <w:p w:rsidR="00253698" w:rsidRDefault="002C7AF0">
            <w:pPr>
              <w:pStyle w:val="20"/>
              <w:framePr w:w="9715" w:h="5352" w:wrap="none" w:vAnchor="page" w:hAnchor="page" w:x="1184" w:y="1130"/>
              <w:shd w:val="clear" w:color="auto" w:fill="auto"/>
              <w:spacing w:before="60" w:line="180" w:lineRule="exact"/>
              <w:ind w:left="180" w:firstLine="460"/>
              <w:jc w:val="left"/>
            </w:pPr>
            <w:r>
              <w:rPr>
                <w:rStyle w:val="29pt0"/>
              </w:rPr>
              <w:t>0 на тротуарах.</w:t>
            </w:r>
          </w:p>
        </w:tc>
      </w:tr>
      <w:tr w:rsidR="00253698">
        <w:trPr>
          <w:trHeight w:hRule="exact" w:val="538"/>
        </w:trPr>
        <w:tc>
          <w:tcPr>
            <w:tcW w:w="2957" w:type="dxa"/>
            <w:tcBorders>
              <w:top w:val="single" w:sz="4" w:space="0" w:color="auto"/>
            </w:tcBorders>
            <w:shd w:val="clear" w:color="auto" w:fill="FFFFFF"/>
            <w:vAlign w:val="center"/>
          </w:tcPr>
          <w:p w:rsidR="00253698" w:rsidRDefault="002C7AF0">
            <w:pPr>
              <w:pStyle w:val="20"/>
              <w:framePr w:w="9715" w:h="5352" w:wrap="none" w:vAnchor="page" w:hAnchor="page" w:x="1184" w:y="1130"/>
              <w:shd w:val="clear" w:color="auto" w:fill="auto"/>
              <w:spacing w:before="0" w:line="180" w:lineRule="exact"/>
              <w:ind w:left="240" w:firstLine="0"/>
              <w:jc w:val="left"/>
            </w:pPr>
            <w:r>
              <w:rPr>
                <w:rStyle w:val="29pt0"/>
              </w:rPr>
              <w:t>Погрузка и вывоз снежной массы</w:t>
            </w:r>
          </w:p>
        </w:tc>
        <w:tc>
          <w:tcPr>
            <w:tcW w:w="6758" w:type="dxa"/>
            <w:tcBorders>
              <w:top w:val="single" w:sz="4" w:space="0" w:color="auto"/>
              <w:left w:val="single" w:sz="4" w:space="0" w:color="auto"/>
            </w:tcBorders>
            <w:shd w:val="clear" w:color="auto" w:fill="FFFFFF"/>
            <w:vAlign w:val="center"/>
          </w:tcPr>
          <w:p w:rsidR="00253698" w:rsidRDefault="002C7AF0">
            <w:pPr>
              <w:pStyle w:val="20"/>
              <w:framePr w:w="9715" w:h="5352" w:wrap="none" w:vAnchor="page" w:hAnchor="page" w:x="1184" w:y="1130"/>
              <w:shd w:val="clear" w:color="auto" w:fill="auto"/>
              <w:spacing w:before="0" w:line="180" w:lineRule="exact"/>
              <w:ind w:left="180" w:firstLine="0"/>
              <w:jc w:val="left"/>
            </w:pPr>
            <w:r>
              <w:rPr>
                <w:rStyle w:val="29pt0"/>
              </w:rPr>
              <w:t>Вывоз снега должен осуществляться на отведенный земельный участок.</w:t>
            </w:r>
          </w:p>
        </w:tc>
      </w:tr>
      <w:tr w:rsidR="00253698">
        <w:trPr>
          <w:trHeight w:hRule="exact" w:val="950"/>
        </w:trPr>
        <w:tc>
          <w:tcPr>
            <w:tcW w:w="2957" w:type="dxa"/>
            <w:tcBorders>
              <w:top w:val="single" w:sz="4" w:space="0" w:color="auto"/>
              <w:bottom w:val="single" w:sz="4" w:space="0" w:color="auto"/>
            </w:tcBorders>
            <w:shd w:val="clear" w:color="auto" w:fill="FFFFFF"/>
          </w:tcPr>
          <w:p w:rsidR="00253698" w:rsidRDefault="002C7AF0">
            <w:pPr>
              <w:pStyle w:val="20"/>
              <w:framePr w:w="9715" w:h="5352" w:wrap="none" w:vAnchor="page" w:hAnchor="page" w:x="1184" w:y="1130"/>
              <w:shd w:val="clear" w:color="auto" w:fill="auto"/>
              <w:spacing w:before="0" w:line="180" w:lineRule="exact"/>
              <w:ind w:left="240" w:firstLine="0"/>
              <w:jc w:val="left"/>
            </w:pPr>
            <w:r>
              <w:rPr>
                <w:rStyle w:val="29pt0"/>
              </w:rPr>
              <w:t>Очистка элементов безопасности</w:t>
            </w:r>
          </w:p>
        </w:tc>
        <w:tc>
          <w:tcPr>
            <w:tcW w:w="6758"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15" w:h="5352" w:wrap="none" w:vAnchor="page" w:hAnchor="page" w:x="1184" w:y="1130"/>
              <w:shd w:val="clear" w:color="auto" w:fill="auto"/>
              <w:spacing w:before="0" w:line="240" w:lineRule="exact"/>
              <w:ind w:left="180" w:firstLine="0"/>
              <w:jc w:val="left"/>
            </w:pPr>
            <w:r>
              <w:rPr>
                <w:rStyle w:val="29pt0"/>
              </w:rPr>
              <w:t>Барьерные ограждения, дорожные знаки и указатели должны быть очищены от снега, наледи и обеспечивать безопасное движение транспорта. Очистка производится по мере необходимости</w:t>
            </w:r>
          </w:p>
        </w:tc>
      </w:tr>
    </w:tbl>
    <w:p w:rsidR="00253698" w:rsidRDefault="002C7AF0">
      <w:pPr>
        <w:pStyle w:val="ab"/>
        <w:framePr w:wrap="none" w:vAnchor="page" w:hAnchor="page" w:x="5682" w:y="6539"/>
        <w:shd w:val="clear" w:color="auto" w:fill="auto"/>
        <w:spacing w:after="0" w:line="180" w:lineRule="exact"/>
      </w:pPr>
      <w:r>
        <w:rPr>
          <w:rStyle w:val="af9"/>
        </w:rPr>
        <w:t>Тротуары</w:t>
      </w:r>
    </w:p>
    <w:tbl>
      <w:tblPr>
        <w:tblOverlap w:val="never"/>
        <w:tblW w:w="0" w:type="auto"/>
        <w:tblLayout w:type="fixed"/>
        <w:tblCellMar>
          <w:left w:w="10" w:type="dxa"/>
          <w:right w:w="10" w:type="dxa"/>
        </w:tblCellMar>
        <w:tblLook w:val="04A0"/>
      </w:tblPr>
      <w:tblGrid>
        <w:gridCol w:w="2952"/>
        <w:gridCol w:w="6773"/>
      </w:tblGrid>
      <w:tr w:rsidR="00253698">
        <w:trPr>
          <w:trHeight w:hRule="exact" w:val="1382"/>
        </w:trPr>
        <w:tc>
          <w:tcPr>
            <w:tcW w:w="2952" w:type="dxa"/>
            <w:tcBorders>
              <w:top w:val="single" w:sz="4" w:space="0" w:color="auto"/>
            </w:tcBorders>
            <w:shd w:val="clear" w:color="auto" w:fill="FFFFFF"/>
            <w:vAlign w:val="center"/>
          </w:tcPr>
          <w:p w:rsidR="00253698" w:rsidRDefault="002C7AF0">
            <w:pPr>
              <w:pStyle w:val="20"/>
              <w:framePr w:w="9725" w:h="3187" w:wrap="none" w:vAnchor="page" w:hAnchor="page" w:x="1180" w:y="6875"/>
              <w:shd w:val="clear" w:color="auto" w:fill="auto"/>
              <w:spacing w:before="0" w:line="240" w:lineRule="exact"/>
              <w:ind w:firstLine="0"/>
              <w:jc w:val="left"/>
            </w:pPr>
            <w:r>
              <w:rPr>
                <w:rStyle w:val="29pt0"/>
              </w:rPr>
              <w:t>Посыпание дорожек и площадок песком или другими нтигололедными материалами зимой при гололеде вручную или с применением пескоразбрасывателя</w:t>
            </w:r>
          </w:p>
        </w:tc>
        <w:tc>
          <w:tcPr>
            <w:tcW w:w="6773" w:type="dxa"/>
            <w:tcBorders>
              <w:top w:val="single" w:sz="4" w:space="0" w:color="auto"/>
              <w:left w:val="single" w:sz="4" w:space="0" w:color="auto"/>
            </w:tcBorders>
            <w:shd w:val="clear" w:color="auto" w:fill="FFFFFF"/>
            <w:vAlign w:val="center"/>
          </w:tcPr>
          <w:p w:rsidR="00253698" w:rsidRDefault="002C7AF0">
            <w:pPr>
              <w:pStyle w:val="20"/>
              <w:framePr w:w="9725" w:h="3187" w:wrap="none" w:vAnchor="page" w:hAnchor="page" w:x="1180" w:y="6875"/>
              <w:shd w:val="clear" w:color="auto" w:fill="auto"/>
              <w:spacing w:before="0" w:line="240" w:lineRule="exact"/>
              <w:ind w:left="180" w:firstLine="0"/>
              <w:jc w:val="left"/>
            </w:pPr>
            <w:r>
              <w:rPr>
                <w:rStyle w:val="29pt0"/>
              </w:rPr>
              <w:t>При обледенении покрытия тротуаров и пешеходных зон поверхность должна быть обработана ПГМ, исключающими скольжение во время движения пешеходов.</w:t>
            </w:r>
          </w:p>
          <w:p w:rsidR="00253698" w:rsidRDefault="002C7AF0">
            <w:pPr>
              <w:pStyle w:val="20"/>
              <w:framePr w:w="9725" w:h="3187" w:wrap="none" w:vAnchor="page" w:hAnchor="page" w:x="1180" w:y="6875"/>
              <w:shd w:val="clear" w:color="auto" w:fill="auto"/>
              <w:spacing w:before="0" w:line="240" w:lineRule="exact"/>
              <w:ind w:left="180" w:firstLine="0"/>
              <w:jc w:val="left"/>
            </w:pPr>
            <w:r>
              <w:rPr>
                <w:rStyle w:val="29pt0"/>
              </w:rPr>
              <w:t>В период снегопадов и гололеда тротуары и другие пешеходные зоны должны обрабатываться ПГМ. Время на обработку тротуаров не должно превышать 12 часов с начала снегопада.</w:t>
            </w:r>
          </w:p>
        </w:tc>
      </w:tr>
      <w:tr w:rsidR="00253698">
        <w:trPr>
          <w:trHeight w:hRule="exact" w:val="1339"/>
        </w:trPr>
        <w:tc>
          <w:tcPr>
            <w:tcW w:w="2952" w:type="dxa"/>
            <w:tcBorders>
              <w:top w:val="single" w:sz="4" w:space="0" w:color="auto"/>
            </w:tcBorders>
            <w:shd w:val="clear" w:color="auto" w:fill="FFFFFF"/>
          </w:tcPr>
          <w:p w:rsidR="00253698" w:rsidRDefault="002C7AF0">
            <w:pPr>
              <w:pStyle w:val="20"/>
              <w:framePr w:w="9725" w:h="3187" w:wrap="none" w:vAnchor="page" w:hAnchor="page" w:x="1180" w:y="6875"/>
              <w:shd w:val="clear" w:color="auto" w:fill="auto"/>
              <w:spacing w:before="0" w:after="180" w:line="240" w:lineRule="exact"/>
              <w:ind w:firstLine="0"/>
              <w:jc w:val="left"/>
            </w:pPr>
            <w:r>
              <w:rPr>
                <w:rStyle w:val="29pt0"/>
              </w:rPr>
              <w:t>Ручная и механизированная очистка от снега</w:t>
            </w:r>
          </w:p>
          <w:p w:rsidR="00253698" w:rsidRDefault="002C7AF0">
            <w:pPr>
              <w:pStyle w:val="20"/>
              <w:framePr w:w="9725" w:h="3187" w:wrap="none" w:vAnchor="page" w:hAnchor="page" w:x="1180" w:y="6875"/>
              <w:shd w:val="clear" w:color="auto" w:fill="auto"/>
              <w:spacing w:before="180" w:line="180" w:lineRule="exact"/>
              <w:ind w:firstLine="0"/>
              <w:jc w:val="left"/>
            </w:pPr>
            <w:r>
              <w:rPr>
                <w:rStyle w:val="29pt0"/>
              </w:rPr>
              <w:t>Удаление наледи</w:t>
            </w:r>
          </w:p>
        </w:tc>
        <w:tc>
          <w:tcPr>
            <w:tcW w:w="6773" w:type="dxa"/>
            <w:tcBorders>
              <w:top w:val="single" w:sz="4" w:space="0" w:color="auto"/>
              <w:left w:val="single" w:sz="4" w:space="0" w:color="auto"/>
            </w:tcBorders>
            <w:shd w:val="clear" w:color="auto" w:fill="FFFFFF"/>
          </w:tcPr>
          <w:p w:rsidR="00253698" w:rsidRDefault="002C7AF0">
            <w:pPr>
              <w:pStyle w:val="20"/>
              <w:framePr w:w="9725" w:h="3187" w:wrap="none" w:vAnchor="page" w:hAnchor="page" w:x="1180" w:y="6875"/>
              <w:shd w:val="clear" w:color="auto" w:fill="auto"/>
              <w:spacing w:before="0" w:line="240" w:lineRule="exact"/>
              <w:ind w:left="180" w:firstLine="0"/>
              <w:jc w:val="left"/>
            </w:pPr>
            <w:r>
              <w:rPr>
                <w:rStyle w:val="29pt0"/>
              </w:rPr>
              <w:t>Снегоочистку тротуаров и пешеходных дорожек осуществляют средствами малой механизации или вручную после завершения работ по снегоочистке проезжей части сразу по окончании снегопадов. При интенсивных длительных снегопадах циклы снегоочистки и обработки ПГМ должны повторяться после каждых 5 см. выпавшего снега.</w:t>
            </w:r>
          </w:p>
        </w:tc>
      </w:tr>
      <w:tr w:rsidR="00253698">
        <w:trPr>
          <w:trHeight w:hRule="exact" w:val="466"/>
        </w:trPr>
        <w:tc>
          <w:tcPr>
            <w:tcW w:w="2952" w:type="dxa"/>
            <w:tcBorders>
              <w:top w:val="single" w:sz="4" w:space="0" w:color="auto"/>
              <w:bottom w:val="single" w:sz="4" w:space="0" w:color="auto"/>
            </w:tcBorders>
            <w:shd w:val="clear" w:color="auto" w:fill="FFFFFF"/>
            <w:vAlign w:val="center"/>
          </w:tcPr>
          <w:p w:rsidR="00253698" w:rsidRDefault="002C7AF0">
            <w:pPr>
              <w:pStyle w:val="20"/>
              <w:framePr w:w="9725" w:h="3187" w:wrap="none" w:vAnchor="page" w:hAnchor="page" w:x="1180" w:y="6875"/>
              <w:shd w:val="clear" w:color="auto" w:fill="auto"/>
              <w:spacing w:before="0" w:line="180" w:lineRule="exact"/>
              <w:ind w:firstLine="0"/>
              <w:jc w:val="left"/>
            </w:pPr>
            <w:r>
              <w:rPr>
                <w:rStyle w:val="29pt0"/>
              </w:rPr>
              <w:t>Погрузка и вывоз снежной массы</w:t>
            </w:r>
          </w:p>
        </w:tc>
        <w:tc>
          <w:tcPr>
            <w:tcW w:w="6773"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25" w:h="3187" w:wrap="none" w:vAnchor="page" w:hAnchor="page" w:x="1180" w:y="6875"/>
              <w:shd w:val="clear" w:color="auto" w:fill="auto"/>
              <w:spacing w:before="0" w:line="180" w:lineRule="exact"/>
              <w:ind w:left="180" w:firstLine="0"/>
              <w:jc w:val="left"/>
            </w:pPr>
            <w:r>
              <w:rPr>
                <w:rStyle w:val="29pt0"/>
              </w:rPr>
              <w:t>Вывоз снега должен осуществляться на отведенный земельный участок.</w:t>
            </w:r>
          </w:p>
        </w:tc>
      </w:tr>
    </w:tbl>
    <w:p w:rsidR="00253698" w:rsidRDefault="002C7AF0">
      <w:pPr>
        <w:pStyle w:val="ab"/>
        <w:framePr w:wrap="none" w:vAnchor="page" w:hAnchor="page" w:x="4036" w:y="10120"/>
        <w:shd w:val="clear" w:color="auto" w:fill="auto"/>
        <w:spacing w:after="0" w:line="180" w:lineRule="exact"/>
      </w:pPr>
      <w:r>
        <w:rPr>
          <w:rStyle w:val="af9"/>
        </w:rPr>
        <w:t>Требования к организации мест складирования снега</w:t>
      </w:r>
    </w:p>
    <w:p w:rsidR="00253698" w:rsidRDefault="002C7AF0">
      <w:pPr>
        <w:pStyle w:val="111"/>
        <w:framePr w:w="9725" w:h="4810" w:hRule="exact" w:wrap="none" w:vAnchor="page" w:hAnchor="page" w:x="1180" w:y="10605"/>
        <w:shd w:val="clear" w:color="auto" w:fill="auto"/>
        <w:spacing w:before="0" w:after="161" w:line="180" w:lineRule="exact"/>
        <w:jc w:val="both"/>
      </w:pPr>
      <w:r>
        <w:rPr>
          <w:rStyle w:val="112"/>
        </w:rPr>
        <w:t>Размещение снега может осуществляться на временных снегоприемных пунктах.</w:t>
      </w:r>
    </w:p>
    <w:p w:rsidR="00253698" w:rsidRDefault="002C7AF0">
      <w:pPr>
        <w:pStyle w:val="111"/>
        <w:framePr w:w="9725" w:h="4810" w:hRule="exact" w:wrap="none" w:vAnchor="page" w:hAnchor="page" w:x="1180" w:y="10605"/>
        <w:shd w:val="clear" w:color="auto" w:fill="auto"/>
        <w:spacing w:before="0" w:after="240" w:line="240" w:lineRule="exact"/>
        <w:jc w:val="both"/>
      </w:pPr>
      <w:r>
        <w:rPr>
          <w:rStyle w:val="112"/>
        </w:rPr>
        <w:t>Места временного складирования снега (далее - МВС) определяются с учётом требований и Земельного кодекса Российской Федерации, Водного кодекса Российской Федерации, Федерального закона от 10.01.2002 № 7-ФЗ «Об охране окружающей среды», Федерального закона от 24.06.1998 № 89-ФЗ «Об отходах производства и потребления».</w:t>
      </w:r>
    </w:p>
    <w:p w:rsidR="00253698" w:rsidRDefault="002C7AF0">
      <w:pPr>
        <w:pStyle w:val="111"/>
        <w:framePr w:w="9725" w:h="4810" w:hRule="exact" w:wrap="none" w:vAnchor="page" w:hAnchor="page" w:x="1180" w:y="10605"/>
        <w:shd w:val="clear" w:color="auto" w:fill="auto"/>
        <w:spacing w:before="0" w:after="240" w:line="240" w:lineRule="exact"/>
        <w:jc w:val="both"/>
      </w:pPr>
      <w:r>
        <w:rPr>
          <w:rStyle w:val="112"/>
        </w:rPr>
        <w:t>На территории МВС требуется проведение организационно-технических мероприятий, исключающих негативное воздействие складируемого снега на окружающую природную среду.</w:t>
      </w:r>
    </w:p>
    <w:p w:rsidR="00253698" w:rsidRDefault="002C7AF0">
      <w:pPr>
        <w:pStyle w:val="111"/>
        <w:framePr w:w="9725" w:h="4810" w:hRule="exact" w:wrap="none" w:vAnchor="page" w:hAnchor="page" w:x="1180" w:y="10605"/>
        <w:shd w:val="clear" w:color="auto" w:fill="auto"/>
        <w:spacing w:before="0" w:after="288" w:line="240" w:lineRule="exact"/>
        <w:jc w:val="both"/>
      </w:pPr>
      <w:r>
        <w:rPr>
          <w:rStyle w:val="112"/>
        </w:rPr>
        <w:t>Размещение МВС необходимо осуществлять на территориях, не используемых для застройки, вне водосборных зон водоемов, рекреационных зон. Запрещается размещение МВС в границах водоохранных зон водных объектов.</w:t>
      </w:r>
    </w:p>
    <w:p w:rsidR="00253698" w:rsidRDefault="002C7AF0">
      <w:pPr>
        <w:pStyle w:val="111"/>
        <w:framePr w:w="9725" w:h="4810" w:hRule="exact" w:wrap="none" w:vAnchor="page" w:hAnchor="page" w:x="1180" w:y="10605"/>
        <w:shd w:val="clear" w:color="auto" w:fill="auto"/>
        <w:spacing w:before="0" w:line="180" w:lineRule="exact"/>
        <w:jc w:val="both"/>
      </w:pPr>
      <w:r>
        <w:rPr>
          <w:rStyle w:val="112"/>
        </w:rPr>
        <w:t>МВС должны иметь ограждение по периметру, а также временную грунтовую обваловку с устройством отвода талых вод.</w:t>
      </w:r>
    </w:p>
    <w:p w:rsidR="00253698" w:rsidRDefault="002C7AF0">
      <w:pPr>
        <w:pStyle w:val="111"/>
        <w:framePr w:w="9725" w:h="4810" w:hRule="exact" w:wrap="none" w:vAnchor="page" w:hAnchor="page" w:x="1180" w:y="10605"/>
        <w:shd w:val="clear" w:color="auto" w:fill="auto"/>
        <w:spacing w:before="0" w:after="240" w:line="240" w:lineRule="exact"/>
        <w:jc w:val="both"/>
      </w:pPr>
      <w:r>
        <w:rPr>
          <w:rStyle w:val="112"/>
        </w:rPr>
        <w:t>МВС должны иметь подъезды с твердым покрытием для транспортных средств, а также располагаться от жилой застройки на расстоянии не менее 50 м. Устройство въездов и выездов должно обеспечивать нормальное маневрирование автотранспортных средств, доставляющих снег.</w:t>
      </w:r>
    </w:p>
    <w:p w:rsidR="00253698" w:rsidRDefault="002C7AF0">
      <w:pPr>
        <w:pStyle w:val="111"/>
        <w:framePr w:w="9725" w:h="4810" w:hRule="exact" w:wrap="none" w:vAnchor="page" w:hAnchor="page" w:x="1180" w:y="10605"/>
        <w:shd w:val="clear" w:color="auto" w:fill="auto"/>
        <w:spacing w:before="0" w:line="240" w:lineRule="exact"/>
        <w:jc w:val="both"/>
      </w:pPr>
      <w:r>
        <w:rPr>
          <w:rStyle w:val="112"/>
        </w:rPr>
        <w:t>В весенний период территория МВС и прилегающая к ним территория очищаются от отходов производства и потребления, а также крупногабаритного мусора с дальнейшим вывозом остатков отходов производства и потребления на полигоны твердых бытовых отходов. Территория приводится в надлежащее санитарно-экологическое состояние.</w:t>
      </w:r>
    </w:p>
    <w:p w:rsidR="00253698" w:rsidRDefault="002C7AF0">
      <w:pPr>
        <w:pStyle w:val="a5"/>
        <w:framePr w:wrap="none" w:vAnchor="page" w:hAnchor="page" w:x="1208"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588" w:y="15962"/>
        <w:shd w:val="clear" w:color="auto" w:fill="auto"/>
        <w:spacing w:line="180" w:lineRule="exact"/>
      </w:pPr>
      <w:r>
        <w:rPr>
          <w:rStyle w:val="a6"/>
        </w:rPr>
        <w:t>196</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rap="none" w:vAnchor="page" w:hAnchor="page" w:x="1184" w:y="1106"/>
        <w:shd w:val="clear" w:color="auto" w:fill="auto"/>
        <w:spacing w:before="0" w:line="240" w:lineRule="exact"/>
        <w:ind w:firstLine="0"/>
      </w:pPr>
      <w:r>
        <w:rPr>
          <w:rStyle w:val="22"/>
        </w:rPr>
        <w:t>При производстве зимней уборки запрещается:</w:t>
      </w:r>
    </w:p>
    <w:p w:rsidR="00253698" w:rsidRDefault="002C7AF0">
      <w:pPr>
        <w:pStyle w:val="20"/>
        <w:framePr w:w="9715" w:h="2836" w:hRule="exact" w:wrap="none" w:vAnchor="page" w:hAnchor="page" w:x="1184" w:y="1672"/>
        <w:numPr>
          <w:ilvl w:val="0"/>
          <w:numId w:val="23"/>
        </w:numPr>
        <w:shd w:val="clear" w:color="auto" w:fill="auto"/>
        <w:tabs>
          <w:tab w:val="left" w:pos="361"/>
        </w:tabs>
        <w:spacing w:before="0"/>
        <w:ind w:left="420" w:hanging="420"/>
        <w:jc w:val="left"/>
      </w:pPr>
      <w:r>
        <w:rPr>
          <w:rStyle w:val="21"/>
        </w:rPr>
        <w:t>выдвигать или перемещать на проезжую часть снег, счищаемый с внутренней территории ОДС, а также снег, счищаемый с парковочных карманов;</w:t>
      </w:r>
    </w:p>
    <w:p w:rsidR="00253698" w:rsidRDefault="002C7AF0">
      <w:pPr>
        <w:pStyle w:val="20"/>
        <w:framePr w:w="9715" w:h="2836" w:hRule="exact" w:wrap="none" w:vAnchor="page" w:hAnchor="page" w:x="1184" w:y="1672"/>
        <w:numPr>
          <w:ilvl w:val="0"/>
          <w:numId w:val="23"/>
        </w:numPr>
        <w:shd w:val="clear" w:color="auto" w:fill="auto"/>
        <w:tabs>
          <w:tab w:val="left" w:pos="361"/>
        </w:tabs>
        <w:spacing w:before="0"/>
        <w:ind w:left="420" w:hanging="420"/>
        <w:jc w:val="left"/>
      </w:pPr>
      <w:r>
        <w:rPr>
          <w:rStyle w:val="21"/>
        </w:rPr>
        <w:t>применять на тротуарах в качестве ПГМ техническую соль или жидкий хлористый кальций в чистом виде;</w:t>
      </w:r>
    </w:p>
    <w:p w:rsidR="00253698" w:rsidRDefault="002C7AF0">
      <w:pPr>
        <w:pStyle w:val="20"/>
        <w:framePr w:w="9715" w:h="2836" w:hRule="exact" w:wrap="none" w:vAnchor="page" w:hAnchor="page" w:x="1184" w:y="1672"/>
        <w:numPr>
          <w:ilvl w:val="0"/>
          <w:numId w:val="23"/>
        </w:numPr>
        <w:shd w:val="clear" w:color="auto" w:fill="auto"/>
        <w:tabs>
          <w:tab w:val="left" w:pos="361"/>
        </w:tabs>
        <w:spacing w:before="0"/>
        <w:ind w:left="420" w:hanging="420"/>
        <w:jc w:val="left"/>
      </w:pPr>
      <w:r>
        <w:rPr>
          <w:rStyle w:val="21"/>
        </w:rPr>
        <w:t>перебрасывать шнекоротором или перемещать загрязненный или засоленный снег, а также скол льда на газоны, цветники, кустарники и другие зеленые насаждения;</w:t>
      </w:r>
    </w:p>
    <w:p w:rsidR="00253698" w:rsidRDefault="002C7AF0">
      <w:pPr>
        <w:pStyle w:val="20"/>
        <w:framePr w:w="9715" w:h="2836" w:hRule="exact" w:wrap="none" w:vAnchor="page" w:hAnchor="page" w:x="1184" w:y="1672"/>
        <w:numPr>
          <w:ilvl w:val="0"/>
          <w:numId w:val="23"/>
        </w:numPr>
        <w:shd w:val="clear" w:color="auto" w:fill="auto"/>
        <w:tabs>
          <w:tab w:val="left" w:pos="361"/>
        </w:tabs>
        <w:spacing w:before="0"/>
        <w:ind w:left="420" w:hanging="420"/>
        <w:jc w:val="left"/>
      </w:pPr>
      <w:r>
        <w:rPr>
          <w:rStyle w:val="21"/>
        </w:rPr>
        <w:t>складировать (сбрасывать) снег после скалывания льда на тротуары, контейнерные площадки, а также на газоны и в зоны зеленых насаждений;</w:t>
      </w:r>
    </w:p>
    <w:p w:rsidR="00253698" w:rsidRDefault="002C7AF0">
      <w:pPr>
        <w:pStyle w:val="20"/>
        <w:framePr w:w="9715" w:h="2836" w:hRule="exact" w:wrap="none" w:vAnchor="page" w:hAnchor="page" w:x="1184" w:y="1672"/>
        <w:numPr>
          <w:ilvl w:val="0"/>
          <w:numId w:val="23"/>
        </w:numPr>
        <w:shd w:val="clear" w:color="auto" w:fill="auto"/>
        <w:tabs>
          <w:tab w:val="left" w:pos="361"/>
        </w:tabs>
        <w:spacing w:before="0"/>
        <w:ind w:firstLine="0"/>
      </w:pPr>
      <w:r>
        <w:rPr>
          <w:rStyle w:val="21"/>
        </w:rPr>
        <w:t>сдвигать снег к стенам зданий и сооружений.</w:t>
      </w:r>
    </w:p>
    <w:p w:rsidR="00253698" w:rsidRDefault="002C7AF0">
      <w:pPr>
        <w:pStyle w:val="39"/>
        <w:framePr w:w="9686" w:h="561" w:hRule="exact" w:wrap="none" w:vAnchor="page" w:hAnchor="page" w:x="1204" w:y="4846"/>
        <w:shd w:val="clear" w:color="auto" w:fill="auto"/>
        <w:spacing w:after="63" w:line="220" w:lineRule="exact"/>
      </w:pPr>
      <w:r>
        <w:rPr>
          <w:rStyle w:val="3a"/>
          <w:b/>
          <w:bCs/>
        </w:rPr>
        <w:t>Таблица 12</w:t>
      </w:r>
    </w:p>
    <w:p w:rsidR="00253698" w:rsidRDefault="002C7AF0">
      <w:pPr>
        <w:pStyle w:val="39"/>
        <w:framePr w:w="9686" w:h="561" w:hRule="exact" w:wrap="none" w:vAnchor="page" w:hAnchor="page" w:x="1204" w:y="4846"/>
        <w:shd w:val="clear" w:color="auto" w:fill="auto"/>
        <w:spacing w:after="0" w:line="220" w:lineRule="exact"/>
      </w:pPr>
      <w:r>
        <w:rPr>
          <w:rStyle w:val="3a"/>
          <w:b/>
          <w:bCs/>
        </w:rPr>
        <w:t>Работы по летней уборке и содержанию автомобильной и пешеходной инфраструктуры ОДС</w:t>
      </w:r>
    </w:p>
    <w:p w:rsidR="00253698" w:rsidRDefault="002C7AF0">
      <w:pPr>
        <w:pStyle w:val="ab"/>
        <w:framePr w:wrap="none" w:vAnchor="page" w:hAnchor="page" w:x="5452" w:y="5767"/>
        <w:shd w:val="clear" w:color="auto" w:fill="auto"/>
        <w:spacing w:after="0" w:line="180" w:lineRule="exact"/>
      </w:pPr>
      <w:r>
        <w:rPr>
          <w:rStyle w:val="af9"/>
        </w:rPr>
        <w:t>Проезжая часть</w:t>
      </w:r>
    </w:p>
    <w:tbl>
      <w:tblPr>
        <w:tblOverlap w:val="never"/>
        <w:tblW w:w="0" w:type="auto"/>
        <w:tblLayout w:type="fixed"/>
        <w:tblCellMar>
          <w:left w:w="10" w:type="dxa"/>
          <w:right w:w="10" w:type="dxa"/>
        </w:tblCellMar>
        <w:tblLook w:val="04A0"/>
      </w:tblPr>
      <w:tblGrid>
        <w:gridCol w:w="2947"/>
        <w:gridCol w:w="6768"/>
      </w:tblGrid>
      <w:tr w:rsidR="00253698">
        <w:trPr>
          <w:trHeight w:hRule="exact" w:val="1867"/>
        </w:trPr>
        <w:tc>
          <w:tcPr>
            <w:tcW w:w="2947" w:type="dxa"/>
            <w:tcBorders>
              <w:top w:val="single" w:sz="4" w:space="0" w:color="auto"/>
            </w:tcBorders>
            <w:shd w:val="clear" w:color="auto" w:fill="FFFFFF"/>
          </w:tcPr>
          <w:p w:rsidR="00253698" w:rsidRDefault="002C7AF0">
            <w:pPr>
              <w:pStyle w:val="20"/>
              <w:framePr w:w="9715" w:h="4190" w:wrap="none" w:vAnchor="page" w:hAnchor="page" w:x="1184" w:y="6088"/>
              <w:shd w:val="clear" w:color="auto" w:fill="auto"/>
              <w:spacing w:before="0" w:line="180" w:lineRule="exact"/>
              <w:ind w:firstLine="0"/>
              <w:jc w:val="center"/>
            </w:pPr>
            <w:r>
              <w:rPr>
                <w:rStyle w:val="29pt0"/>
              </w:rPr>
              <w:t>Мойка проезжей части ОДС</w:t>
            </w:r>
          </w:p>
        </w:tc>
        <w:tc>
          <w:tcPr>
            <w:tcW w:w="6768" w:type="dxa"/>
            <w:tcBorders>
              <w:top w:val="single" w:sz="4" w:space="0" w:color="auto"/>
              <w:left w:val="single" w:sz="4" w:space="0" w:color="auto"/>
            </w:tcBorders>
            <w:shd w:val="clear" w:color="auto" w:fill="FFFFFF"/>
            <w:vAlign w:val="center"/>
          </w:tcPr>
          <w:p w:rsidR="00253698" w:rsidRDefault="002C7AF0">
            <w:pPr>
              <w:pStyle w:val="20"/>
              <w:framePr w:w="9715" w:h="4190" w:wrap="none" w:vAnchor="page" w:hAnchor="page" w:x="1184" w:y="6088"/>
              <w:shd w:val="clear" w:color="auto" w:fill="auto"/>
              <w:spacing w:before="0" w:line="240" w:lineRule="exact"/>
              <w:ind w:left="260" w:firstLine="0"/>
              <w:jc w:val="left"/>
            </w:pPr>
            <w:r>
              <w:rPr>
                <w:rStyle w:val="29pt0"/>
              </w:rPr>
              <w:t>Мойка производится по мере необходимости и представляет собой смыв пыли и других загрязнений с проезжей части в лотковую часть (при её наличии). При мойке проезжей части не допускается выбивание струей воды дорожного смета, мусора и посторонних предметов на тротуары, газоны, фасады зданий, сооружений.</w:t>
            </w:r>
          </w:p>
          <w:p w:rsidR="00253698" w:rsidRDefault="002C7AF0">
            <w:pPr>
              <w:pStyle w:val="20"/>
              <w:framePr w:w="9715" w:h="4190" w:wrap="none" w:vAnchor="page" w:hAnchor="page" w:x="1184" w:y="6088"/>
              <w:shd w:val="clear" w:color="auto" w:fill="auto"/>
              <w:spacing w:before="0" w:line="240" w:lineRule="exact"/>
              <w:ind w:left="260" w:firstLine="0"/>
              <w:jc w:val="left"/>
            </w:pPr>
            <w:r>
              <w:rPr>
                <w:rStyle w:val="29pt0"/>
              </w:rPr>
              <w:t>Уборка мест, недоступных для механизированной уборки, производятся с применением ручной работы.</w:t>
            </w:r>
          </w:p>
        </w:tc>
      </w:tr>
      <w:tr w:rsidR="00253698">
        <w:trPr>
          <w:trHeight w:hRule="exact" w:val="1181"/>
        </w:trPr>
        <w:tc>
          <w:tcPr>
            <w:tcW w:w="2947" w:type="dxa"/>
            <w:tcBorders>
              <w:top w:val="single" w:sz="4" w:space="0" w:color="auto"/>
            </w:tcBorders>
            <w:shd w:val="clear" w:color="auto" w:fill="FFFFFF"/>
          </w:tcPr>
          <w:p w:rsidR="00253698" w:rsidRDefault="002C7AF0">
            <w:pPr>
              <w:pStyle w:val="20"/>
              <w:framePr w:w="9715" w:h="4190" w:wrap="none" w:vAnchor="page" w:hAnchor="page" w:x="1184" w:y="6088"/>
              <w:shd w:val="clear" w:color="auto" w:fill="auto"/>
              <w:spacing w:before="0" w:line="240" w:lineRule="exact"/>
              <w:ind w:firstLine="0"/>
              <w:jc w:val="center"/>
            </w:pPr>
            <w:r>
              <w:rPr>
                <w:rStyle w:val="29pt0"/>
              </w:rPr>
              <w:t>Подметание и уборка проезжей части</w:t>
            </w:r>
          </w:p>
        </w:tc>
        <w:tc>
          <w:tcPr>
            <w:tcW w:w="6768" w:type="dxa"/>
            <w:tcBorders>
              <w:top w:val="single" w:sz="4" w:space="0" w:color="auto"/>
              <w:left w:val="single" w:sz="4" w:space="0" w:color="auto"/>
            </w:tcBorders>
            <w:shd w:val="clear" w:color="auto" w:fill="FFFFFF"/>
            <w:vAlign w:val="center"/>
          </w:tcPr>
          <w:p w:rsidR="00253698" w:rsidRDefault="002C7AF0">
            <w:pPr>
              <w:pStyle w:val="20"/>
              <w:framePr w:w="9715" w:h="4190" w:wrap="none" w:vAnchor="page" w:hAnchor="page" w:x="1184" w:y="6088"/>
              <w:shd w:val="clear" w:color="auto" w:fill="auto"/>
              <w:spacing w:before="0" w:line="240" w:lineRule="exact"/>
              <w:ind w:left="260" w:firstLine="0"/>
              <w:jc w:val="left"/>
            </w:pPr>
            <w:r>
              <w:rPr>
                <w:rStyle w:val="29pt0"/>
              </w:rPr>
              <w:t>Не допускается запыление пространства при производстве работ.</w:t>
            </w:r>
          </w:p>
          <w:p w:rsidR="00253698" w:rsidRDefault="002C7AF0">
            <w:pPr>
              <w:pStyle w:val="20"/>
              <w:framePr w:w="9715" w:h="4190" w:wrap="none" w:vAnchor="page" w:hAnchor="page" w:x="1184" w:y="6088"/>
              <w:shd w:val="clear" w:color="auto" w:fill="auto"/>
              <w:spacing w:before="0" w:line="240" w:lineRule="exact"/>
              <w:ind w:left="260" w:firstLine="0"/>
              <w:jc w:val="left"/>
            </w:pPr>
            <w:r>
              <w:rPr>
                <w:rStyle w:val="29pt0"/>
              </w:rPr>
              <w:t>Подметание проезжей части ОДС осуществляется с обязательным предварительным увлажнением дорожных покрытий.</w:t>
            </w:r>
          </w:p>
        </w:tc>
      </w:tr>
      <w:tr w:rsidR="00253698">
        <w:trPr>
          <w:trHeight w:hRule="exact" w:val="1142"/>
        </w:trPr>
        <w:tc>
          <w:tcPr>
            <w:tcW w:w="2947" w:type="dxa"/>
            <w:tcBorders>
              <w:top w:val="single" w:sz="4" w:space="0" w:color="auto"/>
              <w:bottom w:val="single" w:sz="4" w:space="0" w:color="auto"/>
            </w:tcBorders>
            <w:shd w:val="clear" w:color="auto" w:fill="FFFFFF"/>
            <w:vAlign w:val="center"/>
          </w:tcPr>
          <w:p w:rsidR="00253698" w:rsidRDefault="002C7AF0">
            <w:pPr>
              <w:pStyle w:val="20"/>
              <w:framePr w:w="9715" w:h="4190" w:wrap="none" w:vAnchor="page" w:hAnchor="page" w:x="1184" w:y="6088"/>
              <w:shd w:val="clear" w:color="auto" w:fill="auto"/>
              <w:spacing w:before="0" w:line="240" w:lineRule="exact"/>
              <w:ind w:firstLine="0"/>
              <w:jc w:val="center"/>
            </w:pPr>
            <w:r>
              <w:rPr>
                <w:rStyle w:val="29pt0"/>
              </w:rPr>
              <w:t>Отвод либо откачка воды с проезжей части, парковок, автостоянок, в местах скоплений</w:t>
            </w:r>
          </w:p>
        </w:tc>
        <w:tc>
          <w:tcPr>
            <w:tcW w:w="6768" w:type="dxa"/>
            <w:tcBorders>
              <w:top w:val="single" w:sz="4" w:space="0" w:color="auto"/>
              <w:left w:val="single" w:sz="4" w:space="0" w:color="auto"/>
              <w:bottom w:val="single" w:sz="4" w:space="0" w:color="auto"/>
            </w:tcBorders>
            <w:shd w:val="clear" w:color="auto" w:fill="FFFFFF"/>
          </w:tcPr>
          <w:p w:rsidR="00253698" w:rsidRDefault="002C7AF0">
            <w:pPr>
              <w:pStyle w:val="20"/>
              <w:framePr w:w="9715" w:h="4190" w:wrap="none" w:vAnchor="page" w:hAnchor="page" w:x="1184" w:y="6088"/>
              <w:shd w:val="clear" w:color="auto" w:fill="auto"/>
              <w:spacing w:before="0" w:line="180" w:lineRule="exact"/>
              <w:ind w:left="260" w:firstLine="0"/>
              <w:jc w:val="left"/>
            </w:pPr>
            <w:r>
              <w:rPr>
                <w:rStyle w:val="29pt0"/>
              </w:rPr>
              <w:t>В периоды обильных осадков рекомендуется выполнять отвод либо откачку воды</w:t>
            </w:r>
          </w:p>
        </w:tc>
      </w:tr>
    </w:tbl>
    <w:p w:rsidR="00253698" w:rsidRDefault="002C7AF0">
      <w:pPr>
        <w:pStyle w:val="ab"/>
        <w:framePr w:wrap="none" w:vAnchor="page" w:hAnchor="page" w:x="5682" w:y="10451"/>
        <w:shd w:val="clear" w:color="auto" w:fill="auto"/>
        <w:spacing w:after="0" w:line="180" w:lineRule="exact"/>
      </w:pPr>
      <w:r>
        <w:rPr>
          <w:rStyle w:val="af9"/>
        </w:rPr>
        <w:t>Тротуары</w:t>
      </w:r>
    </w:p>
    <w:tbl>
      <w:tblPr>
        <w:tblOverlap w:val="never"/>
        <w:tblW w:w="0" w:type="auto"/>
        <w:tblLayout w:type="fixed"/>
        <w:tblCellMar>
          <w:left w:w="10" w:type="dxa"/>
          <w:right w:w="10" w:type="dxa"/>
        </w:tblCellMar>
        <w:tblLook w:val="04A0"/>
      </w:tblPr>
      <w:tblGrid>
        <w:gridCol w:w="2933"/>
        <w:gridCol w:w="6782"/>
      </w:tblGrid>
      <w:tr w:rsidR="00253698">
        <w:trPr>
          <w:trHeight w:hRule="exact" w:val="1181"/>
        </w:trPr>
        <w:tc>
          <w:tcPr>
            <w:tcW w:w="2933" w:type="dxa"/>
            <w:tcBorders>
              <w:top w:val="single" w:sz="4" w:space="0" w:color="auto"/>
            </w:tcBorders>
            <w:shd w:val="clear" w:color="auto" w:fill="FFFFFF"/>
            <w:vAlign w:val="center"/>
          </w:tcPr>
          <w:p w:rsidR="00253698" w:rsidRDefault="002C7AF0">
            <w:pPr>
              <w:pStyle w:val="20"/>
              <w:framePr w:w="9715" w:h="4075" w:wrap="none" w:vAnchor="page" w:hAnchor="page" w:x="1184" w:y="10903"/>
              <w:shd w:val="clear" w:color="auto" w:fill="auto"/>
              <w:spacing w:before="0" w:line="240" w:lineRule="exact"/>
              <w:ind w:firstLine="0"/>
              <w:jc w:val="center"/>
            </w:pPr>
            <w:r>
              <w:rPr>
                <w:rStyle w:val="29pt0"/>
              </w:rPr>
              <w:t>Первоначальная ручная уборка недоступных для механизмов мест</w:t>
            </w:r>
          </w:p>
        </w:tc>
        <w:tc>
          <w:tcPr>
            <w:tcW w:w="6782" w:type="dxa"/>
            <w:tcBorders>
              <w:top w:val="single" w:sz="4" w:space="0" w:color="auto"/>
              <w:left w:val="single" w:sz="4" w:space="0" w:color="auto"/>
            </w:tcBorders>
            <w:shd w:val="clear" w:color="auto" w:fill="FFFFFF"/>
            <w:vAlign w:val="center"/>
          </w:tcPr>
          <w:p w:rsidR="00253698" w:rsidRDefault="002C7AF0">
            <w:pPr>
              <w:pStyle w:val="20"/>
              <w:framePr w:w="9715" w:h="4075" w:wrap="none" w:vAnchor="page" w:hAnchor="page" w:x="1184" w:y="10903"/>
              <w:shd w:val="clear" w:color="auto" w:fill="auto"/>
              <w:spacing w:before="0" w:line="240" w:lineRule="exact"/>
              <w:ind w:left="260" w:firstLine="0"/>
              <w:jc w:val="left"/>
            </w:pPr>
            <w:r>
              <w:rPr>
                <w:rStyle w:val="29pt0"/>
              </w:rPr>
              <w:t>Подметание тротуаров (с обязательным предварительным увлажнением) производится подметально-уборочными машинами с механизированной и ручной подборкой грязи и мусора либо с применением ручной работы.</w:t>
            </w:r>
          </w:p>
        </w:tc>
      </w:tr>
      <w:tr w:rsidR="00253698">
        <w:trPr>
          <w:trHeight w:hRule="exact" w:val="418"/>
        </w:trPr>
        <w:tc>
          <w:tcPr>
            <w:tcW w:w="2933" w:type="dxa"/>
            <w:tcBorders>
              <w:top w:val="single" w:sz="4" w:space="0" w:color="auto"/>
            </w:tcBorders>
            <w:shd w:val="clear" w:color="auto" w:fill="FFFFFF"/>
            <w:vAlign w:val="bottom"/>
          </w:tcPr>
          <w:p w:rsidR="00253698" w:rsidRDefault="002C7AF0">
            <w:pPr>
              <w:pStyle w:val="20"/>
              <w:framePr w:w="9715" w:h="4075" w:wrap="none" w:vAnchor="page" w:hAnchor="page" w:x="1184" w:y="10903"/>
              <w:shd w:val="clear" w:color="auto" w:fill="auto"/>
              <w:spacing w:before="0" w:line="180" w:lineRule="exact"/>
              <w:ind w:firstLine="0"/>
              <w:jc w:val="center"/>
            </w:pPr>
            <w:r>
              <w:rPr>
                <w:rStyle w:val="29pt0"/>
              </w:rPr>
              <w:t>Ручное и механизированное</w:t>
            </w:r>
          </w:p>
        </w:tc>
        <w:tc>
          <w:tcPr>
            <w:tcW w:w="6782" w:type="dxa"/>
            <w:tcBorders>
              <w:left w:val="single" w:sz="4" w:space="0" w:color="auto"/>
            </w:tcBorders>
            <w:shd w:val="clear" w:color="auto" w:fill="FFFFFF"/>
            <w:vAlign w:val="bottom"/>
          </w:tcPr>
          <w:p w:rsidR="00253698" w:rsidRDefault="002C7AF0">
            <w:pPr>
              <w:pStyle w:val="20"/>
              <w:framePr w:w="9715" w:h="4075" w:wrap="none" w:vAnchor="page" w:hAnchor="page" w:x="1184" w:y="10903"/>
              <w:shd w:val="clear" w:color="auto" w:fill="auto"/>
              <w:spacing w:before="0" w:line="180" w:lineRule="exact"/>
              <w:ind w:left="260" w:firstLine="0"/>
              <w:jc w:val="left"/>
            </w:pPr>
            <w:r>
              <w:rPr>
                <w:rStyle w:val="29pt0"/>
              </w:rPr>
              <w:t>Мойка тротуаров производится дорожно-уборочными машинами</w:t>
            </w:r>
          </w:p>
        </w:tc>
      </w:tr>
      <w:tr w:rsidR="00253698">
        <w:trPr>
          <w:trHeight w:hRule="exact" w:val="749"/>
        </w:trPr>
        <w:tc>
          <w:tcPr>
            <w:tcW w:w="2933" w:type="dxa"/>
            <w:shd w:val="clear" w:color="auto" w:fill="FFFFFF"/>
          </w:tcPr>
          <w:p w:rsidR="00253698" w:rsidRDefault="002C7AF0">
            <w:pPr>
              <w:pStyle w:val="20"/>
              <w:framePr w:w="9715" w:h="4075" w:wrap="none" w:vAnchor="page" w:hAnchor="page" w:x="1184" w:y="10903"/>
              <w:shd w:val="clear" w:color="auto" w:fill="auto"/>
              <w:spacing w:before="0" w:line="240" w:lineRule="exact"/>
              <w:ind w:firstLine="0"/>
              <w:jc w:val="center"/>
            </w:pPr>
            <w:r>
              <w:rPr>
                <w:rStyle w:val="29pt0"/>
              </w:rPr>
              <w:t>подметание, вывоз, утилизация смета и мусора</w:t>
            </w:r>
          </w:p>
        </w:tc>
        <w:tc>
          <w:tcPr>
            <w:tcW w:w="6782" w:type="dxa"/>
            <w:tcBorders>
              <w:left w:val="single" w:sz="4" w:space="0" w:color="auto"/>
            </w:tcBorders>
            <w:shd w:val="clear" w:color="auto" w:fill="FFFFFF"/>
            <w:vAlign w:val="center"/>
          </w:tcPr>
          <w:p w:rsidR="00253698" w:rsidRDefault="002C7AF0">
            <w:pPr>
              <w:pStyle w:val="20"/>
              <w:framePr w:w="9715" w:h="4075" w:wrap="none" w:vAnchor="page" w:hAnchor="page" w:x="1184" w:y="10903"/>
              <w:shd w:val="clear" w:color="auto" w:fill="auto"/>
              <w:spacing w:before="0" w:line="240" w:lineRule="exact"/>
              <w:ind w:left="260" w:firstLine="0"/>
              <w:jc w:val="left"/>
            </w:pPr>
            <w:r>
              <w:rPr>
                <w:rStyle w:val="29pt0"/>
              </w:rPr>
              <w:t>Поверхность тротуаров должна быть полностью очищена от грунтово-песчаных наносов и различного мусора.</w:t>
            </w:r>
          </w:p>
        </w:tc>
      </w:tr>
      <w:tr w:rsidR="00253698">
        <w:trPr>
          <w:trHeight w:hRule="exact" w:val="1728"/>
        </w:trPr>
        <w:tc>
          <w:tcPr>
            <w:tcW w:w="2933" w:type="dxa"/>
            <w:tcBorders>
              <w:top w:val="single" w:sz="4" w:space="0" w:color="auto"/>
              <w:bottom w:val="single" w:sz="4" w:space="0" w:color="auto"/>
            </w:tcBorders>
            <w:shd w:val="clear" w:color="auto" w:fill="FFFFFF"/>
            <w:vAlign w:val="center"/>
          </w:tcPr>
          <w:p w:rsidR="00253698" w:rsidRDefault="002C7AF0">
            <w:pPr>
              <w:pStyle w:val="20"/>
              <w:framePr w:w="9715" w:h="4075" w:wrap="none" w:vAnchor="page" w:hAnchor="page" w:x="1184" w:y="10903"/>
              <w:shd w:val="clear" w:color="auto" w:fill="auto"/>
              <w:spacing w:before="0" w:line="240" w:lineRule="exact"/>
              <w:ind w:firstLine="0"/>
              <w:jc w:val="center"/>
            </w:pPr>
            <w:r>
              <w:rPr>
                <w:rStyle w:val="29pt0"/>
              </w:rPr>
              <w:t>Удаление сорной растительности (очистка от травы) вручную и препаратами для борьбы с сорняками, сбор, вывоз, размещение, утилизация растительных остатков</w:t>
            </w:r>
          </w:p>
        </w:tc>
        <w:tc>
          <w:tcPr>
            <w:tcW w:w="6782" w:type="dxa"/>
            <w:tcBorders>
              <w:left w:val="single" w:sz="4" w:space="0" w:color="auto"/>
              <w:bottom w:val="single" w:sz="4" w:space="0" w:color="auto"/>
            </w:tcBorders>
            <w:shd w:val="clear" w:color="auto" w:fill="FFFFFF"/>
          </w:tcPr>
          <w:p w:rsidR="00253698" w:rsidRDefault="002C7AF0">
            <w:pPr>
              <w:pStyle w:val="20"/>
              <w:framePr w:w="9715" w:h="4075" w:wrap="none" w:vAnchor="page" w:hAnchor="page" w:x="1184" w:y="10903"/>
              <w:shd w:val="clear" w:color="auto" w:fill="auto"/>
              <w:spacing w:before="0" w:line="240" w:lineRule="exact"/>
              <w:ind w:left="260" w:firstLine="0"/>
              <w:jc w:val="left"/>
            </w:pPr>
            <w:r>
              <w:rPr>
                <w:rStyle w:val="29pt0"/>
              </w:rPr>
              <w:t>Сбор (вывоз) смета производится непосредственно после завершения операции подметания.</w:t>
            </w:r>
          </w:p>
        </w:tc>
      </w:tr>
    </w:tbl>
    <w:p w:rsidR="00253698" w:rsidRDefault="002C7AF0">
      <w:pPr>
        <w:pStyle w:val="96"/>
        <w:framePr w:wrap="none" w:vAnchor="page" w:hAnchor="page" w:x="10588" w:y="15954"/>
        <w:shd w:val="clear" w:color="auto" w:fill="auto"/>
        <w:spacing w:line="190" w:lineRule="exact"/>
      </w:pPr>
      <w:r>
        <w:rPr>
          <w:rStyle w:val="9c"/>
          <w:b/>
          <w:bCs/>
        </w:rPr>
        <w:t>197</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a5"/>
        <w:framePr w:wrap="none" w:vAnchor="page" w:hAnchor="page" w:x="1953" w:y="1202"/>
        <w:shd w:val="clear" w:color="auto" w:fill="auto"/>
        <w:spacing w:line="180" w:lineRule="exact"/>
      </w:pPr>
      <w:r>
        <w:rPr>
          <w:rStyle w:val="af8"/>
        </w:rPr>
        <w:t>Ремонт дорожного покрытия проезжей части, тротуаров, бордюров и элементов обустройства дорог</w:t>
      </w:r>
    </w:p>
    <w:p w:rsidR="00253698" w:rsidRDefault="002C7AF0">
      <w:pPr>
        <w:pStyle w:val="111"/>
        <w:framePr w:w="3394" w:h="1978" w:hRule="exact" w:wrap="none" w:vAnchor="page" w:hAnchor="page" w:x="829" w:y="1763"/>
        <w:shd w:val="clear" w:color="auto" w:fill="auto"/>
        <w:spacing w:before="0" w:line="240" w:lineRule="exact"/>
      </w:pPr>
      <w:r>
        <w:rPr>
          <w:rStyle w:val="112"/>
        </w:rPr>
        <w:t>Устранение деформаций и повреждений (заделка выбоин, просадок, шелушения, выкрашивания и других дефектов) покрытий, исправление кромок покрытий, устранение повреждений бордюров, заливка трещин на асфальтобетонных и цементобетонных покрытиях, восстановление и заполнение деформационных швов;</w:t>
      </w:r>
    </w:p>
    <w:p w:rsidR="00253698" w:rsidRDefault="002C7AF0">
      <w:pPr>
        <w:pStyle w:val="111"/>
        <w:framePr w:w="9715" w:h="1738" w:hRule="exact" w:wrap="none" w:vAnchor="page" w:hAnchor="page" w:x="1372" w:y="1764"/>
        <w:shd w:val="clear" w:color="auto" w:fill="auto"/>
        <w:spacing w:before="0" w:line="240" w:lineRule="exact"/>
        <w:ind w:left="3691" w:right="740"/>
      </w:pPr>
      <w:r>
        <w:rPr>
          <w:rStyle w:val="112"/>
        </w:rPr>
        <w:t>Работы по техническому содержанию асфальтобетонных покрытий</w:t>
      </w:r>
      <w:r>
        <w:rPr>
          <w:rStyle w:val="112"/>
        </w:rPr>
        <w:br/>
        <w:t>проезжей части, включая аварийно-восстановительный ремонт</w:t>
      </w:r>
      <w:r>
        <w:rPr>
          <w:rStyle w:val="112"/>
        </w:rPr>
        <w:br/>
        <w:t>бортового камня, в летний период осуществляется с применением</w:t>
      </w:r>
      <w:r>
        <w:rPr>
          <w:rStyle w:val="112"/>
        </w:rPr>
        <w:br/>
        <w:t>горячих и холодных асфальтобетонных смесей.</w:t>
      </w:r>
    </w:p>
    <w:p w:rsidR="00253698" w:rsidRDefault="002C7AF0">
      <w:pPr>
        <w:pStyle w:val="111"/>
        <w:framePr w:w="9715" w:h="1738" w:hRule="exact" w:wrap="none" w:vAnchor="page" w:hAnchor="page" w:x="1372" w:y="1764"/>
        <w:shd w:val="clear" w:color="auto" w:fill="auto"/>
        <w:spacing w:before="0" w:line="240" w:lineRule="exact"/>
        <w:ind w:left="3691" w:right="740"/>
      </w:pPr>
      <w:r>
        <w:rPr>
          <w:rStyle w:val="112"/>
        </w:rPr>
        <w:t>Ремонт дорожных покрытий производится с наступлением теплого</w:t>
      </w:r>
      <w:r>
        <w:rPr>
          <w:rStyle w:val="112"/>
        </w:rPr>
        <w:br/>
        <w:t>периода и до наступления постоя иных отрицательных температур</w:t>
      </w:r>
      <w:r>
        <w:rPr>
          <w:rStyle w:val="112"/>
        </w:rPr>
        <w:br/>
        <w:t>воздуха (при температуре воздуха не ниже +5 °С в сухую погоду).</w:t>
      </w:r>
    </w:p>
    <w:p w:rsidR="00253698" w:rsidRDefault="002C7AF0">
      <w:pPr>
        <w:pStyle w:val="111"/>
        <w:framePr w:w="3533" w:h="1258" w:hRule="exact" w:wrap="none" w:vAnchor="page" w:hAnchor="page" w:x="829" w:y="3923"/>
        <w:shd w:val="clear" w:color="auto" w:fill="auto"/>
        <w:spacing w:before="0" w:line="240" w:lineRule="exact"/>
      </w:pPr>
      <w:r>
        <w:rPr>
          <w:rStyle w:val="112"/>
        </w:rPr>
        <w:t>Устройство изолирующего слоя из мелкозернистой поверхностной обработки локальными картами для приостановки и предупреждения развития отдельных трещин и сетки трещин;</w:t>
      </w:r>
    </w:p>
    <w:p w:rsidR="00253698" w:rsidRDefault="002C7AF0">
      <w:pPr>
        <w:pStyle w:val="111"/>
        <w:framePr w:w="9715" w:h="1738" w:hRule="exact" w:wrap="none" w:vAnchor="page" w:hAnchor="page" w:x="1372" w:y="3683"/>
        <w:shd w:val="clear" w:color="auto" w:fill="auto"/>
        <w:spacing w:before="0" w:after="180" w:line="240" w:lineRule="exact"/>
        <w:ind w:left="3691" w:right="740"/>
      </w:pPr>
      <w:r>
        <w:rPr>
          <w:rStyle w:val="112"/>
        </w:rPr>
        <w:t>Заделку температурных трещин (как правило, сквозных) производят</w:t>
      </w:r>
      <w:r>
        <w:rPr>
          <w:rStyle w:val="112"/>
        </w:rPr>
        <w:br/>
        <w:t>преимущественно в осенне-весенний период при температуре воздуха</w:t>
      </w:r>
      <w:r>
        <w:rPr>
          <w:rStyle w:val="112"/>
        </w:rPr>
        <w:br/>
        <w:t>не ниже +15 °С, когда они достаточно раскрыты.</w:t>
      </w:r>
    </w:p>
    <w:p w:rsidR="00253698" w:rsidRDefault="002C7AF0">
      <w:pPr>
        <w:pStyle w:val="111"/>
        <w:framePr w:w="9715" w:h="1738" w:hRule="exact" w:wrap="none" w:vAnchor="page" w:hAnchor="page" w:x="1372" w:y="3683"/>
        <w:shd w:val="clear" w:color="auto" w:fill="auto"/>
        <w:spacing w:before="0" w:line="240" w:lineRule="exact"/>
        <w:ind w:left="3691" w:right="740"/>
      </w:pPr>
      <w:r>
        <w:rPr>
          <w:rStyle w:val="112"/>
        </w:rPr>
        <w:t>Отдельные дефекты в виде выкрашивания и шелушения (если в</w:t>
      </w:r>
      <w:r>
        <w:rPr>
          <w:rStyle w:val="112"/>
        </w:rPr>
        <w:br/>
        <w:t>ближайшие два года не предусмотрено устройство поверхностной</w:t>
      </w:r>
      <w:r>
        <w:rPr>
          <w:rStyle w:val="112"/>
        </w:rPr>
        <w:br/>
        <w:t>обработки) устраняют методом аналогично ремонту выбоин.</w:t>
      </w:r>
    </w:p>
    <w:p w:rsidR="00253698" w:rsidRDefault="002C7AF0">
      <w:pPr>
        <w:pStyle w:val="111"/>
        <w:framePr w:w="3365" w:h="2218" w:hRule="exact" w:wrap="none" w:vAnchor="page" w:hAnchor="page" w:x="825" w:y="5363"/>
        <w:shd w:val="clear" w:color="auto" w:fill="auto"/>
        <w:spacing w:before="0" w:after="180" w:line="240" w:lineRule="exact"/>
      </w:pPr>
      <w:r>
        <w:rPr>
          <w:rStyle w:val="112"/>
        </w:rPr>
        <w:t>Восстановление изношенных верхних слоев асфальтобетонных покрытий на отдельных участках;</w:t>
      </w:r>
    </w:p>
    <w:p w:rsidR="00253698" w:rsidRDefault="002C7AF0">
      <w:pPr>
        <w:pStyle w:val="111"/>
        <w:framePr w:w="3365" w:h="2218" w:hRule="exact" w:wrap="none" w:vAnchor="page" w:hAnchor="page" w:x="825" w:y="5363"/>
        <w:shd w:val="clear" w:color="auto" w:fill="auto"/>
        <w:spacing w:before="0" w:line="240" w:lineRule="exact"/>
      </w:pPr>
      <w:r>
        <w:rPr>
          <w:rStyle w:val="112"/>
        </w:rPr>
        <w:t>Восстановление поперечного профиля и ровности проезжей части с щебеночным, гравийным покрытием без добавления или с добавлением щебня, гравия или других материалов; подсыпка и укрепление обочин;</w:t>
      </w:r>
    </w:p>
    <w:p w:rsidR="00253698" w:rsidRDefault="002C7AF0">
      <w:pPr>
        <w:pStyle w:val="111"/>
        <w:framePr w:w="9715" w:h="1018" w:hRule="exact" w:wrap="none" w:vAnchor="page" w:hAnchor="page" w:x="1372" w:y="5604"/>
        <w:shd w:val="clear" w:color="auto" w:fill="auto"/>
        <w:spacing w:before="0" w:line="240" w:lineRule="exact"/>
        <w:ind w:left="3696" w:right="740"/>
      </w:pPr>
      <w:r>
        <w:rPr>
          <w:rStyle w:val="112"/>
        </w:rPr>
        <w:t>При появлении на отдельных участках асфальтобетонного покрытия</w:t>
      </w:r>
      <w:r>
        <w:rPr>
          <w:rStyle w:val="112"/>
        </w:rPr>
        <w:br/>
        <w:t>избытка битума, вызванного его выпотеванием, их следует присыпать</w:t>
      </w:r>
      <w:r>
        <w:rPr>
          <w:rStyle w:val="112"/>
        </w:rPr>
        <w:br/>
        <w:t>высевками или крупнозернистым песком с последующей очисткой</w:t>
      </w:r>
      <w:r>
        <w:rPr>
          <w:rStyle w:val="112"/>
        </w:rPr>
        <w:br/>
        <w:t>поверхности механической щеткой.</w:t>
      </w:r>
    </w:p>
    <w:p w:rsidR="00253698" w:rsidRDefault="002C7AF0">
      <w:pPr>
        <w:pStyle w:val="111"/>
        <w:framePr w:w="9710" w:h="538" w:hRule="exact" w:wrap="none" w:vAnchor="page" w:hAnchor="page" w:x="820" w:y="7763"/>
        <w:shd w:val="clear" w:color="auto" w:fill="auto"/>
        <w:spacing w:before="0" w:line="240" w:lineRule="exact"/>
        <w:ind w:right="6180"/>
      </w:pPr>
      <w:r>
        <w:rPr>
          <w:rStyle w:val="112"/>
        </w:rPr>
        <w:t>Восстановление дорожной одежды на участках с пучинистыми и слабыми грунтами;</w:t>
      </w:r>
    </w:p>
    <w:p w:rsidR="00253698" w:rsidRDefault="002C7AF0">
      <w:pPr>
        <w:pStyle w:val="111"/>
        <w:framePr w:w="9710" w:h="1018" w:hRule="exact" w:wrap="none" w:vAnchor="page" w:hAnchor="page" w:x="820" w:y="8483"/>
        <w:shd w:val="clear" w:color="auto" w:fill="auto"/>
        <w:spacing w:before="0" w:line="240" w:lineRule="exact"/>
        <w:ind w:right="6180"/>
      </w:pPr>
      <w:r>
        <w:rPr>
          <w:rStyle w:val="112"/>
        </w:rPr>
        <w:t>Устранение отдельных повреждений или замена отдельных разрушенных бордюров и подпорных стенок;</w:t>
      </w:r>
    </w:p>
    <w:p w:rsidR="00253698" w:rsidRDefault="002C7AF0">
      <w:pPr>
        <w:pStyle w:val="111"/>
        <w:framePr w:w="9710" w:h="1018" w:hRule="exact" w:wrap="none" w:vAnchor="page" w:hAnchor="page" w:x="820" w:y="8483"/>
        <w:shd w:val="clear" w:color="auto" w:fill="auto"/>
        <w:spacing w:before="0" w:line="240" w:lineRule="exact"/>
      </w:pPr>
      <w:r>
        <w:rPr>
          <w:rStyle w:val="112"/>
        </w:rPr>
        <w:t>Устранение повреждений покрытия тротуаров.</w:t>
      </w:r>
    </w:p>
    <w:p w:rsidR="00253698" w:rsidRDefault="002C7AF0">
      <w:pPr>
        <w:pStyle w:val="281"/>
        <w:framePr w:w="9710" w:h="1079" w:hRule="exact" w:wrap="none" w:vAnchor="page" w:hAnchor="page" w:x="820" w:y="10098"/>
        <w:shd w:val="clear" w:color="auto" w:fill="auto"/>
        <w:spacing w:after="208" w:line="220" w:lineRule="exact"/>
      </w:pPr>
      <w:r>
        <w:rPr>
          <w:rStyle w:val="283"/>
          <w:b/>
          <w:bCs/>
        </w:rPr>
        <w:t>Таблица 13</w:t>
      </w:r>
    </w:p>
    <w:p w:rsidR="00253698" w:rsidRDefault="002C7AF0">
      <w:pPr>
        <w:pStyle w:val="281"/>
        <w:framePr w:w="9710" w:h="1079" w:hRule="exact" w:wrap="none" w:vAnchor="page" w:hAnchor="page" w:x="820" w:y="10098"/>
        <w:shd w:val="clear" w:color="auto" w:fill="auto"/>
        <w:spacing w:line="264" w:lineRule="exact"/>
      </w:pPr>
      <w:r>
        <w:rPr>
          <w:rStyle w:val="283"/>
          <w:b/>
          <w:bCs/>
        </w:rPr>
        <w:t>Работы по уборке и содержанию автомобильной и пешеходной инфраструктуры ОДС в период межсезонья (переходный период осень - зима, зима - весна)</w:t>
      </w:r>
    </w:p>
    <w:tbl>
      <w:tblPr>
        <w:tblOverlap w:val="never"/>
        <w:tblW w:w="0" w:type="auto"/>
        <w:tblLayout w:type="fixed"/>
        <w:tblCellMar>
          <w:left w:w="10" w:type="dxa"/>
          <w:right w:w="10" w:type="dxa"/>
        </w:tblCellMar>
        <w:tblLook w:val="04A0"/>
      </w:tblPr>
      <w:tblGrid>
        <w:gridCol w:w="3029"/>
        <w:gridCol w:w="6682"/>
      </w:tblGrid>
      <w:tr w:rsidR="00253698">
        <w:trPr>
          <w:trHeight w:hRule="exact" w:val="792"/>
        </w:trPr>
        <w:tc>
          <w:tcPr>
            <w:tcW w:w="3029" w:type="dxa"/>
            <w:tcBorders>
              <w:top w:val="single" w:sz="4" w:space="0" w:color="auto"/>
            </w:tcBorders>
            <w:shd w:val="clear" w:color="auto" w:fill="FFFFFF"/>
            <w:vAlign w:val="center"/>
          </w:tcPr>
          <w:p w:rsidR="00253698" w:rsidRDefault="002C7AF0">
            <w:pPr>
              <w:pStyle w:val="20"/>
              <w:framePr w:w="9710" w:h="3917" w:wrap="none" w:vAnchor="page" w:hAnchor="page" w:x="820" w:y="11613"/>
              <w:shd w:val="clear" w:color="auto" w:fill="auto"/>
              <w:spacing w:before="0" w:line="240" w:lineRule="exact"/>
              <w:ind w:firstLine="0"/>
              <w:jc w:val="center"/>
            </w:pPr>
            <w:r>
              <w:rPr>
                <w:rStyle w:val="29pt0"/>
              </w:rPr>
              <w:t>Удаление снега и льда с проезжей части и обочин</w:t>
            </w:r>
          </w:p>
        </w:tc>
        <w:tc>
          <w:tcPr>
            <w:tcW w:w="6682" w:type="dxa"/>
            <w:tcBorders>
              <w:top w:val="single" w:sz="4" w:space="0" w:color="auto"/>
              <w:left w:val="single" w:sz="4" w:space="0" w:color="auto"/>
            </w:tcBorders>
            <w:shd w:val="clear" w:color="auto" w:fill="FFFFFF"/>
            <w:vAlign w:val="center"/>
          </w:tcPr>
          <w:p w:rsidR="00253698" w:rsidRDefault="002C7AF0">
            <w:pPr>
              <w:pStyle w:val="20"/>
              <w:framePr w:w="9710" w:h="3917" w:wrap="none" w:vAnchor="page" w:hAnchor="page" w:x="820" w:y="11613"/>
              <w:shd w:val="clear" w:color="auto" w:fill="auto"/>
              <w:spacing w:before="0" w:line="240" w:lineRule="exact"/>
              <w:ind w:left="180" w:firstLine="0"/>
              <w:jc w:val="left"/>
            </w:pPr>
            <w:r>
              <w:rPr>
                <w:rStyle w:val="29pt0"/>
              </w:rPr>
              <w:t>В весенний период, до начала интенсивного таяния с проезжей части и обочин должен быть удален снег и лед.</w:t>
            </w:r>
          </w:p>
        </w:tc>
      </w:tr>
      <w:tr w:rsidR="00253698">
        <w:trPr>
          <w:trHeight w:hRule="exact" w:val="1022"/>
        </w:trPr>
        <w:tc>
          <w:tcPr>
            <w:tcW w:w="3029" w:type="dxa"/>
            <w:shd w:val="clear" w:color="auto" w:fill="FFFFFF"/>
          </w:tcPr>
          <w:p w:rsidR="00253698" w:rsidRDefault="00253698">
            <w:pPr>
              <w:framePr w:w="9710" w:h="3917" w:wrap="none" w:vAnchor="page" w:hAnchor="page" w:x="820" w:y="11613"/>
              <w:rPr>
                <w:sz w:val="10"/>
                <w:szCs w:val="10"/>
              </w:rPr>
            </w:pPr>
          </w:p>
        </w:tc>
        <w:tc>
          <w:tcPr>
            <w:tcW w:w="6682" w:type="dxa"/>
            <w:tcBorders>
              <w:left w:val="single" w:sz="4" w:space="0" w:color="auto"/>
            </w:tcBorders>
            <w:shd w:val="clear" w:color="auto" w:fill="FFFFFF"/>
            <w:vAlign w:val="center"/>
          </w:tcPr>
          <w:p w:rsidR="00253698" w:rsidRDefault="002C7AF0">
            <w:pPr>
              <w:pStyle w:val="20"/>
              <w:framePr w:w="9710" w:h="3917" w:wrap="none" w:vAnchor="page" w:hAnchor="page" w:x="820" w:y="11613"/>
              <w:shd w:val="clear" w:color="auto" w:fill="auto"/>
              <w:spacing w:before="0" w:line="240" w:lineRule="exact"/>
              <w:ind w:firstLine="0"/>
            </w:pPr>
            <w:r>
              <w:rPr>
                <w:rStyle w:val="29pt0"/>
              </w:rPr>
              <w:t>После просыхания проезжая часть ОДС, покрытия тротуаров, пешеходных дорожек, а также поверхность обочин и откосов земляного полотна должны быть очищены от мусора, посторонних предметов, не имеющих отношения к их обустройству</w:t>
            </w:r>
          </w:p>
        </w:tc>
      </w:tr>
      <w:tr w:rsidR="00253698">
        <w:trPr>
          <w:trHeight w:hRule="exact" w:val="821"/>
        </w:trPr>
        <w:tc>
          <w:tcPr>
            <w:tcW w:w="3029" w:type="dxa"/>
            <w:tcBorders>
              <w:top w:val="single" w:sz="4" w:space="0" w:color="auto"/>
            </w:tcBorders>
            <w:shd w:val="clear" w:color="auto" w:fill="FFFFFF"/>
          </w:tcPr>
          <w:p w:rsidR="00253698" w:rsidRDefault="002C7AF0">
            <w:pPr>
              <w:pStyle w:val="20"/>
              <w:framePr w:w="9710" w:h="3917" w:wrap="none" w:vAnchor="page" w:hAnchor="page" w:x="820" w:y="11613"/>
              <w:shd w:val="clear" w:color="auto" w:fill="auto"/>
              <w:spacing w:before="0" w:line="180" w:lineRule="exact"/>
              <w:ind w:firstLine="0"/>
              <w:jc w:val="center"/>
            </w:pPr>
            <w:r>
              <w:rPr>
                <w:rStyle w:val="29pt0"/>
              </w:rPr>
              <w:t>Удаление грунтовых наносов</w:t>
            </w:r>
          </w:p>
        </w:tc>
        <w:tc>
          <w:tcPr>
            <w:tcW w:w="6682" w:type="dxa"/>
            <w:tcBorders>
              <w:top w:val="single" w:sz="4" w:space="0" w:color="auto"/>
              <w:left w:val="single" w:sz="4" w:space="0" w:color="auto"/>
            </w:tcBorders>
            <w:shd w:val="clear" w:color="auto" w:fill="FFFFFF"/>
            <w:vAlign w:val="center"/>
          </w:tcPr>
          <w:p w:rsidR="00253698" w:rsidRDefault="002C7AF0">
            <w:pPr>
              <w:pStyle w:val="20"/>
              <w:framePr w:w="9710" w:h="3917" w:wrap="none" w:vAnchor="page" w:hAnchor="page" w:x="820" w:y="11613"/>
              <w:shd w:val="clear" w:color="auto" w:fill="auto"/>
              <w:spacing w:before="0" w:line="240" w:lineRule="exact"/>
              <w:ind w:left="180" w:firstLine="0"/>
              <w:jc w:val="left"/>
            </w:pPr>
            <w:r>
              <w:rPr>
                <w:rStyle w:val="29pt0"/>
              </w:rPr>
              <w:t>Грунтовые наносы убирают подметально-уборочные машины или подметальные трактора с последующей погрузкой и вывозом грязи на свалку.</w:t>
            </w:r>
          </w:p>
        </w:tc>
      </w:tr>
      <w:tr w:rsidR="00253698">
        <w:trPr>
          <w:trHeight w:hRule="exact" w:val="1282"/>
        </w:trPr>
        <w:tc>
          <w:tcPr>
            <w:tcW w:w="3029" w:type="dxa"/>
            <w:tcBorders>
              <w:top w:val="single" w:sz="4" w:space="0" w:color="auto"/>
              <w:bottom w:val="single" w:sz="4" w:space="0" w:color="auto"/>
            </w:tcBorders>
            <w:shd w:val="clear" w:color="auto" w:fill="FFFFFF"/>
          </w:tcPr>
          <w:p w:rsidR="00253698" w:rsidRDefault="002C7AF0">
            <w:pPr>
              <w:pStyle w:val="20"/>
              <w:framePr w:w="9710" w:h="3917" w:wrap="none" w:vAnchor="page" w:hAnchor="page" w:x="820" w:y="11613"/>
              <w:shd w:val="clear" w:color="auto" w:fill="auto"/>
              <w:spacing w:before="0" w:line="240" w:lineRule="exact"/>
              <w:ind w:firstLine="0"/>
              <w:jc w:val="center"/>
            </w:pPr>
            <w:r>
              <w:rPr>
                <w:rStyle w:val="29pt0"/>
              </w:rPr>
              <w:t>Мойка и подметание проезжей части, лотков и тротуаров</w:t>
            </w:r>
          </w:p>
        </w:tc>
        <w:tc>
          <w:tcPr>
            <w:tcW w:w="6682"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10" w:h="3917" w:wrap="none" w:vAnchor="page" w:hAnchor="page" w:x="820" w:y="11613"/>
              <w:shd w:val="clear" w:color="auto" w:fill="auto"/>
              <w:spacing w:before="0" w:line="240" w:lineRule="exact"/>
              <w:ind w:left="180" w:firstLine="0"/>
              <w:jc w:val="left"/>
            </w:pPr>
            <w:r>
              <w:rPr>
                <w:rStyle w:val="29pt0"/>
              </w:rPr>
              <w:t>Зачистка лотковой части дорог и тротуаров производится вручную. Грязь грузят фронтальным погрузчиком в самосвал. После вывоза грязи завершающую уборку оставшихся загрязнений производят подметально-уборочной техникой</w:t>
            </w:r>
          </w:p>
        </w:tc>
      </w:tr>
    </w:tbl>
    <w:p w:rsidR="00253698" w:rsidRDefault="002C7AF0">
      <w:pPr>
        <w:pStyle w:val="a5"/>
        <w:framePr w:wrap="none" w:vAnchor="page" w:hAnchor="page" w:x="829"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209" w:y="15962"/>
        <w:shd w:val="clear" w:color="auto" w:fill="auto"/>
        <w:spacing w:line="180" w:lineRule="exact"/>
      </w:pPr>
      <w:r>
        <w:rPr>
          <w:rStyle w:val="a6"/>
        </w:rPr>
        <w:t>198</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111"/>
        <w:framePr w:w="2851" w:h="1258" w:hRule="exact" w:wrap="none" w:vAnchor="page" w:hAnchor="page" w:x="1149" w:y="1319"/>
        <w:shd w:val="clear" w:color="auto" w:fill="auto"/>
        <w:spacing w:before="0" w:line="240" w:lineRule="exact"/>
        <w:jc w:val="center"/>
      </w:pPr>
      <w:r>
        <w:rPr>
          <w:rStyle w:val="112"/>
        </w:rPr>
        <w:t>Содержание открытых и закрытых</w:t>
      </w:r>
      <w:r>
        <w:rPr>
          <w:rStyle w:val="112"/>
        </w:rPr>
        <w:br/>
        <w:t>водостоков: прочистка и промывка</w:t>
      </w:r>
      <w:r>
        <w:rPr>
          <w:rStyle w:val="112"/>
        </w:rPr>
        <w:br/>
        <w:t>закрытых водостоков и колодцев (при</w:t>
      </w:r>
      <w:r>
        <w:rPr>
          <w:rStyle w:val="112"/>
        </w:rPr>
        <w:br/>
        <w:t>необходимости с прогревом); очистка</w:t>
      </w:r>
      <w:r>
        <w:rPr>
          <w:rStyle w:val="112"/>
        </w:rPr>
        <w:br/>
        <w:t>от мусора, снега и наледи</w:t>
      </w:r>
    </w:p>
    <w:p w:rsidR="00253698" w:rsidRDefault="002C7AF0">
      <w:pPr>
        <w:pStyle w:val="111"/>
        <w:framePr w:w="9744" w:h="1018" w:hRule="exact" w:wrap="none" w:vAnchor="page" w:hAnchor="page" w:x="1077" w:y="1343"/>
        <w:shd w:val="clear" w:color="auto" w:fill="auto"/>
        <w:spacing w:before="0" w:line="240" w:lineRule="exact"/>
        <w:ind w:left="3211"/>
      </w:pPr>
      <w:r>
        <w:rPr>
          <w:rStyle w:val="112"/>
        </w:rPr>
        <w:t>Закрытые и открытые водостоки должны содержаться в исправности и постоянной</w:t>
      </w:r>
      <w:r>
        <w:rPr>
          <w:rStyle w:val="112"/>
        </w:rPr>
        <w:br/>
        <w:t>готовности к приему и отводу талых и дождевых вод. Уборка и очистка устройств,</w:t>
      </w:r>
      <w:r>
        <w:rPr>
          <w:rStyle w:val="112"/>
        </w:rPr>
        <w:br/>
        <w:t>предназначенных для отвода поверхностных и грунтовых вод (от ила, грязи, листьев,</w:t>
      </w:r>
      <w:r>
        <w:rPr>
          <w:rStyle w:val="112"/>
        </w:rPr>
        <w:br/>
        <w:t>мусора) осуществляется один раз весной и далее по мере накопления.</w:t>
      </w:r>
    </w:p>
    <w:p w:rsidR="00253698" w:rsidRDefault="002C7AF0">
      <w:pPr>
        <w:pStyle w:val="20"/>
        <w:framePr w:w="9744" w:h="2839" w:hRule="exact" w:wrap="none" w:vAnchor="page" w:hAnchor="page" w:x="1077" w:y="2880"/>
        <w:shd w:val="clear" w:color="auto" w:fill="auto"/>
        <w:spacing w:before="0" w:after="244" w:line="317" w:lineRule="exact"/>
        <w:ind w:firstLine="0"/>
        <w:jc w:val="left"/>
      </w:pPr>
      <w:r>
        <w:rPr>
          <w:rStyle w:val="22"/>
        </w:rPr>
        <w:t>В Таблице приведены мероприятия по содержанию и эксплуатации следующих элементов благоустройства ОДС:</w:t>
      </w:r>
    </w:p>
    <w:p w:rsidR="00253698" w:rsidRDefault="002C7AF0">
      <w:pPr>
        <w:pStyle w:val="20"/>
        <w:framePr w:w="9744" w:h="2839" w:hRule="exact" w:wrap="none" w:vAnchor="page" w:hAnchor="page" w:x="1077" w:y="2880"/>
        <w:numPr>
          <w:ilvl w:val="0"/>
          <w:numId w:val="23"/>
        </w:numPr>
        <w:shd w:val="clear" w:color="auto" w:fill="auto"/>
        <w:tabs>
          <w:tab w:val="left" w:pos="362"/>
        </w:tabs>
        <w:spacing w:before="0"/>
        <w:ind w:left="440" w:hanging="440"/>
      </w:pPr>
      <w:r>
        <w:rPr>
          <w:rStyle w:val="21"/>
        </w:rPr>
        <w:t>элементы озеленения (деревья, кустарники, газоны);</w:t>
      </w:r>
    </w:p>
    <w:p w:rsidR="00253698" w:rsidRDefault="002C7AF0">
      <w:pPr>
        <w:pStyle w:val="20"/>
        <w:framePr w:w="9744" w:h="2839" w:hRule="exact" w:wrap="none" w:vAnchor="page" w:hAnchor="page" w:x="1077" w:y="2880"/>
        <w:numPr>
          <w:ilvl w:val="0"/>
          <w:numId w:val="23"/>
        </w:numPr>
        <w:shd w:val="clear" w:color="auto" w:fill="auto"/>
        <w:tabs>
          <w:tab w:val="left" w:pos="362"/>
        </w:tabs>
        <w:spacing w:before="0"/>
        <w:ind w:left="440" w:hanging="440"/>
      </w:pPr>
      <w:r>
        <w:rPr>
          <w:rStyle w:val="21"/>
        </w:rPr>
        <w:t>пешеходные коммуникации с мягкими типами покрытий;</w:t>
      </w:r>
    </w:p>
    <w:p w:rsidR="00253698" w:rsidRDefault="002C7AF0">
      <w:pPr>
        <w:pStyle w:val="20"/>
        <w:framePr w:w="9744" w:h="2839" w:hRule="exact" w:wrap="none" w:vAnchor="page" w:hAnchor="page" w:x="1077" w:y="2880"/>
        <w:numPr>
          <w:ilvl w:val="0"/>
          <w:numId w:val="23"/>
        </w:numPr>
        <w:shd w:val="clear" w:color="auto" w:fill="auto"/>
        <w:tabs>
          <w:tab w:val="left" w:pos="362"/>
        </w:tabs>
        <w:spacing w:before="0"/>
        <w:ind w:left="440" w:hanging="440"/>
      </w:pPr>
      <w:r>
        <w:rPr>
          <w:rStyle w:val="21"/>
        </w:rPr>
        <w:t>нестационарные объекты (киоски, павильоны, торговые ряды, малые архитектурные формы);</w:t>
      </w:r>
    </w:p>
    <w:p w:rsidR="00253698" w:rsidRDefault="002C7AF0">
      <w:pPr>
        <w:pStyle w:val="20"/>
        <w:framePr w:w="9744" w:h="2839" w:hRule="exact" w:wrap="none" w:vAnchor="page" w:hAnchor="page" w:x="1077" w:y="2880"/>
        <w:numPr>
          <w:ilvl w:val="0"/>
          <w:numId w:val="23"/>
        </w:numPr>
        <w:shd w:val="clear" w:color="auto" w:fill="auto"/>
        <w:tabs>
          <w:tab w:val="left" w:pos="362"/>
        </w:tabs>
        <w:spacing w:before="0"/>
        <w:ind w:left="440" w:hanging="440"/>
      </w:pPr>
      <w:r>
        <w:rPr>
          <w:rStyle w:val="21"/>
        </w:rPr>
        <w:t>различные типы оборудования и элементы благоустройства (уличная мебель, детские и спортивные площадки, коммунально-бытовое оборудование, рекламные, информационные (в том числе - навигационные) конструкции, ограждения, опоры освещения).</w:t>
      </w:r>
    </w:p>
    <w:p w:rsidR="00253698" w:rsidRDefault="002C7AF0">
      <w:pPr>
        <w:pStyle w:val="39"/>
        <w:framePr w:w="9686" w:h="249" w:hRule="exact" w:wrap="none" w:vAnchor="page" w:hAnchor="page" w:x="1116" w:y="6125"/>
        <w:shd w:val="clear" w:color="auto" w:fill="auto"/>
        <w:spacing w:after="0" w:line="220" w:lineRule="exact"/>
      </w:pPr>
      <w:r>
        <w:rPr>
          <w:rStyle w:val="3a"/>
          <w:b/>
          <w:bCs/>
        </w:rPr>
        <w:t>Таблица 14</w:t>
      </w:r>
    </w:p>
    <w:tbl>
      <w:tblPr>
        <w:tblOverlap w:val="never"/>
        <w:tblW w:w="0" w:type="auto"/>
        <w:tblLayout w:type="fixed"/>
        <w:tblCellMar>
          <w:left w:w="10" w:type="dxa"/>
          <w:right w:w="10" w:type="dxa"/>
        </w:tblCellMar>
        <w:tblLook w:val="04A0"/>
      </w:tblPr>
      <w:tblGrid>
        <w:gridCol w:w="4214"/>
        <w:gridCol w:w="2707"/>
        <w:gridCol w:w="2822"/>
      </w:tblGrid>
      <w:tr w:rsidR="00253698">
        <w:trPr>
          <w:trHeight w:hRule="exact" w:val="533"/>
        </w:trPr>
        <w:tc>
          <w:tcPr>
            <w:tcW w:w="4214" w:type="dxa"/>
            <w:tcBorders>
              <w:top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Наименование работ</w:t>
            </w:r>
          </w:p>
        </w:tc>
        <w:tc>
          <w:tcPr>
            <w:tcW w:w="2707" w:type="dxa"/>
            <w:tcBorders>
              <w:top w:val="single" w:sz="4" w:space="0" w:color="auto"/>
              <w:left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Сроки выполнения работ</w:t>
            </w:r>
          </w:p>
        </w:tc>
        <w:tc>
          <w:tcPr>
            <w:tcW w:w="2822" w:type="dxa"/>
            <w:tcBorders>
              <w:top w:val="single" w:sz="4" w:space="0" w:color="auto"/>
              <w:left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Кол-во в течение года</w:t>
            </w:r>
          </w:p>
        </w:tc>
      </w:tr>
      <w:tr w:rsidR="00253698">
        <w:trPr>
          <w:trHeight w:hRule="exact" w:val="418"/>
        </w:trPr>
        <w:tc>
          <w:tcPr>
            <w:tcW w:w="9743" w:type="dxa"/>
            <w:gridSpan w:val="3"/>
            <w:tcBorders>
              <w:top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Деревья</w:t>
            </w:r>
          </w:p>
        </w:tc>
      </w:tr>
      <w:tr w:rsidR="00253698">
        <w:trPr>
          <w:trHeight w:hRule="exact" w:val="926"/>
        </w:trPr>
        <w:tc>
          <w:tcPr>
            <w:tcW w:w="4214" w:type="dxa"/>
            <w:tcBorders>
              <w:top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240" w:lineRule="exact"/>
              <w:ind w:firstLine="0"/>
              <w:jc w:val="left"/>
            </w:pPr>
            <w:r>
              <w:rPr>
                <w:rStyle w:val="29pt0"/>
              </w:rPr>
              <w:t>замена подвязок, подвязка деревьев, установка недостающих кольев у молодых посадок деревьев, замена растяжек и обвязки</w:t>
            </w:r>
          </w:p>
        </w:tc>
        <w:tc>
          <w:tcPr>
            <w:tcW w:w="2707" w:type="dxa"/>
            <w:tcBorders>
              <w:top w:val="single" w:sz="4" w:space="0" w:color="auto"/>
              <w:left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V, IX</w:t>
            </w:r>
          </w:p>
        </w:tc>
        <w:tc>
          <w:tcPr>
            <w:tcW w:w="2822" w:type="dxa"/>
            <w:tcBorders>
              <w:top w:val="single" w:sz="4" w:space="0" w:color="auto"/>
              <w:left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2</w:t>
            </w:r>
          </w:p>
        </w:tc>
      </w:tr>
      <w:tr w:rsidR="00253698">
        <w:trPr>
          <w:trHeight w:hRule="exact" w:val="682"/>
        </w:trPr>
        <w:tc>
          <w:tcPr>
            <w:tcW w:w="4214" w:type="dxa"/>
            <w:tcBorders>
              <w:top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240" w:lineRule="exact"/>
              <w:ind w:firstLine="0"/>
              <w:jc w:val="left"/>
            </w:pPr>
            <w:r>
              <w:rPr>
                <w:rStyle w:val="29pt0"/>
              </w:rPr>
              <w:t>промывка крон хвойных деревьев водой или растворами моющих средств</w:t>
            </w:r>
          </w:p>
        </w:tc>
        <w:tc>
          <w:tcPr>
            <w:tcW w:w="2707" w:type="dxa"/>
            <w:tcBorders>
              <w:top w:val="single" w:sz="4" w:space="0" w:color="auto"/>
              <w:left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VI-VIII</w:t>
            </w:r>
          </w:p>
        </w:tc>
        <w:tc>
          <w:tcPr>
            <w:tcW w:w="2822" w:type="dxa"/>
            <w:tcBorders>
              <w:top w:val="single" w:sz="4" w:space="0" w:color="auto"/>
              <w:left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1</w:t>
            </w:r>
          </w:p>
        </w:tc>
      </w:tr>
      <w:tr w:rsidR="00253698">
        <w:trPr>
          <w:trHeight w:hRule="exact" w:val="730"/>
        </w:trPr>
        <w:tc>
          <w:tcPr>
            <w:tcW w:w="4214" w:type="dxa"/>
            <w:tcBorders>
              <w:top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240" w:lineRule="exact"/>
              <w:ind w:firstLine="0"/>
              <w:jc w:val="left"/>
            </w:pPr>
            <w:r>
              <w:rPr>
                <w:rStyle w:val="29pt0"/>
              </w:rPr>
              <w:t>промывка крон лиственных деревьев водой или растворами моющих средств</w:t>
            </w:r>
          </w:p>
        </w:tc>
        <w:tc>
          <w:tcPr>
            <w:tcW w:w="2707" w:type="dxa"/>
            <w:tcBorders>
              <w:top w:val="single" w:sz="4" w:space="0" w:color="auto"/>
              <w:left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lang w:val="en-US" w:eastAsia="en-US" w:bidi="en-US"/>
              </w:rPr>
              <w:t>VI-VIII</w:t>
            </w:r>
          </w:p>
        </w:tc>
        <w:tc>
          <w:tcPr>
            <w:tcW w:w="2822" w:type="dxa"/>
            <w:tcBorders>
              <w:top w:val="single" w:sz="4" w:space="0" w:color="auto"/>
              <w:left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200" w:lineRule="exact"/>
              <w:ind w:firstLine="0"/>
              <w:jc w:val="center"/>
            </w:pPr>
            <w:r>
              <w:rPr>
                <w:rStyle w:val="2Garamond10pt50"/>
              </w:rPr>
              <w:t>1</w:t>
            </w:r>
          </w:p>
        </w:tc>
      </w:tr>
      <w:tr w:rsidR="00253698">
        <w:trPr>
          <w:trHeight w:hRule="exact" w:val="941"/>
        </w:trPr>
        <w:tc>
          <w:tcPr>
            <w:tcW w:w="4214" w:type="dxa"/>
            <w:tcBorders>
              <w:top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240" w:lineRule="exact"/>
              <w:ind w:firstLine="0"/>
              <w:jc w:val="left"/>
            </w:pPr>
            <w:r>
              <w:rPr>
                <w:rStyle w:val="29pt0"/>
              </w:rPr>
              <w:t>внекорневая подкормка деревьев, внесение органических и минеральных удобрений в приствольные лунки деревьев</w:t>
            </w:r>
          </w:p>
        </w:tc>
        <w:tc>
          <w:tcPr>
            <w:tcW w:w="2707" w:type="dxa"/>
            <w:tcBorders>
              <w:top w:val="single" w:sz="4" w:space="0" w:color="auto"/>
              <w:left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VI-IX</w:t>
            </w:r>
          </w:p>
        </w:tc>
        <w:tc>
          <w:tcPr>
            <w:tcW w:w="2822" w:type="dxa"/>
            <w:tcBorders>
              <w:top w:val="single" w:sz="4" w:space="0" w:color="auto"/>
              <w:left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200" w:lineRule="exact"/>
              <w:ind w:firstLine="0"/>
              <w:jc w:val="center"/>
            </w:pPr>
            <w:r>
              <w:rPr>
                <w:rStyle w:val="2Garamond10pt50"/>
              </w:rPr>
              <w:t>1</w:t>
            </w:r>
          </w:p>
        </w:tc>
      </w:tr>
      <w:tr w:rsidR="00253698">
        <w:trPr>
          <w:trHeight w:hRule="exact" w:val="941"/>
        </w:trPr>
        <w:tc>
          <w:tcPr>
            <w:tcW w:w="4214" w:type="dxa"/>
            <w:tcBorders>
              <w:top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240" w:lineRule="exact"/>
              <w:ind w:firstLine="0"/>
              <w:jc w:val="left"/>
            </w:pPr>
            <w:r>
              <w:rPr>
                <w:rStyle w:val="29pt0"/>
              </w:rPr>
              <w:t>опрыскивание крон деревьев в облиственном состоянии препаратами для защиты растений от вредителей и болезней (ядохимикатами)</w:t>
            </w:r>
          </w:p>
        </w:tc>
        <w:tc>
          <w:tcPr>
            <w:tcW w:w="2707" w:type="dxa"/>
            <w:tcBorders>
              <w:top w:val="single" w:sz="4" w:space="0" w:color="auto"/>
              <w:left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lang w:val="en-US" w:eastAsia="en-US" w:bidi="en-US"/>
              </w:rPr>
              <w:t>VI-VIII</w:t>
            </w:r>
          </w:p>
        </w:tc>
        <w:tc>
          <w:tcPr>
            <w:tcW w:w="2822" w:type="dxa"/>
            <w:tcBorders>
              <w:top w:val="single" w:sz="4" w:space="0" w:color="auto"/>
              <w:left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200" w:lineRule="exact"/>
              <w:ind w:firstLine="0"/>
              <w:jc w:val="center"/>
            </w:pPr>
            <w:r>
              <w:rPr>
                <w:rStyle w:val="2Garamond10pt50"/>
              </w:rPr>
              <w:t>1</w:t>
            </w:r>
          </w:p>
        </w:tc>
      </w:tr>
      <w:tr w:rsidR="00253698">
        <w:trPr>
          <w:trHeight w:hRule="exact" w:val="941"/>
        </w:trPr>
        <w:tc>
          <w:tcPr>
            <w:tcW w:w="4214" w:type="dxa"/>
            <w:tcBorders>
              <w:top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240" w:lineRule="exact"/>
              <w:ind w:firstLine="0"/>
              <w:jc w:val="left"/>
            </w:pPr>
            <w:r>
              <w:rPr>
                <w:rStyle w:val="29pt0"/>
              </w:rPr>
              <w:t>полив почвы в приствольных лунках с устройством отверстий для почвенного водообмена, с рыхлением почвы в приствольных лунках после полива</w:t>
            </w:r>
          </w:p>
        </w:tc>
        <w:tc>
          <w:tcPr>
            <w:tcW w:w="2707" w:type="dxa"/>
            <w:tcBorders>
              <w:top w:val="single" w:sz="4" w:space="0" w:color="auto"/>
              <w:left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VI-VIII</w:t>
            </w:r>
          </w:p>
        </w:tc>
        <w:tc>
          <w:tcPr>
            <w:tcW w:w="2822" w:type="dxa"/>
            <w:tcBorders>
              <w:top w:val="single" w:sz="4" w:space="0" w:color="auto"/>
              <w:left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по мере необходимости</w:t>
            </w:r>
          </w:p>
        </w:tc>
      </w:tr>
      <w:tr w:rsidR="00253698">
        <w:trPr>
          <w:trHeight w:hRule="exact" w:val="667"/>
        </w:trPr>
        <w:tc>
          <w:tcPr>
            <w:tcW w:w="4214" w:type="dxa"/>
            <w:tcBorders>
              <w:top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240" w:lineRule="exact"/>
              <w:ind w:firstLine="0"/>
              <w:jc w:val="left"/>
            </w:pPr>
            <w:r>
              <w:rPr>
                <w:rStyle w:val="29pt0"/>
              </w:rPr>
              <w:t>рыхление, штыковка, прополка и мульчирование почвы в приствольных лунках</w:t>
            </w:r>
          </w:p>
        </w:tc>
        <w:tc>
          <w:tcPr>
            <w:tcW w:w="2707" w:type="dxa"/>
            <w:tcBorders>
              <w:top w:val="single" w:sz="4" w:space="0" w:color="auto"/>
              <w:left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lang w:val="en-US" w:eastAsia="en-US" w:bidi="en-US"/>
              </w:rPr>
              <w:t>VI-VIII</w:t>
            </w:r>
          </w:p>
        </w:tc>
        <w:tc>
          <w:tcPr>
            <w:tcW w:w="2822" w:type="dxa"/>
            <w:tcBorders>
              <w:top w:val="single" w:sz="4" w:space="0" w:color="auto"/>
              <w:left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4</w:t>
            </w:r>
          </w:p>
        </w:tc>
      </w:tr>
      <w:tr w:rsidR="00253698">
        <w:trPr>
          <w:trHeight w:hRule="exact" w:val="432"/>
        </w:trPr>
        <w:tc>
          <w:tcPr>
            <w:tcW w:w="4214" w:type="dxa"/>
            <w:tcBorders>
              <w:top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180" w:lineRule="exact"/>
              <w:ind w:firstLine="0"/>
              <w:jc w:val="left"/>
            </w:pPr>
            <w:r>
              <w:rPr>
                <w:rStyle w:val="29pt0"/>
              </w:rPr>
              <w:t>формовочная обрезка крон деревьев</w:t>
            </w:r>
          </w:p>
        </w:tc>
        <w:tc>
          <w:tcPr>
            <w:tcW w:w="2707" w:type="dxa"/>
            <w:tcBorders>
              <w:top w:val="single" w:sz="4" w:space="0" w:color="auto"/>
              <w:left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lang w:val="en-US" w:eastAsia="en-US" w:bidi="en-US"/>
              </w:rPr>
              <w:t>XI-III</w:t>
            </w:r>
          </w:p>
        </w:tc>
        <w:tc>
          <w:tcPr>
            <w:tcW w:w="2822" w:type="dxa"/>
            <w:tcBorders>
              <w:top w:val="single" w:sz="4" w:space="0" w:color="auto"/>
              <w:left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1</w:t>
            </w:r>
          </w:p>
        </w:tc>
      </w:tr>
      <w:tr w:rsidR="00253698">
        <w:trPr>
          <w:trHeight w:hRule="exact" w:val="667"/>
        </w:trPr>
        <w:tc>
          <w:tcPr>
            <w:tcW w:w="4214" w:type="dxa"/>
            <w:tcBorders>
              <w:top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240" w:lineRule="exact"/>
              <w:ind w:firstLine="0"/>
              <w:jc w:val="left"/>
            </w:pPr>
            <w:r>
              <w:rPr>
                <w:rStyle w:val="29pt0"/>
              </w:rPr>
              <w:t>омолаживающая обрезка крон, спиливание скелетных ветвей</w:t>
            </w:r>
          </w:p>
        </w:tc>
        <w:tc>
          <w:tcPr>
            <w:tcW w:w="2707" w:type="dxa"/>
            <w:tcBorders>
              <w:top w:val="single" w:sz="4" w:space="0" w:color="auto"/>
              <w:left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lang w:val="en-US" w:eastAsia="en-US" w:bidi="en-US"/>
              </w:rPr>
              <w:t>XI-III</w:t>
            </w:r>
          </w:p>
        </w:tc>
        <w:tc>
          <w:tcPr>
            <w:tcW w:w="2822" w:type="dxa"/>
            <w:tcBorders>
              <w:top w:val="single" w:sz="4" w:space="0" w:color="auto"/>
              <w:left w:val="single" w:sz="4" w:space="0" w:color="auto"/>
            </w:tcBorders>
            <w:shd w:val="clear" w:color="auto" w:fill="FFFFFF"/>
            <w:vAlign w:val="center"/>
          </w:tcPr>
          <w:p w:rsidR="00253698" w:rsidRDefault="002C7AF0">
            <w:pPr>
              <w:pStyle w:val="20"/>
              <w:framePr w:w="9744" w:h="8971" w:wrap="none" w:vAnchor="page" w:hAnchor="page" w:x="1077" w:y="6690"/>
              <w:shd w:val="clear" w:color="auto" w:fill="auto"/>
              <w:spacing w:before="0" w:line="200" w:lineRule="exact"/>
              <w:ind w:firstLine="0"/>
              <w:jc w:val="center"/>
            </w:pPr>
            <w:r>
              <w:rPr>
                <w:rStyle w:val="2Garamond10pt50"/>
              </w:rPr>
              <w:t>1</w:t>
            </w:r>
          </w:p>
        </w:tc>
      </w:tr>
      <w:tr w:rsidR="00253698">
        <w:trPr>
          <w:trHeight w:hRule="exact" w:val="1094"/>
        </w:trPr>
        <w:tc>
          <w:tcPr>
            <w:tcW w:w="4214" w:type="dxa"/>
            <w:tcBorders>
              <w:top w:val="single" w:sz="4" w:space="0" w:color="auto"/>
              <w:bottom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240" w:lineRule="exact"/>
              <w:ind w:firstLine="0"/>
              <w:jc w:val="left"/>
            </w:pPr>
            <w:r>
              <w:rPr>
                <w:rStyle w:val="29pt0"/>
              </w:rPr>
              <w:t>санитарная обрезка крон деревьев хвойных пород, вырезка сухих и поврежденных ветвей, вырезка сучьев, потерявших декоративную ценность, обрезка крон под естественный вид</w:t>
            </w:r>
          </w:p>
        </w:tc>
        <w:tc>
          <w:tcPr>
            <w:tcW w:w="2707" w:type="dxa"/>
            <w:tcBorders>
              <w:top w:val="single" w:sz="4" w:space="0" w:color="auto"/>
              <w:left w:val="single" w:sz="4" w:space="0" w:color="auto"/>
              <w:bottom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lang w:val="en-US" w:eastAsia="en-US" w:bidi="en-US"/>
              </w:rPr>
              <w:t>V-VIII</w:t>
            </w:r>
          </w:p>
        </w:tc>
        <w:tc>
          <w:tcPr>
            <w:tcW w:w="2822" w:type="dxa"/>
            <w:tcBorders>
              <w:top w:val="single" w:sz="4" w:space="0" w:color="auto"/>
              <w:left w:val="single" w:sz="4" w:space="0" w:color="auto"/>
              <w:bottom w:val="single" w:sz="4" w:space="0" w:color="auto"/>
            </w:tcBorders>
            <w:shd w:val="clear" w:color="auto" w:fill="FFFFFF"/>
          </w:tcPr>
          <w:p w:rsidR="00253698" w:rsidRDefault="002C7AF0">
            <w:pPr>
              <w:pStyle w:val="20"/>
              <w:framePr w:w="9744" w:h="8971" w:wrap="none" w:vAnchor="page" w:hAnchor="page" w:x="1077" w:y="6690"/>
              <w:shd w:val="clear" w:color="auto" w:fill="auto"/>
              <w:spacing w:before="0" w:line="180" w:lineRule="exact"/>
              <w:ind w:firstLine="0"/>
              <w:jc w:val="center"/>
            </w:pPr>
            <w:r>
              <w:rPr>
                <w:rStyle w:val="29pt0"/>
              </w:rPr>
              <w:t>1</w:t>
            </w:r>
          </w:p>
        </w:tc>
      </w:tr>
    </w:tbl>
    <w:p w:rsidR="00253698" w:rsidRDefault="002C7AF0">
      <w:pPr>
        <w:pStyle w:val="12c"/>
        <w:framePr w:wrap="none" w:vAnchor="page" w:hAnchor="page" w:x="10500" w:y="16081"/>
        <w:shd w:val="clear" w:color="auto" w:fill="auto"/>
        <w:spacing w:line="190" w:lineRule="exact"/>
      </w:pPr>
      <w:r>
        <w:rPr>
          <w:rStyle w:val="12e"/>
        </w:rPr>
        <w:t>199</w:t>
      </w:r>
    </w:p>
    <w:p w:rsidR="00253698" w:rsidRDefault="00253698">
      <w:pPr>
        <w:rPr>
          <w:sz w:val="2"/>
          <w:szCs w:val="2"/>
        </w:rPr>
        <w:sectPr w:rsidR="00253698">
          <w:pgSz w:w="11900" w:h="16840"/>
          <w:pgMar w:top="360" w:right="360" w:bottom="360" w:left="360" w:header="0" w:footer="3" w:gutter="0"/>
          <w:cols w:space="720"/>
          <w:noEndnote/>
          <w:docGrid w:linePitch="360"/>
        </w:sectPr>
      </w:pPr>
    </w:p>
    <w:tbl>
      <w:tblPr>
        <w:tblOverlap w:val="never"/>
        <w:tblW w:w="0" w:type="auto"/>
        <w:tblLayout w:type="fixed"/>
        <w:tblCellMar>
          <w:left w:w="10" w:type="dxa"/>
          <w:right w:w="10" w:type="dxa"/>
        </w:tblCellMar>
        <w:tblLook w:val="04A0"/>
      </w:tblPr>
      <w:tblGrid>
        <w:gridCol w:w="4176"/>
        <w:gridCol w:w="2707"/>
        <w:gridCol w:w="2842"/>
      </w:tblGrid>
      <w:tr w:rsidR="00253698">
        <w:trPr>
          <w:trHeight w:hRule="exact" w:val="1354"/>
        </w:trPr>
        <w:tc>
          <w:tcPr>
            <w:tcW w:w="4176" w:type="dxa"/>
            <w:tcBorders>
              <w:top w:val="single" w:sz="4" w:space="0" w:color="auto"/>
            </w:tcBorders>
            <w:shd w:val="clear" w:color="auto" w:fill="FFFFFF"/>
            <w:vAlign w:val="center"/>
          </w:tcPr>
          <w:p w:rsidR="00253698" w:rsidRDefault="002C7AF0">
            <w:pPr>
              <w:pStyle w:val="20"/>
              <w:framePr w:w="9725" w:h="2731" w:wrap="none" w:vAnchor="page" w:hAnchor="page" w:x="998" w:y="1133"/>
              <w:shd w:val="clear" w:color="auto" w:fill="auto"/>
              <w:spacing w:before="0" w:line="240" w:lineRule="exact"/>
              <w:ind w:firstLine="0"/>
              <w:jc w:val="left"/>
            </w:pPr>
            <w:r>
              <w:rPr>
                <w:rStyle w:val="29pt0"/>
              </w:rPr>
              <w:t>санитарная обрезка крон деревьев лиственных пород, вырезка сухих ветвей, прореживание крон деревьев, удаление лишних, неправильно растущих ветвей, старых, больных, поврежденных ветвей, обрезка крон под естественный вид</w:t>
            </w:r>
          </w:p>
        </w:tc>
        <w:tc>
          <w:tcPr>
            <w:tcW w:w="2707" w:type="dxa"/>
            <w:tcBorders>
              <w:top w:val="single" w:sz="4" w:space="0" w:color="auto"/>
              <w:left w:val="single" w:sz="4" w:space="0" w:color="auto"/>
            </w:tcBorders>
            <w:shd w:val="clear" w:color="auto" w:fill="FFFFFF"/>
          </w:tcPr>
          <w:p w:rsidR="00253698" w:rsidRDefault="002C7AF0">
            <w:pPr>
              <w:pStyle w:val="20"/>
              <w:framePr w:w="9725" w:h="2731" w:wrap="none" w:vAnchor="page" w:hAnchor="page" w:x="998" w:y="1133"/>
              <w:shd w:val="clear" w:color="auto" w:fill="auto"/>
              <w:spacing w:before="0" w:line="180" w:lineRule="exact"/>
              <w:ind w:firstLine="0"/>
              <w:jc w:val="center"/>
            </w:pPr>
            <w:r>
              <w:rPr>
                <w:rStyle w:val="29pt0"/>
                <w:lang w:val="en-US" w:eastAsia="en-US" w:bidi="en-US"/>
              </w:rPr>
              <w:t>I-XII</w:t>
            </w:r>
          </w:p>
        </w:tc>
        <w:tc>
          <w:tcPr>
            <w:tcW w:w="2842" w:type="dxa"/>
            <w:tcBorders>
              <w:top w:val="single" w:sz="4" w:space="0" w:color="auto"/>
              <w:left w:val="single" w:sz="4" w:space="0" w:color="auto"/>
            </w:tcBorders>
            <w:shd w:val="clear" w:color="auto" w:fill="FFFFFF"/>
          </w:tcPr>
          <w:p w:rsidR="00253698" w:rsidRDefault="002C7AF0">
            <w:pPr>
              <w:pStyle w:val="20"/>
              <w:framePr w:w="9725" w:h="2731" w:wrap="none" w:vAnchor="page" w:hAnchor="page" w:x="998" w:y="1133"/>
              <w:shd w:val="clear" w:color="auto" w:fill="auto"/>
              <w:spacing w:before="0" w:line="180" w:lineRule="exact"/>
              <w:ind w:firstLine="0"/>
              <w:jc w:val="center"/>
            </w:pPr>
            <w:r>
              <w:rPr>
                <w:rStyle w:val="29pt0"/>
              </w:rPr>
              <w:t>1</w:t>
            </w:r>
          </w:p>
        </w:tc>
      </w:tr>
      <w:tr w:rsidR="00253698">
        <w:trPr>
          <w:trHeight w:hRule="exact" w:val="302"/>
        </w:trPr>
        <w:tc>
          <w:tcPr>
            <w:tcW w:w="4176" w:type="dxa"/>
            <w:tcBorders>
              <w:top w:val="single" w:sz="4" w:space="0" w:color="auto"/>
            </w:tcBorders>
            <w:shd w:val="clear" w:color="auto" w:fill="FFFFFF"/>
            <w:vAlign w:val="bottom"/>
          </w:tcPr>
          <w:p w:rsidR="00253698" w:rsidRDefault="002C7AF0">
            <w:pPr>
              <w:pStyle w:val="20"/>
              <w:framePr w:w="9725" w:h="2731" w:wrap="none" w:vAnchor="page" w:hAnchor="page" w:x="998" w:y="1133"/>
              <w:shd w:val="clear" w:color="auto" w:fill="auto"/>
              <w:spacing w:before="0" w:line="180" w:lineRule="exact"/>
              <w:ind w:firstLine="0"/>
              <w:jc w:val="left"/>
            </w:pPr>
            <w:r>
              <w:rPr>
                <w:rStyle w:val="29pt0"/>
              </w:rPr>
              <w:t>удаление, вырезка поросли на деревьях (стволовой и</w:t>
            </w:r>
          </w:p>
        </w:tc>
        <w:tc>
          <w:tcPr>
            <w:tcW w:w="2707" w:type="dxa"/>
            <w:tcBorders>
              <w:top w:val="single" w:sz="4" w:space="0" w:color="auto"/>
              <w:left w:val="single" w:sz="4" w:space="0" w:color="auto"/>
            </w:tcBorders>
            <w:shd w:val="clear" w:color="auto" w:fill="FFFFFF"/>
            <w:vAlign w:val="bottom"/>
          </w:tcPr>
          <w:p w:rsidR="00253698" w:rsidRDefault="002C7AF0">
            <w:pPr>
              <w:pStyle w:val="20"/>
              <w:framePr w:w="9725" w:h="2731" w:wrap="none" w:vAnchor="page" w:hAnchor="page" w:x="998" w:y="1133"/>
              <w:shd w:val="clear" w:color="auto" w:fill="auto"/>
              <w:spacing w:before="0" w:line="180" w:lineRule="exact"/>
              <w:ind w:firstLine="0"/>
              <w:jc w:val="center"/>
            </w:pPr>
            <w:r>
              <w:rPr>
                <w:rStyle w:val="29pt0"/>
                <w:lang w:val="en-US" w:eastAsia="en-US" w:bidi="en-US"/>
              </w:rPr>
              <w:t>V-X</w:t>
            </w:r>
          </w:p>
        </w:tc>
        <w:tc>
          <w:tcPr>
            <w:tcW w:w="2842" w:type="dxa"/>
            <w:tcBorders>
              <w:top w:val="single" w:sz="4" w:space="0" w:color="auto"/>
              <w:left w:val="single" w:sz="4" w:space="0" w:color="auto"/>
            </w:tcBorders>
            <w:shd w:val="clear" w:color="auto" w:fill="FFFFFF"/>
            <w:vAlign w:val="bottom"/>
          </w:tcPr>
          <w:p w:rsidR="00253698" w:rsidRDefault="002C7AF0">
            <w:pPr>
              <w:pStyle w:val="20"/>
              <w:framePr w:w="9725" w:h="2731" w:wrap="none" w:vAnchor="page" w:hAnchor="page" w:x="998" w:y="1133"/>
              <w:shd w:val="clear" w:color="auto" w:fill="auto"/>
              <w:spacing w:before="0" w:line="180" w:lineRule="exact"/>
              <w:ind w:firstLine="0"/>
              <w:jc w:val="center"/>
            </w:pPr>
            <w:r>
              <w:rPr>
                <w:rStyle w:val="29pt0"/>
              </w:rPr>
              <w:t>1</w:t>
            </w:r>
          </w:p>
        </w:tc>
      </w:tr>
      <w:tr w:rsidR="00253698">
        <w:trPr>
          <w:trHeight w:hRule="exact" w:val="379"/>
        </w:trPr>
        <w:tc>
          <w:tcPr>
            <w:tcW w:w="4176" w:type="dxa"/>
            <w:shd w:val="clear" w:color="auto" w:fill="FFFFFF"/>
          </w:tcPr>
          <w:p w:rsidR="00253698" w:rsidRDefault="002C7AF0">
            <w:pPr>
              <w:pStyle w:val="20"/>
              <w:framePr w:w="9725" w:h="2731" w:wrap="none" w:vAnchor="page" w:hAnchor="page" w:x="998" w:y="1133"/>
              <w:shd w:val="clear" w:color="auto" w:fill="auto"/>
              <w:spacing w:before="0" w:line="180" w:lineRule="exact"/>
              <w:ind w:firstLine="0"/>
              <w:jc w:val="left"/>
            </w:pPr>
            <w:r>
              <w:rPr>
                <w:rStyle w:val="29pt0"/>
              </w:rPr>
              <w:t>прикорневой)</w:t>
            </w:r>
          </w:p>
        </w:tc>
        <w:tc>
          <w:tcPr>
            <w:tcW w:w="2707" w:type="dxa"/>
            <w:tcBorders>
              <w:left w:val="single" w:sz="4" w:space="0" w:color="auto"/>
            </w:tcBorders>
            <w:shd w:val="clear" w:color="auto" w:fill="FFFFFF"/>
          </w:tcPr>
          <w:p w:rsidR="00253698" w:rsidRDefault="00253698">
            <w:pPr>
              <w:framePr w:w="9725" w:h="2731" w:wrap="none" w:vAnchor="page" w:hAnchor="page" w:x="998" w:y="1133"/>
              <w:rPr>
                <w:sz w:val="10"/>
                <w:szCs w:val="10"/>
              </w:rPr>
            </w:pPr>
          </w:p>
        </w:tc>
        <w:tc>
          <w:tcPr>
            <w:tcW w:w="2842" w:type="dxa"/>
            <w:tcBorders>
              <w:left w:val="single" w:sz="4" w:space="0" w:color="auto"/>
            </w:tcBorders>
            <w:shd w:val="clear" w:color="auto" w:fill="FFFFFF"/>
          </w:tcPr>
          <w:p w:rsidR="00253698" w:rsidRDefault="00253698">
            <w:pPr>
              <w:framePr w:w="9725" w:h="2731" w:wrap="none" w:vAnchor="page" w:hAnchor="page" w:x="998" w:y="1133"/>
              <w:rPr>
                <w:sz w:val="10"/>
                <w:szCs w:val="10"/>
              </w:rPr>
            </w:pPr>
          </w:p>
        </w:tc>
      </w:tr>
      <w:tr w:rsidR="00253698">
        <w:trPr>
          <w:trHeight w:hRule="exact" w:val="317"/>
        </w:trPr>
        <w:tc>
          <w:tcPr>
            <w:tcW w:w="4176" w:type="dxa"/>
            <w:tcBorders>
              <w:top w:val="single" w:sz="4" w:space="0" w:color="auto"/>
            </w:tcBorders>
            <w:shd w:val="clear" w:color="auto" w:fill="FFFFFF"/>
            <w:vAlign w:val="center"/>
          </w:tcPr>
          <w:p w:rsidR="00253698" w:rsidRDefault="002C7AF0">
            <w:pPr>
              <w:pStyle w:val="20"/>
              <w:framePr w:w="9725" w:h="2731" w:wrap="none" w:vAnchor="page" w:hAnchor="page" w:x="998" w:y="1133"/>
              <w:shd w:val="clear" w:color="auto" w:fill="auto"/>
              <w:spacing w:before="0" w:line="180" w:lineRule="exact"/>
              <w:ind w:firstLine="0"/>
              <w:jc w:val="left"/>
            </w:pPr>
            <w:r>
              <w:rPr>
                <w:rStyle w:val="29pt0"/>
              </w:rPr>
              <w:t>лечение, закраска ран и механических повреждений у</w:t>
            </w:r>
          </w:p>
        </w:tc>
        <w:tc>
          <w:tcPr>
            <w:tcW w:w="2707" w:type="dxa"/>
            <w:tcBorders>
              <w:top w:val="single" w:sz="4" w:space="0" w:color="auto"/>
              <w:left w:val="single" w:sz="4" w:space="0" w:color="auto"/>
            </w:tcBorders>
            <w:shd w:val="clear" w:color="auto" w:fill="FFFFFF"/>
            <w:vAlign w:val="center"/>
          </w:tcPr>
          <w:p w:rsidR="00253698" w:rsidRDefault="002C7AF0">
            <w:pPr>
              <w:pStyle w:val="20"/>
              <w:framePr w:w="9725" w:h="2731" w:wrap="none" w:vAnchor="page" w:hAnchor="page" w:x="998" w:y="1133"/>
              <w:shd w:val="clear" w:color="auto" w:fill="auto"/>
              <w:spacing w:before="0" w:line="180" w:lineRule="exact"/>
              <w:ind w:firstLine="0"/>
              <w:jc w:val="center"/>
            </w:pPr>
            <w:r>
              <w:rPr>
                <w:rStyle w:val="29pt0"/>
                <w:lang w:val="en-US" w:eastAsia="en-US" w:bidi="en-US"/>
              </w:rPr>
              <w:t>III-XI</w:t>
            </w:r>
          </w:p>
        </w:tc>
        <w:tc>
          <w:tcPr>
            <w:tcW w:w="2842" w:type="dxa"/>
            <w:tcBorders>
              <w:top w:val="single" w:sz="4" w:space="0" w:color="auto"/>
              <w:left w:val="single" w:sz="4" w:space="0" w:color="auto"/>
            </w:tcBorders>
            <w:shd w:val="clear" w:color="auto" w:fill="FFFFFF"/>
            <w:vAlign w:val="bottom"/>
          </w:tcPr>
          <w:p w:rsidR="00253698" w:rsidRDefault="002C7AF0">
            <w:pPr>
              <w:pStyle w:val="20"/>
              <w:framePr w:w="9725" w:h="2731" w:wrap="none" w:vAnchor="page" w:hAnchor="page" w:x="998" w:y="1133"/>
              <w:shd w:val="clear" w:color="auto" w:fill="auto"/>
              <w:spacing w:before="0" w:line="180" w:lineRule="exact"/>
              <w:ind w:firstLine="0"/>
              <w:jc w:val="center"/>
            </w:pPr>
            <w:r>
              <w:rPr>
                <w:rStyle w:val="29pt0"/>
              </w:rPr>
              <w:t>1</w:t>
            </w:r>
          </w:p>
        </w:tc>
      </w:tr>
      <w:tr w:rsidR="00253698">
        <w:trPr>
          <w:trHeight w:hRule="exact" w:val="379"/>
        </w:trPr>
        <w:tc>
          <w:tcPr>
            <w:tcW w:w="4176" w:type="dxa"/>
            <w:tcBorders>
              <w:bottom w:val="single" w:sz="4" w:space="0" w:color="auto"/>
            </w:tcBorders>
            <w:shd w:val="clear" w:color="auto" w:fill="FFFFFF"/>
          </w:tcPr>
          <w:p w:rsidR="00253698" w:rsidRDefault="002C7AF0">
            <w:pPr>
              <w:pStyle w:val="20"/>
              <w:framePr w:w="9725" w:h="2731" w:wrap="none" w:vAnchor="page" w:hAnchor="page" w:x="998" w:y="1133"/>
              <w:shd w:val="clear" w:color="auto" w:fill="auto"/>
              <w:spacing w:before="0" w:line="180" w:lineRule="exact"/>
              <w:ind w:firstLine="0"/>
              <w:jc w:val="left"/>
            </w:pPr>
            <w:r>
              <w:rPr>
                <w:rStyle w:val="29pt0"/>
              </w:rPr>
              <w:t>деревьев</w:t>
            </w:r>
          </w:p>
        </w:tc>
        <w:tc>
          <w:tcPr>
            <w:tcW w:w="2707" w:type="dxa"/>
            <w:tcBorders>
              <w:left w:val="single" w:sz="4" w:space="0" w:color="auto"/>
              <w:bottom w:val="single" w:sz="4" w:space="0" w:color="auto"/>
            </w:tcBorders>
            <w:shd w:val="clear" w:color="auto" w:fill="FFFFFF"/>
          </w:tcPr>
          <w:p w:rsidR="00253698" w:rsidRDefault="00253698">
            <w:pPr>
              <w:framePr w:w="9725" w:h="2731" w:wrap="none" w:vAnchor="page" w:hAnchor="page" w:x="998" w:y="1133"/>
              <w:rPr>
                <w:sz w:val="10"/>
                <w:szCs w:val="10"/>
              </w:rPr>
            </w:pPr>
          </w:p>
        </w:tc>
        <w:tc>
          <w:tcPr>
            <w:tcW w:w="2842" w:type="dxa"/>
            <w:tcBorders>
              <w:left w:val="single" w:sz="4" w:space="0" w:color="auto"/>
              <w:bottom w:val="single" w:sz="4" w:space="0" w:color="auto"/>
            </w:tcBorders>
            <w:shd w:val="clear" w:color="auto" w:fill="FFFFFF"/>
          </w:tcPr>
          <w:p w:rsidR="00253698" w:rsidRDefault="00253698">
            <w:pPr>
              <w:framePr w:w="9725" w:h="2731" w:wrap="none" w:vAnchor="page" w:hAnchor="page" w:x="998" w:y="1133"/>
              <w:rPr>
                <w:sz w:val="10"/>
                <w:szCs w:val="10"/>
              </w:rPr>
            </w:pPr>
          </w:p>
        </w:tc>
      </w:tr>
    </w:tbl>
    <w:p w:rsidR="00253698" w:rsidRDefault="002C7AF0">
      <w:pPr>
        <w:pStyle w:val="ab"/>
        <w:framePr w:wrap="none" w:vAnchor="page" w:hAnchor="page" w:x="5462" w:y="3927"/>
        <w:shd w:val="clear" w:color="auto" w:fill="auto"/>
        <w:spacing w:after="0" w:line="180" w:lineRule="exact"/>
      </w:pPr>
      <w:r>
        <w:rPr>
          <w:rStyle w:val="af9"/>
        </w:rPr>
        <w:t>Кустарники</w:t>
      </w:r>
    </w:p>
    <w:tbl>
      <w:tblPr>
        <w:tblOverlap w:val="never"/>
        <w:tblW w:w="0" w:type="auto"/>
        <w:tblLayout w:type="fixed"/>
        <w:tblCellMar>
          <w:left w:w="10" w:type="dxa"/>
          <w:right w:w="10" w:type="dxa"/>
        </w:tblCellMar>
        <w:tblLook w:val="04A0"/>
      </w:tblPr>
      <w:tblGrid>
        <w:gridCol w:w="4176"/>
        <w:gridCol w:w="2707"/>
        <w:gridCol w:w="2837"/>
      </w:tblGrid>
      <w:tr w:rsidR="00253698">
        <w:trPr>
          <w:trHeight w:hRule="exact" w:val="835"/>
        </w:trPr>
        <w:tc>
          <w:tcPr>
            <w:tcW w:w="4176" w:type="dxa"/>
            <w:tcBorders>
              <w:top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240" w:lineRule="exact"/>
              <w:ind w:firstLine="0"/>
              <w:jc w:val="left"/>
            </w:pPr>
            <w:r>
              <w:rPr>
                <w:rStyle w:val="29pt0"/>
              </w:rPr>
              <w:t>внекорневая подкормка кустарников, внесение органических и минеральных удобрений в приствольные лунки и канавки</w:t>
            </w:r>
          </w:p>
        </w:tc>
        <w:tc>
          <w:tcPr>
            <w:tcW w:w="270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lang w:val="en-US" w:eastAsia="en-US" w:bidi="en-US"/>
              </w:rPr>
              <w:t>VI-IX</w:t>
            </w:r>
          </w:p>
        </w:tc>
        <w:tc>
          <w:tcPr>
            <w:tcW w:w="283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1</w:t>
            </w:r>
          </w:p>
        </w:tc>
      </w:tr>
      <w:tr w:rsidR="00253698">
        <w:trPr>
          <w:trHeight w:hRule="exact" w:val="850"/>
        </w:trPr>
        <w:tc>
          <w:tcPr>
            <w:tcW w:w="4176" w:type="dxa"/>
            <w:tcBorders>
              <w:top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240" w:lineRule="exact"/>
              <w:ind w:firstLine="0"/>
              <w:jc w:val="left"/>
            </w:pPr>
            <w:r>
              <w:rPr>
                <w:rStyle w:val="29pt0"/>
              </w:rPr>
              <w:t>опрыскивание крон кустарников в облиственном состоянии препаратами для защиты от вредителей и болезней (ядохимикатами)</w:t>
            </w:r>
          </w:p>
        </w:tc>
        <w:tc>
          <w:tcPr>
            <w:tcW w:w="270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lang w:val="en-US" w:eastAsia="en-US" w:bidi="en-US"/>
              </w:rPr>
              <w:t>VI-IX</w:t>
            </w:r>
          </w:p>
        </w:tc>
        <w:tc>
          <w:tcPr>
            <w:tcW w:w="283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1</w:t>
            </w:r>
          </w:p>
        </w:tc>
      </w:tr>
      <w:tr w:rsidR="00253698">
        <w:trPr>
          <w:trHeight w:hRule="exact" w:val="451"/>
        </w:trPr>
        <w:tc>
          <w:tcPr>
            <w:tcW w:w="4176" w:type="dxa"/>
            <w:tcBorders>
              <w:top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left"/>
            </w:pPr>
            <w:r>
              <w:rPr>
                <w:rStyle w:val="29pt0"/>
              </w:rPr>
              <w:t>полив</w:t>
            </w:r>
          </w:p>
        </w:tc>
        <w:tc>
          <w:tcPr>
            <w:tcW w:w="270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lang w:val="en-US" w:eastAsia="en-US" w:bidi="en-US"/>
              </w:rPr>
              <w:t>VI-IX</w:t>
            </w:r>
          </w:p>
        </w:tc>
        <w:tc>
          <w:tcPr>
            <w:tcW w:w="283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по мере необходимости</w:t>
            </w:r>
          </w:p>
        </w:tc>
      </w:tr>
      <w:tr w:rsidR="00253698">
        <w:trPr>
          <w:trHeight w:hRule="exact" w:val="629"/>
        </w:trPr>
        <w:tc>
          <w:tcPr>
            <w:tcW w:w="4176" w:type="dxa"/>
            <w:tcBorders>
              <w:top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240" w:lineRule="exact"/>
              <w:ind w:firstLine="0"/>
              <w:jc w:val="left"/>
            </w:pPr>
            <w:r>
              <w:rPr>
                <w:rStyle w:val="29pt0"/>
              </w:rPr>
              <w:t>прополка, рыхление, штыковка и мульчирование почвы в приствольных лунках и канавках</w:t>
            </w:r>
          </w:p>
        </w:tc>
        <w:tc>
          <w:tcPr>
            <w:tcW w:w="270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lang w:val="en-US" w:eastAsia="en-US" w:bidi="en-US"/>
              </w:rPr>
              <w:t>VI-IX</w:t>
            </w:r>
          </w:p>
        </w:tc>
        <w:tc>
          <w:tcPr>
            <w:tcW w:w="283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4</w:t>
            </w:r>
          </w:p>
        </w:tc>
      </w:tr>
      <w:tr w:rsidR="00253698">
        <w:trPr>
          <w:trHeight w:hRule="exact" w:val="845"/>
        </w:trPr>
        <w:tc>
          <w:tcPr>
            <w:tcW w:w="4176" w:type="dxa"/>
            <w:tcBorders>
              <w:top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240" w:lineRule="exact"/>
              <w:ind w:firstLine="0"/>
              <w:jc w:val="left"/>
            </w:pPr>
            <w:r>
              <w:rPr>
                <w:rStyle w:val="29pt0"/>
              </w:rPr>
              <w:t>очистка приствольных лунок и канавок кустарников от случайного мусора, вывоз, размещение, утилизация мусора</w:t>
            </w:r>
          </w:p>
        </w:tc>
        <w:tc>
          <w:tcPr>
            <w:tcW w:w="270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lang w:val="en-US" w:eastAsia="en-US" w:bidi="en-US"/>
              </w:rPr>
              <w:t>I-XII</w:t>
            </w:r>
          </w:p>
        </w:tc>
        <w:tc>
          <w:tcPr>
            <w:tcW w:w="283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по мере необходимости</w:t>
            </w:r>
          </w:p>
        </w:tc>
      </w:tr>
      <w:tr w:rsidR="00253698">
        <w:trPr>
          <w:trHeight w:hRule="exact" w:val="816"/>
        </w:trPr>
        <w:tc>
          <w:tcPr>
            <w:tcW w:w="4176" w:type="dxa"/>
            <w:tcBorders>
              <w:top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240" w:lineRule="exact"/>
              <w:ind w:firstLine="0"/>
            </w:pPr>
            <w:r>
              <w:rPr>
                <w:rStyle w:val="29pt0"/>
              </w:rPr>
              <w:t>санитарная обрезка крон кустарников, обрезка крон кустарников под естественный вид, прочистка живой изгороди</w:t>
            </w:r>
          </w:p>
        </w:tc>
        <w:tc>
          <w:tcPr>
            <w:tcW w:w="270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lang w:val="en-US" w:eastAsia="en-US" w:bidi="en-US"/>
              </w:rPr>
              <w:t>I-XII</w:t>
            </w:r>
          </w:p>
        </w:tc>
        <w:tc>
          <w:tcPr>
            <w:tcW w:w="283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1</w:t>
            </w:r>
          </w:p>
        </w:tc>
      </w:tr>
      <w:tr w:rsidR="00253698">
        <w:trPr>
          <w:trHeight w:hRule="exact" w:val="600"/>
        </w:trPr>
        <w:tc>
          <w:tcPr>
            <w:tcW w:w="4176" w:type="dxa"/>
            <w:tcBorders>
              <w:top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240" w:lineRule="exact"/>
              <w:ind w:firstLine="0"/>
              <w:jc w:val="left"/>
            </w:pPr>
            <w:r>
              <w:rPr>
                <w:rStyle w:val="29pt0"/>
              </w:rPr>
              <w:t>прореживание крон кустарников с удалением лишних побегов и укорачиванием стеблей</w:t>
            </w:r>
          </w:p>
        </w:tc>
        <w:tc>
          <w:tcPr>
            <w:tcW w:w="270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lang w:val="en-US" w:eastAsia="en-US" w:bidi="en-US"/>
              </w:rPr>
              <w:t>I-XII</w:t>
            </w:r>
          </w:p>
        </w:tc>
        <w:tc>
          <w:tcPr>
            <w:tcW w:w="2837" w:type="dxa"/>
            <w:tcBorders>
              <w:top w:val="single" w:sz="4" w:space="0" w:color="auto"/>
              <w:left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1</w:t>
            </w:r>
          </w:p>
        </w:tc>
      </w:tr>
      <w:tr w:rsidR="00253698">
        <w:trPr>
          <w:trHeight w:hRule="exact" w:val="653"/>
        </w:trPr>
        <w:tc>
          <w:tcPr>
            <w:tcW w:w="4176" w:type="dxa"/>
            <w:tcBorders>
              <w:top w:val="single" w:sz="4" w:space="0" w:color="auto"/>
            </w:tcBorders>
            <w:shd w:val="clear" w:color="auto" w:fill="FFFFFF"/>
            <w:vAlign w:val="bottom"/>
          </w:tcPr>
          <w:p w:rsidR="00253698" w:rsidRDefault="002C7AF0">
            <w:pPr>
              <w:pStyle w:val="20"/>
              <w:framePr w:w="9720" w:h="9917" w:wrap="none" w:vAnchor="page" w:hAnchor="page" w:x="998" w:y="4282"/>
              <w:shd w:val="clear" w:color="auto" w:fill="auto"/>
              <w:spacing w:before="0" w:line="240" w:lineRule="exact"/>
              <w:ind w:firstLine="0"/>
              <w:jc w:val="left"/>
            </w:pPr>
            <w:r>
              <w:rPr>
                <w:rStyle w:val="29pt0"/>
              </w:rPr>
              <w:t>формовочная стрижка, формирование крон кустарников (шар, пирамида, куб и др.)</w:t>
            </w:r>
          </w:p>
        </w:tc>
        <w:tc>
          <w:tcPr>
            <w:tcW w:w="270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II-XI</w:t>
            </w:r>
          </w:p>
        </w:tc>
        <w:tc>
          <w:tcPr>
            <w:tcW w:w="283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2-4</w:t>
            </w:r>
          </w:p>
        </w:tc>
      </w:tr>
      <w:tr w:rsidR="00253698">
        <w:trPr>
          <w:trHeight w:hRule="exact" w:val="672"/>
        </w:trPr>
        <w:tc>
          <w:tcPr>
            <w:tcW w:w="4176" w:type="dxa"/>
            <w:tcBorders>
              <w:top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240" w:lineRule="exact"/>
              <w:ind w:firstLine="0"/>
              <w:jc w:val="left"/>
            </w:pPr>
            <w:r>
              <w:rPr>
                <w:rStyle w:val="29pt0"/>
              </w:rPr>
              <w:t>стрижка живой изгороди с приданием нужной формы (для постоянно стригущихся изгородей)</w:t>
            </w:r>
          </w:p>
        </w:tc>
        <w:tc>
          <w:tcPr>
            <w:tcW w:w="270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lang w:val="en-US" w:eastAsia="en-US" w:bidi="en-US"/>
              </w:rPr>
              <w:t>VI-IX</w:t>
            </w:r>
          </w:p>
        </w:tc>
        <w:tc>
          <w:tcPr>
            <w:tcW w:w="283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2-4</w:t>
            </w:r>
          </w:p>
        </w:tc>
      </w:tr>
      <w:tr w:rsidR="00253698">
        <w:trPr>
          <w:trHeight w:hRule="exact" w:val="653"/>
        </w:trPr>
        <w:tc>
          <w:tcPr>
            <w:tcW w:w="4176" w:type="dxa"/>
            <w:tcBorders>
              <w:top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240" w:lineRule="exact"/>
              <w:ind w:firstLine="0"/>
              <w:jc w:val="left"/>
            </w:pPr>
            <w:r>
              <w:rPr>
                <w:rStyle w:val="29pt0"/>
              </w:rPr>
              <w:t>омолаживающая обрезка крон и корней старовозрастных кустарников</w:t>
            </w:r>
          </w:p>
        </w:tc>
        <w:tc>
          <w:tcPr>
            <w:tcW w:w="270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lang w:val="en-US" w:eastAsia="en-US" w:bidi="en-US"/>
              </w:rPr>
              <w:t>I-XIII</w:t>
            </w:r>
          </w:p>
        </w:tc>
        <w:tc>
          <w:tcPr>
            <w:tcW w:w="2837" w:type="dxa"/>
            <w:tcBorders>
              <w:top w:val="single" w:sz="4" w:space="0" w:color="auto"/>
              <w:left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1</w:t>
            </w:r>
          </w:p>
        </w:tc>
      </w:tr>
      <w:tr w:rsidR="00253698">
        <w:trPr>
          <w:trHeight w:hRule="exact" w:val="413"/>
        </w:trPr>
        <w:tc>
          <w:tcPr>
            <w:tcW w:w="4176" w:type="dxa"/>
            <w:tcBorders>
              <w:top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180" w:lineRule="exact"/>
              <w:ind w:firstLine="0"/>
              <w:jc w:val="left"/>
            </w:pPr>
            <w:r>
              <w:rPr>
                <w:rStyle w:val="29pt0"/>
              </w:rPr>
              <w:t>обрезка отцветших соцветий</w:t>
            </w:r>
          </w:p>
        </w:tc>
        <w:tc>
          <w:tcPr>
            <w:tcW w:w="2707" w:type="dxa"/>
            <w:tcBorders>
              <w:top w:val="single" w:sz="4" w:space="0" w:color="auto"/>
              <w:left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lang w:val="en-US" w:eastAsia="en-US" w:bidi="en-US"/>
              </w:rPr>
              <w:t>VI-IX</w:t>
            </w:r>
          </w:p>
        </w:tc>
        <w:tc>
          <w:tcPr>
            <w:tcW w:w="2837" w:type="dxa"/>
            <w:tcBorders>
              <w:top w:val="single" w:sz="4" w:space="0" w:color="auto"/>
              <w:left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1</w:t>
            </w:r>
          </w:p>
        </w:tc>
      </w:tr>
      <w:tr w:rsidR="00253698">
        <w:trPr>
          <w:trHeight w:hRule="exact" w:val="907"/>
        </w:trPr>
        <w:tc>
          <w:tcPr>
            <w:tcW w:w="4176" w:type="dxa"/>
            <w:tcBorders>
              <w:top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240" w:lineRule="exact"/>
              <w:ind w:firstLine="0"/>
              <w:jc w:val="left"/>
            </w:pPr>
            <w:r>
              <w:rPr>
                <w:rStyle w:val="29pt0"/>
              </w:rPr>
              <w:t>окучивание и утепление корней и штамба кустарников утепляющим материалом на зиму для защиты от вымерзания, укрытие щитами</w:t>
            </w:r>
          </w:p>
        </w:tc>
        <w:tc>
          <w:tcPr>
            <w:tcW w:w="270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lang w:val="en-US" w:eastAsia="en-US" w:bidi="en-US"/>
              </w:rPr>
              <w:t>X-XII</w:t>
            </w:r>
          </w:p>
        </w:tc>
        <w:tc>
          <w:tcPr>
            <w:tcW w:w="283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1</w:t>
            </w:r>
          </w:p>
        </w:tc>
      </w:tr>
      <w:tr w:rsidR="00253698">
        <w:trPr>
          <w:trHeight w:hRule="exact" w:val="653"/>
        </w:trPr>
        <w:tc>
          <w:tcPr>
            <w:tcW w:w="4176" w:type="dxa"/>
            <w:tcBorders>
              <w:top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240" w:lineRule="exact"/>
              <w:ind w:firstLine="0"/>
              <w:jc w:val="left"/>
            </w:pPr>
            <w:r>
              <w:rPr>
                <w:rStyle w:val="29pt0"/>
              </w:rPr>
              <w:t>разокучивание и снятие утепления кустарников после зимнего периода</w:t>
            </w:r>
          </w:p>
        </w:tc>
        <w:tc>
          <w:tcPr>
            <w:tcW w:w="2707" w:type="dxa"/>
            <w:tcBorders>
              <w:top w:val="single" w:sz="4" w:space="0" w:color="auto"/>
              <w:left w:val="single" w:sz="4" w:space="0" w:color="auto"/>
            </w:tcBorders>
            <w:shd w:val="clear" w:color="auto" w:fill="FFFFFF"/>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lang w:val="en-US" w:eastAsia="en-US" w:bidi="en-US"/>
              </w:rPr>
              <w:t>III-V</w:t>
            </w:r>
          </w:p>
        </w:tc>
        <w:tc>
          <w:tcPr>
            <w:tcW w:w="2837" w:type="dxa"/>
            <w:tcBorders>
              <w:top w:val="single" w:sz="4" w:space="0" w:color="auto"/>
              <w:left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1</w:t>
            </w:r>
          </w:p>
        </w:tc>
      </w:tr>
      <w:tr w:rsidR="00253698">
        <w:trPr>
          <w:trHeight w:hRule="exact" w:val="523"/>
        </w:trPr>
        <w:tc>
          <w:tcPr>
            <w:tcW w:w="9720" w:type="dxa"/>
            <w:gridSpan w:val="3"/>
            <w:tcBorders>
              <w:top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rPr>
              <w:t>Газоны</w:t>
            </w:r>
          </w:p>
        </w:tc>
      </w:tr>
      <w:tr w:rsidR="00253698">
        <w:trPr>
          <w:trHeight w:hRule="exact" w:val="418"/>
        </w:trPr>
        <w:tc>
          <w:tcPr>
            <w:tcW w:w="4176" w:type="dxa"/>
            <w:tcBorders>
              <w:top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180" w:lineRule="exact"/>
              <w:ind w:firstLine="0"/>
              <w:jc w:val="left"/>
            </w:pPr>
            <w:r>
              <w:rPr>
                <w:rStyle w:val="29pt0"/>
              </w:rPr>
              <w:t>очистка газонов вдоль проезжей части от песка,</w:t>
            </w:r>
          </w:p>
        </w:tc>
        <w:tc>
          <w:tcPr>
            <w:tcW w:w="2707" w:type="dxa"/>
            <w:tcBorders>
              <w:top w:val="single" w:sz="4" w:space="0" w:color="auto"/>
              <w:left w:val="single" w:sz="4" w:space="0" w:color="auto"/>
            </w:tcBorders>
            <w:shd w:val="clear" w:color="auto" w:fill="FFFFFF"/>
            <w:vAlign w:val="center"/>
          </w:tcPr>
          <w:p w:rsidR="00253698" w:rsidRDefault="002C7AF0">
            <w:pPr>
              <w:pStyle w:val="20"/>
              <w:framePr w:w="9720" w:h="9917" w:wrap="none" w:vAnchor="page" w:hAnchor="page" w:x="998" w:y="4282"/>
              <w:shd w:val="clear" w:color="auto" w:fill="auto"/>
              <w:spacing w:before="0" w:line="180" w:lineRule="exact"/>
              <w:ind w:firstLine="0"/>
              <w:jc w:val="center"/>
            </w:pPr>
            <w:r>
              <w:rPr>
                <w:rStyle w:val="29pt0"/>
                <w:lang w:val="en-US" w:eastAsia="en-US" w:bidi="en-US"/>
              </w:rPr>
              <w:t>III-V</w:t>
            </w:r>
          </w:p>
        </w:tc>
        <w:tc>
          <w:tcPr>
            <w:tcW w:w="2837" w:type="dxa"/>
            <w:tcBorders>
              <w:top w:val="single" w:sz="4" w:space="0" w:color="auto"/>
              <w:left w:val="single" w:sz="4" w:space="0" w:color="auto"/>
            </w:tcBorders>
            <w:shd w:val="clear" w:color="auto" w:fill="FFFFFF"/>
            <w:vAlign w:val="bottom"/>
          </w:tcPr>
          <w:p w:rsidR="00253698" w:rsidRDefault="002C7AF0">
            <w:pPr>
              <w:pStyle w:val="20"/>
              <w:framePr w:w="9720" w:h="9917" w:wrap="none" w:vAnchor="page" w:hAnchor="page" w:x="998" w:y="4282"/>
              <w:shd w:val="clear" w:color="auto" w:fill="auto"/>
              <w:spacing w:before="0" w:line="200" w:lineRule="exact"/>
              <w:ind w:firstLine="0"/>
              <w:jc w:val="center"/>
            </w:pPr>
            <w:r>
              <w:rPr>
                <w:rStyle w:val="2Garamond10pt50"/>
              </w:rPr>
              <w:t>1</w:t>
            </w:r>
          </w:p>
        </w:tc>
      </w:tr>
    </w:tbl>
    <w:p w:rsidR="00253698" w:rsidRDefault="002C7AF0">
      <w:pPr>
        <w:pStyle w:val="ab"/>
        <w:framePr w:w="3840" w:h="538" w:hRule="exact" w:wrap="none" w:vAnchor="page" w:hAnchor="page" w:x="1003" w:y="14127"/>
        <w:shd w:val="clear" w:color="auto" w:fill="auto"/>
        <w:spacing w:after="0" w:line="240" w:lineRule="exact"/>
        <w:jc w:val="both"/>
      </w:pPr>
      <w:r>
        <w:rPr>
          <w:rStyle w:val="af9"/>
        </w:rPr>
        <w:t>осевшего после уборки дорог, снятие песка, вывоз, размещение, утилизация песка</w:t>
      </w:r>
    </w:p>
    <w:p w:rsidR="00253698" w:rsidRDefault="002C7AF0">
      <w:pPr>
        <w:pStyle w:val="a5"/>
        <w:framePr w:wrap="none" w:vAnchor="page" w:hAnchor="page" w:x="1013" w:y="15960"/>
        <w:shd w:val="clear" w:color="auto" w:fill="auto"/>
        <w:spacing w:line="180" w:lineRule="exact"/>
      </w:pPr>
      <w:r>
        <w:rPr>
          <w:rStyle w:val="a6"/>
        </w:rPr>
        <w:t>Стандарт организации объектов дорожного сервиса</w:t>
      </w:r>
    </w:p>
    <w:p w:rsidR="00253698" w:rsidRDefault="002C7AF0">
      <w:pPr>
        <w:pStyle w:val="96"/>
        <w:framePr w:wrap="none" w:vAnchor="page" w:hAnchor="page" w:x="10382" w:y="15957"/>
        <w:shd w:val="clear" w:color="auto" w:fill="auto"/>
        <w:spacing w:line="190" w:lineRule="exact"/>
      </w:pPr>
      <w:r>
        <w:rPr>
          <w:rStyle w:val="9c"/>
          <w:b/>
          <w:bCs/>
        </w:rPr>
        <w:t>200</w:t>
      </w:r>
    </w:p>
    <w:p w:rsidR="00253698" w:rsidRDefault="00253698">
      <w:pPr>
        <w:rPr>
          <w:sz w:val="2"/>
          <w:szCs w:val="2"/>
        </w:rPr>
        <w:sectPr w:rsidR="00253698">
          <w:pgSz w:w="11900" w:h="16840"/>
          <w:pgMar w:top="360" w:right="360" w:bottom="360" w:left="360" w:header="0" w:footer="3" w:gutter="0"/>
          <w:cols w:space="720"/>
          <w:noEndnote/>
          <w:docGrid w:linePitch="360"/>
        </w:sectPr>
      </w:pPr>
    </w:p>
    <w:tbl>
      <w:tblPr>
        <w:tblOverlap w:val="never"/>
        <w:tblW w:w="0" w:type="auto"/>
        <w:tblLayout w:type="fixed"/>
        <w:tblCellMar>
          <w:left w:w="10" w:type="dxa"/>
          <w:right w:w="10" w:type="dxa"/>
        </w:tblCellMar>
        <w:tblLook w:val="04A0"/>
      </w:tblPr>
      <w:tblGrid>
        <w:gridCol w:w="4181"/>
        <w:gridCol w:w="2707"/>
        <w:gridCol w:w="2827"/>
      </w:tblGrid>
      <w:tr w:rsidR="00253698">
        <w:trPr>
          <w:trHeight w:hRule="exact" w:val="619"/>
        </w:trPr>
        <w:tc>
          <w:tcPr>
            <w:tcW w:w="4181" w:type="dxa"/>
            <w:tcBorders>
              <w:top w:val="single" w:sz="4" w:space="0" w:color="auto"/>
            </w:tcBorders>
            <w:shd w:val="clear" w:color="auto" w:fill="FFFFFF"/>
          </w:tcPr>
          <w:p w:rsidR="00253698" w:rsidRDefault="002C7AF0">
            <w:pPr>
              <w:pStyle w:val="20"/>
              <w:framePr w:w="9715" w:h="4512" w:wrap="none" w:vAnchor="page" w:hAnchor="page" w:x="1006" w:y="1133"/>
              <w:shd w:val="clear" w:color="auto" w:fill="auto"/>
              <w:spacing w:before="0" w:line="240" w:lineRule="exact"/>
              <w:ind w:firstLine="0"/>
              <w:jc w:val="left"/>
            </w:pPr>
            <w:r>
              <w:rPr>
                <w:rStyle w:val="29pt0"/>
              </w:rPr>
              <w:t>сгребание с поверхности газона листьев и органического мусора, вывоз, утилизация мусора</w:t>
            </w:r>
          </w:p>
        </w:tc>
        <w:tc>
          <w:tcPr>
            <w:tcW w:w="2707" w:type="dxa"/>
            <w:tcBorders>
              <w:top w:val="single" w:sz="4" w:space="0" w:color="auto"/>
              <w:left w:val="single" w:sz="4" w:space="0" w:color="auto"/>
            </w:tcBorders>
            <w:shd w:val="clear" w:color="auto" w:fill="FFFFFF"/>
          </w:tcPr>
          <w:p w:rsidR="00253698" w:rsidRDefault="00253698">
            <w:pPr>
              <w:framePr w:w="9715" w:h="4512" w:wrap="none" w:vAnchor="page" w:hAnchor="page" w:x="1006" w:y="1133"/>
              <w:rPr>
                <w:sz w:val="10"/>
                <w:szCs w:val="10"/>
              </w:rPr>
            </w:pPr>
          </w:p>
        </w:tc>
        <w:tc>
          <w:tcPr>
            <w:tcW w:w="2827" w:type="dxa"/>
            <w:tcBorders>
              <w:top w:val="single" w:sz="4" w:space="0" w:color="auto"/>
              <w:left w:val="single" w:sz="4" w:space="0" w:color="auto"/>
            </w:tcBorders>
            <w:shd w:val="clear" w:color="auto" w:fill="FFFFFF"/>
          </w:tcPr>
          <w:p w:rsidR="00253698" w:rsidRDefault="00253698">
            <w:pPr>
              <w:framePr w:w="9715" w:h="4512" w:wrap="none" w:vAnchor="page" w:hAnchor="page" w:x="1006" w:y="1133"/>
              <w:rPr>
                <w:sz w:val="10"/>
                <w:szCs w:val="10"/>
              </w:rPr>
            </w:pPr>
          </w:p>
        </w:tc>
      </w:tr>
      <w:tr w:rsidR="00253698">
        <w:trPr>
          <w:trHeight w:hRule="exact" w:val="394"/>
        </w:trPr>
        <w:tc>
          <w:tcPr>
            <w:tcW w:w="4181" w:type="dxa"/>
            <w:tcBorders>
              <w:top w:val="single" w:sz="4" w:space="0" w:color="auto"/>
            </w:tcBorders>
            <w:shd w:val="clear" w:color="auto" w:fill="FFFFFF"/>
            <w:vAlign w:val="center"/>
          </w:tcPr>
          <w:p w:rsidR="00253698" w:rsidRDefault="002C7AF0">
            <w:pPr>
              <w:pStyle w:val="20"/>
              <w:framePr w:w="9715" w:h="4512" w:wrap="none" w:vAnchor="page" w:hAnchor="page" w:x="1006" w:y="1133"/>
              <w:shd w:val="clear" w:color="auto" w:fill="auto"/>
              <w:spacing w:before="0" w:line="180" w:lineRule="exact"/>
              <w:ind w:left="500" w:firstLine="0"/>
              <w:jc w:val="left"/>
            </w:pPr>
            <w:r>
              <w:rPr>
                <w:rStyle w:val="29pt0"/>
              </w:rPr>
              <w:t>0 весной</w:t>
            </w:r>
          </w:p>
        </w:tc>
        <w:tc>
          <w:tcPr>
            <w:tcW w:w="2707" w:type="dxa"/>
            <w:tcBorders>
              <w:top w:val="single" w:sz="4" w:space="0" w:color="auto"/>
              <w:left w:val="single" w:sz="4" w:space="0" w:color="auto"/>
            </w:tcBorders>
            <w:shd w:val="clear" w:color="auto" w:fill="FFFFFF"/>
            <w:vAlign w:val="center"/>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lang w:val="en-US" w:eastAsia="en-US" w:bidi="en-US"/>
              </w:rPr>
              <w:t>III-V</w:t>
            </w:r>
          </w:p>
        </w:tc>
        <w:tc>
          <w:tcPr>
            <w:tcW w:w="2827" w:type="dxa"/>
            <w:tcBorders>
              <w:top w:val="single" w:sz="4" w:space="0" w:color="auto"/>
              <w:left w:val="single" w:sz="4" w:space="0" w:color="auto"/>
            </w:tcBorders>
            <w:shd w:val="clear" w:color="auto" w:fill="FFFFFF"/>
            <w:vAlign w:val="center"/>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rPr>
              <w:t>1</w:t>
            </w:r>
          </w:p>
        </w:tc>
      </w:tr>
      <w:tr w:rsidR="00253698">
        <w:trPr>
          <w:trHeight w:hRule="exact" w:val="370"/>
        </w:trPr>
        <w:tc>
          <w:tcPr>
            <w:tcW w:w="4181" w:type="dxa"/>
            <w:tcBorders>
              <w:top w:val="single" w:sz="4" w:space="0" w:color="auto"/>
            </w:tcBorders>
            <w:shd w:val="clear" w:color="auto" w:fill="FFFFFF"/>
            <w:vAlign w:val="center"/>
          </w:tcPr>
          <w:p w:rsidR="00253698" w:rsidRDefault="002C7AF0">
            <w:pPr>
              <w:pStyle w:val="20"/>
              <w:framePr w:w="9715" w:h="4512" w:wrap="none" w:vAnchor="page" w:hAnchor="page" w:x="1006" w:y="1133"/>
              <w:shd w:val="clear" w:color="auto" w:fill="auto"/>
              <w:spacing w:before="0" w:line="180" w:lineRule="exact"/>
              <w:ind w:left="500" w:firstLine="0"/>
              <w:jc w:val="left"/>
            </w:pPr>
            <w:r>
              <w:rPr>
                <w:rStyle w:val="29pt0"/>
              </w:rPr>
              <w:t>0 осенью</w:t>
            </w:r>
          </w:p>
        </w:tc>
        <w:tc>
          <w:tcPr>
            <w:tcW w:w="2707" w:type="dxa"/>
            <w:tcBorders>
              <w:top w:val="single" w:sz="4" w:space="0" w:color="auto"/>
              <w:left w:val="single" w:sz="4" w:space="0" w:color="auto"/>
            </w:tcBorders>
            <w:shd w:val="clear" w:color="auto" w:fill="FFFFFF"/>
            <w:vAlign w:val="center"/>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lang w:val="en-US" w:eastAsia="en-US" w:bidi="en-US"/>
              </w:rPr>
              <w:t>VIII-XII</w:t>
            </w:r>
          </w:p>
        </w:tc>
        <w:tc>
          <w:tcPr>
            <w:tcW w:w="2827" w:type="dxa"/>
            <w:tcBorders>
              <w:top w:val="single" w:sz="4" w:space="0" w:color="auto"/>
              <w:left w:val="single" w:sz="4" w:space="0" w:color="auto"/>
            </w:tcBorders>
            <w:shd w:val="clear" w:color="auto" w:fill="FFFFFF"/>
            <w:vAlign w:val="center"/>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rPr>
              <w:t>1</w:t>
            </w:r>
          </w:p>
        </w:tc>
      </w:tr>
      <w:tr w:rsidR="00253698">
        <w:trPr>
          <w:trHeight w:hRule="exact" w:val="370"/>
        </w:trPr>
        <w:tc>
          <w:tcPr>
            <w:tcW w:w="4181" w:type="dxa"/>
            <w:tcBorders>
              <w:top w:val="single" w:sz="4" w:space="0" w:color="auto"/>
            </w:tcBorders>
            <w:shd w:val="clear" w:color="auto" w:fill="FFFFFF"/>
          </w:tcPr>
          <w:p w:rsidR="00253698" w:rsidRDefault="002C7AF0">
            <w:pPr>
              <w:pStyle w:val="20"/>
              <w:framePr w:w="9715" w:h="4512" w:wrap="none" w:vAnchor="page" w:hAnchor="page" w:x="1006" w:y="1133"/>
              <w:shd w:val="clear" w:color="auto" w:fill="auto"/>
              <w:spacing w:before="0" w:line="180" w:lineRule="exact"/>
              <w:ind w:firstLine="0"/>
              <w:jc w:val="left"/>
            </w:pPr>
            <w:r>
              <w:rPr>
                <w:rStyle w:val="29pt0"/>
              </w:rPr>
              <w:t>очистка газонов от случайного мусора, ветвей и сучьев</w:t>
            </w:r>
          </w:p>
        </w:tc>
        <w:tc>
          <w:tcPr>
            <w:tcW w:w="2707" w:type="dxa"/>
            <w:tcBorders>
              <w:top w:val="single" w:sz="4" w:space="0" w:color="auto"/>
              <w:left w:val="single" w:sz="4" w:space="0" w:color="auto"/>
            </w:tcBorders>
            <w:shd w:val="clear" w:color="auto" w:fill="FFFFFF"/>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lang w:val="en-US" w:eastAsia="en-US" w:bidi="en-US"/>
              </w:rPr>
              <w:t>I-XII</w:t>
            </w:r>
          </w:p>
        </w:tc>
        <w:tc>
          <w:tcPr>
            <w:tcW w:w="2827" w:type="dxa"/>
            <w:tcBorders>
              <w:top w:val="single" w:sz="4" w:space="0" w:color="auto"/>
              <w:left w:val="single" w:sz="4" w:space="0" w:color="auto"/>
            </w:tcBorders>
            <w:shd w:val="clear" w:color="auto" w:fill="FFFFFF"/>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rPr>
              <w:t>по мере необходимости</w:t>
            </w:r>
          </w:p>
        </w:tc>
      </w:tr>
      <w:tr w:rsidR="00253698">
        <w:trPr>
          <w:trHeight w:hRule="exact" w:val="816"/>
        </w:trPr>
        <w:tc>
          <w:tcPr>
            <w:tcW w:w="4181" w:type="dxa"/>
            <w:tcBorders>
              <w:top w:val="single" w:sz="4" w:space="0" w:color="auto"/>
            </w:tcBorders>
            <w:shd w:val="clear" w:color="auto" w:fill="FFFFFF"/>
            <w:vAlign w:val="bottom"/>
          </w:tcPr>
          <w:p w:rsidR="00253698" w:rsidRDefault="002C7AF0">
            <w:pPr>
              <w:pStyle w:val="20"/>
              <w:framePr w:w="9715" w:h="4512" w:wrap="none" w:vAnchor="page" w:hAnchor="page" w:x="1006" w:y="1133"/>
              <w:shd w:val="clear" w:color="auto" w:fill="auto"/>
              <w:spacing w:before="0" w:line="240" w:lineRule="exact"/>
              <w:ind w:firstLine="0"/>
              <w:jc w:val="left"/>
            </w:pPr>
            <w:r>
              <w:rPr>
                <w:rStyle w:val="29pt0"/>
              </w:rPr>
              <w:t>выкашивание, косьба газонов, стрижка газонного бордюра, сгребание, уборка, вывоз, утилизация скошенной травы</w:t>
            </w:r>
          </w:p>
        </w:tc>
        <w:tc>
          <w:tcPr>
            <w:tcW w:w="2707" w:type="dxa"/>
            <w:tcBorders>
              <w:top w:val="single" w:sz="4" w:space="0" w:color="auto"/>
              <w:left w:val="single" w:sz="4" w:space="0" w:color="auto"/>
            </w:tcBorders>
            <w:shd w:val="clear" w:color="auto" w:fill="FFFFFF"/>
          </w:tcPr>
          <w:p w:rsidR="00253698" w:rsidRDefault="00253698">
            <w:pPr>
              <w:framePr w:w="9715" w:h="4512" w:wrap="none" w:vAnchor="page" w:hAnchor="page" w:x="1006" w:y="1133"/>
              <w:rPr>
                <w:sz w:val="10"/>
                <w:szCs w:val="10"/>
              </w:rPr>
            </w:pPr>
          </w:p>
        </w:tc>
        <w:tc>
          <w:tcPr>
            <w:tcW w:w="2827" w:type="dxa"/>
            <w:tcBorders>
              <w:top w:val="single" w:sz="4" w:space="0" w:color="auto"/>
              <w:left w:val="single" w:sz="4" w:space="0" w:color="auto"/>
            </w:tcBorders>
            <w:shd w:val="clear" w:color="auto" w:fill="FFFFFF"/>
          </w:tcPr>
          <w:p w:rsidR="00253698" w:rsidRDefault="00253698">
            <w:pPr>
              <w:framePr w:w="9715" w:h="4512" w:wrap="none" w:vAnchor="page" w:hAnchor="page" w:x="1006" w:y="1133"/>
              <w:rPr>
                <w:sz w:val="10"/>
                <w:szCs w:val="10"/>
              </w:rPr>
            </w:pPr>
          </w:p>
        </w:tc>
      </w:tr>
      <w:tr w:rsidR="00253698">
        <w:trPr>
          <w:trHeight w:hRule="exact" w:val="370"/>
        </w:trPr>
        <w:tc>
          <w:tcPr>
            <w:tcW w:w="4181" w:type="dxa"/>
            <w:tcBorders>
              <w:top w:val="single" w:sz="4" w:space="0" w:color="auto"/>
            </w:tcBorders>
            <w:shd w:val="clear" w:color="auto" w:fill="FFFFFF"/>
          </w:tcPr>
          <w:p w:rsidR="00253698" w:rsidRDefault="002C7AF0">
            <w:pPr>
              <w:pStyle w:val="20"/>
              <w:framePr w:w="9715" w:h="4512" w:wrap="none" w:vAnchor="page" w:hAnchor="page" w:x="1006" w:y="1133"/>
              <w:shd w:val="clear" w:color="auto" w:fill="auto"/>
              <w:spacing w:before="0" w:line="180" w:lineRule="exact"/>
              <w:ind w:firstLine="0"/>
              <w:jc w:val="left"/>
            </w:pPr>
            <w:r>
              <w:rPr>
                <w:rStyle w:val="29pt0"/>
              </w:rPr>
              <w:t>партерные, обыкновенные газоны</w:t>
            </w:r>
          </w:p>
        </w:tc>
        <w:tc>
          <w:tcPr>
            <w:tcW w:w="2707" w:type="dxa"/>
            <w:tcBorders>
              <w:top w:val="single" w:sz="4" w:space="0" w:color="auto"/>
              <w:left w:val="single" w:sz="4" w:space="0" w:color="auto"/>
            </w:tcBorders>
            <w:shd w:val="clear" w:color="auto" w:fill="FFFFFF"/>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lang w:val="en-US" w:eastAsia="en-US" w:bidi="en-US"/>
              </w:rPr>
              <w:t>VI-IX</w:t>
            </w:r>
          </w:p>
        </w:tc>
        <w:tc>
          <w:tcPr>
            <w:tcW w:w="2827" w:type="dxa"/>
            <w:tcBorders>
              <w:top w:val="single" w:sz="4" w:space="0" w:color="auto"/>
              <w:left w:val="single" w:sz="4" w:space="0" w:color="auto"/>
            </w:tcBorders>
            <w:shd w:val="clear" w:color="auto" w:fill="FFFFFF"/>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rPr>
              <w:t>4</w:t>
            </w:r>
          </w:p>
        </w:tc>
      </w:tr>
      <w:tr w:rsidR="00253698">
        <w:trPr>
          <w:trHeight w:hRule="exact" w:val="370"/>
        </w:trPr>
        <w:tc>
          <w:tcPr>
            <w:tcW w:w="4181" w:type="dxa"/>
            <w:tcBorders>
              <w:top w:val="single" w:sz="4" w:space="0" w:color="auto"/>
            </w:tcBorders>
            <w:shd w:val="clear" w:color="auto" w:fill="FFFFFF"/>
            <w:vAlign w:val="center"/>
          </w:tcPr>
          <w:p w:rsidR="00253698" w:rsidRDefault="002C7AF0">
            <w:pPr>
              <w:pStyle w:val="20"/>
              <w:framePr w:w="9715" w:h="4512" w:wrap="none" w:vAnchor="page" w:hAnchor="page" w:x="1006" w:y="1133"/>
              <w:shd w:val="clear" w:color="auto" w:fill="auto"/>
              <w:spacing w:before="0" w:line="180" w:lineRule="exact"/>
              <w:ind w:firstLine="0"/>
              <w:jc w:val="left"/>
            </w:pPr>
            <w:r>
              <w:rPr>
                <w:rStyle w:val="29pt0"/>
              </w:rPr>
              <w:t>луговые, цветущие газоны</w:t>
            </w:r>
          </w:p>
        </w:tc>
        <w:tc>
          <w:tcPr>
            <w:tcW w:w="2707" w:type="dxa"/>
            <w:tcBorders>
              <w:top w:val="single" w:sz="4" w:space="0" w:color="auto"/>
              <w:left w:val="single" w:sz="4" w:space="0" w:color="auto"/>
            </w:tcBorders>
            <w:shd w:val="clear" w:color="auto" w:fill="FFFFFF"/>
            <w:vAlign w:val="center"/>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lang w:val="en-US" w:eastAsia="en-US" w:bidi="en-US"/>
              </w:rPr>
              <w:t>VI-IX</w:t>
            </w:r>
          </w:p>
        </w:tc>
        <w:tc>
          <w:tcPr>
            <w:tcW w:w="2827" w:type="dxa"/>
            <w:tcBorders>
              <w:top w:val="single" w:sz="4" w:space="0" w:color="auto"/>
              <w:left w:val="single" w:sz="4" w:space="0" w:color="auto"/>
            </w:tcBorders>
            <w:shd w:val="clear" w:color="auto" w:fill="FFFFFF"/>
            <w:vAlign w:val="center"/>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rPr>
              <w:t>1</w:t>
            </w:r>
          </w:p>
        </w:tc>
      </w:tr>
      <w:tr w:rsidR="00253698">
        <w:trPr>
          <w:trHeight w:hRule="exact" w:val="595"/>
        </w:trPr>
        <w:tc>
          <w:tcPr>
            <w:tcW w:w="4181" w:type="dxa"/>
            <w:tcBorders>
              <w:top w:val="single" w:sz="4" w:space="0" w:color="auto"/>
            </w:tcBorders>
            <w:shd w:val="clear" w:color="auto" w:fill="FFFFFF"/>
            <w:vAlign w:val="center"/>
          </w:tcPr>
          <w:p w:rsidR="00253698" w:rsidRDefault="002C7AF0">
            <w:pPr>
              <w:pStyle w:val="20"/>
              <w:framePr w:w="9715" w:h="4512" w:wrap="none" w:vAnchor="page" w:hAnchor="page" w:x="1006" w:y="1133"/>
              <w:shd w:val="clear" w:color="auto" w:fill="auto"/>
              <w:spacing w:before="0" w:line="240" w:lineRule="exact"/>
              <w:ind w:firstLine="0"/>
              <w:jc w:val="left"/>
            </w:pPr>
            <w:r>
              <w:rPr>
                <w:rStyle w:val="29pt0"/>
              </w:rPr>
              <w:t>стрижка декоративно-лиственных ковровых растений и цветочного бордюра</w:t>
            </w:r>
          </w:p>
        </w:tc>
        <w:tc>
          <w:tcPr>
            <w:tcW w:w="2707" w:type="dxa"/>
            <w:tcBorders>
              <w:top w:val="single" w:sz="4" w:space="0" w:color="auto"/>
              <w:left w:val="single" w:sz="4" w:space="0" w:color="auto"/>
            </w:tcBorders>
            <w:shd w:val="clear" w:color="auto" w:fill="FFFFFF"/>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lang w:val="en-US" w:eastAsia="en-US" w:bidi="en-US"/>
              </w:rPr>
              <w:t>V-IX</w:t>
            </w:r>
          </w:p>
        </w:tc>
        <w:tc>
          <w:tcPr>
            <w:tcW w:w="2827" w:type="dxa"/>
            <w:tcBorders>
              <w:top w:val="single" w:sz="4" w:space="0" w:color="auto"/>
              <w:left w:val="single" w:sz="4" w:space="0" w:color="auto"/>
            </w:tcBorders>
            <w:shd w:val="clear" w:color="auto" w:fill="FFFFFF"/>
            <w:vAlign w:val="center"/>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rPr>
              <w:t>6</w:t>
            </w:r>
          </w:p>
        </w:tc>
      </w:tr>
      <w:tr w:rsidR="00253698">
        <w:trPr>
          <w:trHeight w:hRule="exact" w:val="610"/>
        </w:trPr>
        <w:tc>
          <w:tcPr>
            <w:tcW w:w="4181" w:type="dxa"/>
            <w:tcBorders>
              <w:top w:val="single" w:sz="4" w:space="0" w:color="auto"/>
              <w:bottom w:val="single" w:sz="4" w:space="0" w:color="auto"/>
            </w:tcBorders>
            <w:shd w:val="clear" w:color="auto" w:fill="FFFFFF"/>
          </w:tcPr>
          <w:p w:rsidR="00253698" w:rsidRDefault="002C7AF0">
            <w:pPr>
              <w:pStyle w:val="20"/>
              <w:framePr w:w="9715" w:h="4512" w:wrap="none" w:vAnchor="page" w:hAnchor="page" w:x="1006" w:y="1133"/>
              <w:shd w:val="clear" w:color="auto" w:fill="auto"/>
              <w:spacing w:before="0" w:line="240" w:lineRule="exact"/>
              <w:ind w:firstLine="0"/>
              <w:jc w:val="left"/>
            </w:pPr>
            <w:r>
              <w:rPr>
                <w:rStyle w:val="29pt0"/>
              </w:rPr>
              <w:t>очистка от случайного мусора, вывоз, размещение, утилизация мусора</w:t>
            </w:r>
          </w:p>
        </w:tc>
        <w:tc>
          <w:tcPr>
            <w:tcW w:w="2707" w:type="dxa"/>
            <w:tcBorders>
              <w:top w:val="single" w:sz="4" w:space="0" w:color="auto"/>
              <w:left w:val="single" w:sz="4" w:space="0" w:color="auto"/>
              <w:bottom w:val="single" w:sz="4" w:space="0" w:color="auto"/>
            </w:tcBorders>
            <w:shd w:val="clear" w:color="auto" w:fill="FFFFFF"/>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lang w:val="en-US" w:eastAsia="en-US" w:bidi="en-US"/>
              </w:rPr>
              <w:t>I-XII</w:t>
            </w:r>
          </w:p>
        </w:tc>
        <w:tc>
          <w:tcPr>
            <w:tcW w:w="2827" w:type="dxa"/>
            <w:tcBorders>
              <w:top w:val="single" w:sz="4" w:space="0" w:color="auto"/>
              <w:left w:val="single" w:sz="4" w:space="0" w:color="auto"/>
              <w:bottom w:val="single" w:sz="4" w:space="0" w:color="auto"/>
            </w:tcBorders>
            <w:shd w:val="clear" w:color="auto" w:fill="FFFFFF"/>
          </w:tcPr>
          <w:p w:rsidR="00253698" w:rsidRDefault="002C7AF0">
            <w:pPr>
              <w:pStyle w:val="20"/>
              <w:framePr w:w="9715" w:h="4512" w:wrap="none" w:vAnchor="page" w:hAnchor="page" w:x="1006" w:y="1133"/>
              <w:shd w:val="clear" w:color="auto" w:fill="auto"/>
              <w:spacing w:before="0" w:line="180" w:lineRule="exact"/>
              <w:ind w:firstLine="0"/>
              <w:jc w:val="center"/>
            </w:pPr>
            <w:r>
              <w:rPr>
                <w:rStyle w:val="29pt0"/>
              </w:rPr>
              <w:t>по мере необходимости</w:t>
            </w:r>
          </w:p>
        </w:tc>
      </w:tr>
    </w:tbl>
    <w:p w:rsidR="00253698" w:rsidRDefault="002C7AF0">
      <w:pPr>
        <w:pStyle w:val="ab"/>
        <w:framePr w:wrap="none" w:vAnchor="page" w:hAnchor="page" w:x="2042" w:y="5712"/>
        <w:shd w:val="clear" w:color="auto" w:fill="auto"/>
        <w:spacing w:after="0" w:line="180" w:lineRule="exact"/>
      </w:pPr>
      <w:r>
        <w:rPr>
          <w:rStyle w:val="af9"/>
        </w:rPr>
        <w:t>Пешеходные коммуникации с мягким покрытием (грунтовым, щебёночным, песчано-гравийным и пр.)</w:t>
      </w:r>
    </w:p>
    <w:tbl>
      <w:tblPr>
        <w:tblOverlap w:val="never"/>
        <w:tblW w:w="0" w:type="auto"/>
        <w:tblLayout w:type="fixed"/>
        <w:tblCellMar>
          <w:left w:w="10" w:type="dxa"/>
          <w:right w:w="10" w:type="dxa"/>
        </w:tblCellMar>
        <w:tblLook w:val="04A0"/>
      </w:tblPr>
      <w:tblGrid>
        <w:gridCol w:w="4181"/>
        <w:gridCol w:w="2707"/>
        <w:gridCol w:w="2818"/>
      </w:tblGrid>
      <w:tr w:rsidR="00253698">
        <w:trPr>
          <w:trHeight w:hRule="exact" w:val="667"/>
        </w:trPr>
        <w:tc>
          <w:tcPr>
            <w:tcW w:w="4181" w:type="dxa"/>
            <w:tcBorders>
              <w:top w:val="single" w:sz="4" w:space="0" w:color="auto"/>
            </w:tcBorders>
            <w:shd w:val="clear" w:color="auto" w:fill="FFFFFF"/>
          </w:tcPr>
          <w:p w:rsidR="00253698" w:rsidRDefault="002C7AF0">
            <w:pPr>
              <w:pStyle w:val="20"/>
              <w:framePr w:w="9706" w:h="5765" w:wrap="none" w:vAnchor="page" w:hAnchor="page" w:x="1010" w:y="6072"/>
              <w:shd w:val="clear" w:color="auto" w:fill="auto"/>
              <w:spacing w:before="0" w:line="240" w:lineRule="exact"/>
              <w:ind w:firstLine="0"/>
              <w:jc w:val="left"/>
            </w:pPr>
            <w:r>
              <w:rPr>
                <w:rStyle w:val="29pt0"/>
              </w:rPr>
              <w:t>ручное и механизированное подметание, вывоз, утилизация смета и мусора</w:t>
            </w:r>
          </w:p>
        </w:tc>
        <w:tc>
          <w:tcPr>
            <w:tcW w:w="2707" w:type="dxa"/>
            <w:tcBorders>
              <w:top w:val="single" w:sz="4" w:space="0" w:color="auto"/>
              <w:left w:val="single" w:sz="4" w:space="0" w:color="auto"/>
            </w:tcBorders>
            <w:shd w:val="clear" w:color="auto" w:fill="FFFFFF"/>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lang w:val="en-US" w:eastAsia="en-US" w:bidi="en-US"/>
              </w:rPr>
              <w:t>I-XII</w:t>
            </w:r>
          </w:p>
        </w:tc>
        <w:tc>
          <w:tcPr>
            <w:tcW w:w="2818" w:type="dxa"/>
            <w:tcBorders>
              <w:top w:val="single" w:sz="4" w:space="0" w:color="auto"/>
              <w:left w:val="single" w:sz="4" w:space="0" w:color="auto"/>
            </w:tcBorders>
            <w:shd w:val="clear" w:color="auto" w:fill="FFFFFF"/>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rPr>
              <w:t>5</w:t>
            </w:r>
          </w:p>
        </w:tc>
      </w:tr>
      <w:tr w:rsidR="00253698">
        <w:trPr>
          <w:trHeight w:hRule="exact" w:val="1133"/>
        </w:trPr>
        <w:tc>
          <w:tcPr>
            <w:tcW w:w="4181" w:type="dxa"/>
            <w:tcBorders>
              <w:top w:val="single" w:sz="4" w:space="0" w:color="auto"/>
            </w:tcBorders>
            <w:shd w:val="clear" w:color="auto" w:fill="FFFFFF"/>
            <w:vAlign w:val="center"/>
          </w:tcPr>
          <w:p w:rsidR="00253698" w:rsidRDefault="002C7AF0">
            <w:pPr>
              <w:pStyle w:val="20"/>
              <w:framePr w:w="9706" w:h="5765" w:wrap="none" w:vAnchor="page" w:hAnchor="page" w:x="1010" w:y="6072"/>
              <w:shd w:val="clear" w:color="auto" w:fill="auto"/>
              <w:spacing w:before="0" w:line="240" w:lineRule="exact"/>
              <w:ind w:firstLine="0"/>
              <w:jc w:val="left"/>
            </w:pPr>
            <w:r>
              <w:rPr>
                <w:rStyle w:val="29pt0"/>
              </w:rPr>
              <w:t>удаление сорной растительности (очистка от травы) вручную и препаратами для борьбы с сорняками, сбор, вывоз, размещение, утилизация растительных остатков</w:t>
            </w:r>
          </w:p>
        </w:tc>
        <w:tc>
          <w:tcPr>
            <w:tcW w:w="2707" w:type="dxa"/>
            <w:tcBorders>
              <w:top w:val="single" w:sz="4" w:space="0" w:color="auto"/>
              <w:left w:val="single" w:sz="4" w:space="0" w:color="auto"/>
            </w:tcBorders>
            <w:shd w:val="clear" w:color="auto" w:fill="FFFFFF"/>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lang w:val="en-US" w:eastAsia="en-US" w:bidi="en-US"/>
              </w:rPr>
              <w:t>V-X</w:t>
            </w:r>
          </w:p>
        </w:tc>
        <w:tc>
          <w:tcPr>
            <w:tcW w:w="2818" w:type="dxa"/>
            <w:tcBorders>
              <w:top w:val="single" w:sz="4" w:space="0" w:color="auto"/>
              <w:left w:val="single" w:sz="4" w:space="0" w:color="auto"/>
            </w:tcBorders>
            <w:shd w:val="clear" w:color="auto" w:fill="FFFFFF"/>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rPr>
              <w:t>1</w:t>
            </w:r>
          </w:p>
        </w:tc>
      </w:tr>
      <w:tr w:rsidR="00253698">
        <w:trPr>
          <w:trHeight w:hRule="exact" w:val="629"/>
        </w:trPr>
        <w:tc>
          <w:tcPr>
            <w:tcW w:w="4181" w:type="dxa"/>
            <w:tcBorders>
              <w:top w:val="single" w:sz="4" w:space="0" w:color="auto"/>
            </w:tcBorders>
            <w:shd w:val="clear" w:color="auto" w:fill="FFFFFF"/>
            <w:vAlign w:val="center"/>
          </w:tcPr>
          <w:p w:rsidR="00253698" w:rsidRDefault="002C7AF0">
            <w:pPr>
              <w:pStyle w:val="20"/>
              <w:framePr w:w="9706" w:h="5765" w:wrap="none" w:vAnchor="page" w:hAnchor="page" w:x="1010" w:y="6072"/>
              <w:shd w:val="clear" w:color="auto" w:fill="auto"/>
              <w:spacing w:before="0" w:line="240" w:lineRule="exact"/>
              <w:ind w:firstLine="0"/>
              <w:jc w:val="left"/>
            </w:pPr>
            <w:r>
              <w:rPr>
                <w:rStyle w:val="29pt0"/>
              </w:rPr>
              <w:t>обрезка и выравнивание бортов дорожек и площадок с мягким покрытием</w:t>
            </w:r>
          </w:p>
        </w:tc>
        <w:tc>
          <w:tcPr>
            <w:tcW w:w="2707" w:type="dxa"/>
            <w:tcBorders>
              <w:top w:val="single" w:sz="4" w:space="0" w:color="auto"/>
              <w:left w:val="single" w:sz="4" w:space="0" w:color="auto"/>
            </w:tcBorders>
            <w:shd w:val="clear" w:color="auto" w:fill="FFFFFF"/>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lang w:val="en-US" w:eastAsia="en-US" w:bidi="en-US"/>
              </w:rPr>
              <w:t>V-X</w:t>
            </w:r>
          </w:p>
        </w:tc>
        <w:tc>
          <w:tcPr>
            <w:tcW w:w="2818" w:type="dxa"/>
            <w:tcBorders>
              <w:top w:val="single" w:sz="4" w:space="0" w:color="auto"/>
              <w:left w:val="single" w:sz="4" w:space="0" w:color="auto"/>
            </w:tcBorders>
            <w:shd w:val="clear" w:color="auto" w:fill="FFFFFF"/>
            <w:vAlign w:val="center"/>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rPr>
              <w:t>1</w:t>
            </w:r>
          </w:p>
        </w:tc>
      </w:tr>
      <w:tr w:rsidR="00253698">
        <w:trPr>
          <w:trHeight w:hRule="exact" w:val="629"/>
        </w:trPr>
        <w:tc>
          <w:tcPr>
            <w:tcW w:w="4181" w:type="dxa"/>
            <w:tcBorders>
              <w:top w:val="single" w:sz="4" w:space="0" w:color="auto"/>
            </w:tcBorders>
            <w:shd w:val="clear" w:color="auto" w:fill="FFFFFF"/>
            <w:vAlign w:val="bottom"/>
          </w:tcPr>
          <w:p w:rsidR="00253698" w:rsidRDefault="002C7AF0">
            <w:pPr>
              <w:pStyle w:val="20"/>
              <w:framePr w:w="9706" w:h="5765" w:wrap="none" w:vAnchor="page" w:hAnchor="page" w:x="1010" w:y="6072"/>
              <w:shd w:val="clear" w:color="auto" w:fill="auto"/>
              <w:spacing w:before="0" w:line="240" w:lineRule="exact"/>
              <w:ind w:firstLine="0"/>
              <w:jc w:val="left"/>
            </w:pPr>
            <w:r>
              <w:rPr>
                <w:rStyle w:val="29pt0"/>
              </w:rPr>
              <w:t>ручная и механизированная очистка от снега, вывоз, утилизация снега</w:t>
            </w:r>
          </w:p>
        </w:tc>
        <w:tc>
          <w:tcPr>
            <w:tcW w:w="2707" w:type="dxa"/>
            <w:tcBorders>
              <w:top w:val="single" w:sz="4" w:space="0" w:color="auto"/>
              <w:left w:val="single" w:sz="4" w:space="0" w:color="auto"/>
            </w:tcBorders>
            <w:shd w:val="clear" w:color="auto" w:fill="FFFFFF"/>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lang w:val="en-US" w:eastAsia="en-US" w:bidi="en-US"/>
              </w:rPr>
              <w:t>X-IV</w:t>
            </w:r>
          </w:p>
        </w:tc>
        <w:tc>
          <w:tcPr>
            <w:tcW w:w="2818" w:type="dxa"/>
            <w:tcBorders>
              <w:top w:val="single" w:sz="4" w:space="0" w:color="auto"/>
              <w:left w:val="single" w:sz="4" w:space="0" w:color="auto"/>
            </w:tcBorders>
            <w:shd w:val="clear" w:color="auto" w:fill="FFFFFF"/>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rPr>
              <w:t>по мере необходимости</w:t>
            </w:r>
          </w:p>
        </w:tc>
      </w:tr>
      <w:tr w:rsidR="00253698">
        <w:trPr>
          <w:trHeight w:hRule="exact" w:val="898"/>
        </w:trPr>
        <w:tc>
          <w:tcPr>
            <w:tcW w:w="4181" w:type="dxa"/>
            <w:tcBorders>
              <w:top w:val="single" w:sz="4" w:space="0" w:color="auto"/>
            </w:tcBorders>
            <w:shd w:val="clear" w:color="auto" w:fill="FFFFFF"/>
            <w:vAlign w:val="center"/>
          </w:tcPr>
          <w:p w:rsidR="00253698" w:rsidRDefault="002C7AF0">
            <w:pPr>
              <w:pStyle w:val="20"/>
              <w:framePr w:w="9706" w:h="5765" w:wrap="none" w:vAnchor="page" w:hAnchor="page" w:x="1010" w:y="6072"/>
              <w:shd w:val="clear" w:color="auto" w:fill="auto"/>
              <w:spacing w:before="0" w:line="240" w:lineRule="exact"/>
              <w:ind w:firstLine="0"/>
              <w:jc w:val="left"/>
            </w:pPr>
            <w:r>
              <w:rPr>
                <w:rStyle w:val="29pt0"/>
              </w:rPr>
              <w:t>посыпание дорожек и площадок песком или другими антигололедными материалами зимой при гололеде вручную или с применением пескоразбрасывателя</w:t>
            </w:r>
          </w:p>
        </w:tc>
        <w:tc>
          <w:tcPr>
            <w:tcW w:w="2707" w:type="dxa"/>
            <w:tcBorders>
              <w:top w:val="single" w:sz="4" w:space="0" w:color="auto"/>
              <w:left w:val="single" w:sz="4" w:space="0" w:color="auto"/>
            </w:tcBorders>
            <w:shd w:val="clear" w:color="auto" w:fill="FFFFFF"/>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lang w:val="en-US" w:eastAsia="en-US" w:bidi="en-US"/>
              </w:rPr>
              <w:t>X-IV</w:t>
            </w:r>
          </w:p>
        </w:tc>
        <w:tc>
          <w:tcPr>
            <w:tcW w:w="2818" w:type="dxa"/>
            <w:tcBorders>
              <w:top w:val="single" w:sz="4" w:space="0" w:color="auto"/>
              <w:left w:val="single" w:sz="4" w:space="0" w:color="auto"/>
            </w:tcBorders>
            <w:shd w:val="clear" w:color="auto" w:fill="FFFFFF"/>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rPr>
              <w:t>по мере необходимости</w:t>
            </w:r>
          </w:p>
        </w:tc>
      </w:tr>
      <w:tr w:rsidR="00253698">
        <w:trPr>
          <w:trHeight w:hRule="exact" w:val="677"/>
        </w:trPr>
        <w:tc>
          <w:tcPr>
            <w:tcW w:w="4181" w:type="dxa"/>
            <w:tcBorders>
              <w:top w:val="single" w:sz="4" w:space="0" w:color="auto"/>
            </w:tcBorders>
            <w:shd w:val="clear" w:color="auto" w:fill="FFFFFF"/>
            <w:vAlign w:val="center"/>
          </w:tcPr>
          <w:p w:rsidR="00253698" w:rsidRDefault="002C7AF0">
            <w:pPr>
              <w:pStyle w:val="20"/>
              <w:framePr w:w="9706" w:h="5765" w:wrap="none" w:vAnchor="page" w:hAnchor="page" w:x="1010" w:y="6072"/>
              <w:shd w:val="clear" w:color="auto" w:fill="auto"/>
              <w:spacing w:before="0" w:line="240" w:lineRule="exact"/>
              <w:ind w:firstLine="0"/>
              <w:jc w:val="left"/>
            </w:pPr>
            <w:r>
              <w:rPr>
                <w:rStyle w:val="29pt0"/>
              </w:rPr>
              <w:t>расчистка, защита от коррозии, антисептирование и окраска элементов сопряжений поверхностей</w:t>
            </w:r>
          </w:p>
        </w:tc>
        <w:tc>
          <w:tcPr>
            <w:tcW w:w="2707" w:type="dxa"/>
            <w:tcBorders>
              <w:top w:val="single" w:sz="4" w:space="0" w:color="auto"/>
              <w:left w:val="single" w:sz="4" w:space="0" w:color="auto"/>
            </w:tcBorders>
            <w:shd w:val="clear" w:color="auto" w:fill="FFFFFF"/>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lang w:val="en-US" w:eastAsia="en-US" w:bidi="en-US"/>
              </w:rPr>
              <w:t>VI-IX</w:t>
            </w:r>
          </w:p>
        </w:tc>
        <w:tc>
          <w:tcPr>
            <w:tcW w:w="2818" w:type="dxa"/>
            <w:tcBorders>
              <w:top w:val="single" w:sz="4" w:space="0" w:color="auto"/>
              <w:left w:val="single" w:sz="4" w:space="0" w:color="auto"/>
            </w:tcBorders>
            <w:shd w:val="clear" w:color="auto" w:fill="FFFFFF"/>
            <w:vAlign w:val="center"/>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rPr>
              <w:t>1</w:t>
            </w:r>
          </w:p>
        </w:tc>
      </w:tr>
      <w:tr w:rsidR="00253698">
        <w:trPr>
          <w:trHeight w:hRule="exact" w:val="1133"/>
        </w:trPr>
        <w:tc>
          <w:tcPr>
            <w:tcW w:w="4181" w:type="dxa"/>
            <w:tcBorders>
              <w:top w:val="single" w:sz="4" w:space="0" w:color="auto"/>
              <w:bottom w:val="single" w:sz="4" w:space="0" w:color="auto"/>
            </w:tcBorders>
            <w:shd w:val="clear" w:color="auto" w:fill="FFFFFF"/>
            <w:vAlign w:val="center"/>
          </w:tcPr>
          <w:p w:rsidR="00253698" w:rsidRDefault="002C7AF0">
            <w:pPr>
              <w:pStyle w:val="20"/>
              <w:framePr w:w="9706" w:h="5765" w:wrap="none" w:vAnchor="page" w:hAnchor="page" w:x="1010" w:y="6072"/>
              <w:shd w:val="clear" w:color="auto" w:fill="auto"/>
              <w:spacing w:before="0" w:line="240" w:lineRule="exact"/>
              <w:ind w:firstLine="0"/>
              <w:jc w:val="left"/>
            </w:pPr>
            <w:r>
              <w:rPr>
                <w:rStyle w:val="29pt0"/>
              </w:rPr>
              <w:t>очистка от ила, грязи, листьев, мусора ливнестоков, лотков, дренажных канав, колодцев дренажной системы, вывоз, размещение, утилизация мусора, промывка труб, лотков и люков колодцев водой</w:t>
            </w:r>
          </w:p>
        </w:tc>
        <w:tc>
          <w:tcPr>
            <w:tcW w:w="2707" w:type="dxa"/>
            <w:tcBorders>
              <w:top w:val="single" w:sz="4" w:space="0" w:color="auto"/>
              <w:left w:val="single" w:sz="4" w:space="0" w:color="auto"/>
              <w:bottom w:val="single" w:sz="4" w:space="0" w:color="auto"/>
            </w:tcBorders>
            <w:shd w:val="clear" w:color="auto" w:fill="FFFFFF"/>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lang w:val="en-US" w:eastAsia="en-US" w:bidi="en-US"/>
              </w:rPr>
              <w:t>VI-IX</w:t>
            </w:r>
          </w:p>
        </w:tc>
        <w:tc>
          <w:tcPr>
            <w:tcW w:w="2818" w:type="dxa"/>
            <w:tcBorders>
              <w:top w:val="single" w:sz="4" w:space="0" w:color="auto"/>
              <w:left w:val="single" w:sz="4" w:space="0" w:color="auto"/>
              <w:bottom w:val="single" w:sz="4" w:space="0" w:color="auto"/>
            </w:tcBorders>
            <w:shd w:val="clear" w:color="auto" w:fill="FFFFFF"/>
          </w:tcPr>
          <w:p w:rsidR="00253698" w:rsidRDefault="002C7AF0">
            <w:pPr>
              <w:pStyle w:val="20"/>
              <w:framePr w:w="9706" w:h="5765" w:wrap="none" w:vAnchor="page" w:hAnchor="page" w:x="1010" w:y="6072"/>
              <w:shd w:val="clear" w:color="auto" w:fill="auto"/>
              <w:spacing w:before="0" w:line="180" w:lineRule="exact"/>
              <w:ind w:firstLine="0"/>
              <w:jc w:val="center"/>
            </w:pPr>
            <w:r>
              <w:rPr>
                <w:rStyle w:val="29pt0"/>
              </w:rPr>
              <w:t>1</w:t>
            </w:r>
          </w:p>
        </w:tc>
      </w:tr>
    </w:tbl>
    <w:p w:rsidR="00253698" w:rsidRDefault="002C7AF0">
      <w:pPr>
        <w:pStyle w:val="ab"/>
        <w:framePr w:wrap="none" w:vAnchor="page" w:hAnchor="page" w:x="1802" w:y="11904"/>
        <w:shd w:val="clear" w:color="auto" w:fill="auto"/>
        <w:spacing w:after="0" w:line="180" w:lineRule="exact"/>
      </w:pPr>
      <w:r>
        <w:rPr>
          <w:rStyle w:val="af9"/>
        </w:rPr>
        <w:t>Некапитальные объекты: киоски, павильоны, торговые ряды, малые архитектурные формы (навесы, беседки)</w:t>
      </w:r>
    </w:p>
    <w:tbl>
      <w:tblPr>
        <w:tblOverlap w:val="never"/>
        <w:tblW w:w="0" w:type="auto"/>
        <w:tblLayout w:type="fixed"/>
        <w:tblCellMar>
          <w:left w:w="10" w:type="dxa"/>
          <w:right w:w="10" w:type="dxa"/>
        </w:tblCellMar>
        <w:tblLook w:val="04A0"/>
      </w:tblPr>
      <w:tblGrid>
        <w:gridCol w:w="4205"/>
        <w:gridCol w:w="2707"/>
        <w:gridCol w:w="2798"/>
      </w:tblGrid>
      <w:tr w:rsidR="00253698">
        <w:trPr>
          <w:trHeight w:hRule="exact" w:val="341"/>
        </w:trPr>
        <w:tc>
          <w:tcPr>
            <w:tcW w:w="4205" w:type="dxa"/>
            <w:tcBorders>
              <w:top w:val="single" w:sz="4" w:space="0" w:color="auto"/>
            </w:tcBorders>
            <w:shd w:val="clear" w:color="auto" w:fill="FFFFFF"/>
            <w:vAlign w:val="bottom"/>
          </w:tcPr>
          <w:p w:rsidR="00253698" w:rsidRDefault="002C7AF0">
            <w:pPr>
              <w:pStyle w:val="20"/>
              <w:framePr w:w="9710" w:h="3024" w:wrap="none" w:vAnchor="page" w:hAnchor="page" w:x="1001" w:y="12259"/>
              <w:shd w:val="clear" w:color="auto" w:fill="auto"/>
              <w:spacing w:before="0" w:line="180" w:lineRule="exact"/>
              <w:ind w:firstLine="0"/>
              <w:jc w:val="left"/>
            </w:pPr>
            <w:r>
              <w:rPr>
                <w:rStyle w:val="29pt0"/>
              </w:rPr>
              <w:t>замена пришедших в негодность конструктивных</w:t>
            </w:r>
          </w:p>
        </w:tc>
        <w:tc>
          <w:tcPr>
            <w:tcW w:w="2707" w:type="dxa"/>
            <w:tcBorders>
              <w:top w:val="single" w:sz="4" w:space="0" w:color="auto"/>
              <w:left w:val="single" w:sz="4" w:space="0" w:color="auto"/>
            </w:tcBorders>
            <w:shd w:val="clear" w:color="auto" w:fill="FFFFFF"/>
            <w:vAlign w:val="bottom"/>
          </w:tcPr>
          <w:p w:rsidR="00253698" w:rsidRDefault="002C7AF0">
            <w:pPr>
              <w:pStyle w:val="20"/>
              <w:framePr w:w="9710" w:h="3024" w:wrap="none" w:vAnchor="page" w:hAnchor="page" w:x="1001" w:y="12259"/>
              <w:shd w:val="clear" w:color="auto" w:fill="auto"/>
              <w:spacing w:before="0" w:line="180" w:lineRule="exact"/>
              <w:ind w:firstLine="0"/>
              <w:jc w:val="center"/>
            </w:pPr>
            <w:r>
              <w:rPr>
                <w:rStyle w:val="29pt0"/>
                <w:lang w:val="en-US" w:eastAsia="en-US" w:bidi="en-US"/>
              </w:rPr>
              <w:t>V-VI</w:t>
            </w:r>
          </w:p>
        </w:tc>
        <w:tc>
          <w:tcPr>
            <w:tcW w:w="2798" w:type="dxa"/>
            <w:tcBorders>
              <w:top w:val="single" w:sz="4" w:space="0" w:color="auto"/>
              <w:left w:val="single" w:sz="4" w:space="0" w:color="auto"/>
            </w:tcBorders>
            <w:shd w:val="clear" w:color="auto" w:fill="FFFFFF"/>
            <w:vAlign w:val="bottom"/>
          </w:tcPr>
          <w:p w:rsidR="00253698" w:rsidRDefault="002C7AF0">
            <w:pPr>
              <w:pStyle w:val="20"/>
              <w:framePr w:w="9710" w:h="3024" w:wrap="none" w:vAnchor="page" w:hAnchor="page" w:x="1001" w:y="12259"/>
              <w:shd w:val="clear" w:color="auto" w:fill="auto"/>
              <w:spacing w:before="0" w:line="180" w:lineRule="exact"/>
              <w:ind w:firstLine="0"/>
              <w:jc w:val="center"/>
            </w:pPr>
            <w:r>
              <w:rPr>
                <w:rStyle w:val="29pt0"/>
              </w:rPr>
              <w:t>1</w:t>
            </w:r>
          </w:p>
        </w:tc>
      </w:tr>
      <w:tr w:rsidR="00253698">
        <w:trPr>
          <w:trHeight w:hRule="exact" w:val="322"/>
        </w:trPr>
        <w:tc>
          <w:tcPr>
            <w:tcW w:w="4205" w:type="dxa"/>
            <w:shd w:val="clear" w:color="auto" w:fill="FFFFFF"/>
          </w:tcPr>
          <w:p w:rsidR="00253698" w:rsidRDefault="002C7AF0">
            <w:pPr>
              <w:pStyle w:val="20"/>
              <w:framePr w:w="9710" w:h="3024" w:wrap="none" w:vAnchor="page" w:hAnchor="page" w:x="1001" w:y="12259"/>
              <w:shd w:val="clear" w:color="auto" w:fill="auto"/>
              <w:spacing w:before="0" w:line="180" w:lineRule="exact"/>
              <w:ind w:firstLine="0"/>
              <w:jc w:val="left"/>
            </w:pPr>
            <w:r>
              <w:rPr>
                <w:rStyle w:val="29pt0"/>
              </w:rPr>
              <w:t>элементов и крепежных деталей</w:t>
            </w:r>
          </w:p>
        </w:tc>
        <w:tc>
          <w:tcPr>
            <w:tcW w:w="2707" w:type="dxa"/>
            <w:tcBorders>
              <w:left w:val="single" w:sz="4" w:space="0" w:color="auto"/>
            </w:tcBorders>
            <w:shd w:val="clear" w:color="auto" w:fill="FFFFFF"/>
          </w:tcPr>
          <w:p w:rsidR="00253698" w:rsidRDefault="00253698">
            <w:pPr>
              <w:framePr w:w="9710" w:h="3024" w:wrap="none" w:vAnchor="page" w:hAnchor="page" w:x="1001" w:y="12259"/>
              <w:rPr>
                <w:sz w:val="10"/>
                <w:szCs w:val="10"/>
              </w:rPr>
            </w:pPr>
          </w:p>
        </w:tc>
        <w:tc>
          <w:tcPr>
            <w:tcW w:w="2798" w:type="dxa"/>
            <w:tcBorders>
              <w:left w:val="single" w:sz="4" w:space="0" w:color="auto"/>
            </w:tcBorders>
            <w:shd w:val="clear" w:color="auto" w:fill="FFFFFF"/>
          </w:tcPr>
          <w:p w:rsidR="00253698" w:rsidRDefault="00253698">
            <w:pPr>
              <w:framePr w:w="9710" w:h="3024" w:wrap="none" w:vAnchor="page" w:hAnchor="page" w:x="1001" w:y="12259"/>
              <w:rPr>
                <w:sz w:val="10"/>
                <w:szCs w:val="10"/>
              </w:rPr>
            </w:pPr>
          </w:p>
        </w:tc>
      </w:tr>
      <w:tr w:rsidR="00253698">
        <w:trPr>
          <w:trHeight w:hRule="exact" w:val="1123"/>
        </w:trPr>
        <w:tc>
          <w:tcPr>
            <w:tcW w:w="4205" w:type="dxa"/>
            <w:tcBorders>
              <w:top w:val="single" w:sz="4" w:space="0" w:color="auto"/>
            </w:tcBorders>
            <w:shd w:val="clear" w:color="auto" w:fill="FFFFFF"/>
            <w:vAlign w:val="center"/>
          </w:tcPr>
          <w:p w:rsidR="00253698" w:rsidRDefault="002C7AF0">
            <w:pPr>
              <w:pStyle w:val="20"/>
              <w:framePr w:w="9710" w:h="3024" w:wrap="none" w:vAnchor="page" w:hAnchor="page" w:x="1001" w:y="12259"/>
              <w:shd w:val="clear" w:color="auto" w:fill="auto"/>
              <w:spacing w:before="0" w:line="240" w:lineRule="exact"/>
              <w:ind w:firstLine="0"/>
              <w:jc w:val="left"/>
            </w:pPr>
            <w:r>
              <w:rPr>
                <w:rStyle w:val="29pt0"/>
              </w:rPr>
              <w:t>подготовка к покраске (расчистка, защита от коррозии, антисептирование) или нанесению специализированных составов (для деревянных элементов)</w:t>
            </w:r>
          </w:p>
        </w:tc>
        <w:tc>
          <w:tcPr>
            <w:tcW w:w="2707" w:type="dxa"/>
            <w:tcBorders>
              <w:top w:val="single" w:sz="4" w:space="0" w:color="auto"/>
              <w:left w:val="single" w:sz="4" w:space="0" w:color="auto"/>
            </w:tcBorders>
            <w:shd w:val="clear" w:color="auto" w:fill="FFFFFF"/>
          </w:tcPr>
          <w:p w:rsidR="00253698" w:rsidRDefault="002C7AF0">
            <w:pPr>
              <w:pStyle w:val="20"/>
              <w:framePr w:w="9710" w:h="3024" w:wrap="none" w:vAnchor="page" w:hAnchor="page" w:x="1001" w:y="12259"/>
              <w:shd w:val="clear" w:color="auto" w:fill="auto"/>
              <w:spacing w:before="0" w:line="180" w:lineRule="exact"/>
              <w:ind w:firstLine="0"/>
              <w:jc w:val="center"/>
            </w:pPr>
            <w:r>
              <w:rPr>
                <w:rStyle w:val="29pt0"/>
                <w:lang w:val="en-US" w:eastAsia="en-US" w:bidi="en-US"/>
              </w:rPr>
              <w:t>V-VI</w:t>
            </w:r>
          </w:p>
        </w:tc>
        <w:tc>
          <w:tcPr>
            <w:tcW w:w="2798" w:type="dxa"/>
            <w:tcBorders>
              <w:top w:val="single" w:sz="4" w:space="0" w:color="auto"/>
              <w:left w:val="single" w:sz="4" w:space="0" w:color="auto"/>
            </w:tcBorders>
            <w:shd w:val="clear" w:color="auto" w:fill="FFFFFF"/>
          </w:tcPr>
          <w:p w:rsidR="00253698" w:rsidRDefault="002C7AF0">
            <w:pPr>
              <w:pStyle w:val="20"/>
              <w:framePr w:w="9710" w:h="3024" w:wrap="none" w:vAnchor="page" w:hAnchor="page" w:x="1001" w:y="12259"/>
              <w:shd w:val="clear" w:color="auto" w:fill="auto"/>
              <w:spacing w:before="0" w:line="180" w:lineRule="exact"/>
              <w:ind w:firstLine="0"/>
              <w:jc w:val="center"/>
            </w:pPr>
            <w:r>
              <w:rPr>
                <w:rStyle w:val="29pt0"/>
              </w:rPr>
              <w:t>1</w:t>
            </w:r>
          </w:p>
        </w:tc>
      </w:tr>
      <w:tr w:rsidR="00253698">
        <w:trPr>
          <w:trHeight w:hRule="exact" w:val="658"/>
        </w:trPr>
        <w:tc>
          <w:tcPr>
            <w:tcW w:w="4205" w:type="dxa"/>
            <w:tcBorders>
              <w:top w:val="single" w:sz="4" w:space="0" w:color="auto"/>
            </w:tcBorders>
            <w:shd w:val="clear" w:color="auto" w:fill="FFFFFF"/>
            <w:vAlign w:val="center"/>
          </w:tcPr>
          <w:p w:rsidR="00253698" w:rsidRDefault="002C7AF0">
            <w:pPr>
              <w:pStyle w:val="20"/>
              <w:framePr w:w="9710" w:h="3024" w:wrap="none" w:vAnchor="page" w:hAnchor="page" w:x="1001" w:y="12259"/>
              <w:shd w:val="clear" w:color="auto" w:fill="auto"/>
              <w:spacing w:before="0" w:line="240" w:lineRule="exact"/>
              <w:ind w:firstLine="0"/>
              <w:jc w:val="left"/>
            </w:pPr>
            <w:r>
              <w:rPr>
                <w:rStyle w:val="29pt0"/>
              </w:rPr>
              <w:t>покраска или нанесение специализированных составов (лак, пропитка)</w:t>
            </w:r>
          </w:p>
        </w:tc>
        <w:tc>
          <w:tcPr>
            <w:tcW w:w="2707" w:type="dxa"/>
            <w:tcBorders>
              <w:top w:val="single" w:sz="4" w:space="0" w:color="auto"/>
              <w:left w:val="single" w:sz="4" w:space="0" w:color="auto"/>
            </w:tcBorders>
            <w:shd w:val="clear" w:color="auto" w:fill="FFFFFF"/>
          </w:tcPr>
          <w:p w:rsidR="00253698" w:rsidRDefault="002C7AF0">
            <w:pPr>
              <w:pStyle w:val="20"/>
              <w:framePr w:w="9710" w:h="3024" w:wrap="none" w:vAnchor="page" w:hAnchor="page" w:x="1001" w:y="12259"/>
              <w:shd w:val="clear" w:color="auto" w:fill="auto"/>
              <w:spacing w:before="0" w:line="180" w:lineRule="exact"/>
              <w:ind w:firstLine="0"/>
              <w:jc w:val="center"/>
            </w:pPr>
            <w:r>
              <w:rPr>
                <w:rStyle w:val="29pt0"/>
                <w:lang w:val="en-US" w:eastAsia="en-US" w:bidi="en-US"/>
              </w:rPr>
              <w:t>V-VI</w:t>
            </w:r>
          </w:p>
        </w:tc>
        <w:tc>
          <w:tcPr>
            <w:tcW w:w="2798" w:type="dxa"/>
            <w:tcBorders>
              <w:top w:val="single" w:sz="4" w:space="0" w:color="auto"/>
              <w:left w:val="single" w:sz="4" w:space="0" w:color="auto"/>
            </w:tcBorders>
            <w:shd w:val="clear" w:color="auto" w:fill="FFFFFF"/>
            <w:vAlign w:val="center"/>
          </w:tcPr>
          <w:p w:rsidR="00253698" w:rsidRDefault="002C7AF0">
            <w:pPr>
              <w:pStyle w:val="20"/>
              <w:framePr w:w="9710" w:h="3024" w:wrap="none" w:vAnchor="page" w:hAnchor="page" w:x="1001" w:y="12259"/>
              <w:shd w:val="clear" w:color="auto" w:fill="auto"/>
              <w:spacing w:before="0" w:line="180" w:lineRule="exact"/>
              <w:ind w:firstLine="0"/>
              <w:jc w:val="center"/>
            </w:pPr>
            <w:r>
              <w:rPr>
                <w:rStyle w:val="29pt0"/>
              </w:rPr>
              <w:t>1</w:t>
            </w:r>
          </w:p>
        </w:tc>
      </w:tr>
      <w:tr w:rsidR="00253698">
        <w:trPr>
          <w:trHeight w:hRule="exact" w:val="581"/>
        </w:trPr>
        <w:tc>
          <w:tcPr>
            <w:tcW w:w="4205" w:type="dxa"/>
            <w:tcBorders>
              <w:top w:val="single" w:sz="4" w:space="0" w:color="auto"/>
              <w:bottom w:val="single" w:sz="4" w:space="0" w:color="auto"/>
            </w:tcBorders>
            <w:shd w:val="clear" w:color="auto" w:fill="FFFFFF"/>
            <w:vAlign w:val="center"/>
          </w:tcPr>
          <w:p w:rsidR="00253698" w:rsidRDefault="002C7AF0">
            <w:pPr>
              <w:pStyle w:val="20"/>
              <w:framePr w:w="9710" w:h="3024" w:wrap="none" w:vAnchor="page" w:hAnchor="page" w:x="1001" w:y="12259"/>
              <w:shd w:val="clear" w:color="auto" w:fill="auto"/>
              <w:spacing w:before="0" w:line="180" w:lineRule="exact"/>
              <w:ind w:firstLine="0"/>
              <w:jc w:val="left"/>
            </w:pPr>
            <w:r>
              <w:rPr>
                <w:rStyle w:val="29pt0"/>
              </w:rPr>
              <w:t>очистка поверхности и промывка</w:t>
            </w:r>
          </w:p>
        </w:tc>
        <w:tc>
          <w:tcPr>
            <w:tcW w:w="2707"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10" w:h="3024" w:wrap="none" w:vAnchor="page" w:hAnchor="page" w:x="1001" w:y="12259"/>
              <w:shd w:val="clear" w:color="auto" w:fill="auto"/>
              <w:spacing w:before="0" w:line="180" w:lineRule="exact"/>
              <w:ind w:firstLine="0"/>
              <w:jc w:val="center"/>
            </w:pPr>
            <w:r>
              <w:rPr>
                <w:rStyle w:val="29pt0"/>
                <w:lang w:val="en-US" w:eastAsia="en-US" w:bidi="en-US"/>
              </w:rPr>
              <w:t>V-IX</w:t>
            </w:r>
          </w:p>
        </w:tc>
        <w:tc>
          <w:tcPr>
            <w:tcW w:w="2798"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10" w:h="3024" w:wrap="none" w:vAnchor="page" w:hAnchor="page" w:x="1001" w:y="12259"/>
              <w:shd w:val="clear" w:color="auto" w:fill="auto"/>
              <w:spacing w:before="0" w:line="180" w:lineRule="exact"/>
              <w:ind w:firstLine="0"/>
              <w:jc w:val="center"/>
            </w:pPr>
            <w:r>
              <w:rPr>
                <w:rStyle w:val="29pt0"/>
              </w:rPr>
              <w:t>1</w:t>
            </w:r>
          </w:p>
        </w:tc>
      </w:tr>
    </w:tbl>
    <w:p w:rsidR="00253698" w:rsidRDefault="002C7AF0">
      <w:pPr>
        <w:pStyle w:val="96"/>
        <w:framePr w:wrap="none" w:vAnchor="page" w:hAnchor="page" w:x="10390" w:y="15952"/>
        <w:shd w:val="clear" w:color="auto" w:fill="auto"/>
        <w:spacing w:line="190" w:lineRule="exact"/>
      </w:pPr>
      <w:r>
        <w:rPr>
          <w:rStyle w:val="9d"/>
          <w:b/>
          <w:bCs/>
        </w:rPr>
        <w:t>201</w:t>
      </w:r>
    </w:p>
    <w:p w:rsidR="00253698" w:rsidRDefault="00253698">
      <w:pPr>
        <w:rPr>
          <w:sz w:val="2"/>
          <w:szCs w:val="2"/>
        </w:rPr>
        <w:sectPr w:rsidR="00253698">
          <w:pgSz w:w="11900" w:h="16840"/>
          <w:pgMar w:top="360" w:right="360" w:bottom="360" w:left="360" w:header="0" w:footer="3" w:gutter="0"/>
          <w:cols w:space="720"/>
          <w:noEndnote/>
          <w:docGrid w:linePitch="360"/>
        </w:sectPr>
      </w:pPr>
    </w:p>
    <w:tbl>
      <w:tblPr>
        <w:tblOverlap w:val="never"/>
        <w:tblW w:w="0" w:type="auto"/>
        <w:tblLayout w:type="fixed"/>
        <w:tblCellMar>
          <w:left w:w="10" w:type="dxa"/>
          <w:right w:w="10" w:type="dxa"/>
        </w:tblCellMar>
        <w:tblLook w:val="04A0"/>
      </w:tblPr>
      <w:tblGrid>
        <w:gridCol w:w="4186"/>
        <w:gridCol w:w="2707"/>
        <w:gridCol w:w="2808"/>
      </w:tblGrid>
      <w:tr w:rsidR="00253698">
        <w:trPr>
          <w:trHeight w:hRule="exact" w:val="403"/>
        </w:trPr>
        <w:tc>
          <w:tcPr>
            <w:tcW w:w="4186" w:type="dxa"/>
            <w:tcBorders>
              <w:top w:val="single" w:sz="4" w:space="0" w:color="auto"/>
            </w:tcBorders>
            <w:shd w:val="clear" w:color="auto" w:fill="FFFFFF"/>
            <w:vAlign w:val="center"/>
          </w:tcPr>
          <w:p w:rsidR="00253698" w:rsidRDefault="002C7AF0">
            <w:pPr>
              <w:pStyle w:val="20"/>
              <w:framePr w:w="9701" w:h="941" w:wrap="none" w:vAnchor="page" w:hAnchor="page" w:x="1013" w:y="1133"/>
              <w:shd w:val="clear" w:color="auto" w:fill="auto"/>
              <w:spacing w:before="0" w:line="180" w:lineRule="exact"/>
              <w:ind w:firstLine="0"/>
              <w:jc w:val="left"/>
            </w:pPr>
            <w:r>
              <w:rPr>
                <w:rStyle w:val="29pt0"/>
              </w:rPr>
              <w:t>очистка от мусора</w:t>
            </w:r>
          </w:p>
        </w:tc>
        <w:tc>
          <w:tcPr>
            <w:tcW w:w="2707" w:type="dxa"/>
            <w:tcBorders>
              <w:top w:val="single" w:sz="4" w:space="0" w:color="auto"/>
              <w:left w:val="single" w:sz="4" w:space="0" w:color="auto"/>
            </w:tcBorders>
            <w:shd w:val="clear" w:color="auto" w:fill="FFFFFF"/>
            <w:vAlign w:val="center"/>
          </w:tcPr>
          <w:p w:rsidR="00253698" w:rsidRDefault="002C7AF0">
            <w:pPr>
              <w:pStyle w:val="20"/>
              <w:framePr w:w="9701" w:h="941" w:wrap="none" w:vAnchor="page" w:hAnchor="page" w:x="1013" w:y="1133"/>
              <w:shd w:val="clear" w:color="auto" w:fill="auto"/>
              <w:spacing w:before="0" w:line="180" w:lineRule="exact"/>
              <w:ind w:firstLine="0"/>
              <w:jc w:val="center"/>
            </w:pPr>
            <w:r>
              <w:rPr>
                <w:rStyle w:val="29pt3"/>
              </w:rPr>
              <w:t>I-XII</w:t>
            </w:r>
          </w:p>
        </w:tc>
        <w:tc>
          <w:tcPr>
            <w:tcW w:w="2808" w:type="dxa"/>
            <w:tcBorders>
              <w:top w:val="single" w:sz="4" w:space="0" w:color="auto"/>
              <w:left w:val="single" w:sz="4" w:space="0" w:color="auto"/>
            </w:tcBorders>
            <w:shd w:val="clear" w:color="auto" w:fill="FFFFFF"/>
            <w:vAlign w:val="center"/>
          </w:tcPr>
          <w:p w:rsidR="00253698" w:rsidRDefault="002C7AF0">
            <w:pPr>
              <w:pStyle w:val="20"/>
              <w:framePr w:w="9701" w:h="941" w:wrap="none" w:vAnchor="page" w:hAnchor="page" w:x="1013" w:y="1133"/>
              <w:shd w:val="clear" w:color="auto" w:fill="auto"/>
              <w:spacing w:before="0" w:line="180" w:lineRule="exact"/>
              <w:ind w:firstLine="0"/>
              <w:jc w:val="center"/>
            </w:pPr>
            <w:r>
              <w:rPr>
                <w:rStyle w:val="29pt0"/>
              </w:rPr>
              <w:t>ежедневно</w:t>
            </w:r>
          </w:p>
        </w:tc>
      </w:tr>
      <w:tr w:rsidR="00253698">
        <w:trPr>
          <w:trHeight w:hRule="exact" w:val="538"/>
        </w:trPr>
        <w:tc>
          <w:tcPr>
            <w:tcW w:w="4186" w:type="dxa"/>
            <w:tcBorders>
              <w:top w:val="single" w:sz="4" w:space="0" w:color="auto"/>
              <w:bottom w:val="single" w:sz="4" w:space="0" w:color="auto"/>
            </w:tcBorders>
            <w:shd w:val="clear" w:color="auto" w:fill="FFFFFF"/>
            <w:vAlign w:val="center"/>
          </w:tcPr>
          <w:p w:rsidR="00253698" w:rsidRDefault="002C7AF0">
            <w:pPr>
              <w:pStyle w:val="20"/>
              <w:framePr w:w="9701" w:h="941" w:wrap="none" w:vAnchor="page" w:hAnchor="page" w:x="1013" w:y="1133"/>
              <w:shd w:val="clear" w:color="auto" w:fill="auto"/>
              <w:spacing w:before="0" w:line="180" w:lineRule="exact"/>
              <w:ind w:firstLine="0"/>
              <w:jc w:val="left"/>
            </w:pPr>
            <w:r>
              <w:rPr>
                <w:rStyle w:val="29pt0"/>
              </w:rPr>
              <w:t>очистка от снега</w:t>
            </w:r>
          </w:p>
        </w:tc>
        <w:tc>
          <w:tcPr>
            <w:tcW w:w="2707"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941" w:wrap="none" w:vAnchor="page" w:hAnchor="page" w:x="1013" w:y="1133"/>
              <w:shd w:val="clear" w:color="auto" w:fill="auto"/>
              <w:spacing w:before="0" w:line="180" w:lineRule="exact"/>
              <w:ind w:firstLine="0"/>
              <w:jc w:val="center"/>
            </w:pPr>
            <w:r>
              <w:rPr>
                <w:rStyle w:val="29pt0"/>
                <w:lang w:val="en-US" w:eastAsia="en-US" w:bidi="en-US"/>
              </w:rPr>
              <w:t>X-IV</w:t>
            </w:r>
          </w:p>
        </w:tc>
        <w:tc>
          <w:tcPr>
            <w:tcW w:w="2808"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941" w:wrap="none" w:vAnchor="page" w:hAnchor="page" w:x="1013" w:y="1133"/>
              <w:shd w:val="clear" w:color="auto" w:fill="auto"/>
              <w:spacing w:before="0" w:line="180" w:lineRule="exact"/>
              <w:ind w:firstLine="0"/>
              <w:jc w:val="center"/>
            </w:pPr>
            <w:r>
              <w:rPr>
                <w:rStyle w:val="29pt0"/>
              </w:rPr>
              <w:t>по мере необходимости</w:t>
            </w:r>
          </w:p>
        </w:tc>
      </w:tr>
    </w:tbl>
    <w:p w:rsidR="00253698" w:rsidRDefault="002C7AF0">
      <w:pPr>
        <w:pStyle w:val="ab"/>
        <w:framePr w:wrap="none" w:vAnchor="page" w:hAnchor="page" w:x="1805" w:y="2136"/>
        <w:shd w:val="clear" w:color="auto" w:fill="auto"/>
        <w:spacing w:after="0" w:line="180" w:lineRule="exact"/>
      </w:pPr>
      <w:r>
        <w:rPr>
          <w:rStyle w:val="af9"/>
        </w:rPr>
        <w:t>Некапитальные объекты: киоски, павильоны, торговые ряды, малые архитектурные формы (навесы, беседки)</w:t>
      </w:r>
    </w:p>
    <w:p w:rsidR="00253698" w:rsidRDefault="002C7AF0">
      <w:pPr>
        <w:pStyle w:val="ab"/>
        <w:framePr w:wrap="none" w:vAnchor="page" w:hAnchor="page" w:x="5242" w:y="2578"/>
        <w:shd w:val="clear" w:color="auto" w:fill="auto"/>
        <w:spacing w:after="0" w:line="180" w:lineRule="exact"/>
      </w:pPr>
      <w:r>
        <w:rPr>
          <w:rStyle w:val="af9"/>
        </w:rPr>
        <w:t>Уличная мебель</w:t>
      </w:r>
    </w:p>
    <w:tbl>
      <w:tblPr>
        <w:tblOverlap w:val="never"/>
        <w:tblW w:w="0" w:type="auto"/>
        <w:tblLayout w:type="fixed"/>
        <w:tblCellMar>
          <w:left w:w="10" w:type="dxa"/>
          <w:right w:w="10" w:type="dxa"/>
        </w:tblCellMar>
        <w:tblLook w:val="04A0"/>
      </w:tblPr>
      <w:tblGrid>
        <w:gridCol w:w="4186"/>
        <w:gridCol w:w="2707"/>
        <w:gridCol w:w="2808"/>
      </w:tblGrid>
      <w:tr w:rsidR="00253698">
        <w:trPr>
          <w:trHeight w:hRule="exact" w:val="586"/>
        </w:trPr>
        <w:tc>
          <w:tcPr>
            <w:tcW w:w="4186" w:type="dxa"/>
            <w:tcBorders>
              <w:top w:val="single" w:sz="4" w:space="0" w:color="auto"/>
            </w:tcBorders>
            <w:shd w:val="clear" w:color="auto" w:fill="FFFFFF"/>
            <w:vAlign w:val="center"/>
          </w:tcPr>
          <w:p w:rsidR="00253698" w:rsidRDefault="002C7AF0">
            <w:pPr>
              <w:pStyle w:val="20"/>
              <w:framePr w:w="9701" w:h="2909" w:wrap="none" w:vAnchor="page" w:hAnchor="page" w:x="1013" w:y="2933"/>
              <w:shd w:val="clear" w:color="auto" w:fill="auto"/>
              <w:spacing w:before="0" w:line="240" w:lineRule="exact"/>
              <w:ind w:firstLine="0"/>
              <w:jc w:val="left"/>
            </w:pPr>
            <w:r>
              <w:rPr>
                <w:rStyle w:val="29pt0"/>
              </w:rPr>
              <w:t>замена пришедших в негодность конструктивных элементов и крепежных деталей</w:t>
            </w:r>
          </w:p>
        </w:tc>
        <w:tc>
          <w:tcPr>
            <w:tcW w:w="2707" w:type="dxa"/>
            <w:tcBorders>
              <w:top w:val="single" w:sz="4" w:space="0" w:color="auto"/>
              <w:left w:val="single" w:sz="4" w:space="0" w:color="auto"/>
            </w:tcBorders>
            <w:shd w:val="clear" w:color="auto" w:fill="FFFFFF"/>
          </w:tcPr>
          <w:p w:rsidR="00253698" w:rsidRDefault="002C7AF0">
            <w:pPr>
              <w:pStyle w:val="20"/>
              <w:framePr w:w="9701" w:h="2909" w:wrap="none" w:vAnchor="page" w:hAnchor="page" w:x="1013" w:y="2933"/>
              <w:shd w:val="clear" w:color="auto" w:fill="auto"/>
              <w:spacing w:before="0" w:line="180" w:lineRule="exact"/>
              <w:ind w:firstLine="0"/>
              <w:jc w:val="center"/>
            </w:pPr>
            <w:r>
              <w:rPr>
                <w:rStyle w:val="29pt0"/>
                <w:lang w:val="en-US" w:eastAsia="en-US" w:bidi="en-US"/>
              </w:rPr>
              <w:t>V-VI</w:t>
            </w:r>
          </w:p>
        </w:tc>
        <w:tc>
          <w:tcPr>
            <w:tcW w:w="2808" w:type="dxa"/>
            <w:tcBorders>
              <w:top w:val="single" w:sz="4" w:space="0" w:color="auto"/>
              <w:left w:val="single" w:sz="4" w:space="0" w:color="auto"/>
            </w:tcBorders>
            <w:shd w:val="clear" w:color="auto" w:fill="FFFFFF"/>
            <w:vAlign w:val="center"/>
          </w:tcPr>
          <w:p w:rsidR="00253698" w:rsidRDefault="002C7AF0">
            <w:pPr>
              <w:pStyle w:val="20"/>
              <w:framePr w:w="9701" w:h="2909" w:wrap="none" w:vAnchor="page" w:hAnchor="page" w:x="1013" w:y="2933"/>
              <w:shd w:val="clear" w:color="auto" w:fill="auto"/>
              <w:spacing w:before="0" w:line="180" w:lineRule="exact"/>
              <w:ind w:firstLine="0"/>
              <w:jc w:val="center"/>
            </w:pPr>
            <w:r>
              <w:rPr>
                <w:rStyle w:val="29pt0"/>
              </w:rPr>
              <w:t>1</w:t>
            </w:r>
          </w:p>
        </w:tc>
      </w:tr>
      <w:tr w:rsidR="00253698">
        <w:trPr>
          <w:trHeight w:hRule="exact" w:val="1051"/>
        </w:trPr>
        <w:tc>
          <w:tcPr>
            <w:tcW w:w="4186" w:type="dxa"/>
            <w:tcBorders>
              <w:top w:val="single" w:sz="4" w:space="0" w:color="auto"/>
            </w:tcBorders>
            <w:shd w:val="clear" w:color="auto" w:fill="FFFFFF"/>
          </w:tcPr>
          <w:p w:rsidR="00253698" w:rsidRDefault="002C7AF0">
            <w:pPr>
              <w:pStyle w:val="20"/>
              <w:framePr w:w="9701" w:h="2909" w:wrap="none" w:vAnchor="page" w:hAnchor="page" w:x="1013" w:y="2933"/>
              <w:shd w:val="clear" w:color="auto" w:fill="auto"/>
              <w:spacing w:before="0" w:line="240" w:lineRule="exact"/>
              <w:ind w:firstLine="0"/>
              <w:jc w:val="left"/>
            </w:pPr>
            <w:r>
              <w:rPr>
                <w:rStyle w:val="29pt0"/>
              </w:rPr>
              <w:t>подготовка к покраске (расчистка, защита от коррозии, антисептирование) или нанесению специализированных составов (для деревянных элементов)</w:t>
            </w:r>
          </w:p>
        </w:tc>
        <w:tc>
          <w:tcPr>
            <w:tcW w:w="2707" w:type="dxa"/>
            <w:tcBorders>
              <w:top w:val="single" w:sz="4" w:space="0" w:color="auto"/>
              <w:left w:val="single" w:sz="4" w:space="0" w:color="auto"/>
            </w:tcBorders>
            <w:shd w:val="clear" w:color="auto" w:fill="FFFFFF"/>
          </w:tcPr>
          <w:p w:rsidR="00253698" w:rsidRDefault="002C7AF0">
            <w:pPr>
              <w:pStyle w:val="20"/>
              <w:framePr w:w="9701" w:h="2909" w:wrap="none" w:vAnchor="page" w:hAnchor="page" w:x="1013" w:y="2933"/>
              <w:shd w:val="clear" w:color="auto" w:fill="auto"/>
              <w:spacing w:before="0" w:line="180" w:lineRule="exact"/>
              <w:ind w:firstLine="0"/>
              <w:jc w:val="center"/>
            </w:pPr>
            <w:r>
              <w:rPr>
                <w:rStyle w:val="29pt0"/>
                <w:lang w:val="en-US" w:eastAsia="en-US" w:bidi="en-US"/>
              </w:rPr>
              <w:t>V-VI</w:t>
            </w:r>
          </w:p>
        </w:tc>
        <w:tc>
          <w:tcPr>
            <w:tcW w:w="2808" w:type="dxa"/>
            <w:tcBorders>
              <w:top w:val="single" w:sz="4" w:space="0" w:color="auto"/>
              <w:left w:val="single" w:sz="4" w:space="0" w:color="auto"/>
            </w:tcBorders>
            <w:shd w:val="clear" w:color="auto" w:fill="FFFFFF"/>
          </w:tcPr>
          <w:p w:rsidR="00253698" w:rsidRDefault="002C7AF0">
            <w:pPr>
              <w:pStyle w:val="20"/>
              <w:framePr w:w="9701" w:h="2909" w:wrap="none" w:vAnchor="page" w:hAnchor="page" w:x="1013" w:y="2933"/>
              <w:shd w:val="clear" w:color="auto" w:fill="auto"/>
              <w:spacing w:before="0" w:line="180" w:lineRule="exact"/>
              <w:ind w:firstLine="0"/>
              <w:jc w:val="center"/>
            </w:pPr>
            <w:r>
              <w:rPr>
                <w:rStyle w:val="29pt0"/>
              </w:rPr>
              <w:t>1</w:t>
            </w:r>
          </w:p>
        </w:tc>
      </w:tr>
      <w:tr w:rsidR="00253698">
        <w:trPr>
          <w:trHeight w:hRule="exact" w:val="552"/>
        </w:trPr>
        <w:tc>
          <w:tcPr>
            <w:tcW w:w="4186" w:type="dxa"/>
            <w:tcBorders>
              <w:top w:val="single" w:sz="4" w:space="0" w:color="auto"/>
            </w:tcBorders>
            <w:shd w:val="clear" w:color="auto" w:fill="FFFFFF"/>
            <w:vAlign w:val="bottom"/>
          </w:tcPr>
          <w:p w:rsidR="00253698" w:rsidRDefault="002C7AF0">
            <w:pPr>
              <w:pStyle w:val="20"/>
              <w:framePr w:w="9701" w:h="2909" w:wrap="none" w:vAnchor="page" w:hAnchor="page" w:x="1013" w:y="2933"/>
              <w:shd w:val="clear" w:color="auto" w:fill="auto"/>
              <w:spacing w:before="0" w:line="240" w:lineRule="exact"/>
              <w:ind w:firstLine="0"/>
              <w:jc w:val="left"/>
            </w:pPr>
            <w:r>
              <w:rPr>
                <w:rStyle w:val="29pt0"/>
              </w:rPr>
              <w:t>покраска или нанесение специализированных составов (лак, пропитка)</w:t>
            </w:r>
          </w:p>
        </w:tc>
        <w:tc>
          <w:tcPr>
            <w:tcW w:w="2707" w:type="dxa"/>
            <w:tcBorders>
              <w:top w:val="single" w:sz="4" w:space="0" w:color="auto"/>
              <w:left w:val="single" w:sz="4" w:space="0" w:color="auto"/>
            </w:tcBorders>
            <w:shd w:val="clear" w:color="auto" w:fill="FFFFFF"/>
          </w:tcPr>
          <w:p w:rsidR="00253698" w:rsidRDefault="002C7AF0">
            <w:pPr>
              <w:pStyle w:val="20"/>
              <w:framePr w:w="9701" w:h="2909" w:wrap="none" w:vAnchor="page" w:hAnchor="page" w:x="1013" w:y="2933"/>
              <w:shd w:val="clear" w:color="auto" w:fill="auto"/>
              <w:spacing w:before="0" w:line="180" w:lineRule="exact"/>
              <w:ind w:firstLine="0"/>
              <w:jc w:val="center"/>
            </w:pPr>
            <w:r>
              <w:rPr>
                <w:rStyle w:val="29pt0"/>
                <w:lang w:val="en-US" w:eastAsia="en-US" w:bidi="en-US"/>
              </w:rPr>
              <w:t>V-VI</w:t>
            </w:r>
          </w:p>
        </w:tc>
        <w:tc>
          <w:tcPr>
            <w:tcW w:w="2808" w:type="dxa"/>
            <w:tcBorders>
              <w:top w:val="single" w:sz="4" w:space="0" w:color="auto"/>
              <w:left w:val="single" w:sz="4" w:space="0" w:color="auto"/>
            </w:tcBorders>
            <w:shd w:val="clear" w:color="auto" w:fill="FFFFFF"/>
            <w:vAlign w:val="center"/>
          </w:tcPr>
          <w:p w:rsidR="00253698" w:rsidRDefault="002C7AF0">
            <w:pPr>
              <w:pStyle w:val="20"/>
              <w:framePr w:w="9701" w:h="2909" w:wrap="none" w:vAnchor="page" w:hAnchor="page" w:x="1013" w:y="2933"/>
              <w:shd w:val="clear" w:color="auto" w:fill="auto"/>
              <w:spacing w:before="0" w:line="180" w:lineRule="exact"/>
              <w:ind w:firstLine="0"/>
              <w:jc w:val="center"/>
            </w:pPr>
            <w:r>
              <w:rPr>
                <w:rStyle w:val="29pt0"/>
              </w:rPr>
              <w:t>1</w:t>
            </w:r>
          </w:p>
        </w:tc>
      </w:tr>
      <w:tr w:rsidR="00253698">
        <w:trPr>
          <w:trHeight w:hRule="exact" w:val="355"/>
        </w:trPr>
        <w:tc>
          <w:tcPr>
            <w:tcW w:w="4186" w:type="dxa"/>
            <w:tcBorders>
              <w:top w:val="single" w:sz="4" w:space="0" w:color="auto"/>
            </w:tcBorders>
            <w:shd w:val="clear" w:color="auto" w:fill="FFFFFF"/>
            <w:vAlign w:val="center"/>
          </w:tcPr>
          <w:p w:rsidR="00253698" w:rsidRDefault="002C7AF0">
            <w:pPr>
              <w:pStyle w:val="20"/>
              <w:framePr w:w="9701" w:h="2909" w:wrap="none" w:vAnchor="page" w:hAnchor="page" w:x="1013" w:y="2933"/>
              <w:shd w:val="clear" w:color="auto" w:fill="auto"/>
              <w:spacing w:before="0" w:line="180" w:lineRule="exact"/>
              <w:ind w:firstLine="0"/>
              <w:jc w:val="left"/>
            </w:pPr>
            <w:r>
              <w:rPr>
                <w:rStyle w:val="29pt0"/>
              </w:rPr>
              <w:t>очистка поверхности и промывка</w:t>
            </w:r>
          </w:p>
        </w:tc>
        <w:tc>
          <w:tcPr>
            <w:tcW w:w="2707" w:type="dxa"/>
            <w:tcBorders>
              <w:top w:val="single" w:sz="4" w:space="0" w:color="auto"/>
              <w:left w:val="single" w:sz="4" w:space="0" w:color="auto"/>
            </w:tcBorders>
            <w:shd w:val="clear" w:color="auto" w:fill="FFFFFF"/>
            <w:vAlign w:val="center"/>
          </w:tcPr>
          <w:p w:rsidR="00253698" w:rsidRDefault="002C7AF0">
            <w:pPr>
              <w:pStyle w:val="20"/>
              <w:framePr w:w="9701" w:h="2909" w:wrap="none" w:vAnchor="page" w:hAnchor="page" w:x="1013" w:y="2933"/>
              <w:shd w:val="clear" w:color="auto" w:fill="auto"/>
              <w:spacing w:before="0" w:line="180" w:lineRule="exact"/>
              <w:ind w:firstLine="0"/>
              <w:jc w:val="center"/>
            </w:pPr>
            <w:r>
              <w:rPr>
                <w:rStyle w:val="29pt0"/>
                <w:lang w:val="en-US" w:eastAsia="en-US" w:bidi="en-US"/>
              </w:rPr>
              <w:t>V-IX</w:t>
            </w:r>
          </w:p>
        </w:tc>
        <w:tc>
          <w:tcPr>
            <w:tcW w:w="2808" w:type="dxa"/>
            <w:tcBorders>
              <w:top w:val="single" w:sz="4" w:space="0" w:color="auto"/>
              <w:left w:val="single" w:sz="4" w:space="0" w:color="auto"/>
            </w:tcBorders>
            <w:shd w:val="clear" w:color="auto" w:fill="FFFFFF"/>
            <w:vAlign w:val="center"/>
          </w:tcPr>
          <w:p w:rsidR="00253698" w:rsidRDefault="002C7AF0">
            <w:pPr>
              <w:pStyle w:val="20"/>
              <w:framePr w:w="9701" w:h="2909" w:wrap="none" w:vAnchor="page" w:hAnchor="page" w:x="1013" w:y="2933"/>
              <w:shd w:val="clear" w:color="auto" w:fill="auto"/>
              <w:spacing w:before="0" w:line="180" w:lineRule="exact"/>
              <w:ind w:firstLine="0"/>
              <w:jc w:val="center"/>
            </w:pPr>
            <w:r>
              <w:rPr>
                <w:rStyle w:val="29pt0"/>
              </w:rPr>
              <w:t>2</w:t>
            </w:r>
          </w:p>
        </w:tc>
      </w:tr>
      <w:tr w:rsidR="00253698">
        <w:trPr>
          <w:trHeight w:hRule="exact" w:val="365"/>
        </w:trPr>
        <w:tc>
          <w:tcPr>
            <w:tcW w:w="4186" w:type="dxa"/>
            <w:tcBorders>
              <w:top w:val="single" w:sz="4" w:space="0" w:color="auto"/>
              <w:bottom w:val="single" w:sz="4" w:space="0" w:color="auto"/>
            </w:tcBorders>
            <w:shd w:val="clear" w:color="auto" w:fill="FFFFFF"/>
          </w:tcPr>
          <w:p w:rsidR="00253698" w:rsidRDefault="002C7AF0">
            <w:pPr>
              <w:pStyle w:val="20"/>
              <w:framePr w:w="9701" w:h="2909" w:wrap="none" w:vAnchor="page" w:hAnchor="page" w:x="1013" w:y="2933"/>
              <w:shd w:val="clear" w:color="auto" w:fill="auto"/>
              <w:spacing w:before="0" w:line="180" w:lineRule="exact"/>
              <w:ind w:firstLine="0"/>
              <w:jc w:val="left"/>
            </w:pPr>
            <w:r>
              <w:rPr>
                <w:rStyle w:val="29pt0"/>
              </w:rPr>
              <w:t>сметание снега</w:t>
            </w:r>
          </w:p>
        </w:tc>
        <w:tc>
          <w:tcPr>
            <w:tcW w:w="2707" w:type="dxa"/>
            <w:tcBorders>
              <w:top w:val="single" w:sz="4" w:space="0" w:color="auto"/>
              <w:left w:val="single" w:sz="4" w:space="0" w:color="auto"/>
              <w:bottom w:val="single" w:sz="4" w:space="0" w:color="auto"/>
            </w:tcBorders>
            <w:shd w:val="clear" w:color="auto" w:fill="FFFFFF"/>
          </w:tcPr>
          <w:p w:rsidR="00253698" w:rsidRDefault="002C7AF0">
            <w:pPr>
              <w:pStyle w:val="20"/>
              <w:framePr w:w="9701" w:h="2909" w:wrap="none" w:vAnchor="page" w:hAnchor="page" w:x="1013" w:y="2933"/>
              <w:shd w:val="clear" w:color="auto" w:fill="auto"/>
              <w:spacing w:before="0" w:line="180" w:lineRule="exact"/>
              <w:ind w:firstLine="0"/>
              <w:jc w:val="center"/>
            </w:pPr>
            <w:r>
              <w:rPr>
                <w:rStyle w:val="29pt0"/>
                <w:lang w:val="en-US" w:eastAsia="en-US" w:bidi="en-US"/>
              </w:rPr>
              <w:t>X-IV</w:t>
            </w:r>
          </w:p>
        </w:tc>
        <w:tc>
          <w:tcPr>
            <w:tcW w:w="2808" w:type="dxa"/>
            <w:tcBorders>
              <w:top w:val="single" w:sz="4" w:space="0" w:color="auto"/>
              <w:left w:val="single" w:sz="4" w:space="0" w:color="auto"/>
              <w:bottom w:val="single" w:sz="4" w:space="0" w:color="auto"/>
            </w:tcBorders>
            <w:shd w:val="clear" w:color="auto" w:fill="FFFFFF"/>
          </w:tcPr>
          <w:p w:rsidR="00253698" w:rsidRDefault="002C7AF0">
            <w:pPr>
              <w:pStyle w:val="20"/>
              <w:framePr w:w="9701" w:h="2909" w:wrap="none" w:vAnchor="page" w:hAnchor="page" w:x="1013" w:y="2933"/>
              <w:shd w:val="clear" w:color="auto" w:fill="auto"/>
              <w:spacing w:before="0" w:line="180" w:lineRule="exact"/>
              <w:ind w:firstLine="0"/>
              <w:jc w:val="center"/>
            </w:pPr>
            <w:r>
              <w:rPr>
                <w:rStyle w:val="29pt0"/>
              </w:rPr>
              <w:t>по мере необходимости</w:t>
            </w:r>
          </w:p>
        </w:tc>
      </w:tr>
    </w:tbl>
    <w:p w:rsidR="00253698" w:rsidRDefault="002C7AF0">
      <w:pPr>
        <w:pStyle w:val="ab"/>
        <w:framePr w:wrap="none" w:vAnchor="page" w:hAnchor="page" w:x="3677" w:y="5904"/>
        <w:shd w:val="clear" w:color="auto" w:fill="auto"/>
        <w:spacing w:after="0" w:line="180" w:lineRule="exact"/>
      </w:pPr>
      <w:r>
        <w:rPr>
          <w:rStyle w:val="af9"/>
        </w:rPr>
        <w:t>Детское игровое оборудование, спортивное оборудование</w:t>
      </w:r>
    </w:p>
    <w:tbl>
      <w:tblPr>
        <w:tblOverlap w:val="never"/>
        <w:tblW w:w="0" w:type="auto"/>
        <w:tblLayout w:type="fixed"/>
        <w:tblCellMar>
          <w:left w:w="10" w:type="dxa"/>
          <w:right w:w="10" w:type="dxa"/>
        </w:tblCellMar>
        <w:tblLook w:val="04A0"/>
      </w:tblPr>
      <w:tblGrid>
        <w:gridCol w:w="4186"/>
        <w:gridCol w:w="2707"/>
        <w:gridCol w:w="2813"/>
      </w:tblGrid>
      <w:tr w:rsidR="00253698">
        <w:trPr>
          <w:trHeight w:hRule="exact" w:val="389"/>
        </w:trPr>
        <w:tc>
          <w:tcPr>
            <w:tcW w:w="4186" w:type="dxa"/>
            <w:tcBorders>
              <w:top w:val="single" w:sz="4" w:space="0" w:color="auto"/>
            </w:tcBorders>
            <w:shd w:val="clear" w:color="auto" w:fill="FFFFFF"/>
            <w:vAlign w:val="center"/>
          </w:tcPr>
          <w:p w:rsidR="00253698" w:rsidRDefault="002C7AF0">
            <w:pPr>
              <w:pStyle w:val="20"/>
              <w:framePr w:w="9706" w:h="1358" w:wrap="none" w:vAnchor="page" w:hAnchor="page" w:x="1013" w:y="6259"/>
              <w:shd w:val="clear" w:color="auto" w:fill="auto"/>
              <w:spacing w:before="0" w:line="180" w:lineRule="exact"/>
              <w:ind w:firstLine="0"/>
              <w:jc w:val="left"/>
            </w:pPr>
            <w:r>
              <w:rPr>
                <w:rStyle w:val="29pt0"/>
              </w:rPr>
              <w:t>очистка поверхности и промывка</w:t>
            </w:r>
          </w:p>
        </w:tc>
        <w:tc>
          <w:tcPr>
            <w:tcW w:w="2707" w:type="dxa"/>
            <w:tcBorders>
              <w:top w:val="single" w:sz="4" w:space="0" w:color="auto"/>
              <w:left w:val="single" w:sz="4" w:space="0" w:color="auto"/>
            </w:tcBorders>
            <w:shd w:val="clear" w:color="auto" w:fill="FFFFFF"/>
            <w:vAlign w:val="center"/>
          </w:tcPr>
          <w:p w:rsidR="00253698" w:rsidRDefault="002C7AF0">
            <w:pPr>
              <w:pStyle w:val="20"/>
              <w:framePr w:w="9706" w:h="1358" w:wrap="none" w:vAnchor="page" w:hAnchor="page" w:x="1013" w:y="6259"/>
              <w:shd w:val="clear" w:color="auto" w:fill="auto"/>
              <w:spacing w:before="0" w:line="180" w:lineRule="exact"/>
              <w:ind w:firstLine="0"/>
              <w:jc w:val="center"/>
            </w:pPr>
            <w:r>
              <w:rPr>
                <w:rStyle w:val="29pt0"/>
                <w:lang w:val="en-US" w:eastAsia="en-US" w:bidi="en-US"/>
              </w:rPr>
              <w:t>V-IX</w:t>
            </w:r>
          </w:p>
        </w:tc>
        <w:tc>
          <w:tcPr>
            <w:tcW w:w="2813" w:type="dxa"/>
            <w:tcBorders>
              <w:top w:val="single" w:sz="4" w:space="0" w:color="auto"/>
              <w:left w:val="single" w:sz="4" w:space="0" w:color="auto"/>
            </w:tcBorders>
            <w:shd w:val="clear" w:color="auto" w:fill="FFFFFF"/>
            <w:vAlign w:val="center"/>
          </w:tcPr>
          <w:p w:rsidR="00253698" w:rsidRDefault="002C7AF0">
            <w:pPr>
              <w:pStyle w:val="20"/>
              <w:framePr w:w="9706" w:h="1358" w:wrap="none" w:vAnchor="page" w:hAnchor="page" w:x="1013" w:y="6259"/>
              <w:shd w:val="clear" w:color="auto" w:fill="auto"/>
              <w:spacing w:before="0" w:line="180" w:lineRule="exact"/>
              <w:ind w:firstLine="0"/>
              <w:jc w:val="center"/>
            </w:pPr>
            <w:r>
              <w:rPr>
                <w:rStyle w:val="29pt0"/>
              </w:rPr>
              <w:t>1</w:t>
            </w:r>
          </w:p>
        </w:tc>
      </w:tr>
      <w:tr w:rsidR="00253698">
        <w:trPr>
          <w:trHeight w:hRule="exact" w:val="384"/>
        </w:trPr>
        <w:tc>
          <w:tcPr>
            <w:tcW w:w="4186" w:type="dxa"/>
            <w:tcBorders>
              <w:top w:val="single" w:sz="4" w:space="0" w:color="auto"/>
            </w:tcBorders>
            <w:shd w:val="clear" w:color="auto" w:fill="FFFFFF"/>
            <w:vAlign w:val="center"/>
          </w:tcPr>
          <w:p w:rsidR="00253698" w:rsidRDefault="002C7AF0">
            <w:pPr>
              <w:pStyle w:val="20"/>
              <w:framePr w:w="9706" w:h="1358" w:wrap="none" w:vAnchor="page" w:hAnchor="page" w:x="1013" w:y="6259"/>
              <w:shd w:val="clear" w:color="auto" w:fill="auto"/>
              <w:spacing w:before="0" w:line="180" w:lineRule="exact"/>
              <w:ind w:firstLine="0"/>
              <w:jc w:val="left"/>
            </w:pPr>
            <w:r>
              <w:rPr>
                <w:rStyle w:val="29pt0"/>
              </w:rPr>
              <w:t>замена загрязненного песка в детских песочницах</w:t>
            </w:r>
          </w:p>
        </w:tc>
        <w:tc>
          <w:tcPr>
            <w:tcW w:w="2707" w:type="dxa"/>
            <w:tcBorders>
              <w:top w:val="single" w:sz="4" w:space="0" w:color="auto"/>
              <w:left w:val="single" w:sz="4" w:space="0" w:color="auto"/>
            </w:tcBorders>
            <w:shd w:val="clear" w:color="auto" w:fill="FFFFFF"/>
            <w:vAlign w:val="center"/>
          </w:tcPr>
          <w:p w:rsidR="00253698" w:rsidRDefault="002C7AF0">
            <w:pPr>
              <w:pStyle w:val="20"/>
              <w:framePr w:w="9706" w:h="1358" w:wrap="none" w:vAnchor="page" w:hAnchor="page" w:x="1013" w:y="6259"/>
              <w:shd w:val="clear" w:color="auto" w:fill="auto"/>
              <w:spacing w:before="0" w:line="180" w:lineRule="exact"/>
              <w:ind w:firstLine="0"/>
              <w:jc w:val="center"/>
            </w:pPr>
            <w:r>
              <w:rPr>
                <w:rStyle w:val="29pt0"/>
                <w:lang w:val="en-US" w:eastAsia="en-US" w:bidi="en-US"/>
              </w:rPr>
              <w:t>V-IX</w:t>
            </w:r>
          </w:p>
        </w:tc>
        <w:tc>
          <w:tcPr>
            <w:tcW w:w="2813" w:type="dxa"/>
            <w:tcBorders>
              <w:top w:val="single" w:sz="4" w:space="0" w:color="auto"/>
              <w:left w:val="single" w:sz="4" w:space="0" w:color="auto"/>
            </w:tcBorders>
            <w:shd w:val="clear" w:color="auto" w:fill="FFFFFF"/>
            <w:vAlign w:val="center"/>
          </w:tcPr>
          <w:p w:rsidR="00253698" w:rsidRDefault="002C7AF0">
            <w:pPr>
              <w:pStyle w:val="20"/>
              <w:framePr w:w="9706" w:h="1358" w:wrap="none" w:vAnchor="page" w:hAnchor="page" w:x="1013" w:y="6259"/>
              <w:shd w:val="clear" w:color="auto" w:fill="auto"/>
              <w:spacing w:before="0" w:line="180" w:lineRule="exact"/>
              <w:ind w:firstLine="0"/>
              <w:jc w:val="center"/>
            </w:pPr>
            <w:r>
              <w:rPr>
                <w:rStyle w:val="29pt0"/>
              </w:rPr>
              <w:t>1</w:t>
            </w:r>
          </w:p>
        </w:tc>
      </w:tr>
      <w:tr w:rsidR="00253698">
        <w:trPr>
          <w:trHeight w:hRule="exact" w:val="586"/>
        </w:trPr>
        <w:tc>
          <w:tcPr>
            <w:tcW w:w="4186" w:type="dxa"/>
            <w:tcBorders>
              <w:top w:val="single" w:sz="4" w:space="0" w:color="auto"/>
              <w:bottom w:val="single" w:sz="4" w:space="0" w:color="auto"/>
            </w:tcBorders>
            <w:shd w:val="clear" w:color="auto" w:fill="FFFFFF"/>
            <w:vAlign w:val="bottom"/>
          </w:tcPr>
          <w:p w:rsidR="00253698" w:rsidRDefault="002C7AF0">
            <w:pPr>
              <w:pStyle w:val="20"/>
              <w:framePr w:w="9706" w:h="1358" w:wrap="none" w:vAnchor="page" w:hAnchor="page" w:x="1013" w:y="6259"/>
              <w:shd w:val="clear" w:color="auto" w:fill="auto"/>
              <w:spacing w:before="0" w:line="240" w:lineRule="exact"/>
              <w:ind w:firstLine="0"/>
              <w:jc w:val="left"/>
            </w:pPr>
            <w:r>
              <w:rPr>
                <w:rStyle w:val="29pt0"/>
              </w:rPr>
              <w:t>расчистка, защита от коррозии, антисептирование и окраска</w:t>
            </w:r>
          </w:p>
        </w:tc>
        <w:tc>
          <w:tcPr>
            <w:tcW w:w="2707" w:type="dxa"/>
            <w:tcBorders>
              <w:top w:val="single" w:sz="4" w:space="0" w:color="auto"/>
              <w:left w:val="single" w:sz="4" w:space="0" w:color="auto"/>
              <w:bottom w:val="single" w:sz="4" w:space="0" w:color="auto"/>
            </w:tcBorders>
            <w:shd w:val="clear" w:color="auto" w:fill="FFFFFF"/>
          </w:tcPr>
          <w:p w:rsidR="00253698" w:rsidRDefault="002C7AF0">
            <w:pPr>
              <w:pStyle w:val="20"/>
              <w:framePr w:w="9706" w:h="1358" w:wrap="none" w:vAnchor="page" w:hAnchor="page" w:x="1013" w:y="6259"/>
              <w:shd w:val="clear" w:color="auto" w:fill="auto"/>
              <w:spacing w:before="0" w:line="180" w:lineRule="exact"/>
              <w:ind w:firstLine="0"/>
              <w:jc w:val="center"/>
            </w:pPr>
            <w:r>
              <w:rPr>
                <w:rStyle w:val="29pt0"/>
                <w:lang w:val="en-US" w:eastAsia="en-US" w:bidi="en-US"/>
              </w:rPr>
              <w:t>V-IX</w:t>
            </w:r>
          </w:p>
        </w:tc>
        <w:tc>
          <w:tcPr>
            <w:tcW w:w="2813"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6" w:h="1358" w:wrap="none" w:vAnchor="page" w:hAnchor="page" w:x="1013" w:y="6259"/>
              <w:shd w:val="clear" w:color="auto" w:fill="auto"/>
              <w:spacing w:before="0" w:line="180" w:lineRule="exact"/>
              <w:ind w:firstLine="0"/>
              <w:jc w:val="center"/>
            </w:pPr>
            <w:r>
              <w:rPr>
                <w:rStyle w:val="29pt0"/>
              </w:rPr>
              <w:t>1</w:t>
            </w:r>
          </w:p>
        </w:tc>
      </w:tr>
    </w:tbl>
    <w:p w:rsidR="00253698" w:rsidRDefault="002C7AF0">
      <w:pPr>
        <w:pStyle w:val="ab"/>
        <w:framePr w:wrap="none" w:vAnchor="page" w:hAnchor="page" w:x="3053" w:y="7685"/>
        <w:shd w:val="clear" w:color="auto" w:fill="auto"/>
        <w:spacing w:after="0" w:line="180" w:lineRule="exact"/>
      </w:pPr>
      <w:r>
        <w:rPr>
          <w:rStyle w:val="af9"/>
        </w:rPr>
        <w:t>Коммунально-бытовое оборудование: урны, контейнеры (мусоросборники)</w:t>
      </w:r>
    </w:p>
    <w:tbl>
      <w:tblPr>
        <w:tblOverlap w:val="never"/>
        <w:tblW w:w="0" w:type="auto"/>
        <w:tblLayout w:type="fixed"/>
        <w:tblCellMar>
          <w:left w:w="10" w:type="dxa"/>
          <w:right w:w="10" w:type="dxa"/>
        </w:tblCellMar>
        <w:tblLook w:val="04A0"/>
      </w:tblPr>
      <w:tblGrid>
        <w:gridCol w:w="4205"/>
        <w:gridCol w:w="2702"/>
        <w:gridCol w:w="2794"/>
      </w:tblGrid>
      <w:tr w:rsidR="00253698">
        <w:trPr>
          <w:trHeight w:hRule="exact" w:val="384"/>
        </w:trPr>
        <w:tc>
          <w:tcPr>
            <w:tcW w:w="4205" w:type="dxa"/>
            <w:tcBorders>
              <w:top w:val="single" w:sz="4" w:space="0" w:color="auto"/>
            </w:tcBorders>
            <w:shd w:val="clear" w:color="auto" w:fill="FFFFFF"/>
            <w:vAlign w:val="center"/>
          </w:tcPr>
          <w:p w:rsidR="00253698" w:rsidRDefault="002C7AF0">
            <w:pPr>
              <w:pStyle w:val="20"/>
              <w:framePr w:w="9701" w:h="2395" w:wrap="none" w:vAnchor="page" w:hAnchor="page" w:x="1013" w:y="8040"/>
              <w:shd w:val="clear" w:color="auto" w:fill="auto"/>
              <w:spacing w:before="0" w:line="180" w:lineRule="exact"/>
              <w:ind w:firstLine="0"/>
              <w:jc w:val="left"/>
            </w:pPr>
            <w:r>
              <w:rPr>
                <w:rStyle w:val="29pt0"/>
              </w:rPr>
              <w:t>очистка поверхности и промывка</w:t>
            </w:r>
          </w:p>
        </w:tc>
        <w:tc>
          <w:tcPr>
            <w:tcW w:w="2702" w:type="dxa"/>
            <w:tcBorders>
              <w:top w:val="single" w:sz="4" w:space="0" w:color="auto"/>
              <w:left w:val="single" w:sz="4" w:space="0" w:color="auto"/>
            </w:tcBorders>
            <w:shd w:val="clear" w:color="auto" w:fill="FFFFFF"/>
            <w:vAlign w:val="center"/>
          </w:tcPr>
          <w:p w:rsidR="00253698" w:rsidRDefault="002C7AF0">
            <w:pPr>
              <w:pStyle w:val="20"/>
              <w:framePr w:w="9701" w:h="2395" w:wrap="none" w:vAnchor="page" w:hAnchor="page" w:x="1013" w:y="8040"/>
              <w:shd w:val="clear" w:color="auto" w:fill="auto"/>
              <w:spacing w:before="0" w:line="180" w:lineRule="exact"/>
              <w:ind w:firstLine="0"/>
              <w:jc w:val="center"/>
            </w:pPr>
            <w:r>
              <w:rPr>
                <w:rStyle w:val="29pt0"/>
                <w:lang w:val="en-US" w:eastAsia="en-US" w:bidi="en-US"/>
              </w:rPr>
              <w:t>V-IX</w:t>
            </w:r>
          </w:p>
        </w:tc>
        <w:tc>
          <w:tcPr>
            <w:tcW w:w="2794" w:type="dxa"/>
            <w:tcBorders>
              <w:top w:val="single" w:sz="4" w:space="0" w:color="auto"/>
              <w:left w:val="single" w:sz="4" w:space="0" w:color="auto"/>
            </w:tcBorders>
            <w:shd w:val="clear" w:color="auto" w:fill="FFFFFF"/>
            <w:vAlign w:val="center"/>
          </w:tcPr>
          <w:p w:rsidR="00253698" w:rsidRDefault="002C7AF0">
            <w:pPr>
              <w:pStyle w:val="20"/>
              <w:framePr w:w="9701" w:h="2395" w:wrap="none" w:vAnchor="page" w:hAnchor="page" w:x="1013" w:y="8040"/>
              <w:shd w:val="clear" w:color="auto" w:fill="auto"/>
              <w:spacing w:before="0" w:line="180" w:lineRule="exact"/>
              <w:ind w:firstLine="0"/>
              <w:jc w:val="center"/>
            </w:pPr>
            <w:r>
              <w:rPr>
                <w:rStyle w:val="29pt0"/>
              </w:rPr>
              <w:t>1</w:t>
            </w:r>
          </w:p>
        </w:tc>
      </w:tr>
      <w:tr w:rsidR="00253698">
        <w:trPr>
          <w:trHeight w:hRule="exact" w:val="590"/>
        </w:trPr>
        <w:tc>
          <w:tcPr>
            <w:tcW w:w="4205" w:type="dxa"/>
            <w:tcBorders>
              <w:top w:val="single" w:sz="4" w:space="0" w:color="auto"/>
            </w:tcBorders>
            <w:shd w:val="clear" w:color="auto" w:fill="FFFFFF"/>
          </w:tcPr>
          <w:p w:rsidR="00253698" w:rsidRDefault="002C7AF0">
            <w:pPr>
              <w:pStyle w:val="20"/>
              <w:framePr w:w="9701" w:h="2395" w:wrap="none" w:vAnchor="page" w:hAnchor="page" w:x="1013" w:y="8040"/>
              <w:shd w:val="clear" w:color="auto" w:fill="auto"/>
              <w:spacing w:before="0" w:line="240" w:lineRule="exact"/>
              <w:ind w:firstLine="0"/>
              <w:jc w:val="left"/>
            </w:pPr>
            <w:r>
              <w:rPr>
                <w:rStyle w:val="29pt0"/>
              </w:rPr>
              <w:t>очистка от отходов в течение дня по мере накопления мусора, но не реже 2 раз в день (утром и вечером)</w:t>
            </w:r>
          </w:p>
        </w:tc>
        <w:tc>
          <w:tcPr>
            <w:tcW w:w="2702" w:type="dxa"/>
            <w:tcBorders>
              <w:top w:val="single" w:sz="4" w:space="0" w:color="auto"/>
              <w:left w:val="single" w:sz="4" w:space="0" w:color="auto"/>
            </w:tcBorders>
            <w:shd w:val="clear" w:color="auto" w:fill="FFFFFF"/>
          </w:tcPr>
          <w:p w:rsidR="00253698" w:rsidRDefault="002C7AF0">
            <w:pPr>
              <w:pStyle w:val="20"/>
              <w:framePr w:w="9701" w:h="2395" w:wrap="none" w:vAnchor="page" w:hAnchor="page" w:x="1013" w:y="8040"/>
              <w:shd w:val="clear" w:color="auto" w:fill="auto"/>
              <w:spacing w:before="0" w:line="180" w:lineRule="exact"/>
              <w:ind w:firstLine="0"/>
              <w:jc w:val="center"/>
            </w:pPr>
            <w:r>
              <w:rPr>
                <w:rStyle w:val="29pt0"/>
                <w:lang w:val="en-US" w:eastAsia="en-US" w:bidi="en-US"/>
              </w:rPr>
              <w:t>I-XII</w:t>
            </w:r>
          </w:p>
        </w:tc>
        <w:tc>
          <w:tcPr>
            <w:tcW w:w="2794" w:type="dxa"/>
            <w:tcBorders>
              <w:top w:val="single" w:sz="4" w:space="0" w:color="auto"/>
              <w:left w:val="single" w:sz="4" w:space="0" w:color="auto"/>
            </w:tcBorders>
            <w:shd w:val="clear" w:color="auto" w:fill="FFFFFF"/>
          </w:tcPr>
          <w:p w:rsidR="00253698" w:rsidRDefault="002C7AF0">
            <w:pPr>
              <w:pStyle w:val="20"/>
              <w:framePr w:w="9701" w:h="2395" w:wrap="none" w:vAnchor="page" w:hAnchor="page" w:x="1013" w:y="8040"/>
              <w:shd w:val="clear" w:color="auto" w:fill="auto"/>
              <w:spacing w:before="0" w:line="180" w:lineRule="exact"/>
              <w:ind w:firstLine="0"/>
              <w:jc w:val="center"/>
            </w:pPr>
            <w:r>
              <w:rPr>
                <w:rStyle w:val="29pt0"/>
              </w:rPr>
              <w:t>по мере необходимости</w:t>
            </w:r>
          </w:p>
        </w:tc>
      </w:tr>
      <w:tr w:rsidR="00253698">
        <w:trPr>
          <w:trHeight w:hRule="exact" w:val="293"/>
        </w:trPr>
        <w:tc>
          <w:tcPr>
            <w:tcW w:w="4205" w:type="dxa"/>
            <w:tcBorders>
              <w:top w:val="single" w:sz="4" w:space="0" w:color="auto"/>
            </w:tcBorders>
            <w:shd w:val="clear" w:color="auto" w:fill="FFFFFF"/>
            <w:vAlign w:val="bottom"/>
          </w:tcPr>
          <w:p w:rsidR="00253698" w:rsidRDefault="002C7AF0">
            <w:pPr>
              <w:pStyle w:val="20"/>
              <w:framePr w:w="9701" w:h="2395" w:wrap="none" w:vAnchor="page" w:hAnchor="page" w:x="1013" w:y="8040"/>
              <w:shd w:val="clear" w:color="auto" w:fill="auto"/>
              <w:spacing w:before="0" w:line="180" w:lineRule="exact"/>
              <w:ind w:firstLine="0"/>
              <w:jc w:val="left"/>
            </w:pPr>
            <w:r>
              <w:rPr>
                <w:rStyle w:val="29pt0"/>
              </w:rPr>
              <w:t>Мытье урн, контейнеров (мусоросборников) с</w:t>
            </w:r>
          </w:p>
        </w:tc>
        <w:tc>
          <w:tcPr>
            <w:tcW w:w="2702" w:type="dxa"/>
            <w:tcBorders>
              <w:top w:val="single" w:sz="4" w:space="0" w:color="auto"/>
              <w:left w:val="single" w:sz="4" w:space="0" w:color="auto"/>
            </w:tcBorders>
            <w:shd w:val="clear" w:color="auto" w:fill="FFFFFF"/>
            <w:vAlign w:val="bottom"/>
          </w:tcPr>
          <w:p w:rsidR="00253698" w:rsidRDefault="002C7AF0">
            <w:pPr>
              <w:pStyle w:val="20"/>
              <w:framePr w:w="9701" w:h="2395" w:wrap="none" w:vAnchor="page" w:hAnchor="page" w:x="1013" w:y="8040"/>
              <w:shd w:val="clear" w:color="auto" w:fill="auto"/>
              <w:spacing w:before="0" w:line="180" w:lineRule="exact"/>
              <w:ind w:firstLine="0"/>
              <w:jc w:val="center"/>
            </w:pPr>
            <w:r>
              <w:rPr>
                <w:rStyle w:val="29pt0"/>
                <w:lang w:val="en-US" w:eastAsia="en-US" w:bidi="en-US"/>
              </w:rPr>
              <w:t>V-IX</w:t>
            </w:r>
          </w:p>
        </w:tc>
        <w:tc>
          <w:tcPr>
            <w:tcW w:w="2794" w:type="dxa"/>
            <w:tcBorders>
              <w:top w:val="single" w:sz="4" w:space="0" w:color="auto"/>
              <w:left w:val="single" w:sz="4" w:space="0" w:color="auto"/>
            </w:tcBorders>
            <w:shd w:val="clear" w:color="auto" w:fill="FFFFFF"/>
            <w:vAlign w:val="bottom"/>
          </w:tcPr>
          <w:p w:rsidR="00253698" w:rsidRDefault="002C7AF0">
            <w:pPr>
              <w:pStyle w:val="20"/>
              <w:framePr w:w="9701" w:h="2395" w:wrap="none" w:vAnchor="page" w:hAnchor="page" w:x="1013" w:y="8040"/>
              <w:shd w:val="clear" w:color="auto" w:fill="auto"/>
              <w:spacing w:before="0" w:line="180" w:lineRule="exact"/>
              <w:ind w:firstLine="0"/>
              <w:jc w:val="left"/>
            </w:pPr>
            <w:r>
              <w:rPr>
                <w:rStyle w:val="29pt0"/>
              </w:rPr>
              <w:t>не реже 2 раз в месяц (в период с</w:t>
            </w:r>
          </w:p>
        </w:tc>
      </w:tr>
      <w:tr w:rsidR="00253698">
        <w:trPr>
          <w:trHeight w:hRule="exact" w:val="528"/>
        </w:trPr>
        <w:tc>
          <w:tcPr>
            <w:tcW w:w="4205" w:type="dxa"/>
            <w:shd w:val="clear" w:color="auto" w:fill="FFFFFF"/>
          </w:tcPr>
          <w:p w:rsidR="00253698" w:rsidRDefault="002C7AF0">
            <w:pPr>
              <w:pStyle w:val="20"/>
              <w:framePr w:w="9701" w:h="2395" w:wrap="none" w:vAnchor="page" w:hAnchor="page" w:x="1013" w:y="8040"/>
              <w:shd w:val="clear" w:color="auto" w:fill="auto"/>
              <w:spacing w:before="0" w:line="180" w:lineRule="exact"/>
              <w:ind w:firstLine="0"/>
              <w:jc w:val="left"/>
            </w:pPr>
            <w:r>
              <w:rPr>
                <w:rStyle w:val="29pt0"/>
              </w:rPr>
              <w:t>применением дезинфицирующих средств</w:t>
            </w:r>
          </w:p>
        </w:tc>
        <w:tc>
          <w:tcPr>
            <w:tcW w:w="2702" w:type="dxa"/>
            <w:tcBorders>
              <w:left w:val="single" w:sz="4" w:space="0" w:color="auto"/>
            </w:tcBorders>
            <w:shd w:val="clear" w:color="auto" w:fill="FFFFFF"/>
          </w:tcPr>
          <w:p w:rsidR="00253698" w:rsidRDefault="002C7AF0">
            <w:pPr>
              <w:pStyle w:val="20"/>
              <w:framePr w:w="9701" w:h="2395" w:wrap="none" w:vAnchor="page" w:hAnchor="page" w:x="1013" w:y="8040"/>
              <w:shd w:val="clear" w:color="auto" w:fill="auto"/>
              <w:spacing w:before="0" w:line="180" w:lineRule="exact"/>
              <w:ind w:firstLine="0"/>
              <w:jc w:val="center"/>
            </w:pPr>
            <w:r>
              <w:rPr>
                <w:rStyle w:val="29pt0"/>
              </w:rPr>
              <w:t>(ориентировочно)</w:t>
            </w:r>
          </w:p>
        </w:tc>
        <w:tc>
          <w:tcPr>
            <w:tcW w:w="2794" w:type="dxa"/>
            <w:tcBorders>
              <w:left w:val="single" w:sz="4" w:space="0" w:color="auto"/>
            </w:tcBorders>
            <w:shd w:val="clear" w:color="auto" w:fill="FFFFFF"/>
          </w:tcPr>
          <w:p w:rsidR="00253698" w:rsidRDefault="002C7AF0">
            <w:pPr>
              <w:pStyle w:val="20"/>
              <w:framePr w:w="9701" w:h="2395" w:wrap="none" w:vAnchor="page" w:hAnchor="page" w:x="1013" w:y="8040"/>
              <w:shd w:val="clear" w:color="auto" w:fill="auto"/>
              <w:spacing w:before="0" w:line="240" w:lineRule="exact"/>
              <w:ind w:firstLine="0"/>
              <w:jc w:val="center"/>
            </w:pPr>
            <w:r>
              <w:rPr>
                <w:rStyle w:val="29pt0"/>
              </w:rPr>
              <w:t>положительными среднедневными температурами)</w:t>
            </w:r>
          </w:p>
        </w:tc>
      </w:tr>
      <w:tr w:rsidR="00253698">
        <w:trPr>
          <w:trHeight w:hRule="exact" w:val="600"/>
        </w:trPr>
        <w:tc>
          <w:tcPr>
            <w:tcW w:w="4205" w:type="dxa"/>
            <w:tcBorders>
              <w:top w:val="single" w:sz="4" w:space="0" w:color="auto"/>
              <w:bottom w:val="single" w:sz="4" w:space="0" w:color="auto"/>
            </w:tcBorders>
            <w:shd w:val="clear" w:color="auto" w:fill="FFFFFF"/>
            <w:vAlign w:val="center"/>
          </w:tcPr>
          <w:p w:rsidR="00253698" w:rsidRDefault="002C7AF0">
            <w:pPr>
              <w:pStyle w:val="20"/>
              <w:framePr w:w="9701" w:h="2395" w:wrap="none" w:vAnchor="page" w:hAnchor="page" w:x="1013" w:y="8040"/>
              <w:shd w:val="clear" w:color="auto" w:fill="auto"/>
              <w:spacing w:before="0" w:line="240" w:lineRule="exact"/>
              <w:ind w:firstLine="0"/>
              <w:jc w:val="left"/>
            </w:pPr>
            <w:r>
              <w:rPr>
                <w:rStyle w:val="29pt0"/>
              </w:rPr>
              <w:t>расчистка, защита от коррозии, антисептирование и окраска</w:t>
            </w:r>
          </w:p>
        </w:tc>
        <w:tc>
          <w:tcPr>
            <w:tcW w:w="2702" w:type="dxa"/>
            <w:tcBorders>
              <w:top w:val="single" w:sz="4" w:space="0" w:color="auto"/>
              <w:left w:val="single" w:sz="4" w:space="0" w:color="auto"/>
              <w:bottom w:val="single" w:sz="4" w:space="0" w:color="auto"/>
            </w:tcBorders>
            <w:shd w:val="clear" w:color="auto" w:fill="FFFFFF"/>
          </w:tcPr>
          <w:p w:rsidR="00253698" w:rsidRDefault="002C7AF0">
            <w:pPr>
              <w:pStyle w:val="20"/>
              <w:framePr w:w="9701" w:h="2395" w:wrap="none" w:vAnchor="page" w:hAnchor="page" w:x="1013" w:y="8040"/>
              <w:shd w:val="clear" w:color="auto" w:fill="auto"/>
              <w:spacing w:before="0" w:line="180" w:lineRule="exact"/>
              <w:ind w:firstLine="0"/>
              <w:jc w:val="center"/>
            </w:pPr>
            <w:r>
              <w:rPr>
                <w:rStyle w:val="29pt0"/>
                <w:lang w:val="en-US" w:eastAsia="en-US" w:bidi="en-US"/>
              </w:rPr>
              <w:t>V-IX</w:t>
            </w:r>
          </w:p>
        </w:tc>
        <w:tc>
          <w:tcPr>
            <w:tcW w:w="2794"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2395" w:wrap="none" w:vAnchor="page" w:hAnchor="page" w:x="1013" w:y="8040"/>
              <w:shd w:val="clear" w:color="auto" w:fill="auto"/>
              <w:spacing w:before="0" w:line="180" w:lineRule="exact"/>
              <w:ind w:firstLine="0"/>
              <w:jc w:val="center"/>
            </w:pPr>
            <w:r>
              <w:rPr>
                <w:rStyle w:val="29pt0"/>
              </w:rPr>
              <w:t>1</w:t>
            </w:r>
          </w:p>
        </w:tc>
      </w:tr>
    </w:tbl>
    <w:p w:rsidR="00253698" w:rsidRDefault="002C7AF0">
      <w:pPr>
        <w:pStyle w:val="ab"/>
        <w:framePr w:wrap="none" w:vAnchor="page" w:hAnchor="page" w:x="3062" w:y="10507"/>
        <w:shd w:val="clear" w:color="auto" w:fill="auto"/>
        <w:spacing w:after="0" w:line="180" w:lineRule="exact"/>
      </w:pPr>
      <w:r>
        <w:rPr>
          <w:rStyle w:val="af9"/>
        </w:rPr>
        <w:t>Рекламные, информационные (в том числе - навигационные) конструкции</w:t>
      </w:r>
    </w:p>
    <w:tbl>
      <w:tblPr>
        <w:tblOverlap w:val="never"/>
        <w:tblW w:w="0" w:type="auto"/>
        <w:tblLayout w:type="fixed"/>
        <w:tblCellMar>
          <w:left w:w="10" w:type="dxa"/>
          <w:right w:w="10" w:type="dxa"/>
        </w:tblCellMar>
        <w:tblLook w:val="04A0"/>
      </w:tblPr>
      <w:tblGrid>
        <w:gridCol w:w="4214"/>
        <w:gridCol w:w="2702"/>
        <w:gridCol w:w="2794"/>
      </w:tblGrid>
      <w:tr w:rsidR="00253698">
        <w:trPr>
          <w:trHeight w:hRule="exact" w:val="1670"/>
        </w:trPr>
        <w:tc>
          <w:tcPr>
            <w:tcW w:w="4214" w:type="dxa"/>
            <w:tcBorders>
              <w:top w:val="single" w:sz="4" w:space="0" w:color="auto"/>
            </w:tcBorders>
            <w:shd w:val="clear" w:color="auto" w:fill="FFFFFF"/>
            <w:vAlign w:val="center"/>
          </w:tcPr>
          <w:p w:rsidR="00253698" w:rsidRDefault="002C7AF0">
            <w:pPr>
              <w:pStyle w:val="20"/>
              <w:framePr w:w="9710" w:h="4301" w:wrap="none" w:vAnchor="page" w:hAnchor="page" w:x="1003" w:y="10858"/>
              <w:shd w:val="clear" w:color="auto" w:fill="auto"/>
              <w:spacing w:before="0" w:line="240" w:lineRule="exact"/>
              <w:ind w:firstLine="0"/>
              <w:jc w:val="left"/>
            </w:pPr>
            <w:r>
              <w:rPr>
                <w:rStyle w:val="29pt0"/>
              </w:rPr>
              <w:t>очистка конструкций (опоры, декоративные элементы (при наличии), информационное поле) от загрязнений (грязи, потеков, вандального граффити, печатных рекламных и информационных материалов). В случае сильных загрязнений — мытье элементов конструкции, информационного поля.</w:t>
            </w:r>
          </w:p>
        </w:tc>
        <w:tc>
          <w:tcPr>
            <w:tcW w:w="2702" w:type="dxa"/>
            <w:tcBorders>
              <w:top w:val="single" w:sz="4" w:space="0" w:color="auto"/>
              <w:left w:val="single" w:sz="4" w:space="0" w:color="auto"/>
            </w:tcBorders>
            <w:shd w:val="clear" w:color="auto" w:fill="FFFFFF"/>
          </w:tcPr>
          <w:p w:rsidR="00253698" w:rsidRDefault="002C7AF0">
            <w:pPr>
              <w:pStyle w:val="20"/>
              <w:framePr w:w="9710" w:h="4301" w:wrap="none" w:vAnchor="page" w:hAnchor="page" w:x="1003" w:y="10858"/>
              <w:shd w:val="clear" w:color="auto" w:fill="auto"/>
              <w:spacing w:before="0" w:line="180" w:lineRule="exact"/>
              <w:ind w:firstLine="0"/>
              <w:jc w:val="center"/>
            </w:pPr>
            <w:r>
              <w:rPr>
                <w:rStyle w:val="29pt0"/>
                <w:lang w:val="en-US" w:eastAsia="en-US" w:bidi="en-US"/>
              </w:rPr>
              <w:t>V-IX</w:t>
            </w:r>
          </w:p>
        </w:tc>
        <w:tc>
          <w:tcPr>
            <w:tcW w:w="2794" w:type="dxa"/>
            <w:tcBorders>
              <w:top w:val="single" w:sz="4" w:space="0" w:color="auto"/>
              <w:left w:val="single" w:sz="4" w:space="0" w:color="auto"/>
            </w:tcBorders>
            <w:shd w:val="clear" w:color="auto" w:fill="FFFFFF"/>
          </w:tcPr>
          <w:p w:rsidR="00253698" w:rsidRDefault="002C7AF0">
            <w:pPr>
              <w:pStyle w:val="20"/>
              <w:framePr w:w="9710" w:h="4301" w:wrap="none" w:vAnchor="page" w:hAnchor="page" w:x="1003" w:y="10858"/>
              <w:shd w:val="clear" w:color="auto" w:fill="auto"/>
              <w:spacing w:before="0" w:line="200" w:lineRule="exact"/>
              <w:ind w:firstLine="0"/>
              <w:jc w:val="center"/>
            </w:pPr>
            <w:r>
              <w:rPr>
                <w:rStyle w:val="2Garamond10pt50"/>
              </w:rPr>
              <w:t>1</w:t>
            </w:r>
          </w:p>
        </w:tc>
      </w:tr>
      <w:tr w:rsidR="00253698">
        <w:trPr>
          <w:trHeight w:hRule="exact" w:val="1901"/>
        </w:trPr>
        <w:tc>
          <w:tcPr>
            <w:tcW w:w="4214" w:type="dxa"/>
            <w:tcBorders>
              <w:top w:val="single" w:sz="4" w:space="0" w:color="auto"/>
            </w:tcBorders>
            <w:shd w:val="clear" w:color="auto" w:fill="FFFFFF"/>
            <w:vAlign w:val="center"/>
          </w:tcPr>
          <w:p w:rsidR="00253698" w:rsidRDefault="002C7AF0">
            <w:pPr>
              <w:pStyle w:val="20"/>
              <w:framePr w:w="9710" w:h="4301" w:wrap="none" w:vAnchor="page" w:hAnchor="page" w:x="1003" w:y="10858"/>
              <w:shd w:val="clear" w:color="auto" w:fill="auto"/>
              <w:spacing w:before="0" w:line="240" w:lineRule="exact"/>
              <w:ind w:firstLine="0"/>
              <w:jc w:val="left"/>
            </w:pPr>
            <w:r>
              <w:rPr>
                <w:rStyle w:val="29pt0"/>
              </w:rPr>
              <w:t>при возникновении очагов коррозии, появлении трещин, сколов, утраты (полного, частичного) красочного слоя - покраска поверхности (для материалов, допускающих покраску). При повреждении поверхности конструкции, выполненной из материалов, не подлежащих покраске - замена поврежденного материала на аналогичный.</w:t>
            </w:r>
          </w:p>
        </w:tc>
        <w:tc>
          <w:tcPr>
            <w:tcW w:w="2702" w:type="dxa"/>
            <w:tcBorders>
              <w:top w:val="single" w:sz="4" w:space="0" w:color="auto"/>
              <w:left w:val="single" w:sz="4" w:space="0" w:color="auto"/>
            </w:tcBorders>
            <w:shd w:val="clear" w:color="auto" w:fill="FFFFFF"/>
          </w:tcPr>
          <w:p w:rsidR="00253698" w:rsidRDefault="002C7AF0">
            <w:pPr>
              <w:pStyle w:val="20"/>
              <w:framePr w:w="9710" w:h="4301" w:wrap="none" w:vAnchor="page" w:hAnchor="page" w:x="1003" w:y="10858"/>
              <w:shd w:val="clear" w:color="auto" w:fill="auto"/>
              <w:spacing w:before="0" w:line="180" w:lineRule="exact"/>
              <w:ind w:firstLine="0"/>
              <w:jc w:val="center"/>
            </w:pPr>
            <w:r>
              <w:rPr>
                <w:rStyle w:val="29pt0"/>
                <w:lang w:val="en-US" w:eastAsia="en-US" w:bidi="en-US"/>
              </w:rPr>
              <w:t>V-IX</w:t>
            </w:r>
          </w:p>
        </w:tc>
        <w:tc>
          <w:tcPr>
            <w:tcW w:w="2794" w:type="dxa"/>
            <w:tcBorders>
              <w:top w:val="single" w:sz="4" w:space="0" w:color="auto"/>
              <w:left w:val="single" w:sz="4" w:space="0" w:color="auto"/>
            </w:tcBorders>
            <w:shd w:val="clear" w:color="auto" w:fill="FFFFFF"/>
          </w:tcPr>
          <w:p w:rsidR="00253698" w:rsidRDefault="002C7AF0">
            <w:pPr>
              <w:pStyle w:val="20"/>
              <w:framePr w:w="9710" w:h="4301" w:wrap="none" w:vAnchor="page" w:hAnchor="page" w:x="1003" w:y="10858"/>
              <w:shd w:val="clear" w:color="auto" w:fill="auto"/>
              <w:spacing w:before="0" w:line="200" w:lineRule="exact"/>
              <w:ind w:firstLine="0"/>
              <w:jc w:val="center"/>
            </w:pPr>
            <w:r>
              <w:rPr>
                <w:rStyle w:val="2Garamond10pt50"/>
              </w:rPr>
              <w:t>1</w:t>
            </w:r>
          </w:p>
        </w:tc>
      </w:tr>
      <w:tr w:rsidR="00253698">
        <w:trPr>
          <w:trHeight w:hRule="exact" w:val="730"/>
        </w:trPr>
        <w:tc>
          <w:tcPr>
            <w:tcW w:w="4214" w:type="dxa"/>
            <w:tcBorders>
              <w:top w:val="single" w:sz="4" w:space="0" w:color="auto"/>
              <w:bottom w:val="single" w:sz="4" w:space="0" w:color="auto"/>
            </w:tcBorders>
            <w:shd w:val="clear" w:color="auto" w:fill="FFFFFF"/>
            <w:vAlign w:val="center"/>
          </w:tcPr>
          <w:p w:rsidR="00253698" w:rsidRDefault="002C7AF0">
            <w:pPr>
              <w:pStyle w:val="20"/>
              <w:framePr w:w="9710" w:h="4301" w:wrap="none" w:vAnchor="page" w:hAnchor="page" w:x="1003" w:y="10858"/>
              <w:shd w:val="clear" w:color="auto" w:fill="auto"/>
              <w:spacing w:before="0" w:line="240" w:lineRule="exact"/>
              <w:ind w:firstLine="0"/>
              <w:jc w:val="left"/>
            </w:pPr>
            <w:r>
              <w:rPr>
                <w:rStyle w:val="29pt0"/>
              </w:rPr>
              <w:t>при наличии подсветки - замена пришедшего в негодность осветительного оборудования</w:t>
            </w:r>
          </w:p>
        </w:tc>
        <w:tc>
          <w:tcPr>
            <w:tcW w:w="2702" w:type="dxa"/>
            <w:tcBorders>
              <w:top w:val="single" w:sz="4" w:space="0" w:color="auto"/>
              <w:left w:val="single" w:sz="4" w:space="0" w:color="auto"/>
              <w:bottom w:val="single" w:sz="4" w:space="0" w:color="auto"/>
            </w:tcBorders>
            <w:shd w:val="clear" w:color="auto" w:fill="FFFFFF"/>
          </w:tcPr>
          <w:p w:rsidR="00253698" w:rsidRDefault="002C7AF0">
            <w:pPr>
              <w:pStyle w:val="20"/>
              <w:framePr w:w="9710" w:h="4301" w:wrap="none" w:vAnchor="page" w:hAnchor="page" w:x="1003" w:y="10858"/>
              <w:shd w:val="clear" w:color="auto" w:fill="auto"/>
              <w:spacing w:before="0" w:line="180" w:lineRule="exact"/>
              <w:ind w:firstLine="0"/>
              <w:jc w:val="center"/>
            </w:pPr>
            <w:r>
              <w:rPr>
                <w:rStyle w:val="29pt0"/>
                <w:lang w:val="en-US" w:eastAsia="en-US" w:bidi="en-US"/>
              </w:rPr>
              <w:t>I-XII</w:t>
            </w:r>
          </w:p>
        </w:tc>
        <w:tc>
          <w:tcPr>
            <w:tcW w:w="2794" w:type="dxa"/>
            <w:tcBorders>
              <w:top w:val="single" w:sz="4" w:space="0" w:color="auto"/>
              <w:left w:val="single" w:sz="4" w:space="0" w:color="auto"/>
              <w:bottom w:val="single" w:sz="4" w:space="0" w:color="auto"/>
            </w:tcBorders>
            <w:shd w:val="clear" w:color="auto" w:fill="FFFFFF"/>
          </w:tcPr>
          <w:p w:rsidR="00253698" w:rsidRDefault="002C7AF0">
            <w:pPr>
              <w:pStyle w:val="20"/>
              <w:framePr w:w="9710" w:h="4301" w:wrap="none" w:vAnchor="page" w:hAnchor="page" w:x="1003" w:y="10858"/>
              <w:shd w:val="clear" w:color="auto" w:fill="auto"/>
              <w:spacing w:before="0" w:line="180" w:lineRule="exact"/>
              <w:ind w:firstLine="0"/>
              <w:jc w:val="center"/>
            </w:pPr>
            <w:r>
              <w:rPr>
                <w:rStyle w:val="29pt0"/>
              </w:rPr>
              <w:t>по мере необходимости</w:t>
            </w:r>
          </w:p>
        </w:tc>
      </w:tr>
    </w:tbl>
    <w:p w:rsidR="00253698" w:rsidRDefault="002C7AF0">
      <w:pPr>
        <w:pStyle w:val="a5"/>
        <w:framePr w:wrap="none" w:vAnchor="page" w:hAnchor="page" w:x="1022" w:y="15955"/>
        <w:shd w:val="clear" w:color="auto" w:fill="auto"/>
        <w:spacing w:line="180" w:lineRule="exact"/>
      </w:pPr>
      <w:r>
        <w:rPr>
          <w:rStyle w:val="a6"/>
        </w:rPr>
        <w:t>Стандарт организации объектов дорожного сервиса</w:t>
      </w:r>
    </w:p>
    <w:p w:rsidR="00253698" w:rsidRDefault="002C7AF0">
      <w:pPr>
        <w:pStyle w:val="96"/>
        <w:framePr w:wrap="none" w:vAnchor="page" w:hAnchor="page" w:x="10392" w:y="15952"/>
        <w:shd w:val="clear" w:color="auto" w:fill="auto"/>
        <w:spacing w:line="190" w:lineRule="exact"/>
      </w:pPr>
      <w:r>
        <w:rPr>
          <w:rStyle w:val="9c"/>
          <w:b/>
          <w:bCs/>
        </w:rPr>
        <w:t>202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a5"/>
        <w:framePr w:wrap="none" w:vAnchor="page" w:hAnchor="page" w:x="5768" w:y="1221"/>
        <w:shd w:val="clear" w:color="auto" w:fill="auto"/>
        <w:spacing w:line="180" w:lineRule="exact"/>
      </w:pPr>
      <w:r>
        <w:rPr>
          <w:rStyle w:val="af8"/>
        </w:rPr>
        <w:t>Ограждения</w:t>
      </w:r>
    </w:p>
    <w:tbl>
      <w:tblPr>
        <w:tblOverlap w:val="never"/>
        <w:tblW w:w="0" w:type="auto"/>
        <w:tblLayout w:type="fixed"/>
        <w:tblCellMar>
          <w:left w:w="10" w:type="dxa"/>
          <w:right w:w="10" w:type="dxa"/>
        </w:tblCellMar>
        <w:tblLook w:val="04A0"/>
      </w:tblPr>
      <w:tblGrid>
        <w:gridCol w:w="4205"/>
        <w:gridCol w:w="2702"/>
        <w:gridCol w:w="2794"/>
      </w:tblGrid>
      <w:tr w:rsidR="00253698">
        <w:trPr>
          <w:trHeight w:hRule="exact" w:val="667"/>
        </w:trPr>
        <w:tc>
          <w:tcPr>
            <w:tcW w:w="4205" w:type="dxa"/>
            <w:tcBorders>
              <w:top w:val="single" w:sz="4" w:space="0" w:color="auto"/>
            </w:tcBorders>
            <w:shd w:val="clear" w:color="auto" w:fill="FFFFFF"/>
            <w:vAlign w:val="center"/>
          </w:tcPr>
          <w:p w:rsidR="00253698" w:rsidRDefault="002C7AF0">
            <w:pPr>
              <w:pStyle w:val="20"/>
              <w:framePr w:w="9701" w:h="2899" w:wrap="none" w:vAnchor="page" w:hAnchor="page" w:x="1386" w:y="1571"/>
              <w:shd w:val="clear" w:color="auto" w:fill="auto"/>
              <w:spacing w:before="0" w:line="180" w:lineRule="exact"/>
              <w:ind w:firstLine="0"/>
              <w:jc w:val="left"/>
            </w:pPr>
            <w:r>
              <w:rPr>
                <w:rStyle w:val="29pt0"/>
              </w:rPr>
              <w:t>очистка ограждения от снега</w:t>
            </w:r>
          </w:p>
        </w:tc>
        <w:tc>
          <w:tcPr>
            <w:tcW w:w="2702" w:type="dxa"/>
            <w:tcBorders>
              <w:top w:val="single" w:sz="4" w:space="0" w:color="auto"/>
              <w:left w:val="single" w:sz="4" w:space="0" w:color="auto"/>
            </w:tcBorders>
            <w:shd w:val="clear" w:color="auto" w:fill="FFFFFF"/>
            <w:vAlign w:val="bottom"/>
          </w:tcPr>
          <w:p w:rsidR="00253698" w:rsidRDefault="002C7AF0">
            <w:pPr>
              <w:pStyle w:val="20"/>
              <w:framePr w:w="9701" w:h="2899" w:wrap="none" w:vAnchor="page" w:hAnchor="page" w:x="1386" w:y="1571"/>
              <w:shd w:val="clear" w:color="auto" w:fill="auto"/>
              <w:spacing w:before="0" w:after="60" w:line="180" w:lineRule="exact"/>
              <w:ind w:firstLine="0"/>
              <w:jc w:val="center"/>
            </w:pPr>
            <w:r>
              <w:rPr>
                <w:rStyle w:val="29pt0"/>
                <w:lang w:val="en-US" w:eastAsia="en-US" w:bidi="en-US"/>
              </w:rPr>
              <w:t>X-III</w:t>
            </w:r>
          </w:p>
          <w:p w:rsidR="00253698" w:rsidRDefault="002C7AF0">
            <w:pPr>
              <w:pStyle w:val="20"/>
              <w:framePr w:w="9701" w:h="2899" w:wrap="none" w:vAnchor="page" w:hAnchor="page" w:x="1386" w:y="1571"/>
              <w:shd w:val="clear" w:color="auto" w:fill="auto"/>
              <w:spacing w:before="60" w:line="180" w:lineRule="exact"/>
              <w:ind w:firstLine="0"/>
              <w:jc w:val="center"/>
            </w:pPr>
            <w:r>
              <w:rPr>
                <w:rStyle w:val="29pt0"/>
              </w:rPr>
              <w:t>(ориентировочно)</w:t>
            </w:r>
          </w:p>
        </w:tc>
        <w:tc>
          <w:tcPr>
            <w:tcW w:w="2794" w:type="dxa"/>
            <w:tcBorders>
              <w:top w:val="single" w:sz="4" w:space="0" w:color="auto"/>
              <w:left w:val="single" w:sz="4" w:space="0" w:color="auto"/>
            </w:tcBorders>
            <w:shd w:val="clear" w:color="auto" w:fill="FFFFFF"/>
            <w:vAlign w:val="center"/>
          </w:tcPr>
          <w:p w:rsidR="00253698" w:rsidRDefault="002C7AF0">
            <w:pPr>
              <w:pStyle w:val="20"/>
              <w:framePr w:w="9701" w:h="2899" w:wrap="none" w:vAnchor="page" w:hAnchor="page" w:x="1386" w:y="1571"/>
              <w:shd w:val="clear" w:color="auto" w:fill="auto"/>
              <w:spacing w:before="0" w:line="180" w:lineRule="exact"/>
              <w:ind w:firstLine="0"/>
              <w:jc w:val="center"/>
            </w:pPr>
            <w:r>
              <w:rPr>
                <w:rStyle w:val="29pt0"/>
              </w:rPr>
              <w:t>по мере необходимости</w:t>
            </w:r>
          </w:p>
        </w:tc>
      </w:tr>
      <w:tr w:rsidR="00253698">
        <w:trPr>
          <w:trHeight w:hRule="exact" w:val="677"/>
        </w:trPr>
        <w:tc>
          <w:tcPr>
            <w:tcW w:w="4205" w:type="dxa"/>
            <w:tcBorders>
              <w:top w:val="single" w:sz="4" w:space="0" w:color="auto"/>
            </w:tcBorders>
            <w:shd w:val="clear" w:color="auto" w:fill="FFFFFF"/>
            <w:vAlign w:val="center"/>
          </w:tcPr>
          <w:p w:rsidR="00253698" w:rsidRDefault="002C7AF0">
            <w:pPr>
              <w:pStyle w:val="20"/>
              <w:framePr w:w="9701" w:h="2899" w:wrap="none" w:vAnchor="page" w:hAnchor="page" w:x="1386" w:y="1571"/>
              <w:shd w:val="clear" w:color="auto" w:fill="auto"/>
              <w:spacing w:before="0" w:line="240" w:lineRule="exact"/>
              <w:ind w:firstLine="0"/>
              <w:jc w:val="left"/>
            </w:pPr>
            <w:r>
              <w:rPr>
                <w:rStyle w:val="29pt0"/>
              </w:rPr>
              <w:t>очистка поверхности от загрязнений, печатных рекламных и информационных материалов, промывка</w:t>
            </w:r>
          </w:p>
        </w:tc>
        <w:tc>
          <w:tcPr>
            <w:tcW w:w="2702" w:type="dxa"/>
            <w:tcBorders>
              <w:top w:val="single" w:sz="4" w:space="0" w:color="auto"/>
              <w:left w:val="single" w:sz="4" w:space="0" w:color="auto"/>
            </w:tcBorders>
            <w:shd w:val="clear" w:color="auto" w:fill="FFFFFF"/>
          </w:tcPr>
          <w:p w:rsidR="00253698" w:rsidRDefault="002C7AF0">
            <w:pPr>
              <w:pStyle w:val="20"/>
              <w:framePr w:w="9701" w:h="2899" w:wrap="none" w:vAnchor="page" w:hAnchor="page" w:x="1386" w:y="1571"/>
              <w:shd w:val="clear" w:color="auto" w:fill="auto"/>
              <w:spacing w:before="0" w:line="180" w:lineRule="exact"/>
              <w:ind w:firstLine="0"/>
              <w:jc w:val="center"/>
            </w:pPr>
            <w:r>
              <w:rPr>
                <w:rStyle w:val="29pt0"/>
                <w:lang w:val="en-US" w:eastAsia="en-US" w:bidi="en-US"/>
              </w:rPr>
              <w:t>V-IX</w:t>
            </w:r>
          </w:p>
        </w:tc>
        <w:tc>
          <w:tcPr>
            <w:tcW w:w="2794" w:type="dxa"/>
            <w:tcBorders>
              <w:top w:val="single" w:sz="4" w:space="0" w:color="auto"/>
              <w:left w:val="single" w:sz="4" w:space="0" w:color="auto"/>
            </w:tcBorders>
            <w:shd w:val="clear" w:color="auto" w:fill="FFFFFF"/>
            <w:vAlign w:val="center"/>
          </w:tcPr>
          <w:p w:rsidR="00253698" w:rsidRDefault="002C7AF0">
            <w:pPr>
              <w:pStyle w:val="20"/>
              <w:framePr w:w="9701" w:h="2899" w:wrap="none" w:vAnchor="page" w:hAnchor="page" w:x="1386" w:y="1571"/>
              <w:shd w:val="clear" w:color="auto" w:fill="auto"/>
              <w:spacing w:before="0" w:line="200" w:lineRule="exact"/>
              <w:ind w:firstLine="0"/>
              <w:jc w:val="center"/>
            </w:pPr>
            <w:r>
              <w:rPr>
                <w:rStyle w:val="2Garamond10pt50"/>
              </w:rPr>
              <w:t>1</w:t>
            </w:r>
          </w:p>
        </w:tc>
      </w:tr>
      <w:tr w:rsidR="00253698">
        <w:trPr>
          <w:trHeight w:hRule="exact" w:val="883"/>
        </w:trPr>
        <w:tc>
          <w:tcPr>
            <w:tcW w:w="4205" w:type="dxa"/>
            <w:tcBorders>
              <w:top w:val="single" w:sz="4" w:space="0" w:color="auto"/>
            </w:tcBorders>
            <w:shd w:val="clear" w:color="auto" w:fill="FFFFFF"/>
            <w:vAlign w:val="center"/>
          </w:tcPr>
          <w:p w:rsidR="00253698" w:rsidRDefault="002C7AF0">
            <w:pPr>
              <w:pStyle w:val="20"/>
              <w:framePr w:w="9701" w:h="2899" w:wrap="none" w:vAnchor="page" w:hAnchor="page" w:x="1386" w:y="1571"/>
              <w:shd w:val="clear" w:color="auto" w:fill="auto"/>
              <w:spacing w:before="0" w:line="240" w:lineRule="exact"/>
              <w:ind w:firstLine="0"/>
              <w:jc w:val="left"/>
            </w:pPr>
            <w:r>
              <w:rPr>
                <w:rStyle w:val="29pt0"/>
              </w:rPr>
              <w:t>удаление сорной растительности между конструктивными элементами вручную и препаратами для борьбы с сорняками</w:t>
            </w:r>
          </w:p>
        </w:tc>
        <w:tc>
          <w:tcPr>
            <w:tcW w:w="2702" w:type="dxa"/>
            <w:tcBorders>
              <w:top w:val="single" w:sz="4" w:space="0" w:color="auto"/>
              <w:left w:val="single" w:sz="4" w:space="0" w:color="auto"/>
            </w:tcBorders>
            <w:shd w:val="clear" w:color="auto" w:fill="FFFFFF"/>
          </w:tcPr>
          <w:p w:rsidR="00253698" w:rsidRDefault="002C7AF0">
            <w:pPr>
              <w:pStyle w:val="20"/>
              <w:framePr w:w="9701" w:h="2899" w:wrap="none" w:vAnchor="page" w:hAnchor="page" w:x="1386" w:y="1571"/>
              <w:shd w:val="clear" w:color="auto" w:fill="auto"/>
              <w:spacing w:before="0" w:line="180" w:lineRule="exact"/>
              <w:ind w:firstLine="0"/>
              <w:jc w:val="center"/>
            </w:pPr>
            <w:r>
              <w:rPr>
                <w:rStyle w:val="29pt0"/>
                <w:lang w:val="en-US" w:eastAsia="en-US" w:bidi="en-US"/>
              </w:rPr>
              <w:t>V-X</w:t>
            </w:r>
          </w:p>
        </w:tc>
        <w:tc>
          <w:tcPr>
            <w:tcW w:w="2794" w:type="dxa"/>
            <w:tcBorders>
              <w:top w:val="single" w:sz="4" w:space="0" w:color="auto"/>
              <w:left w:val="single" w:sz="4" w:space="0" w:color="auto"/>
            </w:tcBorders>
            <w:shd w:val="clear" w:color="auto" w:fill="FFFFFF"/>
          </w:tcPr>
          <w:p w:rsidR="00253698" w:rsidRDefault="002C7AF0">
            <w:pPr>
              <w:pStyle w:val="20"/>
              <w:framePr w:w="9701" w:h="2899" w:wrap="none" w:vAnchor="page" w:hAnchor="page" w:x="1386" w:y="1571"/>
              <w:shd w:val="clear" w:color="auto" w:fill="auto"/>
              <w:spacing w:before="0" w:line="200" w:lineRule="exact"/>
              <w:ind w:firstLine="0"/>
              <w:jc w:val="center"/>
            </w:pPr>
            <w:r>
              <w:rPr>
                <w:rStyle w:val="2Garamond10pt50"/>
              </w:rPr>
              <w:t>1</w:t>
            </w:r>
          </w:p>
        </w:tc>
      </w:tr>
      <w:tr w:rsidR="00253698">
        <w:trPr>
          <w:trHeight w:hRule="exact" w:val="672"/>
        </w:trPr>
        <w:tc>
          <w:tcPr>
            <w:tcW w:w="4205" w:type="dxa"/>
            <w:tcBorders>
              <w:top w:val="single" w:sz="4" w:space="0" w:color="auto"/>
              <w:bottom w:val="single" w:sz="4" w:space="0" w:color="auto"/>
            </w:tcBorders>
            <w:shd w:val="clear" w:color="auto" w:fill="FFFFFF"/>
            <w:vAlign w:val="center"/>
          </w:tcPr>
          <w:p w:rsidR="00253698" w:rsidRDefault="002C7AF0">
            <w:pPr>
              <w:pStyle w:val="20"/>
              <w:framePr w:w="9701" w:h="2899" w:wrap="none" w:vAnchor="page" w:hAnchor="page" w:x="1386" w:y="1571"/>
              <w:shd w:val="clear" w:color="auto" w:fill="auto"/>
              <w:spacing w:before="0" w:line="240" w:lineRule="exact"/>
              <w:ind w:firstLine="0"/>
              <w:jc w:val="left"/>
            </w:pPr>
            <w:r>
              <w:rPr>
                <w:rStyle w:val="29pt0"/>
              </w:rPr>
              <w:t>расчистка, защита от коррозии, антисептирование и окраска</w:t>
            </w:r>
          </w:p>
        </w:tc>
        <w:tc>
          <w:tcPr>
            <w:tcW w:w="2702" w:type="dxa"/>
            <w:tcBorders>
              <w:top w:val="single" w:sz="4" w:space="0" w:color="auto"/>
              <w:left w:val="single" w:sz="4" w:space="0" w:color="auto"/>
              <w:bottom w:val="single" w:sz="4" w:space="0" w:color="auto"/>
            </w:tcBorders>
            <w:shd w:val="clear" w:color="auto" w:fill="FFFFFF"/>
          </w:tcPr>
          <w:p w:rsidR="00253698" w:rsidRDefault="002C7AF0">
            <w:pPr>
              <w:pStyle w:val="20"/>
              <w:framePr w:w="9701" w:h="2899" w:wrap="none" w:vAnchor="page" w:hAnchor="page" w:x="1386" w:y="1571"/>
              <w:shd w:val="clear" w:color="auto" w:fill="auto"/>
              <w:spacing w:before="0" w:line="180" w:lineRule="exact"/>
              <w:ind w:firstLine="0"/>
              <w:jc w:val="center"/>
            </w:pPr>
            <w:r>
              <w:rPr>
                <w:rStyle w:val="29pt0"/>
                <w:lang w:val="en-US" w:eastAsia="en-US" w:bidi="en-US"/>
              </w:rPr>
              <w:t>V-IX</w:t>
            </w:r>
          </w:p>
        </w:tc>
        <w:tc>
          <w:tcPr>
            <w:tcW w:w="2794"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01" w:h="2899" w:wrap="none" w:vAnchor="page" w:hAnchor="page" w:x="1386" w:y="1571"/>
              <w:shd w:val="clear" w:color="auto" w:fill="auto"/>
              <w:spacing w:before="0" w:line="180" w:lineRule="exact"/>
              <w:ind w:firstLine="0"/>
              <w:jc w:val="center"/>
            </w:pPr>
            <w:r>
              <w:rPr>
                <w:rStyle w:val="29pt0"/>
              </w:rPr>
              <w:t>1</w:t>
            </w:r>
          </w:p>
        </w:tc>
      </w:tr>
    </w:tbl>
    <w:p w:rsidR="00253698" w:rsidRDefault="002C7AF0">
      <w:pPr>
        <w:pStyle w:val="ab"/>
        <w:framePr w:wrap="none" w:vAnchor="page" w:hAnchor="page" w:x="5538" w:y="4538"/>
        <w:shd w:val="clear" w:color="auto" w:fill="auto"/>
        <w:spacing w:after="0" w:line="180" w:lineRule="exact"/>
      </w:pPr>
      <w:r>
        <w:rPr>
          <w:rStyle w:val="af9"/>
        </w:rPr>
        <w:t>Опоры освещения</w:t>
      </w:r>
    </w:p>
    <w:tbl>
      <w:tblPr>
        <w:tblOverlap w:val="never"/>
        <w:tblW w:w="0" w:type="auto"/>
        <w:tblLayout w:type="fixed"/>
        <w:tblCellMar>
          <w:left w:w="10" w:type="dxa"/>
          <w:right w:w="10" w:type="dxa"/>
        </w:tblCellMar>
        <w:tblLook w:val="04A0"/>
      </w:tblPr>
      <w:tblGrid>
        <w:gridCol w:w="4200"/>
        <w:gridCol w:w="2707"/>
        <w:gridCol w:w="2803"/>
      </w:tblGrid>
      <w:tr w:rsidR="00253698">
        <w:trPr>
          <w:trHeight w:hRule="exact" w:val="1579"/>
        </w:trPr>
        <w:tc>
          <w:tcPr>
            <w:tcW w:w="4200" w:type="dxa"/>
            <w:tcBorders>
              <w:top w:val="single" w:sz="4" w:space="0" w:color="auto"/>
            </w:tcBorders>
            <w:shd w:val="clear" w:color="auto" w:fill="FFFFFF"/>
            <w:vAlign w:val="center"/>
          </w:tcPr>
          <w:p w:rsidR="00253698" w:rsidRDefault="002C7AF0">
            <w:pPr>
              <w:pStyle w:val="20"/>
              <w:framePr w:w="9710" w:h="2909" w:wrap="none" w:vAnchor="page" w:hAnchor="page" w:x="1381" w:y="4893"/>
              <w:shd w:val="clear" w:color="auto" w:fill="auto"/>
              <w:spacing w:before="0" w:line="240" w:lineRule="exact"/>
              <w:ind w:firstLine="0"/>
              <w:jc w:val="left"/>
            </w:pPr>
            <w:r>
              <w:rPr>
                <w:rStyle w:val="29pt0"/>
              </w:rPr>
              <w:t>периодический осмотр повреждений элементов опоры освещения, очагов коррозии, крена опоры (допускается отклонение от вертикали не более 5 градусов, при большем отклонении необходим комплекс работ по возвращению вертикального положения)</w:t>
            </w:r>
          </w:p>
        </w:tc>
        <w:tc>
          <w:tcPr>
            <w:tcW w:w="2707" w:type="dxa"/>
            <w:tcBorders>
              <w:top w:val="single" w:sz="4" w:space="0" w:color="auto"/>
              <w:left w:val="single" w:sz="4" w:space="0" w:color="auto"/>
            </w:tcBorders>
            <w:shd w:val="clear" w:color="auto" w:fill="FFFFFF"/>
          </w:tcPr>
          <w:p w:rsidR="00253698" w:rsidRDefault="002C7AF0">
            <w:pPr>
              <w:pStyle w:val="20"/>
              <w:framePr w:w="9710" w:h="2909" w:wrap="none" w:vAnchor="page" w:hAnchor="page" w:x="1381" w:y="4893"/>
              <w:shd w:val="clear" w:color="auto" w:fill="auto"/>
              <w:spacing w:before="0" w:line="180" w:lineRule="exact"/>
              <w:ind w:firstLine="0"/>
              <w:jc w:val="center"/>
            </w:pPr>
            <w:r>
              <w:rPr>
                <w:rStyle w:val="29pt0"/>
                <w:lang w:val="en-US" w:eastAsia="en-US" w:bidi="en-US"/>
              </w:rPr>
              <w:t>I-XII</w:t>
            </w:r>
          </w:p>
        </w:tc>
        <w:tc>
          <w:tcPr>
            <w:tcW w:w="2803" w:type="dxa"/>
            <w:tcBorders>
              <w:top w:val="single" w:sz="4" w:space="0" w:color="auto"/>
              <w:left w:val="single" w:sz="4" w:space="0" w:color="auto"/>
            </w:tcBorders>
            <w:shd w:val="clear" w:color="auto" w:fill="FFFFFF"/>
          </w:tcPr>
          <w:p w:rsidR="00253698" w:rsidRDefault="002C7AF0">
            <w:pPr>
              <w:pStyle w:val="20"/>
              <w:framePr w:w="9710" w:h="2909" w:wrap="none" w:vAnchor="page" w:hAnchor="page" w:x="1381" w:y="4893"/>
              <w:shd w:val="clear" w:color="auto" w:fill="auto"/>
              <w:spacing w:before="0" w:line="180" w:lineRule="exact"/>
              <w:ind w:firstLine="0"/>
              <w:jc w:val="center"/>
            </w:pPr>
            <w:r>
              <w:rPr>
                <w:rStyle w:val="29pt0"/>
              </w:rPr>
              <w:t>1-2</w:t>
            </w:r>
          </w:p>
        </w:tc>
      </w:tr>
      <w:tr w:rsidR="00253698">
        <w:trPr>
          <w:trHeight w:hRule="exact" w:val="624"/>
        </w:trPr>
        <w:tc>
          <w:tcPr>
            <w:tcW w:w="4200" w:type="dxa"/>
            <w:tcBorders>
              <w:top w:val="single" w:sz="4" w:space="0" w:color="auto"/>
            </w:tcBorders>
            <w:shd w:val="clear" w:color="auto" w:fill="FFFFFF"/>
            <w:vAlign w:val="center"/>
          </w:tcPr>
          <w:p w:rsidR="00253698" w:rsidRDefault="002C7AF0">
            <w:pPr>
              <w:pStyle w:val="20"/>
              <w:framePr w:w="9710" w:h="2909" w:wrap="none" w:vAnchor="page" w:hAnchor="page" w:x="1381" w:y="4893"/>
              <w:shd w:val="clear" w:color="auto" w:fill="auto"/>
              <w:spacing w:before="0" w:line="240" w:lineRule="exact"/>
              <w:ind w:firstLine="0"/>
              <w:jc w:val="left"/>
            </w:pPr>
            <w:r>
              <w:rPr>
                <w:rStyle w:val="29pt0"/>
              </w:rPr>
              <w:t>очистка поверхности и промывка опорных конструкций, цоколей, светильников</w:t>
            </w:r>
          </w:p>
        </w:tc>
        <w:tc>
          <w:tcPr>
            <w:tcW w:w="2707" w:type="dxa"/>
            <w:tcBorders>
              <w:top w:val="single" w:sz="4" w:space="0" w:color="auto"/>
              <w:left w:val="single" w:sz="4" w:space="0" w:color="auto"/>
            </w:tcBorders>
            <w:shd w:val="clear" w:color="auto" w:fill="FFFFFF"/>
          </w:tcPr>
          <w:p w:rsidR="00253698" w:rsidRDefault="002C7AF0">
            <w:pPr>
              <w:pStyle w:val="20"/>
              <w:framePr w:w="9710" w:h="2909" w:wrap="none" w:vAnchor="page" w:hAnchor="page" w:x="1381" w:y="4893"/>
              <w:shd w:val="clear" w:color="auto" w:fill="auto"/>
              <w:spacing w:before="0" w:line="180" w:lineRule="exact"/>
              <w:ind w:firstLine="0"/>
              <w:jc w:val="center"/>
            </w:pPr>
            <w:r>
              <w:rPr>
                <w:rStyle w:val="29pt0"/>
                <w:lang w:val="en-US" w:eastAsia="en-US" w:bidi="en-US"/>
              </w:rPr>
              <w:t>V-IX</w:t>
            </w:r>
          </w:p>
        </w:tc>
        <w:tc>
          <w:tcPr>
            <w:tcW w:w="2803" w:type="dxa"/>
            <w:tcBorders>
              <w:top w:val="single" w:sz="4" w:space="0" w:color="auto"/>
              <w:left w:val="single" w:sz="4" w:space="0" w:color="auto"/>
            </w:tcBorders>
            <w:shd w:val="clear" w:color="auto" w:fill="FFFFFF"/>
            <w:vAlign w:val="center"/>
          </w:tcPr>
          <w:p w:rsidR="00253698" w:rsidRDefault="002C7AF0">
            <w:pPr>
              <w:pStyle w:val="20"/>
              <w:framePr w:w="9710" w:h="2909" w:wrap="none" w:vAnchor="page" w:hAnchor="page" w:x="1381" w:y="4893"/>
              <w:shd w:val="clear" w:color="auto" w:fill="auto"/>
              <w:spacing w:before="0" w:line="180" w:lineRule="exact"/>
              <w:ind w:firstLine="0"/>
              <w:jc w:val="center"/>
            </w:pPr>
            <w:r>
              <w:rPr>
                <w:rStyle w:val="29pt0"/>
              </w:rPr>
              <w:t>1</w:t>
            </w:r>
          </w:p>
        </w:tc>
      </w:tr>
      <w:tr w:rsidR="00253698">
        <w:trPr>
          <w:trHeight w:hRule="exact" w:val="706"/>
        </w:trPr>
        <w:tc>
          <w:tcPr>
            <w:tcW w:w="4200" w:type="dxa"/>
            <w:tcBorders>
              <w:top w:val="single" w:sz="4" w:space="0" w:color="auto"/>
              <w:bottom w:val="single" w:sz="4" w:space="0" w:color="auto"/>
            </w:tcBorders>
            <w:shd w:val="clear" w:color="auto" w:fill="FFFFFF"/>
            <w:vAlign w:val="center"/>
          </w:tcPr>
          <w:p w:rsidR="00253698" w:rsidRDefault="002C7AF0">
            <w:pPr>
              <w:pStyle w:val="20"/>
              <w:framePr w:w="9710" w:h="2909" w:wrap="none" w:vAnchor="page" w:hAnchor="page" w:x="1381" w:y="4893"/>
              <w:shd w:val="clear" w:color="auto" w:fill="auto"/>
              <w:spacing w:before="0" w:line="240" w:lineRule="exact"/>
              <w:ind w:firstLine="0"/>
              <w:jc w:val="left"/>
            </w:pPr>
            <w:r>
              <w:rPr>
                <w:rStyle w:val="29pt0"/>
              </w:rPr>
              <w:t>защита от коррозии, антисептирование и окраска опорных конструкций, цоколей опор освещения</w:t>
            </w:r>
          </w:p>
        </w:tc>
        <w:tc>
          <w:tcPr>
            <w:tcW w:w="2707" w:type="dxa"/>
            <w:tcBorders>
              <w:top w:val="single" w:sz="4" w:space="0" w:color="auto"/>
              <w:left w:val="single" w:sz="4" w:space="0" w:color="auto"/>
              <w:bottom w:val="single" w:sz="4" w:space="0" w:color="auto"/>
            </w:tcBorders>
            <w:shd w:val="clear" w:color="auto" w:fill="FFFFFF"/>
          </w:tcPr>
          <w:p w:rsidR="00253698" w:rsidRDefault="002C7AF0">
            <w:pPr>
              <w:pStyle w:val="20"/>
              <w:framePr w:w="9710" w:h="2909" w:wrap="none" w:vAnchor="page" w:hAnchor="page" w:x="1381" w:y="4893"/>
              <w:shd w:val="clear" w:color="auto" w:fill="auto"/>
              <w:spacing w:before="0" w:line="180" w:lineRule="exact"/>
              <w:ind w:firstLine="0"/>
              <w:jc w:val="center"/>
            </w:pPr>
            <w:r>
              <w:rPr>
                <w:rStyle w:val="29pt0"/>
                <w:lang w:val="en-US" w:eastAsia="en-US" w:bidi="en-US"/>
              </w:rPr>
              <w:t>V-IX</w:t>
            </w:r>
          </w:p>
        </w:tc>
        <w:tc>
          <w:tcPr>
            <w:tcW w:w="2803"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710" w:h="2909" w:wrap="none" w:vAnchor="page" w:hAnchor="page" w:x="1381" w:y="4893"/>
              <w:shd w:val="clear" w:color="auto" w:fill="auto"/>
              <w:spacing w:before="0" w:line="180" w:lineRule="exact"/>
              <w:ind w:firstLine="0"/>
              <w:jc w:val="center"/>
            </w:pPr>
            <w:r>
              <w:rPr>
                <w:rStyle w:val="29pt0"/>
              </w:rPr>
              <w:t>1</w:t>
            </w:r>
          </w:p>
        </w:tc>
      </w:tr>
    </w:tbl>
    <w:p w:rsidR="00253698" w:rsidRDefault="002C7AF0">
      <w:pPr>
        <w:pStyle w:val="20"/>
        <w:framePr w:w="9710" w:h="6552" w:hRule="exact" w:wrap="none" w:vAnchor="page" w:hAnchor="page" w:x="1381" w:y="8162"/>
        <w:shd w:val="clear" w:color="auto" w:fill="auto"/>
        <w:spacing w:before="0" w:after="258" w:line="240" w:lineRule="exact"/>
        <w:ind w:firstLine="0"/>
      </w:pPr>
      <w:r>
        <w:rPr>
          <w:rStyle w:val="22"/>
        </w:rPr>
        <w:t>Не допускается:</w:t>
      </w:r>
    </w:p>
    <w:p w:rsidR="00253698" w:rsidRDefault="002C7AF0">
      <w:pPr>
        <w:pStyle w:val="20"/>
        <w:framePr w:w="9710" w:h="6552" w:hRule="exact" w:wrap="none" w:vAnchor="page" w:hAnchor="page" w:x="1381" w:y="8162"/>
        <w:numPr>
          <w:ilvl w:val="0"/>
          <w:numId w:val="23"/>
        </w:numPr>
        <w:shd w:val="clear" w:color="auto" w:fill="auto"/>
        <w:tabs>
          <w:tab w:val="left" w:pos="365"/>
        </w:tabs>
        <w:spacing w:before="0" w:line="307" w:lineRule="exact"/>
        <w:ind w:firstLine="0"/>
      </w:pPr>
      <w:r>
        <w:rPr>
          <w:rStyle w:val="21"/>
        </w:rPr>
        <w:t>покраска, побелка бордюров, поребриков, брусчатки, тротуарной плитки;</w:t>
      </w:r>
    </w:p>
    <w:p w:rsidR="00253698" w:rsidRDefault="002C7AF0">
      <w:pPr>
        <w:pStyle w:val="20"/>
        <w:framePr w:w="9710" w:h="6552" w:hRule="exact" w:wrap="none" w:vAnchor="page" w:hAnchor="page" w:x="1381" w:y="8162"/>
        <w:numPr>
          <w:ilvl w:val="0"/>
          <w:numId w:val="23"/>
        </w:numPr>
        <w:shd w:val="clear" w:color="auto" w:fill="auto"/>
        <w:tabs>
          <w:tab w:val="left" w:pos="365"/>
        </w:tabs>
        <w:spacing w:before="0" w:line="307" w:lineRule="exact"/>
        <w:ind w:firstLine="0"/>
      </w:pPr>
      <w:r>
        <w:rPr>
          <w:rStyle w:val="21"/>
        </w:rPr>
        <w:t>побелка стволов деревьев;</w:t>
      </w:r>
    </w:p>
    <w:p w:rsidR="00253698" w:rsidRDefault="002C7AF0">
      <w:pPr>
        <w:pStyle w:val="20"/>
        <w:framePr w:w="9710" w:h="6552" w:hRule="exact" w:wrap="none" w:vAnchor="page" w:hAnchor="page" w:x="1381" w:y="8162"/>
        <w:numPr>
          <w:ilvl w:val="0"/>
          <w:numId w:val="23"/>
        </w:numPr>
        <w:shd w:val="clear" w:color="auto" w:fill="auto"/>
        <w:tabs>
          <w:tab w:val="left" w:pos="365"/>
        </w:tabs>
        <w:spacing w:before="0" w:line="307" w:lineRule="exact"/>
        <w:ind w:firstLine="0"/>
      </w:pPr>
      <w:r>
        <w:rPr>
          <w:rStyle w:val="21"/>
        </w:rPr>
        <w:t>покраска опор освещения в цвета (оттенки), отличающиеся от первоначального цвета опоры;</w:t>
      </w:r>
    </w:p>
    <w:p w:rsidR="00253698" w:rsidRDefault="002C7AF0">
      <w:pPr>
        <w:pStyle w:val="20"/>
        <w:framePr w:w="9710" w:h="6552" w:hRule="exact" w:wrap="none" w:vAnchor="page" w:hAnchor="page" w:x="1381" w:y="8162"/>
        <w:numPr>
          <w:ilvl w:val="0"/>
          <w:numId w:val="23"/>
        </w:numPr>
        <w:shd w:val="clear" w:color="auto" w:fill="auto"/>
        <w:tabs>
          <w:tab w:val="left" w:pos="365"/>
        </w:tabs>
        <w:spacing w:before="0" w:after="294" w:line="307" w:lineRule="exact"/>
        <w:ind w:left="420" w:hanging="420"/>
      </w:pPr>
      <w:r>
        <w:rPr>
          <w:rStyle w:val="21"/>
        </w:rPr>
        <w:t>покраска элементов благоустройства, выполненных из материалов, не подлежащих окрашиванию (композитные материалы, древесина с масляной пропиткой (покрытием), металлические детали с оцинкованной поверхностью (за исключением окрашенные в заводских условиях) и т.д.).</w:t>
      </w:r>
    </w:p>
    <w:p w:rsidR="00253698" w:rsidRDefault="002C7AF0">
      <w:pPr>
        <w:pStyle w:val="20"/>
        <w:framePr w:w="9710" w:h="6552" w:hRule="exact" w:wrap="none" w:vAnchor="page" w:hAnchor="page" w:x="1381" w:y="8162"/>
        <w:shd w:val="clear" w:color="auto" w:fill="auto"/>
        <w:spacing w:before="0" w:after="254" w:line="240" w:lineRule="exact"/>
        <w:ind w:firstLine="0"/>
      </w:pPr>
      <w:r>
        <w:rPr>
          <w:rStyle w:val="22"/>
        </w:rPr>
        <w:t>Содержание фасадов зданий и сооружений:</w:t>
      </w:r>
    </w:p>
    <w:p w:rsidR="00253698" w:rsidRDefault="002C7AF0">
      <w:pPr>
        <w:pStyle w:val="20"/>
        <w:framePr w:w="9710" w:h="6552" w:hRule="exact" w:wrap="none" w:vAnchor="page" w:hAnchor="page" w:x="1381" w:y="8162"/>
        <w:shd w:val="clear" w:color="auto" w:fill="auto"/>
        <w:spacing w:before="0" w:after="240"/>
        <w:ind w:firstLine="0"/>
      </w:pPr>
      <w:r>
        <w:rPr>
          <w:rStyle w:val="21"/>
        </w:rPr>
        <w:t>Для сохранения эстетичного вида фасадов зданий и сооружений, находящихся на территории ОДС, необходимо периодически - не реже одного-двух раз в год (как правило, перед началом летнего периода и после его завершения (в предзимний период)) - выполнять очистку или промывку не только окон, витражей, но и фасада.</w:t>
      </w:r>
    </w:p>
    <w:p w:rsidR="00253698" w:rsidRDefault="002C7AF0">
      <w:pPr>
        <w:pStyle w:val="20"/>
        <w:framePr w:w="9710" w:h="6552" w:hRule="exact" w:wrap="none" w:vAnchor="page" w:hAnchor="page" w:x="1381" w:y="8162"/>
        <w:shd w:val="clear" w:color="auto" w:fill="auto"/>
        <w:spacing w:before="0"/>
        <w:ind w:firstLine="0"/>
      </w:pPr>
      <w:r>
        <w:rPr>
          <w:rStyle w:val="21"/>
        </w:rPr>
        <w:t>Вследствие применения различных строительных материалов и наличия разнообразных загрязнений (пыль, органические вещества, агрессивные химические материалы и т. д.) очистка фасадов представляет собой комплексную задачу. В отдельных случаях применение воды с моющими средствами не приводит к желаемому результату, поэтому приходится прибегать к таким мерам, как химическая и механическая обработка или их комбинация.</w:t>
      </w:r>
    </w:p>
    <w:p w:rsidR="00253698" w:rsidRDefault="002C7AF0">
      <w:pPr>
        <w:pStyle w:val="a5"/>
        <w:framePr w:wrap="none" w:vAnchor="page" w:hAnchor="page" w:x="10765" w:y="15962"/>
        <w:shd w:val="clear" w:color="auto" w:fill="auto"/>
        <w:spacing w:line="180" w:lineRule="exact"/>
      </w:pPr>
      <w:r>
        <w:rPr>
          <w:rStyle w:val="afb"/>
        </w:rPr>
        <w:t>203</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86" w:h="3806" w:hRule="exact" w:wrap="none" w:vAnchor="page" w:hAnchor="page" w:x="1205" w:y="1038"/>
        <w:shd w:val="clear" w:color="auto" w:fill="auto"/>
        <w:spacing w:before="0" w:after="240"/>
        <w:ind w:firstLine="0"/>
      </w:pPr>
      <w:r>
        <w:rPr>
          <w:rStyle w:val="21"/>
        </w:rPr>
        <w:t>Традиционные фасадные штукатурки (например, набрызг каменной пыли, известковая побелка) чистить не рекомендуется. Химическим способам очистки можно подвергать только покрытия, имеющие органическую основу.</w:t>
      </w:r>
    </w:p>
    <w:p w:rsidR="00253698" w:rsidRDefault="002C7AF0">
      <w:pPr>
        <w:pStyle w:val="20"/>
        <w:framePr w:w="9686" w:h="3806" w:hRule="exact" w:wrap="none" w:vAnchor="page" w:hAnchor="page" w:x="1205" w:y="1038"/>
        <w:shd w:val="clear" w:color="auto" w:fill="auto"/>
        <w:spacing w:before="0" w:after="240"/>
        <w:ind w:firstLine="0"/>
      </w:pPr>
      <w:r>
        <w:rPr>
          <w:rStyle w:val="21"/>
        </w:rPr>
        <w:t>При самостоятельном (без привлечения специализированных организаций) очистке фасадных поверхностей рекомендуется использовать следующие способы:Обмывка стен чистой холодной водой: в зависимости от твердости поверхности и степени загрязнения обмывку производят мягкими или жесткими щетками из растительных волокон или с искусственным ворсом.</w:t>
      </w:r>
    </w:p>
    <w:p w:rsidR="00253698" w:rsidRDefault="002C7AF0">
      <w:pPr>
        <w:pStyle w:val="20"/>
        <w:framePr w:w="9686" w:h="3806" w:hRule="exact" w:wrap="none" w:vAnchor="page" w:hAnchor="page" w:x="1205" w:y="1038"/>
        <w:shd w:val="clear" w:color="auto" w:fill="auto"/>
        <w:spacing w:before="0"/>
        <w:ind w:firstLine="0"/>
      </w:pPr>
      <w:r>
        <w:rPr>
          <w:rStyle w:val="21"/>
        </w:rPr>
        <w:t>Не рекомендуется применять проволочные щетки, поскольку ими можно повредить поверхность. Другим способом является обмывка струей воды под давлением 2 - 6 бар из водопроводной сети или с помощью моечного насосного оборудования без каких-либо моющих средств.</w:t>
      </w:r>
    </w:p>
    <w:p w:rsidR="00253698" w:rsidRDefault="002C7AF0">
      <w:pPr>
        <w:pStyle w:val="20"/>
        <w:framePr w:w="9686" w:h="10040" w:hRule="exact" w:wrap="none" w:vAnchor="page" w:hAnchor="page" w:x="1205" w:y="5406"/>
        <w:shd w:val="clear" w:color="auto" w:fill="auto"/>
        <w:spacing w:before="0" w:after="240"/>
        <w:ind w:firstLine="0"/>
      </w:pPr>
      <w:r>
        <w:rPr>
          <w:rStyle w:val="22"/>
        </w:rPr>
        <w:t>Ручная или механическая очистка фасадов с применением химических средств проводится в таком порядке:</w:t>
      </w:r>
    </w:p>
    <w:p w:rsidR="00253698" w:rsidRDefault="002C7AF0">
      <w:pPr>
        <w:pStyle w:val="20"/>
        <w:framePr w:w="9686" w:h="10040" w:hRule="exact" w:wrap="none" w:vAnchor="page" w:hAnchor="page" w:x="1205" w:y="5406"/>
        <w:numPr>
          <w:ilvl w:val="0"/>
          <w:numId w:val="23"/>
        </w:numPr>
        <w:shd w:val="clear" w:color="auto" w:fill="auto"/>
        <w:tabs>
          <w:tab w:val="left" w:pos="357"/>
        </w:tabs>
        <w:spacing w:before="0"/>
        <w:ind w:firstLine="0"/>
      </w:pPr>
      <w:r>
        <w:rPr>
          <w:rStyle w:val="21"/>
        </w:rPr>
        <w:t>увлажнение стены;</w:t>
      </w:r>
    </w:p>
    <w:p w:rsidR="00253698" w:rsidRDefault="002C7AF0">
      <w:pPr>
        <w:pStyle w:val="20"/>
        <w:framePr w:w="9686" w:h="10040" w:hRule="exact" w:wrap="none" w:vAnchor="page" w:hAnchor="page" w:x="1205" w:y="5406"/>
        <w:numPr>
          <w:ilvl w:val="0"/>
          <w:numId w:val="23"/>
        </w:numPr>
        <w:shd w:val="clear" w:color="auto" w:fill="auto"/>
        <w:tabs>
          <w:tab w:val="left" w:pos="357"/>
        </w:tabs>
        <w:spacing w:before="0"/>
        <w:ind w:left="400"/>
        <w:jc w:val="left"/>
      </w:pPr>
      <w:r>
        <w:rPr>
          <w:rStyle w:val="21"/>
        </w:rPr>
        <w:t>нанесение на поверхность жидкого или пастообразного моющего средства (если нужно, то несколько раз);</w:t>
      </w:r>
    </w:p>
    <w:p w:rsidR="00253698" w:rsidRDefault="002C7AF0">
      <w:pPr>
        <w:pStyle w:val="20"/>
        <w:framePr w:w="9686" w:h="10040" w:hRule="exact" w:wrap="none" w:vAnchor="page" w:hAnchor="page" w:x="1205" w:y="5406"/>
        <w:numPr>
          <w:ilvl w:val="0"/>
          <w:numId w:val="23"/>
        </w:numPr>
        <w:shd w:val="clear" w:color="auto" w:fill="auto"/>
        <w:tabs>
          <w:tab w:val="left" w:pos="357"/>
        </w:tabs>
        <w:spacing w:before="0" w:after="298"/>
        <w:ind w:firstLine="0"/>
      </w:pPr>
      <w:r>
        <w:rPr>
          <w:rStyle w:val="21"/>
        </w:rPr>
        <w:t>удаление струей воды размягченных загрязнений и моющего средства.</w:t>
      </w:r>
    </w:p>
    <w:p w:rsidR="00253698" w:rsidRDefault="002C7AF0">
      <w:pPr>
        <w:pStyle w:val="20"/>
        <w:framePr w:w="9686" w:h="10040" w:hRule="exact" w:wrap="none" w:vAnchor="page" w:hAnchor="page" w:x="1205" w:y="5406"/>
        <w:shd w:val="clear" w:color="auto" w:fill="auto"/>
        <w:spacing w:before="0" w:after="254" w:line="240" w:lineRule="exact"/>
        <w:ind w:firstLine="0"/>
      </w:pPr>
      <w:r>
        <w:rPr>
          <w:rStyle w:val="21"/>
        </w:rPr>
        <w:t>По мере необходимости операции повторяют.</w:t>
      </w:r>
    </w:p>
    <w:p w:rsidR="00253698" w:rsidRDefault="002C7AF0">
      <w:pPr>
        <w:pStyle w:val="20"/>
        <w:framePr w:w="9686" w:h="10040" w:hRule="exact" w:wrap="none" w:vAnchor="page" w:hAnchor="page" w:x="1205" w:y="5406"/>
        <w:shd w:val="clear" w:color="auto" w:fill="auto"/>
        <w:spacing w:before="0" w:after="240"/>
        <w:ind w:firstLine="0"/>
      </w:pPr>
      <w:r>
        <w:rPr>
          <w:rStyle w:val="21"/>
        </w:rPr>
        <w:t>Перед началом очистки с учетом имеющихся дефектов и повреждений выбирают экономически наиболее целесообразные решения: очищать поверхность, а затем производить ее ремонт или отремонтировать, обновить всю стену. Очистка растрескавшихся, покрытых дутиками, поврежденных, осыпавшихся фасадных поверхностей не рекомендуется, поскольку это приводит к дальнейшему их разрушению. При выполнении очистки, несмотря на меры предосторожности, в процессе работы на поверхности могут образоваться повреждения, которые необходимо устранить непосредственно после чистки.</w:t>
      </w:r>
    </w:p>
    <w:p w:rsidR="00253698" w:rsidRDefault="002C7AF0">
      <w:pPr>
        <w:pStyle w:val="20"/>
        <w:framePr w:w="9686" w:h="10040" w:hRule="exact" w:wrap="none" w:vAnchor="page" w:hAnchor="page" w:x="1205" w:y="5406"/>
        <w:shd w:val="clear" w:color="auto" w:fill="auto"/>
        <w:spacing w:before="0" w:after="240"/>
        <w:ind w:firstLine="0"/>
      </w:pPr>
      <w:r>
        <w:rPr>
          <w:rStyle w:val="21"/>
        </w:rPr>
        <w:t>Для сохранения (возвращения) исходного внешнего облика здания, сооружения существуют различные моющие средства и способы чистки, которые позволяют вернуть любой облицовочной поверхности ее первоначальный вид.</w:t>
      </w:r>
    </w:p>
    <w:p w:rsidR="00253698" w:rsidRDefault="002C7AF0">
      <w:pPr>
        <w:pStyle w:val="20"/>
        <w:framePr w:w="9686" w:h="10040" w:hRule="exact" w:wrap="none" w:vAnchor="page" w:hAnchor="page" w:x="1205" w:y="5406"/>
        <w:shd w:val="clear" w:color="auto" w:fill="auto"/>
        <w:spacing w:before="0" w:after="298"/>
        <w:ind w:firstLine="0"/>
      </w:pPr>
      <w:r>
        <w:rPr>
          <w:rStyle w:val="21"/>
        </w:rPr>
        <w:t>Для качественного проведения данных работ необходимо привлекать специализированные органиазции.</w:t>
      </w:r>
    </w:p>
    <w:p w:rsidR="00253698" w:rsidRDefault="002C7AF0">
      <w:pPr>
        <w:pStyle w:val="20"/>
        <w:framePr w:w="9686" w:h="10040" w:hRule="exact" w:wrap="none" w:vAnchor="page" w:hAnchor="page" w:x="1205" w:y="5406"/>
        <w:shd w:val="clear" w:color="auto" w:fill="auto"/>
        <w:spacing w:before="0" w:after="258" w:line="240" w:lineRule="exact"/>
        <w:ind w:firstLine="0"/>
      </w:pPr>
      <w:r>
        <w:rPr>
          <w:rStyle w:val="22"/>
        </w:rPr>
        <w:t>Основные правила при подборе способа очистки:</w:t>
      </w:r>
    </w:p>
    <w:p w:rsidR="00253698" w:rsidRDefault="002C7AF0">
      <w:pPr>
        <w:pStyle w:val="20"/>
        <w:framePr w:w="9686" w:h="10040" w:hRule="exact" w:wrap="none" w:vAnchor="page" w:hAnchor="page" w:x="1205" w:y="5406"/>
        <w:numPr>
          <w:ilvl w:val="0"/>
          <w:numId w:val="23"/>
        </w:numPr>
        <w:shd w:val="clear" w:color="auto" w:fill="auto"/>
        <w:tabs>
          <w:tab w:val="left" w:pos="357"/>
        </w:tabs>
        <w:spacing w:before="0" w:line="307" w:lineRule="exact"/>
        <w:ind w:firstLine="0"/>
      </w:pPr>
      <w:r>
        <w:rPr>
          <w:rStyle w:val="21"/>
        </w:rPr>
        <w:t>определить материал фасада, причем не только саму облицовку, но и то, из чего сделаны стены;</w:t>
      </w:r>
    </w:p>
    <w:p w:rsidR="00253698" w:rsidRDefault="002C7AF0">
      <w:pPr>
        <w:pStyle w:val="20"/>
        <w:framePr w:w="9686" w:h="10040" w:hRule="exact" w:wrap="none" w:vAnchor="page" w:hAnchor="page" w:x="1205" w:y="5406"/>
        <w:numPr>
          <w:ilvl w:val="0"/>
          <w:numId w:val="23"/>
        </w:numPr>
        <w:shd w:val="clear" w:color="auto" w:fill="auto"/>
        <w:tabs>
          <w:tab w:val="left" w:pos="357"/>
        </w:tabs>
        <w:spacing w:before="0" w:line="307" w:lineRule="exact"/>
        <w:ind w:left="400"/>
        <w:jc w:val="left"/>
      </w:pPr>
      <w:r>
        <w:rPr>
          <w:rStyle w:val="21"/>
        </w:rPr>
        <w:t>выбрать способ очистки: глубокая, поверхностная, после ремонта, с дальнейшей обработкой противогрибковым препаратом;</w:t>
      </w:r>
    </w:p>
    <w:p w:rsidR="00253698" w:rsidRDefault="002C7AF0">
      <w:pPr>
        <w:pStyle w:val="20"/>
        <w:framePr w:w="9686" w:h="10040" w:hRule="exact" w:wrap="none" w:vAnchor="page" w:hAnchor="page" w:x="1205" w:y="5406"/>
        <w:numPr>
          <w:ilvl w:val="0"/>
          <w:numId w:val="23"/>
        </w:numPr>
        <w:shd w:val="clear" w:color="auto" w:fill="auto"/>
        <w:tabs>
          <w:tab w:val="left" w:pos="357"/>
        </w:tabs>
        <w:spacing w:before="0" w:line="307" w:lineRule="exact"/>
        <w:ind w:left="400"/>
        <w:jc w:val="left"/>
      </w:pPr>
      <w:r>
        <w:rPr>
          <w:rStyle w:val="21"/>
        </w:rPr>
        <w:t>выяснить тип загрязнений: чем они сильнее, застарелее и обширнее, тем более мощное средство следует выбирать, при небольшой поверхностной грязи - достаточно будет щадящего средства.</w:t>
      </w:r>
    </w:p>
    <w:p w:rsidR="00253698" w:rsidRDefault="002C7AF0">
      <w:pPr>
        <w:pStyle w:val="a5"/>
        <w:framePr w:wrap="none" w:vAnchor="page" w:hAnchor="page" w:x="1210"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580" w:y="15962"/>
        <w:shd w:val="clear" w:color="auto" w:fill="auto"/>
        <w:spacing w:line="180" w:lineRule="exact"/>
      </w:pPr>
      <w:r>
        <w:rPr>
          <w:rStyle w:val="a6"/>
        </w:rPr>
        <w:t>204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86" w:h="13108" w:hRule="exact" w:wrap="none" w:vAnchor="page" w:hAnchor="page" w:x="1205" w:y="1106"/>
        <w:shd w:val="clear" w:color="auto" w:fill="auto"/>
        <w:spacing w:before="0" w:after="254" w:line="240" w:lineRule="exact"/>
        <w:ind w:firstLine="0"/>
      </w:pPr>
      <w:r>
        <w:rPr>
          <w:rStyle w:val="22"/>
        </w:rPr>
        <w:t>Моющие средства для фасадов делятся на несколько типов, в зависимости от:</w:t>
      </w:r>
    </w:p>
    <w:p w:rsidR="00253698" w:rsidRDefault="002C7AF0">
      <w:pPr>
        <w:pStyle w:val="20"/>
        <w:framePr w:w="9686" w:h="13108" w:hRule="exact" w:wrap="none" w:vAnchor="page" w:hAnchor="page" w:x="1205" w:y="1106"/>
        <w:numPr>
          <w:ilvl w:val="0"/>
          <w:numId w:val="23"/>
        </w:numPr>
        <w:shd w:val="clear" w:color="auto" w:fill="auto"/>
        <w:tabs>
          <w:tab w:val="left" w:pos="361"/>
        </w:tabs>
        <w:spacing w:before="0"/>
        <w:ind w:firstLine="0"/>
      </w:pPr>
      <w:r>
        <w:rPr>
          <w:rStyle w:val="21"/>
        </w:rPr>
        <w:t>области применения, то есть самой поверхности: кирпич, плитка, стекло и так далее;</w:t>
      </w:r>
    </w:p>
    <w:p w:rsidR="00253698" w:rsidRDefault="002C7AF0">
      <w:pPr>
        <w:pStyle w:val="20"/>
        <w:framePr w:w="9686" w:h="13108" w:hRule="exact" w:wrap="none" w:vAnchor="page" w:hAnchor="page" w:x="1205" w:y="1106"/>
        <w:numPr>
          <w:ilvl w:val="0"/>
          <w:numId w:val="23"/>
        </w:numPr>
        <w:shd w:val="clear" w:color="auto" w:fill="auto"/>
        <w:tabs>
          <w:tab w:val="left" w:pos="361"/>
        </w:tabs>
        <w:spacing w:before="0"/>
        <w:ind w:firstLine="0"/>
      </w:pPr>
      <w:r>
        <w:rPr>
          <w:rStyle w:val="21"/>
        </w:rPr>
        <w:t>степени воздействия: щадящее или агрессивное;</w:t>
      </w:r>
    </w:p>
    <w:p w:rsidR="00253698" w:rsidRDefault="002C7AF0">
      <w:pPr>
        <w:pStyle w:val="20"/>
        <w:framePr w:w="9686" w:h="13108" w:hRule="exact" w:wrap="none" w:vAnchor="page" w:hAnchor="page" w:x="1205" w:y="1106"/>
        <w:numPr>
          <w:ilvl w:val="0"/>
          <w:numId w:val="23"/>
        </w:numPr>
        <w:shd w:val="clear" w:color="auto" w:fill="auto"/>
        <w:tabs>
          <w:tab w:val="left" w:pos="361"/>
        </w:tabs>
        <w:spacing w:before="0" w:after="244"/>
        <w:ind w:firstLine="0"/>
      </w:pPr>
      <w:r>
        <w:rPr>
          <w:rStyle w:val="21"/>
        </w:rPr>
        <w:t>структура: абразивные, паста или жидкое.</w:t>
      </w:r>
    </w:p>
    <w:p w:rsidR="00253698" w:rsidRDefault="002C7AF0">
      <w:pPr>
        <w:pStyle w:val="20"/>
        <w:framePr w:w="9686" w:h="13108" w:hRule="exact" w:wrap="none" w:vAnchor="page" w:hAnchor="page" w:x="1205" w:y="1106"/>
        <w:shd w:val="clear" w:color="auto" w:fill="auto"/>
        <w:spacing w:before="0" w:after="232" w:line="307" w:lineRule="exact"/>
        <w:ind w:firstLine="0"/>
      </w:pPr>
      <w:r>
        <w:rPr>
          <w:rStyle w:val="21"/>
        </w:rPr>
        <w:t>Некоторые моющие средства требуют использования дополнительного оборудования. Также существуют препараты, после нанесения которых поверхность остается защищенной от будущих загрязнений. Некоторые из них предотвращают образование высолов.</w:t>
      </w:r>
    </w:p>
    <w:p w:rsidR="00253698" w:rsidRDefault="002C7AF0">
      <w:pPr>
        <w:pStyle w:val="20"/>
        <w:framePr w:w="9686" w:h="13108" w:hRule="exact" w:wrap="none" w:vAnchor="page" w:hAnchor="page" w:x="1205" w:y="1106"/>
        <w:shd w:val="clear" w:color="auto" w:fill="auto"/>
        <w:spacing w:before="0" w:after="244" w:line="317" w:lineRule="exact"/>
        <w:ind w:firstLine="0"/>
      </w:pPr>
      <w:r>
        <w:rPr>
          <w:rStyle w:val="21"/>
        </w:rPr>
        <w:t>В зависимости от того, какой тип и интенсивность загрязнения поверхности, а также облицовочный материал на здании, очистка фасада производится одним из следующих способов:</w:t>
      </w:r>
    </w:p>
    <w:p w:rsidR="00253698" w:rsidRDefault="002C7AF0">
      <w:pPr>
        <w:pStyle w:val="20"/>
        <w:framePr w:w="9686" w:h="13108" w:hRule="exact" w:wrap="none" w:vAnchor="page" w:hAnchor="page" w:x="1205" w:y="1106"/>
        <w:numPr>
          <w:ilvl w:val="0"/>
          <w:numId w:val="23"/>
        </w:numPr>
        <w:shd w:val="clear" w:color="auto" w:fill="auto"/>
        <w:tabs>
          <w:tab w:val="left" w:pos="361"/>
        </w:tabs>
        <w:spacing w:before="0" w:after="240"/>
        <w:ind w:left="400"/>
      </w:pPr>
      <w:r>
        <w:rPr>
          <w:rStyle w:val="21"/>
        </w:rPr>
        <w:t>Гидроструйный: используется для очистки мраморных, гранитных поверхностей, а также фасадов из натурального камня. Очистка происходит слабо концентрированным щелочным раствором с водой.</w:t>
      </w:r>
    </w:p>
    <w:p w:rsidR="00253698" w:rsidRDefault="002C7AF0">
      <w:pPr>
        <w:pStyle w:val="20"/>
        <w:framePr w:w="9686" w:h="13108" w:hRule="exact" w:wrap="none" w:vAnchor="page" w:hAnchor="page" w:x="1205" w:y="1106"/>
        <w:numPr>
          <w:ilvl w:val="0"/>
          <w:numId w:val="23"/>
        </w:numPr>
        <w:shd w:val="clear" w:color="auto" w:fill="auto"/>
        <w:tabs>
          <w:tab w:val="left" w:pos="361"/>
        </w:tabs>
        <w:spacing w:before="0" w:after="240"/>
        <w:ind w:left="400"/>
      </w:pPr>
      <w:r>
        <w:rPr>
          <w:rStyle w:val="21"/>
        </w:rPr>
        <w:t>Высокогидравлический: используется для очистки гранита, керамической плитки, кирпича. Очистка производится струями слабощелочных растворов под сильным давлением. Для очистки окон таким способом вместо раствора используют обычную воду.</w:t>
      </w:r>
    </w:p>
    <w:p w:rsidR="00253698" w:rsidRDefault="002C7AF0">
      <w:pPr>
        <w:pStyle w:val="20"/>
        <w:framePr w:w="9686" w:h="13108" w:hRule="exact" w:wrap="none" w:vAnchor="page" w:hAnchor="page" w:x="1205" w:y="1106"/>
        <w:numPr>
          <w:ilvl w:val="0"/>
          <w:numId w:val="23"/>
        </w:numPr>
        <w:shd w:val="clear" w:color="auto" w:fill="auto"/>
        <w:tabs>
          <w:tab w:val="left" w:pos="361"/>
        </w:tabs>
        <w:spacing w:before="0" w:after="240"/>
        <w:ind w:left="400"/>
      </w:pPr>
      <w:r>
        <w:rPr>
          <w:rStyle w:val="21"/>
        </w:rPr>
        <w:t>Ручной: используется для очистки фасадов из стекла и металла при помощи химических моющих средств. Непосредственно перед очисткой необходимо протестировать материал фасада для выбора правильного препарата: для гранита и мрамора нельзя использовать средства, содержащие кислоты, так как они разъедают натуральный камень, для них подойдут щелочные или нейтральные средства. Оштукатуренную поверхность чистят нейтральными препаратами.</w:t>
      </w:r>
    </w:p>
    <w:p w:rsidR="00253698" w:rsidRDefault="002C7AF0">
      <w:pPr>
        <w:pStyle w:val="20"/>
        <w:framePr w:w="9686" w:h="13108" w:hRule="exact" w:wrap="none" w:vAnchor="page" w:hAnchor="page" w:x="1205" w:y="1106"/>
        <w:numPr>
          <w:ilvl w:val="0"/>
          <w:numId w:val="23"/>
        </w:numPr>
        <w:shd w:val="clear" w:color="auto" w:fill="auto"/>
        <w:tabs>
          <w:tab w:val="left" w:pos="361"/>
        </w:tabs>
        <w:spacing w:before="0" w:after="240"/>
        <w:ind w:left="400"/>
      </w:pPr>
      <w:r>
        <w:rPr>
          <w:rStyle w:val="21"/>
        </w:rPr>
        <w:t>Пескоструйный: загрязнения удаляют абразивными веществами. Использование спецоборудования делает процесс более эффективным и быстрым. Под сильным давлением частички абразива выбрасываются на поверхность, выбивая даже самую застаревшую грязь. Такой способ используют, когда предполагается очистка фасадов от высолов, потеков краски на кирпиче, цементных брызг на бетонных поверхностях. Граффити удаляются тоже этим методом.</w:t>
      </w:r>
    </w:p>
    <w:p w:rsidR="00253698" w:rsidRDefault="002C7AF0">
      <w:pPr>
        <w:pStyle w:val="20"/>
        <w:framePr w:w="9686" w:h="13108" w:hRule="exact" w:wrap="none" w:vAnchor="page" w:hAnchor="page" w:x="1205" w:y="1106"/>
        <w:shd w:val="clear" w:color="auto" w:fill="auto"/>
        <w:spacing w:before="0" w:after="240"/>
        <w:ind w:firstLine="0"/>
      </w:pPr>
      <w:r>
        <w:rPr>
          <w:rStyle w:val="21"/>
        </w:rPr>
        <w:t>Пескоструйная очистка также подготавливает поверхность к нанесению нового типа покрытия, к реставрации фасада. Такой метод требует наличия специального оборудования и профессиональных навыков.</w:t>
      </w:r>
    </w:p>
    <w:p w:rsidR="00253698" w:rsidRDefault="002C7AF0">
      <w:pPr>
        <w:pStyle w:val="20"/>
        <w:framePr w:w="9686" w:h="13108" w:hRule="exact" w:wrap="none" w:vAnchor="page" w:hAnchor="page" w:x="1205" w:y="1106"/>
        <w:shd w:val="clear" w:color="auto" w:fill="auto"/>
        <w:spacing w:before="0" w:after="244"/>
        <w:ind w:firstLine="0"/>
      </w:pPr>
      <w:r>
        <w:rPr>
          <w:rStyle w:val="21"/>
        </w:rPr>
        <w:t>При очистке щелочными очистителями обеспечивается качественная подготовка поверхностей под покраску или шпатлевку.</w:t>
      </w:r>
    </w:p>
    <w:p w:rsidR="00253698" w:rsidRDefault="002C7AF0">
      <w:pPr>
        <w:pStyle w:val="20"/>
        <w:framePr w:w="9686" w:h="13108" w:hRule="exact" w:wrap="none" w:vAnchor="page" w:hAnchor="page" w:x="1205" w:y="1106"/>
        <w:shd w:val="clear" w:color="auto" w:fill="auto"/>
        <w:spacing w:before="0" w:line="307" w:lineRule="exact"/>
        <w:ind w:firstLine="0"/>
      </w:pPr>
      <w:r>
        <w:rPr>
          <w:rStyle w:val="21"/>
        </w:rPr>
        <w:t>Если после очистки не предусматривается покраска фасада, то его последующая гидрофобная обработка обеспечивает снижение адгезии к загрязнениям и продление межремонтного срока.</w:t>
      </w:r>
    </w:p>
    <w:p w:rsidR="00253698" w:rsidRDefault="002C7AF0">
      <w:pPr>
        <w:pStyle w:val="a5"/>
        <w:framePr w:wrap="none" w:vAnchor="page" w:hAnchor="page" w:x="10575" w:y="15962"/>
        <w:shd w:val="clear" w:color="auto" w:fill="auto"/>
        <w:spacing w:line="180" w:lineRule="exact"/>
      </w:pPr>
      <w:r>
        <w:rPr>
          <w:rStyle w:val="a6"/>
        </w:rPr>
        <w:t>205</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05194E">
      <w:pPr>
        <w:rPr>
          <w:sz w:val="2"/>
          <w:szCs w:val="2"/>
        </w:rPr>
      </w:pPr>
      <w:r w:rsidRPr="0005194E">
        <w:pict>
          <v:rect id="_x0000_s1345" style="position:absolute;margin-left:0;margin-top:1pt;width:584.6pt;height:840pt;z-index:-251480576;mso-position-horizontal-relative:page;mso-position-vertical-relative:page" fillcolor="#23408e" stroked="f">
            <w10:wrap anchorx="page" anchory="page"/>
          </v:rect>
        </w:pict>
      </w:r>
    </w:p>
    <w:p w:rsidR="00253698" w:rsidRDefault="002C7AF0">
      <w:pPr>
        <w:pStyle w:val="271"/>
        <w:framePr w:w="9686" w:h="1189" w:hRule="exact" w:wrap="none" w:vAnchor="page" w:hAnchor="page" w:x="1205" w:y="2375"/>
        <w:shd w:val="clear" w:color="auto" w:fill="000000"/>
        <w:spacing w:after="404" w:line="340" w:lineRule="exact"/>
      </w:pPr>
      <w:r>
        <w:rPr>
          <w:rStyle w:val="272"/>
        </w:rPr>
        <w:t>РАЗДЕЛ 9</w:t>
      </w:r>
    </w:p>
    <w:p w:rsidR="00253698" w:rsidRDefault="002C7AF0">
      <w:pPr>
        <w:pStyle w:val="271"/>
        <w:framePr w:w="9686" w:h="1189" w:hRule="exact" w:wrap="none" w:vAnchor="page" w:hAnchor="page" w:x="1205" w:y="2375"/>
        <w:shd w:val="clear" w:color="auto" w:fill="000000"/>
        <w:spacing w:after="0" w:line="340" w:lineRule="exact"/>
      </w:pPr>
      <w:r>
        <w:rPr>
          <w:rStyle w:val="272"/>
        </w:rPr>
        <w:t>ПЕРЕЧЕНЬ НОРМАТИВНО-ПРАВОВЫХ ДОКУМЕНТОВ</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6" w:h="13786" w:hRule="exact" w:wrap="none" w:vAnchor="page" w:hAnchor="page" w:x="1105" w:y="1048"/>
        <w:shd w:val="clear" w:color="auto" w:fill="auto"/>
        <w:spacing w:before="0" w:after="240"/>
        <w:ind w:firstLine="0"/>
      </w:pPr>
      <w:r>
        <w:rPr>
          <w:rStyle w:val="22"/>
        </w:rPr>
        <w:t>Стандарт выполнен на основании требований нормативных и руководящих документов, действующих на территории Российской Федерации:</w:t>
      </w:r>
    </w:p>
    <w:p w:rsidR="00253698" w:rsidRDefault="002C7AF0">
      <w:pPr>
        <w:pStyle w:val="20"/>
        <w:framePr w:w="9696" w:h="13786" w:hRule="exact" w:wrap="none" w:vAnchor="page" w:hAnchor="page" w:x="1105" w:y="1048"/>
        <w:shd w:val="clear" w:color="auto" w:fill="auto"/>
        <w:spacing w:before="0" w:after="244"/>
        <w:ind w:firstLine="0"/>
      </w:pPr>
      <w:r>
        <w:rPr>
          <w:rStyle w:val="21"/>
        </w:rPr>
        <w:t>Постановление Правительства Красноярского края от 26 февраля 2020 г. №127-п «Об утверждении перечня автомобильныхдорогобщего пользования регионального или межмуниципального значения Красноярского края»;</w:t>
      </w:r>
    </w:p>
    <w:p w:rsidR="00253698" w:rsidRDefault="002C7AF0">
      <w:pPr>
        <w:pStyle w:val="20"/>
        <w:framePr w:w="9696" w:h="13786" w:hRule="exact" w:wrap="none" w:vAnchor="page" w:hAnchor="page" w:x="1105" w:y="1048"/>
        <w:shd w:val="clear" w:color="auto" w:fill="auto"/>
        <w:spacing w:before="0" w:after="236" w:line="307" w:lineRule="exact"/>
        <w:ind w:firstLine="0"/>
      </w:pPr>
      <w:r>
        <w:rPr>
          <w:rStyle w:val="21"/>
        </w:rPr>
        <w:t xml:space="preserve">Постановление Правительства РФ от 16.02.2008 </w:t>
      </w:r>
      <w:r>
        <w:rPr>
          <w:rStyle w:val="21"/>
          <w:lang w:val="en-US" w:eastAsia="en-US" w:bidi="en-US"/>
        </w:rPr>
        <w:t>N</w:t>
      </w:r>
      <w:r w:rsidRPr="00764849">
        <w:rPr>
          <w:rStyle w:val="21"/>
          <w:lang w:eastAsia="en-US" w:bidi="en-US"/>
        </w:rPr>
        <w:t xml:space="preserve"> </w:t>
      </w:r>
      <w:r>
        <w:rPr>
          <w:rStyle w:val="21"/>
        </w:rPr>
        <w:t>87 (ред. от 15.07.2021) "О составе разделов проектной документации и требованиях к их содержанию";</w:t>
      </w:r>
    </w:p>
    <w:p w:rsidR="00253698" w:rsidRDefault="002C7AF0">
      <w:pPr>
        <w:pStyle w:val="20"/>
        <w:framePr w:w="9696" w:h="13786" w:hRule="exact" w:wrap="none" w:vAnchor="page" w:hAnchor="page" w:x="1105" w:y="1048"/>
        <w:shd w:val="clear" w:color="auto" w:fill="auto"/>
        <w:spacing w:before="0" w:after="240"/>
        <w:ind w:firstLine="0"/>
      </w:pPr>
      <w:r>
        <w:rPr>
          <w:rStyle w:val="21"/>
        </w:rPr>
        <w:t>Постановление правительства РФ от 28 октября 2020 г. №1753 «О минимально необходимых для обслуживания участников дорожного движения требованиях к обеспеченности автомобильных дорог общего пользования федерального, регионального или межмуниципального, местного значения объектами дорожного сервиса, размещаемыми в границах полос отвода автомобильных дорог, а также требованияхк перечню минимально необходимых услуг, оказываемых на таких объектах дорожного сервиса» ;</w:t>
      </w:r>
    </w:p>
    <w:p w:rsidR="00253698" w:rsidRDefault="002C7AF0">
      <w:pPr>
        <w:pStyle w:val="20"/>
        <w:framePr w:w="9696" w:h="13786" w:hRule="exact" w:wrap="none" w:vAnchor="page" w:hAnchor="page" w:x="1105" w:y="1048"/>
        <w:shd w:val="clear" w:color="auto" w:fill="auto"/>
        <w:spacing w:before="0" w:after="240"/>
        <w:ind w:firstLine="0"/>
      </w:pPr>
      <w:r>
        <w:rPr>
          <w:rStyle w:val="21"/>
        </w:rPr>
        <w:t xml:space="preserve">Земельный кодекс Российской Федерации от 25 октября 2001 г. </w:t>
      </w:r>
      <w:r>
        <w:rPr>
          <w:rStyle w:val="21"/>
          <w:lang w:val="en-US" w:eastAsia="en-US" w:bidi="en-US"/>
        </w:rPr>
        <w:t>N</w:t>
      </w:r>
      <w:r w:rsidRPr="00764849">
        <w:rPr>
          <w:rStyle w:val="21"/>
          <w:lang w:eastAsia="en-US" w:bidi="en-US"/>
        </w:rPr>
        <w:t xml:space="preserve"> </w:t>
      </w:r>
      <w:r>
        <w:rPr>
          <w:rStyle w:val="21"/>
        </w:rPr>
        <w:t>136-ФЗ (ЗК РФ) (с изменениями и дополнениями);</w:t>
      </w:r>
    </w:p>
    <w:p w:rsidR="00253698" w:rsidRDefault="002C7AF0">
      <w:pPr>
        <w:pStyle w:val="20"/>
        <w:framePr w:w="9696" w:h="13786" w:hRule="exact" w:wrap="none" w:vAnchor="page" w:hAnchor="page" w:x="1105" w:y="1048"/>
        <w:shd w:val="clear" w:color="auto" w:fill="auto"/>
        <w:spacing w:before="0" w:after="240"/>
        <w:ind w:firstLine="0"/>
      </w:pPr>
      <w:r>
        <w:rPr>
          <w:rStyle w:val="21"/>
        </w:rPr>
        <w:t xml:space="preserve">Водный кодекс Российской Федерации от 3 июня 2006 г. </w:t>
      </w:r>
      <w:r>
        <w:rPr>
          <w:rStyle w:val="21"/>
          <w:lang w:val="en-US" w:eastAsia="en-US" w:bidi="en-US"/>
        </w:rPr>
        <w:t>N</w:t>
      </w:r>
      <w:r w:rsidRPr="00764849">
        <w:rPr>
          <w:rStyle w:val="21"/>
          <w:lang w:eastAsia="en-US" w:bidi="en-US"/>
        </w:rPr>
        <w:t xml:space="preserve"> </w:t>
      </w:r>
      <w:r>
        <w:rPr>
          <w:rStyle w:val="21"/>
        </w:rPr>
        <w:t>74-ФЗ (ВК РФ) (с изменениями и дополнениями);</w:t>
      </w:r>
    </w:p>
    <w:p w:rsidR="00253698" w:rsidRDefault="002C7AF0">
      <w:pPr>
        <w:pStyle w:val="20"/>
        <w:framePr w:w="9696" w:h="13786" w:hRule="exact" w:wrap="none" w:vAnchor="page" w:hAnchor="page" w:x="1105" w:y="1048"/>
        <w:shd w:val="clear" w:color="auto" w:fill="auto"/>
        <w:spacing w:before="0" w:after="240"/>
        <w:ind w:firstLine="0"/>
      </w:pPr>
      <w:r>
        <w:rPr>
          <w:rStyle w:val="21"/>
        </w:rPr>
        <w:t xml:space="preserve">Федеральный закон от 10 января 2002 г. </w:t>
      </w:r>
      <w:r>
        <w:rPr>
          <w:rStyle w:val="21"/>
          <w:lang w:val="en-US" w:eastAsia="en-US" w:bidi="en-US"/>
        </w:rPr>
        <w:t>N</w:t>
      </w:r>
      <w:r w:rsidRPr="00764849">
        <w:rPr>
          <w:rStyle w:val="21"/>
          <w:lang w:eastAsia="en-US" w:bidi="en-US"/>
        </w:rPr>
        <w:t xml:space="preserve"> </w:t>
      </w:r>
      <w:r>
        <w:rPr>
          <w:rStyle w:val="21"/>
        </w:rPr>
        <w:t>7-ФЗ "Об охране окружающей среды" (с изменениями и дополнениями);</w:t>
      </w:r>
    </w:p>
    <w:p w:rsidR="00253698" w:rsidRDefault="002C7AF0">
      <w:pPr>
        <w:pStyle w:val="20"/>
        <w:framePr w:w="9696" w:h="13786" w:hRule="exact" w:wrap="none" w:vAnchor="page" w:hAnchor="page" w:x="1105" w:y="1048"/>
        <w:shd w:val="clear" w:color="auto" w:fill="auto"/>
        <w:spacing w:before="0" w:after="240"/>
        <w:ind w:firstLine="0"/>
      </w:pPr>
      <w:r>
        <w:rPr>
          <w:rStyle w:val="21"/>
        </w:rPr>
        <w:t xml:space="preserve">Федеральный закон от 24 июня 1998 г. </w:t>
      </w:r>
      <w:r>
        <w:rPr>
          <w:rStyle w:val="21"/>
          <w:lang w:val="en-US" w:eastAsia="en-US" w:bidi="en-US"/>
        </w:rPr>
        <w:t>N</w:t>
      </w:r>
      <w:r w:rsidRPr="00764849">
        <w:rPr>
          <w:rStyle w:val="21"/>
          <w:lang w:eastAsia="en-US" w:bidi="en-US"/>
        </w:rPr>
        <w:t xml:space="preserve"> </w:t>
      </w:r>
      <w:r>
        <w:rPr>
          <w:rStyle w:val="21"/>
        </w:rPr>
        <w:t>89-ФЗ "Об отходах производства и потребления" (с изменениями и дополнениями);</w:t>
      </w:r>
    </w:p>
    <w:p w:rsidR="00253698" w:rsidRDefault="002C7AF0">
      <w:pPr>
        <w:pStyle w:val="20"/>
        <w:framePr w:w="9696" w:h="13786" w:hRule="exact" w:wrap="none" w:vAnchor="page" w:hAnchor="page" w:x="1105" w:y="1048"/>
        <w:shd w:val="clear" w:color="auto" w:fill="auto"/>
        <w:spacing w:before="0" w:after="240"/>
        <w:ind w:firstLine="0"/>
      </w:pPr>
      <w:r>
        <w:rPr>
          <w:rStyle w:val="21"/>
        </w:rPr>
        <w:t>Приказ Росавтодора от 12.12.2016 №2124 «Об утверждении положения о генеральной схеме размещения объектов дорожного сервиса и многофункциональных зон дорожного сервиса вдоль автомобильных дорог общего пользования федерального значения»;</w:t>
      </w:r>
    </w:p>
    <w:p w:rsidR="00253698" w:rsidRDefault="002C7AF0">
      <w:pPr>
        <w:pStyle w:val="20"/>
        <w:framePr w:w="9696" w:h="13786" w:hRule="exact" w:wrap="none" w:vAnchor="page" w:hAnchor="page" w:x="1105" w:y="1048"/>
        <w:shd w:val="clear" w:color="auto" w:fill="auto"/>
        <w:spacing w:before="0" w:after="240"/>
        <w:ind w:firstLine="0"/>
      </w:pPr>
      <w:r>
        <w:rPr>
          <w:rStyle w:val="21"/>
        </w:rPr>
        <w:t>Регламент размещения многофункциональных зон дорожного сервиса на автомобильных дорогах Государственной компании «Российские автомобильные дороги» утвержден приказом ГК «Автодор» от 24.06.13 №114;</w:t>
      </w:r>
    </w:p>
    <w:p w:rsidR="00253698" w:rsidRDefault="002C7AF0">
      <w:pPr>
        <w:pStyle w:val="20"/>
        <w:framePr w:w="9696" w:h="13786" w:hRule="exact" w:wrap="none" w:vAnchor="page" w:hAnchor="page" w:x="1105" w:y="1048"/>
        <w:shd w:val="clear" w:color="auto" w:fill="auto"/>
        <w:spacing w:before="0"/>
        <w:ind w:firstLine="0"/>
      </w:pPr>
      <w:r>
        <w:rPr>
          <w:rStyle w:val="21"/>
        </w:rPr>
        <w:t xml:space="preserve">Методические рекомендации по ремонту и содержанию автомобильных дорог общего пользования (приняты письмом Росавтодора от 17 марта 2004 г. </w:t>
      </w:r>
      <w:r>
        <w:rPr>
          <w:rStyle w:val="21"/>
          <w:lang w:val="en-US" w:eastAsia="en-US" w:bidi="en-US"/>
        </w:rPr>
        <w:t>N</w:t>
      </w:r>
      <w:r w:rsidRPr="00764849">
        <w:rPr>
          <w:rStyle w:val="21"/>
          <w:lang w:eastAsia="en-US" w:bidi="en-US"/>
        </w:rPr>
        <w:t xml:space="preserve"> </w:t>
      </w:r>
      <w:r>
        <w:rPr>
          <w:rStyle w:val="21"/>
        </w:rPr>
        <w:t>ОС-28/1270-ис);</w:t>
      </w:r>
    </w:p>
    <w:p w:rsidR="00253698" w:rsidRDefault="002C7AF0">
      <w:pPr>
        <w:pStyle w:val="20"/>
        <w:framePr w:w="9696" w:h="13786" w:hRule="exact" w:wrap="none" w:vAnchor="page" w:hAnchor="page" w:x="1105" w:y="1048"/>
        <w:shd w:val="clear" w:color="auto" w:fill="auto"/>
        <w:spacing w:before="0" w:after="236"/>
        <w:ind w:firstLine="0"/>
      </w:pPr>
      <w:r>
        <w:rPr>
          <w:rStyle w:val="21"/>
        </w:rPr>
        <w:t xml:space="preserve">Приказ Минтранса РФ от 13 января 2010 г. </w:t>
      </w:r>
      <w:r>
        <w:rPr>
          <w:rStyle w:val="21"/>
          <w:lang w:val="en-US" w:eastAsia="en-US" w:bidi="en-US"/>
        </w:rPr>
        <w:t>N</w:t>
      </w:r>
      <w:r w:rsidRPr="00764849">
        <w:rPr>
          <w:rStyle w:val="21"/>
          <w:lang w:eastAsia="en-US" w:bidi="en-US"/>
        </w:rPr>
        <w:t xml:space="preserve"> </w:t>
      </w:r>
      <w:r>
        <w:rPr>
          <w:rStyle w:val="21"/>
        </w:rPr>
        <w:t>4 "Об установлении и использовании придорожных полос автомобильных дорог федерального значения" (с изменениями и дополнениями);</w:t>
      </w:r>
    </w:p>
    <w:p w:rsidR="00253698" w:rsidRDefault="002C7AF0">
      <w:pPr>
        <w:pStyle w:val="20"/>
        <w:framePr w:w="9696" w:h="13786" w:hRule="exact" w:wrap="none" w:vAnchor="page" w:hAnchor="page" w:x="1105" w:y="1048"/>
        <w:shd w:val="clear" w:color="auto" w:fill="auto"/>
        <w:spacing w:before="0" w:line="317" w:lineRule="exact"/>
        <w:ind w:firstLine="0"/>
      </w:pPr>
      <w:r>
        <w:rPr>
          <w:rStyle w:val="21"/>
        </w:rPr>
        <w:t xml:space="preserve">Приказ Министерства транспорта РФ от 18 августа 2020 г. </w:t>
      </w:r>
      <w:r>
        <w:rPr>
          <w:rStyle w:val="21"/>
          <w:lang w:val="en-US" w:eastAsia="en-US" w:bidi="en-US"/>
        </w:rPr>
        <w:t>N</w:t>
      </w:r>
      <w:r w:rsidRPr="00764849">
        <w:rPr>
          <w:rStyle w:val="21"/>
          <w:lang w:eastAsia="en-US" w:bidi="en-US"/>
        </w:rPr>
        <w:t xml:space="preserve"> </w:t>
      </w:r>
      <w:r>
        <w:rPr>
          <w:rStyle w:val="21"/>
        </w:rPr>
        <w:t>313 «Об утверждении Порядка установления и использования полос отвода автомобильных дорог федерального значения»;</w:t>
      </w:r>
    </w:p>
    <w:p w:rsidR="00253698" w:rsidRDefault="002C7AF0">
      <w:pPr>
        <w:pStyle w:val="a5"/>
        <w:framePr w:wrap="none" w:vAnchor="page" w:hAnchor="page" w:x="10484" w:y="15962"/>
        <w:shd w:val="clear" w:color="auto" w:fill="auto"/>
        <w:spacing w:line="180" w:lineRule="exact"/>
      </w:pPr>
      <w:r>
        <w:rPr>
          <w:rStyle w:val="afb"/>
        </w:rPr>
        <w:t>209</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86" w:h="14721" w:hRule="exact" w:wrap="none" w:vAnchor="page" w:hAnchor="page" w:x="1110" w:y="1053"/>
        <w:shd w:val="clear" w:color="auto" w:fill="auto"/>
        <w:spacing w:before="0" w:after="240"/>
        <w:ind w:firstLine="0"/>
      </w:pPr>
      <w:r>
        <w:rPr>
          <w:rStyle w:val="21"/>
        </w:rPr>
        <w:t xml:space="preserve">Распоряжение Федерального дорожного агентства от 12 января 2011 г. </w:t>
      </w:r>
      <w:r>
        <w:rPr>
          <w:rStyle w:val="21"/>
          <w:lang w:val="en-US" w:eastAsia="en-US" w:bidi="en-US"/>
        </w:rPr>
        <w:t>N</w:t>
      </w:r>
      <w:r w:rsidRPr="00764849">
        <w:rPr>
          <w:rStyle w:val="21"/>
          <w:lang w:eastAsia="en-US" w:bidi="en-US"/>
        </w:rPr>
        <w:t xml:space="preserve"> </w:t>
      </w:r>
      <w:r>
        <w:rPr>
          <w:rStyle w:val="21"/>
        </w:rPr>
        <w:t>13-р «Об издании и применении ОДМ 218.4.005-2010 «Рекомендации по обеспечению безопасности движения на автомобильных дорогах»;</w:t>
      </w:r>
    </w:p>
    <w:p w:rsidR="00253698" w:rsidRDefault="002C7AF0">
      <w:pPr>
        <w:pStyle w:val="20"/>
        <w:framePr w:w="9686" w:h="14721" w:hRule="exact" w:wrap="none" w:vAnchor="page" w:hAnchor="page" w:x="1110" w:y="1053"/>
        <w:shd w:val="clear" w:color="auto" w:fill="auto"/>
        <w:spacing w:before="0" w:after="236"/>
        <w:ind w:firstLine="0"/>
      </w:pPr>
      <w:r>
        <w:rPr>
          <w:rStyle w:val="21"/>
        </w:rPr>
        <w:t xml:space="preserve">Федеральный закон от 8 ноября 2007 г. </w:t>
      </w:r>
      <w:r>
        <w:rPr>
          <w:rStyle w:val="21"/>
          <w:lang w:val="en-US" w:eastAsia="en-US" w:bidi="en-US"/>
        </w:rPr>
        <w:t>N</w:t>
      </w:r>
      <w:r w:rsidRPr="00764849">
        <w:rPr>
          <w:rStyle w:val="21"/>
          <w:lang w:eastAsia="en-US" w:bidi="en-US"/>
        </w:rPr>
        <w:t xml:space="preserve"> </w:t>
      </w:r>
      <w:r>
        <w:rPr>
          <w:rStyle w:val="21"/>
        </w:rPr>
        <w:t>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 изменениями и дополнениями);</w:t>
      </w:r>
    </w:p>
    <w:p w:rsidR="00253698" w:rsidRDefault="002C7AF0">
      <w:pPr>
        <w:pStyle w:val="20"/>
        <w:framePr w:w="9686" w:h="14721" w:hRule="exact" w:wrap="none" w:vAnchor="page" w:hAnchor="page" w:x="1110" w:y="1053"/>
        <w:shd w:val="clear" w:color="auto" w:fill="auto"/>
        <w:spacing w:before="0" w:after="244" w:line="317" w:lineRule="exact"/>
        <w:ind w:firstLine="0"/>
      </w:pPr>
      <w:r>
        <w:rPr>
          <w:rStyle w:val="21"/>
        </w:rPr>
        <w:t>Национальный стандарт РФ «Станции и комплексы автозаправочные. Правила технической эксплуатации» ГОСТ Р 58404-2019</w:t>
      </w:r>
    </w:p>
    <w:p w:rsidR="00253698" w:rsidRDefault="002C7AF0">
      <w:pPr>
        <w:pStyle w:val="20"/>
        <w:framePr w:w="9686" w:h="14721" w:hRule="exact" w:wrap="none" w:vAnchor="page" w:hAnchor="page" w:x="1110" w:y="1053"/>
        <w:shd w:val="clear" w:color="auto" w:fill="auto"/>
        <w:spacing w:before="0" w:after="236"/>
        <w:ind w:firstLine="0"/>
      </w:pPr>
      <w:r>
        <w:rPr>
          <w:rStyle w:val="21"/>
        </w:rPr>
        <w:t>Национальный стандарт РФ ГОСТ Р 52289-2019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253698" w:rsidRDefault="002C7AF0">
      <w:pPr>
        <w:pStyle w:val="20"/>
        <w:framePr w:w="9686" w:h="14721" w:hRule="exact" w:wrap="none" w:vAnchor="page" w:hAnchor="page" w:x="1110" w:y="1053"/>
        <w:shd w:val="clear" w:color="auto" w:fill="auto"/>
        <w:spacing w:before="0" w:after="244" w:line="317" w:lineRule="exact"/>
        <w:ind w:firstLine="0"/>
      </w:pPr>
      <w:r>
        <w:rPr>
          <w:rStyle w:val="21"/>
        </w:rPr>
        <w:t>Национальный стандарт РФ ГОСТ Р 52766-2007 «Дороги автомобильные общего пользования. Элементы обустройства. Общие требования»;</w:t>
      </w:r>
    </w:p>
    <w:p w:rsidR="00253698" w:rsidRDefault="002C7AF0">
      <w:pPr>
        <w:pStyle w:val="20"/>
        <w:framePr w:w="9686" w:h="14721" w:hRule="exact" w:wrap="none" w:vAnchor="page" w:hAnchor="page" w:x="1110" w:y="1053"/>
        <w:shd w:val="clear" w:color="auto" w:fill="auto"/>
        <w:spacing w:before="0" w:after="236"/>
        <w:ind w:firstLine="0"/>
      </w:pPr>
      <w:r>
        <w:rPr>
          <w:rStyle w:val="21"/>
        </w:rPr>
        <w:t>Межгосударственный стандарт ГОСТ 33151-2014 «Дороги автомобильные общего пользования. Элементы обустройства. Технические требования. Правила применения»;</w:t>
      </w:r>
    </w:p>
    <w:p w:rsidR="00253698" w:rsidRDefault="002C7AF0">
      <w:pPr>
        <w:pStyle w:val="20"/>
        <w:framePr w:w="9686" w:h="14721" w:hRule="exact" w:wrap="none" w:vAnchor="page" w:hAnchor="page" w:x="1110" w:y="1053"/>
        <w:shd w:val="clear" w:color="auto" w:fill="auto"/>
        <w:spacing w:before="0" w:after="244" w:line="317" w:lineRule="exact"/>
        <w:ind w:firstLine="0"/>
      </w:pPr>
      <w:r>
        <w:rPr>
          <w:rStyle w:val="21"/>
        </w:rPr>
        <w:t>Национальный стандарт РФ «Станции и комплексы автозаправочные. Правила технической эксплуатации» ГОСТ Р 58404-2019</w:t>
      </w:r>
    </w:p>
    <w:p w:rsidR="00253698" w:rsidRDefault="002C7AF0">
      <w:pPr>
        <w:pStyle w:val="20"/>
        <w:framePr w:w="9686" w:h="14721" w:hRule="exact" w:wrap="none" w:vAnchor="page" w:hAnchor="page" w:x="1110" w:y="1053"/>
        <w:shd w:val="clear" w:color="auto" w:fill="auto"/>
        <w:spacing w:before="0" w:after="236"/>
        <w:ind w:firstLine="0"/>
      </w:pPr>
      <w:r>
        <w:rPr>
          <w:rStyle w:val="21"/>
        </w:rPr>
        <w:t>Национальный стандарт РФ ГОСТ Р 52289-2019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253698" w:rsidRDefault="002C7AF0">
      <w:pPr>
        <w:pStyle w:val="20"/>
        <w:framePr w:w="9686" w:h="14721" w:hRule="exact" w:wrap="none" w:vAnchor="page" w:hAnchor="page" w:x="1110" w:y="1053"/>
        <w:shd w:val="clear" w:color="auto" w:fill="auto"/>
        <w:spacing w:before="0" w:after="244" w:line="317" w:lineRule="exact"/>
        <w:ind w:firstLine="0"/>
      </w:pPr>
      <w:r>
        <w:rPr>
          <w:rStyle w:val="21"/>
        </w:rPr>
        <w:t>Национальный стандарт РФ ГОСТ Р 52766-2007 «Дороги автомобильные общего пользования. Элементы обустройства. Общие требования»;</w:t>
      </w:r>
    </w:p>
    <w:p w:rsidR="00253698" w:rsidRDefault="002C7AF0">
      <w:pPr>
        <w:pStyle w:val="20"/>
        <w:framePr w:w="9686" w:h="14721" w:hRule="exact" w:wrap="none" w:vAnchor="page" w:hAnchor="page" w:x="1110" w:y="1053"/>
        <w:shd w:val="clear" w:color="auto" w:fill="auto"/>
        <w:spacing w:before="0" w:after="240"/>
        <w:ind w:firstLine="0"/>
      </w:pPr>
      <w:r>
        <w:rPr>
          <w:rStyle w:val="21"/>
        </w:rPr>
        <w:t>Межгосударственный станадрт ГОСТ 33151-2014 «Дороги автомобильные общего пользования. Элементы обустройства. Технические требования. Правила применения»;</w:t>
      </w:r>
    </w:p>
    <w:p w:rsidR="00253698" w:rsidRDefault="002C7AF0">
      <w:pPr>
        <w:pStyle w:val="20"/>
        <w:framePr w:w="9686" w:h="14721" w:hRule="exact" w:wrap="none" w:vAnchor="page" w:hAnchor="page" w:x="1110" w:y="1053"/>
        <w:shd w:val="clear" w:color="auto" w:fill="auto"/>
        <w:spacing w:before="0" w:after="240"/>
        <w:ind w:firstLine="0"/>
      </w:pPr>
      <w:r>
        <w:rPr>
          <w:rStyle w:val="21"/>
        </w:rPr>
        <w:t xml:space="preserve">Межгосударственный стандарт ГОСТ 33062-2014 «Дороги автомобильные общего пользования. Требования к размещению объектов дорожного и придорожного сервиса» (введен в действие приказом Федерального агентства по техническому регулированию и метрологии от 14 августа 2015 г. </w:t>
      </w:r>
      <w:r>
        <w:rPr>
          <w:rStyle w:val="21"/>
          <w:lang w:val="en-US" w:eastAsia="en-US" w:bidi="en-US"/>
        </w:rPr>
        <w:t>N</w:t>
      </w:r>
      <w:r w:rsidRPr="00764849">
        <w:rPr>
          <w:rStyle w:val="21"/>
          <w:lang w:eastAsia="en-US" w:bidi="en-US"/>
        </w:rPr>
        <w:t xml:space="preserve"> </w:t>
      </w:r>
      <w:r>
        <w:rPr>
          <w:rStyle w:val="21"/>
        </w:rPr>
        <w:t>1163-ст);</w:t>
      </w:r>
    </w:p>
    <w:p w:rsidR="00253698" w:rsidRDefault="002C7AF0">
      <w:pPr>
        <w:pStyle w:val="20"/>
        <w:framePr w:w="9686" w:h="14721" w:hRule="exact" w:wrap="none" w:vAnchor="page" w:hAnchor="page" w:x="1110" w:y="1053"/>
        <w:shd w:val="clear" w:color="auto" w:fill="auto"/>
        <w:spacing w:before="0" w:after="240"/>
        <w:ind w:firstLine="0"/>
      </w:pPr>
      <w:r>
        <w:rPr>
          <w:rStyle w:val="21"/>
        </w:rPr>
        <w:t xml:space="preserve">Межгосударственный стандарт ГОСТ 31174-2017 «Ворота металлические. Общие технические условия» (введен в действие приказом Федерального агентства по техническому регулированию и метрологии от 12 октября 2017 г. </w:t>
      </w:r>
      <w:r>
        <w:rPr>
          <w:rStyle w:val="21"/>
          <w:lang w:val="en-US" w:eastAsia="en-US" w:bidi="en-US"/>
        </w:rPr>
        <w:t>N</w:t>
      </w:r>
      <w:r w:rsidRPr="00764849">
        <w:rPr>
          <w:rStyle w:val="21"/>
          <w:lang w:eastAsia="en-US" w:bidi="en-US"/>
        </w:rPr>
        <w:t xml:space="preserve"> </w:t>
      </w:r>
      <w:r>
        <w:rPr>
          <w:rStyle w:val="21"/>
        </w:rPr>
        <w:t>1405-ст);</w:t>
      </w:r>
    </w:p>
    <w:p w:rsidR="00253698" w:rsidRDefault="002C7AF0">
      <w:pPr>
        <w:pStyle w:val="20"/>
        <w:framePr w:w="9686" w:h="14721" w:hRule="exact" w:wrap="none" w:vAnchor="page" w:hAnchor="page" w:x="1110" w:y="1053"/>
        <w:shd w:val="clear" w:color="auto" w:fill="auto"/>
        <w:spacing w:before="0"/>
        <w:ind w:firstLine="0"/>
      </w:pPr>
      <w:r>
        <w:rPr>
          <w:rStyle w:val="21"/>
        </w:rPr>
        <w:t xml:space="preserve">Межгосударственный стандарт ГОСТ 30389-2013 «Услуги общественного питания. Предприятия общественного питания Классификация и общие требования» (введен в действие приказом Федерального агентства по техническому регулированию и метрологии от 22 ноября 2013 г. </w:t>
      </w:r>
      <w:r>
        <w:rPr>
          <w:rStyle w:val="21"/>
          <w:lang w:val="en-US" w:eastAsia="en-US" w:bidi="en-US"/>
        </w:rPr>
        <w:t>N</w:t>
      </w:r>
      <w:r w:rsidRPr="00764849">
        <w:rPr>
          <w:rStyle w:val="21"/>
          <w:lang w:eastAsia="en-US" w:bidi="en-US"/>
        </w:rPr>
        <w:t xml:space="preserve"> </w:t>
      </w:r>
      <w:r>
        <w:rPr>
          <w:rStyle w:val="21"/>
        </w:rPr>
        <w:t>1676- ст);</w:t>
      </w:r>
    </w:p>
    <w:p w:rsidR="00253698" w:rsidRDefault="002C7AF0">
      <w:pPr>
        <w:pStyle w:val="a5"/>
        <w:framePr w:wrap="none" w:vAnchor="page" w:hAnchor="page" w:x="1119" w:y="15957"/>
        <w:shd w:val="clear" w:color="auto" w:fill="auto"/>
        <w:spacing w:line="180" w:lineRule="exact"/>
      </w:pPr>
      <w:r>
        <w:rPr>
          <w:rStyle w:val="a6"/>
        </w:rPr>
        <w:t>Стандарт организации объектов дорожного сервиса</w:t>
      </w:r>
    </w:p>
    <w:p w:rsidR="00253698" w:rsidRDefault="002C7AF0">
      <w:pPr>
        <w:pStyle w:val="96"/>
        <w:framePr w:wrap="none" w:vAnchor="page" w:hAnchor="page" w:x="10489" w:y="15954"/>
        <w:shd w:val="clear" w:color="auto" w:fill="auto"/>
        <w:spacing w:line="190" w:lineRule="exact"/>
      </w:pPr>
      <w:r>
        <w:rPr>
          <w:rStyle w:val="90pt"/>
          <w:b/>
          <w:bCs/>
        </w:rPr>
        <w:t>210</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67" w:h="14409" w:hRule="exact" w:wrap="none" w:vAnchor="page" w:hAnchor="page" w:x="1119" w:y="1048"/>
        <w:shd w:val="clear" w:color="auto" w:fill="auto"/>
        <w:spacing w:before="0" w:after="240"/>
        <w:ind w:firstLine="0"/>
      </w:pPr>
      <w:r>
        <w:rPr>
          <w:rStyle w:val="21"/>
        </w:rPr>
        <w:t xml:space="preserve">Межгосударственный стандарт ГОСТ 33100-2014 «Дороги автомобильные общего пользования. Правила проектирования автомобильных дорог» (введен в действие приказом Федерального агентства по техническому регулированию и метрологии от 31 августа 2015 г. </w:t>
      </w:r>
      <w:r>
        <w:rPr>
          <w:rStyle w:val="21"/>
          <w:lang w:val="en-US" w:eastAsia="en-US" w:bidi="en-US"/>
        </w:rPr>
        <w:t>N</w:t>
      </w:r>
      <w:r w:rsidRPr="00764849">
        <w:rPr>
          <w:rStyle w:val="21"/>
          <w:lang w:eastAsia="en-US" w:bidi="en-US"/>
        </w:rPr>
        <w:t xml:space="preserve"> </w:t>
      </w:r>
      <w:r>
        <w:rPr>
          <w:rStyle w:val="21"/>
        </w:rPr>
        <w:t>1205-ст);</w:t>
      </w:r>
    </w:p>
    <w:p w:rsidR="00253698" w:rsidRDefault="002C7AF0">
      <w:pPr>
        <w:pStyle w:val="20"/>
        <w:framePr w:w="9667" w:h="14409" w:hRule="exact" w:wrap="none" w:vAnchor="page" w:hAnchor="page" w:x="1119" w:y="1048"/>
        <w:shd w:val="clear" w:color="auto" w:fill="auto"/>
        <w:spacing w:before="0" w:after="240"/>
        <w:ind w:firstLine="0"/>
      </w:pPr>
      <w:r>
        <w:rPr>
          <w:rStyle w:val="21"/>
        </w:rPr>
        <w:t xml:space="preserve">Национальный стандарт РФ ГОСТ Р 52024-2003 «Услуги физкультурно-оздоровительные и спортивные. Общие требования» (принят постановлением Госстандарта РФ от 18 марта 2003 г. </w:t>
      </w:r>
      <w:r>
        <w:rPr>
          <w:rStyle w:val="21"/>
          <w:lang w:val="en-US" w:eastAsia="en-US" w:bidi="en-US"/>
        </w:rPr>
        <w:t>N</w:t>
      </w:r>
      <w:r w:rsidRPr="00764849">
        <w:rPr>
          <w:rStyle w:val="21"/>
          <w:lang w:eastAsia="en-US" w:bidi="en-US"/>
        </w:rPr>
        <w:t xml:space="preserve"> </w:t>
      </w:r>
      <w:r>
        <w:rPr>
          <w:rStyle w:val="21"/>
        </w:rPr>
        <w:t>80-ст);</w:t>
      </w:r>
    </w:p>
    <w:p w:rsidR="00253698" w:rsidRDefault="002C7AF0">
      <w:pPr>
        <w:pStyle w:val="20"/>
        <w:framePr w:w="9667" w:h="14409" w:hRule="exact" w:wrap="none" w:vAnchor="page" w:hAnchor="page" w:x="1119" w:y="1048"/>
        <w:shd w:val="clear" w:color="auto" w:fill="auto"/>
        <w:spacing w:before="0" w:after="240"/>
        <w:ind w:firstLine="0"/>
      </w:pPr>
      <w:r>
        <w:rPr>
          <w:rStyle w:val="21"/>
        </w:rPr>
        <w:t xml:space="preserve">Межгосударственный стандарт ГОСТ 33176-2014 «Дороги автомобильные общего пользования. Горизонтальная освещенность от искусственного освещения. Технические требования» (введен в действие приказом Федерального агентства по техническому регулированию и метрологии от 26 марта 2015 г. </w:t>
      </w:r>
      <w:r>
        <w:rPr>
          <w:rStyle w:val="21"/>
          <w:lang w:val="en-US" w:eastAsia="en-US" w:bidi="en-US"/>
        </w:rPr>
        <w:t>N</w:t>
      </w:r>
      <w:r w:rsidRPr="00764849">
        <w:rPr>
          <w:rStyle w:val="21"/>
          <w:lang w:eastAsia="en-US" w:bidi="en-US"/>
        </w:rPr>
        <w:t xml:space="preserve"> </w:t>
      </w:r>
      <w:r>
        <w:rPr>
          <w:rStyle w:val="21"/>
        </w:rPr>
        <w:t>181-ст);</w:t>
      </w:r>
    </w:p>
    <w:p w:rsidR="00253698" w:rsidRDefault="002C7AF0">
      <w:pPr>
        <w:pStyle w:val="20"/>
        <w:framePr w:w="9667" w:h="14409" w:hRule="exact" w:wrap="none" w:vAnchor="page" w:hAnchor="page" w:x="1119" w:y="1048"/>
        <w:shd w:val="clear" w:color="auto" w:fill="auto"/>
        <w:spacing w:before="0" w:after="240"/>
        <w:ind w:firstLine="0"/>
      </w:pPr>
      <w:r>
        <w:rPr>
          <w:rStyle w:val="21"/>
        </w:rPr>
        <w:t xml:space="preserve">Национальный стандарт РФ ГОСТ Р 55840-2013 «Источники света и приборы осветительные. Представление данных для расчета освещения» (утв. приказом Федерального агентства по техническому регулированию и метрологии от 22 ноября 2013 г. </w:t>
      </w:r>
      <w:r>
        <w:rPr>
          <w:rStyle w:val="21"/>
          <w:lang w:val="en-US" w:eastAsia="en-US" w:bidi="en-US"/>
        </w:rPr>
        <w:t>N</w:t>
      </w:r>
      <w:r w:rsidRPr="00764849">
        <w:rPr>
          <w:rStyle w:val="21"/>
          <w:lang w:eastAsia="en-US" w:bidi="en-US"/>
        </w:rPr>
        <w:t xml:space="preserve"> </w:t>
      </w:r>
      <w:r>
        <w:rPr>
          <w:rStyle w:val="21"/>
        </w:rPr>
        <w:t>1779-ст);</w:t>
      </w:r>
    </w:p>
    <w:p w:rsidR="00253698" w:rsidRDefault="002C7AF0">
      <w:pPr>
        <w:pStyle w:val="20"/>
        <w:framePr w:w="9667" w:h="14409" w:hRule="exact" w:wrap="none" w:vAnchor="page" w:hAnchor="page" w:x="1119" w:y="1048"/>
        <w:shd w:val="clear" w:color="auto" w:fill="auto"/>
        <w:spacing w:before="0" w:after="240"/>
        <w:ind w:firstLine="0"/>
      </w:pPr>
      <w:r>
        <w:rPr>
          <w:rStyle w:val="21"/>
        </w:rPr>
        <w:t xml:space="preserve">Межгосударственный стандарт ГОСТ </w:t>
      </w:r>
      <w:r>
        <w:rPr>
          <w:rStyle w:val="21"/>
          <w:lang w:val="en-US" w:eastAsia="en-US" w:bidi="en-US"/>
        </w:rPr>
        <w:t>IEC</w:t>
      </w:r>
      <w:r w:rsidRPr="00764849">
        <w:rPr>
          <w:rStyle w:val="21"/>
          <w:lang w:eastAsia="en-US" w:bidi="en-US"/>
        </w:rPr>
        <w:t xml:space="preserve"> </w:t>
      </w:r>
      <w:r>
        <w:rPr>
          <w:rStyle w:val="21"/>
        </w:rPr>
        <w:t xml:space="preserve">60598-1-2017 «Светильники. Часть 1. Общие требования и методы испытаний» (введен в действие приказом Федерального агентства по техническому регулированию и метрологии от 30 января 2020 г. </w:t>
      </w:r>
      <w:r>
        <w:rPr>
          <w:rStyle w:val="21"/>
          <w:lang w:val="en-US" w:eastAsia="en-US" w:bidi="en-US"/>
        </w:rPr>
        <w:t>N</w:t>
      </w:r>
      <w:r w:rsidRPr="00764849">
        <w:rPr>
          <w:rStyle w:val="21"/>
          <w:lang w:eastAsia="en-US" w:bidi="en-US"/>
        </w:rPr>
        <w:t xml:space="preserve"> </w:t>
      </w:r>
      <w:r>
        <w:rPr>
          <w:rStyle w:val="21"/>
        </w:rPr>
        <w:t>20-ст);</w:t>
      </w:r>
    </w:p>
    <w:p w:rsidR="00253698" w:rsidRDefault="002C7AF0">
      <w:pPr>
        <w:pStyle w:val="20"/>
        <w:framePr w:w="9667" w:h="14409" w:hRule="exact" w:wrap="none" w:vAnchor="page" w:hAnchor="page" w:x="1119" w:y="1048"/>
        <w:shd w:val="clear" w:color="auto" w:fill="auto"/>
        <w:spacing w:before="0" w:after="240"/>
        <w:ind w:firstLine="0"/>
      </w:pPr>
      <w:r>
        <w:rPr>
          <w:rStyle w:val="21"/>
        </w:rPr>
        <w:t xml:space="preserve">Межгосударственный стандарт ГОСТ 14254-2015 </w:t>
      </w:r>
      <w:r w:rsidRPr="00764849">
        <w:rPr>
          <w:rStyle w:val="21"/>
          <w:lang w:eastAsia="en-US" w:bidi="en-US"/>
        </w:rPr>
        <w:t>(</w:t>
      </w:r>
      <w:r>
        <w:rPr>
          <w:rStyle w:val="21"/>
          <w:lang w:val="en-US" w:eastAsia="en-US" w:bidi="en-US"/>
        </w:rPr>
        <w:t>IEC</w:t>
      </w:r>
      <w:r w:rsidRPr="00764849">
        <w:rPr>
          <w:rStyle w:val="21"/>
          <w:lang w:eastAsia="en-US" w:bidi="en-US"/>
        </w:rPr>
        <w:t xml:space="preserve"> </w:t>
      </w:r>
      <w:r>
        <w:rPr>
          <w:rStyle w:val="21"/>
        </w:rPr>
        <w:t xml:space="preserve">60529:2013) «Степени защиты, обеспечиваемые оболочками (Код </w:t>
      </w:r>
      <w:r>
        <w:rPr>
          <w:rStyle w:val="21"/>
          <w:lang w:val="en-US" w:eastAsia="en-US" w:bidi="en-US"/>
        </w:rPr>
        <w:t>IP</w:t>
      </w:r>
      <w:r w:rsidRPr="00764849">
        <w:rPr>
          <w:rStyle w:val="21"/>
          <w:lang w:eastAsia="en-US" w:bidi="en-US"/>
        </w:rPr>
        <w:t xml:space="preserve">)» </w:t>
      </w:r>
      <w:r>
        <w:rPr>
          <w:rStyle w:val="21"/>
        </w:rPr>
        <w:t xml:space="preserve">(введен в действие приказом Федерального агентства по техническому регулированию и метрологии от 10 июня 2016 г. </w:t>
      </w:r>
      <w:r>
        <w:rPr>
          <w:rStyle w:val="21"/>
          <w:lang w:val="en-US" w:eastAsia="en-US" w:bidi="en-US"/>
        </w:rPr>
        <w:t>N</w:t>
      </w:r>
      <w:r w:rsidRPr="00764849">
        <w:rPr>
          <w:rStyle w:val="21"/>
          <w:lang w:eastAsia="en-US" w:bidi="en-US"/>
        </w:rPr>
        <w:t xml:space="preserve"> </w:t>
      </w:r>
      <w:r>
        <w:rPr>
          <w:rStyle w:val="21"/>
        </w:rPr>
        <w:t>604-ст);</w:t>
      </w:r>
    </w:p>
    <w:p w:rsidR="00253698" w:rsidRDefault="002C7AF0">
      <w:pPr>
        <w:pStyle w:val="20"/>
        <w:framePr w:w="9667" w:h="14409" w:hRule="exact" w:wrap="none" w:vAnchor="page" w:hAnchor="page" w:x="1119" w:y="1048"/>
        <w:shd w:val="clear" w:color="auto" w:fill="auto"/>
        <w:spacing w:before="0" w:after="240"/>
        <w:ind w:firstLine="0"/>
      </w:pPr>
      <w:r>
        <w:rPr>
          <w:rStyle w:val="21"/>
        </w:rPr>
        <w:t xml:space="preserve">Межгосударственный стандарт ГОСТ 12.4.026-2015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 (введен в действие приказом Федерального агентства по техническому регулированию и метрологии от 10 июня 2016 г. </w:t>
      </w:r>
      <w:r>
        <w:rPr>
          <w:rStyle w:val="21"/>
          <w:lang w:val="en-US" w:eastAsia="en-US" w:bidi="en-US"/>
        </w:rPr>
        <w:t>N</w:t>
      </w:r>
      <w:r w:rsidRPr="00764849">
        <w:rPr>
          <w:rStyle w:val="21"/>
          <w:lang w:eastAsia="en-US" w:bidi="en-US"/>
        </w:rPr>
        <w:t xml:space="preserve"> </w:t>
      </w:r>
      <w:r>
        <w:rPr>
          <w:rStyle w:val="21"/>
        </w:rPr>
        <w:t>614-ст) (с изменениями и дополнениями);</w:t>
      </w:r>
    </w:p>
    <w:p w:rsidR="00253698" w:rsidRDefault="002C7AF0">
      <w:pPr>
        <w:pStyle w:val="20"/>
        <w:framePr w:w="9667" w:h="14409" w:hRule="exact" w:wrap="none" w:vAnchor="page" w:hAnchor="page" w:x="1119" w:y="1048"/>
        <w:shd w:val="clear" w:color="auto" w:fill="auto"/>
        <w:spacing w:before="0" w:after="240"/>
        <w:ind w:firstLine="0"/>
      </w:pPr>
      <w:r>
        <w:rPr>
          <w:rStyle w:val="21"/>
        </w:rPr>
        <w:t xml:space="preserve">Межгосударственный стандарт ГОСТ 20022.0-2016 «Защита древесины. Параметры защищенности» (введен в действие приказом Федерального агентства по техническому регулированию и метрологии от 15 августа 2017 г. </w:t>
      </w:r>
      <w:r>
        <w:rPr>
          <w:rStyle w:val="21"/>
          <w:lang w:val="en-US" w:eastAsia="en-US" w:bidi="en-US"/>
        </w:rPr>
        <w:t>N</w:t>
      </w:r>
      <w:r w:rsidRPr="00764849">
        <w:rPr>
          <w:rStyle w:val="21"/>
          <w:lang w:eastAsia="en-US" w:bidi="en-US"/>
        </w:rPr>
        <w:t xml:space="preserve"> </w:t>
      </w:r>
      <w:r>
        <w:rPr>
          <w:rStyle w:val="21"/>
        </w:rPr>
        <w:t>894-ст) (с изменениями и дополнениями);</w:t>
      </w:r>
    </w:p>
    <w:p w:rsidR="00253698" w:rsidRDefault="002C7AF0">
      <w:pPr>
        <w:pStyle w:val="20"/>
        <w:framePr w:w="9667" w:h="14409" w:hRule="exact" w:wrap="none" w:vAnchor="page" w:hAnchor="page" w:x="1119" w:y="1048"/>
        <w:shd w:val="clear" w:color="auto" w:fill="auto"/>
        <w:spacing w:before="0" w:after="240"/>
        <w:ind w:firstLine="0"/>
      </w:pPr>
      <w:r>
        <w:rPr>
          <w:rStyle w:val="21"/>
        </w:rPr>
        <w:t xml:space="preserve">Межгосударственный стандарт ГОСТ 20022.2-2018 «Защита древесины. Классификация» (введен в действие приказом Федерального агентства по техническому регулированию и метрологии от 3 июля 2018 г. </w:t>
      </w:r>
      <w:r>
        <w:rPr>
          <w:rStyle w:val="21"/>
          <w:lang w:val="en-US" w:eastAsia="en-US" w:bidi="en-US"/>
        </w:rPr>
        <w:t>N</w:t>
      </w:r>
      <w:r w:rsidRPr="00764849">
        <w:rPr>
          <w:rStyle w:val="21"/>
          <w:lang w:eastAsia="en-US" w:bidi="en-US"/>
        </w:rPr>
        <w:t xml:space="preserve"> </w:t>
      </w:r>
      <w:r>
        <w:rPr>
          <w:rStyle w:val="21"/>
        </w:rPr>
        <w:t>375-ст);</w:t>
      </w:r>
    </w:p>
    <w:p w:rsidR="00253698" w:rsidRDefault="002C7AF0">
      <w:pPr>
        <w:pStyle w:val="20"/>
        <w:framePr w:w="9667" w:h="14409" w:hRule="exact" w:wrap="none" w:vAnchor="page" w:hAnchor="page" w:x="1119" w:y="1048"/>
        <w:shd w:val="clear" w:color="auto" w:fill="auto"/>
        <w:spacing w:before="0" w:after="240"/>
        <w:ind w:firstLine="0"/>
      </w:pPr>
      <w:r>
        <w:rPr>
          <w:rStyle w:val="21"/>
        </w:rPr>
        <w:t xml:space="preserve">Межгосударственный стандарт ГОСТ 3916.1-2018 «Фанера общего назначения с наружными слоями из шпона лиственных пород. Технические условия» (введен в действие приказом Федерального агентства по техническому регулированию и метрологии от 27 июня 2018 г. </w:t>
      </w:r>
      <w:r>
        <w:rPr>
          <w:rStyle w:val="21"/>
          <w:lang w:val="en-US" w:eastAsia="en-US" w:bidi="en-US"/>
        </w:rPr>
        <w:t>N</w:t>
      </w:r>
      <w:r w:rsidRPr="00764849">
        <w:rPr>
          <w:rStyle w:val="21"/>
          <w:lang w:eastAsia="en-US" w:bidi="en-US"/>
        </w:rPr>
        <w:t xml:space="preserve"> </w:t>
      </w:r>
      <w:r>
        <w:rPr>
          <w:rStyle w:val="21"/>
        </w:rPr>
        <w:t>359-ст);</w:t>
      </w:r>
    </w:p>
    <w:p w:rsidR="00253698" w:rsidRDefault="002C7AF0">
      <w:pPr>
        <w:pStyle w:val="20"/>
        <w:framePr w:w="9667" w:h="14409" w:hRule="exact" w:wrap="none" w:vAnchor="page" w:hAnchor="page" w:x="1119" w:y="1048"/>
        <w:shd w:val="clear" w:color="auto" w:fill="auto"/>
        <w:spacing w:before="0"/>
        <w:ind w:firstLine="0"/>
      </w:pPr>
      <w:r>
        <w:rPr>
          <w:rStyle w:val="21"/>
        </w:rPr>
        <w:t xml:space="preserve">Межгосударственный стандарт ГОСТ 3916.2-2018 «Фанера общего назначения с наружными слоями из шпона хвойных пород. Технические условия» (введен в действие приказом Федерального агентства по техническому регулированию и метрологии от 27 июня 2018 г. </w:t>
      </w:r>
      <w:r>
        <w:rPr>
          <w:rStyle w:val="21"/>
          <w:lang w:val="en-US" w:eastAsia="en-US" w:bidi="en-US"/>
        </w:rPr>
        <w:t>N</w:t>
      </w:r>
      <w:r w:rsidRPr="00764849">
        <w:rPr>
          <w:rStyle w:val="21"/>
          <w:lang w:eastAsia="en-US" w:bidi="en-US"/>
        </w:rPr>
        <w:t xml:space="preserve"> </w:t>
      </w:r>
      <w:r>
        <w:rPr>
          <w:rStyle w:val="21"/>
        </w:rPr>
        <w:t>367-ст);</w:t>
      </w:r>
    </w:p>
    <w:p w:rsidR="00253698" w:rsidRDefault="002C7AF0">
      <w:pPr>
        <w:pStyle w:val="96"/>
        <w:framePr w:wrap="none" w:vAnchor="page" w:hAnchor="page" w:x="10470" w:y="15954"/>
        <w:shd w:val="clear" w:color="auto" w:fill="auto"/>
        <w:spacing w:line="190" w:lineRule="exact"/>
      </w:pPr>
      <w:r>
        <w:rPr>
          <w:rStyle w:val="90pt0"/>
          <w:b/>
          <w:bCs/>
        </w:rPr>
        <w:t>211</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1" w:h="13785" w:hRule="exact" w:wrap="none" w:vAnchor="page" w:hAnchor="page" w:x="1107" w:y="1053"/>
        <w:shd w:val="clear" w:color="auto" w:fill="auto"/>
        <w:spacing w:before="0" w:after="240"/>
        <w:ind w:firstLine="0"/>
      </w:pPr>
      <w:r>
        <w:rPr>
          <w:rStyle w:val="21"/>
        </w:rPr>
        <w:t xml:space="preserve">Национальный стандарт РФ ГОСТ Р 52290-2004 «Технические средства организации дорожного движения. Знаки дорожные. Общие технические требования» (утв. приказом Федерального агентства по техническому регулированию и метрологии от 15 декабря 2004 г. </w:t>
      </w:r>
      <w:r>
        <w:rPr>
          <w:rStyle w:val="21"/>
          <w:lang w:val="en-US" w:eastAsia="en-US" w:bidi="en-US"/>
        </w:rPr>
        <w:t>N</w:t>
      </w:r>
      <w:r w:rsidRPr="00764849">
        <w:rPr>
          <w:rStyle w:val="21"/>
          <w:lang w:eastAsia="en-US" w:bidi="en-US"/>
        </w:rPr>
        <w:t xml:space="preserve"> </w:t>
      </w:r>
      <w:r>
        <w:rPr>
          <w:rStyle w:val="21"/>
        </w:rPr>
        <w:t>121-ст) (с изменениями и дополнениями);</w:t>
      </w:r>
    </w:p>
    <w:p w:rsidR="00253698" w:rsidRDefault="002C7AF0">
      <w:pPr>
        <w:pStyle w:val="20"/>
        <w:framePr w:w="9691" w:h="13785" w:hRule="exact" w:wrap="none" w:vAnchor="page" w:hAnchor="page" w:x="1107" w:y="1053"/>
        <w:shd w:val="clear" w:color="auto" w:fill="auto"/>
        <w:spacing w:before="0" w:after="240"/>
        <w:ind w:firstLine="0"/>
      </w:pPr>
      <w:r>
        <w:rPr>
          <w:rStyle w:val="21"/>
        </w:rPr>
        <w:t xml:space="preserve">Национальный стандарт РФ ГОСТ Р 58107.1-2018 «Освещение автомобильных дорог общего пользования. Нормы и методы расчета» (утв. и введен в действие приказом Федерального агентства по техническому регулированию и метрологии от 21 сентября 2018 г. </w:t>
      </w:r>
      <w:r>
        <w:rPr>
          <w:rStyle w:val="21"/>
          <w:lang w:val="en-US" w:eastAsia="en-US" w:bidi="en-US"/>
        </w:rPr>
        <w:t>N</w:t>
      </w:r>
      <w:r w:rsidRPr="00764849">
        <w:rPr>
          <w:rStyle w:val="21"/>
          <w:lang w:eastAsia="en-US" w:bidi="en-US"/>
        </w:rPr>
        <w:t xml:space="preserve"> </w:t>
      </w:r>
      <w:r>
        <w:rPr>
          <w:rStyle w:val="21"/>
        </w:rPr>
        <w:t>626-ст);</w:t>
      </w:r>
    </w:p>
    <w:p w:rsidR="00253698" w:rsidRDefault="002C7AF0">
      <w:pPr>
        <w:pStyle w:val="20"/>
        <w:framePr w:w="9691" w:h="13785" w:hRule="exact" w:wrap="none" w:vAnchor="page" w:hAnchor="page" w:x="1107" w:y="1053"/>
        <w:shd w:val="clear" w:color="auto" w:fill="auto"/>
        <w:tabs>
          <w:tab w:val="left" w:pos="3782"/>
          <w:tab w:val="left" w:pos="6865"/>
          <w:tab w:val="right" w:pos="9622"/>
        </w:tabs>
        <w:spacing w:before="0"/>
        <w:ind w:firstLine="0"/>
      </w:pPr>
      <w:r>
        <w:rPr>
          <w:rStyle w:val="21"/>
        </w:rPr>
        <w:t>Национальный стандарт РФ ГОСТ Р 58404-2019 «Станции и комплексы автозаправочные. Правила технической эксплуатации» (утв. и</w:t>
      </w:r>
      <w:r>
        <w:rPr>
          <w:rStyle w:val="21"/>
        </w:rPr>
        <w:tab/>
        <w:t>введен в действие приказом</w:t>
      </w:r>
      <w:r>
        <w:rPr>
          <w:rStyle w:val="21"/>
        </w:rPr>
        <w:tab/>
        <w:t>Федерального</w:t>
      </w:r>
      <w:r>
        <w:rPr>
          <w:rStyle w:val="21"/>
        </w:rPr>
        <w:tab/>
        <w:t>агентства по</w:t>
      </w:r>
    </w:p>
    <w:p w:rsidR="00253698" w:rsidRDefault="002C7AF0">
      <w:pPr>
        <w:pStyle w:val="20"/>
        <w:framePr w:w="9691" w:h="13785" w:hRule="exact" w:wrap="none" w:vAnchor="page" w:hAnchor="page" w:x="1107" w:y="1053"/>
        <w:shd w:val="clear" w:color="auto" w:fill="auto"/>
        <w:spacing w:before="0" w:after="240"/>
        <w:ind w:firstLine="0"/>
      </w:pPr>
      <w:r>
        <w:rPr>
          <w:rStyle w:val="21"/>
        </w:rPr>
        <w:t xml:space="preserve">техническому регулированию и метрологии от 25 апреля 2019 г. </w:t>
      </w:r>
      <w:r>
        <w:rPr>
          <w:rStyle w:val="21"/>
          <w:lang w:val="en-US" w:eastAsia="en-US" w:bidi="en-US"/>
        </w:rPr>
        <w:t>N</w:t>
      </w:r>
      <w:r w:rsidRPr="00764849">
        <w:rPr>
          <w:rStyle w:val="21"/>
          <w:lang w:eastAsia="en-US" w:bidi="en-US"/>
        </w:rPr>
        <w:t xml:space="preserve"> </w:t>
      </w:r>
      <w:r>
        <w:rPr>
          <w:rStyle w:val="21"/>
        </w:rPr>
        <w:t>167-ст);</w:t>
      </w:r>
    </w:p>
    <w:p w:rsidR="00253698" w:rsidRDefault="002C7AF0">
      <w:pPr>
        <w:pStyle w:val="20"/>
        <w:framePr w:w="9691" w:h="13785" w:hRule="exact" w:wrap="none" w:vAnchor="page" w:hAnchor="page" w:x="1107" w:y="1053"/>
        <w:shd w:val="clear" w:color="auto" w:fill="auto"/>
        <w:tabs>
          <w:tab w:val="left" w:pos="3782"/>
          <w:tab w:val="left" w:pos="4268"/>
          <w:tab w:val="right" w:pos="6736"/>
          <w:tab w:val="left" w:pos="6898"/>
          <w:tab w:val="right" w:pos="9622"/>
        </w:tabs>
        <w:spacing w:before="0"/>
        <w:ind w:firstLine="0"/>
      </w:pPr>
      <w:r>
        <w:rPr>
          <w:rStyle w:val="21"/>
        </w:rPr>
        <w:t>Национальный стандарт РФ ГОСТ Р 54350-2015 «Приборы осветительные. Светотехнические требования и методы испытаний»</w:t>
      </w:r>
      <w:r>
        <w:rPr>
          <w:rStyle w:val="21"/>
        </w:rPr>
        <w:tab/>
        <w:t>(утв.</w:t>
      </w:r>
      <w:r>
        <w:rPr>
          <w:rStyle w:val="21"/>
        </w:rPr>
        <w:tab/>
        <w:t>приказом</w:t>
      </w:r>
      <w:r>
        <w:rPr>
          <w:rStyle w:val="21"/>
        </w:rPr>
        <w:tab/>
        <w:t>Федерального</w:t>
      </w:r>
      <w:r>
        <w:rPr>
          <w:rStyle w:val="21"/>
        </w:rPr>
        <w:tab/>
        <w:t>агентства по</w:t>
      </w:r>
      <w:r>
        <w:rPr>
          <w:rStyle w:val="21"/>
        </w:rPr>
        <w:tab/>
        <w:t>техническому</w:t>
      </w:r>
    </w:p>
    <w:p w:rsidR="00253698" w:rsidRDefault="002C7AF0">
      <w:pPr>
        <w:pStyle w:val="20"/>
        <w:framePr w:w="9691" w:h="13785" w:hRule="exact" w:wrap="none" w:vAnchor="page" w:hAnchor="page" w:x="1107" w:y="1053"/>
        <w:shd w:val="clear" w:color="auto" w:fill="auto"/>
        <w:spacing w:before="0" w:after="240"/>
        <w:ind w:firstLine="0"/>
      </w:pPr>
      <w:r>
        <w:rPr>
          <w:rStyle w:val="21"/>
        </w:rPr>
        <w:t xml:space="preserve">регулированию и метрологии от 6 мая 2015 г. </w:t>
      </w:r>
      <w:r>
        <w:rPr>
          <w:rStyle w:val="21"/>
          <w:lang w:val="en-US" w:eastAsia="en-US" w:bidi="en-US"/>
        </w:rPr>
        <w:t>N</w:t>
      </w:r>
      <w:r w:rsidRPr="00764849">
        <w:rPr>
          <w:rStyle w:val="21"/>
          <w:lang w:eastAsia="en-US" w:bidi="en-US"/>
        </w:rPr>
        <w:t xml:space="preserve"> </w:t>
      </w:r>
      <w:r>
        <w:rPr>
          <w:rStyle w:val="21"/>
        </w:rPr>
        <w:t>348-ст);</w:t>
      </w:r>
    </w:p>
    <w:p w:rsidR="00253698" w:rsidRDefault="002C7AF0">
      <w:pPr>
        <w:pStyle w:val="20"/>
        <w:framePr w:w="9691" w:h="13785" w:hRule="exact" w:wrap="none" w:vAnchor="page" w:hAnchor="page" w:x="1107" w:y="1053"/>
        <w:shd w:val="clear" w:color="auto" w:fill="auto"/>
        <w:tabs>
          <w:tab w:val="left" w:pos="4191"/>
          <w:tab w:val="right" w:pos="6736"/>
          <w:tab w:val="left" w:pos="6889"/>
          <w:tab w:val="right" w:pos="9622"/>
        </w:tabs>
        <w:spacing w:before="0"/>
        <w:ind w:firstLine="0"/>
      </w:pPr>
      <w:r>
        <w:rPr>
          <w:rStyle w:val="21"/>
        </w:rPr>
        <w:t>Национальный стандарт РФ ГОСТ Р 55705-2013 «Приборы осветительные со светодиодными источниками света. Общие технические</w:t>
      </w:r>
      <w:r>
        <w:rPr>
          <w:rStyle w:val="21"/>
        </w:rPr>
        <w:tab/>
        <w:t>условия»</w:t>
      </w:r>
      <w:r>
        <w:rPr>
          <w:rStyle w:val="21"/>
        </w:rPr>
        <w:tab/>
        <w:t>(утв. приказом</w:t>
      </w:r>
      <w:r>
        <w:rPr>
          <w:rStyle w:val="21"/>
        </w:rPr>
        <w:tab/>
        <w:t>Федерального</w:t>
      </w:r>
      <w:r>
        <w:rPr>
          <w:rStyle w:val="21"/>
        </w:rPr>
        <w:tab/>
        <w:t>агентства по</w:t>
      </w:r>
    </w:p>
    <w:p w:rsidR="00253698" w:rsidRDefault="002C7AF0">
      <w:pPr>
        <w:pStyle w:val="20"/>
        <w:framePr w:w="9691" w:h="13785" w:hRule="exact" w:wrap="none" w:vAnchor="page" w:hAnchor="page" w:x="1107" w:y="1053"/>
        <w:shd w:val="clear" w:color="auto" w:fill="auto"/>
        <w:spacing w:before="0" w:after="240"/>
        <w:ind w:firstLine="0"/>
      </w:pPr>
      <w:r>
        <w:rPr>
          <w:rStyle w:val="21"/>
        </w:rPr>
        <w:t xml:space="preserve">техническому регулированию и метрологии от 8 ноября 2013 г. </w:t>
      </w:r>
      <w:r>
        <w:rPr>
          <w:rStyle w:val="21"/>
          <w:lang w:val="en-US" w:eastAsia="en-US" w:bidi="en-US"/>
        </w:rPr>
        <w:t>N</w:t>
      </w:r>
      <w:r w:rsidRPr="00764849">
        <w:rPr>
          <w:rStyle w:val="21"/>
          <w:lang w:eastAsia="en-US" w:bidi="en-US"/>
        </w:rPr>
        <w:t xml:space="preserve"> </w:t>
      </w:r>
      <w:r>
        <w:rPr>
          <w:rStyle w:val="21"/>
        </w:rPr>
        <w:t>1359-ст);</w:t>
      </w:r>
    </w:p>
    <w:p w:rsidR="00253698" w:rsidRDefault="002C7AF0">
      <w:pPr>
        <w:pStyle w:val="20"/>
        <w:framePr w:w="9691" w:h="13785" w:hRule="exact" w:wrap="none" w:vAnchor="page" w:hAnchor="page" w:x="1107" w:y="1053"/>
        <w:shd w:val="clear" w:color="auto" w:fill="auto"/>
        <w:tabs>
          <w:tab w:val="left" w:pos="3782"/>
          <w:tab w:val="left" w:pos="4268"/>
          <w:tab w:val="right" w:pos="6736"/>
          <w:tab w:val="left" w:pos="6898"/>
          <w:tab w:val="right" w:pos="9622"/>
        </w:tabs>
        <w:spacing w:before="0"/>
        <w:ind w:firstLine="0"/>
      </w:pPr>
      <w:r>
        <w:rPr>
          <w:rStyle w:val="21"/>
        </w:rPr>
        <w:t>Национальный стандарт РФ ГОСТ Р 54350-2015 «Приборы осветительные. Светотехнические требования и методы испытаний»</w:t>
      </w:r>
      <w:r>
        <w:rPr>
          <w:rStyle w:val="21"/>
        </w:rPr>
        <w:tab/>
        <w:t>(утв.</w:t>
      </w:r>
      <w:r>
        <w:rPr>
          <w:rStyle w:val="21"/>
        </w:rPr>
        <w:tab/>
        <w:t>приказом</w:t>
      </w:r>
      <w:r>
        <w:rPr>
          <w:rStyle w:val="21"/>
        </w:rPr>
        <w:tab/>
        <w:t>Федерального</w:t>
      </w:r>
      <w:r>
        <w:rPr>
          <w:rStyle w:val="21"/>
        </w:rPr>
        <w:tab/>
        <w:t>агентства по</w:t>
      </w:r>
      <w:r>
        <w:rPr>
          <w:rStyle w:val="21"/>
        </w:rPr>
        <w:tab/>
        <w:t>техническому</w:t>
      </w:r>
    </w:p>
    <w:p w:rsidR="00253698" w:rsidRDefault="002C7AF0">
      <w:pPr>
        <w:pStyle w:val="20"/>
        <w:framePr w:w="9691" w:h="13785" w:hRule="exact" w:wrap="none" w:vAnchor="page" w:hAnchor="page" w:x="1107" w:y="1053"/>
        <w:shd w:val="clear" w:color="auto" w:fill="auto"/>
        <w:spacing w:before="0" w:after="240"/>
        <w:ind w:firstLine="0"/>
      </w:pPr>
      <w:r>
        <w:rPr>
          <w:rStyle w:val="21"/>
        </w:rPr>
        <w:t xml:space="preserve">регулированию и метрологии от 6 мая 2015 г. </w:t>
      </w:r>
      <w:r>
        <w:rPr>
          <w:rStyle w:val="21"/>
          <w:lang w:val="en-US" w:eastAsia="en-US" w:bidi="en-US"/>
        </w:rPr>
        <w:t>N</w:t>
      </w:r>
      <w:r w:rsidRPr="00764849">
        <w:rPr>
          <w:rStyle w:val="21"/>
          <w:lang w:eastAsia="en-US" w:bidi="en-US"/>
        </w:rPr>
        <w:t xml:space="preserve"> </w:t>
      </w:r>
      <w:r>
        <w:rPr>
          <w:rStyle w:val="21"/>
        </w:rPr>
        <w:t>348-ст);</w:t>
      </w:r>
    </w:p>
    <w:p w:rsidR="00253698" w:rsidRDefault="002C7AF0">
      <w:pPr>
        <w:pStyle w:val="20"/>
        <w:framePr w:w="9691" w:h="13785" w:hRule="exact" w:wrap="none" w:vAnchor="page" w:hAnchor="page" w:x="1107" w:y="1053"/>
        <w:shd w:val="clear" w:color="auto" w:fill="auto"/>
        <w:spacing w:before="0" w:after="240"/>
        <w:ind w:firstLine="0"/>
      </w:pPr>
      <w:r>
        <w:rPr>
          <w:rStyle w:val="21"/>
        </w:rPr>
        <w:t xml:space="preserve">Национальный стандарт РФ ГОСТ Р 52169-2012 «Оборудование и покрытия детских игровых площадок. Безопасность конструкции и методы испытаний. Общие требования» (утв. приказом Федерального агентства по техническому регулированию и метрологии от 23 ноября 2012 г. </w:t>
      </w:r>
      <w:r>
        <w:rPr>
          <w:rStyle w:val="21"/>
          <w:lang w:val="en-US" w:eastAsia="en-US" w:bidi="en-US"/>
        </w:rPr>
        <w:t>N</w:t>
      </w:r>
      <w:r w:rsidRPr="00764849">
        <w:rPr>
          <w:rStyle w:val="21"/>
          <w:lang w:eastAsia="en-US" w:bidi="en-US"/>
        </w:rPr>
        <w:t xml:space="preserve"> </w:t>
      </w:r>
      <w:r>
        <w:rPr>
          <w:rStyle w:val="21"/>
        </w:rPr>
        <w:t>1148- ст);</w:t>
      </w:r>
    </w:p>
    <w:p w:rsidR="00253698" w:rsidRDefault="002C7AF0">
      <w:pPr>
        <w:pStyle w:val="20"/>
        <w:framePr w:w="9691" w:h="13785" w:hRule="exact" w:wrap="none" w:vAnchor="page" w:hAnchor="page" w:x="1107" w:y="1053"/>
        <w:shd w:val="clear" w:color="auto" w:fill="auto"/>
        <w:spacing w:before="0" w:after="240"/>
        <w:ind w:firstLine="0"/>
      </w:pPr>
      <w:r>
        <w:rPr>
          <w:rStyle w:val="21"/>
        </w:rPr>
        <w:t xml:space="preserve">Национальный стандарт ГОСТ Р 52167-2012 «Оборудование и покрытия детских игровых площадок. Безопасность конструкции и методы испытаний качелей. Общие требования» (утв. приказом Федерального агентства по техническому регулированию и метрологии от 18 сентября 2012 г. </w:t>
      </w:r>
      <w:r>
        <w:rPr>
          <w:rStyle w:val="21"/>
          <w:lang w:val="en-US" w:eastAsia="en-US" w:bidi="en-US"/>
        </w:rPr>
        <w:t>N</w:t>
      </w:r>
      <w:r w:rsidRPr="00764849">
        <w:rPr>
          <w:rStyle w:val="21"/>
          <w:lang w:eastAsia="en-US" w:bidi="en-US"/>
        </w:rPr>
        <w:t xml:space="preserve"> </w:t>
      </w:r>
      <w:r>
        <w:rPr>
          <w:rStyle w:val="21"/>
        </w:rPr>
        <w:t>333- ст);</w:t>
      </w:r>
    </w:p>
    <w:p w:rsidR="00253698" w:rsidRDefault="002C7AF0">
      <w:pPr>
        <w:pStyle w:val="20"/>
        <w:framePr w:w="9691" w:h="13785" w:hRule="exact" w:wrap="none" w:vAnchor="page" w:hAnchor="page" w:x="1107" w:y="1053"/>
        <w:shd w:val="clear" w:color="auto" w:fill="auto"/>
        <w:spacing w:before="0" w:after="240"/>
        <w:ind w:firstLine="0"/>
      </w:pPr>
      <w:r>
        <w:rPr>
          <w:rStyle w:val="21"/>
        </w:rPr>
        <w:t xml:space="preserve">Национальный стандарт РФ ГОСТ Р 52169-2012 «Оборудование и покрытия детских игровых площадок. Безопасность конструкции и методы испытаний. Общие требования» (утв. приказом Федерального агентства по техническому регулированию и метрологии от 23 ноября 2012 г. </w:t>
      </w:r>
      <w:r>
        <w:rPr>
          <w:rStyle w:val="21"/>
          <w:lang w:val="en-US" w:eastAsia="en-US" w:bidi="en-US"/>
        </w:rPr>
        <w:t>N</w:t>
      </w:r>
      <w:r w:rsidRPr="00764849">
        <w:rPr>
          <w:rStyle w:val="21"/>
          <w:lang w:eastAsia="en-US" w:bidi="en-US"/>
        </w:rPr>
        <w:t xml:space="preserve"> </w:t>
      </w:r>
      <w:r>
        <w:rPr>
          <w:rStyle w:val="21"/>
        </w:rPr>
        <w:t>1148- ст);</w:t>
      </w:r>
    </w:p>
    <w:p w:rsidR="00253698" w:rsidRDefault="002C7AF0">
      <w:pPr>
        <w:pStyle w:val="20"/>
        <w:framePr w:w="9691" w:h="13785" w:hRule="exact" w:wrap="none" w:vAnchor="page" w:hAnchor="page" w:x="1107" w:y="1053"/>
        <w:shd w:val="clear" w:color="auto" w:fill="auto"/>
        <w:spacing w:before="0"/>
        <w:ind w:firstLine="0"/>
      </w:pPr>
      <w:r>
        <w:rPr>
          <w:rStyle w:val="21"/>
        </w:rPr>
        <w:t xml:space="preserve">Национальный стандарт РФ ГОСТ Р 52299-2013 «Оборудование и покрытия детских игровых площадок. Безопасность конструкции и методы испытаний качалок. Общие требования» (утв. приказом Федерального агентства по техническому регулированию и метрологии от 24 июня 2013 г. </w:t>
      </w:r>
      <w:r>
        <w:rPr>
          <w:rStyle w:val="21"/>
          <w:lang w:val="en-US" w:eastAsia="en-US" w:bidi="en-US"/>
        </w:rPr>
        <w:t>N</w:t>
      </w:r>
      <w:r w:rsidRPr="00764849">
        <w:rPr>
          <w:rStyle w:val="21"/>
          <w:lang w:eastAsia="en-US" w:bidi="en-US"/>
        </w:rPr>
        <w:t xml:space="preserve"> </w:t>
      </w:r>
      <w:r>
        <w:rPr>
          <w:rStyle w:val="21"/>
        </w:rPr>
        <w:t>180-ст);</w:t>
      </w:r>
    </w:p>
    <w:p w:rsidR="00253698" w:rsidRDefault="002C7AF0">
      <w:pPr>
        <w:pStyle w:val="a5"/>
        <w:framePr w:wrap="none" w:vAnchor="page" w:hAnchor="page" w:x="1112" w:y="15957"/>
        <w:shd w:val="clear" w:color="auto" w:fill="auto"/>
        <w:spacing w:line="180" w:lineRule="exact"/>
      </w:pPr>
      <w:r>
        <w:rPr>
          <w:rStyle w:val="a6"/>
        </w:rPr>
        <w:t>Стандарт организации объектов дорожного сервиса</w:t>
      </w:r>
    </w:p>
    <w:p w:rsidR="00253698" w:rsidRDefault="002C7AF0">
      <w:pPr>
        <w:pStyle w:val="96"/>
        <w:framePr w:wrap="none" w:vAnchor="page" w:hAnchor="page" w:x="10482" w:y="15954"/>
        <w:shd w:val="clear" w:color="auto" w:fill="auto"/>
        <w:spacing w:line="190" w:lineRule="exact"/>
      </w:pPr>
      <w:r>
        <w:rPr>
          <w:rStyle w:val="90pt"/>
          <w:b/>
          <w:bCs/>
        </w:rPr>
        <w:t>212</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6" w:h="14097" w:hRule="exact" w:wrap="none" w:vAnchor="page" w:hAnchor="page" w:x="1105" w:y="1048"/>
        <w:shd w:val="clear" w:color="auto" w:fill="auto"/>
        <w:spacing w:before="0" w:after="240"/>
        <w:ind w:firstLine="0"/>
      </w:pPr>
      <w:r>
        <w:rPr>
          <w:rStyle w:val="21"/>
        </w:rPr>
        <w:t xml:space="preserve">Национальный стандарт РФ ГОСТ Р 52168-2012 «Оборудование и покрытия детских игровых площадок. Безопасность конструкции и методы испытаний горок. Общие требования» (утв. приказом Федерального агентства по техническому регулированию и метрологии от 18 сентября 2012 г. </w:t>
      </w:r>
      <w:r>
        <w:rPr>
          <w:rStyle w:val="21"/>
          <w:lang w:val="en-US" w:eastAsia="en-US" w:bidi="en-US"/>
        </w:rPr>
        <w:t>N</w:t>
      </w:r>
      <w:r w:rsidRPr="00764849">
        <w:rPr>
          <w:rStyle w:val="21"/>
          <w:lang w:eastAsia="en-US" w:bidi="en-US"/>
        </w:rPr>
        <w:t xml:space="preserve"> </w:t>
      </w:r>
      <w:r>
        <w:rPr>
          <w:rStyle w:val="21"/>
        </w:rPr>
        <w:t>334- ст);</w:t>
      </w:r>
    </w:p>
    <w:p w:rsidR="00253698" w:rsidRDefault="002C7AF0">
      <w:pPr>
        <w:pStyle w:val="20"/>
        <w:framePr w:w="9696" w:h="14097" w:hRule="exact" w:wrap="none" w:vAnchor="page" w:hAnchor="page" w:x="1105" w:y="1048"/>
        <w:shd w:val="clear" w:color="auto" w:fill="auto"/>
        <w:spacing w:before="0" w:after="240"/>
        <w:ind w:firstLine="0"/>
      </w:pPr>
      <w:r>
        <w:rPr>
          <w:rStyle w:val="21"/>
        </w:rPr>
        <w:t xml:space="preserve">Национальный стандарт РФ ГОСТ Р 52300-2013 «Оборудование и покрытия детских игровых площадок. Безопасность конструкции и методы испытаний каруселей. Общие требования» (утв. приказом Федерального агентства по техническому регулированию и метрологии от 24 июня 2013 г. </w:t>
      </w:r>
      <w:r>
        <w:rPr>
          <w:rStyle w:val="21"/>
          <w:lang w:val="en-US" w:eastAsia="en-US" w:bidi="en-US"/>
        </w:rPr>
        <w:t>N</w:t>
      </w:r>
      <w:r w:rsidRPr="00764849">
        <w:rPr>
          <w:rStyle w:val="21"/>
          <w:lang w:eastAsia="en-US" w:bidi="en-US"/>
        </w:rPr>
        <w:t xml:space="preserve"> </w:t>
      </w:r>
      <w:r>
        <w:rPr>
          <w:rStyle w:val="21"/>
        </w:rPr>
        <w:t>179-ст);</w:t>
      </w:r>
    </w:p>
    <w:p w:rsidR="00253698" w:rsidRDefault="002C7AF0">
      <w:pPr>
        <w:pStyle w:val="20"/>
        <w:framePr w:w="9696" w:h="14097" w:hRule="exact" w:wrap="none" w:vAnchor="page" w:hAnchor="page" w:x="1105" w:y="1048"/>
        <w:shd w:val="clear" w:color="auto" w:fill="auto"/>
        <w:spacing w:before="0" w:after="240"/>
        <w:ind w:firstLine="0"/>
      </w:pPr>
      <w:r>
        <w:rPr>
          <w:rStyle w:val="21"/>
        </w:rPr>
        <w:t xml:space="preserve">Национальный стандарт РФ ГОСТ Р 54415-2011 «Оборудование для скейтплощадок. Безопасность конструкции и методы испытаний. Общие требования» (утв. приказом Федерального агентства по техническому регулированию и метрологии от 26 сентября 2011 г. </w:t>
      </w:r>
      <w:r>
        <w:rPr>
          <w:rStyle w:val="21"/>
          <w:lang w:val="en-US" w:eastAsia="en-US" w:bidi="en-US"/>
        </w:rPr>
        <w:t>N</w:t>
      </w:r>
      <w:r w:rsidRPr="00764849">
        <w:rPr>
          <w:rStyle w:val="21"/>
          <w:lang w:eastAsia="en-US" w:bidi="en-US"/>
        </w:rPr>
        <w:t xml:space="preserve"> </w:t>
      </w:r>
      <w:r>
        <w:rPr>
          <w:rStyle w:val="21"/>
        </w:rPr>
        <w:t>335-ст);</w:t>
      </w:r>
    </w:p>
    <w:p w:rsidR="00253698" w:rsidRDefault="002C7AF0">
      <w:pPr>
        <w:pStyle w:val="20"/>
        <w:framePr w:w="9696" w:h="14097" w:hRule="exact" w:wrap="none" w:vAnchor="page" w:hAnchor="page" w:x="1105" w:y="1048"/>
        <w:shd w:val="clear" w:color="auto" w:fill="auto"/>
        <w:spacing w:before="0" w:after="240"/>
        <w:ind w:firstLine="0"/>
      </w:pPr>
      <w:r>
        <w:rPr>
          <w:rStyle w:val="21"/>
        </w:rPr>
        <w:t xml:space="preserve">Национальный стандарт РФ ГОСТ Р 52875-2018 «Указатели тактильные наземные для инвалидов по зрению. Технические требования» (утв. и введен в действие приказом Федерального агентства по техническому регулированию и метрологии от 22 ноября 2018 г. </w:t>
      </w:r>
      <w:r>
        <w:rPr>
          <w:rStyle w:val="21"/>
          <w:lang w:val="en-US" w:eastAsia="en-US" w:bidi="en-US"/>
        </w:rPr>
        <w:t>N</w:t>
      </w:r>
      <w:r w:rsidRPr="00764849">
        <w:rPr>
          <w:rStyle w:val="21"/>
          <w:lang w:eastAsia="en-US" w:bidi="en-US"/>
        </w:rPr>
        <w:t xml:space="preserve"> </w:t>
      </w:r>
      <w:r>
        <w:rPr>
          <w:rStyle w:val="21"/>
        </w:rPr>
        <w:t>1029-ст);</w:t>
      </w:r>
    </w:p>
    <w:p w:rsidR="00253698" w:rsidRDefault="002C7AF0">
      <w:pPr>
        <w:pStyle w:val="20"/>
        <w:framePr w:w="9696" w:h="14097" w:hRule="exact" w:wrap="none" w:vAnchor="page" w:hAnchor="page" w:x="1105" w:y="1048"/>
        <w:shd w:val="clear" w:color="auto" w:fill="auto"/>
        <w:spacing w:before="0" w:after="240"/>
        <w:ind w:firstLine="0"/>
      </w:pPr>
      <w:r>
        <w:rPr>
          <w:rStyle w:val="21"/>
        </w:rPr>
        <w:t xml:space="preserve">Национальный стандарт РФ ГОСТ Р 51256-2018 «Технические средства организации дорожного движения. Разметка дорожная. Классификация. Технические требования» (утв. и введен в действие приказом Федерального агентства по техническому регулированию и метрологии от 20 февраля 2018 г. </w:t>
      </w:r>
      <w:r>
        <w:rPr>
          <w:rStyle w:val="21"/>
          <w:lang w:val="en-US" w:eastAsia="en-US" w:bidi="en-US"/>
        </w:rPr>
        <w:t>N</w:t>
      </w:r>
      <w:r w:rsidRPr="00764849">
        <w:rPr>
          <w:rStyle w:val="21"/>
          <w:lang w:eastAsia="en-US" w:bidi="en-US"/>
        </w:rPr>
        <w:t xml:space="preserve"> </w:t>
      </w:r>
      <w:r>
        <w:rPr>
          <w:rStyle w:val="21"/>
        </w:rPr>
        <w:t>81-ст) (с изменениями и дополнениями);</w:t>
      </w:r>
    </w:p>
    <w:p w:rsidR="00253698" w:rsidRDefault="002C7AF0">
      <w:pPr>
        <w:pStyle w:val="20"/>
        <w:framePr w:w="9696" w:h="14097" w:hRule="exact" w:wrap="none" w:vAnchor="page" w:hAnchor="page" w:x="1105" w:y="1048"/>
        <w:shd w:val="clear" w:color="auto" w:fill="auto"/>
        <w:spacing w:before="0" w:after="240"/>
        <w:ind w:firstLine="0"/>
      </w:pPr>
      <w:r>
        <w:rPr>
          <w:rStyle w:val="21"/>
        </w:rPr>
        <w:t xml:space="preserve">Национальный стандарт РФ ГОСТ Р 52398-2005 «Классификация автомобильных дорог. Основные параметры и требования» (введен в действие приказом Федерального агентства по техническому регулированию и метрологии от 22 ноября 2005 г. </w:t>
      </w:r>
      <w:r>
        <w:rPr>
          <w:rStyle w:val="21"/>
          <w:lang w:val="en-US" w:eastAsia="en-US" w:bidi="en-US"/>
        </w:rPr>
        <w:t>N</w:t>
      </w:r>
      <w:r w:rsidRPr="00764849">
        <w:rPr>
          <w:rStyle w:val="21"/>
          <w:lang w:eastAsia="en-US" w:bidi="en-US"/>
        </w:rPr>
        <w:t xml:space="preserve"> </w:t>
      </w:r>
      <w:r>
        <w:rPr>
          <w:rStyle w:val="21"/>
        </w:rPr>
        <w:t>296-ст);</w:t>
      </w:r>
    </w:p>
    <w:p w:rsidR="00253698" w:rsidRDefault="002C7AF0">
      <w:pPr>
        <w:pStyle w:val="20"/>
        <w:framePr w:w="9696" w:h="14097" w:hRule="exact" w:wrap="none" w:vAnchor="page" w:hAnchor="page" w:x="1105" w:y="1048"/>
        <w:shd w:val="clear" w:color="auto" w:fill="auto"/>
        <w:spacing w:before="0" w:after="240"/>
        <w:ind w:firstLine="0"/>
      </w:pPr>
      <w:r>
        <w:rPr>
          <w:rStyle w:val="21"/>
        </w:rPr>
        <w:t xml:space="preserve">Строительные нормы и правила 2.05.02-85* «Автомобильные дороги» (утв. постановлением Госстроя СССР от 17 декабря 1985 г. </w:t>
      </w:r>
      <w:r>
        <w:rPr>
          <w:rStyle w:val="21"/>
          <w:lang w:val="en-US" w:eastAsia="en-US" w:bidi="en-US"/>
        </w:rPr>
        <w:t>N</w:t>
      </w:r>
      <w:r w:rsidRPr="00764849">
        <w:rPr>
          <w:rStyle w:val="21"/>
          <w:lang w:eastAsia="en-US" w:bidi="en-US"/>
        </w:rPr>
        <w:t xml:space="preserve"> </w:t>
      </w:r>
      <w:r>
        <w:rPr>
          <w:rStyle w:val="21"/>
        </w:rPr>
        <w:t>233) (с изменениями и дополнениями);</w:t>
      </w:r>
    </w:p>
    <w:p w:rsidR="00253698" w:rsidRDefault="002C7AF0">
      <w:pPr>
        <w:pStyle w:val="20"/>
        <w:framePr w:w="9696" w:h="14097" w:hRule="exact" w:wrap="none" w:vAnchor="page" w:hAnchor="page" w:x="1105" w:y="1048"/>
        <w:shd w:val="clear" w:color="auto" w:fill="auto"/>
        <w:spacing w:before="0" w:after="240"/>
        <w:ind w:firstLine="0"/>
      </w:pPr>
      <w:r>
        <w:rPr>
          <w:rStyle w:val="21"/>
        </w:rPr>
        <w:t xml:space="preserve">Свод правил СП 52.13330.2016 «Естественное и искусственное освещение». Актуализированная редакция СНиП 23-05-95* (утв. приказом Министерства строительства и жилищно-коммунального хозяйства РФ от 7 ноября 2016 г. </w:t>
      </w:r>
      <w:r>
        <w:rPr>
          <w:rStyle w:val="21"/>
          <w:lang w:val="en-US" w:eastAsia="en-US" w:bidi="en-US"/>
        </w:rPr>
        <w:t>N</w:t>
      </w:r>
      <w:r w:rsidRPr="00764849">
        <w:rPr>
          <w:rStyle w:val="21"/>
          <w:lang w:eastAsia="en-US" w:bidi="en-US"/>
        </w:rPr>
        <w:t xml:space="preserve"> </w:t>
      </w:r>
      <w:r>
        <w:rPr>
          <w:rStyle w:val="21"/>
        </w:rPr>
        <w:t>777/пр) (с изменениями и дополнениями);</w:t>
      </w:r>
    </w:p>
    <w:p w:rsidR="00253698" w:rsidRDefault="002C7AF0">
      <w:pPr>
        <w:pStyle w:val="20"/>
        <w:framePr w:w="9696" w:h="14097" w:hRule="exact" w:wrap="none" w:vAnchor="page" w:hAnchor="page" w:x="1105" w:y="1048"/>
        <w:shd w:val="clear" w:color="auto" w:fill="auto"/>
        <w:spacing w:before="0" w:after="244"/>
        <w:ind w:firstLine="0"/>
      </w:pPr>
      <w:r>
        <w:rPr>
          <w:rStyle w:val="21"/>
        </w:rPr>
        <w:t xml:space="preserve">Свод правил СП 11-104-97 «Инженерно-геодезические изыскания для строительства. Часть I» (одобрен письмом Госстроя РФ от 14 октября 1997 г. </w:t>
      </w:r>
      <w:r>
        <w:rPr>
          <w:rStyle w:val="21"/>
          <w:lang w:val="en-US" w:eastAsia="en-US" w:bidi="en-US"/>
        </w:rPr>
        <w:t>N</w:t>
      </w:r>
      <w:r w:rsidRPr="00764849">
        <w:rPr>
          <w:rStyle w:val="21"/>
          <w:lang w:eastAsia="en-US" w:bidi="en-US"/>
        </w:rPr>
        <w:t xml:space="preserve"> </w:t>
      </w:r>
      <w:r>
        <w:rPr>
          <w:rStyle w:val="21"/>
        </w:rPr>
        <w:t>9-4/116);</w:t>
      </w:r>
    </w:p>
    <w:p w:rsidR="00253698" w:rsidRDefault="002C7AF0">
      <w:pPr>
        <w:pStyle w:val="20"/>
        <w:framePr w:w="9696" w:h="14097" w:hRule="exact" w:wrap="none" w:vAnchor="page" w:hAnchor="page" w:x="1105" w:y="1048"/>
        <w:shd w:val="clear" w:color="auto" w:fill="auto"/>
        <w:spacing w:before="0" w:after="236" w:line="307" w:lineRule="exact"/>
        <w:ind w:firstLine="0"/>
      </w:pPr>
      <w:r>
        <w:rPr>
          <w:rStyle w:val="21"/>
        </w:rPr>
        <w:t xml:space="preserve">Свод правил СП 59.13330.2020 «СНиП 35-01-2001 Доступность зданий и сооружений для маломобильных групп населения» (утв. приказом Министерства строительства и жилищнокоммунального хозяйства РФ от 30 декабря 2020 г. </w:t>
      </w:r>
      <w:r>
        <w:rPr>
          <w:rStyle w:val="21"/>
          <w:lang w:val="en-US" w:eastAsia="en-US" w:bidi="en-US"/>
        </w:rPr>
        <w:t>N</w:t>
      </w:r>
      <w:r w:rsidRPr="00764849">
        <w:rPr>
          <w:rStyle w:val="21"/>
          <w:lang w:eastAsia="en-US" w:bidi="en-US"/>
        </w:rPr>
        <w:t xml:space="preserve"> </w:t>
      </w:r>
      <w:r>
        <w:rPr>
          <w:rStyle w:val="21"/>
        </w:rPr>
        <w:t>904/пр);</w:t>
      </w:r>
    </w:p>
    <w:p w:rsidR="00253698" w:rsidRDefault="002C7AF0">
      <w:pPr>
        <w:pStyle w:val="20"/>
        <w:framePr w:w="9696" w:h="14097" w:hRule="exact" w:wrap="none" w:vAnchor="page" w:hAnchor="page" w:x="1105" w:y="1048"/>
        <w:shd w:val="clear" w:color="auto" w:fill="auto"/>
        <w:spacing w:before="0"/>
        <w:ind w:firstLine="0"/>
      </w:pPr>
      <w:r>
        <w:rPr>
          <w:rStyle w:val="21"/>
        </w:rPr>
        <w:t xml:space="preserve">Свод правил СП 42.13330.2016 «Градостроительство. Планировка и застройка городских и сельских поселений». Актуализированная редакция СНиП 2.07.01-89* (утв. приказом Министерства строительства и жилищно-коммунального хозяйства РФ от 30 декабря 2016 г. </w:t>
      </w:r>
      <w:r>
        <w:rPr>
          <w:rStyle w:val="21"/>
          <w:lang w:val="en-US" w:eastAsia="en-US" w:bidi="en-US"/>
        </w:rPr>
        <w:t>N</w:t>
      </w:r>
      <w:r w:rsidRPr="00764849">
        <w:rPr>
          <w:rStyle w:val="21"/>
          <w:lang w:eastAsia="en-US" w:bidi="en-US"/>
        </w:rPr>
        <w:t xml:space="preserve"> </w:t>
      </w:r>
      <w:r>
        <w:rPr>
          <w:rStyle w:val="21"/>
        </w:rPr>
        <w:t>1034/пр) (с изменениями и дополнениями);</w:t>
      </w:r>
    </w:p>
    <w:p w:rsidR="00253698" w:rsidRDefault="002C7AF0">
      <w:pPr>
        <w:pStyle w:val="a5"/>
        <w:framePr w:wrap="none" w:vAnchor="page" w:hAnchor="page" w:x="10484" w:y="15962"/>
        <w:shd w:val="clear" w:color="auto" w:fill="auto"/>
        <w:spacing w:line="180" w:lineRule="exact"/>
      </w:pPr>
      <w:r>
        <w:rPr>
          <w:rStyle w:val="afb"/>
        </w:rPr>
        <w:t>213</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96" w:h="7233" w:hRule="exact" w:wrap="none" w:vAnchor="page" w:hAnchor="page" w:x="1105" w:y="1048"/>
        <w:shd w:val="clear" w:color="auto" w:fill="auto"/>
        <w:spacing w:before="0" w:after="240"/>
        <w:ind w:firstLine="0"/>
      </w:pPr>
      <w:r>
        <w:rPr>
          <w:rStyle w:val="21"/>
        </w:rPr>
        <w:t xml:space="preserve">Свод правил СП 28.13330.2017 «Защита строительных конструкций от коррозии». Актуализированная редакция СНиП 2.03.11-85 (утв. приказом Министерства строительства и жилищно-коммунального хозяйства РФ от 27 февраля 2017 г. </w:t>
      </w:r>
      <w:r>
        <w:rPr>
          <w:rStyle w:val="21"/>
          <w:lang w:val="en-US" w:eastAsia="en-US" w:bidi="en-US"/>
        </w:rPr>
        <w:t>N</w:t>
      </w:r>
      <w:r w:rsidRPr="00764849">
        <w:rPr>
          <w:rStyle w:val="21"/>
          <w:lang w:eastAsia="en-US" w:bidi="en-US"/>
        </w:rPr>
        <w:t xml:space="preserve"> </w:t>
      </w:r>
      <w:r>
        <w:rPr>
          <w:rStyle w:val="21"/>
        </w:rPr>
        <w:t>127/пр) (с изменениями и дополнениями);</w:t>
      </w:r>
    </w:p>
    <w:p w:rsidR="00253698" w:rsidRDefault="002C7AF0">
      <w:pPr>
        <w:pStyle w:val="20"/>
        <w:framePr w:w="9696" w:h="7233" w:hRule="exact" w:wrap="none" w:vAnchor="page" w:hAnchor="page" w:x="1105" w:y="1048"/>
        <w:shd w:val="clear" w:color="auto" w:fill="auto"/>
        <w:spacing w:before="0" w:after="240"/>
        <w:ind w:firstLine="0"/>
      </w:pPr>
      <w:r>
        <w:rPr>
          <w:rStyle w:val="21"/>
        </w:rPr>
        <w:t xml:space="preserve">Свод правил по проектированию и строительству СП 35-105-2002 «Реконструкция городской застройки с учетом доступности для инвалидов и других маломобильных групп населения» (одобрен постановлением Госстроя РФ от 19 июля 2002 г. </w:t>
      </w:r>
      <w:r>
        <w:rPr>
          <w:rStyle w:val="21"/>
          <w:lang w:val="en-US" w:eastAsia="en-US" w:bidi="en-US"/>
        </w:rPr>
        <w:t>N</w:t>
      </w:r>
      <w:r w:rsidRPr="00764849">
        <w:rPr>
          <w:rStyle w:val="21"/>
          <w:lang w:eastAsia="en-US" w:bidi="en-US"/>
        </w:rPr>
        <w:t xml:space="preserve"> </w:t>
      </w:r>
      <w:r>
        <w:rPr>
          <w:rStyle w:val="21"/>
        </w:rPr>
        <w:t>89);</w:t>
      </w:r>
    </w:p>
    <w:p w:rsidR="00253698" w:rsidRDefault="002C7AF0">
      <w:pPr>
        <w:pStyle w:val="20"/>
        <w:framePr w:w="9696" w:h="7233" w:hRule="exact" w:wrap="none" w:vAnchor="page" w:hAnchor="page" w:x="1105" w:y="1048"/>
        <w:shd w:val="clear" w:color="auto" w:fill="auto"/>
        <w:spacing w:before="0" w:after="240"/>
        <w:ind w:firstLine="0"/>
      </w:pPr>
      <w:r>
        <w:rPr>
          <w:rStyle w:val="21"/>
        </w:rPr>
        <w:t xml:space="preserve">Свод правил СП 113.13330.2016 «Стоянки автомобилей». Актуализированная редакция СНиП 2102-99* (утв. приказом Министерства строительства и жилищно-коммунального хозяйства РФ от 7 ноября 2016 г. </w:t>
      </w:r>
      <w:r>
        <w:rPr>
          <w:rStyle w:val="21"/>
          <w:lang w:val="en-US" w:eastAsia="en-US" w:bidi="en-US"/>
        </w:rPr>
        <w:t>N</w:t>
      </w:r>
      <w:r w:rsidRPr="00764849">
        <w:rPr>
          <w:rStyle w:val="21"/>
          <w:lang w:eastAsia="en-US" w:bidi="en-US"/>
        </w:rPr>
        <w:t xml:space="preserve"> </w:t>
      </w:r>
      <w:r>
        <w:rPr>
          <w:rStyle w:val="21"/>
        </w:rPr>
        <w:t>776/пр) (с изменениями и дополнениями);</w:t>
      </w:r>
    </w:p>
    <w:p w:rsidR="00253698" w:rsidRDefault="002C7AF0">
      <w:pPr>
        <w:pStyle w:val="20"/>
        <w:framePr w:w="9696" w:h="7233" w:hRule="exact" w:wrap="none" w:vAnchor="page" w:hAnchor="page" w:x="1105" w:y="1048"/>
        <w:shd w:val="clear" w:color="auto" w:fill="auto"/>
        <w:spacing w:before="0" w:after="240"/>
        <w:ind w:firstLine="0"/>
      </w:pPr>
      <w:r>
        <w:rPr>
          <w:rStyle w:val="21"/>
        </w:rPr>
        <w:t xml:space="preserve">Свод правил СП 34.13330.2021 «СНиП 2.05.02-85* Автомобильные дороги» (утв. приказом Министерства строительства и жилищно-коммунального хозяйства РФ от 9 февраля 2021 г. </w:t>
      </w:r>
      <w:r>
        <w:rPr>
          <w:rStyle w:val="21"/>
          <w:lang w:val="en-US" w:eastAsia="en-US" w:bidi="en-US"/>
        </w:rPr>
        <w:t>N</w:t>
      </w:r>
      <w:r w:rsidRPr="00764849">
        <w:rPr>
          <w:rStyle w:val="21"/>
          <w:lang w:eastAsia="en-US" w:bidi="en-US"/>
        </w:rPr>
        <w:t xml:space="preserve"> </w:t>
      </w:r>
      <w:r>
        <w:rPr>
          <w:rStyle w:val="21"/>
        </w:rPr>
        <w:t>53/пр);</w:t>
      </w:r>
    </w:p>
    <w:p w:rsidR="00253698" w:rsidRDefault="002C7AF0">
      <w:pPr>
        <w:pStyle w:val="20"/>
        <w:framePr w:w="9696" w:h="7233" w:hRule="exact" w:wrap="none" w:vAnchor="page" w:hAnchor="page" w:x="1105" w:y="1048"/>
        <w:shd w:val="clear" w:color="auto" w:fill="auto"/>
        <w:spacing w:before="0" w:after="240"/>
        <w:ind w:firstLine="0"/>
      </w:pPr>
      <w:r>
        <w:rPr>
          <w:rStyle w:val="21"/>
        </w:rPr>
        <w:t xml:space="preserve">Свод правил СП 118.13330.2012* «Общественные здания и сооружения». Актуализированная редакция СНиП 31-06-2009 (утв. приказом Министерства регионального развития РФ от 29 декабря 2011 г. </w:t>
      </w:r>
      <w:r>
        <w:rPr>
          <w:rStyle w:val="21"/>
          <w:lang w:val="en-US" w:eastAsia="en-US" w:bidi="en-US"/>
        </w:rPr>
        <w:t>N</w:t>
      </w:r>
      <w:r w:rsidRPr="00764849">
        <w:rPr>
          <w:rStyle w:val="21"/>
          <w:lang w:eastAsia="en-US" w:bidi="en-US"/>
        </w:rPr>
        <w:t xml:space="preserve"> </w:t>
      </w:r>
      <w:r>
        <w:rPr>
          <w:rStyle w:val="21"/>
        </w:rPr>
        <w:t>635/10) (с изменениями и дополнениями). СанПиН 2.1.3684-21;</w:t>
      </w:r>
    </w:p>
    <w:p w:rsidR="00253698" w:rsidRDefault="002C7AF0">
      <w:pPr>
        <w:pStyle w:val="20"/>
        <w:framePr w:w="9696" w:h="7233" w:hRule="exact" w:wrap="none" w:vAnchor="page" w:hAnchor="page" w:x="1105" w:y="1048"/>
        <w:shd w:val="clear" w:color="auto" w:fill="auto"/>
        <w:spacing w:before="0"/>
        <w:ind w:firstLine="0"/>
      </w:pPr>
      <w:r>
        <w:rPr>
          <w:rStyle w:val="21"/>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253698" w:rsidRDefault="002C7AF0">
      <w:pPr>
        <w:pStyle w:val="a5"/>
        <w:framePr w:wrap="none" w:vAnchor="page" w:hAnchor="page" w:x="1115" w:y="15957"/>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4" w:y="15962"/>
        <w:shd w:val="clear" w:color="auto" w:fill="auto"/>
        <w:spacing w:line="180" w:lineRule="exact"/>
      </w:pPr>
      <w:r>
        <w:rPr>
          <w:rStyle w:val="a6"/>
        </w:rPr>
        <w:t>214</w:t>
      </w:r>
    </w:p>
    <w:p w:rsidR="00253698" w:rsidRDefault="00253698">
      <w:pPr>
        <w:rPr>
          <w:sz w:val="2"/>
          <w:szCs w:val="2"/>
        </w:rPr>
        <w:sectPr w:rsidR="00253698">
          <w:pgSz w:w="11900" w:h="16840"/>
          <w:pgMar w:top="360" w:right="360" w:bottom="360" w:left="360" w:header="0" w:footer="3" w:gutter="0"/>
          <w:cols w:space="720"/>
          <w:noEndnote/>
          <w:docGrid w:linePitch="360"/>
        </w:sectPr>
      </w:pPr>
    </w:p>
    <w:p w:rsidR="00253698" w:rsidRDefault="002C7AF0">
      <w:pPr>
        <w:pStyle w:val="20"/>
        <w:framePr w:w="9658" w:h="307" w:hRule="exact" w:wrap="none" w:vAnchor="page" w:hAnchor="page" w:x="1125" w:y="1079"/>
        <w:shd w:val="clear" w:color="auto" w:fill="auto"/>
        <w:spacing w:before="0" w:line="240" w:lineRule="exact"/>
        <w:ind w:firstLine="0"/>
        <w:jc w:val="right"/>
      </w:pPr>
      <w:r>
        <w:rPr>
          <w:rStyle w:val="21"/>
        </w:rPr>
        <w:t>Приложение к Стандарту организации ОДС</w:t>
      </w:r>
    </w:p>
    <w:p w:rsidR="00253698" w:rsidRDefault="002C7AF0">
      <w:pPr>
        <w:pStyle w:val="231"/>
        <w:framePr w:w="9658" w:h="658" w:hRule="exact" w:wrap="none" w:vAnchor="page" w:hAnchor="page" w:x="1125" w:y="1852"/>
        <w:shd w:val="clear" w:color="auto" w:fill="auto"/>
        <w:spacing w:before="0" w:after="12" w:line="240" w:lineRule="exact"/>
        <w:ind w:left="20"/>
        <w:jc w:val="center"/>
      </w:pPr>
      <w:r>
        <w:rPr>
          <w:rStyle w:val="232"/>
          <w:b/>
          <w:bCs/>
        </w:rPr>
        <w:t>ОПРОСНЫЙ ЛИСТ</w:t>
      </w:r>
    </w:p>
    <w:p w:rsidR="00253698" w:rsidRDefault="002C7AF0">
      <w:pPr>
        <w:pStyle w:val="231"/>
        <w:framePr w:w="9658" w:h="658" w:hRule="exact" w:wrap="none" w:vAnchor="page" w:hAnchor="page" w:x="1125" w:y="1852"/>
        <w:shd w:val="clear" w:color="auto" w:fill="auto"/>
        <w:spacing w:before="0" w:after="0" w:line="240" w:lineRule="exact"/>
        <w:ind w:left="20"/>
        <w:jc w:val="center"/>
      </w:pPr>
      <w:r>
        <w:rPr>
          <w:rStyle w:val="232"/>
          <w:b/>
          <w:bCs/>
        </w:rPr>
        <w:t>обследования существующих объектов дорожного сервиса</w:t>
      </w:r>
    </w:p>
    <w:tbl>
      <w:tblPr>
        <w:tblOverlap w:val="never"/>
        <w:tblW w:w="0" w:type="auto"/>
        <w:tblLayout w:type="fixed"/>
        <w:tblCellMar>
          <w:left w:w="10" w:type="dxa"/>
          <w:right w:w="10" w:type="dxa"/>
        </w:tblCellMar>
        <w:tblLook w:val="04A0"/>
      </w:tblPr>
      <w:tblGrid>
        <w:gridCol w:w="5323"/>
        <w:gridCol w:w="2203"/>
        <w:gridCol w:w="2122"/>
      </w:tblGrid>
      <w:tr w:rsidR="00253698">
        <w:trPr>
          <w:trHeight w:hRule="exact" w:val="638"/>
        </w:trPr>
        <w:tc>
          <w:tcPr>
            <w:tcW w:w="9648" w:type="dxa"/>
            <w:gridSpan w:val="3"/>
            <w:tcBorders>
              <w:top w:val="single" w:sz="4" w:space="0" w:color="auto"/>
              <w:left w:val="single" w:sz="4" w:space="0" w:color="auto"/>
              <w:right w:val="single" w:sz="4" w:space="0" w:color="auto"/>
            </w:tcBorders>
            <w:shd w:val="clear" w:color="auto" w:fill="FFFFFF"/>
            <w:vAlign w:val="center"/>
          </w:tcPr>
          <w:p w:rsidR="00253698" w:rsidRDefault="002C7AF0">
            <w:pPr>
              <w:pStyle w:val="20"/>
              <w:framePr w:w="9648" w:h="13051" w:wrap="none" w:vAnchor="page" w:hAnchor="page" w:x="1125" w:y="2845"/>
              <w:shd w:val="clear" w:color="auto" w:fill="auto"/>
              <w:spacing w:before="0" w:line="240" w:lineRule="exact"/>
              <w:ind w:firstLine="0"/>
              <w:jc w:val="center"/>
            </w:pPr>
            <w:r>
              <w:rPr>
                <w:rStyle w:val="26"/>
              </w:rPr>
              <w:t>Общая информация</w:t>
            </w:r>
          </w:p>
        </w:tc>
      </w:tr>
      <w:tr w:rsidR="00253698">
        <w:trPr>
          <w:trHeight w:hRule="exact" w:val="677"/>
        </w:trPr>
        <w:tc>
          <w:tcPr>
            <w:tcW w:w="5323" w:type="dxa"/>
            <w:tcBorders>
              <w:top w:val="single" w:sz="4" w:space="0" w:color="auto"/>
              <w:left w:val="single" w:sz="4" w:space="0" w:color="auto"/>
            </w:tcBorders>
            <w:shd w:val="clear" w:color="auto" w:fill="FFFFFF"/>
            <w:vAlign w:val="center"/>
          </w:tcPr>
          <w:p w:rsidR="00253698" w:rsidRDefault="002C7AF0">
            <w:pPr>
              <w:pStyle w:val="20"/>
              <w:framePr w:w="9648" w:h="13051" w:wrap="none" w:vAnchor="page" w:hAnchor="page" w:x="1125" w:y="2845"/>
              <w:shd w:val="clear" w:color="auto" w:fill="auto"/>
              <w:spacing w:before="0" w:line="240" w:lineRule="exact"/>
              <w:ind w:firstLine="0"/>
            </w:pPr>
            <w:r>
              <w:rPr>
                <w:rStyle w:val="21"/>
              </w:rPr>
              <w:t>Тип ОДС и его наименование</w:t>
            </w:r>
          </w:p>
        </w:tc>
        <w:tc>
          <w:tcPr>
            <w:tcW w:w="4325" w:type="dxa"/>
            <w:gridSpan w:val="2"/>
            <w:tcBorders>
              <w:top w:val="single" w:sz="4" w:space="0" w:color="auto"/>
              <w:left w:val="single" w:sz="4" w:space="0" w:color="auto"/>
              <w:right w:val="single" w:sz="4" w:space="0" w:color="auto"/>
            </w:tcBorders>
            <w:shd w:val="clear" w:color="auto" w:fill="FFFFFF"/>
          </w:tcPr>
          <w:p w:rsidR="00253698" w:rsidRDefault="00253698">
            <w:pPr>
              <w:framePr w:w="9648" w:h="13051" w:wrap="none" w:vAnchor="page" w:hAnchor="page" w:x="1125" w:y="2845"/>
              <w:rPr>
                <w:sz w:val="10"/>
                <w:szCs w:val="10"/>
              </w:rPr>
            </w:pPr>
          </w:p>
        </w:tc>
      </w:tr>
      <w:tr w:rsidR="00253698">
        <w:trPr>
          <w:trHeight w:hRule="exact" w:val="701"/>
        </w:trPr>
        <w:tc>
          <w:tcPr>
            <w:tcW w:w="5323" w:type="dxa"/>
            <w:tcBorders>
              <w:top w:val="single" w:sz="4" w:space="0" w:color="auto"/>
              <w:left w:val="single" w:sz="4" w:space="0" w:color="auto"/>
            </w:tcBorders>
            <w:shd w:val="clear" w:color="auto" w:fill="FFFFFF"/>
            <w:vAlign w:val="center"/>
          </w:tcPr>
          <w:p w:rsidR="00253698" w:rsidRDefault="002C7AF0">
            <w:pPr>
              <w:pStyle w:val="20"/>
              <w:framePr w:w="9648" w:h="13051" w:wrap="none" w:vAnchor="page" w:hAnchor="page" w:x="1125" w:y="2845"/>
              <w:shd w:val="clear" w:color="auto" w:fill="auto"/>
              <w:spacing w:before="0" w:line="240" w:lineRule="exact"/>
              <w:ind w:firstLine="0"/>
            </w:pPr>
            <w:r>
              <w:rPr>
                <w:rStyle w:val="21"/>
              </w:rPr>
              <w:t>Дата составления документа</w:t>
            </w:r>
          </w:p>
        </w:tc>
        <w:tc>
          <w:tcPr>
            <w:tcW w:w="4325" w:type="dxa"/>
            <w:gridSpan w:val="2"/>
            <w:tcBorders>
              <w:top w:val="single" w:sz="4" w:space="0" w:color="auto"/>
              <w:left w:val="single" w:sz="4" w:space="0" w:color="auto"/>
              <w:right w:val="single" w:sz="4" w:space="0" w:color="auto"/>
            </w:tcBorders>
            <w:shd w:val="clear" w:color="auto" w:fill="FFFFFF"/>
          </w:tcPr>
          <w:p w:rsidR="00253698" w:rsidRDefault="00253698">
            <w:pPr>
              <w:framePr w:w="9648" w:h="13051" w:wrap="none" w:vAnchor="page" w:hAnchor="page" w:x="1125" w:y="2845"/>
              <w:rPr>
                <w:sz w:val="10"/>
                <w:szCs w:val="10"/>
              </w:rPr>
            </w:pPr>
          </w:p>
        </w:tc>
      </w:tr>
      <w:tr w:rsidR="00253698">
        <w:trPr>
          <w:trHeight w:hRule="exact" w:val="2280"/>
        </w:trPr>
        <w:tc>
          <w:tcPr>
            <w:tcW w:w="5323" w:type="dxa"/>
            <w:tcBorders>
              <w:top w:val="single" w:sz="4" w:space="0" w:color="auto"/>
              <w:left w:val="single" w:sz="4" w:space="0" w:color="auto"/>
            </w:tcBorders>
            <w:shd w:val="clear" w:color="auto" w:fill="FFFFFF"/>
            <w:vAlign w:val="center"/>
          </w:tcPr>
          <w:p w:rsidR="00253698" w:rsidRDefault="002C7AF0">
            <w:pPr>
              <w:pStyle w:val="20"/>
              <w:framePr w:w="9648" w:h="13051" w:wrap="none" w:vAnchor="page" w:hAnchor="page" w:x="1125" w:y="2845"/>
              <w:shd w:val="clear" w:color="auto" w:fill="auto"/>
              <w:spacing w:before="0" w:line="283" w:lineRule="exact"/>
              <w:ind w:firstLine="0"/>
            </w:pPr>
            <w:r>
              <w:rPr>
                <w:rStyle w:val="21"/>
              </w:rPr>
              <w:t>Местоположение объекта:</w:t>
            </w:r>
          </w:p>
          <w:p w:rsidR="00253698" w:rsidRDefault="002C7AF0">
            <w:pPr>
              <w:pStyle w:val="20"/>
              <w:framePr w:w="9648" w:h="13051" w:wrap="none" w:vAnchor="page" w:hAnchor="page" w:x="1125" w:y="2845"/>
              <w:numPr>
                <w:ilvl w:val="0"/>
                <w:numId w:val="26"/>
              </w:numPr>
              <w:shd w:val="clear" w:color="auto" w:fill="auto"/>
              <w:tabs>
                <w:tab w:val="left" w:pos="221"/>
              </w:tabs>
              <w:spacing w:before="0" w:line="283" w:lineRule="exact"/>
              <w:ind w:firstLine="0"/>
              <w:jc w:val="left"/>
            </w:pPr>
            <w:r>
              <w:rPr>
                <w:rStyle w:val="21"/>
              </w:rPr>
              <w:t>Полоса отвода/придорожная полоса/за пределами полосы отвода и придорожной полосы;</w:t>
            </w:r>
          </w:p>
          <w:p w:rsidR="00253698" w:rsidRDefault="002C7AF0">
            <w:pPr>
              <w:pStyle w:val="20"/>
              <w:framePr w:w="9648" w:h="13051" w:wrap="none" w:vAnchor="page" w:hAnchor="page" w:x="1125" w:y="2845"/>
              <w:numPr>
                <w:ilvl w:val="0"/>
                <w:numId w:val="26"/>
              </w:numPr>
              <w:shd w:val="clear" w:color="auto" w:fill="auto"/>
              <w:tabs>
                <w:tab w:val="left" w:pos="230"/>
              </w:tabs>
              <w:spacing w:before="0" w:line="283" w:lineRule="exact"/>
              <w:ind w:firstLine="0"/>
            </w:pPr>
            <w:r>
              <w:rPr>
                <w:rStyle w:val="21"/>
              </w:rPr>
              <w:t>Наименование автомобильной дороги, км+м;</w:t>
            </w:r>
          </w:p>
          <w:p w:rsidR="00253698" w:rsidRDefault="002C7AF0">
            <w:pPr>
              <w:pStyle w:val="20"/>
              <w:framePr w:w="9648" w:h="13051" w:wrap="none" w:vAnchor="page" w:hAnchor="page" w:x="1125" w:y="2845"/>
              <w:numPr>
                <w:ilvl w:val="0"/>
                <w:numId w:val="26"/>
              </w:numPr>
              <w:shd w:val="clear" w:color="auto" w:fill="auto"/>
              <w:tabs>
                <w:tab w:val="left" w:pos="230"/>
              </w:tabs>
              <w:spacing w:before="0" w:line="283" w:lineRule="exact"/>
              <w:ind w:firstLine="0"/>
            </w:pPr>
            <w:r>
              <w:rPr>
                <w:rStyle w:val="21"/>
              </w:rPr>
              <w:t>Категория автомобильной дороги;</w:t>
            </w:r>
          </w:p>
          <w:p w:rsidR="00253698" w:rsidRDefault="002C7AF0">
            <w:pPr>
              <w:pStyle w:val="20"/>
              <w:framePr w:w="9648" w:h="13051" w:wrap="none" w:vAnchor="page" w:hAnchor="page" w:x="1125" w:y="2845"/>
              <w:numPr>
                <w:ilvl w:val="0"/>
                <w:numId w:val="26"/>
              </w:numPr>
              <w:shd w:val="clear" w:color="auto" w:fill="auto"/>
              <w:tabs>
                <w:tab w:val="left" w:pos="235"/>
              </w:tabs>
              <w:spacing w:before="0" w:line="283" w:lineRule="exact"/>
              <w:ind w:firstLine="0"/>
              <w:jc w:val="left"/>
            </w:pPr>
            <w:r>
              <w:rPr>
                <w:rStyle w:val="21"/>
              </w:rPr>
              <w:t>Географические ориентиры местоположения, координаты</w:t>
            </w:r>
          </w:p>
        </w:tc>
        <w:tc>
          <w:tcPr>
            <w:tcW w:w="4325" w:type="dxa"/>
            <w:gridSpan w:val="2"/>
            <w:tcBorders>
              <w:top w:val="single" w:sz="4" w:space="0" w:color="auto"/>
              <w:left w:val="single" w:sz="4" w:space="0" w:color="auto"/>
              <w:right w:val="single" w:sz="4" w:space="0" w:color="auto"/>
            </w:tcBorders>
            <w:shd w:val="clear" w:color="auto" w:fill="FFFFFF"/>
          </w:tcPr>
          <w:p w:rsidR="00253698" w:rsidRDefault="00253698">
            <w:pPr>
              <w:framePr w:w="9648" w:h="13051" w:wrap="none" w:vAnchor="page" w:hAnchor="page" w:x="1125" w:y="2845"/>
              <w:rPr>
                <w:sz w:val="10"/>
                <w:szCs w:val="10"/>
              </w:rPr>
            </w:pPr>
          </w:p>
        </w:tc>
      </w:tr>
      <w:tr w:rsidR="00253698">
        <w:trPr>
          <w:trHeight w:hRule="exact" w:val="1363"/>
        </w:trPr>
        <w:tc>
          <w:tcPr>
            <w:tcW w:w="5323" w:type="dxa"/>
            <w:tcBorders>
              <w:top w:val="single" w:sz="4" w:space="0" w:color="auto"/>
              <w:left w:val="single" w:sz="4" w:space="0" w:color="auto"/>
            </w:tcBorders>
            <w:shd w:val="clear" w:color="auto" w:fill="FFFFFF"/>
            <w:vAlign w:val="center"/>
          </w:tcPr>
          <w:p w:rsidR="00253698" w:rsidRDefault="002C7AF0">
            <w:pPr>
              <w:pStyle w:val="20"/>
              <w:framePr w:w="9648" w:h="13051" w:wrap="none" w:vAnchor="page" w:hAnchor="page" w:x="1125" w:y="2845"/>
              <w:shd w:val="clear" w:color="auto" w:fill="auto"/>
              <w:spacing w:before="0" w:line="288" w:lineRule="exact"/>
              <w:ind w:firstLine="0"/>
              <w:jc w:val="left"/>
            </w:pPr>
            <w:r>
              <w:rPr>
                <w:rStyle w:val="21"/>
              </w:rPr>
              <w:t>Наличие информации о достопримечательностях, памятниках истории, архитектуры, мест притяжения граждан располагающихся в непосредственной близости от ОДС</w:t>
            </w:r>
          </w:p>
        </w:tc>
        <w:tc>
          <w:tcPr>
            <w:tcW w:w="4325" w:type="dxa"/>
            <w:gridSpan w:val="2"/>
            <w:tcBorders>
              <w:top w:val="single" w:sz="4" w:space="0" w:color="auto"/>
              <w:left w:val="single" w:sz="4" w:space="0" w:color="auto"/>
              <w:right w:val="single" w:sz="4" w:space="0" w:color="auto"/>
            </w:tcBorders>
            <w:shd w:val="clear" w:color="auto" w:fill="FFFFFF"/>
          </w:tcPr>
          <w:p w:rsidR="00253698" w:rsidRDefault="00253698">
            <w:pPr>
              <w:framePr w:w="9648" w:h="13051" w:wrap="none" w:vAnchor="page" w:hAnchor="page" w:x="1125" w:y="2845"/>
              <w:rPr>
                <w:sz w:val="10"/>
                <w:szCs w:val="10"/>
              </w:rPr>
            </w:pPr>
          </w:p>
        </w:tc>
      </w:tr>
      <w:tr w:rsidR="00253698">
        <w:trPr>
          <w:trHeight w:hRule="exact" w:val="2246"/>
        </w:trPr>
        <w:tc>
          <w:tcPr>
            <w:tcW w:w="5323" w:type="dxa"/>
            <w:tcBorders>
              <w:top w:val="single" w:sz="4" w:space="0" w:color="auto"/>
              <w:left w:val="single" w:sz="4" w:space="0" w:color="auto"/>
            </w:tcBorders>
            <w:shd w:val="clear" w:color="auto" w:fill="FFFFFF"/>
          </w:tcPr>
          <w:p w:rsidR="00253698" w:rsidRDefault="002C7AF0">
            <w:pPr>
              <w:pStyle w:val="20"/>
              <w:framePr w:w="9648" w:h="13051" w:wrap="none" w:vAnchor="page" w:hAnchor="page" w:x="1125" w:y="2845"/>
              <w:shd w:val="clear" w:color="auto" w:fill="auto"/>
              <w:spacing w:before="0" w:line="240" w:lineRule="exact"/>
              <w:ind w:firstLine="0"/>
            </w:pPr>
            <w:r>
              <w:rPr>
                <w:rStyle w:val="21"/>
              </w:rPr>
              <w:t>Градостроительная документация</w:t>
            </w:r>
          </w:p>
        </w:tc>
        <w:tc>
          <w:tcPr>
            <w:tcW w:w="4325" w:type="dxa"/>
            <w:gridSpan w:val="2"/>
            <w:tcBorders>
              <w:top w:val="single" w:sz="4" w:space="0" w:color="auto"/>
              <w:left w:val="single" w:sz="4" w:space="0" w:color="auto"/>
              <w:right w:val="single" w:sz="4" w:space="0" w:color="auto"/>
            </w:tcBorders>
            <w:shd w:val="clear" w:color="auto" w:fill="FFFFFF"/>
          </w:tcPr>
          <w:p w:rsidR="00253698" w:rsidRDefault="002C7AF0">
            <w:pPr>
              <w:pStyle w:val="20"/>
              <w:framePr w:w="9648" w:h="13051" w:wrap="none" w:vAnchor="page" w:hAnchor="page" w:x="1125" w:y="2845"/>
              <w:shd w:val="clear" w:color="auto" w:fill="auto"/>
              <w:spacing w:before="0" w:after="60" w:line="240" w:lineRule="exact"/>
              <w:ind w:firstLine="0"/>
            </w:pPr>
            <w:r>
              <w:rPr>
                <w:rStyle w:val="21"/>
              </w:rPr>
              <w:t>П Генеральный план территории;</w:t>
            </w:r>
          </w:p>
          <w:p w:rsidR="00253698" w:rsidRDefault="002C7AF0">
            <w:pPr>
              <w:pStyle w:val="20"/>
              <w:framePr w:w="9648" w:h="13051" w:wrap="none" w:vAnchor="page" w:hAnchor="page" w:x="1125" w:y="2845"/>
              <w:shd w:val="clear" w:color="auto" w:fill="auto"/>
              <w:spacing w:before="60" w:after="60" w:line="288" w:lineRule="exact"/>
              <w:ind w:firstLine="0"/>
              <w:jc w:val="left"/>
            </w:pPr>
            <w:r>
              <w:rPr>
                <w:rStyle w:val="21"/>
              </w:rPr>
              <w:t>П ПЗЗ (Правила землепользования и застройки);</w:t>
            </w:r>
          </w:p>
          <w:p w:rsidR="00253698" w:rsidRDefault="002C7AF0">
            <w:pPr>
              <w:pStyle w:val="20"/>
              <w:framePr w:w="9648" w:h="13051" w:wrap="none" w:vAnchor="page" w:hAnchor="page" w:x="1125" w:y="2845"/>
              <w:numPr>
                <w:ilvl w:val="0"/>
                <w:numId w:val="27"/>
              </w:numPr>
              <w:shd w:val="clear" w:color="auto" w:fill="auto"/>
              <w:tabs>
                <w:tab w:val="left" w:pos="192"/>
              </w:tabs>
              <w:spacing w:before="60" w:after="60" w:line="240" w:lineRule="exact"/>
              <w:ind w:firstLine="0"/>
            </w:pPr>
            <w:r>
              <w:rPr>
                <w:rStyle w:val="21"/>
              </w:rPr>
              <w:t>Документация по планировке территории;</w:t>
            </w:r>
          </w:p>
          <w:p w:rsidR="00253698" w:rsidRDefault="002C7AF0">
            <w:pPr>
              <w:pStyle w:val="20"/>
              <w:framePr w:w="9648" w:h="13051" w:wrap="none" w:vAnchor="page" w:hAnchor="page" w:x="1125" w:y="2845"/>
              <w:numPr>
                <w:ilvl w:val="0"/>
                <w:numId w:val="27"/>
              </w:numPr>
              <w:shd w:val="clear" w:color="auto" w:fill="auto"/>
              <w:tabs>
                <w:tab w:val="left" w:pos="221"/>
              </w:tabs>
              <w:spacing w:before="60" w:line="240" w:lineRule="exact"/>
              <w:ind w:firstLine="0"/>
            </w:pPr>
            <w:r>
              <w:rPr>
                <w:rStyle w:val="21"/>
              </w:rPr>
              <w:t>Градостроительный план земельного участка</w:t>
            </w:r>
          </w:p>
        </w:tc>
      </w:tr>
      <w:tr w:rsidR="00253698">
        <w:trPr>
          <w:trHeight w:hRule="exact" w:val="610"/>
        </w:trPr>
        <w:tc>
          <w:tcPr>
            <w:tcW w:w="5323" w:type="dxa"/>
            <w:tcBorders>
              <w:top w:val="single" w:sz="4" w:space="0" w:color="auto"/>
              <w:left w:val="single" w:sz="4" w:space="0" w:color="auto"/>
            </w:tcBorders>
            <w:shd w:val="clear" w:color="auto" w:fill="FFFFFF"/>
            <w:vAlign w:val="center"/>
          </w:tcPr>
          <w:p w:rsidR="00253698" w:rsidRDefault="002C7AF0">
            <w:pPr>
              <w:pStyle w:val="20"/>
              <w:framePr w:w="9648" w:h="13051" w:wrap="none" w:vAnchor="page" w:hAnchor="page" w:x="1125" w:y="2845"/>
              <w:shd w:val="clear" w:color="auto" w:fill="auto"/>
              <w:spacing w:before="0" w:line="240" w:lineRule="exact"/>
              <w:ind w:firstLine="0"/>
            </w:pPr>
            <w:r>
              <w:rPr>
                <w:rStyle w:val="21"/>
              </w:rPr>
              <w:t>Площадь земельного участка и его габариты</w:t>
            </w:r>
          </w:p>
        </w:tc>
        <w:tc>
          <w:tcPr>
            <w:tcW w:w="4325" w:type="dxa"/>
            <w:gridSpan w:val="2"/>
            <w:tcBorders>
              <w:top w:val="single" w:sz="4" w:space="0" w:color="auto"/>
              <w:left w:val="single" w:sz="4" w:space="0" w:color="auto"/>
              <w:right w:val="single" w:sz="4" w:space="0" w:color="auto"/>
            </w:tcBorders>
            <w:shd w:val="clear" w:color="auto" w:fill="FFFFFF"/>
          </w:tcPr>
          <w:p w:rsidR="00253698" w:rsidRDefault="00253698">
            <w:pPr>
              <w:framePr w:w="9648" w:h="13051" w:wrap="none" w:vAnchor="page" w:hAnchor="page" w:x="1125" w:y="2845"/>
              <w:rPr>
                <w:sz w:val="10"/>
                <w:szCs w:val="10"/>
              </w:rPr>
            </w:pPr>
          </w:p>
        </w:tc>
      </w:tr>
      <w:tr w:rsidR="00253698">
        <w:trPr>
          <w:trHeight w:hRule="exact" w:val="864"/>
        </w:trPr>
        <w:tc>
          <w:tcPr>
            <w:tcW w:w="5323" w:type="dxa"/>
            <w:tcBorders>
              <w:top w:val="single" w:sz="4" w:space="0" w:color="auto"/>
              <w:left w:val="single" w:sz="4" w:space="0" w:color="auto"/>
            </w:tcBorders>
            <w:shd w:val="clear" w:color="auto" w:fill="FFFFFF"/>
          </w:tcPr>
          <w:p w:rsidR="00253698" w:rsidRDefault="002C7AF0">
            <w:pPr>
              <w:pStyle w:val="20"/>
              <w:framePr w:w="9648" w:h="13051" w:wrap="none" w:vAnchor="page" w:hAnchor="page" w:x="1125" w:y="2845"/>
              <w:shd w:val="clear" w:color="auto" w:fill="auto"/>
              <w:spacing w:before="0" w:line="293" w:lineRule="exact"/>
              <w:ind w:firstLine="0"/>
            </w:pPr>
            <w:r>
              <w:rPr>
                <w:rStyle w:val="21"/>
              </w:rPr>
              <w:t>Наличие документов о присоединении объекта дорожного сервиса</w:t>
            </w:r>
          </w:p>
        </w:tc>
        <w:tc>
          <w:tcPr>
            <w:tcW w:w="4325" w:type="dxa"/>
            <w:gridSpan w:val="2"/>
            <w:tcBorders>
              <w:top w:val="single" w:sz="4" w:space="0" w:color="auto"/>
              <w:left w:val="single" w:sz="4" w:space="0" w:color="auto"/>
              <w:right w:val="single" w:sz="4" w:space="0" w:color="auto"/>
            </w:tcBorders>
            <w:shd w:val="clear" w:color="auto" w:fill="FFFFFF"/>
          </w:tcPr>
          <w:p w:rsidR="00253698" w:rsidRDefault="00253698">
            <w:pPr>
              <w:framePr w:w="9648" w:h="13051" w:wrap="none" w:vAnchor="page" w:hAnchor="page" w:x="1125" w:y="2845"/>
              <w:rPr>
                <w:sz w:val="10"/>
                <w:szCs w:val="10"/>
              </w:rPr>
            </w:pPr>
          </w:p>
        </w:tc>
      </w:tr>
      <w:tr w:rsidR="00253698">
        <w:trPr>
          <w:trHeight w:hRule="exact" w:val="614"/>
        </w:trPr>
        <w:tc>
          <w:tcPr>
            <w:tcW w:w="9648" w:type="dxa"/>
            <w:gridSpan w:val="3"/>
            <w:tcBorders>
              <w:top w:val="single" w:sz="4" w:space="0" w:color="auto"/>
              <w:left w:val="single" w:sz="4" w:space="0" w:color="auto"/>
              <w:right w:val="single" w:sz="4" w:space="0" w:color="auto"/>
            </w:tcBorders>
            <w:shd w:val="clear" w:color="auto" w:fill="FFFFFF"/>
            <w:vAlign w:val="center"/>
          </w:tcPr>
          <w:p w:rsidR="00253698" w:rsidRDefault="002C7AF0">
            <w:pPr>
              <w:pStyle w:val="20"/>
              <w:framePr w:w="9648" w:h="13051" w:wrap="none" w:vAnchor="page" w:hAnchor="page" w:x="1125" w:y="2845"/>
              <w:shd w:val="clear" w:color="auto" w:fill="auto"/>
              <w:spacing w:before="0" w:line="240" w:lineRule="exact"/>
              <w:ind w:firstLine="0"/>
              <w:jc w:val="center"/>
            </w:pPr>
            <w:r>
              <w:rPr>
                <w:rStyle w:val="26"/>
              </w:rPr>
              <w:t>Информация о соответствии или несоответствии ОДС Стандарту</w:t>
            </w:r>
          </w:p>
        </w:tc>
      </w:tr>
      <w:tr w:rsidR="00253698">
        <w:trPr>
          <w:trHeight w:hRule="exact" w:val="605"/>
        </w:trPr>
        <w:tc>
          <w:tcPr>
            <w:tcW w:w="5323" w:type="dxa"/>
            <w:tcBorders>
              <w:top w:val="single" w:sz="4" w:space="0" w:color="auto"/>
              <w:left w:val="single" w:sz="4" w:space="0" w:color="auto"/>
            </w:tcBorders>
            <w:shd w:val="clear" w:color="auto" w:fill="FFFFFF"/>
          </w:tcPr>
          <w:p w:rsidR="00253698" w:rsidRDefault="00253698">
            <w:pPr>
              <w:framePr w:w="9648" w:h="13051" w:wrap="none" w:vAnchor="page" w:hAnchor="page" w:x="1125" w:y="2845"/>
              <w:rPr>
                <w:sz w:val="10"/>
                <w:szCs w:val="10"/>
              </w:rPr>
            </w:pPr>
          </w:p>
        </w:tc>
        <w:tc>
          <w:tcPr>
            <w:tcW w:w="2203" w:type="dxa"/>
            <w:tcBorders>
              <w:top w:val="single" w:sz="4" w:space="0" w:color="auto"/>
              <w:left w:val="single" w:sz="4" w:space="0" w:color="auto"/>
            </w:tcBorders>
            <w:shd w:val="clear" w:color="auto" w:fill="FFFFFF"/>
            <w:vAlign w:val="center"/>
          </w:tcPr>
          <w:p w:rsidR="00253698" w:rsidRDefault="002C7AF0">
            <w:pPr>
              <w:pStyle w:val="20"/>
              <w:framePr w:w="9648" w:h="13051" w:wrap="none" w:vAnchor="page" w:hAnchor="page" w:x="1125" w:y="2845"/>
              <w:shd w:val="clear" w:color="auto" w:fill="auto"/>
              <w:spacing w:before="0" w:line="240" w:lineRule="exact"/>
              <w:ind w:firstLine="0"/>
              <w:jc w:val="center"/>
            </w:pPr>
            <w:r>
              <w:rPr>
                <w:rStyle w:val="21"/>
              </w:rPr>
              <w:t>Наличие</w:t>
            </w:r>
          </w:p>
        </w:tc>
        <w:tc>
          <w:tcPr>
            <w:tcW w:w="2122" w:type="dxa"/>
            <w:tcBorders>
              <w:top w:val="single" w:sz="4" w:space="0" w:color="auto"/>
              <w:left w:val="single" w:sz="4" w:space="0" w:color="auto"/>
              <w:right w:val="single" w:sz="4" w:space="0" w:color="auto"/>
            </w:tcBorders>
            <w:shd w:val="clear" w:color="auto" w:fill="FFFFFF"/>
            <w:vAlign w:val="center"/>
          </w:tcPr>
          <w:p w:rsidR="00253698" w:rsidRDefault="002C7AF0">
            <w:pPr>
              <w:pStyle w:val="20"/>
              <w:framePr w:w="9648" w:h="13051" w:wrap="none" w:vAnchor="page" w:hAnchor="page" w:x="1125" w:y="2845"/>
              <w:shd w:val="clear" w:color="auto" w:fill="auto"/>
              <w:spacing w:before="0" w:line="240" w:lineRule="exact"/>
              <w:ind w:firstLine="0"/>
              <w:jc w:val="center"/>
            </w:pPr>
            <w:r>
              <w:rPr>
                <w:rStyle w:val="21"/>
              </w:rPr>
              <w:t>Соответствие</w:t>
            </w:r>
          </w:p>
        </w:tc>
      </w:tr>
      <w:tr w:rsidR="00253698">
        <w:trPr>
          <w:trHeight w:hRule="exact" w:val="816"/>
        </w:trPr>
        <w:tc>
          <w:tcPr>
            <w:tcW w:w="5323" w:type="dxa"/>
            <w:tcBorders>
              <w:top w:val="single" w:sz="4" w:space="0" w:color="auto"/>
              <w:left w:val="single" w:sz="4" w:space="0" w:color="auto"/>
            </w:tcBorders>
            <w:shd w:val="clear" w:color="auto" w:fill="FFFFFF"/>
            <w:vAlign w:val="center"/>
          </w:tcPr>
          <w:p w:rsidR="00253698" w:rsidRDefault="002C7AF0">
            <w:pPr>
              <w:pStyle w:val="20"/>
              <w:framePr w:w="9648" w:h="13051" w:wrap="none" w:vAnchor="page" w:hAnchor="page" w:x="1125" w:y="2845"/>
              <w:shd w:val="clear" w:color="auto" w:fill="auto"/>
              <w:spacing w:before="0" w:line="240" w:lineRule="exact"/>
              <w:ind w:firstLine="0"/>
            </w:pPr>
            <w:r>
              <w:rPr>
                <w:rStyle w:val="21"/>
              </w:rPr>
              <w:t>Проектная документация</w:t>
            </w:r>
          </w:p>
        </w:tc>
        <w:tc>
          <w:tcPr>
            <w:tcW w:w="2203" w:type="dxa"/>
            <w:tcBorders>
              <w:top w:val="single" w:sz="4" w:space="0" w:color="auto"/>
              <w:left w:val="single" w:sz="4" w:space="0" w:color="auto"/>
            </w:tcBorders>
            <w:shd w:val="clear" w:color="auto" w:fill="FFFFFF"/>
          </w:tcPr>
          <w:p w:rsidR="00253698" w:rsidRDefault="002C7AF0">
            <w:pPr>
              <w:pStyle w:val="20"/>
              <w:framePr w:w="9648" w:h="13051" w:wrap="none" w:vAnchor="page" w:hAnchor="page" w:x="1125" w:y="2845"/>
              <w:numPr>
                <w:ilvl w:val="0"/>
                <w:numId w:val="28"/>
              </w:numPr>
              <w:shd w:val="clear" w:color="auto" w:fill="auto"/>
              <w:tabs>
                <w:tab w:val="left" w:pos="211"/>
              </w:tabs>
              <w:spacing w:before="0" w:after="60" w:line="240" w:lineRule="exact"/>
              <w:ind w:firstLine="0"/>
            </w:pPr>
            <w:r>
              <w:rPr>
                <w:rStyle w:val="21"/>
              </w:rPr>
              <w:t>Да</w:t>
            </w:r>
          </w:p>
          <w:p w:rsidR="00253698" w:rsidRDefault="002C7AF0">
            <w:pPr>
              <w:pStyle w:val="20"/>
              <w:framePr w:w="9648" w:h="13051" w:wrap="none" w:vAnchor="page" w:hAnchor="page" w:x="1125" w:y="2845"/>
              <w:numPr>
                <w:ilvl w:val="0"/>
                <w:numId w:val="28"/>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48" w:h="13051" w:wrap="none" w:vAnchor="page" w:hAnchor="page" w:x="1125" w:y="2845"/>
              <w:numPr>
                <w:ilvl w:val="0"/>
                <w:numId w:val="29"/>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48" w:h="13051" w:wrap="none" w:vAnchor="page" w:hAnchor="page" w:x="1125" w:y="2845"/>
              <w:numPr>
                <w:ilvl w:val="0"/>
                <w:numId w:val="29"/>
              </w:numPr>
              <w:shd w:val="clear" w:color="auto" w:fill="auto"/>
              <w:tabs>
                <w:tab w:val="left" w:pos="206"/>
              </w:tabs>
              <w:spacing w:before="60" w:line="240" w:lineRule="exact"/>
              <w:ind w:firstLine="0"/>
            </w:pPr>
            <w:r>
              <w:rPr>
                <w:rStyle w:val="21"/>
              </w:rPr>
              <w:t>Не соответствует</w:t>
            </w:r>
          </w:p>
        </w:tc>
      </w:tr>
      <w:tr w:rsidR="00253698">
        <w:trPr>
          <w:trHeight w:hRule="exact" w:val="802"/>
        </w:trPr>
        <w:tc>
          <w:tcPr>
            <w:tcW w:w="5323" w:type="dxa"/>
            <w:tcBorders>
              <w:top w:val="single" w:sz="4" w:space="0" w:color="auto"/>
              <w:left w:val="single" w:sz="4" w:space="0" w:color="auto"/>
            </w:tcBorders>
            <w:shd w:val="clear" w:color="auto" w:fill="FFFFFF"/>
            <w:vAlign w:val="center"/>
          </w:tcPr>
          <w:p w:rsidR="00253698" w:rsidRDefault="002C7AF0">
            <w:pPr>
              <w:pStyle w:val="20"/>
              <w:framePr w:w="9648" w:h="13051" w:wrap="none" w:vAnchor="page" w:hAnchor="page" w:x="1125" w:y="2845"/>
              <w:shd w:val="clear" w:color="auto" w:fill="auto"/>
              <w:spacing w:before="0" w:line="240" w:lineRule="exact"/>
              <w:ind w:firstLine="0"/>
            </w:pPr>
            <w:r>
              <w:rPr>
                <w:rStyle w:val="21"/>
              </w:rPr>
              <w:t>ПСП на примыкании</w:t>
            </w:r>
          </w:p>
        </w:tc>
        <w:tc>
          <w:tcPr>
            <w:tcW w:w="2203" w:type="dxa"/>
            <w:tcBorders>
              <w:top w:val="single" w:sz="4" w:space="0" w:color="auto"/>
              <w:left w:val="single" w:sz="4" w:space="0" w:color="auto"/>
            </w:tcBorders>
            <w:shd w:val="clear" w:color="auto" w:fill="FFFFFF"/>
          </w:tcPr>
          <w:p w:rsidR="00253698" w:rsidRDefault="002C7AF0">
            <w:pPr>
              <w:pStyle w:val="20"/>
              <w:framePr w:w="9648" w:h="13051" w:wrap="none" w:vAnchor="page" w:hAnchor="page" w:x="1125" w:y="2845"/>
              <w:numPr>
                <w:ilvl w:val="0"/>
                <w:numId w:val="30"/>
              </w:numPr>
              <w:shd w:val="clear" w:color="auto" w:fill="auto"/>
              <w:tabs>
                <w:tab w:val="left" w:pos="211"/>
              </w:tabs>
              <w:spacing w:before="0" w:after="60" w:line="240" w:lineRule="exact"/>
              <w:ind w:firstLine="0"/>
            </w:pPr>
            <w:r>
              <w:rPr>
                <w:rStyle w:val="21"/>
              </w:rPr>
              <w:t>Да</w:t>
            </w:r>
          </w:p>
          <w:p w:rsidR="00253698" w:rsidRDefault="002C7AF0">
            <w:pPr>
              <w:pStyle w:val="20"/>
              <w:framePr w:w="9648" w:h="13051" w:wrap="none" w:vAnchor="page" w:hAnchor="page" w:x="1125" w:y="2845"/>
              <w:numPr>
                <w:ilvl w:val="0"/>
                <w:numId w:val="30"/>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48" w:h="13051" w:wrap="none" w:vAnchor="page" w:hAnchor="page" w:x="1125" w:y="2845"/>
              <w:numPr>
                <w:ilvl w:val="0"/>
                <w:numId w:val="31"/>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48" w:h="13051" w:wrap="none" w:vAnchor="page" w:hAnchor="page" w:x="1125" w:y="2845"/>
              <w:numPr>
                <w:ilvl w:val="0"/>
                <w:numId w:val="31"/>
              </w:numPr>
              <w:shd w:val="clear" w:color="auto" w:fill="auto"/>
              <w:tabs>
                <w:tab w:val="left" w:pos="206"/>
              </w:tabs>
              <w:spacing w:before="60" w:line="240" w:lineRule="exact"/>
              <w:ind w:firstLine="0"/>
            </w:pPr>
            <w:r>
              <w:rPr>
                <w:rStyle w:val="21"/>
              </w:rPr>
              <w:t>Не соответствует</w:t>
            </w:r>
          </w:p>
        </w:tc>
      </w:tr>
      <w:tr w:rsidR="00253698">
        <w:trPr>
          <w:trHeight w:hRule="exact" w:val="835"/>
        </w:trPr>
        <w:tc>
          <w:tcPr>
            <w:tcW w:w="5323" w:type="dxa"/>
            <w:tcBorders>
              <w:top w:val="single" w:sz="4" w:space="0" w:color="auto"/>
              <w:left w:val="single" w:sz="4" w:space="0" w:color="auto"/>
              <w:bottom w:val="single" w:sz="4" w:space="0" w:color="auto"/>
            </w:tcBorders>
            <w:shd w:val="clear" w:color="auto" w:fill="FFFFFF"/>
          </w:tcPr>
          <w:p w:rsidR="00253698" w:rsidRDefault="002C7AF0">
            <w:pPr>
              <w:pStyle w:val="20"/>
              <w:framePr w:w="9648" w:h="13051" w:wrap="none" w:vAnchor="page" w:hAnchor="page" w:x="1125" w:y="2845"/>
              <w:shd w:val="clear" w:color="auto" w:fill="auto"/>
              <w:spacing w:before="0" w:line="288" w:lineRule="exact"/>
              <w:ind w:firstLine="0"/>
            </w:pPr>
            <w:r>
              <w:rPr>
                <w:rStyle w:val="21"/>
              </w:rPr>
              <w:t>Линии искусственного электроосвещения на примыкании и ПСП</w:t>
            </w:r>
          </w:p>
        </w:tc>
        <w:tc>
          <w:tcPr>
            <w:tcW w:w="2203" w:type="dxa"/>
            <w:tcBorders>
              <w:top w:val="single" w:sz="4" w:space="0" w:color="auto"/>
              <w:left w:val="single" w:sz="4" w:space="0" w:color="auto"/>
              <w:bottom w:val="single" w:sz="4" w:space="0" w:color="auto"/>
            </w:tcBorders>
            <w:shd w:val="clear" w:color="auto" w:fill="FFFFFF"/>
          </w:tcPr>
          <w:p w:rsidR="00253698" w:rsidRDefault="002C7AF0">
            <w:pPr>
              <w:pStyle w:val="20"/>
              <w:framePr w:w="9648" w:h="13051" w:wrap="none" w:vAnchor="page" w:hAnchor="page" w:x="1125" w:y="2845"/>
              <w:numPr>
                <w:ilvl w:val="0"/>
                <w:numId w:val="32"/>
              </w:numPr>
              <w:shd w:val="clear" w:color="auto" w:fill="auto"/>
              <w:tabs>
                <w:tab w:val="left" w:pos="211"/>
              </w:tabs>
              <w:spacing w:before="0" w:after="60" w:line="240" w:lineRule="exact"/>
              <w:ind w:firstLine="0"/>
            </w:pPr>
            <w:r>
              <w:rPr>
                <w:rStyle w:val="21"/>
              </w:rPr>
              <w:t>Да</w:t>
            </w:r>
          </w:p>
          <w:p w:rsidR="00253698" w:rsidRDefault="002C7AF0">
            <w:pPr>
              <w:pStyle w:val="20"/>
              <w:framePr w:w="9648" w:h="13051" w:wrap="none" w:vAnchor="page" w:hAnchor="page" w:x="1125" w:y="2845"/>
              <w:numPr>
                <w:ilvl w:val="0"/>
                <w:numId w:val="32"/>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bottom w:val="single" w:sz="4" w:space="0" w:color="auto"/>
              <w:right w:val="single" w:sz="4" w:space="0" w:color="auto"/>
            </w:tcBorders>
            <w:shd w:val="clear" w:color="auto" w:fill="FFFFFF"/>
          </w:tcPr>
          <w:p w:rsidR="00253698" w:rsidRDefault="002C7AF0">
            <w:pPr>
              <w:pStyle w:val="20"/>
              <w:framePr w:w="9648" w:h="13051" w:wrap="none" w:vAnchor="page" w:hAnchor="page" w:x="1125" w:y="2845"/>
              <w:numPr>
                <w:ilvl w:val="0"/>
                <w:numId w:val="33"/>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48" w:h="13051" w:wrap="none" w:vAnchor="page" w:hAnchor="page" w:x="1125" w:y="2845"/>
              <w:numPr>
                <w:ilvl w:val="0"/>
                <w:numId w:val="33"/>
              </w:numPr>
              <w:shd w:val="clear" w:color="auto" w:fill="auto"/>
              <w:tabs>
                <w:tab w:val="left" w:pos="206"/>
              </w:tabs>
              <w:spacing w:before="60" w:line="240" w:lineRule="exact"/>
              <w:ind w:firstLine="0"/>
            </w:pPr>
            <w:r>
              <w:rPr>
                <w:rStyle w:val="21"/>
              </w:rPr>
              <w:t>Не соответствует</w:t>
            </w:r>
          </w:p>
        </w:tc>
      </w:tr>
    </w:tbl>
    <w:p w:rsidR="00253698" w:rsidRDefault="002C7AF0">
      <w:pPr>
        <w:pStyle w:val="a5"/>
        <w:framePr w:wrap="none" w:vAnchor="page" w:hAnchor="page" w:x="10475" w:y="15935"/>
        <w:shd w:val="clear" w:color="auto" w:fill="auto"/>
        <w:spacing w:line="180" w:lineRule="exact"/>
      </w:pPr>
      <w:r>
        <w:rPr>
          <w:rStyle w:val="afb"/>
        </w:rPr>
        <w:t>215</w:t>
      </w:r>
    </w:p>
    <w:p w:rsidR="00253698" w:rsidRDefault="00253698">
      <w:pPr>
        <w:rPr>
          <w:sz w:val="2"/>
          <w:szCs w:val="2"/>
        </w:rPr>
        <w:sectPr w:rsidR="00253698">
          <w:pgSz w:w="11900" w:h="16840"/>
          <w:pgMar w:top="360" w:right="360" w:bottom="360" w:left="360" w:header="0" w:footer="3" w:gutter="0"/>
          <w:cols w:space="720"/>
          <w:noEndnote/>
          <w:docGrid w:linePitch="360"/>
        </w:sectPr>
      </w:pPr>
    </w:p>
    <w:tbl>
      <w:tblPr>
        <w:tblOverlap w:val="never"/>
        <w:tblW w:w="0" w:type="auto"/>
        <w:tblLayout w:type="fixed"/>
        <w:tblCellMar>
          <w:left w:w="10" w:type="dxa"/>
          <w:right w:w="10" w:type="dxa"/>
        </w:tblCellMar>
        <w:tblLook w:val="04A0"/>
      </w:tblPr>
      <w:tblGrid>
        <w:gridCol w:w="5304"/>
        <w:gridCol w:w="2227"/>
        <w:gridCol w:w="2122"/>
      </w:tblGrid>
      <w:tr w:rsidR="00253698">
        <w:trPr>
          <w:trHeight w:hRule="exact" w:val="802"/>
        </w:trPr>
        <w:tc>
          <w:tcPr>
            <w:tcW w:w="5304"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shd w:val="clear" w:color="auto" w:fill="auto"/>
              <w:spacing w:before="0" w:line="288" w:lineRule="exact"/>
              <w:ind w:firstLine="0"/>
              <w:jc w:val="left"/>
            </w:pPr>
            <w:r>
              <w:rPr>
                <w:rStyle w:val="21"/>
              </w:rPr>
              <w:t>Твердое покрытие на земельном участке, а также съездах и выездах на трассу</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34"/>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34"/>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35"/>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35"/>
              </w:numPr>
              <w:shd w:val="clear" w:color="auto" w:fill="auto"/>
              <w:tabs>
                <w:tab w:val="left" w:pos="206"/>
              </w:tabs>
              <w:spacing w:before="60" w:line="240" w:lineRule="exact"/>
              <w:ind w:firstLine="0"/>
            </w:pPr>
            <w:r>
              <w:rPr>
                <w:rStyle w:val="21"/>
              </w:rPr>
              <w:t>Не соответствует</w:t>
            </w:r>
          </w:p>
        </w:tc>
      </w:tr>
      <w:tr w:rsidR="00253698">
        <w:trPr>
          <w:trHeight w:hRule="exact" w:val="773"/>
        </w:trPr>
        <w:tc>
          <w:tcPr>
            <w:tcW w:w="5304"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shd w:val="clear" w:color="auto" w:fill="auto"/>
              <w:spacing w:before="0" w:line="288" w:lineRule="exact"/>
              <w:ind w:firstLine="0"/>
              <w:jc w:val="left"/>
            </w:pPr>
            <w:r>
              <w:rPr>
                <w:rStyle w:val="21"/>
              </w:rPr>
              <w:t>Парковки или автостоянки для транспортных средств: - для легковых автомобилей</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36"/>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36"/>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37"/>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37"/>
              </w:numPr>
              <w:shd w:val="clear" w:color="auto" w:fill="auto"/>
              <w:tabs>
                <w:tab w:val="left" w:pos="206"/>
              </w:tabs>
              <w:spacing w:before="60" w:line="240" w:lineRule="exact"/>
              <w:ind w:firstLine="0"/>
            </w:pPr>
            <w:r>
              <w:rPr>
                <w:rStyle w:val="21"/>
              </w:rPr>
              <w:t>Не соответствует</w:t>
            </w:r>
          </w:p>
        </w:tc>
      </w:tr>
      <w:tr w:rsidR="00253698">
        <w:trPr>
          <w:trHeight w:hRule="exact" w:val="782"/>
        </w:trPr>
        <w:tc>
          <w:tcPr>
            <w:tcW w:w="5304" w:type="dxa"/>
            <w:tcBorders>
              <w:top w:val="single" w:sz="4" w:space="0" w:color="auto"/>
              <w:left w:val="single" w:sz="4" w:space="0" w:color="auto"/>
            </w:tcBorders>
            <w:shd w:val="clear" w:color="auto" w:fill="FFFFFF"/>
            <w:vAlign w:val="center"/>
          </w:tcPr>
          <w:p w:rsidR="00253698" w:rsidRDefault="002C7AF0">
            <w:pPr>
              <w:pStyle w:val="20"/>
              <w:framePr w:w="9653" w:h="14717" w:wrap="none" w:vAnchor="page" w:hAnchor="page" w:x="1127" w:y="1140"/>
              <w:shd w:val="clear" w:color="auto" w:fill="auto"/>
              <w:spacing w:before="0" w:line="240" w:lineRule="exact"/>
              <w:ind w:firstLine="0"/>
              <w:jc w:val="left"/>
            </w:pPr>
            <w:r>
              <w:rPr>
                <w:rStyle w:val="21"/>
              </w:rPr>
              <w:t>- для грузовых автомобилей</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38"/>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38"/>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39"/>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39"/>
              </w:numPr>
              <w:shd w:val="clear" w:color="auto" w:fill="auto"/>
              <w:tabs>
                <w:tab w:val="left" w:pos="206"/>
              </w:tabs>
              <w:spacing w:before="60" w:line="240" w:lineRule="exact"/>
              <w:ind w:firstLine="0"/>
            </w:pPr>
            <w:r>
              <w:rPr>
                <w:rStyle w:val="21"/>
              </w:rPr>
              <w:t>Не соответствует</w:t>
            </w:r>
          </w:p>
        </w:tc>
      </w:tr>
      <w:tr w:rsidR="00253698">
        <w:trPr>
          <w:trHeight w:hRule="exact" w:val="797"/>
        </w:trPr>
        <w:tc>
          <w:tcPr>
            <w:tcW w:w="5304" w:type="dxa"/>
            <w:tcBorders>
              <w:top w:val="single" w:sz="4" w:space="0" w:color="auto"/>
              <w:left w:val="single" w:sz="4" w:space="0" w:color="auto"/>
            </w:tcBorders>
            <w:shd w:val="clear" w:color="auto" w:fill="FFFFFF"/>
            <w:vAlign w:val="center"/>
          </w:tcPr>
          <w:p w:rsidR="00253698" w:rsidRDefault="002C7AF0">
            <w:pPr>
              <w:pStyle w:val="20"/>
              <w:framePr w:w="9653" w:h="14717" w:wrap="none" w:vAnchor="page" w:hAnchor="page" w:x="1127" w:y="1140"/>
              <w:shd w:val="clear" w:color="auto" w:fill="auto"/>
              <w:spacing w:before="0" w:line="240" w:lineRule="exact"/>
              <w:ind w:firstLine="0"/>
              <w:jc w:val="left"/>
            </w:pPr>
            <w:r>
              <w:rPr>
                <w:rStyle w:val="21"/>
              </w:rPr>
              <w:t>- для автобусов</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40"/>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40"/>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41"/>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41"/>
              </w:numPr>
              <w:shd w:val="clear" w:color="auto" w:fill="auto"/>
              <w:tabs>
                <w:tab w:val="left" w:pos="206"/>
              </w:tabs>
              <w:spacing w:before="60" w:line="240" w:lineRule="exact"/>
              <w:ind w:firstLine="0"/>
            </w:pPr>
            <w:r>
              <w:rPr>
                <w:rStyle w:val="21"/>
              </w:rPr>
              <w:t>Не соответствует</w:t>
            </w:r>
          </w:p>
        </w:tc>
      </w:tr>
      <w:tr w:rsidR="00253698">
        <w:trPr>
          <w:trHeight w:hRule="exact" w:val="720"/>
        </w:trPr>
        <w:tc>
          <w:tcPr>
            <w:tcW w:w="5304" w:type="dxa"/>
            <w:tcBorders>
              <w:top w:val="single" w:sz="4" w:space="0" w:color="auto"/>
              <w:left w:val="single" w:sz="4" w:space="0" w:color="auto"/>
            </w:tcBorders>
            <w:shd w:val="clear" w:color="auto" w:fill="FFFFFF"/>
            <w:vAlign w:val="center"/>
          </w:tcPr>
          <w:p w:rsidR="00253698" w:rsidRDefault="002C7AF0">
            <w:pPr>
              <w:pStyle w:val="20"/>
              <w:framePr w:w="9653" w:h="14717" w:wrap="none" w:vAnchor="page" w:hAnchor="page" w:x="1127" w:y="1140"/>
              <w:shd w:val="clear" w:color="auto" w:fill="auto"/>
              <w:spacing w:before="0" w:line="240" w:lineRule="exact"/>
              <w:ind w:firstLine="0"/>
              <w:jc w:val="left"/>
            </w:pPr>
            <w:r>
              <w:rPr>
                <w:rStyle w:val="21"/>
              </w:rPr>
              <w:t>Разметка на покрытии в соответствии со схемой</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42"/>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42"/>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43"/>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43"/>
              </w:numPr>
              <w:shd w:val="clear" w:color="auto" w:fill="auto"/>
              <w:tabs>
                <w:tab w:val="left" w:pos="206"/>
              </w:tabs>
              <w:spacing w:before="60" w:line="240" w:lineRule="exact"/>
              <w:ind w:firstLine="0"/>
            </w:pPr>
            <w:r>
              <w:rPr>
                <w:rStyle w:val="21"/>
              </w:rPr>
              <w:t>Не соответствует</w:t>
            </w:r>
          </w:p>
        </w:tc>
      </w:tr>
      <w:tr w:rsidR="00253698">
        <w:trPr>
          <w:trHeight w:hRule="exact" w:val="782"/>
        </w:trPr>
        <w:tc>
          <w:tcPr>
            <w:tcW w:w="5304" w:type="dxa"/>
            <w:tcBorders>
              <w:top w:val="single" w:sz="4" w:space="0" w:color="auto"/>
              <w:left w:val="single" w:sz="4" w:space="0" w:color="auto"/>
            </w:tcBorders>
            <w:shd w:val="clear" w:color="auto" w:fill="FFFFFF"/>
            <w:vAlign w:val="center"/>
          </w:tcPr>
          <w:p w:rsidR="00253698" w:rsidRDefault="002C7AF0">
            <w:pPr>
              <w:pStyle w:val="20"/>
              <w:framePr w:w="9653" w:h="14717" w:wrap="none" w:vAnchor="page" w:hAnchor="page" w:x="1127" w:y="1140"/>
              <w:shd w:val="clear" w:color="auto" w:fill="auto"/>
              <w:spacing w:before="0" w:line="240" w:lineRule="exact"/>
              <w:ind w:firstLine="0"/>
              <w:jc w:val="left"/>
            </w:pPr>
            <w:r>
              <w:rPr>
                <w:rStyle w:val="21"/>
              </w:rPr>
              <w:t>Дорожные знаки в соответствии со схемой</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44"/>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44"/>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45"/>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45"/>
              </w:numPr>
              <w:shd w:val="clear" w:color="auto" w:fill="auto"/>
              <w:tabs>
                <w:tab w:val="left" w:pos="206"/>
              </w:tabs>
              <w:spacing w:before="60" w:line="240" w:lineRule="exact"/>
              <w:ind w:firstLine="0"/>
            </w:pPr>
            <w:r>
              <w:rPr>
                <w:rStyle w:val="21"/>
              </w:rPr>
              <w:t>Не соответствует</w:t>
            </w:r>
          </w:p>
        </w:tc>
      </w:tr>
      <w:tr w:rsidR="00253698">
        <w:trPr>
          <w:trHeight w:hRule="exact" w:val="768"/>
        </w:trPr>
        <w:tc>
          <w:tcPr>
            <w:tcW w:w="5304" w:type="dxa"/>
            <w:tcBorders>
              <w:top w:val="single" w:sz="4" w:space="0" w:color="auto"/>
              <w:left w:val="single" w:sz="4" w:space="0" w:color="auto"/>
            </w:tcBorders>
            <w:shd w:val="clear" w:color="auto" w:fill="FFFFFF"/>
            <w:vAlign w:val="center"/>
          </w:tcPr>
          <w:p w:rsidR="00253698" w:rsidRDefault="002C7AF0">
            <w:pPr>
              <w:pStyle w:val="20"/>
              <w:framePr w:w="9653" w:h="14717" w:wrap="none" w:vAnchor="page" w:hAnchor="page" w:x="1127" w:y="1140"/>
              <w:shd w:val="clear" w:color="auto" w:fill="auto"/>
              <w:spacing w:before="0" w:line="240" w:lineRule="exact"/>
              <w:ind w:firstLine="0"/>
              <w:jc w:val="left"/>
            </w:pPr>
            <w:r>
              <w:rPr>
                <w:rStyle w:val="21"/>
              </w:rPr>
              <w:t>Тротуары для пешеходов</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46"/>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46"/>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47"/>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47"/>
              </w:numPr>
              <w:shd w:val="clear" w:color="auto" w:fill="auto"/>
              <w:tabs>
                <w:tab w:val="left" w:pos="206"/>
              </w:tabs>
              <w:spacing w:before="60" w:line="240" w:lineRule="exact"/>
              <w:ind w:firstLine="0"/>
            </w:pPr>
            <w:r>
              <w:rPr>
                <w:rStyle w:val="21"/>
              </w:rPr>
              <w:t>Не соответствует</w:t>
            </w:r>
          </w:p>
        </w:tc>
      </w:tr>
      <w:tr w:rsidR="00253698">
        <w:trPr>
          <w:trHeight w:hRule="exact" w:val="802"/>
        </w:trPr>
        <w:tc>
          <w:tcPr>
            <w:tcW w:w="5304" w:type="dxa"/>
            <w:tcBorders>
              <w:top w:val="single" w:sz="4" w:space="0" w:color="auto"/>
              <w:left w:val="single" w:sz="4" w:space="0" w:color="auto"/>
            </w:tcBorders>
            <w:shd w:val="clear" w:color="auto" w:fill="FFFFFF"/>
            <w:vAlign w:val="center"/>
          </w:tcPr>
          <w:p w:rsidR="00253698" w:rsidRDefault="002C7AF0">
            <w:pPr>
              <w:pStyle w:val="20"/>
              <w:framePr w:w="9653" w:h="14717" w:wrap="none" w:vAnchor="page" w:hAnchor="page" w:x="1127" w:y="1140"/>
              <w:shd w:val="clear" w:color="auto" w:fill="auto"/>
              <w:spacing w:before="0" w:line="240" w:lineRule="exact"/>
              <w:ind w:firstLine="0"/>
              <w:jc w:val="left"/>
            </w:pPr>
            <w:r>
              <w:rPr>
                <w:rStyle w:val="21"/>
              </w:rPr>
              <w:t>Зоны отдыха с установкой скамеек и урн</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48"/>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48"/>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49"/>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49"/>
              </w:numPr>
              <w:shd w:val="clear" w:color="auto" w:fill="auto"/>
              <w:tabs>
                <w:tab w:val="left" w:pos="206"/>
              </w:tabs>
              <w:spacing w:before="60" w:line="240" w:lineRule="exact"/>
              <w:ind w:firstLine="0"/>
            </w:pPr>
            <w:r>
              <w:rPr>
                <w:rStyle w:val="21"/>
              </w:rPr>
              <w:t>Не соответствует</w:t>
            </w:r>
          </w:p>
        </w:tc>
      </w:tr>
      <w:tr w:rsidR="00253698">
        <w:trPr>
          <w:trHeight w:hRule="exact" w:val="854"/>
        </w:trPr>
        <w:tc>
          <w:tcPr>
            <w:tcW w:w="5304" w:type="dxa"/>
            <w:tcBorders>
              <w:top w:val="single" w:sz="4" w:space="0" w:color="auto"/>
              <w:left w:val="single" w:sz="4" w:space="0" w:color="auto"/>
            </w:tcBorders>
            <w:shd w:val="clear" w:color="auto" w:fill="FFFFFF"/>
            <w:vAlign w:val="center"/>
          </w:tcPr>
          <w:p w:rsidR="00253698" w:rsidRDefault="002C7AF0">
            <w:pPr>
              <w:pStyle w:val="20"/>
              <w:framePr w:w="9653" w:h="14717" w:wrap="none" w:vAnchor="page" w:hAnchor="page" w:x="1127" w:y="1140"/>
              <w:shd w:val="clear" w:color="auto" w:fill="auto"/>
              <w:spacing w:before="0" w:line="240" w:lineRule="exact"/>
              <w:ind w:firstLine="0"/>
              <w:jc w:val="left"/>
            </w:pPr>
            <w:r>
              <w:rPr>
                <w:rStyle w:val="21"/>
              </w:rPr>
              <w:t>Специальное оборудованное место для курения</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50"/>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50"/>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51"/>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51"/>
              </w:numPr>
              <w:shd w:val="clear" w:color="auto" w:fill="auto"/>
              <w:tabs>
                <w:tab w:val="left" w:pos="206"/>
              </w:tabs>
              <w:spacing w:before="60" w:line="240" w:lineRule="exact"/>
              <w:ind w:firstLine="0"/>
            </w:pPr>
            <w:r>
              <w:rPr>
                <w:rStyle w:val="21"/>
              </w:rPr>
              <w:t>Не соответствует</w:t>
            </w:r>
          </w:p>
        </w:tc>
      </w:tr>
      <w:tr w:rsidR="00253698">
        <w:trPr>
          <w:trHeight w:hRule="exact" w:val="787"/>
        </w:trPr>
        <w:tc>
          <w:tcPr>
            <w:tcW w:w="5304"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shd w:val="clear" w:color="auto" w:fill="auto"/>
              <w:spacing w:before="0" w:line="288" w:lineRule="exact"/>
              <w:ind w:firstLine="0"/>
              <w:jc w:val="left"/>
            </w:pPr>
            <w:r>
              <w:rPr>
                <w:rStyle w:val="21"/>
              </w:rPr>
              <w:t>Благоустроенный общественный туалет с сантехнической кабиной для МГН</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52"/>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52"/>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53"/>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53"/>
              </w:numPr>
              <w:shd w:val="clear" w:color="auto" w:fill="auto"/>
              <w:tabs>
                <w:tab w:val="left" w:pos="206"/>
              </w:tabs>
              <w:spacing w:before="60" w:line="240" w:lineRule="exact"/>
              <w:ind w:firstLine="0"/>
            </w:pPr>
            <w:r>
              <w:rPr>
                <w:rStyle w:val="21"/>
              </w:rPr>
              <w:t>Не соответствует</w:t>
            </w:r>
          </w:p>
        </w:tc>
      </w:tr>
      <w:tr w:rsidR="00253698">
        <w:trPr>
          <w:trHeight w:hRule="exact" w:val="816"/>
        </w:trPr>
        <w:tc>
          <w:tcPr>
            <w:tcW w:w="5304"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shd w:val="clear" w:color="auto" w:fill="auto"/>
              <w:spacing w:before="0" w:line="288" w:lineRule="exact"/>
              <w:ind w:firstLine="0"/>
              <w:jc w:val="left"/>
            </w:pPr>
            <w:r>
              <w:rPr>
                <w:rStyle w:val="21"/>
              </w:rPr>
              <w:t>Доступ в ОДС для инвалидов и МГН - входная группа и наличие пандуса;</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54"/>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54"/>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55"/>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55"/>
              </w:numPr>
              <w:shd w:val="clear" w:color="auto" w:fill="auto"/>
              <w:tabs>
                <w:tab w:val="left" w:pos="206"/>
              </w:tabs>
              <w:spacing w:before="60" w:line="240" w:lineRule="exact"/>
              <w:ind w:firstLine="0"/>
            </w:pPr>
            <w:r>
              <w:rPr>
                <w:rStyle w:val="21"/>
              </w:rPr>
              <w:t>Не соответствует</w:t>
            </w:r>
          </w:p>
        </w:tc>
      </w:tr>
      <w:tr w:rsidR="00253698">
        <w:trPr>
          <w:trHeight w:hRule="exact" w:val="768"/>
        </w:trPr>
        <w:tc>
          <w:tcPr>
            <w:tcW w:w="5304" w:type="dxa"/>
            <w:tcBorders>
              <w:top w:val="single" w:sz="4" w:space="0" w:color="auto"/>
              <w:left w:val="single" w:sz="4" w:space="0" w:color="auto"/>
            </w:tcBorders>
            <w:shd w:val="clear" w:color="auto" w:fill="FFFFFF"/>
            <w:vAlign w:val="center"/>
          </w:tcPr>
          <w:p w:rsidR="00253698" w:rsidRDefault="002C7AF0">
            <w:pPr>
              <w:pStyle w:val="20"/>
              <w:framePr w:w="9653" w:h="14717" w:wrap="none" w:vAnchor="page" w:hAnchor="page" w:x="1127" w:y="1140"/>
              <w:shd w:val="clear" w:color="auto" w:fill="auto"/>
              <w:spacing w:before="0" w:line="240" w:lineRule="exact"/>
              <w:ind w:firstLine="0"/>
              <w:jc w:val="left"/>
            </w:pPr>
            <w:r>
              <w:rPr>
                <w:rStyle w:val="21"/>
              </w:rPr>
              <w:t>- тактильная плитка;</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56"/>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56"/>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57"/>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57"/>
              </w:numPr>
              <w:shd w:val="clear" w:color="auto" w:fill="auto"/>
              <w:tabs>
                <w:tab w:val="left" w:pos="206"/>
              </w:tabs>
              <w:spacing w:before="60" w:line="240" w:lineRule="exact"/>
              <w:ind w:firstLine="0"/>
            </w:pPr>
            <w:r>
              <w:rPr>
                <w:rStyle w:val="21"/>
              </w:rPr>
              <w:t>Не соответствует</w:t>
            </w:r>
          </w:p>
        </w:tc>
      </w:tr>
      <w:tr w:rsidR="00253698">
        <w:trPr>
          <w:trHeight w:hRule="exact" w:val="811"/>
        </w:trPr>
        <w:tc>
          <w:tcPr>
            <w:tcW w:w="5304" w:type="dxa"/>
            <w:tcBorders>
              <w:top w:val="single" w:sz="4" w:space="0" w:color="auto"/>
              <w:left w:val="single" w:sz="4" w:space="0" w:color="auto"/>
            </w:tcBorders>
            <w:shd w:val="clear" w:color="auto" w:fill="FFFFFF"/>
            <w:vAlign w:val="center"/>
          </w:tcPr>
          <w:p w:rsidR="00253698" w:rsidRDefault="002C7AF0">
            <w:pPr>
              <w:pStyle w:val="20"/>
              <w:framePr w:w="9653" w:h="14717" w:wrap="none" w:vAnchor="page" w:hAnchor="page" w:x="1127" w:y="1140"/>
              <w:shd w:val="clear" w:color="auto" w:fill="auto"/>
              <w:spacing w:before="0" w:line="240" w:lineRule="exact"/>
              <w:ind w:firstLine="0"/>
              <w:jc w:val="left"/>
            </w:pPr>
            <w:r>
              <w:rPr>
                <w:rStyle w:val="21"/>
              </w:rPr>
              <w:t>- парковка для МГН</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58"/>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58"/>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59"/>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59"/>
              </w:numPr>
              <w:shd w:val="clear" w:color="auto" w:fill="auto"/>
              <w:tabs>
                <w:tab w:val="left" w:pos="206"/>
              </w:tabs>
              <w:spacing w:before="60" w:line="240" w:lineRule="exact"/>
              <w:ind w:firstLine="0"/>
            </w:pPr>
            <w:r>
              <w:rPr>
                <w:rStyle w:val="21"/>
              </w:rPr>
              <w:t>Не соответствует</w:t>
            </w:r>
          </w:p>
        </w:tc>
      </w:tr>
      <w:tr w:rsidR="00253698">
        <w:trPr>
          <w:trHeight w:hRule="exact" w:val="802"/>
        </w:trPr>
        <w:tc>
          <w:tcPr>
            <w:tcW w:w="5304"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shd w:val="clear" w:color="auto" w:fill="auto"/>
              <w:spacing w:before="0" w:line="283" w:lineRule="exact"/>
              <w:ind w:firstLine="0"/>
              <w:jc w:val="left"/>
            </w:pPr>
            <w:r>
              <w:rPr>
                <w:rStyle w:val="21"/>
              </w:rPr>
              <w:t>Средства связи, позволяющие обеспечить вызов экстренных служб</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60"/>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60"/>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61"/>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61"/>
              </w:numPr>
              <w:shd w:val="clear" w:color="auto" w:fill="auto"/>
              <w:tabs>
                <w:tab w:val="left" w:pos="206"/>
              </w:tabs>
              <w:spacing w:before="60" w:line="240" w:lineRule="exact"/>
              <w:ind w:firstLine="0"/>
            </w:pPr>
            <w:r>
              <w:rPr>
                <w:rStyle w:val="21"/>
              </w:rPr>
              <w:t>Не соответствует</w:t>
            </w:r>
          </w:p>
        </w:tc>
      </w:tr>
      <w:tr w:rsidR="00253698">
        <w:trPr>
          <w:trHeight w:hRule="exact" w:val="763"/>
        </w:trPr>
        <w:tc>
          <w:tcPr>
            <w:tcW w:w="5304"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shd w:val="clear" w:color="auto" w:fill="auto"/>
              <w:spacing w:before="0" w:line="293" w:lineRule="exact"/>
              <w:ind w:firstLine="0"/>
              <w:jc w:val="left"/>
            </w:pPr>
            <w:r>
              <w:rPr>
                <w:rStyle w:val="21"/>
              </w:rPr>
              <w:t>Освещение всей территории объекта ОДС в темное время суток</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62"/>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62"/>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63"/>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63"/>
              </w:numPr>
              <w:shd w:val="clear" w:color="auto" w:fill="auto"/>
              <w:tabs>
                <w:tab w:val="left" w:pos="206"/>
              </w:tabs>
              <w:spacing w:before="60" w:line="240" w:lineRule="exact"/>
              <w:ind w:firstLine="0"/>
            </w:pPr>
            <w:r>
              <w:rPr>
                <w:rStyle w:val="21"/>
              </w:rPr>
              <w:t>Не соответствует</w:t>
            </w:r>
          </w:p>
        </w:tc>
      </w:tr>
      <w:tr w:rsidR="00253698">
        <w:trPr>
          <w:trHeight w:hRule="exact" w:val="922"/>
        </w:trPr>
        <w:tc>
          <w:tcPr>
            <w:tcW w:w="5304"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shd w:val="clear" w:color="auto" w:fill="auto"/>
              <w:spacing w:before="0" w:line="288" w:lineRule="exact"/>
              <w:ind w:firstLine="0"/>
              <w:jc w:val="left"/>
            </w:pPr>
            <w:r>
              <w:rPr>
                <w:rStyle w:val="21"/>
              </w:rPr>
              <w:t>Зеленые насаждения на участке: - газоны;</w:t>
            </w:r>
          </w:p>
        </w:tc>
        <w:tc>
          <w:tcPr>
            <w:tcW w:w="2227" w:type="dxa"/>
            <w:tcBorders>
              <w:top w:val="single" w:sz="4" w:space="0" w:color="auto"/>
              <w:left w:val="single" w:sz="4" w:space="0" w:color="auto"/>
            </w:tcBorders>
            <w:shd w:val="clear" w:color="auto" w:fill="FFFFFF"/>
          </w:tcPr>
          <w:p w:rsidR="00253698" w:rsidRDefault="002C7AF0">
            <w:pPr>
              <w:pStyle w:val="20"/>
              <w:framePr w:w="9653" w:h="14717" w:wrap="none" w:vAnchor="page" w:hAnchor="page" w:x="1127" w:y="1140"/>
              <w:numPr>
                <w:ilvl w:val="0"/>
                <w:numId w:val="64"/>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64"/>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tcPr>
          <w:p w:rsidR="00253698" w:rsidRDefault="002C7AF0">
            <w:pPr>
              <w:pStyle w:val="20"/>
              <w:framePr w:w="9653" w:h="14717" w:wrap="none" w:vAnchor="page" w:hAnchor="page" w:x="1127" w:y="1140"/>
              <w:numPr>
                <w:ilvl w:val="0"/>
                <w:numId w:val="65"/>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65"/>
              </w:numPr>
              <w:shd w:val="clear" w:color="auto" w:fill="auto"/>
              <w:tabs>
                <w:tab w:val="left" w:pos="206"/>
              </w:tabs>
              <w:spacing w:before="60" w:line="240" w:lineRule="exact"/>
              <w:ind w:firstLine="0"/>
            </w:pPr>
            <w:r>
              <w:rPr>
                <w:rStyle w:val="21"/>
              </w:rPr>
              <w:t>Не соответствует</w:t>
            </w:r>
          </w:p>
        </w:tc>
      </w:tr>
      <w:tr w:rsidR="00253698">
        <w:trPr>
          <w:trHeight w:hRule="exact" w:val="989"/>
        </w:trPr>
        <w:tc>
          <w:tcPr>
            <w:tcW w:w="5304" w:type="dxa"/>
            <w:tcBorders>
              <w:top w:val="single" w:sz="4" w:space="0" w:color="auto"/>
              <w:left w:val="single" w:sz="4" w:space="0" w:color="auto"/>
            </w:tcBorders>
            <w:shd w:val="clear" w:color="auto" w:fill="FFFFFF"/>
            <w:vAlign w:val="center"/>
          </w:tcPr>
          <w:p w:rsidR="00253698" w:rsidRDefault="002C7AF0">
            <w:pPr>
              <w:pStyle w:val="20"/>
              <w:framePr w:w="9653" w:h="14717" w:wrap="none" w:vAnchor="page" w:hAnchor="page" w:x="1127" w:y="1140"/>
              <w:shd w:val="clear" w:color="auto" w:fill="auto"/>
              <w:spacing w:before="0" w:line="240" w:lineRule="exact"/>
              <w:ind w:firstLine="0"/>
              <w:jc w:val="left"/>
            </w:pPr>
            <w:r>
              <w:rPr>
                <w:rStyle w:val="21"/>
              </w:rPr>
              <w:t>- цветники;</w:t>
            </w:r>
          </w:p>
        </w:tc>
        <w:tc>
          <w:tcPr>
            <w:tcW w:w="2227" w:type="dxa"/>
            <w:tcBorders>
              <w:top w:val="single" w:sz="4" w:space="0" w:color="auto"/>
              <w:left w:val="single" w:sz="4" w:space="0" w:color="auto"/>
            </w:tcBorders>
            <w:shd w:val="clear" w:color="auto" w:fill="FFFFFF"/>
            <w:vAlign w:val="center"/>
          </w:tcPr>
          <w:p w:rsidR="00253698" w:rsidRDefault="002C7AF0">
            <w:pPr>
              <w:pStyle w:val="20"/>
              <w:framePr w:w="9653" w:h="14717" w:wrap="none" w:vAnchor="page" w:hAnchor="page" w:x="1127" w:y="1140"/>
              <w:numPr>
                <w:ilvl w:val="0"/>
                <w:numId w:val="66"/>
              </w:numPr>
              <w:shd w:val="clear" w:color="auto" w:fill="auto"/>
              <w:tabs>
                <w:tab w:val="left" w:pos="211"/>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66"/>
              </w:numPr>
              <w:shd w:val="clear" w:color="auto" w:fill="auto"/>
              <w:tabs>
                <w:tab w:val="left" w:pos="211"/>
              </w:tabs>
              <w:spacing w:before="60" w:line="240" w:lineRule="exact"/>
              <w:ind w:firstLine="0"/>
            </w:pPr>
            <w:r>
              <w:rPr>
                <w:rStyle w:val="21"/>
              </w:rPr>
              <w:t>Нет</w:t>
            </w:r>
          </w:p>
        </w:tc>
        <w:tc>
          <w:tcPr>
            <w:tcW w:w="2122" w:type="dxa"/>
            <w:tcBorders>
              <w:top w:val="single" w:sz="4" w:space="0" w:color="auto"/>
              <w:left w:val="single" w:sz="4" w:space="0" w:color="auto"/>
              <w:right w:val="single" w:sz="4" w:space="0" w:color="auto"/>
            </w:tcBorders>
            <w:shd w:val="clear" w:color="auto" w:fill="FFFFFF"/>
            <w:vAlign w:val="center"/>
          </w:tcPr>
          <w:p w:rsidR="00253698" w:rsidRDefault="002C7AF0">
            <w:pPr>
              <w:pStyle w:val="20"/>
              <w:framePr w:w="9653" w:h="14717" w:wrap="none" w:vAnchor="page" w:hAnchor="page" w:x="1127" w:y="1140"/>
              <w:numPr>
                <w:ilvl w:val="0"/>
                <w:numId w:val="67"/>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67"/>
              </w:numPr>
              <w:shd w:val="clear" w:color="auto" w:fill="auto"/>
              <w:tabs>
                <w:tab w:val="left" w:pos="206"/>
              </w:tabs>
              <w:spacing w:before="60" w:line="240" w:lineRule="exact"/>
              <w:ind w:firstLine="0"/>
            </w:pPr>
            <w:r>
              <w:rPr>
                <w:rStyle w:val="21"/>
              </w:rPr>
              <w:t>Не соответствует</w:t>
            </w:r>
          </w:p>
        </w:tc>
      </w:tr>
      <w:tr w:rsidR="00253698">
        <w:trPr>
          <w:trHeight w:hRule="exact" w:val="979"/>
        </w:trPr>
        <w:tc>
          <w:tcPr>
            <w:tcW w:w="5304"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653" w:h="14717" w:wrap="none" w:vAnchor="page" w:hAnchor="page" w:x="1127" w:y="1140"/>
              <w:shd w:val="clear" w:color="auto" w:fill="auto"/>
              <w:spacing w:before="0" w:line="240" w:lineRule="exact"/>
              <w:ind w:firstLine="0"/>
              <w:jc w:val="left"/>
            </w:pPr>
            <w:r>
              <w:rPr>
                <w:rStyle w:val="21"/>
              </w:rPr>
              <w:t>- деревья;</w:t>
            </w:r>
          </w:p>
        </w:tc>
        <w:tc>
          <w:tcPr>
            <w:tcW w:w="2227"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653" w:h="14717" w:wrap="none" w:vAnchor="page" w:hAnchor="page" w:x="1127" w:y="1140"/>
              <w:numPr>
                <w:ilvl w:val="0"/>
                <w:numId w:val="68"/>
              </w:numPr>
              <w:shd w:val="clear" w:color="auto" w:fill="auto"/>
              <w:tabs>
                <w:tab w:val="left" w:pos="202"/>
              </w:tabs>
              <w:spacing w:before="0" w:after="60" w:line="240" w:lineRule="exact"/>
              <w:ind w:firstLine="0"/>
            </w:pPr>
            <w:r>
              <w:rPr>
                <w:rStyle w:val="21"/>
              </w:rPr>
              <w:t>Да</w:t>
            </w:r>
          </w:p>
          <w:p w:rsidR="00253698" w:rsidRDefault="002C7AF0">
            <w:pPr>
              <w:pStyle w:val="20"/>
              <w:framePr w:w="9653" w:h="14717" w:wrap="none" w:vAnchor="page" w:hAnchor="page" w:x="1127" w:y="1140"/>
              <w:numPr>
                <w:ilvl w:val="0"/>
                <w:numId w:val="68"/>
              </w:numPr>
              <w:shd w:val="clear" w:color="auto" w:fill="auto"/>
              <w:tabs>
                <w:tab w:val="left" w:pos="202"/>
              </w:tabs>
              <w:spacing w:before="60" w:line="240" w:lineRule="exact"/>
              <w:ind w:firstLine="0"/>
            </w:pPr>
            <w:r>
              <w:rPr>
                <w:rStyle w:val="21"/>
              </w:rPr>
              <w:t>Нет</w:t>
            </w:r>
          </w:p>
        </w:tc>
        <w:tc>
          <w:tcPr>
            <w:tcW w:w="2122" w:type="dxa"/>
            <w:tcBorders>
              <w:top w:val="single" w:sz="4" w:space="0" w:color="auto"/>
              <w:left w:val="single" w:sz="4" w:space="0" w:color="auto"/>
              <w:bottom w:val="single" w:sz="4" w:space="0" w:color="auto"/>
              <w:right w:val="single" w:sz="4" w:space="0" w:color="auto"/>
            </w:tcBorders>
            <w:shd w:val="clear" w:color="auto" w:fill="FFFFFF"/>
            <w:vAlign w:val="center"/>
          </w:tcPr>
          <w:p w:rsidR="00253698" w:rsidRDefault="002C7AF0">
            <w:pPr>
              <w:pStyle w:val="20"/>
              <w:framePr w:w="9653" w:h="14717" w:wrap="none" w:vAnchor="page" w:hAnchor="page" w:x="1127" w:y="1140"/>
              <w:numPr>
                <w:ilvl w:val="0"/>
                <w:numId w:val="69"/>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53" w:h="14717" w:wrap="none" w:vAnchor="page" w:hAnchor="page" w:x="1127" w:y="1140"/>
              <w:numPr>
                <w:ilvl w:val="0"/>
                <w:numId w:val="69"/>
              </w:numPr>
              <w:shd w:val="clear" w:color="auto" w:fill="auto"/>
              <w:tabs>
                <w:tab w:val="left" w:pos="211"/>
              </w:tabs>
              <w:spacing w:before="60" w:line="240" w:lineRule="exact"/>
              <w:ind w:firstLine="0"/>
            </w:pPr>
            <w:r>
              <w:rPr>
                <w:rStyle w:val="21"/>
              </w:rPr>
              <w:t>Не соответствует</w:t>
            </w:r>
          </w:p>
        </w:tc>
      </w:tr>
    </w:tbl>
    <w:p w:rsidR="00253698" w:rsidRDefault="002C7AF0">
      <w:pPr>
        <w:pStyle w:val="a5"/>
        <w:framePr w:wrap="none" w:vAnchor="page" w:hAnchor="page" w:x="1113" w:y="15968"/>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2" w:y="15972"/>
        <w:shd w:val="clear" w:color="auto" w:fill="auto"/>
        <w:spacing w:line="180" w:lineRule="exact"/>
      </w:pPr>
      <w:r>
        <w:rPr>
          <w:rStyle w:val="a6"/>
        </w:rPr>
        <w:t>216</w:t>
      </w:r>
    </w:p>
    <w:p w:rsidR="00253698" w:rsidRDefault="00253698">
      <w:pPr>
        <w:rPr>
          <w:sz w:val="2"/>
          <w:szCs w:val="2"/>
        </w:rPr>
        <w:sectPr w:rsidR="00253698">
          <w:pgSz w:w="11900" w:h="16840"/>
          <w:pgMar w:top="360" w:right="360" w:bottom="360" w:left="360" w:header="0" w:footer="3" w:gutter="0"/>
          <w:cols w:space="720"/>
          <w:noEndnote/>
          <w:docGrid w:linePitch="360"/>
        </w:sectPr>
      </w:pPr>
    </w:p>
    <w:tbl>
      <w:tblPr>
        <w:tblOverlap w:val="never"/>
        <w:tblW w:w="0" w:type="auto"/>
        <w:tblLayout w:type="fixed"/>
        <w:tblCellMar>
          <w:left w:w="10" w:type="dxa"/>
          <w:right w:w="10" w:type="dxa"/>
        </w:tblCellMar>
        <w:tblLook w:val="04A0"/>
      </w:tblPr>
      <w:tblGrid>
        <w:gridCol w:w="5323"/>
        <w:gridCol w:w="2227"/>
        <w:gridCol w:w="2093"/>
      </w:tblGrid>
      <w:tr w:rsidR="00253698">
        <w:trPr>
          <w:trHeight w:hRule="exact" w:val="763"/>
        </w:trPr>
        <w:tc>
          <w:tcPr>
            <w:tcW w:w="5323" w:type="dxa"/>
            <w:tcBorders>
              <w:top w:val="single" w:sz="4" w:space="0" w:color="auto"/>
              <w:left w:val="single" w:sz="4" w:space="0" w:color="auto"/>
            </w:tcBorders>
            <w:shd w:val="clear" w:color="auto" w:fill="FFFFFF"/>
            <w:vAlign w:val="center"/>
          </w:tcPr>
          <w:p w:rsidR="00253698" w:rsidRDefault="002C7AF0">
            <w:pPr>
              <w:pStyle w:val="20"/>
              <w:framePr w:w="9643" w:h="14702" w:wrap="none" w:vAnchor="page" w:hAnchor="page" w:x="1132" w:y="1140"/>
              <w:shd w:val="clear" w:color="auto" w:fill="auto"/>
              <w:spacing w:before="0" w:line="240" w:lineRule="exact"/>
              <w:ind w:firstLine="0"/>
              <w:jc w:val="left"/>
            </w:pPr>
            <w:r>
              <w:rPr>
                <w:rStyle w:val="21"/>
              </w:rPr>
              <w:t>- кустарники</w:t>
            </w:r>
          </w:p>
        </w:tc>
        <w:tc>
          <w:tcPr>
            <w:tcW w:w="2227" w:type="dxa"/>
            <w:tcBorders>
              <w:top w:val="single" w:sz="4" w:space="0" w:color="auto"/>
              <w:left w:val="single" w:sz="4" w:space="0" w:color="auto"/>
            </w:tcBorders>
            <w:shd w:val="clear" w:color="auto" w:fill="FFFFFF"/>
            <w:vAlign w:val="bottom"/>
          </w:tcPr>
          <w:p w:rsidR="00253698" w:rsidRDefault="002C7AF0">
            <w:pPr>
              <w:pStyle w:val="20"/>
              <w:framePr w:w="9643" w:h="14702" w:wrap="none" w:vAnchor="page" w:hAnchor="page" w:x="1132" w:y="1140"/>
              <w:numPr>
                <w:ilvl w:val="0"/>
                <w:numId w:val="70"/>
              </w:numPr>
              <w:shd w:val="clear" w:color="auto" w:fill="auto"/>
              <w:tabs>
                <w:tab w:val="left" w:pos="202"/>
              </w:tabs>
              <w:spacing w:before="0" w:after="60" w:line="240" w:lineRule="exact"/>
              <w:ind w:firstLine="0"/>
            </w:pPr>
            <w:r>
              <w:rPr>
                <w:rStyle w:val="21"/>
              </w:rPr>
              <w:t>Да</w:t>
            </w:r>
          </w:p>
          <w:p w:rsidR="00253698" w:rsidRDefault="002C7AF0">
            <w:pPr>
              <w:pStyle w:val="20"/>
              <w:framePr w:w="9643" w:h="14702" w:wrap="none" w:vAnchor="page" w:hAnchor="page" w:x="1132" w:y="1140"/>
              <w:numPr>
                <w:ilvl w:val="0"/>
                <w:numId w:val="70"/>
              </w:numPr>
              <w:shd w:val="clear" w:color="auto" w:fill="auto"/>
              <w:tabs>
                <w:tab w:val="left" w:pos="202"/>
              </w:tabs>
              <w:spacing w:before="6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9643" w:h="14702" w:wrap="none" w:vAnchor="page" w:hAnchor="page" w:x="1132" w:y="1140"/>
              <w:numPr>
                <w:ilvl w:val="0"/>
                <w:numId w:val="71"/>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71"/>
              </w:numPr>
              <w:shd w:val="clear" w:color="auto" w:fill="auto"/>
              <w:tabs>
                <w:tab w:val="left" w:pos="211"/>
              </w:tabs>
              <w:spacing w:before="60" w:line="240" w:lineRule="exact"/>
              <w:ind w:firstLine="0"/>
            </w:pPr>
            <w:r>
              <w:rPr>
                <w:rStyle w:val="21"/>
              </w:rPr>
              <w:t>Не соответствует</w:t>
            </w:r>
          </w:p>
        </w:tc>
      </w:tr>
      <w:tr w:rsidR="00253698">
        <w:trPr>
          <w:trHeight w:hRule="exact" w:val="778"/>
        </w:trPr>
        <w:tc>
          <w:tcPr>
            <w:tcW w:w="5323"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shd w:val="clear" w:color="auto" w:fill="auto"/>
              <w:spacing w:before="0" w:line="288" w:lineRule="exact"/>
              <w:ind w:firstLine="0"/>
              <w:jc w:val="left"/>
            </w:pPr>
            <w:r>
              <w:rPr>
                <w:rStyle w:val="21"/>
              </w:rPr>
              <w:t>Организация мест для складирования мусора (мусоросборники)</w:t>
            </w:r>
          </w:p>
        </w:tc>
        <w:tc>
          <w:tcPr>
            <w:tcW w:w="2227"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numPr>
                <w:ilvl w:val="0"/>
                <w:numId w:val="72"/>
              </w:numPr>
              <w:shd w:val="clear" w:color="auto" w:fill="auto"/>
              <w:tabs>
                <w:tab w:val="left" w:pos="202"/>
              </w:tabs>
              <w:spacing w:before="0" w:after="60" w:line="240" w:lineRule="exact"/>
              <w:ind w:firstLine="0"/>
            </w:pPr>
            <w:r>
              <w:rPr>
                <w:rStyle w:val="21"/>
              </w:rPr>
              <w:t>Да</w:t>
            </w:r>
          </w:p>
          <w:p w:rsidR="00253698" w:rsidRDefault="002C7AF0">
            <w:pPr>
              <w:pStyle w:val="20"/>
              <w:framePr w:w="9643" w:h="14702" w:wrap="none" w:vAnchor="page" w:hAnchor="page" w:x="1132" w:y="1140"/>
              <w:numPr>
                <w:ilvl w:val="0"/>
                <w:numId w:val="72"/>
              </w:numPr>
              <w:shd w:val="clear" w:color="auto" w:fill="auto"/>
              <w:tabs>
                <w:tab w:val="left" w:pos="202"/>
              </w:tabs>
              <w:spacing w:before="6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tcPr>
          <w:p w:rsidR="00253698" w:rsidRDefault="002C7AF0">
            <w:pPr>
              <w:pStyle w:val="20"/>
              <w:framePr w:w="9643" w:h="14702" w:wrap="none" w:vAnchor="page" w:hAnchor="page" w:x="1132" w:y="1140"/>
              <w:numPr>
                <w:ilvl w:val="0"/>
                <w:numId w:val="73"/>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73"/>
              </w:numPr>
              <w:shd w:val="clear" w:color="auto" w:fill="auto"/>
              <w:tabs>
                <w:tab w:val="left" w:pos="211"/>
              </w:tabs>
              <w:spacing w:before="60" w:line="240" w:lineRule="exact"/>
              <w:ind w:firstLine="0"/>
            </w:pPr>
            <w:r>
              <w:rPr>
                <w:rStyle w:val="21"/>
              </w:rPr>
              <w:t>Не соответствует</w:t>
            </w:r>
          </w:p>
        </w:tc>
      </w:tr>
      <w:tr w:rsidR="00253698">
        <w:trPr>
          <w:trHeight w:hRule="exact" w:val="787"/>
        </w:trPr>
        <w:tc>
          <w:tcPr>
            <w:tcW w:w="5323"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shd w:val="clear" w:color="auto" w:fill="auto"/>
              <w:spacing w:before="0" w:line="293" w:lineRule="exact"/>
              <w:ind w:firstLine="0"/>
              <w:jc w:val="left"/>
            </w:pPr>
            <w:r>
              <w:rPr>
                <w:rStyle w:val="21"/>
              </w:rPr>
              <w:t>Инженерные сети на земельном участке: - электроснабжение;</w:t>
            </w:r>
          </w:p>
        </w:tc>
        <w:tc>
          <w:tcPr>
            <w:tcW w:w="2227"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numPr>
                <w:ilvl w:val="0"/>
                <w:numId w:val="74"/>
              </w:numPr>
              <w:shd w:val="clear" w:color="auto" w:fill="auto"/>
              <w:tabs>
                <w:tab w:val="left" w:pos="202"/>
              </w:tabs>
              <w:spacing w:before="0" w:after="60" w:line="240" w:lineRule="exact"/>
              <w:ind w:firstLine="0"/>
            </w:pPr>
            <w:r>
              <w:rPr>
                <w:rStyle w:val="21"/>
              </w:rPr>
              <w:t>Да</w:t>
            </w:r>
          </w:p>
          <w:p w:rsidR="00253698" w:rsidRDefault="002C7AF0">
            <w:pPr>
              <w:pStyle w:val="20"/>
              <w:framePr w:w="9643" w:h="14702" w:wrap="none" w:vAnchor="page" w:hAnchor="page" w:x="1132" w:y="1140"/>
              <w:numPr>
                <w:ilvl w:val="0"/>
                <w:numId w:val="74"/>
              </w:numPr>
              <w:shd w:val="clear" w:color="auto" w:fill="auto"/>
              <w:tabs>
                <w:tab w:val="left" w:pos="202"/>
              </w:tabs>
              <w:spacing w:before="6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tcPr>
          <w:p w:rsidR="00253698" w:rsidRDefault="002C7AF0">
            <w:pPr>
              <w:pStyle w:val="20"/>
              <w:framePr w:w="9643" w:h="14702" w:wrap="none" w:vAnchor="page" w:hAnchor="page" w:x="1132" w:y="1140"/>
              <w:numPr>
                <w:ilvl w:val="0"/>
                <w:numId w:val="75"/>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75"/>
              </w:numPr>
              <w:shd w:val="clear" w:color="auto" w:fill="auto"/>
              <w:tabs>
                <w:tab w:val="left" w:pos="211"/>
              </w:tabs>
              <w:spacing w:before="60" w:line="240" w:lineRule="exact"/>
              <w:ind w:firstLine="0"/>
            </w:pPr>
            <w:r>
              <w:rPr>
                <w:rStyle w:val="21"/>
              </w:rPr>
              <w:t>Не соответствует</w:t>
            </w:r>
          </w:p>
        </w:tc>
      </w:tr>
      <w:tr w:rsidR="00253698">
        <w:trPr>
          <w:trHeight w:hRule="exact" w:val="787"/>
        </w:trPr>
        <w:tc>
          <w:tcPr>
            <w:tcW w:w="5323" w:type="dxa"/>
            <w:tcBorders>
              <w:top w:val="single" w:sz="4" w:space="0" w:color="auto"/>
              <w:left w:val="single" w:sz="4" w:space="0" w:color="auto"/>
            </w:tcBorders>
            <w:shd w:val="clear" w:color="auto" w:fill="FFFFFF"/>
            <w:vAlign w:val="center"/>
          </w:tcPr>
          <w:p w:rsidR="00253698" w:rsidRDefault="002C7AF0">
            <w:pPr>
              <w:pStyle w:val="20"/>
              <w:framePr w:w="9643" w:h="14702" w:wrap="none" w:vAnchor="page" w:hAnchor="page" w:x="1132" w:y="1140"/>
              <w:shd w:val="clear" w:color="auto" w:fill="auto"/>
              <w:spacing w:before="0" w:line="240" w:lineRule="exact"/>
              <w:ind w:firstLine="0"/>
              <w:jc w:val="left"/>
            </w:pPr>
            <w:r>
              <w:rPr>
                <w:rStyle w:val="21"/>
              </w:rPr>
              <w:t>- водоснабжение;</w:t>
            </w:r>
          </w:p>
        </w:tc>
        <w:tc>
          <w:tcPr>
            <w:tcW w:w="2227"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numPr>
                <w:ilvl w:val="0"/>
                <w:numId w:val="76"/>
              </w:numPr>
              <w:shd w:val="clear" w:color="auto" w:fill="auto"/>
              <w:tabs>
                <w:tab w:val="left" w:pos="202"/>
              </w:tabs>
              <w:spacing w:before="0" w:after="120" w:line="240" w:lineRule="exact"/>
              <w:ind w:firstLine="0"/>
            </w:pPr>
            <w:r>
              <w:rPr>
                <w:rStyle w:val="21"/>
              </w:rPr>
              <w:t>Да</w:t>
            </w:r>
          </w:p>
          <w:p w:rsidR="00253698" w:rsidRDefault="002C7AF0">
            <w:pPr>
              <w:pStyle w:val="20"/>
              <w:framePr w:w="9643" w:h="14702" w:wrap="none" w:vAnchor="page" w:hAnchor="page" w:x="1132" w:y="1140"/>
              <w:numPr>
                <w:ilvl w:val="0"/>
                <w:numId w:val="76"/>
              </w:numPr>
              <w:shd w:val="clear" w:color="auto" w:fill="auto"/>
              <w:tabs>
                <w:tab w:val="left" w:pos="202"/>
              </w:tabs>
              <w:spacing w:before="12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tcPr>
          <w:p w:rsidR="00253698" w:rsidRDefault="002C7AF0">
            <w:pPr>
              <w:pStyle w:val="20"/>
              <w:framePr w:w="9643" w:h="14702" w:wrap="none" w:vAnchor="page" w:hAnchor="page" w:x="1132" w:y="1140"/>
              <w:numPr>
                <w:ilvl w:val="0"/>
                <w:numId w:val="77"/>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77"/>
              </w:numPr>
              <w:shd w:val="clear" w:color="auto" w:fill="auto"/>
              <w:tabs>
                <w:tab w:val="left" w:pos="211"/>
              </w:tabs>
              <w:spacing w:before="60" w:line="240" w:lineRule="exact"/>
              <w:ind w:firstLine="0"/>
            </w:pPr>
            <w:r>
              <w:rPr>
                <w:rStyle w:val="21"/>
              </w:rPr>
              <w:t>Не соответствует</w:t>
            </w:r>
          </w:p>
        </w:tc>
      </w:tr>
      <w:tr w:rsidR="00253698">
        <w:trPr>
          <w:trHeight w:hRule="exact" w:val="763"/>
        </w:trPr>
        <w:tc>
          <w:tcPr>
            <w:tcW w:w="5323" w:type="dxa"/>
            <w:tcBorders>
              <w:top w:val="single" w:sz="4" w:space="0" w:color="auto"/>
              <w:left w:val="single" w:sz="4" w:space="0" w:color="auto"/>
            </w:tcBorders>
            <w:shd w:val="clear" w:color="auto" w:fill="FFFFFF"/>
            <w:vAlign w:val="center"/>
          </w:tcPr>
          <w:p w:rsidR="00253698" w:rsidRDefault="002C7AF0">
            <w:pPr>
              <w:pStyle w:val="20"/>
              <w:framePr w:w="9643" w:h="14702" w:wrap="none" w:vAnchor="page" w:hAnchor="page" w:x="1132" w:y="1140"/>
              <w:shd w:val="clear" w:color="auto" w:fill="auto"/>
              <w:spacing w:before="0" w:line="240" w:lineRule="exact"/>
              <w:ind w:firstLine="0"/>
              <w:jc w:val="left"/>
            </w:pPr>
            <w:r>
              <w:rPr>
                <w:rStyle w:val="21"/>
              </w:rPr>
              <w:t>- водоотведение;</w:t>
            </w:r>
          </w:p>
        </w:tc>
        <w:tc>
          <w:tcPr>
            <w:tcW w:w="2227"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numPr>
                <w:ilvl w:val="0"/>
                <w:numId w:val="78"/>
              </w:numPr>
              <w:shd w:val="clear" w:color="auto" w:fill="auto"/>
              <w:tabs>
                <w:tab w:val="left" w:pos="202"/>
              </w:tabs>
              <w:spacing w:before="0" w:after="120" w:line="240" w:lineRule="exact"/>
              <w:ind w:firstLine="0"/>
            </w:pPr>
            <w:r>
              <w:rPr>
                <w:rStyle w:val="21"/>
              </w:rPr>
              <w:t>Да</w:t>
            </w:r>
          </w:p>
          <w:p w:rsidR="00253698" w:rsidRDefault="002C7AF0">
            <w:pPr>
              <w:pStyle w:val="20"/>
              <w:framePr w:w="9643" w:h="14702" w:wrap="none" w:vAnchor="page" w:hAnchor="page" w:x="1132" w:y="1140"/>
              <w:numPr>
                <w:ilvl w:val="0"/>
                <w:numId w:val="78"/>
              </w:numPr>
              <w:shd w:val="clear" w:color="auto" w:fill="auto"/>
              <w:tabs>
                <w:tab w:val="left" w:pos="202"/>
              </w:tabs>
              <w:spacing w:before="12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tcPr>
          <w:p w:rsidR="00253698" w:rsidRDefault="002C7AF0">
            <w:pPr>
              <w:pStyle w:val="20"/>
              <w:framePr w:w="9643" w:h="14702" w:wrap="none" w:vAnchor="page" w:hAnchor="page" w:x="1132" w:y="1140"/>
              <w:numPr>
                <w:ilvl w:val="0"/>
                <w:numId w:val="79"/>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79"/>
              </w:numPr>
              <w:shd w:val="clear" w:color="auto" w:fill="auto"/>
              <w:tabs>
                <w:tab w:val="left" w:pos="211"/>
              </w:tabs>
              <w:spacing w:before="60" w:line="240" w:lineRule="exact"/>
              <w:ind w:firstLine="0"/>
            </w:pPr>
            <w:r>
              <w:rPr>
                <w:rStyle w:val="21"/>
              </w:rPr>
              <w:t>Не соответствует</w:t>
            </w:r>
          </w:p>
        </w:tc>
      </w:tr>
      <w:tr w:rsidR="00253698">
        <w:trPr>
          <w:trHeight w:hRule="exact" w:val="835"/>
        </w:trPr>
        <w:tc>
          <w:tcPr>
            <w:tcW w:w="5323" w:type="dxa"/>
            <w:tcBorders>
              <w:top w:val="single" w:sz="4" w:space="0" w:color="auto"/>
              <w:left w:val="single" w:sz="4" w:space="0" w:color="auto"/>
            </w:tcBorders>
            <w:shd w:val="clear" w:color="auto" w:fill="FFFFFF"/>
            <w:vAlign w:val="center"/>
          </w:tcPr>
          <w:p w:rsidR="00253698" w:rsidRDefault="002C7AF0">
            <w:pPr>
              <w:pStyle w:val="20"/>
              <w:framePr w:w="9643" w:h="14702" w:wrap="none" w:vAnchor="page" w:hAnchor="page" w:x="1132" w:y="1140"/>
              <w:shd w:val="clear" w:color="auto" w:fill="auto"/>
              <w:spacing w:before="0" w:line="240" w:lineRule="exact"/>
              <w:ind w:firstLine="0"/>
              <w:jc w:val="left"/>
            </w:pPr>
            <w:r>
              <w:rPr>
                <w:rStyle w:val="21"/>
              </w:rPr>
              <w:t>- теплоснабжение;</w:t>
            </w:r>
          </w:p>
        </w:tc>
        <w:tc>
          <w:tcPr>
            <w:tcW w:w="2227"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numPr>
                <w:ilvl w:val="0"/>
                <w:numId w:val="80"/>
              </w:numPr>
              <w:shd w:val="clear" w:color="auto" w:fill="auto"/>
              <w:tabs>
                <w:tab w:val="left" w:pos="202"/>
              </w:tabs>
              <w:spacing w:before="0" w:after="120" w:line="240" w:lineRule="exact"/>
              <w:ind w:firstLine="0"/>
            </w:pPr>
            <w:r>
              <w:rPr>
                <w:rStyle w:val="21"/>
              </w:rPr>
              <w:t>Да</w:t>
            </w:r>
          </w:p>
          <w:p w:rsidR="00253698" w:rsidRDefault="002C7AF0">
            <w:pPr>
              <w:pStyle w:val="20"/>
              <w:framePr w:w="9643" w:h="14702" w:wrap="none" w:vAnchor="page" w:hAnchor="page" w:x="1132" w:y="1140"/>
              <w:numPr>
                <w:ilvl w:val="0"/>
                <w:numId w:val="80"/>
              </w:numPr>
              <w:shd w:val="clear" w:color="auto" w:fill="auto"/>
              <w:tabs>
                <w:tab w:val="left" w:pos="202"/>
              </w:tabs>
              <w:spacing w:before="12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tcPr>
          <w:p w:rsidR="00253698" w:rsidRDefault="002C7AF0">
            <w:pPr>
              <w:pStyle w:val="20"/>
              <w:framePr w:w="9643" w:h="14702" w:wrap="none" w:vAnchor="page" w:hAnchor="page" w:x="1132" w:y="1140"/>
              <w:numPr>
                <w:ilvl w:val="0"/>
                <w:numId w:val="81"/>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81"/>
              </w:numPr>
              <w:shd w:val="clear" w:color="auto" w:fill="auto"/>
              <w:tabs>
                <w:tab w:val="left" w:pos="211"/>
              </w:tabs>
              <w:spacing w:before="60" w:line="240" w:lineRule="exact"/>
              <w:ind w:firstLine="0"/>
            </w:pPr>
            <w:r>
              <w:rPr>
                <w:rStyle w:val="21"/>
              </w:rPr>
              <w:t>Не соответствует</w:t>
            </w:r>
          </w:p>
        </w:tc>
      </w:tr>
      <w:tr w:rsidR="00253698">
        <w:trPr>
          <w:trHeight w:hRule="exact" w:val="744"/>
        </w:trPr>
        <w:tc>
          <w:tcPr>
            <w:tcW w:w="5323" w:type="dxa"/>
            <w:tcBorders>
              <w:top w:val="single" w:sz="4" w:space="0" w:color="auto"/>
              <w:left w:val="single" w:sz="4" w:space="0" w:color="auto"/>
            </w:tcBorders>
            <w:shd w:val="clear" w:color="auto" w:fill="FFFFFF"/>
            <w:vAlign w:val="center"/>
          </w:tcPr>
          <w:p w:rsidR="00253698" w:rsidRDefault="002C7AF0">
            <w:pPr>
              <w:pStyle w:val="20"/>
              <w:framePr w:w="9643" w:h="14702" w:wrap="none" w:vAnchor="page" w:hAnchor="page" w:x="1132" w:y="1140"/>
              <w:shd w:val="clear" w:color="auto" w:fill="auto"/>
              <w:spacing w:before="0" w:line="240" w:lineRule="exact"/>
              <w:ind w:firstLine="0"/>
              <w:jc w:val="left"/>
            </w:pPr>
            <w:r>
              <w:rPr>
                <w:rStyle w:val="21"/>
              </w:rPr>
              <w:t>- газоснабжение</w:t>
            </w:r>
          </w:p>
        </w:tc>
        <w:tc>
          <w:tcPr>
            <w:tcW w:w="2227"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numPr>
                <w:ilvl w:val="0"/>
                <w:numId w:val="82"/>
              </w:numPr>
              <w:shd w:val="clear" w:color="auto" w:fill="auto"/>
              <w:tabs>
                <w:tab w:val="left" w:pos="202"/>
              </w:tabs>
              <w:spacing w:before="0" w:after="60" w:line="240" w:lineRule="exact"/>
              <w:ind w:firstLine="0"/>
            </w:pPr>
            <w:r>
              <w:rPr>
                <w:rStyle w:val="21"/>
              </w:rPr>
              <w:t>Да</w:t>
            </w:r>
          </w:p>
          <w:p w:rsidR="00253698" w:rsidRDefault="002C7AF0">
            <w:pPr>
              <w:pStyle w:val="20"/>
              <w:framePr w:w="9643" w:h="14702" w:wrap="none" w:vAnchor="page" w:hAnchor="page" w:x="1132" w:y="1140"/>
              <w:numPr>
                <w:ilvl w:val="0"/>
                <w:numId w:val="82"/>
              </w:numPr>
              <w:shd w:val="clear" w:color="auto" w:fill="auto"/>
              <w:tabs>
                <w:tab w:val="left" w:pos="202"/>
              </w:tabs>
              <w:spacing w:before="6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tcPr>
          <w:p w:rsidR="00253698" w:rsidRDefault="002C7AF0">
            <w:pPr>
              <w:pStyle w:val="20"/>
              <w:framePr w:w="9643" w:h="14702" w:wrap="none" w:vAnchor="page" w:hAnchor="page" w:x="1132" w:y="1140"/>
              <w:numPr>
                <w:ilvl w:val="0"/>
                <w:numId w:val="83"/>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83"/>
              </w:numPr>
              <w:shd w:val="clear" w:color="auto" w:fill="auto"/>
              <w:tabs>
                <w:tab w:val="left" w:pos="211"/>
              </w:tabs>
              <w:spacing w:before="60" w:line="240" w:lineRule="exact"/>
              <w:ind w:firstLine="0"/>
            </w:pPr>
            <w:r>
              <w:rPr>
                <w:rStyle w:val="21"/>
              </w:rPr>
              <w:t>Не соответствует</w:t>
            </w:r>
          </w:p>
        </w:tc>
      </w:tr>
      <w:tr w:rsidR="00253698">
        <w:trPr>
          <w:trHeight w:hRule="exact" w:val="816"/>
        </w:trPr>
        <w:tc>
          <w:tcPr>
            <w:tcW w:w="5323" w:type="dxa"/>
            <w:tcBorders>
              <w:top w:val="single" w:sz="4" w:space="0" w:color="auto"/>
              <w:left w:val="single" w:sz="4" w:space="0" w:color="auto"/>
            </w:tcBorders>
            <w:shd w:val="clear" w:color="auto" w:fill="FFFFFF"/>
            <w:vAlign w:val="center"/>
          </w:tcPr>
          <w:p w:rsidR="00253698" w:rsidRDefault="002C7AF0">
            <w:pPr>
              <w:pStyle w:val="20"/>
              <w:framePr w:w="9643" w:h="14702" w:wrap="none" w:vAnchor="page" w:hAnchor="page" w:x="1132" w:y="1140"/>
              <w:shd w:val="clear" w:color="auto" w:fill="auto"/>
              <w:spacing w:before="0" w:line="240" w:lineRule="exact"/>
              <w:ind w:firstLine="0"/>
              <w:jc w:val="left"/>
            </w:pPr>
            <w:r>
              <w:rPr>
                <w:rStyle w:val="21"/>
              </w:rPr>
              <w:t>Водоотведение с территории ОДС</w:t>
            </w:r>
          </w:p>
        </w:tc>
        <w:tc>
          <w:tcPr>
            <w:tcW w:w="2227"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numPr>
                <w:ilvl w:val="0"/>
                <w:numId w:val="84"/>
              </w:numPr>
              <w:shd w:val="clear" w:color="auto" w:fill="auto"/>
              <w:tabs>
                <w:tab w:val="left" w:pos="202"/>
              </w:tabs>
              <w:spacing w:before="0" w:after="60" w:line="240" w:lineRule="exact"/>
              <w:ind w:firstLine="0"/>
            </w:pPr>
            <w:r>
              <w:rPr>
                <w:rStyle w:val="21"/>
              </w:rPr>
              <w:t>Да</w:t>
            </w:r>
          </w:p>
          <w:p w:rsidR="00253698" w:rsidRDefault="002C7AF0">
            <w:pPr>
              <w:pStyle w:val="20"/>
              <w:framePr w:w="9643" w:h="14702" w:wrap="none" w:vAnchor="page" w:hAnchor="page" w:x="1132" w:y="1140"/>
              <w:numPr>
                <w:ilvl w:val="0"/>
                <w:numId w:val="84"/>
              </w:numPr>
              <w:shd w:val="clear" w:color="auto" w:fill="auto"/>
              <w:tabs>
                <w:tab w:val="left" w:pos="202"/>
              </w:tabs>
              <w:spacing w:before="6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tcPr>
          <w:p w:rsidR="00253698" w:rsidRDefault="002C7AF0">
            <w:pPr>
              <w:pStyle w:val="20"/>
              <w:framePr w:w="9643" w:h="14702" w:wrap="none" w:vAnchor="page" w:hAnchor="page" w:x="1132" w:y="1140"/>
              <w:numPr>
                <w:ilvl w:val="0"/>
                <w:numId w:val="85"/>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85"/>
              </w:numPr>
              <w:shd w:val="clear" w:color="auto" w:fill="auto"/>
              <w:tabs>
                <w:tab w:val="left" w:pos="211"/>
              </w:tabs>
              <w:spacing w:before="60" w:line="240" w:lineRule="exact"/>
              <w:ind w:firstLine="0"/>
            </w:pPr>
            <w:r>
              <w:rPr>
                <w:rStyle w:val="21"/>
              </w:rPr>
              <w:t>Не соответствует</w:t>
            </w:r>
          </w:p>
        </w:tc>
      </w:tr>
      <w:tr w:rsidR="00253698">
        <w:trPr>
          <w:trHeight w:hRule="exact" w:val="758"/>
        </w:trPr>
        <w:tc>
          <w:tcPr>
            <w:tcW w:w="5323"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shd w:val="clear" w:color="auto" w:fill="auto"/>
              <w:spacing w:before="0" w:line="288" w:lineRule="exact"/>
              <w:ind w:firstLine="0"/>
              <w:jc w:val="left"/>
            </w:pPr>
            <w:r>
              <w:rPr>
                <w:rStyle w:val="21"/>
              </w:rPr>
              <w:t>Соответствие фасада и кровли здания или сооружения ОДС цветовому решению стандарта</w:t>
            </w:r>
          </w:p>
        </w:tc>
        <w:tc>
          <w:tcPr>
            <w:tcW w:w="2227"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numPr>
                <w:ilvl w:val="0"/>
                <w:numId w:val="86"/>
              </w:numPr>
              <w:shd w:val="clear" w:color="auto" w:fill="auto"/>
              <w:tabs>
                <w:tab w:val="left" w:pos="202"/>
              </w:tabs>
              <w:spacing w:before="0" w:after="60" w:line="240" w:lineRule="exact"/>
              <w:ind w:firstLine="0"/>
            </w:pPr>
            <w:r>
              <w:rPr>
                <w:rStyle w:val="21"/>
              </w:rPr>
              <w:t>Да</w:t>
            </w:r>
          </w:p>
          <w:p w:rsidR="00253698" w:rsidRDefault="002C7AF0">
            <w:pPr>
              <w:pStyle w:val="20"/>
              <w:framePr w:w="9643" w:h="14702" w:wrap="none" w:vAnchor="page" w:hAnchor="page" w:x="1132" w:y="1140"/>
              <w:numPr>
                <w:ilvl w:val="0"/>
                <w:numId w:val="86"/>
              </w:numPr>
              <w:shd w:val="clear" w:color="auto" w:fill="auto"/>
              <w:tabs>
                <w:tab w:val="left" w:pos="202"/>
              </w:tabs>
              <w:spacing w:before="6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tcPr>
          <w:p w:rsidR="00253698" w:rsidRDefault="002C7AF0">
            <w:pPr>
              <w:pStyle w:val="20"/>
              <w:framePr w:w="9643" w:h="14702" w:wrap="none" w:vAnchor="page" w:hAnchor="page" w:x="1132" w:y="1140"/>
              <w:numPr>
                <w:ilvl w:val="0"/>
                <w:numId w:val="87"/>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87"/>
              </w:numPr>
              <w:shd w:val="clear" w:color="auto" w:fill="auto"/>
              <w:tabs>
                <w:tab w:val="left" w:pos="211"/>
              </w:tabs>
              <w:spacing w:before="60" w:line="240" w:lineRule="exact"/>
              <w:ind w:firstLine="0"/>
            </w:pPr>
            <w:r>
              <w:rPr>
                <w:rStyle w:val="21"/>
              </w:rPr>
              <w:t>Не соответствует</w:t>
            </w:r>
          </w:p>
        </w:tc>
      </w:tr>
      <w:tr w:rsidR="00253698">
        <w:trPr>
          <w:trHeight w:hRule="exact" w:val="864"/>
        </w:trPr>
        <w:tc>
          <w:tcPr>
            <w:tcW w:w="5323"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shd w:val="clear" w:color="auto" w:fill="auto"/>
              <w:spacing w:before="0" w:line="288" w:lineRule="exact"/>
              <w:ind w:firstLine="0"/>
              <w:jc w:val="left"/>
            </w:pPr>
            <w:r>
              <w:rPr>
                <w:rStyle w:val="21"/>
              </w:rPr>
              <w:t>Соответствие материалов фасада и кровли здания ОДС решению стандарта</w:t>
            </w:r>
          </w:p>
        </w:tc>
        <w:tc>
          <w:tcPr>
            <w:tcW w:w="2227"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numPr>
                <w:ilvl w:val="0"/>
                <w:numId w:val="88"/>
              </w:numPr>
              <w:shd w:val="clear" w:color="auto" w:fill="auto"/>
              <w:tabs>
                <w:tab w:val="left" w:pos="211"/>
              </w:tabs>
              <w:spacing w:before="0" w:after="60" w:line="240" w:lineRule="exact"/>
              <w:ind w:firstLine="0"/>
            </w:pPr>
            <w:r>
              <w:rPr>
                <w:rStyle w:val="21"/>
              </w:rPr>
              <w:t>Да</w:t>
            </w:r>
          </w:p>
          <w:p w:rsidR="00253698" w:rsidRDefault="002C7AF0">
            <w:pPr>
              <w:pStyle w:val="20"/>
              <w:framePr w:w="9643" w:h="14702" w:wrap="none" w:vAnchor="page" w:hAnchor="page" w:x="1132" w:y="1140"/>
              <w:numPr>
                <w:ilvl w:val="0"/>
                <w:numId w:val="88"/>
              </w:numPr>
              <w:shd w:val="clear" w:color="auto" w:fill="auto"/>
              <w:tabs>
                <w:tab w:val="left" w:pos="202"/>
              </w:tabs>
              <w:spacing w:before="6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tcPr>
          <w:p w:rsidR="00253698" w:rsidRDefault="002C7AF0">
            <w:pPr>
              <w:pStyle w:val="20"/>
              <w:framePr w:w="9643" w:h="14702" w:wrap="none" w:vAnchor="page" w:hAnchor="page" w:x="1132" w:y="1140"/>
              <w:numPr>
                <w:ilvl w:val="0"/>
                <w:numId w:val="89"/>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89"/>
              </w:numPr>
              <w:shd w:val="clear" w:color="auto" w:fill="auto"/>
              <w:tabs>
                <w:tab w:val="left" w:pos="206"/>
              </w:tabs>
              <w:spacing w:before="60" w:line="240" w:lineRule="exact"/>
              <w:ind w:firstLine="0"/>
            </w:pPr>
            <w:r>
              <w:rPr>
                <w:rStyle w:val="21"/>
              </w:rPr>
              <w:t>Не соответствует</w:t>
            </w:r>
          </w:p>
        </w:tc>
      </w:tr>
      <w:tr w:rsidR="00253698">
        <w:trPr>
          <w:trHeight w:hRule="exact" w:val="1056"/>
        </w:trPr>
        <w:tc>
          <w:tcPr>
            <w:tcW w:w="5323" w:type="dxa"/>
            <w:tcBorders>
              <w:top w:val="single" w:sz="4" w:space="0" w:color="auto"/>
              <w:left w:val="single" w:sz="4" w:space="0" w:color="auto"/>
            </w:tcBorders>
            <w:shd w:val="clear" w:color="auto" w:fill="FFFFFF"/>
            <w:vAlign w:val="center"/>
          </w:tcPr>
          <w:p w:rsidR="00253698" w:rsidRDefault="002C7AF0">
            <w:pPr>
              <w:pStyle w:val="20"/>
              <w:framePr w:w="9643" w:h="14702" w:wrap="none" w:vAnchor="page" w:hAnchor="page" w:x="1132" w:y="1140"/>
              <w:shd w:val="clear" w:color="auto" w:fill="auto"/>
              <w:spacing w:before="0" w:line="288" w:lineRule="exact"/>
              <w:ind w:firstLine="0"/>
              <w:jc w:val="left"/>
            </w:pPr>
            <w:r>
              <w:rPr>
                <w:rStyle w:val="21"/>
              </w:rPr>
              <w:t>Соответствие сооружений (беседка, общественный туалет, павильон для курения, торговый ряд, киоск и т.д.) расположенных на ОДС цветовому решению стандарта</w:t>
            </w:r>
          </w:p>
        </w:tc>
        <w:tc>
          <w:tcPr>
            <w:tcW w:w="2227" w:type="dxa"/>
            <w:tcBorders>
              <w:top w:val="single" w:sz="4" w:space="0" w:color="auto"/>
              <w:left w:val="single" w:sz="4" w:space="0" w:color="auto"/>
            </w:tcBorders>
            <w:shd w:val="clear" w:color="auto" w:fill="FFFFFF"/>
            <w:vAlign w:val="center"/>
          </w:tcPr>
          <w:p w:rsidR="00253698" w:rsidRDefault="002C7AF0">
            <w:pPr>
              <w:pStyle w:val="20"/>
              <w:framePr w:w="9643" w:h="14702" w:wrap="none" w:vAnchor="page" w:hAnchor="page" w:x="1132" w:y="1140"/>
              <w:shd w:val="clear" w:color="auto" w:fill="auto"/>
              <w:spacing w:before="0" w:after="60" w:line="240" w:lineRule="exact"/>
              <w:ind w:firstLine="0"/>
            </w:pPr>
            <w:r>
              <w:rPr>
                <w:rStyle w:val="21"/>
              </w:rPr>
              <w:t>□Да</w:t>
            </w:r>
          </w:p>
          <w:p w:rsidR="00253698" w:rsidRDefault="002C7AF0">
            <w:pPr>
              <w:pStyle w:val="20"/>
              <w:framePr w:w="9643" w:h="14702" w:wrap="none" w:vAnchor="page" w:hAnchor="page" w:x="1132" w:y="1140"/>
              <w:shd w:val="clear" w:color="auto" w:fill="auto"/>
              <w:spacing w:before="60" w:line="240" w:lineRule="exact"/>
              <w:ind w:firstLine="0"/>
            </w:pPr>
            <w:r>
              <w:rPr>
                <w:rStyle w:val="21"/>
              </w:rPr>
              <w:t>□ Нет</w:t>
            </w:r>
          </w:p>
        </w:tc>
        <w:tc>
          <w:tcPr>
            <w:tcW w:w="2093" w:type="dxa"/>
            <w:tcBorders>
              <w:top w:val="single" w:sz="4" w:space="0" w:color="auto"/>
              <w:left w:val="single" w:sz="4" w:space="0" w:color="auto"/>
              <w:right w:val="single" w:sz="4" w:space="0" w:color="auto"/>
            </w:tcBorders>
            <w:shd w:val="clear" w:color="auto" w:fill="FFFFFF"/>
            <w:vAlign w:val="center"/>
          </w:tcPr>
          <w:p w:rsidR="00253698" w:rsidRDefault="002C7AF0">
            <w:pPr>
              <w:pStyle w:val="20"/>
              <w:framePr w:w="9643" w:h="14702" w:wrap="none" w:vAnchor="page" w:hAnchor="page" w:x="1132" w:y="1140"/>
              <w:numPr>
                <w:ilvl w:val="0"/>
                <w:numId w:val="90"/>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90"/>
              </w:numPr>
              <w:shd w:val="clear" w:color="auto" w:fill="auto"/>
              <w:tabs>
                <w:tab w:val="left" w:pos="211"/>
              </w:tabs>
              <w:spacing w:before="60" w:line="240" w:lineRule="exact"/>
              <w:ind w:firstLine="0"/>
            </w:pPr>
            <w:r>
              <w:rPr>
                <w:rStyle w:val="21"/>
              </w:rPr>
              <w:t>Не соответствует</w:t>
            </w:r>
          </w:p>
        </w:tc>
      </w:tr>
      <w:tr w:rsidR="00253698">
        <w:trPr>
          <w:trHeight w:hRule="exact" w:val="730"/>
        </w:trPr>
        <w:tc>
          <w:tcPr>
            <w:tcW w:w="5323" w:type="dxa"/>
            <w:tcBorders>
              <w:top w:val="single" w:sz="4" w:space="0" w:color="auto"/>
              <w:left w:val="single" w:sz="4" w:space="0" w:color="auto"/>
            </w:tcBorders>
            <w:shd w:val="clear" w:color="auto" w:fill="FFFFFF"/>
            <w:vAlign w:val="center"/>
          </w:tcPr>
          <w:p w:rsidR="00253698" w:rsidRDefault="002C7AF0">
            <w:pPr>
              <w:pStyle w:val="20"/>
              <w:framePr w:w="9643" w:h="14702" w:wrap="none" w:vAnchor="page" w:hAnchor="page" w:x="1132" w:y="1140"/>
              <w:shd w:val="clear" w:color="auto" w:fill="auto"/>
              <w:spacing w:before="0" w:line="240" w:lineRule="exact"/>
              <w:ind w:firstLine="0"/>
              <w:jc w:val="left"/>
            </w:pPr>
            <w:r>
              <w:rPr>
                <w:rStyle w:val="21"/>
              </w:rPr>
              <w:t>Отмостка у здания или сооружения</w:t>
            </w:r>
          </w:p>
        </w:tc>
        <w:tc>
          <w:tcPr>
            <w:tcW w:w="2227"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numPr>
                <w:ilvl w:val="0"/>
                <w:numId w:val="91"/>
              </w:numPr>
              <w:shd w:val="clear" w:color="auto" w:fill="auto"/>
              <w:tabs>
                <w:tab w:val="left" w:pos="202"/>
              </w:tabs>
              <w:spacing w:before="0" w:after="60" w:line="240" w:lineRule="exact"/>
              <w:ind w:firstLine="0"/>
            </w:pPr>
            <w:r>
              <w:rPr>
                <w:rStyle w:val="21"/>
              </w:rPr>
              <w:t>Да</w:t>
            </w:r>
          </w:p>
          <w:p w:rsidR="00253698" w:rsidRDefault="002C7AF0">
            <w:pPr>
              <w:pStyle w:val="20"/>
              <w:framePr w:w="9643" w:h="14702" w:wrap="none" w:vAnchor="page" w:hAnchor="page" w:x="1132" w:y="1140"/>
              <w:numPr>
                <w:ilvl w:val="0"/>
                <w:numId w:val="91"/>
              </w:numPr>
              <w:shd w:val="clear" w:color="auto" w:fill="auto"/>
              <w:tabs>
                <w:tab w:val="left" w:pos="202"/>
              </w:tabs>
              <w:spacing w:before="6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tcPr>
          <w:p w:rsidR="00253698" w:rsidRDefault="002C7AF0">
            <w:pPr>
              <w:pStyle w:val="20"/>
              <w:framePr w:w="9643" w:h="14702" w:wrap="none" w:vAnchor="page" w:hAnchor="page" w:x="1132" w:y="1140"/>
              <w:numPr>
                <w:ilvl w:val="0"/>
                <w:numId w:val="92"/>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92"/>
              </w:numPr>
              <w:shd w:val="clear" w:color="auto" w:fill="auto"/>
              <w:tabs>
                <w:tab w:val="left" w:pos="211"/>
              </w:tabs>
              <w:spacing w:before="60" w:line="240" w:lineRule="exact"/>
              <w:ind w:firstLine="0"/>
            </w:pPr>
            <w:r>
              <w:rPr>
                <w:rStyle w:val="21"/>
              </w:rPr>
              <w:t>Не соответствует</w:t>
            </w:r>
          </w:p>
        </w:tc>
      </w:tr>
      <w:tr w:rsidR="00253698">
        <w:trPr>
          <w:trHeight w:hRule="exact" w:val="792"/>
        </w:trPr>
        <w:tc>
          <w:tcPr>
            <w:tcW w:w="5323"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shd w:val="clear" w:color="auto" w:fill="auto"/>
              <w:spacing w:before="0" w:line="288" w:lineRule="exact"/>
              <w:ind w:firstLine="0"/>
              <w:jc w:val="left"/>
            </w:pPr>
            <w:r>
              <w:rPr>
                <w:rStyle w:val="21"/>
              </w:rPr>
              <w:t>Рекламно-информационное оформление согласно стандарта</w:t>
            </w:r>
          </w:p>
        </w:tc>
        <w:tc>
          <w:tcPr>
            <w:tcW w:w="2227" w:type="dxa"/>
            <w:tcBorders>
              <w:top w:val="single" w:sz="4" w:space="0" w:color="auto"/>
              <w:left w:val="single" w:sz="4" w:space="0" w:color="auto"/>
            </w:tcBorders>
            <w:shd w:val="clear" w:color="auto" w:fill="FFFFFF"/>
          </w:tcPr>
          <w:p w:rsidR="00253698" w:rsidRDefault="002C7AF0">
            <w:pPr>
              <w:pStyle w:val="20"/>
              <w:framePr w:w="9643" w:h="14702" w:wrap="none" w:vAnchor="page" w:hAnchor="page" w:x="1132" w:y="1140"/>
              <w:numPr>
                <w:ilvl w:val="0"/>
                <w:numId w:val="93"/>
              </w:numPr>
              <w:shd w:val="clear" w:color="auto" w:fill="auto"/>
              <w:tabs>
                <w:tab w:val="left" w:pos="211"/>
              </w:tabs>
              <w:spacing w:before="0" w:after="60" w:line="240" w:lineRule="exact"/>
              <w:ind w:firstLine="0"/>
            </w:pPr>
            <w:r>
              <w:rPr>
                <w:rStyle w:val="21"/>
              </w:rPr>
              <w:t>Да</w:t>
            </w:r>
          </w:p>
          <w:p w:rsidR="00253698" w:rsidRDefault="002C7AF0">
            <w:pPr>
              <w:pStyle w:val="20"/>
              <w:framePr w:w="9643" w:h="14702" w:wrap="none" w:vAnchor="page" w:hAnchor="page" w:x="1132" w:y="1140"/>
              <w:numPr>
                <w:ilvl w:val="0"/>
                <w:numId w:val="93"/>
              </w:numPr>
              <w:shd w:val="clear" w:color="auto" w:fill="auto"/>
              <w:tabs>
                <w:tab w:val="left" w:pos="202"/>
              </w:tabs>
              <w:spacing w:before="6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tcPr>
          <w:p w:rsidR="00253698" w:rsidRDefault="002C7AF0">
            <w:pPr>
              <w:pStyle w:val="20"/>
              <w:framePr w:w="9643" w:h="14702" w:wrap="none" w:vAnchor="page" w:hAnchor="page" w:x="1132" w:y="1140"/>
              <w:numPr>
                <w:ilvl w:val="0"/>
                <w:numId w:val="94"/>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94"/>
              </w:numPr>
              <w:shd w:val="clear" w:color="auto" w:fill="auto"/>
              <w:tabs>
                <w:tab w:val="left" w:pos="206"/>
              </w:tabs>
              <w:spacing w:before="60" w:line="240" w:lineRule="exact"/>
              <w:ind w:firstLine="0"/>
            </w:pPr>
            <w:r>
              <w:rPr>
                <w:rStyle w:val="21"/>
              </w:rPr>
              <w:t>Не соответствует</w:t>
            </w:r>
          </w:p>
        </w:tc>
      </w:tr>
      <w:tr w:rsidR="00253698">
        <w:trPr>
          <w:trHeight w:hRule="exact" w:val="494"/>
        </w:trPr>
        <w:tc>
          <w:tcPr>
            <w:tcW w:w="9643" w:type="dxa"/>
            <w:gridSpan w:val="3"/>
            <w:tcBorders>
              <w:top w:val="single" w:sz="4" w:space="0" w:color="auto"/>
              <w:left w:val="single" w:sz="4" w:space="0" w:color="auto"/>
              <w:right w:val="single" w:sz="4" w:space="0" w:color="auto"/>
            </w:tcBorders>
            <w:shd w:val="clear" w:color="auto" w:fill="FFFFFF"/>
          </w:tcPr>
          <w:p w:rsidR="00253698" w:rsidRDefault="002C7AF0">
            <w:pPr>
              <w:pStyle w:val="20"/>
              <w:framePr w:w="9643" w:h="14702" w:wrap="none" w:vAnchor="page" w:hAnchor="page" w:x="1132" w:y="1140"/>
              <w:shd w:val="clear" w:color="auto" w:fill="auto"/>
              <w:spacing w:before="0" w:line="240" w:lineRule="exact"/>
              <w:ind w:firstLine="0"/>
              <w:jc w:val="center"/>
            </w:pPr>
            <w:r>
              <w:rPr>
                <w:rStyle w:val="26"/>
              </w:rPr>
              <w:t>Дополнительная информация заполняется только для СТО</w:t>
            </w:r>
          </w:p>
        </w:tc>
      </w:tr>
      <w:tr w:rsidR="00253698">
        <w:trPr>
          <w:trHeight w:hRule="exact" w:val="1550"/>
        </w:trPr>
        <w:tc>
          <w:tcPr>
            <w:tcW w:w="5323" w:type="dxa"/>
            <w:tcBorders>
              <w:top w:val="single" w:sz="4" w:space="0" w:color="auto"/>
              <w:left w:val="single" w:sz="4" w:space="0" w:color="auto"/>
            </w:tcBorders>
            <w:shd w:val="clear" w:color="auto" w:fill="FFFFFF"/>
            <w:vAlign w:val="bottom"/>
          </w:tcPr>
          <w:p w:rsidR="00253698" w:rsidRDefault="002C7AF0">
            <w:pPr>
              <w:pStyle w:val="20"/>
              <w:framePr w:w="9643" w:h="14702" w:wrap="none" w:vAnchor="page" w:hAnchor="page" w:x="1132" w:y="1140"/>
              <w:shd w:val="clear" w:color="auto" w:fill="auto"/>
              <w:spacing w:before="0" w:line="288" w:lineRule="exact"/>
              <w:ind w:firstLine="0"/>
              <w:jc w:val="left"/>
            </w:pPr>
            <w:r>
              <w:rPr>
                <w:rStyle w:val="21"/>
              </w:rPr>
              <w:t>Наличие постов по общему диагностированию, техническому обслуживанию и ремонту транспортных средств различных типов для легковых и грузовых автомобилей с устройством:</w:t>
            </w:r>
          </w:p>
          <w:p w:rsidR="00253698" w:rsidRDefault="002C7AF0">
            <w:pPr>
              <w:pStyle w:val="20"/>
              <w:framePr w:w="9643" w:h="14702" w:wrap="none" w:vAnchor="page" w:hAnchor="page" w:x="1132" w:y="1140"/>
              <w:shd w:val="clear" w:color="auto" w:fill="auto"/>
              <w:spacing w:before="0" w:line="288" w:lineRule="exact"/>
              <w:ind w:firstLine="0"/>
              <w:jc w:val="left"/>
            </w:pPr>
            <w:r>
              <w:rPr>
                <w:rStyle w:val="21"/>
              </w:rPr>
              <w:t>Смотровой ямы</w:t>
            </w:r>
          </w:p>
        </w:tc>
        <w:tc>
          <w:tcPr>
            <w:tcW w:w="2227" w:type="dxa"/>
            <w:tcBorders>
              <w:top w:val="single" w:sz="4" w:space="0" w:color="auto"/>
              <w:left w:val="single" w:sz="4" w:space="0" w:color="auto"/>
            </w:tcBorders>
            <w:shd w:val="clear" w:color="auto" w:fill="FFFFFF"/>
            <w:vAlign w:val="center"/>
          </w:tcPr>
          <w:p w:rsidR="00253698" w:rsidRDefault="002C7AF0">
            <w:pPr>
              <w:pStyle w:val="20"/>
              <w:framePr w:w="9643" w:h="14702" w:wrap="none" w:vAnchor="page" w:hAnchor="page" w:x="1132" w:y="1140"/>
              <w:numPr>
                <w:ilvl w:val="0"/>
                <w:numId w:val="95"/>
              </w:numPr>
              <w:shd w:val="clear" w:color="auto" w:fill="auto"/>
              <w:tabs>
                <w:tab w:val="left" w:pos="211"/>
              </w:tabs>
              <w:spacing w:before="0" w:after="60" w:line="240" w:lineRule="exact"/>
              <w:ind w:firstLine="0"/>
            </w:pPr>
            <w:r>
              <w:rPr>
                <w:rStyle w:val="21"/>
              </w:rPr>
              <w:t>Да</w:t>
            </w:r>
          </w:p>
          <w:p w:rsidR="00253698" w:rsidRDefault="002C7AF0">
            <w:pPr>
              <w:pStyle w:val="20"/>
              <w:framePr w:w="9643" w:h="14702" w:wrap="none" w:vAnchor="page" w:hAnchor="page" w:x="1132" w:y="1140"/>
              <w:numPr>
                <w:ilvl w:val="0"/>
                <w:numId w:val="95"/>
              </w:numPr>
              <w:shd w:val="clear" w:color="auto" w:fill="auto"/>
              <w:tabs>
                <w:tab w:val="left" w:pos="202"/>
              </w:tabs>
              <w:spacing w:before="6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vAlign w:val="center"/>
          </w:tcPr>
          <w:p w:rsidR="00253698" w:rsidRDefault="002C7AF0">
            <w:pPr>
              <w:pStyle w:val="20"/>
              <w:framePr w:w="9643" w:h="14702" w:wrap="none" w:vAnchor="page" w:hAnchor="page" w:x="1132" w:y="1140"/>
              <w:numPr>
                <w:ilvl w:val="0"/>
                <w:numId w:val="96"/>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96"/>
              </w:numPr>
              <w:shd w:val="clear" w:color="auto" w:fill="auto"/>
              <w:tabs>
                <w:tab w:val="left" w:pos="206"/>
              </w:tabs>
              <w:spacing w:before="60" w:line="240" w:lineRule="exact"/>
              <w:ind w:firstLine="0"/>
            </w:pPr>
            <w:r>
              <w:rPr>
                <w:rStyle w:val="21"/>
              </w:rPr>
              <w:t>Не соответствует</w:t>
            </w:r>
          </w:p>
        </w:tc>
      </w:tr>
      <w:tr w:rsidR="00253698">
        <w:trPr>
          <w:trHeight w:hRule="exact" w:val="1042"/>
        </w:trPr>
        <w:tc>
          <w:tcPr>
            <w:tcW w:w="5323" w:type="dxa"/>
            <w:tcBorders>
              <w:top w:val="single" w:sz="4" w:space="0" w:color="auto"/>
              <w:left w:val="single" w:sz="4" w:space="0" w:color="auto"/>
            </w:tcBorders>
            <w:shd w:val="clear" w:color="auto" w:fill="FFFFFF"/>
            <w:vAlign w:val="center"/>
          </w:tcPr>
          <w:p w:rsidR="00253698" w:rsidRDefault="002C7AF0">
            <w:pPr>
              <w:pStyle w:val="20"/>
              <w:framePr w:w="9643" w:h="14702" w:wrap="none" w:vAnchor="page" w:hAnchor="page" w:x="1132" w:y="1140"/>
              <w:shd w:val="clear" w:color="auto" w:fill="auto"/>
              <w:spacing w:before="0" w:line="240" w:lineRule="exact"/>
              <w:ind w:firstLine="0"/>
              <w:jc w:val="left"/>
            </w:pPr>
            <w:r>
              <w:rPr>
                <w:rStyle w:val="21"/>
              </w:rPr>
              <w:t>Эстакады</w:t>
            </w:r>
          </w:p>
        </w:tc>
        <w:tc>
          <w:tcPr>
            <w:tcW w:w="2227" w:type="dxa"/>
            <w:tcBorders>
              <w:top w:val="single" w:sz="4" w:space="0" w:color="auto"/>
              <w:left w:val="single" w:sz="4" w:space="0" w:color="auto"/>
            </w:tcBorders>
            <w:shd w:val="clear" w:color="auto" w:fill="FFFFFF"/>
            <w:vAlign w:val="center"/>
          </w:tcPr>
          <w:p w:rsidR="00253698" w:rsidRDefault="002C7AF0">
            <w:pPr>
              <w:pStyle w:val="20"/>
              <w:framePr w:w="9643" w:h="14702" w:wrap="none" w:vAnchor="page" w:hAnchor="page" w:x="1132" w:y="1140"/>
              <w:numPr>
                <w:ilvl w:val="0"/>
                <w:numId w:val="97"/>
              </w:numPr>
              <w:shd w:val="clear" w:color="auto" w:fill="auto"/>
              <w:tabs>
                <w:tab w:val="left" w:pos="202"/>
              </w:tabs>
              <w:spacing w:before="0" w:after="60" w:line="240" w:lineRule="exact"/>
              <w:ind w:firstLine="0"/>
            </w:pPr>
            <w:r>
              <w:rPr>
                <w:rStyle w:val="21"/>
              </w:rPr>
              <w:t>Да</w:t>
            </w:r>
          </w:p>
          <w:p w:rsidR="00253698" w:rsidRDefault="002C7AF0">
            <w:pPr>
              <w:pStyle w:val="20"/>
              <w:framePr w:w="9643" w:h="14702" w:wrap="none" w:vAnchor="page" w:hAnchor="page" w:x="1132" w:y="1140"/>
              <w:numPr>
                <w:ilvl w:val="0"/>
                <w:numId w:val="97"/>
              </w:numPr>
              <w:shd w:val="clear" w:color="auto" w:fill="auto"/>
              <w:tabs>
                <w:tab w:val="left" w:pos="202"/>
              </w:tabs>
              <w:spacing w:before="60" w:line="240" w:lineRule="exact"/>
              <w:ind w:firstLine="0"/>
            </w:pPr>
            <w:r>
              <w:rPr>
                <w:rStyle w:val="21"/>
              </w:rPr>
              <w:t>Нет</w:t>
            </w:r>
          </w:p>
        </w:tc>
        <w:tc>
          <w:tcPr>
            <w:tcW w:w="2093" w:type="dxa"/>
            <w:tcBorders>
              <w:top w:val="single" w:sz="4" w:space="0" w:color="auto"/>
              <w:left w:val="single" w:sz="4" w:space="0" w:color="auto"/>
              <w:right w:val="single" w:sz="4" w:space="0" w:color="auto"/>
            </w:tcBorders>
            <w:shd w:val="clear" w:color="auto" w:fill="FFFFFF"/>
            <w:vAlign w:val="center"/>
          </w:tcPr>
          <w:p w:rsidR="00253698" w:rsidRDefault="002C7AF0">
            <w:pPr>
              <w:pStyle w:val="20"/>
              <w:framePr w:w="9643" w:h="14702" w:wrap="none" w:vAnchor="page" w:hAnchor="page" w:x="1132" w:y="1140"/>
              <w:numPr>
                <w:ilvl w:val="0"/>
                <w:numId w:val="98"/>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98"/>
              </w:numPr>
              <w:shd w:val="clear" w:color="auto" w:fill="auto"/>
              <w:tabs>
                <w:tab w:val="left" w:pos="211"/>
              </w:tabs>
              <w:spacing w:before="60" w:line="240" w:lineRule="exact"/>
              <w:ind w:firstLine="0"/>
            </w:pPr>
            <w:r>
              <w:rPr>
                <w:rStyle w:val="21"/>
              </w:rPr>
              <w:t>Не соответствует</w:t>
            </w:r>
          </w:p>
        </w:tc>
      </w:tr>
      <w:tr w:rsidR="00253698">
        <w:trPr>
          <w:trHeight w:hRule="exact" w:val="1142"/>
        </w:trPr>
        <w:tc>
          <w:tcPr>
            <w:tcW w:w="5323"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643" w:h="14702" w:wrap="none" w:vAnchor="page" w:hAnchor="page" w:x="1132" w:y="1140"/>
              <w:shd w:val="clear" w:color="auto" w:fill="auto"/>
              <w:spacing w:before="0" w:line="240" w:lineRule="exact"/>
              <w:ind w:firstLine="0"/>
              <w:jc w:val="left"/>
            </w:pPr>
            <w:r>
              <w:rPr>
                <w:rStyle w:val="21"/>
              </w:rPr>
              <w:t>Шиномонтажные и вулканизационные работы</w:t>
            </w:r>
          </w:p>
        </w:tc>
        <w:tc>
          <w:tcPr>
            <w:tcW w:w="2227" w:type="dxa"/>
            <w:tcBorders>
              <w:top w:val="single" w:sz="4" w:space="0" w:color="auto"/>
              <w:left w:val="single" w:sz="4" w:space="0" w:color="auto"/>
              <w:bottom w:val="single" w:sz="4" w:space="0" w:color="auto"/>
            </w:tcBorders>
            <w:shd w:val="clear" w:color="auto" w:fill="FFFFFF"/>
            <w:vAlign w:val="center"/>
          </w:tcPr>
          <w:p w:rsidR="00253698" w:rsidRDefault="002C7AF0">
            <w:pPr>
              <w:pStyle w:val="20"/>
              <w:framePr w:w="9643" w:h="14702" w:wrap="none" w:vAnchor="page" w:hAnchor="page" w:x="1132" w:y="1140"/>
              <w:numPr>
                <w:ilvl w:val="0"/>
                <w:numId w:val="99"/>
              </w:numPr>
              <w:shd w:val="clear" w:color="auto" w:fill="auto"/>
              <w:tabs>
                <w:tab w:val="left" w:pos="202"/>
              </w:tabs>
              <w:spacing w:before="0" w:after="60" w:line="240" w:lineRule="exact"/>
              <w:ind w:firstLine="0"/>
            </w:pPr>
            <w:r>
              <w:rPr>
                <w:rStyle w:val="21"/>
              </w:rPr>
              <w:t>Да</w:t>
            </w:r>
          </w:p>
          <w:p w:rsidR="00253698" w:rsidRDefault="002C7AF0">
            <w:pPr>
              <w:pStyle w:val="20"/>
              <w:framePr w:w="9643" w:h="14702" w:wrap="none" w:vAnchor="page" w:hAnchor="page" w:x="1132" w:y="1140"/>
              <w:numPr>
                <w:ilvl w:val="0"/>
                <w:numId w:val="99"/>
              </w:numPr>
              <w:shd w:val="clear" w:color="auto" w:fill="auto"/>
              <w:tabs>
                <w:tab w:val="left" w:pos="202"/>
              </w:tabs>
              <w:spacing w:before="60" w:line="240" w:lineRule="exact"/>
              <w:ind w:firstLine="0"/>
            </w:pPr>
            <w:r>
              <w:rPr>
                <w:rStyle w:val="21"/>
              </w:rPr>
              <w:t>Нет</w:t>
            </w:r>
          </w:p>
        </w:tc>
        <w:tc>
          <w:tcPr>
            <w:tcW w:w="2093" w:type="dxa"/>
            <w:tcBorders>
              <w:top w:val="single" w:sz="4" w:space="0" w:color="auto"/>
              <w:left w:val="single" w:sz="4" w:space="0" w:color="auto"/>
              <w:bottom w:val="single" w:sz="4" w:space="0" w:color="auto"/>
              <w:right w:val="single" w:sz="4" w:space="0" w:color="auto"/>
            </w:tcBorders>
            <w:shd w:val="clear" w:color="auto" w:fill="FFFFFF"/>
            <w:vAlign w:val="center"/>
          </w:tcPr>
          <w:p w:rsidR="00253698" w:rsidRDefault="002C7AF0">
            <w:pPr>
              <w:pStyle w:val="20"/>
              <w:framePr w:w="9643" w:h="14702" w:wrap="none" w:vAnchor="page" w:hAnchor="page" w:x="1132" w:y="1140"/>
              <w:numPr>
                <w:ilvl w:val="0"/>
                <w:numId w:val="100"/>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43" w:h="14702" w:wrap="none" w:vAnchor="page" w:hAnchor="page" w:x="1132" w:y="1140"/>
              <w:numPr>
                <w:ilvl w:val="0"/>
                <w:numId w:val="100"/>
              </w:numPr>
              <w:shd w:val="clear" w:color="auto" w:fill="auto"/>
              <w:tabs>
                <w:tab w:val="left" w:pos="206"/>
              </w:tabs>
              <w:spacing w:before="60" w:line="240" w:lineRule="exact"/>
              <w:ind w:firstLine="0"/>
            </w:pPr>
            <w:r>
              <w:rPr>
                <w:rStyle w:val="21"/>
              </w:rPr>
              <w:t>Не соответствует</w:t>
            </w:r>
          </w:p>
        </w:tc>
      </w:tr>
    </w:tbl>
    <w:p w:rsidR="00253698" w:rsidRDefault="002C7AF0">
      <w:pPr>
        <w:pStyle w:val="a5"/>
        <w:framePr w:wrap="none" w:vAnchor="page" w:hAnchor="page" w:x="10487" w:y="15968"/>
        <w:shd w:val="clear" w:color="auto" w:fill="auto"/>
        <w:spacing w:line="180" w:lineRule="exact"/>
      </w:pPr>
      <w:r>
        <w:rPr>
          <w:rStyle w:val="afb"/>
        </w:rPr>
        <w:t>217</w:t>
      </w:r>
    </w:p>
    <w:p w:rsidR="00253698" w:rsidRDefault="00253698">
      <w:pPr>
        <w:rPr>
          <w:sz w:val="2"/>
          <w:szCs w:val="2"/>
        </w:rPr>
        <w:sectPr w:rsidR="00253698">
          <w:pgSz w:w="11900" w:h="16840"/>
          <w:pgMar w:top="360" w:right="360" w:bottom="360" w:left="360" w:header="0" w:footer="3" w:gutter="0"/>
          <w:cols w:space="720"/>
          <w:noEndnote/>
          <w:docGrid w:linePitch="360"/>
        </w:sectPr>
      </w:pPr>
    </w:p>
    <w:tbl>
      <w:tblPr>
        <w:tblOverlap w:val="never"/>
        <w:tblW w:w="0" w:type="auto"/>
        <w:tblLayout w:type="fixed"/>
        <w:tblCellMar>
          <w:left w:w="10" w:type="dxa"/>
          <w:right w:w="10" w:type="dxa"/>
        </w:tblCellMar>
        <w:tblLook w:val="04A0"/>
      </w:tblPr>
      <w:tblGrid>
        <w:gridCol w:w="5328"/>
        <w:gridCol w:w="2227"/>
        <w:gridCol w:w="2102"/>
      </w:tblGrid>
      <w:tr w:rsidR="00253698">
        <w:trPr>
          <w:trHeight w:hRule="exact" w:val="859"/>
        </w:trPr>
        <w:tc>
          <w:tcPr>
            <w:tcW w:w="5328" w:type="dxa"/>
            <w:tcBorders>
              <w:top w:val="single" w:sz="4" w:space="0" w:color="auto"/>
              <w:left w:val="single" w:sz="4" w:space="0" w:color="auto"/>
            </w:tcBorders>
            <w:shd w:val="clear" w:color="auto" w:fill="FFFFFF"/>
            <w:vAlign w:val="center"/>
          </w:tcPr>
          <w:p w:rsidR="00253698" w:rsidRDefault="002C7AF0">
            <w:pPr>
              <w:pStyle w:val="20"/>
              <w:framePr w:w="9658" w:h="9984" w:wrap="none" w:vAnchor="page" w:hAnchor="page" w:x="1125" w:y="1145"/>
              <w:shd w:val="clear" w:color="auto" w:fill="auto"/>
              <w:spacing w:before="0" w:line="240" w:lineRule="exact"/>
              <w:ind w:firstLine="0"/>
              <w:jc w:val="left"/>
            </w:pPr>
            <w:r>
              <w:rPr>
                <w:rStyle w:val="21"/>
              </w:rPr>
              <w:t>Мойка для легковых и грузовых автомобилей</w:t>
            </w:r>
          </w:p>
        </w:tc>
        <w:tc>
          <w:tcPr>
            <w:tcW w:w="2227" w:type="dxa"/>
            <w:tcBorders>
              <w:top w:val="single" w:sz="4" w:space="0" w:color="auto"/>
              <w:left w:val="single" w:sz="4" w:space="0" w:color="auto"/>
            </w:tcBorders>
            <w:shd w:val="clear" w:color="auto" w:fill="FFFFFF"/>
          </w:tcPr>
          <w:p w:rsidR="00253698" w:rsidRDefault="002C7AF0">
            <w:pPr>
              <w:pStyle w:val="20"/>
              <w:framePr w:w="9658" w:h="9984" w:wrap="none" w:vAnchor="page" w:hAnchor="page" w:x="1125" w:y="1145"/>
              <w:numPr>
                <w:ilvl w:val="0"/>
                <w:numId w:val="101"/>
              </w:numPr>
              <w:shd w:val="clear" w:color="auto" w:fill="auto"/>
              <w:tabs>
                <w:tab w:val="left" w:pos="211"/>
              </w:tabs>
              <w:spacing w:before="0" w:after="60" w:line="240" w:lineRule="exact"/>
              <w:ind w:firstLine="0"/>
            </w:pPr>
            <w:r>
              <w:rPr>
                <w:rStyle w:val="21"/>
              </w:rPr>
              <w:t>Да</w:t>
            </w:r>
          </w:p>
          <w:p w:rsidR="00253698" w:rsidRDefault="002C7AF0">
            <w:pPr>
              <w:pStyle w:val="20"/>
              <w:framePr w:w="9658" w:h="9984" w:wrap="none" w:vAnchor="page" w:hAnchor="page" w:x="1125" w:y="1145"/>
              <w:numPr>
                <w:ilvl w:val="0"/>
                <w:numId w:val="101"/>
              </w:numPr>
              <w:shd w:val="clear" w:color="auto" w:fill="auto"/>
              <w:tabs>
                <w:tab w:val="left" w:pos="211"/>
              </w:tabs>
              <w:spacing w:before="60" w:line="240" w:lineRule="exact"/>
              <w:ind w:firstLine="0"/>
            </w:pPr>
            <w:r>
              <w:rPr>
                <w:rStyle w:val="21"/>
              </w:rPr>
              <w:t>Нет</w:t>
            </w:r>
          </w:p>
        </w:tc>
        <w:tc>
          <w:tcPr>
            <w:tcW w:w="2102" w:type="dxa"/>
            <w:tcBorders>
              <w:top w:val="single" w:sz="4" w:space="0" w:color="auto"/>
              <w:left w:val="single" w:sz="4" w:space="0" w:color="auto"/>
              <w:right w:val="single" w:sz="4" w:space="0" w:color="auto"/>
            </w:tcBorders>
            <w:shd w:val="clear" w:color="auto" w:fill="FFFFFF"/>
          </w:tcPr>
          <w:p w:rsidR="00253698" w:rsidRDefault="002C7AF0">
            <w:pPr>
              <w:pStyle w:val="20"/>
              <w:framePr w:w="9658" w:h="9984" w:wrap="none" w:vAnchor="page" w:hAnchor="page" w:x="1125" w:y="1145"/>
              <w:numPr>
                <w:ilvl w:val="0"/>
                <w:numId w:val="102"/>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8" w:h="9984" w:wrap="none" w:vAnchor="page" w:hAnchor="page" w:x="1125" w:y="1145"/>
              <w:numPr>
                <w:ilvl w:val="0"/>
                <w:numId w:val="102"/>
              </w:numPr>
              <w:shd w:val="clear" w:color="auto" w:fill="auto"/>
              <w:tabs>
                <w:tab w:val="left" w:pos="206"/>
              </w:tabs>
              <w:spacing w:before="60" w:line="240" w:lineRule="exact"/>
              <w:ind w:firstLine="0"/>
            </w:pPr>
            <w:r>
              <w:rPr>
                <w:rStyle w:val="21"/>
              </w:rPr>
              <w:t>Не соответствует</w:t>
            </w:r>
          </w:p>
        </w:tc>
      </w:tr>
      <w:tr w:rsidR="00253698">
        <w:trPr>
          <w:trHeight w:hRule="exact" w:val="552"/>
        </w:trPr>
        <w:tc>
          <w:tcPr>
            <w:tcW w:w="9657" w:type="dxa"/>
            <w:gridSpan w:val="3"/>
            <w:tcBorders>
              <w:top w:val="single" w:sz="4" w:space="0" w:color="auto"/>
              <w:left w:val="single" w:sz="4" w:space="0" w:color="auto"/>
              <w:right w:val="single" w:sz="4" w:space="0" w:color="auto"/>
            </w:tcBorders>
            <w:shd w:val="clear" w:color="auto" w:fill="FFFFFF"/>
            <w:vAlign w:val="center"/>
          </w:tcPr>
          <w:p w:rsidR="00253698" w:rsidRDefault="002C7AF0">
            <w:pPr>
              <w:pStyle w:val="20"/>
              <w:framePr w:w="9658" w:h="9984" w:wrap="none" w:vAnchor="page" w:hAnchor="page" w:x="1125" w:y="1145"/>
              <w:shd w:val="clear" w:color="auto" w:fill="auto"/>
              <w:spacing w:before="0" w:line="240" w:lineRule="exact"/>
              <w:ind w:firstLine="0"/>
              <w:jc w:val="left"/>
            </w:pPr>
            <w:r>
              <w:rPr>
                <w:rStyle w:val="26"/>
              </w:rPr>
              <w:t>Дополнительная информация заполняется только для Шиномонтажной мастерской</w:t>
            </w:r>
          </w:p>
        </w:tc>
      </w:tr>
      <w:tr w:rsidR="00253698">
        <w:trPr>
          <w:trHeight w:hRule="exact" w:val="806"/>
        </w:trPr>
        <w:tc>
          <w:tcPr>
            <w:tcW w:w="5328" w:type="dxa"/>
            <w:tcBorders>
              <w:top w:val="single" w:sz="4" w:space="0" w:color="auto"/>
              <w:left w:val="single" w:sz="4" w:space="0" w:color="auto"/>
            </w:tcBorders>
            <w:shd w:val="clear" w:color="auto" w:fill="FFFFFF"/>
            <w:vAlign w:val="center"/>
          </w:tcPr>
          <w:p w:rsidR="00253698" w:rsidRDefault="002C7AF0">
            <w:pPr>
              <w:pStyle w:val="20"/>
              <w:framePr w:w="9658" w:h="9984" w:wrap="none" w:vAnchor="page" w:hAnchor="page" w:x="1125" w:y="1145"/>
              <w:shd w:val="clear" w:color="auto" w:fill="auto"/>
              <w:spacing w:before="0" w:line="240" w:lineRule="exact"/>
              <w:ind w:firstLine="0"/>
              <w:jc w:val="left"/>
            </w:pPr>
            <w:r>
              <w:rPr>
                <w:rStyle w:val="21"/>
              </w:rPr>
              <w:t>Открытая стоянка транспортных средств</w:t>
            </w:r>
          </w:p>
        </w:tc>
        <w:tc>
          <w:tcPr>
            <w:tcW w:w="2227" w:type="dxa"/>
            <w:tcBorders>
              <w:top w:val="single" w:sz="4" w:space="0" w:color="auto"/>
              <w:left w:val="single" w:sz="4" w:space="0" w:color="auto"/>
            </w:tcBorders>
            <w:shd w:val="clear" w:color="auto" w:fill="FFFFFF"/>
          </w:tcPr>
          <w:p w:rsidR="00253698" w:rsidRDefault="002C7AF0">
            <w:pPr>
              <w:pStyle w:val="20"/>
              <w:framePr w:w="9658" w:h="9984" w:wrap="none" w:vAnchor="page" w:hAnchor="page" w:x="1125" w:y="1145"/>
              <w:shd w:val="clear" w:color="auto" w:fill="auto"/>
              <w:spacing w:before="0" w:after="60" w:line="240" w:lineRule="exact"/>
              <w:ind w:firstLine="0"/>
            </w:pPr>
            <w:r>
              <w:rPr>
                <w:rStyle w:val="26"/>
              </w:rPr>
              <w:t>□Да</w:t>
            </w:r>
          </w:p>
          <w:p w:rsidR="00253698" w:rsidRDefault="002C7AF0">
            <w:pPr>
              <w:pStyle w:val="20"/>
              <w:framePr w:w="9658" w:h="9984" w:wrap="none" w:vAnchor="page" w:hAnchor="page" w:x="1125" w:y="1145"/>
              <w:shd w:val="clear" w:color="auto" w:fill="auto"/>
              <w:spacing w:before="60" w:line="240" w:lineRule="exact"/>
              <w:ind w:firstLine="0"/>
            </w:pPr>
            <w:r>
              <w:rPr>
                <w:rStyle w:val="21"/>
              </w:rPr>
              <w:t>□ Нет</w:t>
            </w:r>
          </w:p>
        </w:tc>
        <w:tc>
          <w:tcPr>
            <w:tcW w:w="2102" w:type="dxa"/>
            <w:tcBorders>
              <w:top w:val="single" w:sz="4" w:space="0" w:color="auto"/>
              <w:left w:val="single" w:sz="4" w:space="0" w:color="auto"/>
              <w:right w:val="single" w:sz="4" w:space="0" w:color="auto"/>
            </w:tcBorders>
            <w:shd w:val="clear" w:color="auto" w:fill="FFFFFF"/>
          </w:tcPr>
          <w:p w:rsidR="00253698" w:rsidRDefault="002C7AF0">
            <w:pPr>
              <w:pStyle w:val="20"/>
              <w:framePr w:w="9658" w:h="9984" w:wrap="none" w:vAnchor="page" w:hAnchor="page" w:x="1125" w:y="1145"/>
              <w:numPr>
                <w:ilvl w:val="0"/>
                <w:numId w:val="103"/>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8" w:h="9984" w:wrap="none" w:vAnchor="page" w:hAnchor="page" w:x="1125" w:y="1145"/>
              <w:numPr>
                <w:ilvl w:val="0"/>
                <w:numId w:val="103"/>
              </w:numPr>
              <w:shd w:val="clear" w:color="auto" w:fill="auto"/>
              <w:tabs>
                <w:tab w:val="left" w:pos="206"/>
              </w:tabs>
              <w:spacing w:before="60" w:line="240" w:lineRule="exact"/>
              <w:ind w:firstLine="0"/>
            </w:pPr>
            <w:r>
              <w:rPr>
                <w:rStyle w:val="21"/>
              </w:rPr>
              <w:t>Не соответствует</w:t>
            </w:r>
          </w:p>
        </w:tc>
      </w:tr>
      <w:tr w:rsidR="00253698">
        <w:trPr>
          <w:trHeight w:hRule="exact" w:val="797"/>
        </w:trPr>
        <w:tc>
          <w:tcPr>
            <w:tcW w:w="5328" w:type="dxa"/>
            <w:tcBorders>
              <w:top w:val="single" w:sz="4" w:space="0" w:color="auto"/>
              <w:left w:val="single" w:sz="4" w:space="0" w:color="auto"/>
            </w:tcBorders>
            <w:shd w:val="clear" w:color="auto" w:fill="FFFFFF"/>
            <w:vAlign w:val="center"/>
          </w:tcPr>
          <w:p w:rsidR="00253698" w:rsidRDefault="002C7AF0">
            <w:pPr>
              <w:pStyle w:val="20"/>
              <w:framePr w:w="9658" w:h="9984" w:wrap="none" w:vAnchor="page" w:hAnchor="page" w:x="1125" w:y="1145"/>
              <w:shd w:val="clear" w:color="auto" w:fill="auto"/>
              <w:spacing w:before="0" w:line="240" w:lineRule="exact"/>
              <w:ind w:firstLine="0"/>
              <w:jc w:val="left"/>
            </w:pPr>
            <w:r>
              <w:rPr>
                <w:rStyle w:val="21"/>
              </w:rPr>
              <w:t>Зона ремонта и обслуживания транспортных средств</w:t>
            </w:r>
          </w:p>
        </w:tc>
        <w:tc>
          <w:tcPr>
            <w:tcW w:w="2227" w:type="dxa"/>
            <w:tcBorders>
              <w:top w:val="single" w:sz="4" w:space="0" w:color="auto"/>
              <w:left w:val="single" w:sz="4" w:space="0" w:color="auto"/>
            </w:tcBorders>
            <w:shd w:val="clear" w:color="auto" w:fill="FFFFFF"/>
          </w:tcPr>
          <w:p w:rsidR="00253698" w:rsidRDefault="002C7AF0">
            <w:pPr>
              <w:pStyle w:val="20"/>
              <w:framePr w:w="9658" w:h="9984" w:wrap="none" w:vAnchor="page" w:hAnchor="page" w:x="1125" w:y="1145"/>
              <w:numPr>
                <w:ilvl w:val="0"/>
                <w:numId w:val="104"/>
              </w:numPr>
              <w:shd w:val="clear" w:color="auto" w:fill="auto"/>
              <w:tabs>
                <w:tab w:val="left" w:pos="211"/>
              </w:tabs>
              <w:spacing w:before="0" w:after="60" w:line="240" w:lineRule="exact"/>
              <w:ind w:firstLine="0"/>
            </w:pPr>
            <w:r>
              <w:rPr>
                <w:rStyle w:val="26"/>
              </w:rPr>
              <w:t>Да</w:t>
            </w:r>
          </w:p>
          <w:p w:rsidR="00253698" w:rsidRDefault="002C7AF0">
            <w:pPr>
              <w:pStyle w:val="20"/>
              <w:framePr w:w="9658" w:h="9984" w:wrap="none" w:vAnchor="page" w:hAnchor="page" w:x="1125" w:y="1145"/>
              <w:numPr>
                <w:ilvl w:val="0"/>
                <w:numId w:val="104"/>
              </w:numPr>
              <w:shd w:val="clear" w:color="auto" w:fill="auto"/>
              <w:tabs>
                <w:tab w:val="left" w:pos="211"/>
              </w:tabs>
              <w:spacing w:before="60" w:line="240" w:lineRule="exact"/>
              <w:ind w:firstLine="0"/>
            </w:pPr>
            <w:r>
              <w:rPr>
                <w:rStyle w:val="21"/>
              </w:rPr>
              <w:t>Нет</w:t>
            </w:r>
          </w:p>
        </w:tc>
        <w:tc>
          <w:tcPr>
            <w:tcW w:w="2102" w:type="dxa"/>
            <w:tcBorders>
              <w:top w:val="single" w:sz="4" w:space="0" w:color="auto"/>
              <w:left w:val="single" w:sz="4" w:space="0" w:color="auto"/>
              <w:right w:val="single" w:sz="4" w:space="0" w:color="auto"/>
            </w:tcBorders>
            <w:shd w:val="clear" w:color="auto" w:fill="FFFFFF"/>
          </w:tcPr>
          <w:p w:rsidR="00253698" w:rsidRDefault="002C7AF0">
            <w:pPr>
              <w:pStyle w:val="20"/>
              <w:framePr w:w="9658" w:h="9984" w:wrap="none" w:vAnchor="page" w:hAnchor="page" w:x="1125" w:y="1145"/>
              <w:numPr>
                <w:ilvl w:val="0"/>
                <w:numId w:val="105"/>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8" w:h="9984" w:wrap="none" w:vAnchor="page" w:hAnchor="page" w:x="1125" w:y="1145"/>
              <w:numPr>
                <w:ilvl w:val="0"/>
                <w:numId w:val="105"/>
              </w:numPr>
              <w:shd w:val="clear" w:color="auto" w:fill="auto"/>
              <w:tabs>
                <w:tab w:val="left" w:pos="206"/>
              </w:tabs>
              <w:spacing w:before="60" w:line="240" w:lineRule="exact"/>
              <w:ind w:firstLine="0"/>
            </w:pPr>
            <w:r>
              <w:rPr>
                <w:rStyle w:val="21"/>
              </w:rPr>
              <w:t>Не соответствует</w:t>
            </w:r>
          </w:p>
        </w:tc>
      </w:tr>
      <w:tr w:rsidR="00253698">
        <w:trPr>
          <w:trHeight w:hRule="exact" w:val="782"/>
        </w:trPr>
        <w:tc>
          <w:tcPr>
            <w:tcW w:w="5328" w:type="dxa"/>
            <w:tcBorders>
              <w:top w:val="single" w:sz="4" w:space="0" w:color="auto"/>
              <w:left w:val="single" w:sz="4" w:space="0" w:color="auto"/>
            </w:tcBorders>
            <w:shd w:val="clear" w:color="auto" w:fill="FFFFFF"/>
            <w:vAlign w:val="center"/>
          </w:tcPr>
          <w:p w:rsidR="00253698" w:rsidRDefault="002C7AF0">
            <w:pPr>
              <w:pStyle w:val="20"/>
              <w:framePr w:w="9658" w:h="9984" w:wrap="none" w:vAnchor="page" w:hAnchor="page" w:x="1125" w:y="1145"/>
              <w:shd w:val="clear" w:color="auto" w:fill="auto"/>
              <w:spacing w:before="0" w:line="240" w:lineRule="exact"/>
              <w:ind w:firstLine="0"/>
              <w:jc w:val="left"/>
            </w:pPr>
            <w:r>
              <w:rPr>
                <w:rStyle w:val="21"/>
              </w:rPr>
              <w:t>Зона кратковременного отдыха</w:t>
            </w:r>
          </w:p>
        </w:tc>
        <w:tc>
          <w:tcPr>
            <w:tcW w:w="2227" w:type="dxa"/>
            <w:tcBorders>
              <w:top w:val="single" w:sz="4" w:space="0" w:color="auto"/>
              <w:left w:val="single" w:sz="4" w:space="0" w:color="auto"/>
            </w:tcBorders>
            <w:shd w:val="clear" w:color="auto" w:fill="FFFFFF"/>
          </w:tcPr>
          <w:p w:rsidR="00253698" w:rsidRDefault="002C7AF0">
            <w:pPr>
              <w:pStyle w:val="20"/>
              <w:framePr w:w="9658" w:h="9984" w:wrap="none" w:vAnchor="page" w:hAnchor="page" w:x="1125" w:y="1145"/>
              <w:numPr>
                <w:ilvl w:val="0"/>
                <w:numId w:val="106"/>
              </w:numPr>
              <w:shd w:val="clear" w:color="auto" w:fill="auto"/>
              <w:tabs>
                <w:tab w:val="left" w:pos="211"/>
              </w:tabs>
              <w:spacing w:before="0" w:after="60" w:line="240" w:lineRule="exact"/>
              <w:ind w:firstLine="0"/>
            </w:pPr>
            <w:r>
              <w:rPr>
                <w:rStyle w:val="26"/>
              </w:rPr>
              <w:t>Да</w:t>
            </w:r>
          </w:p>
          <w:p w:rsidR="00253698" w:rsidRDefault="002C7AF0">
            <w:pPr>
              <w:pStyle w:val="20"/>
              <w:framePr w:w="9658" w:h="9984" w:wrap="none" w:vAnchor="page" w:hAnchor="page" w:x="1125" w:y="1145"/>
              <w:numPr>
                <w:ilvl w:val="0"/>
                <w:numId w:val="106"/>
              </w:numPr>
              <w:shd w:val="clear" w:color="auto" w:fill="auto"/>
              <w:tabs>
                <w:tab w:val="left" w:pos="211"/>
              </w:tabs>
              <w:spacing w:before="60" w:line="240" w:lineRule="exact"/>
              <w:ind w:firstLine="0"/>
            </w:pPr>
            <w:r>
              <w:rPr>
                <w:rStyle w:val="21"/>
              </w:rPr>
              <w:t>Нет</w:t>
            </w:r>
          </w:p>
        </w:tc>
        <w:tc>
          <w:tcPr>
            <w:tcW w:w="2102" w:type="dxa"/>
            <w:tcBorders>
              <w:top w:val="single" w:sz="4" w:space="0" w:color="auto"/>
              <w:left w:val="single" w:sz="4" w:space="0" w:color="auto"/>
              <w:right w:val="single" w:sz="4" w:space="0" w:color="auto"/>
            </w:tcBorders>
            <w:shd w:val="clear" w:color="auto" w:fill="FFFFFF"/>
          </w:tcPr>
          <w:p w:rsidR="00253698" w:rsidRDefault="002C7AF0">
            <w:pPr>
              <w:pStyle w:val="20"/>
              <w:framePr w:w="9658" w:h="9984" w:wrap="none" w:vAnchor="page" w:hAnchor="page" w:x="1125" w:y="1145"/>
              <w:numPr>
                <w:ilvl w:val="0"/>
                <w:numId w:val="107"/>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8" w:h="9984" w:wrap="none" w:vAnchor="page" w:hAnchor="page" w:x="1125" w:y="1145"/>
              <w:numPr>
                <w:ilvl w:val="0"/>
                <w:numId w:val="107"/>
              </w:numPr>
              <w:shd w:val="clear" w:color="auto" w:fill="auto"/>
              <w:tabs>
                <w:tab w:val="left" w:pos="206"/>
              </w:tabs>
              <w:spacing w:before="60" w:line="240" w:lineRule="exact"/>
              <w:ind w:firstLine="0"/>
            </w:pPr>
            <w:r>
              <w:rPr>
                <w:rStyle w:val="21"/>
              </w:rPr>
              <w:t>Не соответствует</w:t>
            </w:r>
          </w:p>
        </w:tc>
      </w:tr>
      <w:tr w:rsidR="00253698">
        <w:trPr>
          <w:trHeight w:hRule="exact" w:val="547"/>
        </w:trPr>
        <w:tc>
          <w:tcPr>
            <w:tcW w:w="9657" w:type="dxa"/>
            <w:gridSpan w:val="3"/>
            <w:tcBorders>
              <w:top w:val="single" w:sz="4" w:space="0" w:color="auto"/>
              <w:left w:val="single" w:sz="4" w:space="0" w:color="auto"/>
              <w:right w:val="single" w:sz="4" w:space="0" w:color="auto"/>
            </w:tcBorders>
            <w:shd w:val="clear" w:color="auto" w:fill="FFFFFF"/>
            <w:vAlign w:val="center"/>
          </w:tcPr>
          <w:p w:rsidR="00253698" w:rsidRDefault="002C7AF0">
            <w:pPr>
              <w:pStyle w:val="20"/>
              <w:framePr w:w="9658" w:h="9984" w:wrap="none" w:vAnchor="page" w:hAnchor="page" w:x="1125" w:y="1145"/>
              <w:shd w:val="clear" w:color="auto" w:fill="auto"/>
              <w:spacing w:before="0" w:line="240" w:lineRule="exact"/>
              <w:ind w:firstLine="0"/>
              <w:jc w:val="center"/>
            </w:pPr>
            <w:r>
              <w:rPr>
                <w:rStyle w:val="26"/>
              </w:rPr>
              <w:t>Дополнительная информация заполняется только для Мотелей и Кемпингов</w:t>
            </w:r>
          </w:p>
        </w:tc>
      </w:tr>
      <w:tr w:rsidR="00253698">
        <w:trPr>
          <w:trHeight w:hRule="exact" w:val="955"/>
        </w:trPr>
        <w:tc>
          <w:tcPr>
            <w:tcW w:w="5328" w:type="dxa"/>
            <w:tcBorders>
              <w:top w:val="single" w:sz="4" w:space="0" w:color="auto"/>
              <w:left w:val="single" w:sz="4" w:space="0" w:color="auto"/>
            </w:tcBorders>
            <w:shd w:val="clear" w:color="auto" w:fill="FFFFFF"/>
          </w:tcPr>
          <w:p w:rsidR="00253698" w:rsidRDefault="002C7AF0">
            <w:pPr>
              <w:pStyle w:val="20"/>
              <w:framePr w:w="9658" w:h="9984" w:wrap="none" w:vAnchor="page" w:hAnchor="page" w:x="1125" w:y="1145"/>
              <w:shd w:val="clear" w:color="auto" w:fill="auto"/>
              <w:spacing w:before="0" w:line="288" w:lineRule="exact"/>
              <w:ind w:firstLine="0"/>
              <w:jc w:val="left"/>
            </w:pPr>
            <w:r>
              <w:rPr>
                <w:rStyle w:val="21"/>
              </w:rPr>
              <w:t>Пункт питания- для мотеля.</w:t>
            </w:r>
          </w:p>
          <w:p w:rsidR="00253698" w:rsidRDefault="002C7AF0">
            <w:pPr>
              <w:pStyle w:val="20"/>
              <w:framePr w:w="9658" w:h="9984" w:wrap="none" w:vAnchor="page" w:hAnchor="page" w:x="1125" w:y="1145"/>
              <w:shd w:val="clear" w:color="auto" w:fill="auto"/>
              <w:spacing w:before="0" w:line="288" w:lineRule="exact"/>
              <w:ind w:firstLine="0"/>
              <w:jc w:val="left"/>
            </w:pPr>
            <w:r>
              <w:rPr>
                <w:rStyle w:val="21"/>
              </w:rPr>
              <w:t>Наличие мест приготовления и приема пищи- для кемпинга.</w:t>
            </w:r>
          </w:p>
        </w:tc>
        <w:tc>
          <w:tcPr>
            <w:tcW w:w="2227" w:type="dxa"/>
            <w:tcBorders>
              <w:top w:val="single" w:sz="4" w:space="0" w:color="auto"/>
              <w:left w:val="single" w:sz="4" w:space="0" w:color="auto"/>
            </w:tcBorders>
            <w:shd w:val="clear" w:color="auto" w:fill="FFFFFF"/>
          </w:tcPr>
          <w:p w:rsidR="00253698" w:rsidRDefault="002C7AF0">
            <w:pPr>
              <w:pStyle w:val="20"/>
              <w:framePr w:w="9658" w:h="9984" w:wrap="none" w:vAnchor="page" w:hAnchor="page" w:x="1125" w:y="1145"/>
              <w:numPr>
                <w:ilvl w:val="0"/>
                <w:numId w:val="108"/>
              </w:numPr>
              <w:shd w:val="clear" w:color="auto" w:fill="auto"/>
              <w:tabs>
                <w:tab w:val="left" w:pos="211"/>
              </w:tabs>
              <w:spacing w:before="0" w:after="60" w:line="240" w:lineRule="exact"/>
              <w:ind w:firstLine="0"/>
            </w:pPr>
            <w:r>
              <w:rPr>
                <w:rStyle w:val="26"/>
              </w:rPr>
              <w:t>Да</w:t>
            </w:r>
          </w:p>
          <w:p w:rsidR="00253698" w:rsidRDefault="002C7AF0">
            <w:pPr>
              <w:pStyle w:val="20"/>
              <w:framePr w:w="9658" w:h="9984" w:wrap="none" w:vAnchor="page" w:hAnchor="page" w:x="1125" w:y="1145"/>
              <w:numPr>
                <w:ilvl w:val="0"/>
                <w:numId w:val="108"/>
              </w:numPr>
              <w:shd w:val="clear" w:color="auto" w:fill="auto"/>
              <w:tabs>
                <w:tab w:val="left" w:pos="211"/>
              </w:tabs>
              <w:spacing w:before="60" w:line="240" w:lineRule="exact"/>
              <w:ind w:firstLine="0"/>
            </w:pPr>
            <w:r>
              <w:rPr>
                <w:rStyle w:val="21"/>
              </w:rPr>
              <w:t>Нет</w:t>
            </w:r>
          </w:p>
        </w:tc>
        <w:tc>
          <w:tcPr>
            <w:tcW w:w="2102" w:type="dxa"/>
            <w:tcBorders>
              <w:top w:val="single" w:sz="4" w:space="0" w:color="auto"/>
              <w:left w:val="single" w:sz="4" w:space="0" w:color="auto"/>
              <w:right w:val="single" w:sz="4" w:space="0" w:color="auto"/>
            </w:tcBorders>
            <w:shd w:val="clear" w:color="auto" w:fill="FFFFFF"/>
          </w:tcPr>
          <w:p w:rsidR="00253698" w:rsidRDefault="002C7AF0">
            <w:pPr>
              <w:pStyle w:val="20"/>
              <w:framePr w:w="9658" w:h="9984" w:wrap="none" w:vAnchor="page" w:hAnchor="page" w:x="1125" w:y="1145"/>
              <w:numPr>
                <w:ilvl w:val="0"/>
                <w:numId w:val="109"/>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8" w:h="9984" w:wrap="none" w:vAnchor="page" w:hAnchor="page" w:x="1125" w:y="1145"/>
              <w:numPr>
                <w:ilvl w:val="0"/>
                <w:numId w:val="109"/>
              </w:numPr>
              <w:shd w:val="clear" w:color="auto" w:fill="auto"/>
              <w:tabs>
                <w:tab w:val="left" w:pos="206"/>
              </w:tabs>
              <w:spacing w:before="60" w:line="240" w:lineRule="exact"/>
              <w:ind w:firstLine="0"/>
            </w:pPr>
            <w:r>
              <w:rPr>
                <w:rStyle w:val="21"/>
              </w:rPr>
              <w:t>Не соответствует</w:t>
            </w:r>
          </w:p>
        </w:tc>
      </w:tr>
      <w:tr w:rsidR="00253698">
        <w:trPr>
          <w:trHeight w:hRule="exact" w:val="797"/>
        </w:trPr>
        <w:tc>
          <w:tcPr>
            <w:tcW w:w="5328" w:type="dxa"/>
            <w:tcBorders>
              <w:top w:val="single" w:sz="4" w:space="0" w:color="auto"/>
              <w:left w:val="single" w:sz="4" w:space="0" w:color="auto"/>
            </w:tcBorders>
            <w:shd w:val="clear" w:color="auto" w:fill="FFFFFF"/>
            <w:vAlign w:val="center"/>
          </w:tcPr>
          <w:p w:rsidR="00253698" w:rsidRDefault="002C7AF0">
            <w:pPr>
              <w:pStyle w:val="20"/>
              <w:framePr w:w="9658" w:h="9984" w:wrap="none" w:vAnchor="page" w:hAnchor="page" w:x="1125" w:y="1145"/>
              <w:shd w:val="clear" w:color="auto" w:fill="auto"/>
              <w:spacing w:before="0" w:line="240" w:lineRule="exact"/>
              <w:ind w:firstLine="0"/>
              <w:jc w:val="left"/>
            </w:pPr>
            <w:r>
              <w:rPr>
                <w:rStyle w:val="21"/>
              </w:rPr>
              <w:t>Душевые кабины</w:t>
            </w:r>
          </w:p>
        </w:tc>
        <w:tc>
          <w:tcPr>
            <w:tcW w:w="2227" w:type="dxa"/>
            <w:tcBorders>
              <w:top w:val="single" w:sz="4" w:space="0" w:color="auto"/>
              <w:left w:val="single" w:sz="4" w:space="0" w:color="auto"/>
            </w:tcBorders>
            <w:shd w:val="clear" w:color="auto" w:fill="FFFFFF"/>
          </w:tcPr>
          <w:p w:rsidR="00253698" w:rsidRDefault="002C7AF0">
            <w:pPr>
              <w:pStyle w:val="20"/>
              <w:framePr w:w="9658" w:h="9984" w:wrap="none" w:vAnchor="page" w:hAnchor="page" w:x="1125" w:y="1145"/>
              <w:numPr>
                <w:ilvl w:val="0"/>
                <w:numId w:val="110"/>
              </w:numPr>
              <w:shd w:val="clear" w:color="auto" w:fill="auto"/>
              <w:tabs>
                <w:tab w:val="left" w:pos="211"/>
              </w:tabs>
              <w:spacing w:before="0" w:after="60" w:line="240" w:lineRule="exact"/>
              <w:ind w:firstLine="0"/>
            </w:pPr>
            <w:r>
              <w:rPr>
                <w:rStyle w:val="26"/>
              </w:rPr>
              <w:t>Да</w:t>
            </w:r>
          </w:p>
          <w:p w:rsidR="00253698" w:rsidRDefault="002C7AF0">
            <w:pPr>
              <w:pStyle w:val="20"/>
              <w:framePr w:w="9658" w:h="9984" w:wrap="none" w:vAnchor="page" w:hAnchor="page" w:x="1125" w:y="1145"/>
              <w:numPr>
                <w:ilvl w:val="0"/>
                <w:numId w:val="110"/>
              </w:numPr>
              <w:shd w:val="clear" w:color="auto" w:fill="auto"/>
              <w:tabs>
                <w:tab w:val="left" w:pos="211"/>
              </w:tabs>
              <w:spacing w:before="60" w:line="240" w:lineRule="exact"/>
              <w:ind w:firstLine="0"/>
            </w:pPr>
            <w:r>
              <w:rPr>
                <w:rStyle w:val="21"/>
              </w:rPr>
              <w:t>Нет</w:t>
            </w:r>
          </w:p>
        </w:tc>
        <w:tc>
          <w:tcPr>
            <w:tcW w:w="2102" w:type="dxa"/>
            <w:tcBorders>
              <w:top w:val="single" w:sz="4" w:space="0" w:color="auto"/>
              <w:left w:val="single" w:sz="4" w:space="0" w:color="auto"/>
              <w:right w:val="single" w:sz="4" w:space="0" w:color="auto"/>
            </w:tcBorders>
            <w:shd w:val="clear" w:color="auto" w:fill="FFFFFF"/>
          </w:tcPr>
          <w:p w:rsidR="00253698" w:rsidRDefault="002C7AF0">
            <w:pPr>
              <w:pStyle w:val="20"/>
              <w:framePr w:w="9658" w:h="9984" w:wrap="none" w:vAnchor="page" w:hAnchor="page" w:x="1125" w:y="1145"/>
              <w:numPr>
                <w:ilvl w:val="0"/>
                <w:numId w:val="111"/>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8" w:h="9984" w:wrap="none" w:vAnchor="page" w:hAnchor="page" w:x="1125" w:y="1145"/>
              <w:numPr>
                <w:ilvl w:val="0"/>
                <w:numId w:val="111"/>
              </w:numPr>
              <w:shd w:val="clear" w:color="auto" w:fill="auto"/>
              <w:tabs>
                <w:tab w:val="left" w:pos="206"/>
              </w:tabs>
              <w:spacing w:before="60" w:line="240" w:lineRule="exact"/>
              <w:ind w:firstLine="0"/>
            </w:pPr>
            <w:r>
              <w:rPr>
                <w:rStyle w:val="21"/>
              </w:rPr>
              <w:t>Не соответствует</w:t>
            </w:r>
          </w:p>
        </w:tc>
      </w:tr>
      <w:tr w:rsidR="00253698">
        <w:trPr>
          <w:trHeight w:hRule="exact" w:val="398"/>
        </w:trPr>
        <w:tc>
          <w:tcPr>
            <w:tcW w:w="5328" w:type="dxa"/>
            <w:vMerge w:val="restart"/>
            <w:tcBorders>
              <w:top w:val="single" w:sz="4" w:space="0" w:color="auto"/>
              <w:left w:val="single" w:sz="4" w:space="0" w:color="auto"/>
            </w:tcBorders>
            <w:shd w:val="clear" w:color="auto" w:fill="FFFFFF"/>
            <w:vAlign w:val="center"/>
          </w:tcPr>
          <w:p w:rsidR="00253698" w:rsidRDefault="002C7AF0">
            <w:pPr>
              <w:pStyle w:val="20"/>
              <w:framePr w:w="9658" w:h="9984" w:wrap="none" w:vAnchor="page" w:hAnchor="page" w:x="1125" w:y="1145"/>
              <w:shd w:val="clear" w:color="auto" w:fill="auto"/>
              <w:spacing w:before="0" w:line="240" w:lineRule="exact"/>
              <w:ind w:firstLine="0"/>
              <w:jc w:val="left"/>
            </w:pPr>
            <w:r>
              <w:rPr>
                <w:rStyle w:val="21"/>
              </w:rPr>
              <w:t>Банкоматы и автоматы по оплате услуг связи</w:t>
            </w:r>
          </w:p>
        </w:tc>
        <w:tc>
          <w:tcPr>
            <w:tcW w:w="2227" w:type="dxa"/>
            <w:tcBorders>
              <w:top w:val="single" w:sz="4" w:space="0" w:color="auto"/>
              <w:left w:val="single" w:sz="4" w:space="0" w:color="auto"/>
            </w:tcBorders>
            <w:shd w:val="clear" w:color="auto" w:fill="FFFFFF"/>
            <w:vAlign w:val="bottom"/>
          </w:tcPr>
          <w:p w:rsidR="00253698" w:rsidRDefault="002C7AF0">
            <w:pPr>
              <w:pStyle w:val="20"/>
              <w:framePr w:w="9658" w:h="9984" w:wrap="none" w:vAnchor="page" w:hAnchor="page" w:x="1125" w:y="1145"/>
              <w:shd w:val="clear" w:color="auto" w:fill="auto"/>
              <w:spacing w:before="0" w:line="240" w:lineRule="exact"/>
              <w:ind w:firstLine="0"/>
            </w:pPr>
            <w:r>
              <w:rPr>
                <w:rStyle w:val="21"/>
              </w:rPr>
              <w:t xml:space="preserve">□ </w:t>
            </w:r>
            <w:r>
              <w:rPr>
                <w:rStyle w:val="26"/>
              </w:rPr>
              <w:t>Да</w:t>
            </w:r>
          </w:p>
        </w:tc>
        <w:tc>
          <w:tcPr>
            <w:tcW w:w="2102" w:type="dxa"/>
            <w:tcBorders>
              <w:top w:val="single" w:sz="4" w:space="0" w:color="auto"/>
              <w:left w:val="single" w:sz="4" w:space="0" w:color="auto"/>
              <w:right w:val="single" w:sz="4" w:space="0" w:color="auto"/>
            </w:tcBorders>
            <w:shd w:val="clear" w:color="auto" w:fill="FFFFFF"/>
            <w:vAlign w:val="bottom"/>
          </w:tcPr>
          <w:p w:rsidR="00253698" w:rsidRDefault="002C7AF0">
            <w:pPr>
              <w:pStyle w:val="20"/>
              <w:framePr w:w="9658" w:h="9984" w:wrap="none" w:vAnchor="page" w:hAnchor="page" w:x="1125" w:y="1145"/>
              <w:shd w:val="clear" w:color="auto" w:fill="auto"/>
              <w:spacing w:before="0" w:line="240" w:lineRule="exact"/>
              <w:ind w:firstLine="0"/>
            </w:pPr>
            <w:r>
              <w:rPr>
                <w:rStyle w:val="21"/>
              </w:rPr>
              <w:t>□ Соответствует</w:t>
            </w:r>
          </w:p>
        </w:tc>
      </w:tr>
      <w:tr w:rsidR="00253698">
        <w:trPr>
          <w:trHeight w:hRule="exact" w:val="398"/>
        </w:trPr>
        <w:tc>
          <w:tcPr>
            <w:tcW w:w="5328" w:type="dxa"/>
            <w:vMerge/>
            <w:tcBorders>
              <w:left w:val="single" w:sz="4" w:space="0" w:color="auto"/>
            </w:tcBorders>
            <w:shd w:val="clear" w:color="auto" w:fill="FFFFFF"/>
            <w:vAlign w:val="center"/>
          </w:tcPr>
          <w:p w:rsidR="00253698" w:rsidRDefault="00253698">
            <w:pPr>
              <w:framePr w:w="9658" w:h="9984" w:wrap="none" w:vAnchor="page" w:hAnchor="page" w:x="1125" w:y="1145"/>
            </w:pPr>
          </w:p>
        </w:tc>
        <w:tc>
          <w:tcPr>
            <w:tcW w:w="2227" w:type="dxa"/>
            <w:tcBorders>
              <w:left w:val="single" w:sz="4" w:space="0" w:color="auto"/>
            </w:tcBorders>
            <w:shd w:val="clear" w:color="auto" w:fill="FFFFFF"/>
          </w:tcPr>
          <w:p w:rsidR="00253698" w:rsidRDefault="002C7AF0">
            <w:pPr>
              <w:pStyle w:val="20"/>
              <w:framePr w:w="9658" w:h="9984" w:wrap="none" w:vAnchor="page" w:hAnchor="page" w:x="1125" w:y="1145"/>
              <w:shd w:val="clear" w:color="auto" w:fill="auto"/>
              <w:spacing w:before="0" w:line="240" w:lineRule="exact"/>
              <w:ind w:firstLine="0"/>
            </w:pPr>
            <w:r>
              <w:rPr>
                <w:rStyle w:val="21"/>
              </w:rPr>
              <w:t>□ Нет</w:t>
            </w:r>
          </w:p>
        </w:tc>
        <w:tc>
          <w:tcPr>
            <w:tcW w:w="2102" w:type="dxa"/>
            <w:tcBorders>
              <w:left w:val="single" w:sz="4" w:space="0" w:color="auto"/>
              <w:right w:val="single" w:sz="4" w:space="0" w:color="auto"/>
            </w:tcBorders>
            <w:shd w:val="clear" w:color="auto" w:fill="FFFFFF"/>
          </w:tcPr>
          <w:p w:rsidR="00253698" w:rsidRDefault="002C7AF0">
            <w:pPr>
              <w:pStyle w:val="20"/>
              <w:framePr w:w="9658" w:h="9984" w:wrap="none" w:vAnchor="page" w:hAnchor="page" w:x="1125" w:y="1145"/>
              <w:shd w:val="clear" w:color="auto" w:fill="auto"/>
              <w:spacing w:before="0" w:line="240" w:lineRule="exact"/>
              <w:ind w:firstLine="0"/>
            </w:pPr>
            <w:r>
              <w:rPr>
                <w:rStyle w:val="21"/>
              </w:rPr>
              <w:t>□ Не соответствует</w:t>
            </w:r>
          </w:p>
        </w:tc>
      </w:tr>
      <w:tr w:rsidR="00253698">
        <w:trPr>
          <w:trHeight w:hRule="exact" w:val="802"/>
        </w:trPr>
        <w:tc>
          <w:tcPr>
            <w:tcW w:w="5328" w:type="dxa"/>
            <w:tcBorders>
              <w:top w:val="single" w:sz="4" w:space="0" w:color="auto"/>
              <w:left w:val="single" w:sz="4" w:space="0" w:color="auto"/>
            </w:tcBorders>
            <w:shd w:val="clear" w:color="auto" w:fill="FFFFFF"/>
          </w:tcPr>
          <w:p w:rsidR="00253698" w:rsidRDefault="002C7AF0">
            <w:pPr>
              <w:pStyle w:val="20"/>
              <w:framePr w:w="9658" w:h="9984" w:wrap="none" w:vAnchor="page" w:hAnchor="page" w:x="1125" w:y="1145"/>
              <w:shd w:val="clear" w:color="auto" w:fill="auto"/>
              <w:spacing w:before="0" w:line="288" w:lineRule="exact"/>
              <w:ind w:firstLine="0"/>
              <w:jc w:val="left"/>
            </w:pPr>
            <w:r>
              <w:rPr>
                <w:rStyle w:val="21"/>
              </w:rPr>
              <w:t>Видеонаблюдение и охраняемые площадки для стоянки транспортных средств</w:t>
            </w:r>
          </w:p>
        </w:tc>
        <w:tc>
          <w:tcPr>
            <w:tcW w:w="2227" w:type="dxa"/>
            <w:tcBorders>
              <w:top w:val="single" w:sz="4" w:space="0" w:color="auto"/>
              <w:left w:val="single" w:sz="4" w:space="0" w:color="auto"/>
            </w:tcBorders>
            <w:shd w:val="clear" w:color="auto" w:fill="FFFFFF"/>
          </w:tcPr>
          <w:p w:rsidR="00253698" w:rsidRDefault="002C7AF0">
            <w:pPr>
              <w:pStyle w:val="20"/>
              <w:framePr w:w="9658" w:h="9984" w:wrap="none" w:vAnchor="page" w:hAnchor="page" w:x="1125" w:y="1145"/>
              <w:shd w:val="clear" w:color="auto" w:fill="auto"/>
              <w:spacing w:before="0" w:line="355" w:lineRule="exact"/>
              <w:ind w:left="180" w:firstLine="0"/>
              <w:jc w:val="left"/>
            </w:pPr>
            <w:r>
              <w:rPr>
                <w:rStyle w:val="21"/>
              </w:rPr>
              <w:t xml:space="preserve">□ </w:t>
            </w:r>
            <w:r>
              <w:rPr>
                <w:rStyle w:val="26"/>
              </w:rPr>
              <w:t xml:space="preserve">Да </w:t>
            </w:r>
            <w:r>
              <w:rPr>
                <w:rStyle w:val="21"/>
                <w:lang w:val="en-US" w:eastAsia="en-US" w:bidi="en-US"/>
              </w:rPr>
              <w:t xml:space="preserve">D </w:t>
            </w:r>
            <w:r>
              <w:rPr>
                <w:rStyle w:val="21"/>
              </w:rPr>
              <w:t>Нет</w:t>
            </w:r>
          </w:p>
        </w:tc>
        <w:tc>
          <w:tcPr>
            <w:tcW w:w="2102" w:type="dxa"/>
            <w:tcBorders>
              <w:top w:val="single" w:sz="4" w:space="0" w:color="auto"/>
              <w:left w:val="single" w:sz="4" w:space="0" w:color="auto"/>
              <w:right w:val="single" w:sz="4" w:space="0" w:color="auto"/>
            </w:tcBorders>
            <w:shd w:val="clear" w:color="auto" w:fill="FFFFFF"/>
          </w:tcPr>
          <w:p w:rsidR="00253698" w:rsidRDefault="002C7AF0">
            <w:pPr>
              <w:pStyle w:val="20"/>
              <w:framePr w:w="9658" w:h="9984" w:wrap="none" w:vAnchor="page" w:hAnchor="page" w:x="1125" w:y="1145"/>
              <w:numPr>
                <w:ilvl w:val="0"/>
                <w:numId w:val="112"/>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8" w:h="9984" w:wrap="none" w:vAnchor="page" w:hAnchor="page" w:x="1125" w:y="1145"/>
              <w:numPr>
                <w:ilvl w:val="0"/>
                <w:numId w:val="112"/>
              </w:numPr>
              <w:shd w:val="clear" w:color="auto" w:fill="auto"/>
              <w:tabs>
                <w:tab w:val="left" w:pos="206"/>
              </w:tabs>
              <w:spacing w:before="60" w:line="240" w:lineRule="exact"/>
              <w:ind w:firstLine="0"/>
            </w:pPr>
            <w:r>
              <w:rPr>
                <w:rStyle w:val="21"/>
              </w:rPr>
              <w:t>Не соответствует</w:t>
            </w:r>
          </w:p>
        </w:tc>
      </w:tr>
      <w:tr w:rsidR="00253698">
        <w:trPr>
          <w:trHeight w:hRule="exact" w:val="634"/>
        </w:trPr>
        <w:tc>
          <w:tcPr>
            <w:tcW w:w="9657" w:type="dxa"/>
            <w:gridSpan w:val="3"/>
            <w:tcBorders>
              <w:top w:val="single" w:sz="4" w:space="0" w:color="auto"/>
              <w:left w:val="single" w:sz="4" w:space="0" w:color="auto"/>
              <w:right w:val="single" w:sz="4" w:space="0" w:color="auto"/>
            </w:tcBorders>
            <w:shd w:val="clear" w:color="auto" w:fill="FFFFFF"/>
            <w:vAlign w:val="center"/>
          </w:tcPr>
          <w:p w:rsidR="00253698" w:rsidRDefault="002C7AF0">
            <w:pPr>
              <w:pStyle w:val="20"/>
              <w:framePr w:w="9658" w:h="9984" w:wrap="none" w:vAnchor="page" w:hAnchor="page" w:x="1125" w:y="1145"/>
              <w:shd w:val="clear" w:color="auto" w:fill="auto"/>
              <w:spacing w:before="0" w:line="240" w:lineRule="exact"/>
              <w:ind w:firstLine="0"/>
              <w:jc w:val="center"/>
            </w:pPr>
            <w:r>
              <w:rPr>
                <w:rStyle w:val="26"/>
              </w:rPr>
              <w:t>Дополнительная информация заполняется только для АЗС</w:t>
            </w:r>
          </w:p>
        </w:tc>
      </w:tr>
      <w:tr w:rsidR="00253698">
        <w:trPr>
          <w:trHeight w:hRule="exact" w:val="811"/>
        </w:trPr>
        <w:tc>
          <w:tcPr>
            <w:tcW w:w="5328" w:type="dxa"/>
            <w:tcBorders>
              <w:top w:val="single" w:sz="4" w:space="0" w:color="auto"/>
              <w:left w:val="single" w:sz="4" w:space="0" w:color="auto"/>
            </w:tcBorders>
            <w:shd w:val="clear" w:color="auto" w:fill="FFFFFF"/>
          </w:tcPr>
          <w:p w:rsidR="00253698" w:rsidRDefault="002C7AF0">
            <w:pPr>
              <w:pStyle w:val="20"/>
              <w:framePr w:w="9658" w:h="9984" w:wrap="none" w:vAnchor="page" w:hAnchor="page" w:x="1125" w:y="1145"/>
              <w:shd w:val="clear" w:color="auto" w:fill="auto"/>
              <w:spacing w:before="0" w:line="288" w:lineRule="exact"/>
              <w:ind w:firstLine="0"/>
            </w:pPr>
            <w:r>
              <w:rPr>
                <w:rStyle w:val="21"/>
              </w:rPr>
              <w:t>Торговый павильон для продажи технических жидкостей и автомобильных принадлежностей</w:t>
            </w:r>
          </w:p>
        </w:tc>
        <w:tc>
          <w:tcPr>
            <w:tcW w:w="2227" w:type="dxa"/>
            <w:tcBorders>
              <w:top w:val="single" w:sz="4" w:space="0" w:color="auto"/>
              <w:left w:val="single" w:sz="4" w:space="0" w:color="auto"/>
            </w:tcBorders>
            <w:shd w:val="clear" w:color="auto" w:fill="FFFFFF"/>
          </w:tcPr>
          <w:p w:rsidR="00253698" w:rsidRDefault="002C7AF0">
            <w:pPr>
              <w:pStyle w:val="20"/>
              <w:framePr w:w="9658" w:h="9984" w:wrap="none" w:vAnchor="page" w:hAnchor="page" w:x="1125" w:y="1145"/>
              <w:shd w:val="clear" w:color="auto" w:fill="auto"/>
              <w:spacing w:before="0" w:line="365" w:lineRule="exact"/>
              <w:ind w:left="180" w:firstLine="0"/>
              <w:jc w:val="left"/>
            </w:pPr>
            <w:r>
              <w:rPr>
                <w:rStyle w:val="21"/>
              </w:rPr>
              <w:t xml:space="preserve">□ </w:t>
            </w:r>
            <w:r>
              <w:rPr>
                <w:rStyle w:val="26"/>
              </w:rPr>
              <w:t xml:space="preserve">Да </w:t>
            </w:r>
            <w:r>
              <w:rPr>
                <w:rStyle w:val="21"/>
                <w:lang w:val="en-US" w:eastAsia="en-US" w:bidi="en-US"/>
              </w:rPr>
              <w:t xml:space="preserve">D </w:t>
            </w:r>
            <w:r>
              <w:rPr>
                <w:rStyle w:val="21"/>
              </w:rPr>
              <w:t>Нет</w:t>
            </w:r>
          </w:p>
        </w:tc>
        <w:tc>
          <w:tcPr>
            <w:tcW w:w="2102" w:type="dxa"/>
            <w:tcBorders>
              <w:top w:val="single" w:sz="4" w:space="0" w:color="auto"/>
              <w:left w:val="single" w:sz="4" w:space="0" w:color="auto"/>
              <w:right w:val="single" w:sz="4" w:space="0" w:color="auto"/>
            </w:tcBorders>
            <w:shd w:val="clear" w:color="auto" w:fill="FFFFFF"/>
          </w:tcPr>
          <w:p w:rsidR="00253698" w:rsidRDefault="002C7AF0">
            <w:pPr>
              <w:pStyle w:val="20"/>
              <w:framePr w:w="9658" w:h="9984" w:wrap="none" w:vAnchor="page" w:hAnchor="page" w:x="1125" w:y="1145"/>
              <w:numPr>
                <w:ilvl w:val="0"/>
                <w:numId w:val="113"/>
              </w:numPr>
              <w:shd w:val="clear" w:color="auto" w:fill="auto"/>
              <w:tabs>
                <w:tab w:val="left" w:pos="211"/>
              </w:tabs>
              <w:spacing w:before="0" w:after="60" w:line="240" w:lineRule="exact"/>
              <w:ind w:firstLine="0"/>
            </w:pPr>
            <w:r>
              <w:rPr>
                <w:rStyle w:val="21"/>
              </w:rPr>
              <w:t>Соответствует</w:t>
            </w:r>
          </w:p>
          <w:p w:rsidR="00253698" w:rsidRDefault="002C7AF0">
            <w:pPr>
              <w:pStyle w:val="20"/>
              <w:framePr w:w="9658" w:h="9984" w:wrap="none" w:vAnchor="page" w:hAnchor="page" w:x="1125" w:y="1145"/>
              <w:numPr>
                <w:ilvl w:val="0"/>
                <w:numId w:val="113"/>
              </w:numPr>
              <w:shd w:val="clear" w:color="auto" w:fill="auto"/>
              <w:tabs>
                <w:tab w:val="left" w:pos="206"/>
              </w:tabs>
              <w:spacing w:before="60" w:line="240" w:lineRule="exact"/>
              <w:ind w:firstLine="0"/>
            </w:pPr>
            <w:r>
              <w:rPr>
                <w:rStyle w:val="21"/>
              </w:rPr>
              <w:t>Не соответствует</w:t>
            </w:r>
          </w:p>
        </w:tc>
      </w:tr>
      <w:tr w:rsidR="00253698">
        <w:trPr>
          <w:trHeight w:hRule="exact" w:val="845"/>
        </w:trPr>
        <w:tc>
          <w:tcPr>
            <w:tcW w:w="5328" w:type="dxa"/>
            <w:tcBorders>
              <w:top w:val="single" w:sz="4" w:space="0" w:color="auto"/>
              <w:left w:val="single" w:sz="4" w:space="0" w:color="auto"/>
              <w:bottom w:val="single" w:sz="4" w:space="0" w:color="auto"/>
            </w:tcBorders>
            <w:shd w:val="clear" w:color="auto" w:fill="FFFFFF"/>
          </w:tcPr>
          <w:p w:rsidR="00253698" w:rsidRDefault="002C7AF0">
            <w:pPr>
              <w:pStyle w:val="20"/>
              <w:framePr w:w="9658" w:h="9984" w:wrap="none" w:vAnchor="page" w:hAnchor="page" w:x="1125" w:y="1145"/>
              <w:shd w:val="clear" w:color="auto" w:fill="auto"/>
              <w:spacing w:before="0" w:line="240" w:lineRule="exact"/>
              <w:ind w:firstLine="0"/>
            </w:pPr>
            <w:r>
              <w:rPr>
                <w:rStyle w:val="21"/>
              </w:rPr>
              <w:t>Схема организации дорожного движения на АЗС</w:t>
            </w:r>
          </w:p>
        </w:tc>
        <w:tc>
          <w:tcPr>
            <w:tcW w:w="2227" w:type="dxa"/>
            <w:tcBorders>
              <w:top w:val="single" w:sz="4" w:space="0" w:color="auto"/>
              <w:left w:val="single" w:sz="4" w:space="0" w:color="auto"/>
              <w:bottom w:val="single" w:sz="4" w:space="0" w:color="auto"/>
            </w:tcBorders>
            <w:shd w:val="clear" w:color="auto" w:fill="FFFFFF"/>
          </w:tcPr>
          <w:p w:rsidR="00253698" w:rsidRDefault="002C7AF0">
            <w:pPr>
              <w:pStyle w:val="20"/>
              <w:framePr w:w="9658" w:h="9984" w:wrap="none" w:vAnchor="page" w:hAnchor="page" w:x="1125" w:y="1145"/>
              <w:numPr>
                <w:ilvl w:val="0"/>
                <w:numId w:val="114"/>
              </w:numPr>
              <w:shd w:val="clear" w:color="auto" w:fill="auto"/>
              <w:tabs>
                <w:tab w:val="left" w:pos="202"/>
              </w:tabs>
              <w:spacing w:before="0" w:after="120" w:line="240" w:lineRule="exact"/>
              <w:ind w:firstLine="0"/>
            </w:pPr>
            <w:r>
              <w:rPr>
                <w:rStyle w:val="26"/>
              </w:rPr>
              <w:t>Да</w:t>
            </w:r>
          </w:p>
          <w:p w:rsidR="00253698" w:rsidRDefault="002C7AF0">
            <w:pPr>
              <w:pStyle w:val="20"/>
              <w:framePr w:w="9658" w:h="9984" w:wrap="none" w:vAnchor="page" w:hAnchor="page" w:x="1125" w:y="1145"/>
              <w:numPr>
                <w:ilvl w:val="0"/>
                <w:numId w:val="114"/>
              </w:numPr>
              <w:shd w:val="clear" w:color="auto" w:fill="auto"/>
              <w:tabs>
                <w:tab w:val="left" w:pos="202"/>
              </w:tabs>
              <w:spacing w:before="120" w:line="240" w:lineRule="exact"/>
              <w:ind w:firstLine="0"/>
            </w:pPr>
            <w:r>
              <w:rPr>
                <w:rStyle w:val="21"/>
              </w:rPr>
              <w:t>Нет</w:t>
            </w:r>
          </w:p>
        </w:tc>
        <w:tc>
          <w:tcPr>
            <w:tcW w:w="2102" w:type="dxa"/>
            <w:tcBorders>
              <w:top w:val="single" w:sz="4" w:space="0" w:color="auto"/>
              <w:left w:val="single" w:sz="4" w:space="0" w:color="auto"/>
              <w:bottom w:val="single" w:sz="4" w:space="0" w:color="auto"/>
              <w:right w:val="single" w:sz="4" w:space="0" w:color="auto"/>
            </w:tcBorders>
            <w:shd w:val="clear" w:color="auto" w:fill="FFFFFF"/>
          </w:tcPr>
          <w:p w:rsidR="00253698" w:rsidRDefault="002C7AF0">
            <w:pPr>
              <w:pStyle w:val="20"/>
              <w:framePr w:w="9658" w:h="9984" w:wrap="none" w:vAnchor="page" w:hAnchor="page" w:x="1125" w:y="1145"/>
              <w:numPr>
                <w:ilvl w:val="0"/>
                <w:numId w:val="115"/>
              </w:numPr>
              <w:shd w:val="clear" w:color="auto" w:fill="auto"/>
              <w:tabs>
                <w:tab w:val="left" w:pos="216"/>
              </w:tabs>
              <w:spacing w:before="0" w:after="60" w:line="240" w:lineRule="exact"/>
              <w:ind w:firstLine="0"/>
            </w:pPr>
            <w:r>
              <w:rPr>
                <w:rStyle w:val="21"/>
              </w:rPr>
              <w:t>Соответствует</w:t>
            </w:r>
          </w:p>
          <w:p w:rsidR="00253698" w:rsidRDefault="002C7AF0">
            <w:pPr>
              <w:pStyle w:val="20"/>
              <w:framePr w:w="9658" w:h="9984" w:wrap="none" w:vAnchor="page" w:hAnchor="page" w:x="1125" w:y="1145"/>
              <w:numPr>
                <w:ilvl w:val="0"/>
                <w:numId w:val="115"/>
              </w:numPr>
              <w:shd w:val="clear" w:color="auto" w:fill="auto"/>
              <w:tabs>
                <w:tab w:val="left" w:pos="211"/>
              </w:tabs>
              <w:spacing w:before="60" w:line="240" w:lineRule="exact"/>
              <w:ind w:firstLine="0"/>
            </w:pPr>
            <w:r>
              <w:rPr>
                <w:rStyle w:val="21"/>
              </w:rPr>
              <w:t>Не соответствует</w:t>
            </w:r>
          </w:p>
        </w:tc>
      </w:tr>
    </w:tbl>
    <w:p w:rsidR="00253698" w:rsidRDefault="002C7AF0">
      <w:pPr>
        <w:pStyle w:val="a5"/>
        <w:framePr w:wrap="none" w:vAnchor="page" w:hAnchor="page" w:x="1115" w:y="15968"/>
        <w:shd w:val="clear" w:color="auto" w:fill="auto"/>
        <w:spacing w:line="180" w:lineRule="exact"/>
      </w:pPr>
      <w:r>
        <w:rPr>
          <w:rStyle w:val="a6"/>
        </w:rPr>
        <w:t>Стандарт организации объектов дорожного сервиса</w:t>
      </w:r>
    </w:p>
    <w:p w:rsidR="00253698" w:rsidRDefault="002C7AF0">
      <w:pPr>
        <w:pStyle w:val="a5"/>
        <w:framePr w:wrap="none" w:vAnchor="page" w:hAnchor="page" w:x="10485" w:y="15972"/>
        <w:shd w:val="clear" w:color="auto" w:fill="auto"/>
        <w:spacing w:line="180" w:lineRule="exact"/>
      </w:pPr>
      <w:r>
        <w:rPr>
          <w:rStyle w:val="a6"/>
        </w:rPr>
        <w:t>218</w:t>
      </w:r>
    </w:p>
    <w:p w:rsidR="00253698" w:rsidRDefault="00253698">
      <w:pPr>
        <w:rPr>
          <w:sz w:val="2"/>
          <w:szCs w:val="2"/>
        </w:rPr>
      </w:pPr>
    </w:p>
    <w:sectPr w:rsidR="00253698" w:rsidSect="00253698">
      <w:pgSz w:w="11900" w:h="16840"/>
      <w:pgMar w:top="360" w:right="360" w:bottom="360" w:left="360"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16F79" w:rsidRDefault="00916F79" w:rsidP="00253698">
      <w:r>
        <w:separator/>
      </w:r>
    </w:p>
  </w:endnote>
  <w:endnote w:type="continuationSeparator" w:id="1">
    <w:p w:rsidR="00916F79" w:rsidRDefault="00916F79" w:rsidP="00253698">
      <w:r>
        <w:continuationSeparator/>
      </w:r>
    </w:p>
  </w:endnote>
</w:endnotes>
</file>

<file path=word/fontTable.xml><?xml version="1.0" encoding="utf-8"?>
<w:fonts xmlns:r="http://schemas.openxmlformats.org/officeDocument/2006/relationships" xmlns:w="http://schemas.openxmlformats.org/wordprocessingml/2006/main">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w:panose1 w:val="02020603050405020304"/>
    <w:charset w:val="CC"/>
    <w:family w:val="roman"/>
    <w:pitch w:val="variable"/>
    <w:sig w:usb0="E0002AFF" w:usb1="C0007841"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entury Gothic">
    <w:panose1 w:val="020B0502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16F79" w:rsidRDefault="00916F79">
      <w:r>
        <w:separator/>
      </w:r>
    </w:p>
  </w:footnote>
  <w:footnote w:type="continuationSeparator" w:id="1">
    <w:p w:rsidR="00916F79" w:rsidRDefault="00916F7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32DF1"/>
    <w:multiLevelType w:val="multilevel"/>
    <w:tmpl w:val="55A4E62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2912125"/>
    <w:multiLevelType w:val="multilevel"/>
    <w:tmpl w:val="5E50B440"/>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4141B47"/>
    <w:multiLevelType w:val="multilevel"/>
    <w:tmpl w:val="485E916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6341DD9"/>
    <w:multiLevelType w:val="multilevel"/>
    <w:tmpl w:val="9F26F77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6D8460E"/>
    <w:multiLevelType w:val="multilevel"/>
    <w:tmpl w:val="B218E522"/>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6F80416"/>
    <w:multiLevelType w:val="multilevel"/>
    <w:tmpl w:val="E47E595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7AD2A51"/>
    <w:multiLevelType w:val="multilevel"/>
    <w:tmpl w:val="54746A4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81C42C4"/>
    <w:multiLevelType w:val="multilevel"/>
    <w:tmpl w:val="4E600F3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8764B87"/>
    <w:multiLevelType w:val="multilevel"/>
    <w:tmpl w:val="96BC13DA"/>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87E69BE"/>
    <w:multiLevelType w:val="multilevel"/>
    <w:tmpl w:val="B9A44000"/>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8E27F0E"/>
    <w:multiLevelType w:val="multilevel"/>
    <w:tmpl w:val="0578351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09B63D65"/>
    <w:multiLevelType w:val="multilevel"/>
    <w:tmpl w:val="2C74A43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0A093545"/>
    <w:multiLevelType w:val="multilevel"/>
    <w:tmpl w:val="CE46C9B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0A9E13C6"/>
    <w:multiLevelType w:val="multilevel"/>
    <w:tmpl w:val="96ACA99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0B2719C8"/>
    <w:multiLevelType w:val="multilevel"/>
    <w:tmpl w:val="63A65FA6"/>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0C210F9A"/>
    <w:multiLevelType w:val="multilevel"/>
    <w:tmpl w:val="5BE24D5E"/>
    <w:lvl w:ilvl="0">
      <w:start w:val="1"/>
      <w:numFmt w:val="decimal"/>
      <w:lvlText w:val="2.%1"/>
      <w:lvlJc w:val="left"/>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0DF64E26"/>
    <w:multiLevelType w:val="multilevel"/>
    <w:tmpl w:val="8902A04E"/>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0EE75D06"/>
    <w:multiLevelType w:val="multilevel"/>
    <w:tmpl w:val="E3F01CA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10194C36"/>
    <w:multiLevelType w:val="multilevel"/>
    <w:tmpl w:val="ED7062C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10E14B2C"/>
    <w:multiLevelType w:val="multilevel"/>
    <w:tmpl w:val="4B0A0E32"/>
    <w:lvl w:ilvl="0">
      <w:start w:val="3"/>
      <w:numFmt w:val="decimal"/>
      <w:lvlText w:val="4.%1."/>
      <w:lvlJc w:val="left"/>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116512BF"/>
    <w:multiLevelType w:val="multilevel"/>
    <w:tmpl w:val="947E3DDA"/>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1290442A"/>
    <w:multiLevelType w:val="multilevel"/>
    <w:tmpl w:val="A038EF6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13541F60"/>
    <w:multiLevelType w:val="multilevel"/>
    <w:tmpl w:val="B1A246DA"/>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14DC62CD"/>
    <w:multiLevelType w:val="multilevel"/>
    <w:tmpl w:val="5E348E72"/>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1A1A0AA9"/>
    <w:multiLevelType w:val="multilevel"/>
    <w:tmpl w:val="70502202"/>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1B302907"/>
    <w:multiLevelType w:val="multilevel"/>
    <w:tmpl w:val="50DA12B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1C162AE8"/>
    <w:multiLevelType w:val="multilevel"/>
    <w:tmpl w:val="7ECCF060"/>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1E085741"/>
    <w:multiLevelType w:val="multilevel"/>
    <w:tmpl w:val="4EAA6180"/>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201F0DA8"/>
    <w:multiLevelType w:val="multilevel"/>
    <w:tmpl w:val="CB16C466"/>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22EB39B8"/>
    <w:multiLevelType w:val="multilevel"/>
    <w:tmpl w:val="029440F2"/>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23D96442"/>
    <w:multiLevelType w:val="multilevel"/>
    <w:tmpl w:val="14AC88CE"/>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247E2320"/>
    <w:multiLevelType w:val="multilevel"/>
    <w:tmpl w:val="56B27D90"/>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24B60570"/>
    <w:multiLevelType w:val="multilevel"/>
    <w:tmpl w:val="9F20FF10"/>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250E4813"/>
    <w:multiLevelType w:val="multilevel"/>
    <w:tmpl w:val="65B2BC78"/>
    <w:lvl w:ilvl="0">
      <w:start w:val="1"/>
      <w:numFmt w:val="decimal"/>
      <w:lvlText w:val="3.3.%1"/>
      <w:lvlJc w:val="left"/>
      <w:rPr>
        <w:rFonts w:ascii="Garamond" w:eastAsia="Garamond" w:hAnsi="Garamond" w:cs="Garamond"/>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25876785"/>
    <w:multiLevelType w:val="multilevel"/>
    <w:tmpl w:val="2FECD8A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27132C61"/>
    <w:multiLevelType w:val="multilevel"/>
    <w:tmpl w:val="7D607032"/>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27286ECF"/>
    <w:multiLevelType w:val="multilevel"/>
    <w:tmpl w:val="7324A666"/>
    <w:lvl w:ilvl="0">
      <w:start w:val="1"/>
      <w:numFmt w:val="decimal"/>
      <w:lvlText w:val="3.%1"/>
      <w:lvlJc w:val="left"/>
      <w:rPr>
        <w:rFonts w:ascii="Garamond" w:eastAsia="Garamond" w:hAnsi="Garamond" w:cs="Garamond"/>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297E7960"/>
    <w:multiLevelType w:val="multilevel"/>
    <w:tmpl w:val="6D78F3D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29A27981"/>
    <w:multiLevelType w:val="multilevel"/>
    <w:tmpl w:val="2B48CF60"/>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2B4117B4"/>
    <w:multiLevelType w:val="multilevel"/>
    <w:tmpl w:val="17C0A142"/>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2B8E2389"/>
    <w:multiLevelType w:val="multilevel"/>
    <w:tmpl w:val="099E748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2CD23DDA"/>
    <w:multiLevelType w:val="multilevel"/>
    <w:tmpl w:val="16144B3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2D317951"/>
    <w:multiLevelType w:val="multilevel"/>
    <w:tmpl w:val="B72A61E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2D4D200D"/>
    <w:multiLevelType w:val="multilevel"/>
    <w:tmpl w:val="8A869A32"/>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2D9F660B"/>
    <w:multiLevelType w:val="multilevel"/>
    <w:tmpl w:val="F8BCCE7A"/>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2DDB6E58"/>
    <w:multiLevelType w:val="multilevel"/>
    <w:tmpl w:val="E546371A"/>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2DF13A00"/>
    <w:multiLevelType w:val="multilevel"/>
    <w:tmpl w:val="B8BE030A"/>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2FD8391D"/>
    <w:multiLevelType w:val="multilevel"/>
    <w:tmpl w:val="9D74E8EA"/>
    <w:lvl w:ilvl="0">
      <w:start w:val="5"/>
      <w:numFmt w:val="decimal"/>
      <w:lvlText w:val="5.%1"/>
      <w:lvlJc w:val="left"/>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3347793D"/>
    <w:multiLevelType w:val="multilevel"/>
    <w:tmpl w:val="F348BF9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34142559"/>
    <w:multiLevelType w:val="multilevel"/>
    <w:tmpl w:val="234ECAC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34211543"/>
    <w:multiLevelType w:val="multilevel"/>
    <w:tmpl w:val="D14260AA"/>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38CF2B64"/>
    <w:multiLevelType w:val="multilevel"/>
    <w:tmpl w:val="BCBC316E"/>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3A73175F"/>
    <w:multiLevelType w:val="multilevel"/>
    <w:tmpl w:val="AB321A6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3AB26EDB"/>
    <w:multiLevelType w:val="multilevel"/>
    <w:tmpl w:val="3554643E"/>
    <w:lvl w:ilvl="0">
      <w:start w:val="2"/>
      <w:numFmt w:val="decimal"/>
      <w:lvlText w:val="1.%1."/>
      <w:lvlJc w:val="left"/>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3D4E2C9C"/>
    <w:multiLevelType w:val="multilevel"/>
    <w:tmpl w:val="0EECDC0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3E075AB2"/>
    <w:multiLevelType w:val="multilevel"/>
    <w:tmpl w:val="48CE87C2"/>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422B3378"/>
    <w:multiLevelType w:val="multilevel"/>
    <w:tmpl w:val="7C0C438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44105EF3"/>
    <w:multiLevelType w:val="multilevel"/>
    <w:tmpl w:val="D966DE1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44750454"/>
    <w:multiLevelType w:val="multilevel"/>
    <w:tmpl w:val="6D7A3C6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4679530B"/>
    <w:multiLevelType w:val="multilevel"/>
    <w:tmpl w:val="32C88252"/>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47387FE8"/>
    <w:multiLevelType w:val="multilevel"/>
    <w:tmpl w:val="8F1225A2"/>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nsid w:val="4AD33598"/>
    <w:multiLevelType w:val="multilevel"/>
    <w:tmpl w:val="6C80C5F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4B180FB2"/>
    <w:multiLevelType w:val="multilevel"/>
    <w:tmpl w:val="C5D2870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4B350551"/>
    <w:multiLevelType w:val="multilevel"/>
    <w:tmpl w:val="6096D41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4B5A07B1"/>
    <w:multiLevelType w:val="multilevel"/>
    <w:tmpl w:val="6C3815EE"/>
    <w:lvl w:ilvl="0">
      <w:start w:val="2"/>
      <w:numFmt w:val="decimal"/>
      <w:lvlText w:val="3.%1."/>
      <w:lvlJc w:val="left"/>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4BAD6E2D"/>
    <w:multiLevelType w:val="multilevel"/>
    <w:tmpl w:val="24AADE3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nsid w:val="4ED3469D"/>
    <w:multiLevelType w:val="multilevel"/>
    <w:tmpl w:val="8E5A912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4EEA1B81"/>
    <w:multiLevelType w:val="multilevel"/>
    <w:tmpl w:val="A114FA32"/>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4EEB4B06"/>
    <w:multiLevelType w:val="multilevel"/>
    <w:tmpl w:val="C278160E"/>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nsid w:val="4F077DD5"/>
    <w:multiLevelType w:val="multilevel"/>
    <w:tmpl w:val="69DC989E"/>
    <w:lvl w:ilvl="0">
      <w:start w:val="3"/>
      <w:numFmt w:val="decimal"/>
      <w:lvlText w:val="5.%1."/>
      <w:lvlJc w:val="left"/>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nsid w:val="50411E5E"/>
    <w:multiLevelType w:val="multilevel"/>
    <w:tmpl w:val="6D5CFF26"/>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nsid w:val="508A0824"/>
    <w:multiLevelType w:val="multilevel"/>
    <w:tmpl w:val="FA705EA6"/>
    <w:lvl w:ilvl="0">
      <w:start w:val="5"/>
      <w:numFmt w:val="decimal"/>
      <w:lvlText w:val="2,%1"/>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51D10823"/>
    <w:multiLevelType w:val="multilevel"/>
    <w:tmpl w:val="A25E5C86"/>
    <w:lvl w:ilvl="0">
      <w:start w:val="6"/>
      <w:numFmt w:val="decimal"/>
      <w:lvlText w:val="%1."/>
      <w:lvlJc w:val="left"/>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527A53D4"/>
    <w:multiLevelType w:val="multilevel"/>
    <w:tmpl w:val="8A4CF6D6"/>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52F247A0"/>
    <w:multiLevelType w:val="multilevel"/>
    <w:tmpl w:val="F036D01A"/>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nsid w:val="59583BD9"/>
    <w:multiLevelType w:val="multilevel"/>
    <w:tmpl w:val="5E1E0EC0"/>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nsid w:val="5B4D6585"/>
    <w:multiLevelType w:val="multilevel"/>
    <w:tmpl w:val="EA74185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nsid w:val="5DF2497C"/>
    <w:multiLevelType w:val="multilevel"/>
    <w:tmpl w:val="CBD42F2A"/>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nsid w:val="5E86018B"/>
    <w:multiLevelType w:val="multilevel"/>
    <w:tmpl w:val="BDBC89F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nsid w:val="61887A16"/>
    <w:multiLevelType w:val="multilevel"/>
    <w:tmpl w:val="F00E0092"/>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620B1587"/>
    <w:multiLevelType w:val="multilevel"/>
    <w:tmpl w:val="0528168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nsid w:val="64611A74"/>
    <w:multiLevelType w:val="multilevel"/>
    <w:tmpl w:val="0F4419B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64945E65"/>
    <w:multiLevelType w:val="multilevel"/>
    <w:tmpl w:val="110C783C"/>
    <w:lvl w:ilvl="0">
      <w:start w:val="5"/>
      <w:numFmt w:val="decimal"/>
      <w:lvlText w:val="3.%1"/>
      <w:lvlJc w:val="left"/>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nsid w:val="66325D6B"/>
    <w:multiLevelType w:val="multilevel"/>
    <w:tmpl w:val="495EF33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6689592E"/>
    <w:multiLevelType w:val="multilevel"/>
    <w:tmpl w:val="F0B29B2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68DD3C82"/>
    <w:multiLevelType w:val="multilevel"/>
    <w:tmpl w:val="3410AE1E"/>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692E60D1"/>
    <w:multiLevelType w:val="multilevel"/>
    <w:tmpl w:val="E81C423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nsid w:val="6C1B0DBB"/>
    <w:multiLevelType w:val="multilevel"/>
    <w:tmpl w:val="FAB212A0"/>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nsid w:val="6C682338"/>
    <w:multiLevelType w:val="multilevel"/>
    <w:tmpl w:val="9C8C33BE"/>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nsid w:val="6DFB009D"/>
    <w:multiLevelType w:val="multilevel"/>
    <w:tmpl w:val="52A63BB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nsid w:val="6E307606"/>
    <w:multiLevelType w:val="multilevel"/>
    <w:tmpl w:val="3754E18A"/>
    <w:lvl w:ilvl="0">
      <w:start w:val="10"/>
      <w:numFmt w:val="decimal"/>
      <w:lvlText w:val="5.%1"/>
      <w:lvlJc w:val="left"/>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nsid w:val="6F79518F"/>
    <w:multiLevelType w:val="multilevel"/>
    <w:tmpl w:val="64580EC0"/>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nsid w:val="706F3169"/>
    <w:multiLevelType w:val="multilevel"/>
    <w:tmpl w:val="8682B04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nsid w:val="71010F3C"/>
    <w:multiLevelType w:val="multilevel"/>
    <w:tmpl w:val="2510481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nsid w:val="723113E8"/>
    <w:multiLevelType w:val="multilevel"/>
    <w:tmpl w:val="D716F436"/>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nsid w:val="72D07011"/>
    <w:multiLevelType w:val="multilevel"/>
    <w:tmpl w:val="3CAE5FCE"/>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nsid w:val="730608E4"/>
    <w:multiLevelType w:val="multilevel"/>
    <w:tmpl w:val="67243C62"/>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nsid w:val="730975B3"/>
    <w:multiLevelType w:val="multilevel"/>
    <w:tmpl w:val="65BC483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nsid w:val="73E560F3"/>
    <w:multiLevelType w:val="multilevel"/>
    <w:tmpl w:val="220ED186"/>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nsid w:val="747B7278"/>
    <w:multiLevelType w:val="multilevel"/>
    <w:tmpl w:val="737A79A6"/>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nsid w:val="755D3EBF"/>
    <w:multiLevelType w:val="multilevel"/>
    <w:tmpl w:val="DF4E46D0"/>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nsid w:val="763A6B54"/>
    <w:multiLevelType w:val="multilevel"/>
    <w:tmpl w:val="978A2B60"/>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nsid w:val="77E72A8F"/>
    <w:multiLevelType w:val="multilevel"/>
    <w:tmpl w:val="D28258B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nsid w:val="78E70D02"/>
    <w:multiLevelType w:val="multilevel"/>
    <w:tmpl w:val="7E7AB33E"/>
    <w:lvl w:ilvl="0">
      <w:start w:val="1"/>
      <w:numFmt w:val="decimal"/>
      <w:lvlText w:val="%1."/>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nsid w:val="79811A1F"/>
    <w:multiLevelType w:val="multilevel"/>
    <w:tmpl w:val="B4DC0716"/>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nsid w:val="7A17062C"/>
    <w:multiLevelType w:val="multilevel"/>
    <w:tmpl w:val="000C079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nsid w:val="7A28133D"/>
    <w:multiLevelType w:val="multilevel"/>
    <w:tmpl w:val="9890601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nsid w:val="7C0E06D2"/>
    <w:multiLevelType w:val="multilevel"/>
    <w:tmpl w:val="B32ADF9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nsid w:val="7CF92805"/>
    <w:multiLevelType w:val="multilevel"/>
    <w:tmpl w:val="092A100A"/>
    <w:lvl w:ilvl="0">
      <w:start w:val="11"/>
      <w:numFmt w:val="decimal"/>
      <w:lvlText w:val="5.%1"/>
      <w:lvlJc w:val="left"/>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nsid w:val="7D2D68C3"/>
    <w:multiLevelType w:val="multilevel"/>
    <w:tmpl w:val="9AB0DF58"/>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nsid w:val="7D7707E6"/>
    <w:multiLevelType w:val="multilevel"/>
    <w:tmpl w:val="5A88A9CA"/>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nsid w:val="7E112BCD"/>
    <w:multiLevelType w:val="multilevel"/>
    <w:tmpl w:val="285CCB06"/>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nsid w:val="7E125340"/>
    <w:multiLevelType w:val="multilevel"/>
    <w:tmpl w:val="E528F38C"/>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nsid w:val="7F3E4F1F"/>
    <w:multiLevelType w:val="multilevel"/>
    <w:tmpl w:val="4EC8D4E4"/>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nsid w:val="7FA8200E"/>
    <w:multiLevelType w:val="multilevel"/>
    <w:tmpl w:val="E480A4CE"/>
    <w:lvl w:ilvl="0">
      <w:start w:val="1"/>
      <w:numFmt w:val="bullet"/>
      <w:lvlText w:val="•"/>
      <w:lvlJc w:val="left"/>
      <w:rPr>
        <w:rFonts w:ascii="Arial Narrow" w:eastAsia="Arial Narrow" w:hAnsi="Arial Narrow" w:cs="Arial Narrow"/>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8"/>
  </w:num>
  <w:num w:numId="2">
    <w:abstractNumId w:val="6"/>
  </w:num>
  <w:num w:numId="3">
    <w:abstractNumId w:val="53"/>
  </w:num>
  <w:num w:numId="4">
    <w:abstractNumId w:val="15"/>
  </w:num>
  <w:num w:numId="5">
    <w:abstractNumId w:val="54"/>
  </w:num>
  <w:num w:numId="6">
    <w:abstractNumId w:val="5"/>
  </w:num>
  <w:num w:numId="7">
    <w:abstractNumId w:val="64"/>
  </w:num>
  <w:num w:numId="8">
    <w:abstractNumId w:val="59"/>
  </w:num>
  <w:num w:numId="9">
    <w:abstractNumId w:val="114"/>
  </w:num>
  <w:num w:numId="10">
    <w:abstractNumId w:val="105"/>
  </w:num>
  <w:num w:numId="11">
    <w:abstractNumId w:val="20"/>
  </w:num>
  <w:num w:numId="12">
    <w:abstractNumId w:val="37"/>
  </w:num>
  <w:num w:numId="13">
    <w:abstractNumId w:val="82"/>
  </w:num>
  <w:num w:numId="14">
    <w:abstractNumId w:val="111"/>
  </w:num>
  <w:num w:numId="15">
    <w:abstractNumId w:val="19"/>
  </w:num>
  <w:num w:numId="16">
    <w:abstractNumId w:val="9"/>
  </w:num>
  <w:num w:numId="17">
    <w:abstractNumId w:val="71"/>
  </w:num>
  <w:num w:numId="18">
    <w:abstractNumId w:val="69"/>
  </w:num>
  <w:num w:numId="19">
    <w:abstractNumId w:val="47"/>
  </w:num>
  <w:num w:numId="20">
    <w:abstractNumId w:val="90"/>
  </w:num>
  <w:num w:numId="21">
    <w:abstractNumId w:val="108"/>
  </w:num>
  <w:num w:numId="22">
    <w:abstractNumId w:val="72"/>
  </w:num>
  <w:num w:numId="23">
    <w:abstractNumId w:val="110"/>
  </w:num>
  <w:num w:numId="24">
    <w:abstractNumId w:val="36"/>
  </w:num>
  <w:num w:numId="25">
    <w:abstractNumId w:val="33"/>
  </w:num>
  <w:num w:numId="26">
    <w:abstractNumId w:val="103"/>
  </w:num>
  <w:num w:numId="27">
    <w:abstractNumId w:val="88"/>
  </w:num>
  <w:num w:numId="28">
    <w:abstractNumId w:val="60"/>
  </w:num>
  <w:num w:numId="29">
    <w:abstractNumId w:val="113"/>
  </w:num>
  <w:num w:numId="30">
    <w:abstractNumId w:val="91"/>
  </w:num>
  <w:num w:numId="31">
    <w:abstractNumId w:val="25"/>
  </w:num>
  <w:num w:numId="32">
    <w:abstractNumId w:val="17"/>
  </w:num>
  <w:num w:numId="33">
    <w:abstractNumId w:val="8"/>
  </w:num>
  <w:num w:numId="34">
    <w:abstractNumId w:val="0"/>
  </w:num>
  <w:num w:numId="35">
    <w:abstractNumId w:val="11"/>
  </w:num>
  <w:num w:numId="36">
    <w:abstractNumId w:val="58"/>
  </w:num>
  <w:num w:numId="37">
    <w:abstractNumId w:val="29"/>
  </w:num>
  <w:num w:numId="38">
    <w:abstractNumId w:val="1"/>
  </w:num>
  <w:num w:numId="39">
    <w:abstractNumId w:val="74"/>
  </w:num>
  <w:num w:numId="40">
    <w:abstractNumId w:val="7"/>
  </w:num>
  <w:num w:numId="41">
    <w:abstractNumId w:val="100"/>
  </w:num>
  <w:num w:numId="42">
    <w:abstractNumId w:val="13"/>
  </w:num>
  <w:num w:numId="43">
    <w:abstractNumId w:val="26"/>
  </w:num>
  <w:num w:numId="44">
    <w:abstractNumId w:val="31"/>
  </w:num>
  <w:num w:numId="45">
    <w:abstractNumId w:val="48"/>
  </w:num>
  <w:num w:numId="46">
    <w:abstractNumId w:val="93"/>
  </w:num>
  <w:num w:numId="47">
    <w:abstractNumId w:val="21"/>
  </w:num>
  <w:num w:numId="48">
    <w:abstractNumId w:val="50"/>
  </w:num>
  <w:num w:numId="49">
    <w:abstractNumId w:val="96"/>
  </w:num>
  <w:num w:numId="50">
    <w:abstractNumId w:val="106"/>
  </w:num>
  <w:num w:numId="51">
    <w:abstractNumId w:val="85"/>
  </w:num>
  <w:num w:numId="52">
    <w:abstractNumId w:val="41"/>
  </w:num>
  <w:num w:numId="53">
    <w:abstractNumId w:val="81"/>
  </w:num>
  <w:num w:numId="54">
    <w:abstractNumId w:val="4"/>
  </w:num>
  <w:num w:numId="55">
    <w:abstractNumId w:val="98"/>
  </w:num>
  <w:num w:numId="56">
    <w:abstractNumId w:val="65"/>
  </w:num>
  <w:num w:numId="57">
    <w:abstractNumId w:val="24"/>
  </w:num>
  <w:num w:numId="58">
    <w:abstractNumId w:val="107"/>
  </w:num>
  <w:num w:numId="59">
    <w:abstractNumId w:val="39"/>
  </w:num>
  <w:num w:numId="60">
    <w:abstractNumId w:val="109"/>
  </w:num>
  <w:num w:numId="61">
    <w:abstractNumId w:val="104"/>
  </w:num>
  <w:num w:numId="62">
    <w:abstractNumId w:val="42"/>
  </w:num>
  <w:num w:numId="63">
    <w:abstractNumId w:val="18"/>
  </w:num>
  <w:num w:numId="64">
    <w:abstractNumId w:val="61"/>
  </w:num>
  <w:num w:numId="65">
    <w:abstractNumId w:val="66"/>
  </w:num>
  <w:num w:numId="66">
    <w:abstractNumId w:val="78"/>
  </w:num>
  <w:num w:numId="67">
    <w:abstractNumId w:val="101"/>
  </w:num>
  <w:num w:numId="68">
    <w:abstractNumId w:val="56"/>
  </w:num>
  <w:num w:numId="69">
    <w:abstractNumId w:val="14"/>
  </w:num>
  <w:num w:numId="70">
    <w:abstractNumId w:val="83"/>
  </w:num>
  <w:num w:numId="71">
    <w:abstractNumId w:val="86"/>
  </w:num>
  <w:num w:numId="72">
    <w:abstractNumId w:val="45"/>
  </w:num>
  <w:num w:numId="73">
    <w:abstractNumId w:val="32"/>
  </w:num>
  <w:num w:numId="74">
    <w:abstractNumId w:val="63"/>
  </w:num>
  <w:num w:numId="75">
    <w:abstractNumId w:val="23"/>
  </w:num>
  <w:num w:numId="76">
    <w:abstractNumId w:val="22"/>
  </w:num>
  <w:num w:numId="77">
    <w:abstractNumId w:val="57"/>
  </w:num>
  <w:num w:numId="78">
    <w:abstractNumId w:val="102"/>
  </w:num>
  <w:num w:numId="79">
    <w:abstractNumId w:val="2"/>
  </w:num>
  <w:num w:numId="80">
    <w:abstractNumId w:val="34"/>
  </w:num>
  <w:num w:numId="81">
    <w:abstractNumId w:val="75"/>
  </w:num>
  <w:num w:numId="82">
    <w:abstractNumId w:val="27"/>
  </w:num>
  <w:num w:numId="83">
    <w:abstractNumId w:val="79"/>
  </w:num>
  <w:num w:numId="84">
    <w:abstractNumId w:val="43"/>
  </w:num>
  <w:num w:numId="85">
    <w:abstractNumId w:val="12"/>
  </w:num>
  <w:num w:numId="86">
    <w:abstractNumId w:val="52"/>
  </w:num>
  <w:num w:numId="87">
    <w:abstractNumId w:val="55"/>
  </w:num>
  <w:num w:numId="88">
    <w:abstractNumId w:val="70"/>
  </w:num>
  <w:num w:numId="89">
    <w:abstractNumId w:val="10"/>
  </w:num>
  <w:num w:numId="90">
    <w:abstractNumId w:val="94"/>
  </w:num>
  <w:num w:numId="91">
    <w:abstractNumId w:val="40"/>
  </w:num>
  <w:num w:numId="92">
    <w:abstractNumId w:val="80"/>
  </w:num>
  <w:num w:numId="93">
    <w:abstractNumId w:val="76"/>
  </w:num>
  <w:num w:numId="94">
    <w:abstractNumId w:val="62"/>
  </w:num>
  <w:num w:numId="95">
    <w:abstractNumId w:val="30"/>
  </w:num>
  <w:num w:numId="96">
    <w:abstractNumId w:val="97"/>
  </w:num>
  <w:num w:numId="97">
    <w:abstractNumId w:val="99"/>
  </w:num>
  <w:num w:numId="98">
    <w:abstractNumId w:val="44"/>
  </w:num>
  <w:num w:numId="99">
    <w:abstractNumId w:val="77"/>
  </w:num>
  <w:num w:numId="100">
    <w:abstractNumId w:val="73"/>
  </w:num>
  <w:num w:numId="101">
    <w:abstractNumId w:val="16"/>
  </w:num>
  <w:num w:numId="102">
    <w:abstractNumId w:val="49"/>
  </w:num>
  <w:num w:numId="103">
    <w:abstractNumId w:val="38"/>
  </w:num>
  <w:num w:numId="104">
    <w:abstractNumId w:val="3"/>
  </w:num>
  <w:num w:numId="105">
    <w:abstractNumId w:val="89"/>
  </w:num>
  <w:num w:numId="106">
    <w:abstractNumId w:val="35"/>
  </w:num>
  <w:num w:numId="107">
    <w:abstractNumId w:val="67"/>
  </w:num>
  <w:num w:numId="108">
    <w:abstractNumId w:val="92"/>
  </w:num>
  <w:num w:numId="109">
    <w:abstractNumId w:val="46"/>
  </w:num>
  <w:num w:numId="110">
    <w:abstractNumId w:val="112"/>
  </w:num>
  <w:num w:numId="111">
    <w:abstractNumId w:val="87"/>
  </w:num>
  <w:num w:numId="112">
    <w:abstractNumId w:val="95"/>
  </w:num>
  <w:num w:numId="113">
    <w:abstractNumId w:val="84"/>
  </w:num>
  <w:num w:numId="114">
    <w:abstractNumId w:val="51"/>
  </w:num>
  <w:num w:numId="115">
    <w:abstractNumId w:val="68"/>
  </w:num>
  <w:numIdMacAtCleanup w:val="1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evenAndOddHeaders/>
  <w:drawingGridHorizontalSpacing w:val="181"/>
  <w:drawingGridVerticalSpacing w:val="181"/>
  <w:characterSpacingControl w:val="compressPunctuation"/>
  <w:footnotePr>
    <w:footnote w:id="0"/>
    <w:footnote w:id="1"/>
  </w:footnotePr>
  <w:endnotePr>
    <w:endnote w:id="0"/>
    <w:endnote w:id="1"/>
  </w:endnotePr>
  <w:compat>
    <w:doNotExpandShiftReturn/>
    <w:useFELayout/>
  </w:compat>
  <w:rsids>
    <w:rsidRoot w:val="00253698"/>
    <w:rsid w:val="0005194E"/>
    <w:rsid w:val="00253698"/>
    <w:rsid w:val="002C7AF0"/>
    <w:rsid w:val="00310166"/>
    <w:rsid w:val="00461DCA"/>
    <w:rsid w:val="00583C59"/>
    <w:rsid w:val="00764849"/>
    <w:rsid w:val="00916F79"/>
    <w:rsid w:val="00F32A2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strokecolor="none"/>
    </o:shapedefaults>
    <o:shapelayout v:ext="edit">
      <o:idmap v:ext="edit" data="1,2"/>
      <o:rules v:ext="edit">
        <o:r id="V:Rule46" type="connector" idref="#_x0000_s1718"/>
        <o:r id="V:Rule47" type="connector" idref="#_x0000_s2038"/>
        <o:r id="V:Rule48" type="connector" idref="#_x0000_s1770"/>
        <o:r id="V:Rule49" type="connector" idref="#_x0000_s1772"/>
        <o:r id="V:Rule50" type="connector" idref="#_x0000_s2006"/>
        <o:r id="V:Rule51" type="connector" idref="#_x0000_s1771"/>
        <o:r id="V:Rule52" type="connector" idref="#_x0000_s2037"/>
        <o:r id="V:Rule53" type="connector" idref="#_x0000_s1960"/>
        <o:r id="V:Rule54" type="connector" idref="#_x0000_s1708"/>
        <o:r id="V:Rule55" type="connector" idref="#_x0000_s1993"/>
        <o:r id="V:Rule56" type="connector" idref="#_x0000_s1971"/>
        <o:r id="V:Rule57" type="connector" idref="#_x0000_s1379"/>
        <o:r id="V:Rule58" type="connector" idref="#_x0000_s1994"/>
        <o:r id="V:Rule59" type="connector" idref="#_x0000_s1970"/>
        <o:r id="V:Rule60" type="connector" idref="#_x0000_s1961"/>
        <o:r id="V:Rule61" type="connector" idref="#_x0000_s2005"/>
        <o:r id="V:Rule62" type="connector" idref="#_x0000_s1362"/>
        <o:r id="V:Rule63" type="connector" idref="#_x0000_s2004"/>
        <o:r id="V:Rule64" type="connector" idref="#_x0000_s1373"/>
        <o:r id="V:Rule65" type="connector" idref="#_x0000_s1357"/>
        <o:r id="V:Rule66" type="connector" idref="#_x0000_s1984"/>
        <o:r id="V:Rule67" type="connector" idref="#_x0000_s1968"/>
        <o:r id="V:Rule68" type="connector" idref="#_x0000_s1969"/>
        <o:r id="V:Rule69" type="connector" idref="#_x0000_s1356"/>
        <o:r id="V:Rule70" type="connector" idref="#_x0000_s1983"/>
        <o:r id="V:Rule71" type="connector" idref="#_x0000_s1967"/>
        <o:r id="V:Rule72" type="connector" idref="#_x0000_s1358"/>
        <o:r id="V:Rule73" type="connector" idref="#_x0000_s1981"/>
        <o:r id="V:Rule74" type="connector" idref="#_x0000_s1359"/>
        <o:r id="V:Rule75" type="connector" idref="#_x0000_s1982"/>
        <o:r id="V:Rule76" type="connector" idref="#_x0000_s1966"/>
        <o:r id="V:Rule77" type="connector" idref="#_x0000_s1963"/>
        <o:r id="V:Rule78" type="connector" idref="#_x0000_s1972"/>
        <o:r id="V:Rule79" type="connector" idref="#_x0000_s1349"/>
        <o:r id="V:Rule80" type="connector" idref="#_x0000_s1988"/>
        <o:r id="V:Rule81" type="connector" idref="#_x0000_s1978"/>
        <o:r id="V:Rule82" type="connector" idref="#_x0000_s1985"/>
        <o:r id="V:Rule83" type="connector" idref="#_x0000_s1352"/>
        <o:r id="V:Rule84" type="connector" idref="#_x0000_s1962"/>
        <o:r id="V:Rule85" type="connector" idref="#_x0000_s1980"/>
        <o:r id="V:Rule86" type="connector" idref="#_x0000_s1361"/>
        <o:r id="V:Rule87" type="connector" idref="#_x0000_s1964"/>
        <o:r id="V:Rule88" type="connector" idref="#_x0000_s1965"/>
        <o:r id="V:Rule89" type="connector" idref="#_x0000_s1979"/>
        <o:r id="V:Rule90" type="connector" idref="#_x0000_s136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253698"/>
    <w:rPr>
      <w:color w:val="00000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253698"/>
    <w:rPr>
      <w:color w:val="0066CC"/>
      <w:u w:val="single"/>
    </w:rPr>
  </w:style>
  <w:style w:type="character" w:customStyle="1" w:styleId="3">
    <w:name w:val="Основной текст (3)_"/>
    <w:basedOn w:val="a0"/>
    <w:link w:val="30"/>
    <w:rsid w:val="00253698"/>
    <w:rPr>
      <w:b w:val="0"/>
      <w:bCs w:val="0"/>
      <w:i w:val="0"/>
      <w:iCs w:val="0"/>
      <w:smallCaps w:val="0"/>
      <w:strike w:val="0"/>
      <w:sz w:val="38"/>
      <w:szCs w:val="38"/>
      <w:u w:val="none"/>
    </w:rPr>
  </w:style>
  <w:style w:type="character" w:customStyle="1" w:styleId="31">
    <w:name w:val="Основной текст (3)"/>
    <w:basedOn w:val="3"/>
    <w:rsid w:val="00253698"/>
    <w:rPr>
      <w:rFonts w:ascii="Arial Unicode MS" w:eastAsia="Arial Unicode MS" w:hAnsi="Arial Unicode MS" w:cs="Arial Unicode MS"/>
      <w:color w:val="FFFFFF"/>
      <w:spacing w:val="0"/>
      <w:w w:val="100"/>
      <w:position w:val="0"/>
      <w:lang w:val="ru-RU" w:eastAsia="ru-RU" w:bidi="ru-RU"/>
    </w:rPr>
  </w:style>
  <w:style w:type="character" w:customStyle="1" w:styleId="1">
    <w:name w:val="Заголовок №1_"/>
    <w:basedOn w:val="a0"/>
    <w:link w:val="10"/>
    <w:rsid w:val="00253698"/>
    <w:rPr>
      <w:b w:val="0"/>
      <w:bCs w:val="0"/>
      <w:i w:val="0"/>
      <w:iCs w:val="0"/>
      <w:smallCaps w:val="0"/>
      <w:strike w:val="0"/>
      <w:sz w:val="34"/>
      <w:szCs w:val="34"/>
      <w:u w:val="none"/>
    </w:rPr>
  </w:style>
  <w:style w:type="character" w:customStyle="1" w:styleId="11">
    <w:name w:val="Заголовок №1"/>
    <w:basedOn w:val="1"/>
    <w:rsid w:val="00253698"/>
    <w:rPr>
      <w:rFonts w:ascii="Arial Unicode MS" w:eastAsia="Arial Unicode MS" w:hAnsi="Arial Unicode MS" w:cs="Arial Unicode MS"/>
      <w:color w:val="000000"/>
      <w:spacing w:val="0"/>
      <w:w w:val="100"/>
      <w:position w:val="0"/>
      <w:lang w:val="ru-RU" w:eastAsia="ru-RU" w:bidi="ru-RU"/>
    </w:rPr>
  </w:style>
  <w:style w:type="character" w:customStyle="1" w:styleId="2">
    <w:name w:val="Основной текст (2)_"/>
    <w:basedOn w:val="a0"/>
    <w:link w:val="20"/>
    <w:rsid w:val="00253698"/>
    <w:rPr>
      <w:rFonts w:ascii="Arial Narrow" w:eastAsia="Arial Narrow" w:hAnsi="Arial Narrow" w:cs="Arial Narrow"/>
      <w:b w:val="0"/>
      <w:bCs w:val="0"/>
      <w:i w:val="0"/>
      <w:iCs w:val="0"/>
      <w:smallCaps w:val="0"/>
      <w:strike w:val="0"/>
      <w:u w:val="none"/>
    </w:rPr>
  </w:style>
  <w:style w:type="character" w:customStyle="1" w:styleId="21">
    <w:name w:val="Основной текст (2)"/>
    <w:basedOn w:val="2"/>
    <w:rsid w:val="00253698"/>
    <w:rPr>
      <w:color w:val="000000"/>
      <w:spacing w:val="0"/>
      <w:w w:val="100"/>
      <w:position w:val="0"/>
      <w:sz w:val="24"/>
      <w:szCs w:val="24"/>
      <w:lang w:val="ru-RU" w:eastAsia="ru-RU" w:bidi="ru-RU"/>
    </w:rPr>
  </w:style>
  <w:style w:type="character" w:customStyle="1" w:styleId="a4">
    <w:name w:val="Колонтитул_"/>
    <w:basedOn w:val="a0"/>
    <w:link w:val="a5"/>
    <w:rsid w:val="00253698"/>
    <w:rPr>
      <w:rFonts w:ascii="Arial Narrow" w:eastAsia="Arial Narrow" w:hAnsi="Arial Narrow" w:cs="Arial Narrow"/>
      <w:b w:val="0"/>
      <w:bCs w:val="0"/>
      <w:i w:val="0"/>
      <w:iCs w:val="0"/>
      <w:smallCaps w:val="0"/>
      <w:strike w:val="0"/>
      <w:sz w:val="18"/>
      <w:szCs w:val="18"/>
      <w:u w:val="none"/>
    </w:rPr>
  </w:style>
  <w:style w:type="character" w:customStyle="1" w:styleId="a6">
    <w:name w:val="Колонтитул"/>
    <w:basedOn w:val="a4"/>
    <w:rsid w:val="00253698"/>
    <w:rPr>
      <w:color w:val="000000"/>
      <w:spacing w:val="0"/>
      <w:w w:val="100"/>
      <w:position w:val="0"/>
      <w:lang w:val="ru-RU" w:eastAsia="ru-RU" w:bidi="ru-RU"/>
    </w:rPr>
  </w:style>
  <w:style w:type="character" w:customStyle="1" w:styleId="22">
    <w:name w:val="Основной текст (2)"/>
    <w:basedOn w:val="2"/>
    <w:rsid w:val="00253698"/>
    <w:rPr>
      <w:color w:val="000000"/>
      <w:spacing w:val="0"/>
      <w:w w:val="100"/>
      <w:position w:val="0"/>
      <w:sz w:val="24"/>
      <w:szCs w:val="24"/>
      <w:lang w:val="ru-RU" w:eastAsia="ru-RU" w:bidi="ru-RU"/>
    </w:rPr>
  </w:style>
  <w:style w:type="character" w:customStyle="1" w:styleId="a7">
    <w:name w:val="Сноска_"/>
    <w:basedOn w:val="a0"/>
    <w:link w:val="a8"/>
    <w:rsid w:val="00253698"/>
    <w:rPr>
      <w:rFonts w:ascii="Arial Narrow" w:eastAsia="Arial Narrow" w:hAnsi="Arial Narrow" w:cs="Arial Narrow"/>
      <w:b w:val="0"/>
      <w:bCs w:val="0"/>
      <w:i w:val="0"/>
      <w:iCs w:val="0"/>
      <w:smallCaps w:val="0"/>
      <w:strike w:val="0"/>
      <w:u w:val="none"/>
    </w:rPr>
  </w:style>
  <w:style w:type="character" w:customStyle="1" w:styleId="a9">
    <w:name w:val="Сноска"/>
    <w:basedOn w:val="a7"/>
    <w:rsid w:val="00253698"/>
    <w:rPr>
      <w:color w:val="000000"/>
      <w:spacing w:val="0"/>
      <w:w w:val="100"/>
      <w:position w:val="0"/>
      <w:sz w:val="24"/>
      <w:szCs w:val="24"/>
      <w:lang w:val="ru-RU" w:eastAsia="ru-RU" w:bidi="ru-RU"/>
    </w:rPr>
  </w:style>
  <w:style w:type="character" w:customStyle="1" w:styleId="23">
    <w:name w:val="Заголовок №2_"/>
    <w:basedOn w:val="a0"/>
    <w:link w:val="24"/>
    <w:rsid w:val="00253698"/>
    <w:rPr>
      <w:rFonts w:ascii="Arial Narrow" w:eastAsia="Arial Narrow" w:hAnsi="Arial Narrow" w:cs="Arial Narrow"/>
      <w:b/>
      <w:bCs/>
      <w:i w:val="0"/>
      <w:iCs w:val="0"/>
      <w:smallCaps w:val="0"/>
      <w:strike w:val="0"/>
      <w:u w:val="none"/>
    </w:rPr>
  </w:style>
  <w:style w:type="character" w:customStyle="1" w:styleId="25">
    <w:name w:val="Заголовок №2"/>
    <w:basedOn w:val="23"/>
    <w:rsid w:val="00253698"/>
    <w:rPr>
      <w:color w:val="000000"/>
      <w:spacing w:val="0"/>
      <w:w w:val="100"/>
      <w:position w:val="0"/>
      <w:sz w:val="24"/>
      <w:szCs w:val="24"/>
      <w:lang w:val="ru-RU" w:eastAsia="ru-RU" w:bidi="ru-RU"/>
    </w:rPr>
  </w:style>
  <w:style w:type="character" w:customStyle="1" w:styleId="26">
    <w:name w:val="Основной текст (2) + Полужирный"/>
    <w:basedOn w:val="2"/>
    <w:rsid w:val="00253698"/>
    <w:rPr>
      <w:b/>
      <w:bCs/>
      <w:color w:val="000000"/>
      <w:spacing w:val="0"/>
      <w:w w:val="100"/>
      <w:position w:val="0"/>
      <w:sz w:val="24"/>
      <w:szCs w:val="24"/>
      <w:lang w:val="ru-RU" w:eastAsia="ru-RU" w:bidi="ru-RU"/>
    </w:rPr>
  </w:style>
  <w:style w:type="character" w:customStyle="1" w:styleId="4">
    <w:name w:val="Основной текст (4)_"/>
    <w:basedOn w:val="a0"/>
    <w:link w:val="40"/>
    <w:rsid w:val="00253698"/>
    <w:rPr>
      <w:rFonts w:ascii="Arial Narrow" w:eastAsia="Arial Narrow" w:hAnsi="Arial Narrow" w:cs="Arial Narrow"/>
      <w:b w:val="0"/>
      <w:bCs w:val="0"/>
      <w:i w:val="0"/>
      <w:iCs w:val="0"/>
      <w:smallCaps w:val="0"/>
      <w:strike w:val="0"/>
      <w:spacing w:val="0"/>
      <w:sz w:val="19"/>
      <w:szCs w:val="19"/>
      <w:u w:val="none"/>
    </w:rPr>
  </w:style>
  <w:style w:type="character" w:customStyle="1" w:styleId="41">
    <w:name w:val="Основной текст (4)"/>
    <w:basedOn w:val="4"/>
    <w:rsid w:val="00253698"/>
    <w:rPr>
      <w:color w:val="000000"/>
      <w:w w:val="100"/>
      <w:position w:val="0"/>
      <w:lang w:val="ru-RU" w:eastAsia="ru-RU" w:bidi="ru-RU"/>
    </w:rPr>
  </w:style>
  <w:style w:type="character" w:customStyle="1" w:styleId="aa">
    <w:name w:val="Подпись к таблице_"/>
    <w:basedOn w:val="a0"/>
    <w:link w:val="ab"/>
    <w:rsid w:val="00253698"/>
    <w:rPr>
      <w:rFonts w:ascii="Arial Narrow" w:eastAsia="Arial Narrow" w:hAnsi="Arial Narrow" w:cs="Arial Narrow"/>
      <w:b w:val="0"/>
      <w:bCs w:val="0"/>
      <w:i w:val="0"/>
      <w:iCs w:val="0"/>
      <w:smallCaps w:val="0"/>
      <w:strike w:val="0"/>
      <w:sz w:val="18"/>
      <w:szCs w:val="18"/>
      <w:u w:val="none"/>
    </w:rPr>
  </w:style>
  <w:style w:type="character" w:customStyle="1" w:styleId="ac">
    <w:name w:val="Подпись к таблице"/>
    <w:basedOn w:val="aa"/>
    <w:rsid w:val="00253698"/>
    <w:rPr>
      <w:color w:val="000000"/>
      <w:spacing w:val="0"/>
      <w:w w:val="100"/>
      <w:position w:val="0"/>
      <w:lang w:val="ru-RU" w:eastAsia="ru-RU" w:bidi="ru-RU"/>
    </w:rPr>
  </w:style>
  <w:style w:type="character" w:customStyle="1" w:styleId="29pt">
    <w:name w:val="Основной текст (2) + 9 pt"/>
    <w:basedOn w:val="2"/>
    <w:rsid w:val="00253698"/>
    <w:rPr>
      <w:color w:val="000000"/>
      <w:spacing w:val="0"/>
      <w:w w:val="100"/>
      <w:position w:val="0"/>
      <w:sz w:val="18"/>
      <w:szCs w:val="18"/>
      <w:lang w:val="ru-RU" w:eastAsia="ru-RU" w:bidi="ru-RU"/>
    </w:rPr>
  </w:style>
  <w:style w:type="character" w:customStyle="1" w:styleId="295pt">
    <w:name w:val="Основной текст (2) + 9;5 pt;Полужирный"/>
    <w:basedOn w:val="2"/>
    <w:rsid w:val="00253698"/>
    <w:rPr>
      <w:b/>
      <w:bCs/>
      <w:color w:val="000000"/>
      <w:spacing w:val="0"/>
      <w:w w:val="100"/>
      <w:position w:val="0"/>
      <w:sz w:val="19"/>
      <w:szCs w:val="19"/>
      <w:lang w:val="ru-RU" w:eastAsia="ru-RU" w:bidi="ru-RU"/>
    </w:rPr>
  </w:style>
  <w:style w:type="character" w:customStyle="1" w:styleId="275pt">
    <w:name w:val="Основной текст (2) + 7;5 pt;Полужирный"/>
    <w:basedOn w:val="2"/>
    <w:rsid w:val="00253698"/>
    <w:rPr>
      <w:b/>
      <w:bCs/>
      <w:color w:val="000000"/>
      <w:spacing w:val="0"/>
      <w:w w:val="100"/>
      <w:position w:val="0"/>
      <w:sz w:val="15"/>
      <w:szCs w:val="15"/>
      <w:lang w:val="ru-RU" w:eastAsia="ru-RU" w:bidi="ru-RU"/>
    </w:rPr>
  </w:style>
  <w:style w:type="character" w:customStyle="1" w:styleId="27">
    <w:name w:val="Колонтитул (2)_"/>
    <w:basedOn w:val="a0"/>
    <w:link w:val="28"/>
    <w:rsid w:val="00253698"/>
    <w:rPr>
      <w:rFonts w:ascii="Arial Narrow" w:eastAsia="Arial Narrow" w:hAnsi="Arial Narrow" w:cs="Arial Narrow"/>
      <w:b/>
      <w:bCs/>
      <w:i w:val="0"/>
      <w:iCs w:val="0"/>
      <w:smallCaps w:val="0"/>
      <w:strike w:val="0"/>
      <w:sz w:val="26"/>
      <w:szCs w:val="26"/>
      <w:u w:val="none"/>
    </w:rPr>
  </w:style>
  <w:style w:type="character" w:customStyle="1" w:styleId="29">
    <w:name w:val="Колонтитул (2)"/>
    <w:basedOn w:val="27"/>
    <w:rsid w:val="00253698"/>
    <w:rPr>
      <w:color w:val="000000"/>
      <w:spacing w:val="0"/>
      <w:w w:val="100"/>
      <w:position w:val="0"/>
      <w:lang w:val="ru-RU" w:eastAsia="ru-RU" w:bidi="ru-RU"/>
    </w:rPr>
  </w:style>
  <w:style w:type="character" w:customStyle="1" w:styleId="32">
    <w:name w:val="Колонтитул (3)_"/>
    <w:basedOn w:val="a0"/>
    <w:link w:val="33"/>
    <w:rsid w:val="00253698"/>
    <w:rPr>
      <w:rFonts w:ascii="Arial Narrow" w:eastAsia="Arial Narrow" w:hAnsi="Arial Narrow" w:cs="Arial Narrow"/>
      <w:b w:val="0"/>
      <w:bCs w:val="0"/>
      <w:i w:val="0"/>
      <w:iCs w:val="0"/>
      <w:smallCaps w:val="0"/>
      <w:strike w:val="0"/>
      <w:w w:val="100"/>
      <w:sz w:val="19"/>
      <w:szCs w:val="19"/>
      <w:u w:val="none"/>
    </w:rPr>
  </w:style>
  <w:style w:type="character" w:customStyle="1" w:styleId="34">
    <w:name w:val="Колонтитул (3)"/>
    <w:basedOn w:val="32"/>
    <w:rsid w:val="00253698"/>
    <w:rPr>
      <w:color w:val="000000"/>
      <w:spacing w:val="0"/>
      <w:position w:val="0"/>
      <w:lang w:val="ru-RU" w:eastAsia="ru-RU" w:bidi="ru-RU"/>
    </w:rPr>
  </w:style>
  <w:style w:type="character" w:customStyle="1" w:styleId="5">
    <w:name w:val="Основной текст (5)_"/>
    <w:basedOn w:val="a0"/>
    <w:link w:val="50"/>
    <w:rsid w:val="00253698"/>
    <w:rPr>
      <w:rFonts w:ascii="Arial Narrow" w:eastAsia="Arial Narrow" w:hAnsi="Arial Narrow" w:cs="Arial Narrow"/>
      <w:b/>
      <w:bCs/>
      <w:i w:val="0"/>
      <w:iCs w:val="0"/>
      <w:smallCaps w:val="0"/>
      <w:strike w:val="0"/>
      <w:sz w:val="26"/>
      <w:szCs w:val="26"/>
      <w:u w:val="none"/>
    </w:rPr>
  </w:style>
  <w:style w:type="character" w:customStyle="1" w:styleId="51">
    <w:name w:val="Основной текст (5)"/>
    <w:basedOn w:val="5"/>
    <w:rsid w:val="00253698"/>
    <w:rPr>
      <w:color w:val="000000"/>
      <w:spacing w:val="0"/>
      <w:w w:val="100"/>
      <w:position w:val="0"/>
      <w:lang w:val="ru-RU" w:eastAsia="ru-RU" w:bidi="ru-RU"/>
    </w:rPr>
  </w:style>
  <w:style w:type="character" w:customStyle="1" w:styleId="12">
    <w:name w:val="Заголовок №1"/>
    <w:basedOn w:val="1"/>
    <w:rsid w:val="00253698"/>
    <w:rPr>
      <w:rFonts w:ascii="Arial Unicode MS" w:eastAsia="Arial Unicode MS" w:hAnsi="Arial Unicode MS" w:cs="Arial Unicode MS"/>
      <w:color w:val="FFFFFF"/>
      <w:spacing w:val="0"/>
      <w:w w:val="100"/>
      <w:position w:val="0"/>
      <w:lang w:val="ru-RU" w:eastAsia="ru-RU" w:bidi="ru-RU"/>
    </w:rPr>
  </w:style>
  <w:style w:type="character" w:customStyle="1" w:styleId="6">
    <w:name w:val="Основной текст (6)_"/>
    <w:basedOn w:val="a0"/>
    <w:link w:val="60"/>
    <w:rsid w:val="00253698"/>
    <w:rPr>
      <w:rFonts w:ascii="Arial Narrow" w:eastAsia="Arial Narrow" w:hAnsi="Arial Narrow" w:cs="Arial Narrow"/>
      <w:b/>
      <w:bCs/>
      <w:i w:val="0"/>
      <w:iCs w:val="0"/>
      <w:smallCaps w:val="0"/>
      <w:strike w:val="0"/>
      <w:u w:val="none"/>
    </w:rPr>
  </w:style>
  <w:style w:type="character" w:customStyle="1" w:styleId="61">
    <w:name w:val="Основной текст (6)"/>
    <w:basedOn w:val="6"/>
    <w:rsid w:val="00253698"/>
    <w:rPr>
      <w:color w:val="FFFFFF"/>
      <w:spacing w:val="0"/>
      <w:w w:val="100"/>
      <w:position w:val="0"/>
      <w:sz w:val="24"/>
      <w:szCs w:val="24"/>
      <w:lang w:val="ru-RU" w:eastAsia="ru-RU" w:bidi="ru-RU"/>
    </w:rPr>
  </w:style>
  <w:style w:type="character" w:customStyle="1" w:styleId="7">
    <w:name w:val="Основной текст (7)_"/>
    <w:basedOn w:val="a0"/>
    <w:link w:val="70"/>
    <w:rsid w:val="00253698"/>
    <w:rPr>
      <w:rFonts w:ascii="Arial Narrow" w:eastAsia="Arial Narrow" w:hAnsi="Arial Narrow" w:cs="Arial Narrow"/>
      <w:b/>
      <w:bCs/>
      <w:i w:val="0"/>
      <w:iCs w:val="0"/>
      <w:smallCaps w:val="0"/>
      <w:strike w:val="0"/>
      <w:u w:val="none"/>
    </w:rPr>
  </w:style>
  <w:style w:type="character" w:customStyle="1" w:styleId="71">
    <w:name w:val="Основной текст (7)"/>
    <w:basedOn w:val="7"/>
    <w:rsid w:val="00253698"/>
    <w:rPr>
      <w:color w:val="000000"/>
      <w:spacing w:val="0"/>
      <w:w w:val="100"/>
      <w:position w:val="0"/>
      <w:sz w:val="24"/>
      <w:szCs w:val="24"/>
      <w:lang w:val="ru-RU" w:eastAsia="ru-RU" w:bidi="ru-RU"/>
    </w:rPr>
  </w:style>
  <w:style w:type="character" w:customStyle="1" w:styleId="2a">
    <w:name w:val="Подпись к картинке (2)_"/>
    <w:basedOn w:val="a0"/>
    <w:link w:val="2b"/>
    <w:rsid w:val="00253698"/>
    <w:rPr>
      <w:rFonts w:ascii="Arial Narrow" w:eastAsia="Arial Narrow" w:hAnsi="Arial Narrow" w:cs="Arial Narrow"/>
      <w:b w:val="0"/>
      <w:bCs w:val="0"/>
      <w:i w:val="0"/>
      <w:iCs w:val="0"/>
      <w:smallCaps w:val="0"/>
      <w:strike w:val="0"/>
      <w:sz w:val="18"/>
      <w:szCs w:val="18"/>
      <w:u w:val="none"/>
    </w:rPr>
  </w:style>
  <w:style w:type="character" w:customStyle="1" w:styleId="2c">
    <w:name w:val="Подпись к картинке (2)"/>
    <w:basedOn w:val="2a"/>
    <w:rsid w:val="00253698"/>
    <w:rPr>
      <w:color w:val="000000"/>
      <w:spacing w:val="0"/>
      <w:w w:val="100"/>
      <w:position w:val="0"/>
      <w:lang w:val="ru-RU" w:eastAsia="ru-RU" w:bidi="ru-RU"/>
    </w:rPr>
  </w:style>
  <w:style w:type="character" w:customStyle="1" w:styleId="35">
    <w:name w:val="Подпись к картинке (3)_"/>
    <w:basedOn w:val="a0"/>
    <w:link w:val="36"/>
    <w:rsid w:val="00253698"/>
    <w:rPr>
      <w:rFonts w:ascii="Arial Narrow" w:eastAsia="Arial Narrow" w:hAnsi="Arial Narrow" w:cs="Arial Narrow"/>
      <w:b/>
      <w:bCs/>
      <w:i w:val="0"/>
      <w:iCs w:val="0"/>
      <w:smallCaps w:val="0"/>
      <w:strike w:val="0"/>
      <w:sz w:val="17"/>
      <w:szCs w:val="17"/>
      <w:u w:val="none"/>
    </w:rPr>
  </w:style>
  <w:style w:type="character" w:customStyle="1" w:styleId="37">
    <w:name w:val="Подпись к картинке (3)"/>
    <w:basedOn w:val="35"/>
    <w:rsid w:val="00253698"/>
    <w:rPr>
      <w:color w:val="000000"/>
      <w:spacing w:val="0"/>
      <w:w w:val="100"/>
      <w:position w:val="0"/>
      <w:lang w:val="ru-RU" w:eastAsia="ru-RU" w:bidi="ru-RU"/>
    </w:rPr>
  </w:style>
  <w:style w:type="character" w:customStyle="1" w:styleId="8">
    <w:name w:val="Основной текст (8)_"/>
    <w:basedOn w:val="a0"/>
    <w:link w:val="80"/>
    <w:rsid w:val="00253698"/>
    <w:rPr>
      <w:rFonts w:ascii="Arial Narrow" w:eastAsia="Arial Narrow" w:hAnsi="Arial Narrow" w:cs="Arial Narrow"/>
      <w:b/>
      <w:bCs/>
      <w:i w:val="0"/>
      <w:iCs w:val="0"/>
      <w:smallCaps w:val="0"/>
      <w:strike w:val="0"/>
      <w:sz w:val="15"/>
      <w:szCs w:val="15"/>
      <w:u w:val="none"/>
    </w:rPr>
  </w:style>
  <w:style w:type="character" w:customStyle="1" w:styleId="81">
    <w:name w:val="Основной текст (8)"/>
    <w:basedOn w:val="8"/>
    <w:rsid w:val="00253698"/>
    <w:rPr>
      <w:color w:val="000000"/>
      <w:spacing w:val="0"/>
      <w:w w:val="100"/>
      <w:position w:val="0"/>
      <w:lang w:val="ru-RU" w:eastAsia="ru-RU" w:bidi="ru-RU"/>
    </w:rPr>
  </w:style>
  <w:style w:type="character" w:customStyle="1" w:styleId="100">
    <w:name w:val="Основной текст (10)_"/>
    <w:basedOn w:val="a0"/>
    <w:link w:val="101"/>
    <w:rsid w:val="00253698"/>
    <w:rPr>
      <w:b w:val="0"/>
      <w:bCs w:val="0"/>
      <w:i w:val="0"/>
      <w:iCs w:val="0"/>
      <w:smallCaps w:val="0"/>
      <w:strike w:val="0"/>
      <w:sz w:val="8"/>
      <w:szCs w:val="8"/>
      <w:u w:val="none"/>
    </w:rPr>
  </w:style>
  <w:style w:type="character" w:customStyle="1" w:styleId="9">
    <w:name w:val="Основной текст (9)_"/>
    <w:basedOn w:val="a0"/>
    <w:link w:val="90"/>
    <w:rsid w:val="00253698"/>
    <w:rPr>
      <w:rFonts w:ascii="Arial Narrow" w:eastAsia="Arial Narrow" w:hAnsi="Arial Narrow" w:cs="Arial Narrow"/>
      <w:b/>
      <w:bCs/>
      <w:i w:val="0"/>
      <w:iCs w:val="0"/>
      <w:smallCaps w:val="0"/>
      <w:strike w:val="0"/>
      <w:sz w:val="15"/>
      <w:szCs w:val="15"/>
      <w:u w:val="none"/>
    </w:rPr>
  </w:style>
  <w:style w:type="character" w:customStyle="1" w:styleId="ad">
    <w:name w:val="Другое_"/>
    <w:basedOn w:val="a0"/>
    <w:link w:val="ae"/>
    <w:rsid w:val="00253698"/>
    <w:rPr>
      <w:rFonts w:ascii="Times New Roman" w:eastAsia="Times New Roman" w:hAnsi="Times New Roman" w:cs="Times New Roman"/>
      <w:b w:val="0"/>
      <w:bCs w:val="0"/>
      <w:i w:val="0"/>
      <w:iCs w:val="0"/>
      <w:smallCaps w:val="0"/>
      <w:strike w:val="0"/>
      <w:sz w:val="20"/>
      <w:szCs w:val="20"/>
      <w:u w:val="none"/>
    </w:rPr>
  </w:style>
  <w:style w:type="character" w:customStyle="1" w:styleId="110">
    <w:name w:val="Основной текст (11)_"/>
    <w:basedOn w:val="a0"/>
    <w:link w:val="111"/>
    <w:rsid w:val="00253698"/>
    <w:rPr>
      <w:rFonts w:ascii="Arial Narrow" w:eastAsia="Arial Narrow" w:hAnsi="Arial Narrow" w:cs="Arial Narrow"/>
      <w:b w:val="0"/>
      <w:bCs w:val="0"/>
      <w:i w:val="0"/>
      <w:iCs w:val="0"/>
      <w:smallCaps w:val="0"/>
      <w:strike w:val="0"/>
      <w:sz w:val="18"/>
      <w:szCs w:val="18"/>
      <w:u w:val="none"/>
    </w:rPr>
  </w:style>
  <w:style w:type="character" w:customStyle="1" w:styleId="112">
    <w:name w:val="Основной текст (11)"/>
    <w:basedOn w:val="110"/>
    <w:rsid w:val="00253698"/>
    <w:rPr>
      <w:color w:val="000000"/>
      <w:spacing w:val="0"/>
      <w:w w:val="100"/>
      <w:position w:val="0"/>
      <w:lang w:val="ru-RU" w:eastAsia="ru-RU" w:bidi="ru-RU"/>
    </w:rPr>
  </w:style>
  <w:style w:type="character" w:customStyle="1" w:styleId="42">
    <w:name w:val="Колонтитул (4)_"/>
    <w:basedOn w:val="a0"/>
    <w:link w:val="43"/>
    <w:rsid w:val="00253698"/>
    <w:rPr>
      <w:rFonts w:ascii="Arial Narrow" w:eastAsia="Arial Narrow" w:hAnsi="Arial Narrow" w:cs="Arial Narrow"/>
      <w:b/>
      <w:bCs/>
      <w:i w:val="0"/>
      <w:iCs w:val="0"/>
      <w:smallCaps w:val="0"/>
      <w:strike w:val="0"/>
      <w:sz w:val="18"/>
      <w:szCs w:val="18"/>
      <w:u w:val="none"/>
    </w:rPr>
  </w:style>
  <w:style w:type="character" w:customStyle="1" w:styleId="44">
    <w:name w:val="Колонтитул (4)"/>
    <w:basedOn w:val="42"/>
    <w:rsid w:val="00253698"/>
    <w:rPr>
      <w:color w:val="000000"/>
      <w:spacing w:val="0"/>
      <w:w w:val="100"/>
      <w:position w:val="0"/>
      <w:lang w:val="ru-RU" w:eastAsia="ru-RU" w:bidi="ru-RU"/>
    </w:rPr>
  </w:style>
  <w:style w:type="character" w:customStyle="1" w:styleId="45">
    <w:name w:val="Колонтитул (4)"/>
    <w:basedOn w:val="42"/>
    <w:rsid w:val="00253698"/>
    <w:rPr>
      <w:color w:val="000000"/>
      <w:spacing w:val="0"/>
      <w:w w:val="100"/>
      <w:position w:val="0"/>
      <w:u w:val="single"/>
      <w:lang w:val="ru-RU" w:eastAsia="ru-RU" w:bidi="ru-RU"/>
    </w:rPr>
  </w:style>
  <w:style w:type="character" w:customStyle="1" w:styleId="120">
    <w:name w:val="Основной текст (12)_"/>
    <w:basedOn w:val="a0"/>
    <w:link w:val="121"/>
    <w:rsid w:val="00253698"/>
    <w:rPr>
      <w:rFonts w:ascii="Arial Narrow" w:eastAsia="Arial Narrow" w:hAnsi="Arial Narrow" w:cs="Arial Narrow"/>
      <w:b/>
      <w:bCs/>
      <w:i w:val="0"/>
      <w:iCs w:val="0"/>
      <w:smallCaps w:val="0"/>
      <w:strike w:val="0"/>
      <w:sz w:val="19"/>
      <w:szCs w:val="19"/>
      <w:u w:val="none"/>
    </w:rPr>
  </w:style>
  <w:style w:type="character" w:customStyle="1" w:styleId="122">
    <w:name w:val="Основной текст (12)"/>
    <w:basedOn w:val="120"/>
    <w:rsid w:val="00253698"/>
    <w:rPr>
      <w:color w:val="000000"/>
      <w:spacing w:val="0"/>
      <w:w w:val="100"/>
      <w:position w:val="0"/>
      <w:u w:val="single"/>
      <w:lang w:val="ru-RU" w:eastAsia="ru-RU" w:bidi="ru-RU"/>
    </w:rPr>
  </w:style>
  <w:style w:type="character" w:customStyle="1" w:styleId="123">
    <w:name w:val="Основной текст (12)"/>
    <w:basedOn w:val="120"/>
    <w:rsid w:val="00253698"/>
    <w:rPr>
      <w:color w:val="000000"/>
      <w:spacing w:val="0"/>
      <w:w w:val="100"/>
      <w:position w:val="0"/>
      <w:lang w:val="ru-RU" w:eastAsia="ru-RU" w:bidi="ru-RU"/>
    </w:rPr>
  </w:style>
  <w:style w:type="character" w:customStyle="1" w:styleId="13">
    <w:name w:val="Основной текст (13)_"/>
    <w:basedOn w:val="a0"/>
    <w:link w:val="130"/>
    <w:rsid w:val="00253698"/>
    <w:rPr>
      <w:rFonts w:ascii="Arial Narrow" w:eastAsia="Arial Narrow" w:hAnsi="Arial Narrow" w:cs="Arial Narrow"/>
      <w:b w:val="0"/>
      <w:bCs w:val="0"/>
      <w:i w:val="0"/>
      <w:iCs w:val="0"/>
      <w:smallCaps w:val="0"/>
      <w:strike w:val="0"/>
      <w:spacing w:val="10"/>
      <w:sz w:val="18"/>
      <w:szCs w:val="18"/>
      <w:u w:val="none"/>
    </w:rPr>
  </w:style>
  <w:style w:type="character" w:customStyle="1" w:styleId="131">
    <w:name w:val="Основной текст (13)"/>
    <w:basedOn w:val="13"/>
    <w:rsid w:val="00253698"/>
    <w:rPr>
      <w:color w:val="000000"/>
      <w:w w:val="100"/>
      <w:position w:val="0"/>
      <w:lang w:val="ru-RU" w:eastAsia="ru-RU" w:bidi="ru-RU"/>
    </w:rPr>
  </w:style>
  <w:style w:type="character" w:customStyle="1" w:styleId="46">
    <w:name w:val="Подпись к картинке (4)_"/>
    <w:basedOn w:val="a0"/>
    <w:link w:val="47"/>
    <w:rsid w:val="00253698"/>
    <w:rPr>
      <w:rFonts w:ascii="Arial Narrow" w:eastAsia="Arial Narrow" w:hAnsi="Arial Narrow" w:cs="Arial Narrow"/>
      <w:b/>
      <w:bCs/>
      <w:i w:val="0"/>
      <w:iCs w:val="0"/>
      <w:smallCaps w:val="0"/>
      <w:strike w:val="0"/>
      <w:sz w:val="15"/>
      <w:szCs w:val="15"/>
      <w:u w:val="none"/>
    </w:rPr>
  </w:style>
  <w:style w:type="character" w:customStyle="1" w:styleId="48">
    <w:name w:val="Подпись к картинке (4)"/>
    <w:basedOn w:val="46"/>
    <w:rsid w:val="00253698"/>
    <w:rPr>
      <w:color w:val="000000"/>
      <w:spacing w:val="0"/>
      <w:w w:val="100"/>
      <w:position w:val="0"/>
      <w:lang w:val="ru-RU" w:eastAsia="ru-RU" w:bidi="ru-RU"/>
    </w:rPr>
  </w:style>
  <w:style w:type="character" w:customStyle="1" w:styleId="49">
    <w:name w:val="Подпись к картинке (4)"/>
    <w:basedOn w:val="46"/>
    <w:rsid w:val="00253698"/>
    <w:rPr>
      <w:color w:val="000000"/>
      <w:spacing w:val="0"/>
      <w:w w:val="100"/>
      <w:position w:val="0"/>
      <w:u w:val="single"/>
      <w:lang w:val="ru-RU" w:eastAsia="ru-RU" w:bidi="ru-RU"/>
    </w:rPr>
  </w:style>
  <w:style w:type="character" w:customStyle="1" w:styleId="52">
    <w:name w:val="Колонтитул (5)_"/>
    <w:basedOn w:val="a0"/>
    <w:link w:val="53"/>
    <w:rsid w:val="00253698"/>
    <w:rPr>
      <w:rFonts w:ascii="Arial Narrow" w:eastAsia="Arial Narrow" w:hAnsi="Arial Narrow" w:cs="Arial Narrow"/>
      <w:b w:val="0"/>
      <w:bCs w:val="0"/>
      <w:i w:val="0"/>
      <w:iCs w:val="0"/>
      <w:smallCaps w:val="0"/>
      <w:strike w:val="0"/>
      <w:sz w:val="18"/>
      <w:szCs w:val="18"/>
      <w:u w:val="none"/>
    </w:rPr>
  </w:style>
  <w:style w:type="character" w:customStyle="1" w:styleId="54">
    <w:name w:val="Колонтитул (5)"/>
    <w:basedOn w:val="52"/>
    <w:rsid w:val="00253698"/>
    <w:rPr>
      <w:color w:val="000000"/>
      <w:spacing w:val="0"/>
      <w:w w:val="100"/>
      <w:position w:val="0"/>
      <w:lang w:val="ru-RU" w:eastAsia="ru-RU" w:bidi="ru-RU"/>
    </w:rPr>
  </w:style>
  <w:style w:type="character" w:customStyle="1" w:styleId="2d">
    <w:name w:val="Основной текст (2) + Полужирный"/>
    <w:basedOn w:val="2"/>
    <w:rsid w:val="00253698"/>
    <w:rPr>
      <w:b/>
      <w:bCs/>
      <w:color w:val="000000"/>
      <w:spacing w:val="0"/>
      <w:w w:val="100"/>
      <w:position w:val="0"/>
      <w:sz w:val="24"/>
      <w:szCs w:val="24"/>
      <w:lang w:val="ru-RU" w:eastAsia="ru-RU" w:bidi="ru-RU"/>
    </w:rPr>
  </w:style>
  <w:style w:type="character" w:customStyle="1" w:styleId="55">
    <w:name w:val="Подпись к картинке (5)_"/>
    <w:basedOn w:val="a0"/>
    <w:link w:val="56"/>
    <w:rsid w:val="00253698"/>
    <w:rPr>
      <w:rFonts w:ascii="Arial Narrow" w:eastAsia="Arial Narrow" w:hAnsi="Arial Narrow" w:cs="Arial Narrow"/>
      <w:b/>
      <w:bCs/>
      <w:i w:val="0"/>
      <w:iCs w:val="0"/>
      <w:smallCaps w:val="0"/>
      <w:strike w:val="0"/>
      <w:u w:val="none"/>
    </w:rPr>
  </w:style>
  <w:style w:type="character" w:customStyle="1" w:styleId="57">
    <w:name w:val="Подпись к картинке (5)"/>
    <w:basedOn w:val="55"/>
    <w:rsid w:val="00253698"/>
    <w:rPr>
      <w:color w:val="000000"/>
      <w:spacing w:val="0"/>
      <w:w w:val="100"/>
      <w:position w:val="0"/>
      <w:sz w:val="24"/>
      <w:szCs w:val="24"/>
      <w:lang w:val="ru-RU" w:eastAsia="ru-RU" w:bidi="ru-RU"/>
    </w:rPr>
  </w:style>
  <w:style w:type="character" w:customStyle="1" w:styleId="14">
    <w:name w:val="Основной текст (14)_"/>
    <w:basedOn w:val="a0"/>
    <w:link w:val="140"/>
    <w:rsid w:val="00253698"/>
    <w:rPr>
      <w:b w:val="0"/>
      <w:bCs w:val="0"/>
      <w:i w:val="0"/>
      <w:iCs w:val="0"/>
      <w:smallCaps w:val="0"/>
      <w:strike w:val="0"/>
      <w:sz w:val="12"/>
      <w:szCs w:val="12"/>
      <w:u w:val="none"/>
    </w:rPr>
  </w:style>
  <w:style w:type="character" w:customStyle="1" w:styleId="141">
    <w:name w:val="Основной текст (14)"/>
    <w:basedOn w:val="14"/>
    <w:rsid w:val="00253698"/>
    <w:rPr>
      <w:rFonts w:ascii="Arial Unicode MS" w:eastAsia="Arial Unicode MS" w:hAnsi="Arial Unicode MS" w:cs="Arial Unicode MS"/>
      <w:color w:val="000000"/>
      <w:spacing w:val="0"/>
      <w:w w:val="100"/>
      <w:position w:val="0"/>
      <w:lang w:val="ru-RU" w:eastAsia="ru-RU" w:bidi="ru-RU"/>
    </w:rPr>
  </w:style>
  <w:style w:type="character" w:customStyle="1" w:styleId="142">
    <w:name w:val="Основной текст (14)"/>
    <w:basedOn w:val="14"/>
    <w:rsid w:val="00253698"/>
    <w:rPr>
      <w:rFonts w:ascii="Arial Unicode MS" w:eastAsia="Arial Unicode MS" w:hAnsi="Arial Unicode MS" w:cs="Arial Unicode MS"/>
      <w:color w:val="000000"/>
      <w:spacing w:val="0"/>
      <w:w w:val="100"/>
      <w:position w:val="0"/>
      <w:u w:val="single"/>
      <w:lang w:val="ru-RU" w:eastAsia="ru-RU" w:bidi="ru-RU"/>
    </w:rPr>
  </w:style>
  <w:style w:type="character" w:customStyle="1" w:styleId="15">
    <w:name w:val="Основной текст (15)_"/>
    <w:basedOn w:val="a0"/>
    <w:link w:val="150"/>
    <w:rsid w:val="00253698"/>
    <w:rPr>
      <w:b w:val="0"/>
      <w:bCs w:val="0"/>
      <w:i w:val="0"/>
      <w:iCs w:val="0"/>
      <w:smallCaps w:val="0"/>
      <w:strike w:val="0"/>
      <w:sz w:val="10"/>
      <w:szCs w:val="10"/>
      <w:u w:val="none"/>
      <w:lang w:val="en-US" w:eastAsia="en-US" w:bidi="en-US"/>
    </w:rPr>
  </w:style>
  <w:style w:type="character" w:customStyle="1" w:styleId="220">
    <w:name w:val="Заголовок №2 (2)_"/>
    <w:basedOn w:val="a0"/>
    <w:link w:val="221"/>
    <w:rsid w:val="00253698"/>
    <w:rPr>
      <w:rFonts w:ascii="Arial Narrow" w:eastAsia="Arial Narrow" w:hAnsi="Arial Narrow" w:cs="Arial Narrow"/>
      <w:b/>
      <w:bCs/>
      <w:i w:val="0"/>
      <w:iCs w:val="0"/>
      <w:smallCaps w:val="0"/>
      <w:strike w:val="0"/>
      <w:u w:val="none"/>
    </w:rPr>
  </w:style>
  <w:style w:type="character" w:customStyle="1" w:styleId="222">
    <w:name w:val="Заголовок №2 (2)"/>
    <w:basedOn w:val="220"/>
    <w:rsid w:val="00253698"/>
    <w:rPr>
      <w:color w:val="000000"/>
      <w:spacing w:val="0"/>
      <w:w w:val="100"/>
      <w:position w:val="0"/>
      <w:sz w:val="24"/>
      <w:szCs w:val="24"/>
      <w:lang w:val="ru-RU" w:eastAsia="ru-RU" w:bidi="ru-RU"/>
    </w:rPr>
  </w:style>
  <w:style w:type="character" w:customStyle="1" w:styleId="82">
    <w:name w:val="Основной текст (8)"/>
    <w:basedOn w:val="8"/>
    <w:rsid w:val="00253698"/>
    <w:rPr>
      <w:color w:val="000000"/>
      <w:spacing w:val="0"/>
      <w:w w:val="100"/>
      <w:position w:val="0"/>
      <w:u w:val="single"/>
      <w:lang w:val="ru-RU" w:eastAsia="ru-RU" w:bidi="ru-RU"/>
    </w:rPr>
  </w:style>
  <w:style w:type="character" w:customStyle="1" w:styleId="af">
    <w:name w:val="Подпись к картинке_"/>
    <w:basedOn w:val="a0"/>
    <w:link w:val="af0"/>
    <w:rsid w:val="00253698"/>
    <w:rPr>
      <w:rFonts w:ascii="Arial Narrow" w:eastAsia="Arial Narrow" w:hAnsi="Arial Narrow" w:cs="Arial Narrow"/>
      <w:b/>
      <w:bCs/>
      <w:i w:val="0"/>
      <w:iCs w:val="0"/>
      <w:smallCaps w:val="0"/>
      <w:strike w:val="0"/>
      <w:sz w:val="19"/>
      <w:szCs w:val="19"/>
      <w:u w:val="none"/>
    </w:rPr>
  </w:style>
  <w:style w:type="character" w:customStyle="1" w:styleId="af1">
    <w:name w:val="Подпись к картинке"/>
    <w:basedOn w:val="af"/>
    <w:rsid w:val="00253698"/>
    <w:rPr>
      <w:color w:val="000000"/>
      <w:spacing w:val="0"/>
      <w:w w:val="100"/>
      <w:position w:val="0"/>
      <w:lang w:val="ru-RU" w:eastAsia="ru-RU" w:bidi="ru-RU"/>
    </w:rPr>
  </w:style>
  <w:style w:type="character" w:customStyle="1" w:styleId="16">
    <w:name w:val="Основной текст (16)_"/>
    <w:basedOn w:val="a0"/>
    <w:link w:val="160"/>
    <w:rsid w:val="00253698"/>
    <w:rPr>
      <w:rFonts w:ascii="Arial Narrow" w:eastAsia="Arial Narrow" w:hAnsi="Arial Narrow" w:cs="Arial Narrow"/>
      <w:b/>
      <w:bCs/>
      <w:i w:val="0"/>
      <w:iCs w:val="0"/>
      <w:smallCaps w:val="0"/>
      <w:strike w:val="0"/>
      <w:u w:val="none"/>
    </w:rPr>
  </w:style>
  <w:style w:type="character" w:customStyle="1" w:styleId="161">
    <w:name w:val="Основной текст (16)"/>
    <w:basedOn w:val="16"/>
    <w:rsid w:val="00253698"/>
    <w:rPr>
      <w:color w:val="000000"/>
      <w:spacing w:val="0"/>
      <w:w w:val="100"/>
      <w:position w:val="0"/>
      <w:sz w:val="24"/>
      <w:szCs w:val="24"/>
      <w:lang w:val="ru-RU" w:eastAsia="ru-RU" w:bidi="ru-RU"/>
    </w:rPr>
  </w:style>
  <w:style w:type="character" w:customStyle="1" w:styleId="83">
    <w:name w:val="Основной текст (8)"/>
    <w:basedOn w:val="8"/>
    <w:rsid w:val="00253698"/>
    <w:rPr>
      <w:color w:val="000000"/>
      <w:spacing w:val="0"/>
      <w:w w:val="100"/>
      <w:position w:val="0"/>
      <w:u w:val="single"/>
      <w:lang w:val="ru-RU" w:eastAsia="ru-RU" w:bidi="ru-RU"/>
    </w:rPr>
  </w:style>
  <w:style w:type="character" w:customStyle="1" w:styleId="af2">
    <w:name w:val="Подпись к картинке"/>
    <w:basedOn w:val="af"/>
    <w:rsid w:val="00253698"/>
    <w:rPr>
      <w:color w:val="000000"/>
      <w:spacing w:val="0"/>
      <w:w w:val="100"/>
      <w:position w:val="0"/>
      <w:u w:val="single"/>
      <w:lang w:val="ru-RU" w:eastAsia="ru-RU" w:bidi="ru-RU"/>
    </w:rPr>
  </w:style>
  <w:style w:type="character" w:customStyle="1" w:styleId="17">
    <w:name w:val="Основной текст (17)_"/>
    <w:basedOn w:val="a0"/>
    <w:link w:val="170"/>
    <w:rsid w:val="00253698"/>
    <w:rPr>
      <w:rFonts w:ascii="Bookman Old Style" w:eastAsia="Bookman Old Style" w:hAnsi="Bookman Old Style" w:cs="Bookman Old Style"/>
      <w:b/>
      <w:bCs/>
      <w:i w:val="0"/>
      <w:iCs w:val="0"/>
      <w:smallCaps w:val="0"/>
      <w:strike w:val="0"/>
      <w:spacing w:val="20"/>
      <w:sz w:val="8"/>
      <w:szCs w:val="8"/>
      <w:u w:val="none"/>
    </w:rPr>
  </w:style>
  <w:style w:type="character" w:customStyle="1" w:styleId="171">
    <w:name w:val="Основной текст (17)"/>
    <w:basedOn w:val="17"/>
    <w:rsid w:val="00253698"/>
    <w:rPr>
      <w:color w:val="000000"/>
      <w:w w:val="100"/>
      <w:position w:val="0"/>
      <w:lang w:val="ru-RU" w:eastAsia="ru-RU" w:bidi="ru-RU"/>
    </w:rPr>
  </w:style>
  <w:style w:type="character" w:customStyle="1" w:styleId="172">
    <w:name w:val="Основной текст (17)"/>
    <w:basedOn w:val="17"/>
    <w:rsid w:val="00253698"/>
    <w:rPr>
      <w:color w:val="000000"/>
      <w:w w:val="100"/>
      <w:position w:val="0"/>
      <w:lang w:val="ru-RU" w:eastAsia="ru-RU" w:bidi="ru-RU"/>
    </w:rPr>
  </w:style>
  <w:style w:type="character" w:customStyle="1" w:styleId="2e">
    <w:name w:val="Заголовок №2"/>
    <w:basedOn w:val="23"/>
    <w:rsid w:val="00253698"/>
    <w:rPr>
      <w:color w:val="000000"/>
      <w:spacing w:val="0"/>
      <w:w w:val="100"/>
      <w:position w:val="0"/>
      <w:sz w:val="24"/>
      <w:szCs w:val="24"/>
      <w:lang w:val="ru-RU" w:eastAsia="ru-RU" w:bidi="ru-RU"/>
    </w:rPr>
  </w:style>
  <w:style w:type="character" w:customStyle="1" w:styleId="62">
    <w:name w:val="Подпись к картинке (6)_"/>
    <w:basedOn w:val="a0"/>
    <w:link w:val="63"/>
    <w:rsid w:val="00253698"/>
    <w:rPr>
      <w:rFonts w:ascii="Arial Narrow" w:eastAsia="Arial Narrow" w:hAnsi="Arial Narrow" w:cs="Arial Narrow"/>
      <w:b/>
      <w:bCs/>
      <w:i w:val="0"/>
      <w:iCs w:val="0"/>
      <w:smallCaps w:val="0"/>
      <w:strike w:val="0"/>
      <w:sz w:val="17"/>
      <w:szCs w:val="17"/>
      <w:u w:val="none"/>
    </w:rPr>
  </w:style>
  <w:style w:type="character" w:customStyle="1" w:styleId="64">
    <w:name w:val="Подпись к картинке (6)"/>
    <w:basedOn w:val="62"/>
    <w:rsid w:val="00253698"/>
    <w:rPr>
      <w:color w:val="000000"/>
      <w:spacing w:val="0"/>
      <w:w w:val="100"/>
      <w:position w:val="0"/>
      <w:lang w:val="ru-RU" w:eastAsia="ru-RU" w:bidi="ru-RU"/>
    </w:rPr>
  </w:style>
  <w:style w:type="character" w:customStyle="1" w:styleId="18">
    <w:name w:val="Основной текст (18)_"/>
    <w:basedOn w:val="a0"/>
    <w:link w:val="180"/>
    <w:rsid w:val="00253698"/>
    <w:rPr>
      <w:rFonts w:ascii="Tahoma" w:eastAsia="Tahoma" w:hAnsi="Tahoma" w:cs="Tahoma"/>
      <w:b/>
      <w:bCs/>
      <w:i w:val="0"/>
      <w:iCs w:val="0"/>
      <w:smallCaps w:val="0"/>
      <w:strike w:val="0"/>
      <w:spacing w:val="0"/>
      <w:sz w:val="9"/>
      <w:szCs w:val="9"/>
      <w:u w:val="none"/>
    </w:rPr>
  </w:style>
  <w:style w:type="character" w:customStyle="1" w:styleId="181">
    <w:name w:val="Основной текст (18)"/>
    <w:basedOn w:val="18"/>
    <w:rsid w:val="00253698"/>
    <w:rPr>
      <w:color w:val="FFFFFF"/>
      <w:w w:val="100"/>
      <w:position w:val="0"/>
      <w:lang w:val="ru-RU" w:eastAsia="ru-RU" w:bidi="ru-RU"/>
    </w:rPr>
  </w:style>
  <w:style w:type="character" w:customStyle="1" w:styleId="124">
    <w:name w:val="Основной текст (12)"/>
    <w:basedOn w:val="120"/>
    <w:rsid w:val="00253698"/>
    <w:rPr>
      <w:color w:val="000000"/>
      <w:spacing w:val="0"/>
      <w:w w:val="100"/>
      <w:position w:val="0"/>
      <w:lang w:val="ru-RU" w:eastAsia="ru-RU" w:bidi="ru-RU"/>
    </w:rPr>
  </w:style>
  <w:style w:type="character" w:customStyle="1" w:styleId="2f">
    <w:name w:val="Основной текст (2)"/>
    <w:basedOn w:val="2"/>
    <w:rsid w:val="00253698"/>
    <w:rPr>
      <w:color w:val="000000"/>
      <w:spacing w:val="0"/>
      <w:w w:val="100"/>
      <w:position w:val="0"/>
      <w:sz w:val="24"/>
      <w:szCs w:val="24"/>
      <w:lang w:val="ru-RU" w:eastAsia="ru-RU" w:bidi="ru-RU"/>
    </w:rPr>
  </w:style>
  <w:style w:type="character" w:customStyle="1" w:styleId="65">
    <w:name w:val="Колонтитул (6)_"/>
    <w:basedOn w:val="a0"/>
    <w:link w:val="66"/>
    <w:rsid w:val="00253698"/>
    <w:rPr>
      <w:b w:val="0"/>
      <w:bCs w:val="0"/>
      <w:i w:val="0"/>
      <w:iCs w:val="0"/>
      <w:smallCaps w:val="0"/>
      <w:strike w:val="0"/>
      <w:sz w:val="16"/>
      <w:szCs w:val="16"/>
      <w:u w:val="none"/>
    </w:rPr>
  </w:style>
  <w:style w:type="character" w:customStyle="1" w:styleId="67">
    <w:name w:val="Колонтитул (6)"/>
    <w:basedOn w:val="65"/>
    <w:rsid w:val="00253698"/>
    <w:rPr>
      <w:rFonts w:ascii="Arial Unicode MS" w:eastAsia="Arial Unicode MS" w:hAnsi="Arial Unicode MS" w:cs="Arial Unicode MS"/>
      <w:color w:val="000000"/>
      <w:spacing w:val="0"/>
      <w:w w:val="100"/>
      <w:position w:val="0"/>
      <w:lang w:val="ru-RU" w:eastAsia="ru-RU" w:bidi="ru-RU"/>
    </w:rPr>
  </w:style>
  <w:style w:type="character" w:customStyle="1" w:styleId="af3">
    <w:name w:val="Оглавление_"/>
    <w:basedOn w:val="a0"/>
    <w:link w:val="af4"/>
    <w:rsid w:val="00253698"/>
    <w:rPr>
      <w:rFonts w:ascii="Arial Narrow" w:eastAsia="Arial Narrow" w:hAnsi="Arial Narrow" w:cs="Arial Narrow"/>
      <w:b/>
      <w:bCs/>
      <w:i w:val="0"/>
      <w:iCs w:val="0"/>
      <w:smallCaps w:val="0"/>
      <w:strike w:val="0"/>
      <w:sz w:val="15"/>
      <w:szCs w:val="15"/>
      <w:u w:val="none"/>
    </w:rPr>
  </w:style>
  <w:style w:type="character" w:customStyle="1" w:styleId="af5">
    <w:name w:val="Оглавление"/>
    <w:basedOn w:val="af3"/>
    <w:rsid w:val="00253698"/>
    <w:rPr>
      <w:color w:val="000000"/>
      <w:spacing w:val="0"/>
      <w:w w:val="100"/>
      <w:position w:val="0"/>
      <w:lang w:val="ru-RU" w:eastAsia="ru-RU" w:bidi="ru-RU"/>
    </w:rPr>
  </w:style>
  <w:style w:type="character" w:customStyle="1" w:styleId="af6">
    <w:name w:val="Оглавление"/>
    <w:basedOn w:val="af3"/>
    <w:rsid w:val="00253698"/>
    <w:rPr>
      <w:color w:val="000000"/>
      <w:spacing w:val="0"/>
      <w:w w:val="100"/>
      <w:position w:val="0"/>
      <w:lang w:val="ru-RU" w:eastAsia="ru-RU" w:bidi="ru-RU"/>
    </w:rPr>
  </w:style>
  <w:style w:type="character" w:customStyle="1" w:styleId="af7">
    <w:name w:val="Оглавление"/>
    <w:basedOn w:val="af3"/>
    <w:rsid w:val="00253698"/>
    <w:rPr>
      <w:color w:val="000000"/>
      <w:spacing w:val="0"/>
      <w:w w:val="100"/>
      <w:position w:val="0"/>
      <w:u w:val="single"/>
      <w:lang w:val="ru-RU" w:eastAsia="ru-RU" w:bidi="ru-RU"/>
    </w:rPr>
  </w:style>
  <w:style w:type="character" w:customStyle="1" w:styleId="19">
    <w:name w:val="Основной текст (19)_"/>
    <w:basedOn w:val="a0"/>
    <w:link w:val="190"/>
    <w:rsid w:val="00253698"/>
    <w:rPr>
      <w:rFonts w:ascii="Arial Narrow" w:eastAsia="Arial Narrow" w:hAnsi="Arial Narrow" w:cs="Arial Narrow"/>
      <w:b/>
      <w:bCs/>
      <w:i w:val="0"/>
      <w:iCs w:val="0"/>
      <w:smallCaps w:val="0"/>
      <w:strike w:val="0"/>
      <w:sz w:val="16"/>
      <w:szCs w:val="16"/>
      <w:u w:val="none"/>
    </w:rPr>
  </w:style>
  <w:style w:type="character" w:customStyle="1" w:styleId="191">
    <w:name w:val="Основной текст (19)"/>
    <w:basedOn w:val="19"/>
    <w:rsid w:val="00253698"/>
    <w:rPr>
      <w:color w:val="000000"/>
      <w:spacing w:val="0"/>
      <w:w w:val="100"/>
      <w:position w:val="0"/>
      <w:lang w:val="ru-RU" w:eastAsia="ru-RU" w:bidi="ru-RU"/>
    </w:rPr>
  </w:style>
  <w:style w:type="character" w:customStyle="1" w:styleId="200">
    <w:name w:val="Основной текст (20)_"/>
    <w:basedOn w:val="a0"/>
    <w:link w:val="201"/>
    <w:rsid w:val="00253698"/>
    <w:rPr>
      <w:rFonts w:ascii="Arial Narrow" w:eastAsia="Arial Narrow" w:hAnsi="Arial Narrow" w:cs="Arial Narrow"/>
      <w:b w:val="0"/>
      <w:bCs w:val="0"/>
      <w:i/>
      <w:iCs/>
      <w:smallCaps w:val="0"/>
      <w:strike w:val="0"/>
      <w:sz w:val="20"/>
      <w:szCs w:val="20"/>
      <w:u w:val="none"/>
    </w:rPr>
  </w:style>
  <w:style w:type="character" w:customStyle="1" w:styleId="2012pt">
    <w:name w:val="Основной текст (20) + 12 pt;Не курсив"/>
    <w:basedOn w:val="200"/>
    <w:rsid w:val="00253698"/>
    <w:rPr>
      <w:i/>
      <w:iCs/>
      <w:color w:val="000000"/>
      <w:spacing w:val="0"/>
      <w:w w:val="100"/>
      <w:position w:val="0"/>
      <w:sz w:val="24"/>
      <w:szCs w:val="24"/>
      <w:lang w:val="ru-RU" w:eastAsia="ru-RU" w:bidi="ru-RU"/>
    </w:rPr>
  </w:style>
  <w:style w:type="character" w:customStyle="1" w:styleId="202">
    <w:name w:val="Основной текст (20)"/>
    <w:basedOn w:val="200"/>
    <w:rsid w:val="00253698"/>
    <w:rPr>
      <w:color w:val="000000"/>
      <w:spacing w:val="0"/>
      <w:w w:val="100"/>
      <w:position w:val="0"/>
      <w:lang w:val="ru-RU" w:eastAsia="ru-RU" w:bidi="ru-RU"/>
    </w:rPr>
  </w:style>
  <w:style w:type="character" w:customStyle="1" w:styleId="210">
    <w:name w:val="Основной текст (21)_"/>
    <w:basedOn w:val="a0"/>
    <w:link w:val="211"/>
    <w:rsid w:val="00253698"/>
    <w:rPr>
      <w:rFonts w:ascii="Calibri" w:eastAsia="Calibri" w:hAnsi="Calibri" w:cs="Calibri"/>
      <w:b w:val="0"/>
      <w:bCs w:val="0"/>
      <w:i w:val="0"/>
      <w:iCs w:val="0"/>
      <w:smallCaps w:val="0"/>
      <w:strike w:val="0"/>
      <w:sz w:val="20"/>
      <w:szCs w:val="20"/>
      <w:u w:val="none"/>
    </w:rPr>
  </w:style>
  <w:style w:type="character" w:customStyle="1" w:styleId="212">
    <w:name w:val="Основной текст (21)"/>
    <w:basedOn w:val="210"/>
    <w:rsid w:val="00253698"/>
    <w:rPr>
      <w:color w:val="000000"/>
      <w:spacing w:val="0"/>
      <w:w w:val="100"/>
      <w:position w:val="0"/>
      <w:u w:val="single"/>
    </w:rPr>
  </w:style>
  <w:style w:type="character" w:customStyle="1" w:styleId="223">
    <w:name w:val="Основной текст (22)_"/>
    <w:basedOn w:val="a0"/>
    <w:link w:val="224"/>
    <w:rsid w:val="00253698"/>
    <w:rPr>
      <w:b w:val="0"/>
      <w:bCs w:val="0"/>
      <w:i w:val="0"/>
      <w:iCs w:val="0"/>
      <w:smallCaps w:val="0"/>
      <w:strike w:val="0"/>
      <w:sz w:val="8"/>
      <w:szCs w:val="8"/>
      <w:u w:val="none"/>
    </w:rPr>
  </w:style>
  <w:style w:type="character" w:customStyle="1" w:styleId="225">
    <w:name w:val="Основной текст (22)"/>
    <w:basedOn w:val="223"/>
    <w:rsid w:val="00253698"/>
    <w:rPr>
      <w:rFonts w:ascii="Arial Unicode MS" w:eastAsia="Arial Unicode MS" w:hAnsi="Arial Unicode MS" w:cs="Arial Unicode MS"/>
      <w:color w:val="000000"/>
      <w:spacing w:val="0"/>
      <w:w w:val="100"/>
      <w:position w:val="0"/>
      <w:u w:val="single"/>
      <w:lang w:val="ru-RU" w:eastAsia="ru-RU" w:bidi="ru-RU"/>
    </w:rPr>
  </w:style>
  <w:style w:type="character" w:customStyle="1" w:styleId="68">
    <w:name w:val="Основной текст (6)"/>
    <w:basedOn w:val="6"/>
    <w:rsid w:val="00253698"/>
    <w:rPr>
      <w:color w:val="000000"/>
      <w:spacing w:val="0"/>
      <w:w w:val="100"/>
      <w:position w:val="0"/>
      <w:sz w:val="24"/>
      <w:szCs w:val="24"/>
      <w:lang w:val="ru-RU" w:eastAsia="ru-RU" w:bidi="ru-RU"/>
    </w:rPr>
  </w:style>
  <w:style w:type="character" w:customStyle="1" w:styleId="230">
    <w:name w:val="Основной текст (23)_"/>
    <w:basedOn w:val="a0"/>
    <w:link w:val="231"/>
    <w:rsid w:val="00253698"/>
    <w:rPr>
      <w:rFonts w:ascii="Arial Narrow" w:eastAsia="Arial Narrow" w:hAnsi="Arial Narrow" w:cs="Arial Narrow"/>
      <w:b/>
      <w:bCs/>
      <w:i w:val="0"/>
      <w:iCs w:val="0"/>
      <w:smallCaps w:val="0"/>
      <w:strike w:val="0"/>
      <w:u w:val="none"/>
    </w:rPr>
  </w:style>
  <w:style w:type="character" w:customStyle="1" w:styleId="232">
    <w:name w:val="Основной текст (23)"/>
    <w:basedOn w:val="230"/>
    <w:rsid w:val="00253698"/>
    <w:rPr>
      <w:color w:val="000000"/>
      <w:spacing w:val="0"/>
      <w:w w:val="100"/>
      <w:position w:val="0"/>
      <w:sz w:val="24"/>
      <w:szCs w:val="24"/>
      <w:lang w:val="ru-RU" w:eastAsia="ru-RU" w:bidi="ru-RU"/>
    </w:rPr>
  </w:style>
  <w:style w:type="character" w:customStyle="1" w:styleId="2f0">
    <w:name w:val="Основной текст (2)"/>
    <w:basedOn w:val="2"/>
    <w:rsid w:val="00253698"/>
    <w:rPr>
      <w:color w:val="000000"/>
      <w:spacing w:val="0"/>
      <w:w w:val="100"/>
      <w:position w:val="0"/>
      <w:sz w:val="24"/>
      <w:szCs w:val="24"/>
      <w:lang w:val="ru-RU" w:eastAsia="ru-RU" w:bidi="ru-RU"/>
    </w:rPr>
  </w:style>
  <w:style w:type="character" w:customStyle="1" w:styleId="69">
    <w:name w:val="Колонтитул (6)"/>
    <w:basedOn w:val="65"/>
    <w:rsid w:val="00253698"/>
    <w:rPr>
      <w:rFonts w:ascii="Arial Unicode MS" w:eastAsia="Arial Unicode MS" w:hAnsi="Arial Unicode MS" w:cs="Arial Unicode MS"/>
      <w:color w:val="000000"/>
      <w:spacing w:val="0"/>
      <w:w w:val="100"/>
      <w:position w:val="0"/>
      <w:lang w:val="ru-RU" w:eastAsia="ru-RU" w:bidi="ru-RU"/>
    </w:rPr>
  </w:style>
  <w:style w:type="character" w:customStyle="1" w:styleId="72">
    <w:name w:val="Подпись к картинке (7)_"/>
    <w:basedOn w:val="a0"/>
    <w:link w:val="73"/>
    <w:rsid w:val="00253698"/>
    <w:rPr>
      <w:b w:val="0"/>
      <w:bCs w:val="0"/>
      <w:i w:val="0"/>
      <w:iCs w:val="0"/>
      <w:smallCaps w:val="0"/>
      <w:strike w:val="0"/>
      <w:sz w:val="34"/>
      <w:szCs w:val="34"/>
      <w:u w:val="none"/>
    </w:rPr>
  </w:style>
  <w:style w:type="character" w:customStyle="1" w:styleId="74">
    <w:name w:val="Подпись к картинке (7)"/>
    <w:basedOn w:val="72"/>
    <w:rsid w:val="00253698"/>
    <w:rPr>
      <w:rFonts w:ascii="Arial Unicode MS" w:eastAsia="Arial Unicode MS" w:hAnsi="Arial Unicode MS" w:cs="Arial Unicode MS"/>
      <w:color w:val="000000"/>
      <w:spacing w:val="0"/>
      <w:w w:val="100"/>
      <w:position w:val="0"/>
      <w:lang w:val="ru-RU" w:eastAsia="ru-RU" w:bidi="ru-RU"/>
    </w:rPr>
  </w:style>
  <w:style w:type="character" w:customStyle="1" w:styleId="75">
    <w:name w:val="Подпись к картинке (7)"/>
    <w:basedOn w:val="72"/>
    <w:rsid w:val="00253698"/>
    <w:rPr>
      <w:rFonts w:ascii="Arial Unicode MS" w:eastAsia="Arial Unicode MS" w:hAnsi="Arial Unicode MS" w:cs="Arial Unicode MS"/>
      <w:strike/>
      <w:color w:val="000000"/>
      <w:spacing w:val="0"/>
      <w:w w:val="100"/>
      <w:position w:val="0"/>
      <w:lang w:val="ru-RU" w:eastAsia="ru-RU" w:bidi="ru-RU"/>
    </w:rPr>
  </w:style>
  <w:style w:type="character" w:customStyle="1" w:styleId="240">
    <w:name w:val="Основной текст (24)_"/>
    <w:basedOn w:val="a0"/>
    <w:link w:val="241"/>
    <w:rsid w:val="00253698"/>
    <w:rPr>
      <w:rFonts w:ascii="Arial Narrow" w:eastAsia="Arial Narrow" w:hAnsi="Arial Narrow" w:cs="Arial Narrow"/>
      <w:b w:val="0"/>
      <w:bCs w:val="0"/>
      <w:i w:val="0"/>
      <w:iCs w:val="0"/>
      <w:smallCaps w:val="0"/>
      <w:strike w:val="0"/>
      <w:sz w:val="16"/>
      <w:szCs w:val="16"/>
      <w:u w:val="none"/>
    </w:rPr>
  </w:style>
  <w:style w:type="character" w:customStyle="1" w:styleId="242">
    <w:name w:val="Основной текст (24)"/>
    <w:basedOn w:val="240"/>
    <w:rsid w:val="00253698"/>
    <w:rPr>
      <w:color w:val="000000"/>
      <w:spacing w:val="0"/>
      <w:w w:val="100"/>
      <w:position w:val="0"/>
      <w:lang w:val="ru-RU" w:eastAsia="ru-RU" w:bidi="ru-RU"/>
    </w:rPr>
  </w:style>
  <w:style w:type="character" w:customStyle="1" w:styleId="250">
    <w:name w:val="Основной текст (25)_"/>
    <w:basedOn w:val="a0"/>
    <w:link w:val="251"/>
    <w:rsid w:val="00253698"/>
    <w:rPr>
      <w:rFonts w:ascii="Arial Narrow" w:eastAsia="Arial Narrow" w:hAnsi="Arial Narrow" w:cs="Arial Narrow"/>
      <w:b/>
      <w:bCs/>
      <w:i w:val="0"/>
      <w:iCs w:val="0"/>
      <w:smallCaps w:val="0"/>
      <w:strike w:val="0"/>
      <w:sz w:val="17"/>
      <w:szCs w:val="17"/>
      <w:u w:val="none"/>
    </w:rPr>
  </w:style>
  <w:style w:type="character" w:customStyle="1" w:styleId="252">
    <w:name w:val="Основной текст (25)"/>
    <w:basedOn w:val="250"/>
    <w:rsid w:val="00253698"/>
    <w:rPr>
      <w:color w:val="000000"/>
      <w:spacing w:val="0"/>
      <w:w w:val="100"/>
      <w:position w:val="0"/>
      <w:lang w:val="ru-RU" w:eastAsia="ru-RU" w:bidi="ru-RU"/>
    </w:rPr>
  </w:style>
  <w:style w:type="character" w:customStyle="1" w:styleId="260">
    <w:name w:val="Основной текст (26)_"/>
    <w:basedOn w:val="a0"/>
    <w:link w:val="261"/>
    <w:rsid w:val="00253698"/>
    <w:rPr>
      <w:rFonts w:ascii="Arial Narrow" w:eastAsia="Arial Narrow" w:hAnsi="Arial Narrow" w:cs="Arial Narrow"/>
      <w:b/>
      <w:bCs/>
      <w:i w:val="0"/>
      <w:iCs w:val="0"/>
      <w:smallCaps w:val="0"/>
      <w:strike w:val="0"/>
      <w:sz w:val="17"/>
      <w:szCs w:val="17"/>
      <w:u w:val="none"/>
    </w:rPr>
  </w:style>
  <w:style w:type="character" w:customStyle="1" w:styleId="262">
    <w:name w:val="Основной текст (26)"/>
    <w:basedOn w:val="260"/>
    <w:rsid w:val="00253698"/>
    <w:rPr>
      <w:color w:val="000000"/>
      <w:spacing w:val="0"/>
      <w:w w:val="100"/>
      <w:position w:val="0"/>
      <w:lang w:val="ru-RU" w:eastAsia="ru-RU" w:bidi="ru-RU"/>
    </w:rPr>
  </w:style>
  <w:style w:type="character" w:customStyle="1" w:styleId="270">
    <w:name w:val="Основной текст (27)_"/>
    <w:basedOn w:val="a0"/>
    <w:link w:val="271"/>
    <w:rsid w:val="00253698"/>
    <w:rPr>
      <w:b w:val="0"/>
      <w:bCs w:val="0"/>
      <w:i w:val="0"/>
      <w:iCs w:val="0"/>
      <w:smallCaps w:val="0"/>
      <w:strike w:val="0"/>
      <w:sz w:val="34"/>
      <w:szCs w:val="34"/>
      <w:u w:val="none"/>
    </w:rPr>
  </w:style>
  <w:style w:type="character" w:customStyle="1" w:styleId="272">
    <w:name w:val="Основной текст (27)"/>
    <w:basedOn w:val="270"/>
    <w:rsid w:val="00253698"/>
    <w:rPr>
      <w:rFonts w:ascii="Arial Unicode MS" w:eastAsia="Arial Unicode MS" w:hAnsi="Arial Unicode MS" w:cs="Arial Unicode MS"/>
      <w:color w:val="FFFFFF"/>
      <w:spacing w:val="0"/>
      <w:w w:val="100"/>
      <w:position w:val="0"/>
      <w:lang w:val="ru-RU" w:eastAsia="ru-RU" w:bidi="ru-RU"/>
    </w:rPr>
  </w:style>
  <w:style w:type="character" w:customStyle="1" w:styleId="84">
    <w:name w:val="Подпись к картинке (8)_"/>
    <w:basedOn w:val="a0"/>
    <w:link w:val="85"/>
    <w:rsid w:val="00253698"/>
    <w:rPr>
      <w:rFonts w:ascii="Garamond" w:eastAsia="Garamond" w:hAnsi="Garamond" w:cs="Garamond"/>
      <w:b/>
      <w:bCs/>
      <w:i/>
      <w:iCs/>
      <w:smallCaps w:val="0"/>
      <w:strike w:val="0"/>
      <w:spacing w:val="30"/>
      <w:sz w:val="26"/>
      <w:szCs w:val="26"/>
      <w:u w:val="none"/>
      <w:lang w:val="en-US" w:eastAsia="en-US" w:bidi="en-US"/>
    </w:rPr>
  </w:style>
  <w:style w:type="character" w:customStyle="1" w:styleId="86">
    <w:name w:val="Подпись к картинке (8)"/>
    <w:basedOn w:val="84"/>
    <w:rsid w:val="00253698"/>
    <w:rPr>
      <w:color w:val="000000"/>
      <w:w w:val="100"/>
      <w:position w:val="0"/>
      <w:u w:val="single"/>
    </w:rPr>
  </w:style>
  <w:style w:type="character" w:customStyle="1" w:styleId="87">
    <w:name w:val="Подпись к картинке (8)"/>
    <w:basedOn w:val="84"/>
    <w:rsid w:val="00253698"/>
    <w:rPr>
      <w:color w:val="000000"/>
      <w:w w:val="100"/>
      <w:position w:val="0"/>
    </w:rPr>
  </w:style>
  <w:style w:type="character" w:customStyle="1" w:styleId="280">
    <w:name w:val="Основной текст (28)_"/>
    <w:basedOn w:val="a0"/>
    <w:link w:val="281"/>
    <w:rsid w:val="00253698"/>
    <w:rPr>
      <w:rFonts w:ascii="Garamond" w:eastAsia="Garamond" w:hAnsi="Garamond" w:cs="Garamond"/>
      <w:b/>
      <w:bCs/>
      <w:i w:val="0"/>
      <w:iCs w:val="0"/>
      <w:smallCaps w:val="0"/>
      <w:strike w:val="0"/>
      <w:spacing w:val="0"/>
      <w:sz w:val="22"/>
      <w:szCs w:val="22"/>
      <w:u w:val="none"/>
    </w:rPr>
  </w:style>
  <w:style w:type="character" w:customStyle="1" w:styleId="282">
    <w:name w:val="Основной текст (28)"/>
    <w:basedOn w:val="280"/>
    <w:rsid w:val="00253698"/>
    <w:rPr>
      <w:color w:val="000000"/>
      <w:w w:val="100"/>
      <w:position w:val="0"/>
      <w:u w:val="single"/>
      <w:lang w:val="ru-RU" w:eastAsia="ru-RU" w:bidi="ru-RU"/>
    </w:rPr>
  </w:style>
  <w:style w:type="character" w:customStyle="1" w:styleId="290">
    <w:name w:val="Основной текст (29)_"/>
    <w:basedOn w:val="a0"/>
    <w:link w:val="291"/>
    <w:rsid w:val="00253698"/>
    <w:rPr>
      <w:rFonts w:ascii="Garamond" w:eastAsia="Garamond" w:hAnsi="Garamond" w:cs="Garamond"/>
      <w:b w:val="0"/>
      <w:bCs w:val="0"/>
      <w:i w:val="0"/>
      <w:iCs w:val="0"/>
      <w:smallCaps w:val="0"/>
      <w:strike w:val="0"/>
      <w:spacing w:val="0"/>
      <w:sz w:val="38"/>
      <w:szCs w:val="38"/>
      <w:u w:val="none"/>
      <w:lang w:val="en-US" w:eastAsia="en-US" w:bidi="en-US"/>
    </w:rPr>
  </w:style>
  <w:style w:type="character" w:customStyle="1" w:styleId="292">
    <w:name w:val="Основной текст (29)"/>
    <w:basedOn w:val="290"/>
    <w:rsid w:val="00253698"/>
    <w:rPr>
      <w:color w:val="000000"/>
      <w:w w:val="100"/>
      <w:position w:val="0"/>
    </w:rPr>
  </w:style>
  <w:style w:type="character" w:customStyle="1" w:styleId="91">
    <w:name w:val="Подпись к картинке (9)_"/>
    <w:basedOn w:val="a0"/>
    <w:link w:val="92"/>
    <w:rsid w:val="00253698"/>
    <w:rPr>
      <w:rFonts w:ascii="Arial Narrow" w:eastAsia="Arial Narrow" w:hAnsi="Arial Narrow" w:cs="Arial Narrow"/>
      <w:b w:val="0"/>
      <w:bCs w:val="0"/>
      <w:i w:val="0"/>
      <w:iCs w:val="0"/>
      <w:smallCaps w:val="0"/>
      <w:strike w:val="0"/>
      <w:u w:val="none"/>
    </w:rPr>
  </w:style>
  <w:style w:type="character" w:customStyle="1" w:styleId="93">
    <w:name w:val="Подпись к картинке (9)"/>
    <w:basedOn w:val="91"/>
    <w:rsid w:val="00253698"/>
    <w:rPr>
      <w:color w:val="000000"/>
      <w:spacing w:val="0"/>
      <w:w w:val="100"/>
      <w:position w:val="0"/>
      <w:sz w:val="24"/>
      <w:szCs w:val="24"/>
      <w:lang w:val="ru-RU" w:eastAsia="ru-RU" w:bidi="ru-RU"/>
    </w:rPr>
  </w:style>
  <w:style w:type="character" w:customStyle="1" w:styleId="125">
    <w:name w:val="Основной текст (12)"/>
    <w:basedOn w:val="120"/>
    <w:rsid w:val="00253698"/>
    <w:rPr>
      <w:color w:val="000000"/>
      <w:spacing w:val="0"/>
      <w:w w:val="100"/>
      <w:position w:val="0"/>
      <w:lang w:val="ru-RU" w:eastAsia="ru-RU" w:bidi="ru-RU"/>
    </w:rPr>
  </w:style>
  <w:style w:type="character" w:customStyle="1" w:styleId="126">
    <w:name w:val="Основной текст (12)"/>
    <w:basedOn w:val="120"/>
    <w:rsid w:val="00253698"/>
    <w:rPr>
      <w:color w:val="000000"/>
      <w:spacing w:val="0"/>
      <w:w w:val="100"/>
      <w:position w:val="0"/>
      <w:u w:val="single"/>
      <w:lang w:val="ru-RU" w:eastAsia="ru-RU" w:bidi="ru-RU"/>
    </w:rPr>
  </w:style>
  <w:style w:type="character" w:customStyle="1" w:styleId="94">
    <w:name w:val="Подпись к картинке (9)"/>
    <w:basedOn w:val="91"/>
    <w:rsid w:val="00253698"/>
    <w:rPr>
      <w:color w:val="000000"/>
      <w:spacing w:val="0"/>
      <w:w w:val="100"/>
      <w:position w:val="0"/>
      <w:sz w:val="24"/>
      <w:szCs w:val="24"/>
      <w:lang w:val="ru-RU" w:eastAsia="ru-RU" w:bidi="ru-RU"/>
    </w:rPr>
  </w:style>
  <w:style w:type="character" w:customStyle="1" w:styleId="285pt">
    <w:name w:val="Основной текст (2) + 8;5 pt;Полужирный"/>
    <w:basedOn w:val="2"/>
    <w:rsid w:val="00253698"/>
    <w:rPr>
      <w:b/>
      <w:bCs/>
      <w:color w:val="000000"/>
      <w:spacing w:val="0"/>
      <w:w w:val="100"/>
      <w:position w:val="0"/>
      <w:sz w:val="17"/>
      <w:szCs w:val="17"/>
      <w:lang w:val="ru-RU" w:eastAsia="ru-RU" w:bidi="ru-RU"/>
    </w:rPr>
  </w:style>
  <w:style w:type="character" w:customStyle="1" w:styleId="253">
    <w:name w:val="Основной текст (25)"/>
    <w:basedOn w:val="250"/>
    <w:rsid w:val="00253698"/>
    <w:rPr>
      <w:color w:val="000000"/>
      <w:spacing w:val="0"/>
      <w:w w:val="100"/>
      <w:position w:val="0"/>
      <w:lang w:val="ru-RU" w:eastAsia="ru-RU" w:bidi="ru-RU"/>
    </w:rPr>
  </w:style>
  <w:style w:type="character" w:customStyle="1" w:styleId="29pt0">
    <w:name w:val="Основной текст (2) + 9 pt"/>
    <w:basedOn w:val="2"/>
    <w:rsid w:val="00253698"/>
    <w:rPr>
      <w:color w:val="000000"/>
      <w:spacing w:val="0"/>
      <w:w w:val="100"/>
      <w:position w:val="0"/>
      <w:sz w:val="18"/>
      <w:szCs w:val="18"/>
      <w:lang w:val="ru-RU" w:eastAsia="ru-RU" w:bidi="ru-RU"/>
    </w:rPr>
  </w:style>
  <w:style w:type="character" w:customStyle="1" w:styleId="76">
    <w:name w:val="Колонтитул (7)_"/>
    <w:basedOn w:val="a0"/>
    <w:link w:val="77"/>
    <w:rsid w:val="00253698"/>
    <w:rPr>
      <w:rFonts w:ascii="Arial Narrow" w:eastAsia="Arial Narrow" w:hAnsi="Arial Narrow" w:cs="Arial Narrow"/>
      <w:b w:val="0"/>
      <w:bCs w:val="0"/>
      <w:i w:val="0"/>
      <w:iCs w:val="0"/>
      <w:smallCaps w:val="0"/>
      <w:strike w:val="0"/>
      <w:u w:val="none"/>
    </w:rPr>
  </w:style>
  <w:style w:type="character" w:customStyle="1" w:styleId="78">
    <w:name w:val="Колонтитул (7)"/>
    <w:basedOn w:val="76"/>
    <w:rsid w:val="00253698"/>
    <w:rPr>
      <w:color w:val="000000"/>
      <w:spacing w:val="0"/>
      <w:w w:val="100"/>
      <w:position w:val="0"/>
      <w:sz w:val="24"/>
      <w:szCs w:val="24"/>
      <w:lang w:val="ru-RU" w:eastAsia="ru-RU" w:bidi="ru-RU"/>
    </w:rPr>
  </w:style>
  <w:style w:type="character" w:customStyle="1" w:styleId="300">
    <w:name w:val="Основной текст (30)_"/>
    <w:basedOn w:val="a0"/>
    <w:link w:val="301"/>
    <w:rsid w:val="00253698"/>
    <w:rPr>
      <w:rFonts w:ascii="Arial Narrow" w:eastAsia="Arial Narrow" w:hAnsi="Arial Narrow" w:cs="Arial Narrow"/>
      <w:b w:val="0"/>
      <w:bCs w:val="0"/>
      <w:i w:val="0"/>
      <w:iCs w:val="0"/>
      <w:smallCaps w:val="0"/>
      <w:strike w:val="0"/>
      <w:sz w:val="22"/>
      <w:szCs w:val="22"/>
      <w:u w:val="none"/>
    </w:rPr>
  </w:style>
  <w:style w:type="character" w:customStyle="1" w:styleId="310">
    <w:name w:val="Основной текст (31)_"/>
    <w:basedOn w:val="a0"/>
    <w:link w:val="311"/>
    <w:rsid w:val="00253698"/>
    <w:rPr>
      <w:rFonts w:ascii="Times New Roman" w:eastAsia="Times New Roman" w:hAnsi="Times New Roman" w:cs="Times New Roman"/>
      <w:b w:val="0"/>
      <w:bCs w:val="0"/>
      <w:i w:val="0"/>
      <w:iCs w:val="0"/>
      <w:smallCaps w:val="0"/>
      <w:strike w:val="0"/>
      <w:sz w:val="20"/>
      <w:szCs w:val="20"/>
      <w:u w:val="none"/>
    </w:rPr>
  </w:style>
  <w:style w:type="character" w:customStyle="1" w:styleId="102">
    <w:name w:val="Подпись к картинке (10)_"/>
    <w:basedOn w:val="a0"/>
    <w:link w:val="103"/>
    <w:rsid w:val="00253698"/>
    <w:rPr>
      <w:rFonts w:ascii="Arial Narrow" w:eastAsia="Arial Narrow" w:hAnsi="Arial Narrow" w:cs="Arial Narrow"/>
      <w:b w:val="0"/>
      <w:bCs w:val="0"/>
      <w:i w:val="0"/>
      <w:iCs w:val="0"/>
      <w:smallCaps w:val="0"/>
      <w:strike w:val="0"/>
      <w:sz w:val="13"/>
      <w:szCs w:val="13"/>
      <w:u w:val="none"/>
    </w:rPr>
  </w:style>
  <w:style w:type="character" w:customStyle="1" w:styleId="88">
    <w:name w:val="Колонтитул (8)_"/>
    <w:basedOn w:val="a0"/>
    <w:link w:val="89"/>
    <w:rsid w:val="00253698"/>
    <w:rPr>
      <w:rFonts w:ascii="Arial Narrow" w:eastAsia="Arial Narrow" w:hAnsi="Arial Narrow" w:cs="Arial Narrow"/>
      <w:b/>
      <w:bCs/>
      <w:i w:val="0"/>
      <w:iCs w:val="0"/>
      <w:smallCaps w:val="0"/>
      <w:strike w:val="0"/>
      <w:sz w:val="26"/>
      <w:szCs w:val="26"/>
      <w:u w:val="none"/>
    </w:rPr>
  </w:style>
  <w:style w:type="character" w:customStyle="1" w:styleId="8a">
    <w:name w:val="Колонтитул (8)"/>
    <w:basedOn w:val="88"/>
    <w:rsid w:val="00253698"/>
    <w:rPr>
      <w:color w:val="000000"/>
      <w:spacing w:val="0"/>
      <w:w w:val="100"/>
      <w:position w:val="0"/>
      <w:lang w:val="ru-RU" w:eastAsia="ru-RU" w:bidi="ru-RU"/>
    </w:rPr>
  </w:style>
  <w:style w:type="character" w:customStyle="1" w:styleId="2f1">
    <w:name w:val="Основной текст (2)"/>
    <w:basedOn w:val="2"/>
    <w:rsid w:val="00253698"/>
    <w:rPr>
      <w:color w:val="000000"/>
      <w:spacing w:val="0"/>
      <w:w w:val="100"/>
      <w:position w:val="0"/>
      <w:sz w:val="24"/>
      <w:szCs w:val="24"/>
      <w:lang w:val="ru-RU" w:eastAsia="ru-RU" w:bidi="ru-RU"/>
    </w:rPr>
  </w:style>
  <w:style w:type="character" w:customStyle="1" w:styleId="130pt">
    <w:name w:val="Основной текст (13) + Интервал 0 pt"/>
    <w:basedOn w:val="13"/>
    <w:rsid w:val="00253698"/>
    <w:rPr>
      <w:color w:val="000000"/>
      <w:spacing w:val="0"/>
      <w:w w:val="100"/>
      <w:position w:val="0"/>
      <w:lang w:val="ru-RU" w:eastAsia="ru-RU" w:bidi="ru-RU"/>
    </w:rPr>
  </w:style>
  <w:style w:type="character" w:customStyle="1" w:styleId="95">
    <w:name w:val="Колонтитул (9)_"/>
    <w:basedOn w:val="a0"/>
    <w:link w:val="96"/>
    <w:rsid w:val="00253698"/>
    <w:rPr>
      <w:rFonts w:ascii="Calibri" w:eastAsia="Calibri" w:hAnsi="Calibri" w:cs="Calibri"/>
      <w:b/>
      <w:bCs/>
      <w:i w:val="0"/>
      <w:iCs w:val="0"/>
      <w:smallCaps w:val="0"/>
      <w:strike w:val="0"/>
      <w:sz w:val="19"/>
      <w:szCs w:val="19"/>
      <w:u w:val="none"/>
    </w:rPr>
  </w:style>
  <w:style w:type="character" w:customStyle="1" w:styleId="97">
    <w:name w:val="Колонтитул (9)"/>
    <w:basedOn w:val="95"/>
    <w:rsid w:val="00253698"/>
    <w:rPr>
      <w:color w:val="000000"/>
      <w:spacing w:val="0"/>
      <w:w w:val="100"/>
      <w:position w:val="0"/>
      <w:lang w:val="ru-RU" w:eastAsia="ru-RU" w:bidi="ru-RU"/>
    </w:rPr>
  </w:style>
  <w:style w:type="character" w:customStyle="1" w:styleId="94pt">
    <w:name w:val="Колонтитул (9) + 4 pt;Не полужирный"/>
    <w:basedOn w:val="95"/>
    <w:rsid w:val="00253698"/>
    <w:rPr>
      <w:b/>
      <w:bCs/>
      <w:color w:val="000000"/>
      <w:spacing w:val="0"/>
      <w:w w:val="100"/>
      <w:position w:val="0"/>
      <w:sz w:val="8"/>
      <w:szCs w:val="8"/>
      <w:lang w:val="ru-RU" w:eastAsia="ru-RU" w:bidi="ru-RU"/>
    </w:rPr>
  </w:style>
  <w:style w:type="character" w:customStyle="1" w:styleId="2f2">
    <w:name w:val="Подпись к таблице (2)_"/>
    <w:basedOn w:val="a0"/>
    <w:link w:val="2f3"/>
    <w:rsid w:val="00253698"/>
    <w:rPr>
      <w:rFonts w:ascii="Arial Narrow" w:eastAsia="Arial Narrow" w:hAnsi="Arial Narrow" w:cs="Arial Narrow"/>
      <w:b/>
      <w:bCs/>
      <w:i w:val="0"/>
      <w:iCs w:val="0"/>
      <w:smallCaps w:val="0"/>
      <w:strike w:val="0"/>
      <w:sz w:val="17"/>
      <w:szCs w:val="17"/>
      <w:u w:val="none"/>
    </w:rPr>
  </w:style>
  <w:style w:type="character" w:customStyle="1" w:styleId="2f4">
    <w:name w:val="Подпись к таблице (2)"/>
    <w:basedOn w:val="2f2"/>
    <w:rsid w:val="00253698"/>
    <w:rPr>
      <w:color w:val="000000"/>
      <w:spacing w:val="0"/>
      <w:w w:val="100"/>
      <w:position w:val="0"/>
      <w:lang w:val="ru-RU" w:eastAsia="ru-RU" w:bidi="ru-RU"/>
    </w:rPr>
  </w:style>
  <w:style w:type="character" w:customStyle="1" w:styleId="58">
    <w:name w:val="Подпись к картинке (5)"/>
    <w:basedOn w:val="55"/>
    <w:rsid w:val="00253698"/>
    <w:rPr>
      <w:color w:val="000000"/>
      <w:spacing w:val="0"/>
      <w:w w:val="100"/>
      <w:position w:val="0"/>
      <w:sz w:val="24"/>
      <w:szCs w:val="24"/>
      <w:lang w:val="ru-RU" w:eastAsia="ru-RU" w:bidi="ru-RU"/>
    </w:rPr>
  </w:style>
  <w:style w:type="character" w:customStyle="1" w:styleId="113">
    <w:name w:val="Подпись к картинке (11)_"/>
    <w:basedOn w:val="a0"/>
    <w:link w:val="114"/>
    <w:rsid w:val="00253698"/>
    <w:rPr>
      <w:rFonts w:ascii="Arial Narrow" w:eastAsia="Arial Narrow" w:hAnsi="Arial Narrow" w:cs="Arial Narrow"/>
      <w:b/>
      <w:bCs/>
      <w:i w:val="0"/>
      <w:iCs w:val="0"/>
      <w:smallCaps w:val="0"/>
      <w:strike w:val="0"/>
      <w:sz w:val="21"/>
      <w:szCs w:val="21"/>
      <w:u w:val="none"/>
    </w:rPr>
  </w:style>
  <w:style w:type="character" w:customStyle="1" w:styleId="115">
    <w:name w:val="Подпись к картинке (11)"/>
    <w:basedOn w:val="113"/>
    <w:rsid w:val="00253698"/>
    <w:rPr>
      <w:color w:val="000000"/>
      <w:spacing w:val="0"/>
      <w:w w:val="100"/>
      <w:position w:val="0"/>
      <w:lang w:val="ru-RU" w:eastAsia="ru-RU" w:bidi="ru-RU"/>
    </w:rPr>
  </w:style>
  <w:style w:type="character" w:customStyle="1" w:styleId="127">
    <w:name w:val="Подпись к картинке (12)_"/>
    <w:basedOn w:val="a0"/>
    <w:link w:val="128"/>
    <w:rsid w:val="00253698"/>
    <w:rPr>
      <w:rFonts w:ascii="Arial Narrow" w:eastAsia="Arial Narrow" w:hAnsi="Arial Narrow" w:cs="Arial Narrow"/>
      <w:b/>
      <w:bCs/>
      <w:i w:val="0"/>
      <w:iCs w:val="0"/>
      <w:smallCaps w:val="0"/>
      <w:strike w:val="0"/>
      <w:sz w:val="21"/>
      <w:szCs w:val="21"/>
      <w:u w:val="none"/>
    </w:rPr>
  </w:style>
  <w:style w:type="character" w:customStyle="1" w:styleId="129">
    <w:name w:val="Подпись к картинке (12)"/>
    <w:basedOn w:val="127"/>
    <w:rsid w:val="00253698"/>
    <w:rPr>
      <w:color w:val="000000"/>
      <w:spacing w:val="0"/>
      <w:w w:val="100"/>
      <w:position w:val="0"/>
      <w:lang w:val="ru-RU" w:eastAsia="ru-RU" w:bidi="ru-RU"/>
    </w:rPr>
  </w:style>
  <w:style w:type="character" w:customStyle="1" w:styleId="320">
    <w:name w:val="Основной текст (32)_"/>
    <w:basedOn w:val="a0"/>
    <w:link w:val="321"/>
    <w:rsid w:val="00253698"/>
    <w:rPr>
      <w:rFonts w:ascii="Arial Narrow" w:eastAsia="Arial Narrow" w:hAnsi="Arial Narrow" w:cs="Arial Narrow"/>
      <w:b/>
      <w:bCs/>
      <w:i w:val="0"/>
      <w:iCs w:val="0"/>
      <w:smallCaps w:val="0"/>
      <w:strike w:val="0"/>
      <w:sz w:val="21"/>
      <w:szCs w:val="21"/>
      <w:u w:val="none"/>
      <w:lang w:val="en-US" w:eastAsia="en-US" w:bidi="en-US"/>
    </w:rPr>
  </w:style>
  <w:style w:type="character" w:customStyle="1" w:styleId="322">
    <w:name w:val="Основной текст (32)"/>
    <w:basedOn w:val="320"/>
    <w:rsid w:val="00253698"/>
    <w:rPr>
      <w:color w:val="000000"/>
      <w:spacing w:val="0"/>
      <w:w w:val="100"/>
      <w:position w:val="0"/>
      <w:lang w:val="ru-RU" w:eastAsia="ru-RU" w:bidi="ru-RU"/>
    </w:rPr>
  </w:style>
  <w:style w:type="character" w:customStyle="1" w:styleId="79">
    <w:name w:val="Основной текст (7)"/>
    <w:basedOn w:val="7"/>
    <w:rsid w:val="00253698"/>
    <w:rPr>
      <w:color w:val="000000"/>
      <w:spacing w:val="0"/>
      <w:w w:val="100"/>
      <w:position w:val="0"/>
      <w:sz w:val="24"/>
      <w:szCs w:val="24"/>
      <w:lang w:val="ru-RU" w:eastAsia="ru-RU" w:bidi="ru-RU"/>
    </w:rPr>
  </w:style>
  <w:style w:type="character" w:customStyle="1" w:styleId="323">
    <w:name w:val="Основной текст (32)"/>
    <w:basedOn w:val="320"/>
    <w:rsid w:val="00253698"/>
    <w:rPr>
      <w:color w:val="000000"/>
      <w:spacing w:val="0"/>
      <w:w w:val="100"/>
      <w:position w:val="0"/>
      <w:u w:val="single"/>
      <w:lang w:val="ru-RU" w:eastAsia="ru-RU" w:bidi="ru-RU"/>
    </w:rPr>
  </w:style>
  <w:style w:type="character" w:customStyle="1" w:styleId="38">
    <w:name w:val="Подпись к таблице (3)_"/>
    <w:basedOn w:val="a0"/>
    <w:link w:val="39"/>
    <w:rsid w:val="00253698"/>
    <w:rPr>
      <w:rFonts w:ascii="Garamond" w:eastAsia="Garamond" w:hAnsi="Garamond" w:cs="Garamond"/>
      <w:b/>
      <w:bCs/>
      <w:i w:val="0"/>
      <w:iCs w:val="0"/>
      <w:smallCaps w:val="0"/>
      <w:strike w:val="0"/>
      <w:sz w:val="22"/>
      <w:szCs w:val="22"/>
      <w:u w:val="none"/>
    </w:rPr>
  </w:style>
  <w:style w:type="character" w:customStyle="1" w:styleId="3a">
    <w:name w:val="Подпись к таблице (3)"/>
    <w:basedOn w:val="38"/>
    <w:rsid w:val="00253698"/>
    <w:rPr>
      <w:color w:val="000000"/>
      <w:spacing w:val="0"/>
      <w:w w:val="100"/>
      <w:position w:val="0"/>
      <w:lang w:val="ru-RU" w:eastAsia="ru-RU" w:bidi="ru-RU"/>
    </w:rPr>
  </w:style>
  <w:style w:type="character" w:customStyle="1" w:styleId="2Garamond10pt50">
    <w:name w:val="Основной текст (2) + Garamond;10 pt;Масштаб 50%"/>
    <w:basedOn w:val="2"/>
    <w:rsid w:val="00253698"/>
    <w:rPr>
      <w:rFonts w:ascii="Garamond" w:eastAsia="Garamond" w:hAnsi="Garamond" w:cs="Garamond"/>
      <w:color w:val="000000"/>
      <w:spacing w:val="0"/>
      <w:w w:val="50"/>
      <w:position w:val="0"/>
      <w:sz w:val="20"/>
      <w:szCs w:val="20"/>
      <w:lang w:val="ru-RU" w:eastAsia="ru-RU" w:bidi="ru-RU"/>
    </w:rPr>
  </w:style>
  <w:style w:type="character" w:customStyle="1" w:styleId="283">
    <w:name w:val="Основной текст (28)"/>
    <w:basedOn w:val="280"/>
    <w:rsid w:val="00253698"/>
    <w:rPr>
      <w:color w:val="000000"/>
      <w:spacing w:val="0"/>
      <w:w w:val="100"/>
      <w:position w:val="0"/>
      <w:lang w:val="ru-RU" w:eastAsia="ru-RU" w:bidi="ru-RU"/>
    </w:rPr>
  </w:style>
  <w:style w:type="character" w:customStyle="1" w:styleId="af8">
    <w:name w:val="Колонтитул"/>
    <w:basedOn w:val="a4"/>
    <w:rsid w:val="00253698"/>
    <w:rPr>
      <w:color w:val="000000"/>
      <w:spacing w:val="0"/>
      <w:w w:val="100"/>
      <w:position w:val="0"/>
      <w:lang w:val="ru-RU" w:eastAsia="ru-RU" w:bidi="ru-RU"/>
    </w:rPr>
  </w:style>
  <w:style w:type="character" w:customStyle="1" w:styleId="330">
    <w:name w:val="Основной текст (33)_"/>
    <w:basedOn w:val="a0"/>
    <w:link w:val="331"/>
    <w:rsid w:val="00253698"/>
    <w:rPr>
      <w:rFonts w:ascii="Garamond" w:eastAsia="Garamond" w:hAnsi="Garamond" w:cs="Garamond"/>
      <w:b/>
      <w:bCs/>
      <w:i w:val="0"/>
      <w:iCs w:val="0"/>
      <w:smallCaps w:val="0"/>
      <w:strike w:val="0"/>
      <w:sz w:val="9"/>
      <w:szCs w:val="9"/>
      <w:u w:val="none"/>
    </w:rPr>
  </w:style>
  <w:style w:type="character" w:customStyle="1" w:styleId="332">
    <w:name w:val="Основной текст (33)"/>
    <w:basedOn w:val="330"/>
    <w:rsid w:val="00253698"/>
    <w:rPr>
      <w:color w:val="000000"/>
      <w:spacing w:val="0"/>
      <w:w w:val="100"/>
      <w:position w:val="0"/>
      <w:lang w:val="ru-RU" w:eastAsia="ru-RU" w:bidi="ru-RU"/>
    </w:rPr>
  </w:style>
  <w:style w:type="character" w:customStyle="1" w:styleId="33TimesNewRoman105pt70">
    <w:name w:val="Основной текст (33) + Times New Roman;10;5 pt;Не полужирный;Масштаб 70%"/>
    <w:basedOn w:val="330"/>
    <w:rsid w:val="00253698"/>
    <w:rPr>
      <w:rFonts w:ascii="Times New Roman" w:eastAsia="Times New Roman" w:hAnsi="Times New Roman" w:cs="Times New Roman"/>
      <w:b/>
      <w:bCs/>
      <w:color w:val="000000"/>
      <w:spacing w:val="0"/>
      <w:w w:val="70"/>
      <w:position w:val="0"/>
      <w:sz w:val="21"/>
      <w:szCs w:val="21"/>
      <w:lang w:val="ru-RU" w:eastAsia="ru-RU" w:bidi="ru-RU"/>
    </w:rPr>
  </w:style>
  <w:style w:type="character" w:customStyle="1" w:styleId="340">
    <w:name w:val="Основной текст (34)_"/>
    <w:basedOn w:val="a0"/>
    <w:link w:val="341"/>
    <w:rsid w:val="00253698"/>
    <w:rPr>
      <w:rFonts w:ascii="Garamond" w:eastAsia="Garamond" w:hAnsi="Garamond" w:cs="Garamond"/>
      <w:b/>
      <w:bCs/>
      <w:i w:val="0"/>
      <w:iCs w:val="0"/>
      <w:smallCaps w:val="0"/>
      <w:strike w:val="0"/>
      <w:sz w:val="9"/>
      <w:szCs w:val="9"/>
      <w:u w:val="none"/>
    </w:rPr>
  </w:style>
  <w:style w:type="character" w:customStyle="1" w:styleId="342">
    <w:name w:val="Основной текст (34)"/>
    <w:basedOn w:val="340"/>
    <w:rsid w:val="00253698"/>
    <w:rPr>
      <w:color w:val="000000"/>
      <w:spacing w:val="0"/>
      <w:w w:val="100"/>
      <w:position w:val="0"/>
      <w:lang w:val="ru-RU" w:eastAsia="ru-RU" w:bidi="ru-RU"/>
    </w:rPr>
  </w:style>
  <w:style w:type="character" w:customStyle="1" w:styleId="34TimesNewRoman10pt75">
    <w:name w:val="Основной текст (34) + Times New Roman;10 pt;Не полужирный;Масштаб 75%"/>
    <w:basedOn w:val="340"/>
    <w:rsid w:val="00253698"/>
    <w:rPr>
      <w:rFonts w:ascii="Times New Roman" w:eastAsia="Times New Roman" w:hAnsi="Times New Roman" w:cs="Times New Roman"/>
      <w:b/>
      <w:bCs/>
      <w:color w:val="000000"/>
      <w:spacing w:val="0"/>
      <w:w w:val="75"/>
      <w:position w:val="0"/>
      <w:sz w:val="20"/>
      <w:szCs w:val="20"/>
      <w:lang w:val="ru-RU" w:eastAsia="ru-RU" w:bidi="ru-RU"/>
    </w:rPr>
  </w:style>
  <w:style w:type="character" w:customStyle="1" w:styleId="350">
    <w:name w:val="Основной текст (35)_"/>
    <w:basedOn w:val="a0"/>
    <w:link w:val="351"/>
    <w:rsid w:val="00253698"/>
    <w:rPr>
      <w:rFonts w:ascii="Arial Narrow" w:eastAsia="Arial Narrow" w:hAnsi="Arial Narrow" w:cs="Arial Narrow"/>
      <w:b w:val="0"/>
      <w:bCs w:val="0"/>
      <w:i w:val="0"/>
      <w:iCs w:val="0"/>
      <w:smallCaps w:val="0"/>
      <w:strike w:val="0"/>
      <w:sz w:val="14"/>
      <w:szCs w:val="14"/>
      <w:u w:val="none"/>
    </w:rPr>
  </w:style>
  <w:style w:type="character" w:customStyle="1" w:styleId="352">
    <w:name w:val="Основной текст (35)"/>
    <w:basedOn w:val="350"/>
    <w:rsid w:val="00253698"/>
    <w:rPr>
      <w:color w:val="000000"/>
      <w:spacing w:val="0"/>
      <w:w w:val="100"/>
      <w:position w:val="0"/>
      <w:lang w:val="ru-RU" w:eastAsia="ru-RU" w:bidi="ru-RU"/>
    </w:rPr>
  </w:style>
  <w:style w:type="character" w:customStyle="1" w:styleId="3595pt">
    <w:name w:val="Основной текст (35) + 9;5 pt"/>
    <w:basedOn w:val="350"/>
    <w:rsid w:val="00253698"/>
    <w:rPr>
      <w:color w:val="000000"/>
      <w:spacing w:val="0"/>
      <w:w w:val="100"/>
      <w:position w:val="0"/>
      <w:sz w:val="19"/>
      <w:szCs w:val="19"/>
      <w:lang w:val="ru-RU" w:eastAsia="ru-RU" w:bidi="ru-RU"/>
    </w:rPr>
  </w:style>
  <w:style w:type="character" w:customStyle="1" w:styleId="2Garamond5pt">
    <w:name w:val="Основной текст (2) + Garamond;5 pt"/>
    <w:basedOn w:val="2"/>
    <w:rsid w:val="00253698"/>
    <w:rPr>
      <w:rFonts w:ascii="Garamond" w:eastAsia="Garamond" w:hAnsi="Garamond" w:cs="Garamond"/>
      <w:color w:val="000000"/>
      <w:spacing w:val="0"/>
      <w:w w:val="100"/>
      <w:position w:val="0"/>
      <w:sz w:val="10"/>
      <w:szCs w:val="10"/>
      <w:lang w:val="ru-RU" w:eastAsia="ru-RU" w:bidi="ru-RU"/>
    </w:rPr>
  </w:style>
  <w:style w:type="character" w:customStyle="1" w:styleId="2Garamond5pt0">
    <w:name w:val="Основной текст (2) + Garamond;5 pt"/>
    <w:basedOn w:val="2"/>
    <w:rsid w:val="00253698"/>
    <w:rPr>
      <w:rFonts w:ascii="Garamond" w:eastAsia="Garamond" w:hAnsi="Garamond" w:cs="Garamond"/>
      <w:color w:val="000000"/>
      <w:spacing w:val="0"/>
      <w:w w:val="100"/>
      <w:position w:val="0"/>
      <w:sz w:val="10"/>
      <w:szCs w:val="10"/>
      <w:lang w:val="ru-RU" w:eastAsia="ru-RU" w:bidi="ru-RU"/>
    </w:rPr>
  </w:style>
  <w:style w:type="character" w:customStyle="1" w:styleId="2ArialUnicodeMS17pt">
    <w:name w:val="Основной текст (2) + Arial Unicode MS;17 pt"/>
    <w:basedOn w:val="2"/>
    <w:rsid w:val="00253698"/>
    <w:rPr>
      <w:rFonts w:ascii="Arial Unicode MS" w:eastAsia="Arial Unicode MS" w:hAnsi="Arial Unicode MS" w:cs="Arial Unicode MS"/>
      <w:color w:val="000000"/>
      <w:spacing w:val="0"/>
      <w:w w:val="100"/>
      <w:position w:val="0"/>
      <w:sz w:val="34"/>
      <w:szCs w:val="34"/>
      <w:lang w:val="ru-RU" w:eastAsia="ru-RU" w:bidi="ru-RU"/>
    </w:rPr>
  </w:style>
  <w:style w:type="character" w:customStyle="1" w:styleId="2ArialUnicodeMS17pt0">
    <w:name w:val="Основной текст (2) + Arial Unicode MS;17 pt"/>
    <w:basedOn w:val="2"/>
    <w:rsid w:val="00253698"/>
    <w:rPr>
      <w:rFonts w:ascii="Arial Unicode MS" w:eastAsia="Arial Unicode MS" w:hAnsi="Arial Unicode MS" w:cs="Arial Unicode MS"/>
      <w:color w:val="000000"/>
      <w:spacing w:val="0"/>
      <w:w w:val="100"/>
      <w:position w:val="0"/>
      <w:sz w:val="34"/>
      <w:szCs w:val="34"/>
      <w:lang w:val="ru-RU" w:eastAsia="ru-RU" w:bidi="ru-RU"/>
    </w:rPr>
  </w:style>
  <w:style w:type="character" w:customStyle="1" w:styleId="24pt">
    <w:name w:val="Основной текст (2) + 4 pt;Курсив"/>
    <w:basedOn w:val="2"/>
    <w:rsid w:val="00253698"/>
    <w:rPr>
      <w:i/>
      <w:iCs/>
      <w:color w:val="000000"/>
      <w:spacing w:val="0"/>
      <w:w w:val="100"/>
      <w:position w:val="0"/>
      <w:sz w:val="8"/>
      <w:szCs w:val="8"/>
      <w:lang w:val="ru-RU" w:eastAsia="ru-RU" w:bidi="ru-RU"/>
    </w:rPr>
  </w:style>
  <w:style w:type="character" w:customStyle="1" w:styleId="2Garamond5pt1">
    <w:name w:val="Основной текст (2) + Garamond;5 pt"/>
    <w:basedOn w:val="2"/>
    <w:rsid w:val="00253698"/>
    <w:rPr>
      <w:rFonts w:ascii="Garamond" w:eastAsia="Garamond" w:hAnsi="Garamond" w:cs="Garamond"/>
      <w:color w:val="000000"/>
      <w:spacing w:val="0"/>
      <w:w w:val="100"/>
      <w:position w:val="0"/>
      <w:sz w:val="10"/>
      <w:szCs w:val="10"/>
      <w:lang w:val="ru-RU" w:eastAsia="ru-RU" w:bidi="ru-RU"/>
    </w:rPr>
  </w:style>
  <w:style w:type="character" w:customStyle="1" w:styleId="2Garamond4pt">
    <w:name w:val="Основной текст (2) + Garamond;4 pt"/>
    <w:basedOn w:val="2"/>
    <w:rsid w:val="00253698"/>
    <w:rPr>
      <w:rFonts w:ascii="Garamond" w:eastAsia="Garamond" w:hAnsi="Garamond" w:cs="Garamond"/>
      <w:color w:val="000000"/>
      <w:spacing w:val="0"/>
      <w:w w:val="100"/>
      <w:position w:val="0"/>
      <w:sz w:val="8"/>
      <w:szCs w:val="8"/>
      <w:lang w:val="ru-RU" w:eastAsia="ru-RU" w:bidi="ru-RU"/>
    </w:rPr>
  </w:style>
  <w:style w:type="character" w:customStyle="1" w:styleId="2Garamond5pt2">
    <w:name w:val="Основной текст (2) + Garamond;5 pt;Малые прописные"/>
    <w:basedOn w:val="2"/>
    <w:rsid w:val="00253698"/>
    <w:rPr>
      <w:rFonts w:ascii="Garamond" w:eastAsia="Garamond" w:hAnsi="Garamond" w:cs="Garamond"/>
      <w:smallCaps/>
      <w:color w:val="000000"/>
      <w:spacing w:val="0"/>
      <w:w w:val="100"/>
      <w:position w:val="0"/>
      <w:sz w:val="10"/>
      <w:szCs w:val="10"/>
      <w:lang w:val="ru-RU" w:eastAsia="ru-RU" w:bidi="ru-RU"/>
    </w:rPr>
  </w:style>
  <w:style w:type="character" w:customStyle="1" w:styleId="2Garamond5pt3">
    <w:name w:val="Основной текст (2) + Garamond;5 pt;Малые прописные"/>
    <w:basedOn w:val="2"/>
    <w:rsid w:val="00253698"/>
    <w:rPr>
      <w:rFonts w:ascii="Garamond" w:eastAsia="Garamond" w:hAnsi="Garamond" w:cs="Garamond"/>
      <w:smallCaps/>
      <w:color w:val="000000"/>
      <w:spacing w:val="0"/>
      <w:w w:val="100"/>
      <w:position w:val="0"/>
      <w:sz w:val="10"/>
      <w:szCs w:val="10"/>
      <w:lang w:val="en-US" w:eastAsia="en-US" w:bidi="en-US"/>
    </w:rPr>
  </w:style>
  <w:style w:type="character" w:customStyle="1" w:styleId="24pt0">
    <w:name w:val="Основной текст (2) + 4 pt;Курсив"/>
    <w:basedOn w:val="2"/>
    <w:rsid w:val="00253698"/>
    <w:rPr>
      <w:i/>
      <w:iCs/>
      <w:color w:val="000000"/>
      <w:spacing w:val="0"/>
      <w:w w:val="100"/>
      <w:position w:val="0"/>
      <w:sz w:val="8"/>
      <w:szCs w:val="8"/>
      <w:lang w:val="ru-RU" w:eastAsia="ru-RU" w:bidi="ru-RU"/>
    </w:rPr>
  </w:style>
  <w:style w:type="character" w:customStyle="1" w:styleId="360">
    <w:name w:val="Основной текст (36)_"/>
    <w:basedOn w:val="a0"/>
    <w:link w:val="361"/>
    <w:rsid w:val="00253698"/>
    <w:rPr>
      <w:rFonts w:ascii="Arial Narrow" w:eastAsia="Arial Narrow" w:hAnsi="Arial Narrow" w:cs="Arial Narrow"/>
      <w:b w:val="0"/>
      <w:bCs w:val="0"/>
      <w:i w:val="0"/>
      <w:iCs w:val="0"/>
      <w:smallCaps w:val="0"/>
      <w:strike w:val="0"/>
      <w:sz w:val="15"/>
      <w:szCs w:val="15"/>
      <w:u w:val="none"/>
    </w:rPr>
  </w:style>
  <w:style w:type="character" w:customStyle="1" w:styleId="362">
    <w:name w:val="Основной текст (36)"/>
    <w:basedOn w:val="360"/>
    <w:rsid w:val="00253698"/>
    <w:rPr>
      <w:color w:val="000000"/>
      <w:spacing w:val="0"/>
      <w:w w:val="100"/>
      <w:position w:val="0"/>
      <w:lang w:val="ru-RU" w:eastAsia="ru-RU" w:bidi="ru-RU"/>
    </w:rPr>
  </w:style>
  <w:style w:type="character" w:customStyle="1" w:styleId="3695pt90">
    <w:name w:val="Основной текст (36) + 9;5 pt;Масштаб 90%"/>
    <w:basedOn w:val="360"/>
    <w:rsid w:val="00253698"/>
    <w:rPr>
      <w:color w:val="000000"/>
      <w:spacing w:val="0"/>
      <w:w w:val="90"/>
      <w:position w:val="0"/>
      <w:sz w:val="19"/>
      <w:szCs w:val="19"/>
      <w:lang w:val="ru-RU" w:eastAsia="ru-RU" w:bidi="ru-RU"/>
    </w:rPr>
  </w:style>
  <w:style w:type="character" w:customStyle="1" w:styleId="210pt">
    <w:name w:val="Основной текст (2) + 10 pt;Курсив"/>
    <w:basedOn w:val="2"/>
    <w:rsid w:val="00253698"/>
    <w:rPr>
      <w:i/>
      <w:iCs/>
      <w:color w:val="000000"/>
      <w:spacing w:val="0"/>
      <w:w w:val="100"/>
      <w:position w:val="0"/>
      <w:sz w:val="20"/>
      <w:szCs w:val="20"/>
      <w:lang w:val="en-US" w:eastAsia="en-US" w:bidi="en-US"/>
    </w:rPr>
  </w:style>
  <w:style w:type="character" w:customStyle="1" w:styleId="29pt1">
    <w:name w:val="Основной текст (2) + 9 pt"/>
    <w:basedOn w:val="2"/>
    <w:rsid w:val="00253698"/>
    <w:rPr>
      <w:color w:val="000000"/>
      <w:spacing w:val="0"/>
      <w:w w:val="100"/>
      <w:position w:val="0"/>
      <w:sz w:val="18"/>
      <w:szCs w:val="18"/>
      <w:lang w:val="ru-RU" w:eastAsia="ru-RU" w:bidi="ru-RU"/>
    </w:rPr>
  </w:style>
  <w:style w:type="character" w:customStyle="1" w:styleId="211pt">
    <w:name w:val="Основной текст (2) + 11 pt"/>
    <w:basedOn w:val="2"/>
    <w:rsid w:val="00253698"/>
    <w:rPr>
      <w:color w:val="000000"/>
      <w:spacing w:val="0"/>
      <w:w w:val="100"/>
      <w:position w:val="0"/>
      <w:sz w:val="22"/>
      <w:szCs w:val="22"/>
      <w:lang w:val="ru-RU" w:eastAsia="ru-RU" w:bidi="ru-RU"/>
    </w:rPr>
  </w:style>
  <w:style w:type="character" w:customStyle="1" w:styleId="98">
    <w:name w:val="Подпись к картинке (9)"/>
    <w:basedOn w:val="91"/>
    <w:rsid w:val="00253698"/>
    <w:rPr>
      <w:color w:val="000000"/>
      <w:spacing w:val="0"/>
      <w:w w:val="100"/>
      <w:position w:val="0"/>
      <w:sz w:val="24"/>
      <w:szCs w:val="24"/>
      <w:lang w:val="ru-RU" w:eastAsia="ru-RU" w:bidi="ru-RU"/>
    </w:rPr>
  </w:style>
  <w:style w:type="character" w:customStyle="1" w:styleId="21pt">
    <w:name w:val="Основной текст (2) + Интервал 1 pt"/>
    <w:basedOn w:val="2"/>
    <w:rsid w:val="00253698"/>
    <w:rPr>
      <w:color w:val="000000"/>
      <w:spacing w:val="30"/>
      <w:w w:val="100"/>
      <w:position w:val="0"/>
      <w:sz w:val="24"/>
      <w:szCs w:val="24"/>
      <w:lang w:val="ru-RU" w:eastAsia="ru-RU" w:bidi="ru-RU"/>
    </w:rPr>
  </w:style>
  <w:style w:type="character" w:customStyle="1" w:styleId="370">
    <w:name w:val="Основной текст (37)_"/>
    <w:basedOn w:val="a0"/>
    <w:link w:val="371"/>
    <w:rsid w:val="00253698"/>
    <w:rPr>
      <w:rFonts w:ascii="Garamond" w:eastAsia="Garamond" w:hAnsi="Garamond" w:cs="Garamond"/>
      <w:b/>
      <w:bCs/>
      <w:i w:val="0"/>
      <w:iCs w:val="0"/>
      <w:smallCaps w:val="0"/>
      <w:strike w:val="0"/>
      <w:spacing w:val="-30"/>
      <w:sz w:val="68"/>
      <w:szCs w:val="68"/>
      <w:u w:val="none"/>
      <w:lang w:val="en-US" w:eastAsia="en-US" w:bidi="en-US"/>
    </w:rPr>
  </w:style>
  <w:style w:type="character" w:customStyle="1" w:styleId="372">
    <w:name w:val="Основной текст (37)"/>
    <w:basedOn w:val="370"/>
    <w:rsid w:val="00253698"/>
    <w:rPr>
      <w:color w:val="000000"/>
      <w:w w:val="100"/>
      <w:position w:val="0"/>
      <w:u w:val="single"/>
    </w:rPr>
  </w:style>
  <w:style w:type="character" w:customStyle="1" w:styleId="373">
    <w:name w:val="Основной текст (37)"/>
    <w:basedOn w:val="370"/>
    <w:rsid w:val="00253698"/>
    <w:rPr>
      <w:color w:val="000000"/>
      <w:w w:val="100"/>
      <w:position w:val="0"/>
      <w:u w:val="single"/>
    </w:rPr>
  </w:style>
  <w:style w:type="character" w:customStyle="1" w:styleId="380">
    <w:name w:val="Основной текст (38)_"/>
    <w:basedOn w:val="a0"/>
    <w:link w:val="381"/>
    <w:rsid w:val="00253698"/>
    <w:rPr>
      <w:rFonts w:ascii="Arial Narrow" w:eastAsia="Arial Narrow" w:hAnsi="Arial Narrow" w:cs="Arial Narrow"/>
      <w:b w:val="0"/>
      <w:bCs w:val="0"/>
      <w:i w:val="0"/>
      <w:iCs w:val="0"/>
      <w:smallCaps w:val="0"/>
      <w:strike w:val="0"/>
      <w:spacing w:val="-100"/>
      <w:sz w:val="114"/>
      <w:szCs w:val="114"/>
      <w:u w:val="none"/>
      <w:lang w:val="en-US" w:eastAsia="en-US" w:bidi="en-US"/>
    </w:rPr>
  </w:style>
  <w:style w:type="character" w:customStyle="1" w:styleId="382">
    <w:name w:val="Основной текст (38)"/>
    <w:basedOn w:val="380"/>
    <w:rsid w:val="00253698"/>
    <w:rPr>
      <w:color w:val="000000"/>
      <w:w w:val="100"/>
      <w:position w:val="0"/>
    </w:rPr>
  </w:style>
  <w:style w:type="character" w:customStyle="1" w:styleId="2Garamond11pt">
    <w:name w:val="Основной текст (2) + Garamond;11 pt;Полужирный"/>
    <w:basedOn w:val="2"/>
    <w:rsid w:val="00253698"/>
    <w:rPr>
      <w:rFonts w:ascii="Garamond" w:eastAsia="Garamond" w:hAnsi="Garamond" w:cs="Garamond"/>
      <w:b/>
      <w:bCs/>
      <w:color w:val="000000"/>
      <w:spacing w:val="0"/>
      <w:w w:val="100"/>
      <w:position w:val="0"/>
      <w:sz w:val="22"/>
      <w:szCs w:val="22"/>
      <w:lang w:val="ru-RU" w:eastAsia="ru-RU" w:bidi="ru-RU"/>
    </w:rPr>
  </w:style>
  <w:style w:type="character" w:customStyle="1" w:styleId="af9">
    <w:name w:val="Подпись к таблице"/>
    <w:basedOn w:val="aa"/>
    <w:rsid w:val="00253698"/>
    <w:rPr>
      <w:color w:val="000000"/>
      <w:spacing w:val="0"/>
      <w:w w:val="100"/>
      <w:position w:val="0"/>
      <w:lang w:val="ru-RU" w:eastAsia="ru-RU" w:bidi="ru-RU"/>
    </w:rPr>
  </w:style>
  <w:style w:type="character" w:customStyle="1" w:styleId="284">
    <w:name w:val="Основной текст (28)"/>
    <w:basedOn w:val="280"/>
    <w:rsid w:val="00253698"/>
    <w:rPr>
      <w:color w:val="000000"/>
      <w:spacing w:val="0"/>
      <w:w w:val="100"/>
      <w:position w:val="0"/>
      <w:lang w:val="ru-RU" w:eastAsia="ru-RU" w:bidi="ru-RU"/>
    </w:rPr>
  </w:style>
  <w:style w:type="character" w:customStyle="1" w:styleId="2137pt">
    <w:name w:val="Основной текст (2) + 137 pt"/>
    <w:basedOn w:val="2"/>
    <w:rsid w:val="00253698"/>
    <w:rPr>
      <w:color w:val="000000"/>
      <w:spacing w:val="0"/>
      <w:w w:val="100"/>
      <w:position w:val="0"/>
      <w:sz w:val="274"/>
      <w:szCs w:val="274"/>
      <w:lang w:val="ru-RU" w:eastAsia="ru-RU" w:bidi="ru-RU"/>
    </w:rPr>
  </w:style>
  <w:style w:type="character" w:customStyle="1" w:styleId="2137pt0">
    <w:name w:val="Основной текст (2) + 137 pt"/>
    <w:basedOn w:val="2"/>
    <w:rsid w:val="00253698"/>
    <w:rPr>
      <w:color w:val="000000"/>
      <w:spacing w:val="0"/>
      <w:w w:val="100"/>
      <w:position w:val="0"/>
      <w:sz w:val="274"/>
      <w:szCs w:val="274"/>
      <w:lang w:val="ru-RU" w:eastAsia="ru-RU" w:bidi="ru-RU"/>
    </w:rPr>
  </w:style>
  <w:style w:type="character" w:customStyle="1" w:styleId="2f5">
    <w:name w:val="Сноска (2)_"/>
    <w:basedOn w:val="a0"/>
    <w:link w:val="2f6"/>
    <w:rsid w:val="00253698"/>
    <w:rPr>
      <w:rFonts w:ascii="Arial Narrow" w:eastAsia="Arial Narrow" w:hAnsi="Arial Narrow" w:cs="Arial Narrow"/>
      <w:b/>
      <w:bCs/>
      <w:i w:val="0"/>
      <w:iCs w:val="0"/>
      <w:smallCaps w:val="0"/>
      <w:strike w:val="0"/>
      <w:u w:val="none"/>
    </w:rPr>
  </w:style>
  <w:style w:type="character" w:customStyle="1" w:styleId="2f7">
    <w:name w:val="Сноска (2)"/>
    <w:basedOn w:val="2f5"/>
    <w:rsid w:val="00253698"/>
    <w:rPr>
      <w:color w:val="000000"/>
      <w:spacing w:val="0"/>
      <w:w w:val="100"/>
      <w:position w:val="0"/>
      <w:sz w:val="24"/>
      <w:szCs w:val="24"/>
      <w:lang w:val="ru-RU" w:eastAsia="ru-RU" w:bidi="ru-RU"/>
    </w:rPr>
  </w:style>
  <w:style w:type="character" w:customStyle="1" w:styleId="afa">
    <w:name w:val="Сноска"/>
    <w:basedOn w:val="a7"/>
    <w:rsid w:val="00253698"/>
    <w:rPr>
      <w:color w:val="000000"/>
      <w:spacing w:val="0"/>
      <w:w w:val="100"/>
      <w:position w:val="0"/>
      <w:sz w:val="24"/>
      <w:szCs w:val="24"/>
      <w:lang w:val="ru-RU" w:eastAsia="ru-RU" w:bidi="ru-RU"/>
    </w:rPr>
  </w:style>
  <w:style w:type="character" w:customStyle="1" w:styleId="210pt0">
    <w:name w:val="Основной текст (2) + 10 pt;Курсив"/>
    <w:basedOn w:val="2"/>
    <w:rsid w:val="00253698"/>
    <w:rPr>
      <w:i/>
      <w:iCs/>
      <w:color w:val="000000"/>
      <w:spacing w:val="0"/>
      <w:w w:val="100"/>
      <w:position w:val="0"/>
      <w:sz w:val="20"/>
      <w:szCs w:val="20"/>
      <w:lang w:val="ru-RU" w:eastAsia="ru-RU" w:bidi="ru-RU"/>
    </w:rPr>
  </w:style>
  <w:style w:type="character" w:customStyle="1" w:styleId="91pt">
    <w:name w:val="Колонтитул (9) + Интервал 1 pt"/>
    <w:basedOn w:val="95"/>
    <w:rsid w:val="00253698"/>
    <w:rPr>
      <w:color w:val="000000"/>
      <w:spacing w:val="20"/>
      <w:w w:val="100"/>
      <w:position w:val="0"/>
      <w:lang w:val="ru-RU" w:eastAsia="ru-RU" w:bidi="ru-RU"/>
    </w:rPr>
  </w:style>
  <w:style w:type="character" w:customStyle="1" w:styleId="390">
    <w:name w:val="Основной текст (39)_"/>
    <w:basedOn w:val="a0"/>
    <w:link w:val="391"/>
    <w:rsid w:val="00253698"/>
    <w:rPr>
      <w:rFonts w:ascii="Times New Roman" w:eastAsia="Times New Roman" w:hAnsi="Times New Roman" w:cs="Times New Roman"/>
      <w:b w:val="0"/>
      <w:bCs w:val="0"/>
      <w:i w:val="0"/>
      <w:iCs w:val="0"/>
      <w:smallCaps w:val="0"/>
      <w:strike w:val="0"/>
      <w:sz w:val="15"/>
      <w:szCs w:val="15"/>
      <w:u w:val="none"/>
    </w:rPr>
  </w:style>
  <w:style w:type="character" w:customStyle="1" w:styleId="392">
    <w:name w:val="Основной текст (39)"/>
    <w:basedOn w:val="390"/>
    <w:rsid w:val="00253698"/>
    <w:rPr>
      <w:color w:val="000000"/>
      <w:spacing w:val="0"/>
      <w:w w:val="100"/>
      <w:position w:val="0"/>
      <w:lang w:val="ru-RU" w:eastAsia="ru-RU" w:bidi="ru-RU"/>
    </w:rPr>
  </w:style>
  <w:style w:type="character" w:customStyle="1" w:styleId="132">
    <w:name w:val="Подпись к картинке (13)_"/>
    <w:basedOn w:val="a0"/>
    <w:link w:val="133"/>
    <w:rsid w:val="00253698"/>
    <w:rPr>
      <w:rFonts w:ascii="Times New Roman" w:eastAsia="Times New Roman" w:hAnsi="Times New Roman" w:cs="Times New Roman"/>
      <w:b w:val="0"/>
      <w:bCs w:val="0"/>
      <w:i w:val="0"/>
      <w:iCs w:val="0"/>
      <w:smallCaps w:val="0"/>
      <w:strike w:val="0"/>
      <w:sz w:val="15"/>
      <w:szCs w:val="15"/>
      <w:u w:val="none"/>
    </w:rPr>
  </w:style>
  <w:style w:type="character" w:customStyle="1" w:styleId="134">
    <w:name w:val="Подпись к картинке (13)"/>
    <w:basedOn w:val="132"/>
    <w:rsid w:val="00253698"/>
    <w:rPr>
      <w:color w:val="000000"/>
      <w:spacing w:val="0"/>
      <w:w w:val="100"/>
      <w:position w:val="0"/>
      <w:lang w:val="ru-RU" w:eastAsia="ru-RU" w:bidi="ru-RU"/>
    </w:rPr>
  </w:style>
  <w:style w:type="character" w:customStyle="1" w:styleId="135">
    <w:name w:val="Подпись к картинке (13)"/>
    <w:basedOn w:val="132"/>
    <w:rsid w:val="00253698"/>
    <w:rPr>
      <w:color w:val="000000"/>
      <w:spacing w:val="0"/>
      <w:w w:val="100"/>
      <w:position w:val="0"/>
      <w:u w:val="single"/>
      <w:lang w:val="ru-RU" w:eastAsia="ru-RU" w:bidi="ru-RU"/>
    </w:rPr>
  </w:style>
  <w:style w:type="character" w:customStyle="1" w:styleId="393">
    <w:name w:val="Основной текст (39)"/>
    <w:basedOn w:val="390"/>
    <w:rsid w:val="00253698"/>
    <w:rPr>
      <w:color w:val="000000"/>
      <w:spacing w:val="0"/>
      <w:w w:val="100"/>
      <w:position w:val="0"/>
      <w:u w:val="single"/>
      <w:lang w:val="ru-RU" w:eastAsia="ru-RU" w:bidi="ru-RU"/>
    </w:rPr>
  </w:style>
  <w:style w:type="character" w:customStyle="1" w:styleId="afb">
    <w:name w:val="Колонтитул"/>
    <w:basedOn w:val="a4"/>
    <w:rsid w:val="00253698"/>
    <w:rPr>
      <w:color w:val="000000"/>
      <w:spacing w:val="0"/>
      <w:w w:val="100"/>
      <w:position w:val="0"/>
      <w:lang w:val="ru-RU" w:eastAsia="ru-RU" w:bidi="ru-RU"/>
    </w:rPr>
  </w:style>
  <w:style w:type="character" w:customStyle="1" w:styleId="4a">
    <w:name w:val="Подпись к таблице (4)_"/>
    <w:basedOn w:val="a0"/>
    <w:link w:val="4b"/>
    <w:rsid w:val="00253698"/>
    <w:rPr>
      <w:rFonts w:ascii="Arial Narrow" w:eastAsia="Arial Narrow" w:hAnsi="Arial Narrow" w:cs="Arial Narrow"/>
      <w:b/>
      <w:bCs/>
      <w:i w:val="0"/>
      <w:iCs w:val="0"/>
      <w:smallCaps w:val="0"/>
      <w:strike w:val="0"/>
      <w:u w:val="none"/>
    </w:rPr>
  </w:style>
  <w:style w:type="character" w:customStyle="1" w:styleId="4c">
    <w:name w:val="Подпись к таблице (4)"/>
    <w:basedOn w:val="4a"/>
    <w:rsid w:val="00253698"/>
    <w:rPr>
      <w:color w:val="000000"/>
      <w:spacing w:val="0"/>
      <w:w w:val="100"/>
      <w:position w:val="0"/>
      <w:sz w:val="24"/>
      <w:szCs w:val="24"/>
      <w:lang w:val="ru-RU" w:eastAsia="ru-RU" w:bidi="ru-RU"/>
    </w:rPr>
  </w:style>
  <w:style w:type="character" w:customStyle="1" w:styleId="59">
    <w:name w:val="Подпись к таблице (5)_"/>
    <w:basedOn w:val="a0"/>
    <w:link w:val="5a"/>
    <w:rsid w:val="00253698"/>
    <w:rPr>
      <w:rFonts w:ascii="Arial Narrow" w:eastAsia="Arial Narrow" w:hAnsi="Arial Narrow" w:cs="Arial Narrow"/>
      <w:b w:val="0"/>
      <w:bCs w:val="0"/>
      <w:i w:val="0"/>
      <w:iCs w:val="0"/>
      <w:smallCaps w:val="0"/>
      <w:strike w:val="0"/>
      <w:sz w:val="18"/>
      <w:szCs w:val="18"/>
      <w:u w:val="none"/>
    </w:rPr>
  </w:style>
  <w:style w:type="character" w:customStyle="1" w:styleId="5b">
    <w:name w:val="Подпись к таблице (5)"/>
    <w:basedOn w:val="59"/>
    <w:rsid w:val="00253698"/>
    <w:rPr>
      <w:color w:val="000000"/>
      <w:spacing w:val="0"/>
      <w:w w:val="100"/>
      <w:position w:val="0"/>
      <w:lang w:val="ru-RU" w:eastAsia="ru-RU" w:bidi="ru-RU"/>
    </w:rPr>
  </w:style>
  <w:style w:type="character" w:customStyle="1" w:styleId="285pt0">
    <w:name w:val="Основной текст (2) + 8;5 pt;Полужирный"/>
    <w:basedOn w:val="2"/>
    <w:rsid w:val="00253698"/>
    <w:rPr>
      <w:b/>
      <w:bCs/>
      <w:color w:val="FFFFFF"/>
      <w:spacing w:val="0"/>
      <w:w w:val="100"/>
      <w:position w:val="0"/>
      <w:sz w:val="17"/>
      <w:szCs w:val="17"/>
      <w:lang w:val="ru-RU" w:eastAsia="ru-RU" w:bidi="ru-RU"/>
    </w:rPr>
  </w:style>
  <w:style w:type="character" w:customStyle="1" w:styleId="162">
    <w:name w:val="Основной текст (16)"/>
    <w:basedOn w:val="16"/>
    <w:rsid w:val="00253698"/>
    <w:rPr>
      <w:color w:val="000000"/>
      <w:spacing w:val="0"/>
      <w:w w:val="100"/>
      <w:position w:val="0"/>
      <w:sz w:val="24"/>
      <w:szCs w:val="24"/>
      <w:lang w:val="ru-RU" w:eastAsia="ru-RU" w:bidi="ru-RU"/>
    </w:rPr>
  </w:style>
  <w:style w:type="character" w:customStyle="1" w:styleId="302">
    <w:name w:val="Основной текст (30)"/>
    <w:basedOn w:val="300"/>
    <w:rsid w:val="00253698"/>
    <w:rPr>
      <w:color w:val="000000"/>
      <w:spacing w:val="0"/>
      <w:w w:val="100"/>
      <w:position w:val="0"/>
      <w:lang w:val="ru-RU" w:eastAsia="ru-RU" w:bidi="ru-RU"/>
    </w:rPr>
  </w:style>
  <w:style w:type="character" w:customStyle="1" w:styleId="400">
    <w:name w:val="Основной текст (40)_"/>
    <w:basedOn w:val="a0"/>
    <w:link w:val="401"/>
    <w:rsid w:val="00253698"/>
    <w:rPr>
      <w:rFonts w:ascii="Arial Narrow" w:eastAsia="Arial Narrow" w:hAnsi="Arial Narrow" w:cs="Arial Narrow"/>
      <w:b w:val="0"/>
      <w:bCs w:val="0"/>
      <w:i w:val="0"/>
      <w:iCs w:val="0"/>
      <w:smallCaps w:val="0"/>
      <w:strike w:val="0"/>
      <w:sz w:val="18"/>
      <w:szCs w:val="18"/>
      <w:u w:val="none"/>
    </w:rPr>
  </w:style>
  <w:style w:type="character" w:customStyle="1" w:styleId="402">
    <w:name w:val="Основной текст (40)"/>
    <w:basedOn w:val="400"/>
    <w:rsid w:val="00253698"/>
    <w:rPr>
      <w:color w:val="000000"/>
      <w:spacing w:val="0"/>
      <w:w w:val="100"/>
      <w:position w:val="0"/>
      <w:lang w:val="ru-RU" w:eastAsia="ru-RU" w:bidi="ru-RU"/>
    </w:rPr>
  </w:style>
  <w:style w:type="character" w:customStyle="1" w:styleId="410">
    <w:name w:val="Основной текст (41)_"/>
    <w:basedOn w:val="a0"/>
    <w:link w:val="411"/>
    <w:rsid w:val="00253698"/>
    <w:rPr>
      <w:rFonts w:ascii="Arial Narrow" w:eastAsia="Arial Narrow" w:hAnsi="Arial Narrow" w:cs="Arial Narrow"/>
      <w:b/>
      <w:bCs/>
      <w:i w:val="0"/>
      <w:iCs w:val="0"/>
      <w:smallCaps w:val="0"/>
      <w:strike w:val="0"/>
      <w:sz w:val="17"/>
      <w:szCs w:val="17"/>
      <w:u w:val="none"/>
      <w:lang w:val="en-US" w:eastAsia="en-US" w:bidi="en-US"/>
    </w:rPr>
  </w:style>
  <w:style w:type="character" w:customStyle="1" w:styleId="412">
    <w:name w:val="Основной текст (41)"/>
    <w:basedOn w:val="410"/>
    <w:rsid w:val="00253698"/>
    <w:rPr>
      <w:color w:val="000000"/>
      <w:spacing w:val="0"/>
      <w:w w:val="100"/>
      <w:position w:val="0"/>
    </w:rPr>
  </w:style>
  <w:style w:type="character" w:customStyle="1" w:styleId="285pt1">
    <w:name w:val="Основной текст (2) + 8;5 pt;Полужирный"/>
    <w:basedOn w:val="2"/>
    <w:rsid w:val="00253698"/>
    <w:rPr>
      <w:b/>
      <w:bCs/>
      <w:color w:val="000000"/>
      <w:spacing w:val="0"/>
      <w:w w:val="100"/>
      <w:position w:val="0"/>
      <w:sz w:val="17"/>
      <w:szCs w:val="17"/>
      <w:lang w:val="ru-RU" w:eastAsia="ru-RU" w:bidi="ru-RU"/>
    </w:rPr>
  </w:style>
  <w:style w:type="character" w:customStyle="1" w:styleId="413">
    <w:name w:val="Основной текст (41)"/>
    <w:basedOn w:val="410"/>
    <w:rsid w:val="00253698"/>
    <w:rPr>
      <w:color w:val="FFFFFF"/>
      <w:spacing w:val="0"/>
      <w:w w:val="100"/>
      <w:position w:val="0"/>
    </w:rPr>
  </w:style>
  <w:style w:type="character" w:customStyle="1" w:styleId="6a">
    <w:name w:val="Подпись к таблице (6)_"/>
    <w:basedOn w:val="a0"/>
    <w:link w:val="6b"/>
    <w:rsid w:val="00253698"/>
    <w:rPr>
      <w:rFonts w:ascii="Arial Narrow" w:eastAsia="Arial Narrow" w:hAnsi="Arial Narrow" w:cs="Arial Narrow"/>
      <w:b/>
      <w:bCs/>
      <w:i w:val="0"/>
      <w:iCs w:val="0"/>
      <w:smallCaps w:val="0"/>
      <w:strike w:val="0"/>
      <w:sz w:val="17"/>
      <w:szCs w:val="17"/>
      <w:u w:val="none"/>
    </w:rPr>
  </w:style>
  <w:style w:type="character" w:customStyle="1" w:styleId="6c">
    <w:name w:val="Подпись к таблице (6)"/>
    <w:basedOn w:val="6a"/>
    <w:rsid w:val="00253698"/>
    <w:rPr>
      <w:color w:val="000000"/>
      <w:spacing w:val="0"/>
      <w:w w:val="100"/>
      <w:position w:val="0"/>
      <w:lang w:val="ru-RU" w:eastAsia="ru-RU" w:bidi="ru-RU"/>
    </w:rPr>
  </w:style>
  <w:style w:type="character" w:customStyle="1" w:styleId="7a">
    <w:name w:val="Колонтитул (7)"/>
    <w:basedOn w:val="76"/>
    <w:rsid w:val="00253698"/>
    <w:rPr>
      <w:color w:val="000000"/>
      <w:spacing w:val="0"/>
      <w:w w:val="100"/>
      <w:position w:val="0"/>
      <w:sz w:val="24"/>
      <w:szCs w:val="24"/>
      <w:lang w:val="ru-RU" w:eastAsia="ru-RU" w:bidi="ru-RU"/>
    </w:rPr>
  </w:style>
  <w:style w:type="character" w:customStyle="1" w:styleId="285pt2">
    <w:name w:val="Основной текст (2) + 8;5 pt;Полужирный"/>
    <w:basedOn w:val="2"/>
    <w:rsid w:val="00253698"/>
    <w:rPr>
      <w:b/>
      <w:bCs/>
      <w:color w:val="000000"/>
      <w:spacing w:val="0"/>
      <w:w w:val="100"/>
      <w:position w:val="0"/>
      <w:sz w:val="17"/>
      <w:szCs w:val="17"/>
      <w:lang w:val="ru-RU" w:eastAsia="ru-RU" w:bidi="ru-RU"/>
    </w:rPr>
  </w:style>
  <w:style w:type="character" w:customStyle="1" w:styleId="420">
    <w:name w:val="Основной текст (42)_"/>
    <w:basedOn w:val="a0"/>
    <w:link w:val="421"/>
    <w:rsid w:val="00253698"/>
    <w:rPr>
      <w:rFonts w:ascii="Arial Narrow" w:eastAsia="Arial Narrow" w:hAnsi="Arial Narrow" w:cs="Arial Narrow"/>
      <w:b/>
      <w:bCs/>
      <w:i w:val="0"/>
      <w:iCs w:val="0"/>
      <w:smallCaps w:val="0"/>
      <w:strike w:val="0"/>
      <w:sz w:val="17"/>
      <w:szCs w:val="17"/>
      <w:u w:val="none"/>
    </w:rPr>
  </w:style>
  <w:style w:type="character" w:customStyle="1" w:styleId="422">
    <w:name w:val="Основной текст (42)"/>
    <w:basedOn w:val="420"/>
    <w:rsid w:val="00253698"/>
    <w:rPr>
      <w:color w:val="000000"/>
      <w:spacing w:val="0"/>
      <w:w w:val="100"/>
      <w:position w:val="0"/>
      <w:lang w:val="ru-RU" w:eastAsia="ru-RU" w:bidi="ru-RU"/>
    </w:rPr>
  </w:style>
  <w:style w:type="character" w:customStyle="1" w:styleId="430">
    <w:name w:val="Основной текст (43)_"/>
    <w:basedOn w:val="a0"/>
    <w:link w:val="431"/>
    <w:rsid w:val="00253698"/>
    <w:rPr>
      <w:rFonts w:ascii="Century Gothic" w:eastAsia="Century Gothic" w:hAnsi="Century Gothic" w:cs="Century Gothic"/>
      <w:b w:val="0"/>
      <w:bCs w:val="0"/>
      <w:i w:val="0"/>
      <w:iCs w:val="0"/>
      <w:smallCaps w:val="0"/>
      <w:strike w:val="0"/>
      <w:sz w:val="26"/>
      <w:szCs w:val="26"/>
      <w:u w:val="none"/>
    </w:rPr>
  </w:style>
  <w:style w:type="character" w:customStyle="1" w:styleId="432">
    <w:name w:val="Основной текст (43)"/>
    <w:basedOn w:val="430"/>
    <w:rsid w:val="00253698"/>
    <w:rPr>
      <w:color w:val="000000"/>
      <w:spacing w:val="0"/>
      <w:w w:val="100"/>
      <w:position w:val="0"/>
      <w:lang w:val="ru-RU" w:eastAsia="ru-RU" w:bidi="ru-RU"/>
    </w:rPr>
  </w:style>
  <w:style w:type="character" w:customStyle="1" w:styleId="7b">
    <w:name w:val="Основной текст (7)"/>
    <w:basedOn w:val="7"/>
    <w:rsid w:val="00253698"/>
    <w:rPr>
      <w:color w:val="000000"/>
      <w:spacing w:val="0"/>
      <w:w w:val="100"/>
      <w:position w:val="0"/>
      <w:sz w:val="24"/>
      <w:szCs w:val="24"/>
      <w:u w:val="single"/>
      <w:lang w:val="ru-RU" w:eastAsia="ru-RU" w:bidi="ru-RU"/>
    </w:rPr>
  </w:style>
  <w:style w:type="character" w:customStyle="1" w:styleId="260pt">
    <w:name w:val="Основной текст (26) + Интервал 0 pt"/>
    <w:basedOn w:val="260"/>
    <w:rsid w:val="00253698"/>
    <w:rPr>
      <w:color w:val="000000"/>
      <w:spacing w:val="10"/>
      <w:w w:val="100"/>
      <w:position w:val="0"/>
      <w:lang w:val="en-US" w:eastAsia="en-US" w:bidi="en-US"/>
    </w:rPr>
  </w:style>
  <w:style w:type="character" w:customStyle="1" w:styleId="60pt">
    <w:name w:val="Подпись к картинке (6) + Интервал 0 pt"/>
    <w:basedOn w:val="62"/>
    <w:rsid w:val="00253698"/>
    <w:rPr>
      <w:color w:val="000000"/>
      <w:spacing w:val="10"/>
      <w:w w:val="100"/>
      <w:position w:val="0"/>
      <w:lang w:val="en-US" w:eastAsia="en-US" w:bidi="en-US"/>
    </w:rPr>
  </w:style>
  <w:style w:type="character" w:customStyle="1" w:styleId="143">
    <w:name w:val="Подпись к картинке (14)_"/>
    <w:basedOn w:val="a0"/>
    <w:link w:val="144"/>
    <w:rsid w:val="00253698"/>
    <w:rPr>
      <w:b w:val="0"/>
      <w:bCs w:val="0"/>
      <w:i w:val="0"/>
      <w:iCs w:val="0"/>
      <w:smallCaps w:val="0"/>
      <w:strike w:val="0"/>
      <w:sz w:val="12"/>
      <w:szCs w:val="12"/>
      <w:u w:val="none"/>
    </w:rPr>
  </w:style>
  <w:style w:type="character" w:customStyle="1" w:styleId="5c">
    <w:name w:val="Подпись к картинке (5)"/>
    <w:basedOn w:val="55"/>
    <w:rsid w:val="00253698"/>
    <w:rPr>
      <w:color w:val="000000"/>
      <w:spacing w:val="0"/>
      <w:w w:val="100"/>
      <w:position w:val="0"/>
      <w:sz w:val="24"/>
      <w:szCs w:val="24"/>
      <w:u w:val="single"/>
      <w:lang w:val="ru-RU" w:eastAsia="ru-RU" w:bidi="ru-RU"/>
    </w:rPr>
  </w:style>
  <w:style w:type="character" w:customStyle="1" w:styleId="14ArialNarrow85pt0pt">
    <w:name w:val="Основной текст (14) + Arial Narrow;8;5 pt;Полужирный;Интервал 0 pt"/>
    <w:basedOn w:val="14"/>
    <w:rsid w:val="00253698"/>
    <w:rPr>
      <w:rFonts w:ascii="Arial Narrow" w:eastAsia="Arial Narrow" w:hAnsi="Arial Narrow" w:cs="Arial Narrow"/>
      <w:b/>
      <w:bCs/>
      <w:color w:val="000000"/>
      <w:spacing w:val="10"/>
      <w:w w:val="100"/>
      <w:position w:val="0"/>
      <w:sz w:val="17"/>
      <w:szCs w:val="17"/>
      <w:lang w:val="ru-RU" w:eastAsia="ru-RU" w:bidi="ru-RU"/>
    </w:rPr>
  </w:style>
  <w:style w:type="character" w:customStyle="1" w:styleId="151">
    <w:name w:val="Подпись к картинке (15)_"/>
    <w:basedOn w:val="a0"/>
    <w:link w:val="152"/>
    <w:rsid w:val="00253698"/>
    <w:rPr>
      <w:rFonts w:ascii="Arial Narrow" w:eastAsia="Arial Narrow" w:hAnsi="Arial Narrow" w:cs="Arial Narrow"/>
      <w:b w:val="0"/>
      <w:bCs w:val="0"/>
      <w:i w:val="0"/>
      <w:iCs w:val="0"/>
      <w:smallCaps w:val="0"/>
      <w:strike w:val="0"/>
      <w:spacing w:val="-10"/>
      <w:w w:val="200"/>
      <w:sz w:val="11"/>
      <w:szCs w:val="11"/>
      <w:u w:val="none"/>
    </w:rPr>
  </w:style>
  <w:style w:type="character" w:customStyle="1" w:styleId="153">
    <w:name w:val="Подпись к картинке (15)"/>
    <w:basedOn w:val="151"/>
    <w:rsid w:val="00253698"/>
    <w:rPr>
      <w:color w:val="000000"/>
      <w:position w:val="0"/>
      <w:lang w:val="ru-RU" w:eastAsia="ru-RU" w:bidi="ru-RU"/>
    </w:rPr>
  </w:style>
  <w:style w:type="character" w:customStyle="1" w:styleId="440">
    <w:name w:val="Основной текст (44)_"/>
    <w:basedOn w:val="a0"/>
    <w:link w:val="441"/>
    <w:rsid w:val="00253698"/>
    <w:rPr>
      <w:b w:val="0"/>
      <w:bCs w:val="0"/>
      <w:i w:val="0"/>
      <w:iCs w:val="0"/>
      <w:smallCaps w:val="0"/>
      <w:strike w:val="0"/>
      <w:sz w:val="108"/>
      <w:szCs w:val="108"/>
      <w:u w:val="none"/>
    </w:rPr>
  </w:style>
  <w:style w:type="character" w:customStyle="1" w:styleId="90pt">
    <w:name w:val="Колонтитул (9) + Интервал 0 pt"/>
    <w:basedOn w:val="95"/>
    <w:rsid w:val="00253698"/>
    <w:rPr>
      <w:color w:val="000000"/>
      <w:spacing w:val="10"/>
      <w:w w:val="100"/>
      <w:position w:val="0"/>
      <w:lang w:val="ru-RU" w:eastAsia="ru-RU" w:bidi="ru-RU"/>
    </w:rPr>
  </w:style>
  <w:style w:type="character" w:customStyle="1" w:styleId="90pt0">
    <w:name w:val="Колонтитул (9) + Интервал 0 pt"/>
    <w:basedOn w:val="95"/>
    <w:rsid w:val="00253698"/>
    <w:rPr>
      <w:color w:val="000000"/>
      <w:spacing w:val="10"/>
      <w:w w:val="100"/>
      <w:position w:val="0"/>
      <w:lang w:val="ru-RU" w:eastAsia="ru-RU" w:bidi="ru-RU"/>
    </w:rPr>
  </w:style>
  <w:style w:type="character" w:customStyle="1" w:styleId="12a">
    <w:name w:val="Основной текст (12)"/>
    <w:basedOn w:val="120"/>
    <w:rsid w:val="00253698"/>
    <w:rPr>
      <w:color w:val="000000"/>
      <w:spacing w:val="0"/>
      <w:w w:val="100"/>
      <w:position w:val="0"/>
      <w:lang w:val="ru-RU" w:eastAsia="ru-RU" w:bidi="ru-RU"/>
    </w:rPr>
  </w:style>
  <w:style w:type="character" w:customStyle="1" w:styleId="afc">
    <w:name w:val="Подпись к картинке"/>
    <w:basedOn w:val="af"/>
    <w:rsid w:val="00253698"/>
    <w:rPr>
      <w:color w:val="000000"/>
      <w:spacing w:val="0"/>
      <w:w w:val="100"/>
      <w:position w:val="0"/>
      <w:lang w:val="ru-RU" w:eastAsia="ru-RU" w:bidi="ru-RU"/>
    </w:rPr>
  </w:style>
  <w:style w:type="character" w:customStyle="1" w:styleId="163">
    <w:name w:val="Подпись к картинке (16)_"/>
    <w:basedOn w:val="a0"/>
    <w:link w:val="164"/>
    <w:rsid w:val="00253698"/>
    <w:rPr>
      <w:b w:val="0"/>
      <w:bCs w:val="0"/>
      <w:i w:val="0"/>
      <w:iCs w:val="0"/>
      <w:smallCaps w:val="0"/>
      <w:strike w:val="0"/>
      <w:sz w:val="13"/>
      <w:szCs w:val="13"/>
      <w:u w:val="none"/>
    </w:rPr>
  </w:style>
  <w:style w:type="character" w:customStyle="1" w:styleId="165">
    <w:name w:val="Подпись к картинке (16)"/>
    <w:basedOn w:val="163"/>
    <w:rsid w:val="00253698"/>
    <w:rPr>
      <w:rFonts w:ascii="Arial Unicode MS" w:eastAsia="Arial Unicode MS" w:hAnsi="Arial Unicode MS" w:cs="Arial Unicode MS"/>
      <w:color w:val="000000"/>
      <w:spacing w:val="0"/>
      <w:w w:val="100"/>
      <w:position w:val="0"/>
      <w:lang w:val="ru-RU" w:eastAsia="ru-RU" w:bidi="ru-RU"/>
    </w:rPr>
  </w:style>
  <w:style w:type="character" w:customStyle="1" w:styleId="173">
    <w:name w:val="Подпись к картинке (17)_"/>
    <w:basedOn w:val="a0"/>
    <w:link w:val="174"/>
    <w:rsid w:val="00253698"/>
    <w:rPr>
      <w:b w:val="0"/>
      <w:bCs w:val="0"/>
      <w:i w:val="0"/>
      <w:iCs w:val="0"/>
      <w:smallCaps w:val="0"/>
      <w:strike w:val="0"/>
      <w:sz w:val="19"/>
      <w:szCs w:val="19"/>
      <w:u w:val="none"/>
    </w:rPr>
  </w:style>
  <w:style w:type="character" w:customStyle="1" w:styleId="175">
    <w:name w:val="Подпись к картинке (17)"/>
    <w:basedOn w:val="173"/>
    <w:rsid w:val="00253698"/>
    <w:rPr>
      <w:rFonts w:ascii="Arial Unicode MS" w:eastAsia="Arial Unicode MS" w:hAnsi="Arial Unicode MS" w:cs="Arial Unicode MS"/>
      <w:color w:val="000000"/>
      <w:spacing w:val="0"/>
      <w:w w:val="100"/>
      <w:position w:val="0"/>
      <w:lang w:val="ru-RU" w:eastAsia="ru-RU" w:bidi="ru-RU"/>
    </w:rPr>
  </w:style>
  <w:style w:type="character" w:customStyle="1" w:styleId="2f8">
    <w:name w:val="Подпись к картинке (2)"/>
    <w:basedOn w:val="2a"/>
    <w:rsid w:val="00253698"/>
    <w:rPr>
      <w:color w:val="000000"/>
      <w:spacing w:val="0"/>
      <w:w w:val="100"/>
      <w:position w:val="0"/>
      <w:lang w:val="ru-RU" w:eastAsia="ru-RU" w:bidi="ru-RU"/>
    </w:rPr>
  </w:style>
  <w:style w:type="character" w:customStyle="1" w:styleId="273">
    <w:name w:val="Основной текст (27)"/>
    <w:basedOn w:val="270"/>
    <w:rsid w:val="00253698"/>
    <w:rPr>
      <w:rFonts w:ascii="Arial Unicode MS" w:eastAsia="Arial Unicode MS" w:hAnsi="Arial Unicode MS" w:cs="Arial Unicode MS"/>
      <w:color w:val="000000"/>
      <w:spacing w:val="0"/>
      <w:w w:val="100"/>
      <w:position w:val="0"/>
      <w:lang w:val="ru-RU" w:eastAsia="ru-RU" w:bidi="ru-RU"/>
    </w:rPr>
  </w:style>
  <w:style w:type="character" w:customStyle="1" w:styleId="450">
    <w:name w:val="Основной текст (45)_"/>
    <w:basedOn w:val="a0"/>
    <w:link w:val="451"/>
    <w:rsid w:val="00253698"/>
    <w:rPr>
      <w:rFonts w:ascii="Calibri" w:eastAsia="Calibri" w:hAnsi="Calibri" w:cs="Calibri"/>
      <w:b w:val="0"/>
      <w:bCs w:val="0"/>
      <w:i w:val="0"/>
      <w:iCs w:val="0"/>
      <w:smallCaps w:val="0"/>
      <w:strike w:val="0"/>
      <w:sz w:val="56"/>
      <w:szCs w:val="56"/>
      <w:u w:val="none"/>
    </w:rPr>
  </w:style>
  <w:style w:type="character" w:customStyle="1" w:styleId="452">
    <w:name w:val="Основной текст (45)"/>
    <w:basedOn w:val="450"/>
    <w:rsid w:val="00253698"/>
    <w:rPr>
      <w:color w:val="000000"/>
      <w:spacing w:val="0"/>
      <w:w w:val="100"/>
      <w:position w:val="0"/>
      <w:lang w:val="ru-RU" w:eastAsia="ru-RU" w:bidi="ru-RU"/>
    </w:rPr>
  </w:style>
  <w:style w:type="character" w:customStyle="1" w:styleId="460">
    <w:name w:val="Основной текст (46)_"/>
    <w:basedOn w:val="a0"/>
    <w:link w:val="461"/>
    <w:rsid w:val="00253698"/>
    <w:rPr>
      <w:rFonts w:ascii="Calibri" w:eastAsia="Calibri" w:hAnsi="Calibri" w:cs="Calibri"/>
      <w:b w:val="0"/>
      <w:bCs w:val="0"/>
      <w:i w:val="0"/>
      <w:iCs w:val="0"/>
      <w:smallCaps w:val="0"/>
      <w:strike w:val="0"/>
      <w:sz w:val="56"/>
      <w:szCs w:val="56"/>
      <w:u w:val="none"/>
    </w:rPr>
  </w:style>
  <w:style w:type="character" w:customStyle="1" w:styleId="462">
    <w:name w:val="Основной текст (46)"/>
    <w:basedOn w:val="460"/>
    <w:rsid w:val="00253698"/>
    <w:rPr>
      <w:color w:val="000000"/>
      <w:spacing w:val="0"/>
      <w:w w:val="100"/>
      <w:position w:val="0"/>
      <w:lang w:val="ru-RU" w:eastAsia="ru-RU" w:bidi="ru-RU"/>
    </w:rPr>
  </w:style>
  <w:style w:type="character" w:customStyle="1" w:styleId="470">
    <w:name w:val="Основной текст (47)_"/>
    <w:basedOn w:val="a0"/>
    <w:link w:val="471"/>
    <w:rsid w:val="00253698"/>
    <w:rPr>
      <w:rFonts w:ascii="Century Gothic" w:eastAsia="Century Gothic" w:hAnsi="Century Gothic" w:cs="Century Gothic"/>
      <w:b/>
      <w:bCs/>
      <w:i w:val="0"/>
      <w:iCs w:val="0"/>
      <w:smallCaps w:val="0"/>
      <w:strike w:val="0"/>
      <w:sz w:val="48"/>
      <w:szCs w:val="48"/>
      <w:u w:val="none"/>
    </w:rPr>
  </w:style>
  <w:style w:type="character" w:customStyle="1" w:styleId="472">
    <w:name w:val="Основной текст (47)"/>
    <w:basedOn w:val="470"/>
    <w:rsid w:val="00253698"/>
    <w:rPr>
      <w:color w:val="000000"/>
      <w:spacing w:val="0"/>
      <w:w w:val="100"/>
      <w:position w:val="0"/>
      <w:lang w:val="ru-RU" w:eastAsia="ru-RU" w:bidi="ru-RU"/>
    </w:rPr>
  </w:style>
  <w:style w:type="character" w:customStyle="1" w:styleId="500">
    <w:name w:val="Основной текст (50)_"/>
    <w:basedOn w:val="a0"/>
    <w:link w:val="501"/>
    <w:rsid w:val="00253698"/>
    <w:rPr>
      <w:rFonts w:ascii="Garamond" w:eastAsia="Garamond" w:hAnsi="Garamond" w:cs="Garamond"/>
      <w:b w:val="0"/>
      <w:bCs w:val="0"/>
      <w:i w:val="0"/>
      <w:iCs w:val="0"/>
      <w:smallCaps w:val="0"/>
      <w:strike w:val="0"/>
      <w:spacing w:val="10"/>
      <w:sz w:val="10"/>
      <w:szCs w:val="10"/>
      <w:u w:val="none"/>
    </w:rPr>
  </w:style>
  <w:style w:type="character" w:customStyle="1" w:styleId="502">
    <w:name w:val="Основной текст (50)"/>
    <w:basedOn w:val="500"/>
    <w:rsid w:val="00253698"/>
    <w:rPr>
      <w:color w:val="000000"/>
      <w:w w:val="100"/>
      <w:position w:val="0"/>
      <w:u w:val="single"/>
      <w:lang w:val="ru-RU" w:eastAsia="ru-RU" w:bidi="ru-RU"/>
    </w:rPr>
  </w:style>
  <w:style w:type="character" w:customStyle="1" w:styleId="510">
    <w:name w:val="Основной текст (51)_"/>
    <w:basedOn w:val="a0"/>
    <w:link w:val="511"/>
    <w:rsid w:val="00253698"/>
    <w:rPr>
      <w:rFonts w:ascii="Consolas" w:eastAsia="Consolas" w:hAnsi="Consolas" w:cs="Consolas"/>
      <w:b/>
      <w:bCs/>
      <w:i w:val="0"/>
      <w:iCs w:val="0"/>
      <w:smallCaps w:val="0"/>
      <w:strike w:val="0"/>
      <w:sz w:val="22"/>
      <w:szCs w:val="22"/>
      <w:u w:val="none"/>
    </w:rPr>
  </w:style>
  <w:style w:type="character" w:customStyle="1" w:styleId="512">
    <w:name w:val="Основной текст (51)"/>
    <w:basedOn w:val="510"/>
    <w:rsid w:val="00253698"/>
    <w:rPr>
      <w:color w:val="000000"/>
      <w:spacing w:val="0"/>
      <w:w w:val="100"/>
      <w:position w:val="0"/>
      <w:lang w:val="ru-RU" w:eastAsia="ru-RU" w:bidi="ru-RU"/>
    </w:rPr>
  </w:style>
  <w:style w:type="character" w:customStyle="1" w:styleId="513">
    <w:name w:val="Основной текст (51)"/>
    <w:basedOn w:val="510"/>
    <w:rsid w:val="00253698"/>
    <w:rPr>
      <w:color w:val="000000"/>
      <w:spacing w:val="0"/>
      <w:w w:val="100"/>
      <w:position w:val="0"/>
      <w:lang w:val="ru-RU" w:eastAsia="ru-RU" w:bidi="ru-RU"/>
    </w:rPr>
  </w:style>
  <w:style w:type="character" w:customStyle="1" w:styleId="32-1pt">
    <w:name w:val="Основной текст (32) + Интервал -1 pt"/>
    <w:basedOn w:val="320"/>
    <w:rsid w:val="00253698"/>
    <w:rPr>
      <w:color w:val="000000"/>
      <w:spacing w:val="-20"/>
      <w:w w:val="100"/>
      <w:position w:val="0"/>
      <w:lang w:val="ru-RU" w:eastAsia="ru-RU" w:bidi="ru-RU"/>
    </w:rPr>
  </w:style>
  <w:style w:type="character" w:customStyle="1" w:styleId="480">
    <w:name w:val="Основной текст (48)_"/>
    <w:basedOn w:val="a0"/>
    <w:link w:val="481"/>
    <w:rsid w:val="00253698"/>
    <w:rPr>
      <w:rFonts w:ascii="Garamond" w:eastAsia="Garamond" w:hAnsi="Garamond" w:cs="Garamond"/>
      <w:b w:val="0"/>
      <w:bCs w:val="0"/>
      <w:i w:val="0"/>
      <w:iCs w:val="0"/>
      <w:smallCaps w:val="0"/>
      <w:strike w:val="0"/>
      <w:sz w:val="20"/>
      <w:szCs w:val="20"/>
      <w:u w:val="none"/>
    </w:rPr>
  </w:style>
  <w:style w:type="character" w:customStyle="1" w:styleId="482">
    <w:name w:val="Основной текст (48) + Малые прописные"/>
    <w:basedOn w:val="480"/>
    <w:rsid w:val="00253698"/>
    <w:rPr>
      <w:smallCaps/>
      <w:color w:val="000000"/>
      <w:spacing w:val="0"/>
      <w:w w:val="100"/>
      <w:position w:val="0"/>
      <w:lang w:val="ru-RU" w:eastAsia="ru-RU" w:bidi="ru-RU"/>
    </w:rPr>
  </w:style>
  <w:style w:type="character" w:customStyle="1" w:styleId="490">
    <w:name w:val="Основной текст (49)_"/>
    <w:basedOn w:val="a0"/>
    <w:link w:val="491"/>
    <w:rsid w:val="00253698"/>
    <w:rPr>
      <w:rFonts w:ascii="Garamond" w:eastAsia="Garamond" w:hAnsi="Garamond" w:cs="Garamond"/>
      <w:b/>
      <w:bCs/>
      <w:i/>
      <w:iCs/>
      <w:smallCaps w:val="0"/>
      <w:strike w:val="0"/>
      <w:spacing w:val="-30"/>
      <w:sz w:val="23"/>
      <w:szCs w:val="23"/>
      <w:u w:val="none"/>
      <w:lang w:val="en-US" w:eastAsia="en-US" w:bidi="en-US"/>
    </w:rPr>
  </w:style>
  <w:style w:type="character" w:customStyle="1" w:styleId="492">
    <w:name w:val="Основной текст (49)"/>
    <w:basedOn w:val="490"/>
    <w:rsid w:val="00253698"/>
    <w:rPr>
      <w:color w:val="000000"/>
      <w:w w:val="100"/>
      <w:position w:val="0"/>
    </w:rPr>
  </w:style>
  <w:style w:type="character" w:customStyle="1" w:styleId="4910pt0pt">
    <w:name w:val="Основной текст (49) + 10 pt;Не полужирный;Не курсив;Интервал 0 pt"/>
    <w:basedOn w:val="490"/>
    <w:rsid w:val="00253698"/>
    <w:rPr>
      <w:b/>
      <w:bCs/>
      <w:i/>
      <w:iCs/>
      <w:color w:val="000000"/>
      <w:spacing w:val="-10"/>
      <w:w w:val="100"/>
      <w:position w:val="0"/>
      <w:sz w:val="20"/>
      <w:szCs w:val="20"/>
    </w:rPr>
  </w:style>
  <w:style w:type="character" w:customStyle="1" w:styleId="104">
    <w:name w:val="Колонтитул (10)_"/>
    <w:basedOn w:val="a0"/>
    <w:link w:val="105"/>
    <w:rsid w:val="00253698"/>
    <w:rPr>
      <w:rFonts w:ascii="Arial Narrow" w:eastAsia="Arial Narrow" w:hAnsi="Arial Narrow" w:cs="Arial Narrow"/>
      <w:b w:val="0"/>
      <w:bCs w:val="0"/>
      <w:i w:val="0"/>
      <w:iCs w:val="0"/>
      <w:smallCaps w:val="0"/>
      <w:strike w:val="0"/>
      <w:sz w:val="20"/>
      <w:szCs w:val="20"/>
      <w:u w:val="none"/>
    </w:rPr>
  </w:style>
  <w:style w:type="character" w:customStyle="1" w:styleId="106">
    <w:name w:val="Колонтитул (10)"/>
    <w:basedOn w:val="104"/>
    <w:rsid w:val="00253698"/>
    <w:rPr>
      <w:color w:val="000000"/>
      <w:spacing w:val="0"/>
      <w:w w:val="100"/>
      <w:position w:val="0"/>
      <w:lang w:val="ru-RU" w:eastAsia="ru-RU" w:bidi="ru-RU"/>
    </w:rPr>
  </w:style>
  <w:style w:type="character" w:customStyle="1" w:styleId="520">
    <w:name w:val="Основной текст (52)_"/>
    <w:basedOn w:val="a0"/>
    <w:link w:val="521"/>
    <w:rsid w:val="00253698"/>
    <w:rPr>
      <w:rFonts w:ascii="Arial Narrow" w:eastAsia="Arial Narrow" w:hAnsi="Arial Narrow" w:cs="Arial Narrow"/>
      <w:b/>
      <w:bCs/>
      <w:i w:val="0"/>
      <w:iCs w:val="0"/>
      <w:smallCaps w:val="0"/>
      <w:strike w:val="0"/>
      <w:sz w:val="21"/>
      <w:szCs w:val="21"/>
      <w:u w:val="none"/>
    </w:rPr>
  </w:style>
  <w:style w:type="character" w:customStyle="1" w:styleId="522">
    <w:name w:val="Основной текст (52)"/>
    <w:basedOn w:val="520"/>
    <w:rsid w:val="00253698"/>
    <w:rPr>
      <w:color w:val="000000"/>
      <w:spacing w:val="0"/>
      <w:w w:val="100"/>
      <w:position w:val="0"/>
      <w:lang w:val="ru-RU" w:eastAsia="ru-RU" w:bidi="ru-RU"/>
    </w:rPr>
  </w:style>
  <w:style w:type="character" w:customStyle="1" w:styleId="2Garamond13pt">
    <w:name w:val="Основной текст (2) + Garamond;13 pt;Курсив"/>
    <w:basedOn w:val="2"/>
    <w:rsid w:val="00253698"/>
    <w:rPr>
      <w:rFonts w:ascii="Garamond" w:eastAsia="Garamond" w:hAnsi="Garamond" w:cs="Garamond"/>
      <w:b/>
      <w:bCs/>
      <w:i/>
      <w:iCs/>
      <w:color w:val="000000"/>
      <w:spacing w:val="0"/>
      <w:w w:val="100"/>
      <w:position w:val="0"/>
      <w:sz w:val="26"/>
      <w:szCs w:val="26"/>
      <w:lang w:val="ru-RU" w:eastAsia="ru-RU" w:bidi="ru-RU"/>
    </w:rPr>
  </w:style>
  <w:style w:type="character" w:customStyle="1" w:styleId="216pt">
    <w:name w:val="Основной текст (2) + 16 pt"/>
    <w:basedOn w:val="2"/>
    <w:rsid w:val="00253698"/>
    <w:rPr>
      <w:color w:val="000000"/>
      <w:spacing w:val="0"/>
      <w:w w:val="100"/>
      <w:position w:val="0"/>
      <w:sz w:val="32"/>
      <w:szCs w:val="32"/>
      <w:lang w:val="ru-RU" w:eastAsia="ru-RU" w:bidi="ru-RU"/>
    </w:rPr>
  </w:style>
  <w:style w:type="character" w:customStyle="1" w:styleId="216pt0">
    <w:name w:val="Основной текст (2) + 16 pt"/>
    <w:basedOn w:val="2"/>
    <w:rsid w:val="00253698"/>
    <w:rPr>
      <w:color w:val="000000"/>
      <w:spacing w:val="0"/>
      <w:w w:val="100"/>
      <w:position w:val="0"/>
      <w:sz w:val="32"/>
      <w:szCs w:val="32"/>
      <w:lang w:val="ru-RU" w:eastAsia="ru-RU" w:bidi="ru-RU"/>
    </w:rPr>
  </w:style>
  <w:style w:type="character" w:customStyle="1" w:styleId="224pt">
    <w:name w:val="Основной текст (2) + 24 pt;Курсив"/>
    <w:basedOn w:val="2"/>
    <w:rsid w:val="00253698"/>
    <w:rPr>
      <w:i/>
      <w:iCs/>
      <w:color w:val="000000"/>
      <w:spacing w:val="0"/>
      <w:w w:val="100"/>
      <w:position w:val="0"/>
      <w:sz w:val="48"/>
      <w:szCs w:val="48"/>
      <w:lang w:val="ru-RU" w:eastAsia="ru-RU" w:bidi="ru-RU"/>
    </w:rPr>
  </w:style>
  <w:style w:type="character" w:customStyle="1" w:styleId="216pt1">
    <w:name w:val="Основной текст (2) + 16 pt"/>
    <w:basedOn w:val="2"/>
    <w:rsid w:val="00253698"/>
    <w:rPr>
      <w:color w:val="000000"/>
      <w:spacing w:val="0"/>
      <w:w w:val="100"/>
      <w:position w:val="0"/>
      <w:sz w:val="32"/>
      <w:szCs w:val="32"/>
      <w:lang w:val="ru-RU" w:eastAsia="ru-RU" w:bidi="ru-RU"/>
    </w:rPr>
  </w:style>
  <w:style w:type="character" w:customStyle="1" w:styleId="214pt">
    <w:name w:val="Основной текст (2) + 14 pt;Полужирный"/>
    <w:basedOn w:val="2"/>
    <w:rsid w:val="00253698"/>
    <w:rPr>
      <w:b/>
      <w:bCs/>
      <w:color w:val="000000"/>
      <w:spacing w:val="0"/>
      <w:w w:val="100"/>
      <w:position w:val="0"/>
      <w:sz w:val="28"/>
      <w:szCs w:val="28"/>
      <w:lang w:val="ru-RU" w:eastAsia="ru-RU" w:bidi="ru-RU"/>
    </w:rPr>
  </w:style>
  <w:style w:type="character" w:customStyle="1" w:styleId="2Garamond45pt">
    <w:name w:val="Основной текст (2) + Garamond;45 pt;Курсив"/>
    <w:basedOn w:val="2"/>
    <w:rsid w:val="00253698"/>
    <w:rPr>
      <w:rFonts w:ascii="Garamond" w:eastAsia="Garamond" w:hAnsi="Garamond" w:cs="Garamond"/>
      <w:i/>
      <w:iCs/>
      <w:color w:val="000000"/>
      <w:spacing w:val="0"/>
      <w:w w:val="100"/>
      <w:position w:val="0"/>
      <w:sz w:val="90"/>
      <w:szCs w:val="90"/>
      <w:lang w:val="ru-RU" w:eastAsia="ru-RU" w:bidi="ru-RU"/>
    </w:rPr>
  </w:style>
  <w:style w:type="character" w:customStyle="1" w:styleId="2Garamond45pt0">
    <w:name w:val="Основной текст (2) + Garamond;45 pt;Курсив"/>
    <w:basedOn w:val="2"/>
    <w:rsid w:val="00253698"/>
    <w:rPr>
      <w:rFonts w:ascii="Garamond" w:eastAsia="Garamond" w:hAnsi="Garamond" w:cs="Garamond"/>
      <w:i/>
      <w:iCs/>
      <w:color w:val="000000"/>
      <w:spacing w:val="0"/>
      <w:w w:val="100"/>
      <w:position w:val="0"/>
      <w:sz w:val="90"/>
      <w:szCs w:val="90"/>
      <w:lang w:val="ru-RU" w:eastAsia="ru-RU" w:bidi="ru-RU"/>
    </w:rPr>
  </w:style>
  <w:style w:type="character" w:customStyle="1" w:styleId="216pt2">
    <w:name w:val="Основной текст (2) + 16 pt"/>
    <w:basedOn w:val="2"/>
    <w:rsid w:val="00253698"/>
    <w:rPr>
      <w:color w:val="000000"/>
      <w:spacing w:val="0"/>
      <w:w w:val="100"/>
      <w:position w:val="0"/>
      <w:sz w:val="32"/>
      <w:szCs w:val="32"/>
      <w:lang w:val="ru-RU" w:eastAsia="ru-RU" w:bidi="ru-RU"/>
    </w:rPr>
  </w:style>
  <w:style w:type="character" w:customStyle="1" w:styleId="2ArialUnicodeMS40pt">
    <w:name w:val="Основной текст (2) + Arial Unicode MS;40 pt"/>
    <w:basedOn w:val="2"/>
    <w:rsid w:val="00253698"/>
    <w:rPr>
      <w:rFonts w:ascii="Arial Unicode MS" w:eastAsia="Arial Unicode MS" w:hAnsi="Arial Unicode MS" w:cs="Arial Unicode MS"/>
      <w:color w:val="000000"/>
      <w:spacing w:val="0"/>
      <w:w w:val="100"/>
      <w:position w:val="0"/>
      <w:sz w:val="80"/>
      <w:szCs w:val="80"/>
      <w:lang w:val="ru-RU" w:eastAsia="ru-RU" w:bidi="ru-RU"/>
    </w:rPr>
  </w:style>
  <w:style w:type="character" w:customStyle="1" w:styleId="214pt0">
    <w:name w:val="Основной текст (2) + 14 pt;Полужирный"/>
    <w:basedOn w:val="2"/>
    <w:rsid w:val="00253698"/>
    <w:rPr>
      <w:b/>
      <w:bCs/>
      <w:color w:val="000000"/>
      <w:spacing w:val="0"/>
      <w:w w:val="100"/>
      <w:position w:val="0"/>
      <w:sz w:val="28"/>
      <w:szCs w:val="28"/>
      <w:lang w:val="ru-RU" w:eastAsia="ru-RU" w:bidi="ru-RU"/>
    </w:rPr>
  </w:style>
  <w:style w:type="character" w:customStyle="1" w:styleId="99">
    <w:name w:val="Подпись к картинке (9) + Полужирный"/>
    <w:basedOn w:val="91"/>
    <w:rsid w:val="00253698"/>
    <w:rPr>
      <w:b/>
      <w:bCs/>
      <w:color w:val="000000"/>
      <w:spacing w:val="0"/>
      <w:w w:val="100"/>
      <w:position w:val="0"/>
      <w:sz w:val="24"/>
      <w:szCs w:val="24"/>
      <w:lang w:val="ru-RU" w:eastAsia="ru-RU" w:bidi="ru-RU"/>
    </w:rPr>
  </w:style>
  <w:style w:type="character" w:customStyle="1" w:styleId="324">
    <w:name w:val="Основной текст (32)"/>
    <w:basedOn w:val="320"/>
    <w:rsid w:val="00253698"/>
    <w:rPr>
      <w:color w:val="FFFFFF"/>
      <w:spacing w:val="0"/>
      <w:w w:val="100"/>
      <w:position w:val="0"/>
    </w:rPr>
  </w:style>
  <w:style w:type="character" w:customStyle="1" w:styleId="32-1pt0">
    <w:name w:val="Основной текст (32) + Интервал -1 pt"/>
    <w:basedOn w:val="320"/>
    <w:rsid w:val="00253698"/>
    <w:rPr>
      <w:color w:val="FFFFFF"/>
      <w:spacing w:val="-20"/>
      <w:w w:val="100"/>
      <w:position w:val="0"/>
      <w:lang w:val="ru-RU" w:eastAsia="ru-RU" w:bidi="ru-RU"/>
    </w:rPr>
  </w:style>
  <w:style w:type="character" w:customStyle="1" w:styleId="182">
    <w:name w:val="Подпись к картинке (18)_"/>
    <w:basedOn w:val="a0"/>
    <w:link w:val="183"/>
    <w:rsid w:val="00253698"/>
    <w:rPr>
      <w:rFonts w:ascii="Arial Narrow" w:eastAsia="Arial Narrow" w:hAnsi="Arial Narrow" w:cs="Arial Narrow"/>
      <w:b/>
      <w:bCs/>
      <w:i w:val="0"/>
      <w:iCs w:val="0"/>
      <w:smallCaps w:val="0"/>
      <w:strike w:val="0"/>
      <w:sz w:val="17"/>
      <w:szCs w:val="17"/>
      <w:u w:val="none"/>
      <w:lang w:val="en-US" w:eastAsia="en-US" w:bidi="en-US"/>
    </w:rPr>
  </w:style>
  <w:style w:type="character" w:customStyle="1" w:styleId="184">
    <w:name w:val="Подпись к картинке (18)"/>
    <w:basedOn w:val="182"/>
    <w:rsid w:val="00253698"/>
    <w:rPr>
      <w:color w:val="000000"/>
      <w:spacing w:val="0"/>
      <w:w w:val="100"/>
      <w:position w:val="0"/>
    </w:rPr>
  </w:style>
  <w:style w:type="character" w:customStyle="1" w:styleId="9a">
    <w:name w:val="Подпись к картинке (9)"/>
    <w:basedOn w:val="91"/>
    <w:rsid w:val="00253698"/>
    <w:rPr>
      <w:color w:val="000000"/>
      <w:spacing w:val="0"/>
      <w:w w:val="100"/>
      <w:position w:val="0"/>
      <w:sz w:val="24"/>
      <w:szCs w:val="24"/>
      <w:lang w:val="en-US" w:eastAsia="en-US" w:bidi="en-US"/>
    </w:rPr>
  </w:style>
  <w:style w:type="character" w:customStyle="1" w:styleId="116">
    <w:name w:val="Колонтитул (11)_"/>
    <w:basedOn w:val="a0"/>
    <w:link w:val="117"/>
    <w:rsid w:val="00253698"/>
    <w:rPr>
      <w:rFonts w:ascii="Arial Narrow" w:eastAsia="Arial Narrow" w:hAnsi="Arial Narrow" w:cs="Arial Narrow"/>
      <w:b w:val="0"/>
      <w:bCs w:val="0"/>
      <w:i w:val="0"/>
      <w:iCs w:val="0"/>
      <w:smallCaps w:val="0"/>
      <w:strike w:val="0"/>
      <w:w w:val="100"/>
      <w:sz w:val="19"/>
      <w:szCs w:val="19"/>
      <w:u w:val="none"/>
    </w:rPr>
  </w:style>
  <w:style w:type="character" w:customStyle="1" w:styleId="118">
    <w:name w:val="Колонтитул (11)"/>
    <w:basedOn w:val="116"/>
    <w:rsid w:val="00253698"/>
    <w:rPr>
      <w:color w:val="000000"/>
      <w:spacing w:val="0"/>
      <w:position w:val="0"/>
      <w:lang w:val="ru-RU" w:eastAsia="ru-RU" w:bidi="ru-RU"/>
    </w:rPr>
  </w:style>
  <w:style w:type="character" w:customStyle="1" w:styleId="2105pt">
    <w:name w:val="Основной текст (2) + 10;5 pt;Полужирный"/>
    <w:basedOn w:val="2"/>
    <w:rsid w:val="00253698"/>
    <w:rPr>
      <w:b/>
      <w:bCs/>
      <w:color w:val="FFFFFF"/>
      <w:spacing w:val="0"/>
      <w:w w:val="100"/>
      <w:position w:val="0"/>
      <w:sz w:val="21"/>
      <w:szCs w:val="21"/>
      <w:lang w:val="en-US" w:eastAsia="en-US" w:bidi="en-US"/>
    </w:rPr>
  </w:style>
  <w:style w:type="character" w:customStyle="1" w:styleId="7c">
    <w:name w:val="Подпись к таблице (7)_"/>
    <w:basedOn w:val="a0"/>
    <w:link w:val="7d"/>
    <w:rsid w:val="00253698"/>
    <w:rPr>
      <w:rFonts w:ascii="Arial Narrow" w:eastAsia="Arial Narrow" w:hAnsi="Arial Narrow" w:cs="Arial Narrow"/>
      <w:b w:val="0"/>
      <w:bCs w:val="0"/>
      <w:i w:val="0"/>
      <w:iCs w:val="0"/>
      <w:smallCaps w:val="0"/>
      <w:strike w:val="0"/>
      <w:u w:val="none"/>
    </w:rPr>
  </w:style>
  <w:style w:type="character" w:customStyle="1" w:styleId="7e">
    <w:name w:val="Подпись к таблице (7)"/>
    <w:basedOn w:val="7c"/>
    <w:rsid w:val="00253698"/>
    <w:rPr>
      <w:color w:val="000000"/>
      <w:spacing w:val="0"/>
      <w:w w:val="100"/>
      <w:position w:val="0"/>
      <w:sz w:val="24"/>
      <w:szCs w:val="24"/>
      <w:lang w:val="ru-RU" w:eastAsia="ru-RU" w:bidi="ru-RU"/>
    </w:rPr>
  </w:style>
  <w:style w:type="character" w:customStyle="1" w:styleId="2105pt0">
    <w:name w:val="Основной текст (2) + 10;5 pt;Полужирный"/>
    <w:basedOn w:val="2"/>
    <w:rsid w:val="00253698"/>
    <w:rPr>
      <w:b/>
      <w:bCs/>
      <w:color w:val="000000"/>
      <w:spacing w:val="0"/>
      <w:w w:val="100"/>
      <w:position w:val="0"/>
      <w:sz w:val="21"/>
      <w:szCs w:val="21"/>
      <w:lang w:val="ru-RU" w:eastAsia="ru-RU" w:bidi="ru-RU"/>
    </w:rPr>
  </w:style>
  <w:style w:type="character" w:customStyle="1" w:styleId="12b">
    <w:name w:val="Колонтитул (12)_"/>
    <w:basedOn w:val="a0"/>
    <w:link w:val="12c"/>
    <w:rsid w:val="00253698"/>
    <w:rPr>
      <w:rFonts w:ascii="Arial Narrow" w:eastAsia="Arial Narrow" w:hAnsi="Arial Narrow" w:cs="Arial Narrow"/>
      <w:b w:val="0"/>
      <w:bCs w:val="0"/>
      <w:i w:val="0"/>
      <w:iCs w:val="0"/>
      <w:smallCaps w:val="0"/>
      <w:strike w:val="0"/>
      <w:w w:val="100"/>
      <w:sz w:val="19"/>
      <w:szCs w:val="19"/>
      <w:u w:val="none"/>
    </w:rPr>
  </w:style>
  <w:style w:type="character" w:customStyle="1" w:styleId="12d">
    <w:name w:val="Колонтитул (12)"/>
    <w:basedOn w:val="12b"/>
    <w:rsid w:val="00253698"/>
    <w:rPr>
      <w:color w:val="000000"/>
      <w:spacing w:val="0"/>
      <w:position w:val="0"/>
      <w:lang w:val="ru-RU" w:eastAsia="ru-RU" w:bidi="ru-RU"/>
    </w:rPr>
  </w:style>
  <w:style w:type="character" w:customStyle="1" w:styleId="2105pt1">
    <w:name w:val="Основной текст (2) + 10;5 pt;Полужирный"/>
    <w:basedOn w:val="2"/>
    <w:rsid w:val="00253698"/>
    <w:rPr>
      <w:b/>
      <w:bCs/>
      <w:color w:val="000000"/>
      <w:spacing w:val="0"/>
      <w:w w:val="100"/>
      <w:position w:val="0"/>
      <w:sz w:val="21"/>
      <w:szCs w:val="21"/>
      <w:lang w:val="ru-RU" w:eastAsia="ru-RU" w:bidi="ru-RU"/>
    </w:rPr>
  </w:style>
  <w:style w:type="character" w:customStyle="1" w:styleId="8b">
    <w:name w:val="Подпись к таблице (8)_"/>
    <w:basedOn w:val="a0"/>
    <w:link w:val="8c"/>
    <w:rsid w:val="00253698"/>
    <w:rPr>
      <w:rFonts w:ascii="Arial Narrow" w:eastAsia="Arial Narrow" w:hAnsi="Arial Narrow" w:cs="Arial Narrow"/>
      <w:b/>
      <w:bCs/>
      <w:i w:val="0"/>
      <w:iCs w:val="0"/>
      <w:smallCaps w:val="0"/>
      <w:strike w:val="0"/>
      <w:sz w:val="21"/>
      <w:szCs w:val="21"/>
      <w:u w:val="none"/>
      <w:lang w:val="en-US" w:eastAsia="en-US" w:bidi="en-US"/>
    </w:rPr>
  </w:style>
  <w:style w:type="character" w:customStyle="1" w:styleId="8d">
    <w:name w:val="Подпись к таблице (8)"/>
    <w:basedOn w:val="8b"/>
    <w:rsid w:val="00253698"/>
    <w:rPr>
      <w:color w:val="000000"/>
      <w:spacing w:val="0"/>
      <w:w w:val="100"/>
      <w:position w:val="0"/>
    </w:rPr>
  </w:style>
  <w:style w:type="character" w:customStyle="1" w:styleId="136">
    <w:name w:val="Колонтитул (13)_"/>
    <w:basedOn w:val="a0"/>
    <w:link w:val="137"/>
    <w:rsid w:val="00253698"/>
    <w:rPr>
      <w:rFonts w:ascii="Arial Narrow" w:eastAsia="Arial Narrow" w:hAnsi="Arial Narrow" w:cs="Arial Narrow"/>
      <w:b w:val="0"/>
      <w:bCs w:val="0"/>
      <w:i w:val="0"/>
      <w:iCs w:val="0"/>
      <w:smallCaps w:val="0"/>
      <w:strike w:val="0"/>
      <w:w w:val="100"/>
      <w:sz w:val="19"/>
      <w:szCs w:val="19"/>
      <w:u w:val="none"/>
    </w:rPr>
  </w:style>
  <w:style w:type="character" w:customStyle="1" w:styleId="138">
    <w:name w:val="Колонтитул (13)"/>
    <w:basedOn w:val="136"/>
    <w:rsid w:val="00253698"/>
    <w:rPr>
      <w:color w:val="000000"/>
      <w:spacing w:val="0"/>
      <w:position w:val="0"/>
      <w:lang w:val="ru-RU" w:eastAsia="ru-RU" w:bidi="ru-RU"/>
    </w:rPr>
  </w:style>
  <w:style w:type="character" w:customStyle="1" w:styleId="523">
    <w:name w:val="Основной текст (52)"/>
    <w:basedOn w:val="520"/>
    <w:rsid w:val="00253698"/>
    <w:rPr>
      <w:color w:val="FFFFFF"/>
      <w:spacing w:val="0"/>
      <w:w w:val="100"/>
      <w:position w:val="0"/>
      <w:lang w:val="ru-RU" w:eastAsia="ru-RU" w:bidi="ru-RU"/>
    </w:rPr>
  </w:style>
  <w:style w:type="character" w:customStyle="1" w:styleId="52Garamond14pt">
    <w:name w:val="Основной текст (52) + Garamond;14 pt;Курсив"/>
    <w:basedOn w:val="520"/>
    <w:rsid w:val="00253698"/>
    <w:rPr>
      <w:rFonts w:ascii="Garamond" w:eastAsia="Garamond" w:hAnsi="Garamond" w:cs="Garamond"/>
      <w:b/>
      <w:bCs/>
      <w:i/>
      <w:iCs/>
      <w:color w:val="FFFFFF"/>
      <w:spacing w:val="0"/>
      <w:w w:val="100"/>
      <w:position w:val="0"/>
      <w:sz w:val="28"/>
      <w:szCs w:val="28"/>
      <w:lang w:val="ru-RU" w:eastAsia="ru-RU" w:bidi="ru-RU"/>
    </w:rPr>
  </w:style>
  <w:style w:type="character" w:customStyle="1" w:styleId="2105pt2">
    <w:name w:val="Основной текст (2) + 10;5 pt"/>
    <w:basedOn w:val="2"/>
    <w:rsid w:val="00253698"/>
    <w:rPr>
      <w:color w:val="000000"/>
      <w:spacing w:val="0"/>
      <w:w w:val="100"/>
      <w:position w:val="0"/>
      <w:sz w:val="21"/>
      <w:szCs w:val="21"/>
      <w:lang w:val="ru-RU" w:eastAsia="ru-RU" w:bidi="ru-RU"/>
    </w:rPr>
  </w:style>
  <w:style w:type="character" w:customStyle="1" w:styleId="26pt">
    <w:name w:val="Основной текст (2) + 6 pt"/>
    <w:basedOn w:val="2"/>
    <w:rsid w:val="00253698"/>
    <w:rPr>
      <w:color w:val="000000"/>
      <w:spacing w:val="0"/>
      <w:w w:val="100"/>
      <w:position w:val="0"/>
      <w:sz w:val="12"/>
      <w:szCs w:val="12"/>
      <w:lang w:val="ru-RU" w:eastAsia="ru-RU" w:bidi="ru-RU"/>
    </w:rPr>
  </w:style>
  <w:style w:type="character" w:customStyle="1" w:styleId="26pt0">
    <w:name w:val="Основной текст (2) + 6 pt"/>
    <w:basedOn w:val="2"/>
    <w:rsid w:val="00253698"/>
    <w:rPr>
      <w:color w:val="000000"/>
      <w:spacing w:val="0"/>
      <w:w w:val="100"/>
      <w:position w:val="0"/>
      <w:sz w:val="12"/>
      <w:szCs w:val="12"/>
      <w:lang w:val="ru-RU" w:eastAsia="ru-RU" w:bidi="ru-RU"/>
    </w:rPr>
  </w:style>
  <w:style w:type="character" w:customStyle="1" w:styleId="26pt1">
    <w:name w:val="Основной текст (2) + 6 pt"/>
    <w:basedOn w:val="2"/>
    <w:rsid w:val="00253698"/>
    <w:rPr>
      <w:color w:val="000000"/>
      <w:spacing w:val="0"/>
      <w:w w:val="100"/>
      <w:position w:val="0"/>
      <w:sz w:val="12"/>
      <w:szCs w:val="12"/>
      <w:lang w:val="ru-RU" w:eastAsia="ru-RU" w:bidi="ru-RU"/>
    </w:rPr>
  </w:style>
  <w:style w:type="character" w:customStyle="1" w:styleId="24pt1">
    <w:name w:val="Основной текст (2) + 4 pt;Курсив"/>
    <w:basedOn w:val="2"/>
    <w:rsid w:val="00253698"/>
    <w:rPr>
      <w:i/>
      <w:iCs/>
      <w:color w:val="000000"/>
      <w:spacing w:val="0"/>
      <w:w w:val="100"/>
      <w:position w:val="0"/>
      <w:sz w:val="8"/>
      <w:szCs w:val="8"/>
      <w:lang w:val="ru-RU" w:eastAsia="ru-RU" w:bidi="ru-RU"/>
    </w:rPr>
  </w:style>
  <w:style w:type="character" w:customStyle="1" w:styleId="29pt2">
    <w:name w:val="Основной текст (2) + 9 pt;Малые прописные"/>
    <w:basedOn w:val="2"/>
    <w:rsid w:val="00253698"/>
    <w:rPr>
      <w:smallCaps/>
      <w:color w:val="000000"/>
      <w:spacing w:val="0"/>
      <w:w w:val="100"/>
      <w:position w:val="0"/>
      <w:sz w:val="18"/>
      <w:szCs w:val="18"/>
      <w:lang w:val="ru-RU" w:eastAsia="ru-RU" w:bidi="ru-RU"/>
    </w:rPr>
  </w:style>
  <w:style w:type="character" w:customStyle="1" w:styleId="2f9">
    <w:name w:val="Основной текст (2) + Малые прописные"/>
    <w:basedOn w:val="2"/>
    <w:rsid w:val="00253698"/>
    <w:rPr>
      <w:smallCaps/>
      <w:color w:val="000000"/>
      <w:spacing w:val="0"/>
      <w:w w:val="100"/>
      <w:position w:val="0"/>
      <w:sz w:val="24"/>
      <w:szCs w:val="24"/>
      <w:lang w:val="ru-RU" w:eastAsia="ru-RU" w:bidi="ru-RU"/>
    </w:rPr>
  </w:style>
  <w:style w:type="character" w:customStyle="1" w:styleId="233">
    <w:name w:val="Основной текст (23)"/>
    <w:basedOn w:val="230"/>
    <w:rsid w:val="00253698"/>
    <w:rPr>
      <w:color w:val="000000"/>
      <w:spacing w:val="0"/>
      <w:w w:val="100"/>
      <w:position w:val="0"/>
      <w:sz w:val="24"/>
      <w:szCs w:val="24"/>
      <w:lang w:val="ru-RU" w:eastAsia="ru-RU" w:bidi="ru-RU"/>
    </w:rPr>
  </w:style>
  <w:style w:type="character" w:customStyle="1" w:styleId="285">
    <w:name w:val="Основной текст (28)"/>
    <w:basedOn w:val="280"/>
    <w:rsid w:val="00253698"/>
    <w:rPr>
      <w:color w:val="000000"/>
      <w:spacing w:val="0"/>
      <w:w w:val="100"/>
      <w:position w:val="0"/>
      <w:lang w:val="ru-RU" w:eastAsia="ru-RU" w:bidi="ru-RU"/>
    </w:rPr>
  </w:style>
  <w:style w:type="character" w:customStyle="1" w:styleId="286">
    <w:name w:val="Основной текст (28)"/>
    <w:basedOn w:val="280"/>
    <w:rsid w:val="00253698"/>
    <w:rPr>
      <w:color w:val="000000"/>
      <w:spacing w:val="0"/>
      <w:w w:val="100"/>
      <w:position w:val="0"/>
    </w:rPr>
  </w:style>
  <w:style w:type="character" w:customStyle="1" w:styleId="524">
    <w:name w:val="Основной текст (52)"/>
    <w:basedOn w:val="520"/>
    <w:rsid w:val="00253698"/>
    <w:rPr>
      <w:color w:val="000000"/>
      <w:spacing w:val="0"/>
      <w:w w:val="100"/>
      <w:position w:val="0"/>
      <w:u w:val="single"/>
      <w:lang w:val="ru-RU" w:eastAsia="ru-RU" w:bidi="ru-RU"/>
    </w:rPr>
  </w:style>
  <w:style w:type="character" w:customStyle="1" w:styleId="303">
    <w:name w:val="Основной текст (30)"/>
    <w:basedOn w:val="300"/>
    <w:rsid w:val="00253698"/>
    <w:rPr>
      <w:color w:val="000000"/>
      <w:spacing w:val="0"/>
      <w:w w:val="100"/>
      <w:position w:val="0"/>
      <w:u w:val="single"/>
      <w:lang w:val="ru-RU" w:eastAsia="ru-RU" w:bidi="ru-RU"/>
    </w:rPr>
  </w:style>
  <w:style w:type="character" w:customStyle="1" w:styleId="304">
    <w:name w:val="Основной текст (30)"/>
    <w:basedOn w:val="300"/>
    <w:rsid w:val="00253698"/>
    <w:rPr>
      <w:color w:val="000000"/>
      <w:spacing w:val="0"/>
      <w:w w:val="100"/>
      <w:position w:val="0"/>
    </w:rPr>
  </w:style>
  <w:style w:type="character" w:customStyle="1" w:styleId="7f">
    <w:name w:val="Колонтитул (7)"/>
    <w:basedOn w:val="76"/>
    <w:rsid w:val="00253698"/>
    <w:rPr>
      <w:color w:val="000000"/>
      <w:spacing w:val="0"/>
      <w:w w:val="100"/>
      <w:position w:val="0"/>
      <w:sz w:val="24"/>
      <w:szCs w:val="24"/>
      <w:lang w:val="ru-RU" w:eastAsia="ru-RU" w:bidi="ru-RU"/>
    </w:rPr>
  </w:style>
  <w:style w:type="character" w:customStyle="1" w:styleId="211pt0">
    <w:name w:val="Основной текст (2) + 11 pt"/>
    <w:basedOn w:val="2"/>
    <w:rsid w:val="00253698"/>
    <w:rPr>
      <w:color w:val="000000"/>
      <w:spacing w:val="0"/>
      <w:w w:val="100"/>
      <w:position w:val="0"/>
      <w:sz w:val="22"/>
      <w:szCs w:val="22"/>
      <w:lang w:val="ru-RU" w:eastAsia="ru-RU" w:bidi="ru-RU"/>
    </w:rPr>
  </w:style>
  <w:style w:type="character" w:customStyle="1" w:styleId="255pt">
    <w:name w:val="Основной текст (2) + 5;5 pt"/>
    <w:basedOn w:val="2"/>
    <w:rsid w:val="00253698"/>
    <w:rPr>
      <w:color w:val="000000"/>
      <w:spacing w:val="0"/>
      <w:w w:val="100"/>
      <w:position w:val="0"/>
      <w:sz w:val="11"/>
      <w:szCs w:val="11"/>
      <w:lang w:val="ru-RU" w:eastAsia="ru-RU" w:bidi="ru-RU"/>
    </w:rPr>
  </w:style>
  <w:style w:type="character" w:customStyle="1" w:styleId="220pt">
    <w:name w:val="Основной текст (2) + 20 pt;Курсив"/>
    <w:basedOn w:val="2"/>
    <w:rsid w:val="00253698"/>
    <w:rPr>
      <w:i/>
      <w:iCs/>
      <w:color w:val="000000"/>
      <w:spacing w:val="0"/>
      <w:w w:val="100"/>
      <w:position w:val="0"/>
      <w:sz w:val="40"/>
      <w:szCs w:val="40"/>
      <w:lang w:val="ru-RU" w:eastAsia="ru-RU" w:bidi="ru-RU"/>
    </w:rPr>
  </w:style>
  <w:style w:type="character" w:customStyle="1" w:styleId="255pt0">
    <w:name w:val="Основной текст (2) + 5;5 pt"/>
    <w:basedOn w:val="2"/>
    <w:rsid w:val="00253698"/>
    <w:rPr>
      <w:color w:val="000000"/>
      <w:spacing w:val="0"/>
      <w:w w:val="100"/>
      <w:position w:val="0"/>
      <w:sz w:val="11"/>
      <w:szCs w:val="11"/>
      <w:lang w:val="ru-RU" w:eastAsia="ru-RU" w:bidi="ru-RU"/>
    </w:rPr>
  </w:style>
  <w:style w:type="character" w:customStyle="1" w:styleId="255pt1">
    <w:name w:val="Основной текст (2) + 5;5 pt"/>
    <w:basedOn w:val="2"/>
    <w:rsid w:val="00253698"/>
    <w:rPr>
      <w:color w:val="000000"/>
      <w:spacing w:val="0"/>
      <w:w w:val="100"/>
      <w:position w:val="0"/>
      <w:sz w:val="11"/>
      <w:szCs w:val="11"/>
      <w:lang w:val="ru-RU" w:eastAsia="ru-RU" w:bidi="ru-RU"/>
    </w:rPr>
  </w:style>
  <w:style w:type="character" w:customStyle="1" w:styleId="2Garamond33pt0pt">
    <w:name w:val="Основной текст (2) + Garamond;33 pt;Интервал 0 pt"/>
    <w:basedOn w:val="2"/>
    <w:rsid w:val="00253698"/>
    <w:rPr>
      <w:rFonts w:ascii="Garamond" w:eastAsia="Garamond" w:hAnsi="Garamond" w:cs="Garamond"/>
      <w:color w:val="000000"/>
      <w:spacing w:val="-10"/>
      <w:w w:val="100"/>
      <w:position w:val="0"/>
      <w:sz w:val="66"/>
      <w:szCs w:val="66"/>
      <w:lang w:val="ru-RU" w:eastAsia="ru-RU" w:bidi="ru-RU"/>
    </w:rPr>
  </w:style>
  <w:style w:type="character" w:customStyle="1" w:styleId="2Garamond33pt0pt0">
    <w:name w:val="Основной текст (2) + Garamond;33 pt;Интервал 0 pt"/>
    <w:basedOn w:val="2"/>
    <w:rsid w:val="00253698"/>
    <w:rPr>
      <w:rFonts w:ascii="Garamond" w:eastAsia="Garamond" w:hAnsi="Garamond" w:cs="Garamond"/>
      <w:color w:val="000000"/>
      <w:spacing w:val="-10"/>
      <w:w w:val="100"/>
      <w:position w:val="0"/>
      <w:sz w:val="66"/>
      <w:szCs w:val="66"/>
      <w:lang w:val="en-US" w:eastAsia="en-US" w:bidi="en-US"/>
    </w:rPr>
  </w:style>
  <w:style w:type="character" w:customStyle="1" w:styleId="6d">
    <w:name w:val="Подпись к картинке (6)"/>
    <w:basedOn w:val="62"/>
    <w:rsid w:val="00253698"/>
    <w:rPr>
      <w:color w:val="000000"/>
      <w:spacing w:val="0"/>
      <w:w w:val="100"/>
      <w:position w:val="0"/>
      <w:u w:val="single"/>
      <w:lang w:val="ru-RU" w:eastAsia="ru-RU" w:bidi="ru-RU"/>
    </w:rPr>
  </w:style>
  <w:style w:type="character" w:customStyle="1" w:styleId="3b">
    <w:name w:val="Колонтитул (3)"/>
    <w:basedOn w:val="32"/>
    <w:rsid w:val="00253698"/>
    <w:rPr>
      <w:color w:val="000000"/>
      <w:spacing w:val="0"/>
      <w:position w:val="0"/>
      <w:lang w:val="ru-RU" w:eastAsia="ru-RU" w:bidi="ru-RU"/>
    </w:rPr>
  </w:style>
  <w:style w:type="character" w:customStyle="1" w:styleId="285pt3">
    <w:name w:val="Основной текст (2) + 8;5 pt;Полужирный"/>
    <w:basedOn w:val="2"/>
    <w:rsid w:val="00253698"/>
    <w:rPr>
      <w:b/>
      <w:bCs/>
      <w:color w:val="000000"/>
      <w:spacing w:val="0"/>
      <w:w w:val="100"/>
      <w:position w:val="0"/>
      <w:sz w:val="17"/>
      <w:szCs w:val="17"/>
      <w:lang w:val="ru-RU" w:eastAsia="ru-RU" w:bidi="ru-RU"/>
    </w:rPr>
  </w:style>
  <w:style w:type="character" w:customStyle="1" w:styleId="192">
    <w:name w:val="Подпись к картинке (19)_"/>
    <w:basedOn w:val="a0"/>
    <w:link w:val="193"/>
    <w:rsid w:val="00253698"/>
    <w:rPr>
      <w:rFonts w:ascii="Garamond" w:eastAsia="Garamond" w:hAnsi="Garamond" w:cs="Garamond"/>
      <w:b w:val="0"/>
      <w:bCs w:val="0"/>
      <w:i w:val="0"/>
      <w:iCs w:val="0"/>
      <w:smallCaps w:val="0"/>
      <w:strike w:val="0"/>
      <w:spacing w:val="0"/>
      <w:sz w:val="15"/>
      <w:szCs w:val="15"/>
      <w:u w:val="none"/>
      <w:lang w:val="en-US" w:eastAsia="en-US" w:bidi="en-US"/>
    </w:rPr>
  </w:style>
  <w:style w:type="character" w:customStyle="1" w:styleId="203">
    <w:name w:val="Подпись к картинке (20)_"/>
    <w:basedOn w:val="a0"/>
    <w:link w:val="204"/>
    <w:rsid w:val="00253698"/>
    <w:rPr>
      <w:rFonts w:ascii="Arial Narrow" w:eastAsia="Arial Narrow" w:hAnsi="Arial Narrow" w:cs="Arial Narrow"/>
      <w:b w:val="0"/>
      <w:bCs w:val="0"/>
      <w:i/>
      <w:iCs/>
      <w:smallCaps w:val="0"/>
      <w:strike w:val="0"/>
      <w:spacing w:val="0"/>
      <w:sz w:val="8"/>
      <w:szCs w:val="8"/>
      <w:u w:val="none"/>
    </w:rPr>
  </w:style>
  <w:style w:type="character" w:customStyle="1" w:styleId="213">
    <w:name w:val="Подпись к картинке (21)_"/>
    <w:basedOn w:val="a0"/>
    <w:link w:val="214"/>
    <w:rsid w:val="00253698"/>
    <w:rPr>
      <w:rFonts w:ascii="Garamond" w:eastAsia="Garamond" w:hAnsi="Garamond" w:cs="Garamond"/>
      <w:b/>
      <w:bCs/>
      <w:i w:val="0"/>
      <w:iCs w:val="0"/>
      <w:smallCaps w:val="0"/>
      <w:strike w:val="0"/>
      <w:sz w:val="8"/>
      <w:szCs w:val="8"/>
      <w:u w:val="none"/>
    </w:rPr>
  </w:style>
  <w:style w:type="character" w:customStyle="1" w:styleId="530">
    <w:name w:val="Основной текст (53)_"/>
    <w:basedOn w:val="a0"/>
    <w:link w:val="531"/>
    <w:rsid w:val="00253698"/>
    <w:rPr>
      <w:rFonts w:ascii="Arial Narrow" w:eastAsia="Arial Narrow" w:hAnsi="Arial Narrow" w:cs="Arial Narrow"/>
      <w:b w:val="0"/>
      <w:bCs w:val="0"/>
      <w:i w:val="0"/>
      <w:iCs w:val="0"/>
      <w:smallCaps w:val="0"/>
      <w:strike w:val="0"/>
      <w:sz w:val="15"/>
      <w:szCs w:val="15"/>
      <w:u w:val="none"/>
    </w:rPr>
  </w:style>
  <w:style w:type="character" w:customStyle="1" w:styleId="532">
    <w:name w:val="Основной текст (53)"/>
    <w:basedOn w:val="530"/>
    <w:rsid w:val="00253698"/>
    <w:rPr>
      <w:color w:val="000000"/>
      <w:spacing w:val="0"/>
      <w:w w:val="100"/>
      <w:position w:val="0"/>
      <w:u w:val="single"/>
      <w:lang w:val="ru-RU" w:eastAsia="ru-RU" w:bidi="ru-RU"/>
    </w:rPr>
  </w:style>
  <w:style w:type="character" w:customStyle="1" w:styleId="226">
    <w:name w:val="Подпись к картинке (22)_"/>
    <w:basedOn w:val="a0"/>
    <w:link w:val="227"/>
    <w:rsid w:val="00253698"/>
    <w:rPr>
      <w:rFonts w:ascii="Arial Narrow" w:eastAsia="Arial Narrow" w:hAnsi="Arial Narrow" w:cs="Arial Narrow"/>
      <w:b w:val="0"/>
      <w:bCs w:val="0"/>
      <w:i w:val="0"/>
      <w:iCs w:val="0"/>
      <w:smallCaps w:val="0"/>
      <w:strike w:val="0"/>
      <w:w w:val="250"/>
      <w:sz w:val="11"/>
      <w:szCs w:val="11"/>
      <w:u w:val="none"/>
    </w:rPr>
  </w:style>
  <w:style w:type="character" w:customStyle="1" w:styleId="234">
    <w:name w:val="Подпись к картинке (23)_"/>
    <w:basedOn w:val="a0"/>
    <w:link w:val="235"/>
    <w:rsid w:val="00253698"/>
    <w:rPr>
      <w:rFonts w:ascii="Bookman Old Style" w:eastAsia="Bookman Old Style" w:hAnsi="Bookman Old Style" w:cs="Bookman Old Style"/>
      <w:b/>
      <w:bCs/>
      <w:i w:val="0"/>
      <w:iCs w:val="0"/>
      <w:smallCaps w:val="0"/>
      <w:strike w:val="0"/>
      <w:sz w:val="8"/>
      <w:szCs w:val="8"/>
      <w:u w:val="none"/>
    </w:rPr>
  </w:style>
  <w:style w:type="character" w:customStyle="1" w:styleId="243">
    <w:name w:val="Подпись к картинке (24)_"/>
    <w:basedOn w:val="a0"/>
    <w:link w:val="244"/>
    <w:rsid w:val="00253698"/>
    <w:rPr>
      <w:rFonts w:ascii="Garamond" w:eastAsia="Garamond" w:hAnsi="Garamond" w:cs="Garamond"/>
      <w:b w:val="0"/>
      <w:bCs w:val="0"/>
      <w:i/>
      <w:iCs/>
      <w:smallCaps w:val="0"/>
      <w:strike w:val="0"/>
      <w:spacing w:val="0"/>
      <w:sz w:val="9"/>
      <w:szCs w:val="9"/>
      <w:u w:val="none"/>
      <w:lang w:val="en-US" w:eastAsia="en-US" w:bidi="en-US"/>
    </w:rPr>
  </w:style>
  <w:style w:type="character" w:customStyle="1" w:styleId="119">
    <w:name w:val="Основной текст (11)"/>
    <w:basedOn w:val="110"/>
    <w:rsid w:val="00253698"/>
    <w:rPr>
      <w:color w:val="000000"/>
      <w:spacing w:val="0"/>
      <w:w w:val="100"/>
      <w:position w:val="0"/>
      <w:u w:val="single"/>
      <w:lang w:val="ru-RU" w:eastAsia="ru-RU" w:bidi="ru-RU"/>
    </w:rPr>
  </w:style>
  <w:style w:type="character" w:customStyle="1" w:styleId="263">
    <w:name w:val="Основной текст (26)"/>
    <w:basedOn w:val="260"/>
    <w:rsid w:val="00253698"/>
    <w:rPr>
      <w:color w:val="000000"/>
      <w:spacing w:val="0"/>
      <w:w w:val="100"/>
      <w:position w:val="0"/>
      <w:u w:val="single"/>
      <w:lang w:val="ru-RU" w:eastAsia="ru-RU" w:bidi="ru-RU"/>
    </w:rPr>
  </w:style>
  <w:style w:type="character" w:customStyle="1" w:styleId="2665pt">
    <w:name w:val="Основной текст (26) + 6;5 pt;Не полужирный;Малые прописные"/>
    <w:basedOn w:val="260"/>
    <w:rsid w:val="00253698"/>
    <w:rPr>
      <w:b/>
      <w:bCs/>
      <w:smallCaps/>
      <w:color w:val="000000"/>
      <w:spacing w:val="0"/>
      <w:w w:val="100"/>
      <w:position w:val="0"/>
      <w:sz w:val="13"/>
      <w:szCs w:val="13"/>
      <w:u w:val="single"/>
      <w:lang w:val="ru-RU" w:eastAsia="ru-RU" w:bidi="ru-RU"/>
    </w:rPr>
  </w:style>
  <w:style w:type="character" w:customStyle="1" w:styleId="2665pt0">
    <w:name w:val="Основной текст (26) + 6;5 pt;Не полужирный;Малые прописные"/>
    <w:basedOn w:val="260"/>
    <w:rsid w:val="00253698"/>
    <w:rPr>
      <w:b/>
      <w:bCs/>
      <w:smallCaps/>
      <w:color w:val="000000"/>
      <w:spacing w:val="0"/>
      <w:w w:val="100"/>
      <w:position w:val="0"/>
      <w:sz w:val="13"/>
      <w:szCs w:val="13"/>
    </w:rPr>
  </w:style>
  <w:style w:type="character" w:customStyle="1" w:styleId="264">
    <w:name w:val="Основной текст (26)"/>
    <w:basedOn w:val="260"/>
    <w:rsid w:val="00253698"/>
    <w:rPr>
      <w:color w:val="000000"/>
      <w:spacing w:val="0"/>
      <w:w w:val="100"/>
      <w:position w:val="0"/>
    </w:rPr>
  </w:style>
  <w:style w:type="character" w:customStyle="1" w:styleId="254">
    <w:name w:val="Основной текст (25)"/>
    <w:basedOn w:val="250"/>
    <w:rsid w:val="00253698"/>
    <w:rPr>
      <w:color w:val="000000"/>
      <w:spacing w:val="0"/>
      <w:w w:val="100"/>
      <w:position w:val="0"/>
      <w:u w:val="single"/>
      <w:lang w:val="ru-RU" w:eastAsia="ru-RU" w:bidi="ru-RU"/>
    </w:rPr>
  </w:style>
  <w:style w:type="character" w:customStyle="1" w:styleId="3c">
    <w:name w:val="Подпись к картинке (3)"/>
    <w:basedOn w:val="35"/>
    <w:rsid w:val="00253698"/>
    <w:rPr>
      <w:color w:val="000000"/>
      <w:spacing w:val="0"/>
      <w:w w:val="100"/>
      <w:position w:val="0"/>
      <w:lang w:val="ru-RU" w:eastAsia="ru-RU" w:bidi="ru-RU"/>
    </w:rPr>
  </w:style>
  <w:style w:type="character" w:customStyle="1" w:styleId="540">
    <w:name w:val="Основной текст (54)_"/>
    <w:basedOn w:val="a0"/>
    <w:link w:val="541"/>
    <w:rsid w:val="00253698"/>
    <w:rPr>
      <w:b w:val="0"/>
      <w:bCs w:val="0"/>
      <w:i/>
      <w:iCs/>
      <w:smallCaps w:val="0"/>
      <w:strike w:val="0"/>
      <w:sz w:val="20"/>
      <w:szCs w:val="20"/>
      <w:u w:val="none"/>
    </w:rPr>
  </w:style>
  <w:style w:type="character" w:customStyle="1" w:styleId="9b">
    <w:name w:val="Подпись к картинке (9)"/>
    <w:basedOn w:val="91"/>
    <w:rsid w:val="00253698"/>
    <w:rPr>
      <w:color w:val="000000"/>
      <w:spacing w:val="0"/>
      <w:w w:val="100"/>
      <w:position w:val="0"/>
      <w:sz w:val="24"/>
      <w:szCs w:val="24"/>
      <w:lang w:val="en-US" w:eastAsia="en-US" w:bidi="en-US"/>
    </w:rPr>
  </w:style>
  <w:style w:type="character" w:customStyle="1" w:styleId="255">
    <w:name w:val="Подпись к картинке (25)_"/>
    <w:basedOn w:val="a0"/>
    <w:link w:val="256"/>
    <w:rsid w:val="00253698"/>
    <w:rPr>
      <w:rFonts w:ascii="Garamond" w:eastAsia="Garamond" w:hAnsi="Garamond" w:cs="Garamond"/>
      <w:b w:val="0"/>
      <w:bCs w:val="0"/>
      <w:i w:val="0"/>
      <w:iCs w:val="0"/>
      <w:smallCaps w:val="0"/>
      <w:strike w:val="0"/>
      <w:sz w:val="20"/>
      <w:szCs w:val="20"/>
      <w:u w:val="none"/>
    </w:rPr>
  </w:style>
  <w:style w:type="character" w:customStyle="1" w:styleId="afd">
    <w:name w:val="Подпись к картинке"/>
    <w:basedOn w:val="af"/>
    <w:rsid w:val="00253698"/>
    <w:rPr>
      <w:color w:val="000000"/>
      <w:spacing w:val="0"/>
      <w:w w:val="100"/>
      <w:position w:val="0"/>
      <w:u w:val="single"/>
      <w:lang w:val="ru-RU" w:eastAsia="ru-RU" w:bidi="ru-RU"/>
    </w:rPr>
  </w:style>
  <w:style w:type="character" w:customStyle="1" w:styleId="4d">
    <w:name w:val="Подпись к картинке (4)"/>
    <w:basedOn w:val="46"/>
    <w:rsid w:val="00253698"/>
    <w:rPr>
      <w:color w:val="000000"/>
      <w:spacing w:val="0"/>
      <w:w w:val="100"/>
      <w:position w:val="0"/>
      <w:u w:val="single"/>
      <w:lang w:val="ru-RU" w:eastAsia="ru-RU" w:bidi="ru-RU"/>
    </w:rPr>
  </w:style>
  <w:style w:type="character" w:customStyle="1" w:styleId="395pt">
    <w:name w:val="Подпись к картинке (3) + 9;5 pt"/>
    <w:basedOn w:val="35"/>
    <w:rsid w:val="00253698"/>
    <w:rPr>
      <w:color w:val="000000"/>
      <w:spacing w:val="0"/>
      <w:w w:val="100"/>
      <w:position w:val="0"/>
      <w:sz w:val="19"/>
      <w:szCs w:val="19"/>
      <w:lang w:val="ru-RU" w:eastAsia="ru-RU" w:bidi="ru-RU"/>
    </w:rPr>
  </w:style>
  <w:style w:type="character" w:customStyle="1" w:styleId="9-2pt">
    <w:name w:val="Подпись к картинке (9) + Интервал -2 pt"/>
    <w:basedOn w:val="91"/>
    <w:rsid w:val="00253698"/>
    <w:rPr>
      <w:color w:val="000000"/>
      <w:spacing w:val="-50"/>
      <w:w w:val="100"/>
      <w:position w:val="0"/>
      <w:sz w:val="24"/>
      <w:szCs w:val="24"/>
      <w:lang w:val="ru-RU" w:eastAsia="ru-RU" w:bidi="ru-RU"/>
    </w:rPr>
  </w:style>
  <w:style w:type="character" w:customStyle="1" w:styleId="4e">
    <w:name w:val="Подпись к картинке (4)"/>
    <w:basedOn w:val="46"/>
    <w:rsid w:val="00253698"/>
    <w:rPr>
      <w:color w:val="000000"/>
      <w:spacing w:val="0"/>
      <w:w w:val="100"/>
      <w:position w:val="0"/>
      <w:lang w:val="ru-RU" w:eastAsia="ru-RU" w:bidi="ru-RU"/>
    </w:rPr>
  </w:style>
  <w:style w:type="character" w:customStyle="1" w:styleId="9c">
    <w:name w:val="Колонтитул (9)"/>
    <w:basedOn w:val="95"/>
    <w:rsid w:val="00253698"/>
    <w:rPr>
      <w:color w:val="000000"/>
      <w:spacing w:val="0"/>
      <w:w w:val="100"/>
      <w:position w:val="0"/>
      <w:lang w:val="ru-RU" w:eastAsia="ru-RU" w:bidi="ru-RU"/>
    </w:rPr>
  </w:style>
  <w:style w:type="character" w:customStyle="1" w:styleId="12e">
    <w:name w:val="Колонтитул (12)"/>
    <w:basedOn w:val="12b"/>
    <w:rsid w:val="00253698"/>
    <w:rPr>
      <w:color w:val="000000"/>
      <w:spacing w:val="0"/>
      <w:position w:val="0"/>
      <w:lang w:val="ru-RU" w:eastAsia="ru-RU" w:bidi="ru-RU"/>
    </w:rPr>
  </w:style>
  <w:style w:type="character" w:customStyle="1" w:styleId="9d">
    <w:name w:val="Колонтитул (9)"/>
    <w:basedOn w:val="95"/>
    <w:rsid w:val="00253698"/>
    <w:rPr>
      <w:color w:val="000000"/>
      <w:spacing w:val="0"/>
      <w:w w:val="100"/>
      <w:position w:val="0"/>
      <w:lang w:val="ru-RU" w:eastAsia="ru-RU" w:bidi="ru-RU"/>
    </w:rPr>
  </w:style>
  <w:style w:type="character" w:customStyle="1" w:styleId="29pt3">
    <w:name w:val="Основной текст (2) + 9 pt"/>
    <w:basedOn w:val="2"/>
    <w:rsid w:val="00253698"/>
    <w:rPr>
      <w:color w:val="000000"/>
      <w:spacing w:val="0"/>
      <w:w w:val="100"/>
      <w:position w:val="0"/>
      <w:sz w:val="18"/>
      <w:szCs w:val="18"/>
      <w:lang w:val="en-US" w:eastAsia="en-US" w:bidi="en-US"/>
    </w:rPr>
  </w:style>
  <w:style w:type="paragraph" w:customStyle="1" w:styleId="30">
    <w:name w:val="Основной текст (3)"/>
    <w:basedOn w:val="a"/>
    <w:link w:val="3"/>
    <w:rsid w:val="00253698"/>
    <w:pPr>
      <w:shd w:val="clear" w:color="auto" w:fill="FFFFFF"/>
      <w:spacing w:after="720" w:line="0" w:lineRule="atLeast"/>
    </w:pPr>
    <w:rPr>
      <w:sz w:val="38"/>
      <w:szCs w:val="38"/>
    </w:rPr>
  </w:style>
  <w:style w:type="paragraph" w:customStyle="1" w:styleId="10">
    <w:name w:val="Заголовок №1"/>
    <w:basedOn w:val="a"/>
    <w:link w:val="1"/>
    <w:rsid w:val="00253698"/>
    <w:pPr>
      <w:shd w:val="clear" w:color="auto" w:fill="FFFFFF"/>
      <w:spacing w:after="660" w:line="0" w:lineRule="atLeast"/>
      <w:jc w:val="both"/>
      <w:outlineLvl w:val="0"/>
    </w:pPr>
    <w:rPr>
      <w:sz w:val="34"/>
      <w:szCs w:val="34"/>
    </w:rPr>
  </w:style>
  <w:style w:type="paragraph" w:customStyle="1" w:styleId="20">
    <w:name w:val="Основной текст (2)"/>
    <w:basedOn w:val="a"/>
    <w:link w:val="2"/>
    <w:rsid w:val="00253698"/>
    <w:pPr>
      <w:shd w:val="clear" w:color="auto" w:fill="FFFFFF"/>
      <w:spacing w:before="660" w:line="312" w:lineRule="exact"/>
      <w:ind w:hanging="400"/>
      <w:jc w:val="both"/>
    </w:pPr>
    <w:rPr>
      <w:rFonts w:ascii="Arial Narrow" w:eastAsia="Arial Narrow" w:hAnsi="Arial Narrow" w:cs="Arial Narrow"/>
    </w:rPr>
  </w:style>
  <w:style w:type="paragraph" w:customStyle="1" w:styleId="a5">
    <w:name w:val="Колонтитул"/>
    <w:basedOn w:val="a"/>
    <w:link w:val="a4"/>
    <w:rsid w:val="00253698"/>
    <w:pPr>
      <w:shd w:val="clear" w:color="auto" w:fill="FFFFFF"/>
      <w:spacing w:line="0" w:lineRule="atLeast"/>
    </w:pPr>
    <w:rPr>
      <w:rFonts w:ascii="Arial Narrow" w:eastAsia="Arial Narrow" w:hAnsi="Arial Narrow" w:cs="Arial Narrow"/>
      <w:sz w:val="18"/>
      <w:szCs w:val="18"/>
    </w:rPr>
  </w:style>
  <w:style w:type="paragraph" w:customStyle="1" w:styleId="a8">
    <w:name w:val="Сноска"/>
    <w:basedOn w:val="a"/>
    <w:link w:val="a7"/>
    <w:rsid w:val="00253698"/>
    <w:pPr>
      <w:shd w:val="clear" w:color="auto" w:fill="FFFFFF"/>
      <w:spacing w:after="240" w:line="312" w:lineRule="exact"/>
      <w:ind w:hanging="400"/>
      <w:jc w:val="both"/>
    </w:pPr>
    <w:rPr>
      <w:rFonts w:ascii="Arial Narrow" w:eastAsia="Arial Narrow" w:hAnsi="Arial Narrow" w:cs="Arial Narrow"/>
    </w:rPr>
  </w:style>
  <w:style w:type="paragraph" w:customStyle="1" w:styleId="24">
    <w:name w:val="Заголовок №2"/>
    <w:basedOn w:val="a"/>
    <w:link w:val="23"/>
    <w:rsid w:val="00253698"/>
    <w:pPr>
      <w:shd w:val="clear" w:color="auto" w:fill="FFFFFF"/>
      <w:spacing w:after="540" w:line="336" w:lineRule="exact"/>
      <w:outlineLvl w:val="1"/>
    </w:pPr>
    <w:rPr>
      <w:rFonts w:ascii="Arial Narrow" w:eastAsia="Arial Narrow" w:hAnsi="Arial Narrow" w:cs="Arial Narrow"/>
      <w:b/>
      <w:bCs/>
    </w:rPr>
  </w:style>
  <w:style w:type="paragraph" w:customStyle="1" w:styleId="40">
    <w:name w:val="Основной текст (4)"/>
    <w:basedOn w:val="a"/>
    <w:link w:val="4"/>
    <w:rsid w:val="00253698"/>
    <w:pPr>
      <w:shd w:val="clear" w:color="auto" w:fill="FFFFFF"/>
      <w:spacing w:after="540" w:line="312" w:lineRule="exact"/>
      <w:jc w:val="both"/>
    </w:pPr>
    <w:rPr>
      <w:rFonts w:ascii="Arial Narrow" w:eastAsia="Arial Narrow" w:hAnsi="Arial Narrow" w:cs="Arial Narrow"/>
      <w:sz w:val="19"/>
      <w:szCs w:val="19"/>
    </w:rPr>
  </w:style>
  <w:style w:type="paragraph" w:customStyle="1" w:styleId="ab">
    <w:name w:val="Подпись к таблице"/>
    <w:basedOn w:val="a"/>
    <w:link w:val="aa"/>
    <w:rsid w:val="00253698"/>
    <w:pPr>
      <w:shd w:val="clear" w:color="auto" w:fill="FFFFFF"/>
      <w:spacing w:after="60" w:line="0" w:lineRule="atLeast"/>
    </w:pPr>
    <w:rPr>
      <w:rFonts w:ascii="Arial Narrow" w:eastAsia="Arial Narrow" w:hAnsi="Arial Narrow" w:cs="Arial Narrow"/>
      <w:sz w:val="18"/>
      <w:szCs w:val="18"/>
    </w:rPr>
  </w:style>
  <w:style w:type="paragraph" w:customStyle="1" w:styleId="28">
    <w:name w:val="Колонтитул (2)"/>
    <w:basedOn w:val="a"/>
    <w:link w:val="27"/>
    <w:rsid w:val="00253698"/>
    <w:pPr>
      <w:shd w:val="clear" w:color="auto" w:fill="FFFFFF"/>
      <w:spacing w:line="0" w:lineRule="atLeast"/>
    </w:pPr>
    <w:rPr>
      <w:rFonts w:ascii="Arial Narrow" w:eastAsia="Arial Narrow" w:hAnsi="Arial Narrow" w:cs="Arial Narrow"/>
      <w:b/>
      <w:bCs/>
      <w:sz w:val="26"/>
      <w:szCs w:val="26"/>
    </w:rPr>
  </w:style>
  <w:style w:type="paragraph" w:customStyle="1" w:styleId="33">
    <w:name w:val="Колонтитул (3)"/>
    <w:basedOn w:val="a"/>
    <w:link w:val="32"/>
    <w:rsid w:val="00253698"/>
    <w:pPr>
      <w:shd w:val="clear" w:color="auto" w:fill="FFFFFF"/>
      <w:spacing w:line="0" w:lineRule="atLeast"/>
    </w:pPr>
    <w:rPr>
      <w:rFonts w:ascii="Arial Narrow" w:eastAsia="Arial Narrow" w:hAnsi="Arial Narrow" w:cs="Arial Narrow"/>
      <w:sz w:val="19"/>
      <w:szCs w:val="19"/>
    </w:rPr>
  </w:style>
  <w:style w:type="paragraph" w:customStyle="1" w:styleId="50">
    <w:name w:val="Основной текст (5)"/>
    <w:basedOn w:val="a"/>
    <w:link w:val="5"/>
    <w:rsid w:val="00253698"/>
    <w:pPr>
      <w:shd w:val="clear" w:color="auto" w:fill="FFFFFF"/>
      <w:spacing w:before="6360" w:line="0" w:lineRule="atLeast"/>
      <w:jc w:val="right"/>
    </w:pPr>
    <w:rPr>
      <w:rFonts w:ascii="Arial Narrow" w:eastAsia="Arial Narrow" w:hAnsi="Arial Narrow" w:cs="Arial Narrow"/>
      <w:b/>
      <w:bCs/>
      <w:sz w:val="26"/>
      <w:szCs w:val="26"/>
    </w:rPr>
  </w:style>
  <w:style w:type="paragraph" w:customStyle="1" w:styleId="60">
    <w:name w:val="Основной текст (6)"/>
    <w:basedOn w:val="a"/>
    <w:link w:val="6"/>
    <w:rsid w:val="00253698"/>
    <w:pPr>
      <w:shd w:val="clear" w:color="auto" w:fill="FFFFFF"/>
      <w:spacing w:before="360" w:line="288" w:lineRule="exact"/>
    </w:pPr>
    <w:rPr>
      <w:rFonts w:ascii="Arial Narrow" w:eastAsia="Arial Narrow" w:hAnsi="Arial Narrow" w:cs="Arial Narrow"/>
      <w:b/>
      <w:bCs/>
    </w:rPr>
  </w:style>
  <w:style w:type="paragraph" w:customStyle="1" w:styleId="70">
    <w:name w:val="Основной текст (7)"/>
    <w:basedOn w:val="a"/>
    <w:link w:val="7"/>
    <w:rsid w:val="00253698"/>
    <w:pPr>
      <w:shd w:val="clear" w:color="auto" w:fill="FFFFFF"/>
      <w:spacing w:before="300" w:after="360" w:line="0" w:lineRule="atLeast"/>
      <w:jc w:val="both"/>
    </w:pPr>
    <w:rPr>
      <w:rFonts w:ascii="Arial Narrow" w:eastAsia="Arial Narrow" w:hAnsi="Arial Narrow" w:cs="Arial Narrow"/>
      <w:b/>
      <w:bCs/>
    </w:rPr>
  </w:style>
  <w:style w:type="paragraph" w:customStyle="1" w:styleId="2b">
    <w:name w:val="Подпись к картинке (2)"/>
    <w:basedOn w:val="a"/>
    <w:link w:val="2a"/>
    <w:rsid w:val="00253698"/>
    <w:pPr>
      <w:shd w:val="clear" w:color="auto" w:fill="FFFFFF"/>
      <w:spacing w:line="0" w:lineRule="atLeast"/>
    </w:pPr>
    <w:rPr>
      <w:rFonts w:ascii="Arial Narrow" w:eastAsia="Arial Narrow" w:hAnsi="Arial Narrow" w:cs="Arial Narrow"/>
      <w:sz w:val="18"/>
      <w:szCs w:val="18"/>
    </w:rPr>
  </w:style>
  <w:style w:type="paragraph" w:customStyle="1" w:styleId="36">
    <w:name w:val="Подпись к картинке (3)"/>
    <w:basedOn w:val="a"/>
    <w:link w:val="35"/>
    <w:rsid w:val="00253698"/>
    <w:pPr>
      <w:shd w:val="clear" w:color="auto" w:fill="FFFFFF"/>
      <w:spacing w:line="0" w:lineRule="atLeast"/>
    </w:pPr>
    <w:rPr>
      <w:rFonts w:ascii="Arial Narrow" w:eastAsia="Arial Narrow" w:hAnsi="Arial Narrow" w:cs="Arial Narrow"/>
      <w:b/>
      <w:bCs/>
      <w:sz w:val="17"/>
      <w:szCs w:val="17"/>
    </w:rPr>
  </w:style>
  <w:style w:type="paragraph" w:customStyle="1" w:styleId="80">
    <w:name w:val="Основной текст (8)"/>
    <w:basedOn w:val="a"/>
    <w:link w:val="8"/>
    <w:rsid w:val="00253698"/>
    <w:pPr>
      <w:shd w:val="clear" w:color="auto" w:fill="FFFFFF"/>
      <w:spacing w:line="0" w:lineRule="atLeast"/>
    </w:pPr>
    <w:rPr>
      <w:rFonts w:ascii="Arial Narrow" w:eastAsia="Arial Narrow" w:hAnsi="Arial Narrow" w:cs="Arial Narrow"/>
      <w:b/>
      <w:bCs/>
      <w:sz w:val="15"/>
      <w:szCs w:val="15"/>
    </w:rPr>
  </w:style>
  <w:style w:type="paragraph" w:customStyle="1" w:styleId="101">
    <w:name w:val="Основной текст (10)"/>
    <w:basedOn w:val="a"/>
    <w:link w:val="100"/>
    <w:rsid w:val="00253698"/>
    <w:pPr>
      <w:shd w:val="clear" w:color="auto" w:fill="FFFFFF"/>
      <w:spacing w:line="0" w:lineRule="atLeast"/>
    </w:pPr>
    <w:rPr>
      <w:sz w:val="8"/>
      <w:szCs w:val="8"/>
    </w:rPr>
  </w:style>
  <w:style w:type="paragraph" w:customStyle="1" w:styleId="90">
    <w:name w:val="Основной текст (9)"/>
    <w:basedOn w:val="a"/>
    <w:link w:val="9"/>
    <w:rsid w:val="00253698"/>
    <w:pPr>
      <w:shd w:val="clear" w:color="auto" w:fill="FFFFFF"/>
      <w:spacing w:line="0" w:lineRule="atLeast"/>
      <w:jc w:val="right"/>
    </w:pPr>
    <w:rPr>
      <w:rFonts w:ascii="Arial Narrow" w:eastAsia="Arial Narrow" w:hAnsi="Arial Narrow" w:cs="Arial Narrow"/>
      <w:b/>
      <w:bCs/>
      <w:sz w:val="15"/>
      <w:szCs w:val="15"/>
    </w:rPr>
  </w:style>
  <w:style w:type="paragraph" w:customStyle="1" w:styleId="ae">
    <w:name w:val="Другое"/>
    <w:basedOn w:val="a"/>
    <w:link w:val="ad"/>
    <w:rsid w:val="00253698"/>
    <w:pPr>
      <w:shd w:val="clear" w:color="auto" w:fill="FFFFFF"/>
    </w:pPr>
    <w:rPr>
      <w:rFonts w:ascii="Times New Roman" w:eastAsia="Times New Roman" w:hAnsi="Times New Roman" w:cs="Times New Roman"/>
      <w:sz w:val="20"/>
      <w:szCs w:val="20"/>
    </w:rPr>
  </w:style>
  <w:style w:type="paragraph" w:customStyle="1" w:styleId="111">
    <w:name w:val="Основной текст (11)"/>
    <w:basedOn w:val="a"/>
    <w:link w:val="110"/>
    <w:rsid w:val="00253698"/>
    <w:pPr>
      <w:shd w:val="clear" w:color="auto" w:fill="FFFFFF"/>
      <w:spacing w:before="300" w:line="0" w:lineRule="atLeast"/>
    </w:pPr>
    <w:rPr>
      <w:rFonts w:ascii="Arial Narrow" w:eastAsia="Arial Narrow" w:hAnsi="Arial Narrow" w:cs="Arial Narrow"/>
      <w:sz w:val="18"/>
      <w:szCs w:val="18"/>
    </w:rPr>
  </w:style>
  <w:style w:type="paragraph" w:customStyle="1" w:styleId="43">
    <w:name w:val="Колонтитул (4)"/>
    <w:basedOn w:val="a"/>
    <w:link w:val="42"/>
    <w:rsid w:val="00253698"/>
    <w:pPr>
      <w:shd w:val="clear" w:color="auto" w:fill="FFFFFF"/>
      <w:spacing w:line="281" w:lineRule="exact"/>
      <w:jc w:val="both"/>
    </w:pPr>
    <w:rPr>
      <w:rFonts w:ascii="Arial Narrow" w:eastAsia="Arial Narrow" w:hAnsi="Arial Narrow" w:cs="Arial Narrow"/>
      <w:b/>
      <w:bCs/>
      <w:sz w:val="18"/>
      <w:szCs w:val="18"/>
    </w:rPr>
  </w:style>
  <w:style w:type="paragraph" w:customStyle="1" w:styleId="121">
    <w:name w:val="Основной текст (12)"/>
    <w:basedOn w:val="a"/>
    <w:link w:val="120"/>
    <w:rsid w:val="00253698"/>
    <w:pPr>
      <w:shd w:val="clear" w:color="auto" w:fill="FFFFFF"/>
      <w:spacing w:after="3900" w:line="281" w:lineRule="exact"/>
      <w:jc w:val="right"/>
    </w:pPr>
    <w:rPr>
      <w:rFonts w:ascii="Arial Narrow" w:eastAsia="Arial Narrow" w:hAnsi="Arial Narrow" w:cs="Arial Narrow"/>
      <w:b/>
      <w:bCs/>
      <w:sz w:val="19"/>
      <w:szCs w:val="19"/>
    </w:rPr>
  </w:style>
  <w:style w:type="paragraph" w:customStyle="1" w:styleId="130">
    <w:name w:val="Основной текст (13)"/>
    <w:basedOn w:val="a"/>
    <w:link w:val="13"/>
    <w:rsid w:val="00253698"/>
    <w:pPr>
      <w:shd w:val="clear" w:color="auto" w:fill="FFFFFF"/>
      <w:spacing w:before="420" w:after="840" w:line="0" w:lineRule="atLeast"/>
    </w:pPr>
    <w:rPr>
      <w:rFonts w:ascii="Arial Narrow" w:eastAsia="Arial Narrow" w:hAnsi="Arial Narrow" w:cs="Arial Narrow"/>
      <w:spacing w:val="10"/>
      <w:sz w:val="18"/>
      <w:szCs w:val="18"/>
    </w:rPr>
  </w:style>
  <w:style w:type="paragraph" w:customStyle="1" w:styleId="47">
    <w:name w:val="Подпись к картинке (4)"/>
    <w:basedOn w:val="a"/>
    <w:link w:val="46"/>
    <w:rsid w:val="00253698"/>
    <w:pPr>
      <w:shd w:val="clear" w:color="auto" w:fill="FFFFFF"/>
      <w:spacing w:line="241" w:lineRule="exact"/>
      <w:jc w:val="right"/>
    </w:pPr>
    <w:rPr>
      <w:rFonts w:ascii="Arial Narrow" w:eastAsia="Arial Narrow" w:hAnsi="Arial Narrow" w:cs="Arial Narrow"/>
      <w:b/>
      <w:bCs/>
      <w:sz w:val="15"/>
      <w:szCs w:val="15"/>
    </w:rPr>
  </w:style>
  <w:style w:type="paragraph" w:customStyle="1" w:styleId="53">
    <w:name w:val="Колонтитул (5)"/>
    <w:basedOn w:val="a"/>
    <w:link w:val="52"/>
    <w:rsid w:val="00253698"/>
    <w:pPr>
      <w:shd w:val="clear" w:color="auto" w:fill="FFFFFF"/>
      <w:spacing w:line="0" w:lineRule="atLeast"/>
    </w:pPr>
    <w:rPr>
      <w:rFonts w:ascii="Arial Narrow" w:eastAsia="Arial Narrow" w:hAnsi="Arial Narrow" w:cs="Arial Narrow"/>
      <w:sz w:val="18"/>
      <w:szCs w:val="18"/>
    </w:rPr>
  </w:style>
  <w:style w:type="paragraph" w:customStyle="1" w:styleId="56">
    <w:name w:val="Подпись к картинке (5)"/>
    <w:basedOn w:val="a"/>
    <w:link w:val="55"/>
    <w:rsid w:val="00253698"/>
    <w:pPr>
      <w:shd w:val="clear" w:color="auto" w:fill="FFFFFF"/>
      <w:spacing w:line="0" w:lineRule="atLeast"/>
    </w:pPr>
    <w:rPr>
      <w:rFonts w:ascii="Arial Narrow" w:eastAsia="Arial Narrow" w:hAnsi="Arial Narrow" w:cs="Arial Narrow"/>
      <w:b/>
      <w:bCs/>
    </w:rPr>
  </w:style>
  <w:style w:type="paragraph" w:customStyle="1" w:styleId="140">
    <w:name w:val="Основной текст (14)"/>
    <w:basedOn w:val="a"/>
    <w:link w:val="14"/>
    <w:rsid w:val="00253698"/>
    <w:pPr>
      <w:shd w:val="clear" w:color="auto" w:fill="FFFFFF"/>
      <w:spacing w:after="780" w:line="170" w:lineRule="exact"/>
    </w:pPr>
    <w:rPr>
      <w:sz w:val="12"/>
      <w:szCs w:val="12"/>
    </w:rPr>
  </w:style>
  <w:style w:type="paragraph" w:customStyle="1" w:styleId="150">
    <w:name w:val="Основной текст (15)"/>
    <w:basedOn w:val="a"/>
    <w:link w:val="15"/>
    <w:rsid w:val="00253698"/>
    <w:pPr>
      <w:shd w:val="clear" w:color="auto" w:fill="FFFFFF"/>
      <w:spacing w:line="0" w:lineRule="atLeast"/>
    </w:pPr>
    <w:rPr>
      <w:sz w:val="10"/>
      <w:szCs w:val="10"/>
      <w:lang w:val="en-US" w:eastAsia="en-US" w:bidi="en-US"/>
    </w:rPr>
  </w:style>
  <w:style w:type="paragraph" w:customStyle="1" w:styleId="221">
    <w:name w:val="Заголовок №2 (2)"/>
    <w:basedOn w:val="a"/>
    <w:link w:val="220"/>
    <w:rsid w:val="00253698"/>
    <w:pPr>
      <w:shd w:val="clear" w:color="auto" w:fill="FFFFFF"/>
      <w:spacing w:after="360" w:line="0" w:lineRule="atLeast"/>
      <w:jc w:val="both"/>
      <w:outlineLvl w:val="1"/>
    </w:pPr>
    <w:rPr>
      <w:rFonts w:ascii="Arial Narrow" w:eastAsia="Arial Narrow" w:hAnsi="Arial Narrow" w:cs="Arial Narrow"/>
      <w:b/>
      <w:bCs/>
    </w:rPr>
  </w:style>
  <w:style w:type="paragraph" w:customStyle="1" w:styleId="af0">
    <w:name w:val="Подпись к картинке"/>
    <w:basedOn w:val="a"/>
    <w:link w:val="af"/>
    <w:rsid w:val="00253698"/>
    <w:pPr>
      <w:shd w:val="clear" w:color="auto" w:fill="FFFFFF"/>
      <w:spacing w:line="224" w:lineRule="exact"/>
    </w:pPr>
    <w:rPr>
      <w:rFonts w:ascii="Arial Narrow" w:eastAsia="Arial Narrow" w:hAnsi="Arial Narrow" w:cs="Arial Narrow"/>
      <w:b/>
      <w:bCs/>
      <w:sz w:val="19"/>
      <w:szCs w:val="19"/>
    </w:rPr>
  </w:style>
  <w:style w:type="paragraph" w:customStyle="1" w:styleId="160">
    <w:name w:val="Основной текст (16)"/>
    <w:basedOn w:val="a"/>
    <w:link w:val="16"/>
    <w:rsid w:val="00253698"/>
    <w:pPr>
      <w:shd w:val="clear" w:color="auto" w:fill="FFFFFF"/>
      <w:spacing w:before="600" w:after="360" w:line="0" w:lineRule="atLeast"/>
      <w:jc w:val="both"/>
    </w:pPr>
    <w:rPr>
      <w:rFonts w:ascii="Arial Narrow" w:eastAsia="Arial Narrow" w:hAnsi="Arial Narrow" w:cs="Arial Narrow"/>
      <w:b/>
      <w:bCs/>
    </w:rPr>
  </w:style>
  <w:style w:type="paragraph" w:customStyle="1" w:styleId="170">
    <w:name w:val="Основной текст (17)"/>
    <w:basedOn w:val="a"/>
    <w:link w:val="17"/>
    <w:rsid w:val="00253698"/>
    <w:pPr>
      <w:shd w:val="clear" w:color="auto" w:fill="FFFFFF"/>
      <w:spacing w:before="1080" w:after="2460" w:line="0" w:lineRule="atLeast"/>
    </w:pPr>
    <w:rPr>
      <w:rFonts w:ascii="Bookman Old Style" w:eastAsia="Bookman Old Style" w:hAnsi="Bookman Old Style" w:cs="Bookman Old Style"/>
      <w:b/>
      <w:bCs/>
      <w:spacing w:val="20"/>
      <w:sz w:val="8"/>
      <w:szCs w:val="8"/>
    </w:rPr>
  </w:style>
  <w:style w:type="paragraph" w:customStyle="1" w:styleId="63">
    <w:name w:val="Подпись к картинке (6)"/>
    <w:basedOn w:val="a"/>
    <w:link w:val="62"/>
    <w:rsid w:val="00253698"/>
    <w:pPr>
      <w:shd w:val="clear" w:color="auto" w:fill="FFFFFF"/>
      <w:spacing w:line="0" w:lineRule="atLeast"/>
    </w:pPr>
    <w:rPr>
      <w:rFonts w:ascii="Arial Narrow" w:eastAsia="Arial Narrow" w:hAnsi="Arial Narrow" w:cs="Arial Narrow"/>
      <w:b/>
      <w:bCs/>
      <w:sz w:val="17"/>
      <w:szCs w:val="17"/>
    </w:rPr>
  </w:style>
  <w:style w:type="paragraph" w:customStyle="1" w:styleId="180">
    <w:name w:val="Основной текст (18)"/>
    <w:basedOn w:val="a"/>
    <w:link w:val="18"/>
    <w:rsid w:val="00253698"/>
    <w:pPr>
      <w:shd w:val="clear" w:color="auto" w:fill="FFFFFF"/>
      <w:spacing w:after="2340" w:line="0" w:lineRule="atLeast"/>
      <w:jc w:val="both"/>
    </w:pPr>
    <w:rPr>
      <w:rFonts w:ascii="Tahoma" w:eastAsia="Tahoma" w:hAnsi="Tahoma" w:cs="Tahoma"/>
      <w:b/>
      <w:bCs/>
      <w:sz w:val="9"/>
      <w:szCs w:val="9"/>
    </w:rPr>
  </w:style>
  <w:style w:type="paragraph" w:customStyle="1" w:styleId="66">
    <w:name w:val="Колонтитул (6)"/>
    <w:basedOn w:val="a"/>
    <w:link w:val="65"/>
    <w:rsid w:val="00253698"/>
    <w:pPr>
      <w:shd w:val="clear" w:color="auto" w:fill="FFFFFF"/>
      <w:spacing w:line="0" w:lineRule="atLeast"/>
    </w:pPr>
    <w:rPr>
      <w:sz w:val="16"/>
      <w:szCs w:val="16"/>
    </w:rPr>
  </w:style>
  <w:style w:type="paragraph" w:customStyle="1" w:styleId="af4">
    <w:name w:val="Оглавление"/>
    <w:basedOn w:val="a"/>
    <w:link w:val="af3"/>
    <w:rsid w:val="00253698"/>
    <w:pPr>
      <w:shd w:val="clear" w:color="auto" w:fill="FFFFFF"/>
      <w:spacing w:before="60" w:line="271" w:lineRule="exact"/>
      <w:jc w:val="both"/>
    </w:pPr>
    <w:rPr>
      <w:rFonts w:ascii="Arial Narrow" w:eastAsia="Arial Narrow" w:hAnsi="Arial Narrow" w:cs="Arial Narrow"/>
      <w:b/>
      <w:bCs/>
      <w:sz w:val="15"/>
      <w:szCs w:val="15"/>
    </w:rPr>
  </w:style>
  <w:style w:type="paragraph" w:customStyle="1" w:styleId="190">
    <w:name w:val="Основной текст (19)"/>
    <w:basedOn w:val="a"/>
    <w:link w:val="19"/>
    <w:rsid w:val="00253698"/>
    <w:pPr>
      <w:shd w:val="clear" w:color="auto" w:fill="FFFFFF"/>
      <w:spacing w:line="0" w:lineRule="atLeast"/>
    </w:pPr>
    <w:rPr>
      <w:rFonts w:ascii="Arial Narrow" w:eastAsia="Arial Narrow" w:hAnsi="Arial Narrow" w:cs="Arial Narrow"/>
      <w:b/>
      <w:bCs/>
      <w:sz w:val="16"/>
      <w:szCs w:val="16"/>
    </w:rPr>
  </w:style>
  <w:style w:type="paragraph" w:customStyle="1" w:styleId="201">
    <w:name w:val="Основной текст (20)"/>
    <w:basedOn w:val="a"/>
    <w:link w:val="200"/>
    <w:rsid w:val="00253698"/>
    <w:pPr>
      <w:shd w:val="clear" w:color="auto" w:fill="FFFFFF"/>
      <w:spacing w:line="0" w:lineRule="atLeast"/>
    </w:pPr>
    <w:rPr>
      <w:rFonts w:ascii="Arial Narrow" w:eastAsia="Arial Narrow" w:hAnsi="Arial Narrow" w:cs="Arial Narrow"/>
      <w:i/>
      <w:iCs/>
      <w:sz w:val="20"/>
      <w:szCs w:val="20"/>
    </w:rPr>
  </w:style>
  <w:style w:type="paragraph" w:customStyle="1" w:styleId="211">
    <w:name w:val="Основной текст (21)"/>
    <w:basedOn w:val="a"/>
    <w:link w:val="210"/>
    <w:rsid w:val="00253698"/>
    <w:pPr>
      <w:shd w:val="clear" w:color="auto" w:fill="FFFFFF"/>
      <w:spacing w:line="0" w:lineRule="atLeast"/>
      <w:jc w:val="both"/>
    </w:pPr>
    <w:rPr>
      <w:rFonts w:ascii="Calibri" w:eastAsia="Calibri" w:hAnsi="Calibri" w:cs="Calibri"/>
      <w:sz w:val="20"/>
      <w:szCs w:val="20"/>
    </w:rPr>
  </w:style>
  <w:style w:type="paragraph" w:customStyle="1" w:styleId="224">
    <w:name w:val="Основной текст (22)"/>
    <w:basedOn w:val="a"/>
    <w:link w:val="223"/>
    <w:rsid w:val="00253698"/>
    <w:pPr>
      <w:shd w:val="clear" w:color="auto" w:fill="FFFFFF"/>
      <w:spacing w:line="0" w:lineRule="atLeast"/>
      <w:jc w:val="both"/>
    </w:pPr>
    <w:rPr>
      <w:sz w:val="8"/>
      <w:szCs w:val="8"/>
    </w:rPr>
  </w:style>
  <w:style w:type="paragraph" w:customStyle="1" w:styleId="231">
    <w:name w:val="Основной текст (23)"/>
    <w:basedOn w:val="a"/>
    <w:link w:val="230"/>
    <w:rsid w:val="00253698"/>
    <w:pPr>
      <w:shd w:val="clear" w:color="auto" w:fill="FFFFFF"/>
      <w:spacing w:before="240" w:after="360" w:line="0" w:lineRule="atLeast"/>
      <w:jc w:val="both"/>
    </w:pPr>
    <w:rPr>
      <w:rFonts w:ascii="Arial Narrow" w:eastAsia="Arial Narrow" w:hAnsi="Arial Narrow" w:cs="Arial Narrow"/>
      <w:b/>
      <w:bCs/>
    </w:rPr>
  </w:style>
  <w:style w:type="paragraph" w:customStyle="1" w:styleId="73">
    <w:name w:val="Подпись к картинке (7)"/>
    <w:basedOn w:val="a"/>
    <w:link w:val="72"/>
    <w:rsid w:val="00253698"/>
    <w:pPr>
      <w:shd w:val="clear" w:color="auto" w:fill="FFFFFF"/>
      <w:spacing w:line="0" w:lineRule="atLeast"/>
    </w:pPr>
    <w:rPr>
      <w:sz w:val="34"/>
      <w:szCs w:val="34"/>
    </w:rPr>
  </w:style>
  <w:style w:type="paragraph" w:customStyle="1" w:styleId="241">
    <w:name w:val="Основной текст (24)"/>
    <w:basedOn w:val="a"/>
    <w:link w:val="240"/>
    <w:rsid w:val="00253698"/>
    <w:pPr>
      <w:shd w:val="clear" w:color="auto" w:fill="FFFFFF"/>
      <w:spacing w:line="199" w:lineRule="exact"/>
    </w:pPr>
    <w:rPr>
      <w:rFonts w:ascii="Arial Narrow" w:eastAsia="Arial Narrow" w:hAnsi="Arial Narrow" w:cs="Arial Narrow"/>
      <w:sz w:val="16"/>
      <w:szCs w:val="16"/>
    </w:rPr>
  </w:style>
  <w:style w:type="paragraph" w:customStyle="1" w:styleId="251">
    <w:name w:val="Основной текст (25)"/>
    <w:basedOn w:val="a"/>
    <w:link w:val="250"/>
    <w:rsid w:val="00253698"/>
    <w:pPr>
      <w:shd w:val="clear" w:color="auto" w:fill="FFFFFF"/>
      <w:spacing w:before="180" w:line="0" w:lineRule="atLeast"/>
    </w:pPr>
    <w:rPr>
      <w:rFonts w:ascii="Arial Narrow" w:eastAsia="Arial Narrow" w:hAnsi="Arial Narrow" w:cs="Arial Narrow"/>
      <w:b/>
      <w:bCs/>
      <w:sz w:val="17"/>
      <w:szCs w:val="17"/>
    </w:rPr>
  </w:style>
  <w:style w:type="paragraph" w:customStyle="1" w:styleId="261">
    <w:name w:val="Основной текст (26)"/>
    <w:basedOn w:val="a"/>
    <w:link w:val="260"/>
    <w:rsid w:val="00253698"/>
    <w:pPr>
      <w:shd w:val="clear" w:color="auto" w:fill="FFFFFF"/>
      <w:spacing w:after="120" w:line="221" w:lineRule="exact"/>
    </w:pPr>
    <w:rPr>
      <w:rFonts w:ascii="Arial Narrow" w:eastAsia="Arial Narrow" w:hAnsi="Arial Narrow" w:cs="Arial Narrow"/>
      <w:b/>
      <w:bCs/>
      <w:sz w:val="17"/>
      <w:szCs w:val="17"/>
    </w:rPr>
  </w:style>
  <w:style w:type="paragraph" w:customStyle="1" w:styleId="271">
    <w:name w:val="Основной текст (27)"/>
    <w:basedOn w:val="a"/>
    <w:link w:val="270"/>
    <w:rsid w:val="00253698"/>
    <w:pPr>
      <w:shd w:val="clear" w:color="auto" w:fill="FFFFFF"/>
      <w:spacing w:after="420" w:line="0" w:lineRule="atLeast"/>
    </w:pPr>
    <w:rPr>
      <w:sz w:val="34"/>
      <w:szCs w:val="34"/>
    </w:rPr>
  </w:style>
  <w:style w:type="paragraph" w:customStyle="1" w:styleId="85">
    <w:name w:val="Подпись к картинке (8)"/>
    <w:basedOn w:val="a"/>
    <w:link w:val="84"/>
    <w:rsid w:val="00253698"/>
    <w:pPr>
      <w:shd w:val="clear" w:color="auto" w:fill="FFFFFF"/>
      <w:spacing w:line="0" w:lineRule="atLeast"/>
    </w:pPr>
    <w:rPr>
      <w:rFonts w:ascii="Garamond" w:eastAsia="Garamond" w:hAnsi="Garamond" w:cs="Garamond"/>
      <w:b/>
      <w:bCs/>
      <w:i/>
      <w:iCs/>
      <w:spacing w:val="30"/>
      <w:sz w:val="26"/>
      <w:szCs w:val="26"/>
      <w:lang w:val="en-US" w:eastAsia="en-US" w:bidi="en-US"/>
    </w:rPr>
  </w:style>
  <w:style w:type="paragraph" w:customStyle="1" w:styleId="281">
    <w:name w:val="Основной текст (28)"/>
    <w:basedOn w:val="a"/>
    <w:link w:val="280"/>
    <w:rsid w:val="00253698"/>
    <w:pPr>
      <w:shd w:val="clear" w:color="auto" w:fill="FFFFFF"/>
      <w:spacing w:line="0" w:lineRule="atLeast"/>
    </w:pPr>
    <w:rPr>
      <w:rFonts w:ascii="Garamond" w:eastAsia="Garamond" w:hAnsi="Garamond" w:cs="Garamond"/>
      <w:b/>
      <w:bCs/>
      <w:sz w:val="22"/>
      <w:szCs w:val="22"/>
    </w:rPr>
  </w:style>
  <w:style w:type="paragraph" w:customStyle="1" w:styleId="291">
    <w:name w:val="Основной текст (29)"/>
    <w:basedOn w:val="a"/>
    <w:link w:val="290"/>
    <w:rsid w:val="00253698"/>
    <w:pPr>
      <w:shd w:val="clear" w:color="auto" w:fill="FFFFFF"/>
      <w:spacing w:line="0" w:lineRule="atLeast"/>
    </w:pPr>
    <w:rPr>
      <w:rFonts w:ascii="Garamond" w:eastAsia="Garamond" w:hAnsi="Garamond" w:cs="Garamond"/>
      <w:sz w:val="38"/>
      <w:szCs w:val="38"/>
      <w:lang w:val="en-US" w:eastAsia="en-US" w:bidi="en-US"/>
    </w:rPr>
  </w:style>
  <w:style w:type="paragraph" w:customStyle="1" w:styleId="92">
    <w:name w:val="Подпись к картинке (9)"/>
    <w:basedOn w:val="a"/>
    <w:link w:val="91"/>
    <w:rsid w:val="00253698"/>
    <w:pPr>
      <w:shd w:val="clear" w:color="auto" w:fill="FFFFFF"/>
      <w:spacing w:line="0" w:lineRule="atLeast"/>
    </w:pPr>
    <w:rPr>
      <w:rFonts w:ascii="Arial Narrow" w:eastAsia="Arial Narrow" w:hAnsi="Arial Narrow" w:cs="Arial Narrow"/>
    </w:rPr>
  </w:style>
  <w:style w:type="paragraph" w:customStyle="1" w:styleId="77">
    <w:name w:val="Колонтитул (7)"/>
    <w:basedOn w:val="a"/>
    <w:link w:val="76"/>
    <w:rsid w:val="00253698"/>
    <w:pPr>
      <w:shd w:val="clear" w:color="auto" w:fill="FFFFFF"/>
      <w:spacing w:line="0" w:lineRule="atLeast"/>
    </w:pPr>
    <w:rPr>
      <w:rFonts w:ascii="Arial Narrow" w:eastAsia="Arial Narrow" w:hAnsi="Arial Narrow" w:cs="Arial Narrow"/>
    </w:rPr>
  </w:style>
  <w:style w:type="paragraph" w:customStyle="1" w:styleId="301">
    <w:name w:val="Основной текст (30)"/>
    <w:basedOn w:val="a"/>
    <w:link w:val="300"/>
    <w:rsid w:val="00253698"/>
    <w:pPr>
      <w:shd w:val="clear" w:color="auto" w:fill="FFFFFF"/>
      <w:spacing w:after="120" w:line="0" w:lineRule="atLeast"/>
      <w:jc w:val="both"/>
    </w:pPr>
    <w:rPr>
      <w:rFonts w:ascii="Arial Narrow" w:eastAsia="Arial Narrow" w:hAnsi="Arial Narrow" w:cs="Arial Narrow"/>
      <w:sz w:val="22"/>
      <w:szCs w:val="22"/>
    </w:rPr>
  </w:style>
  <w:style w:type="paragraph" w:customStyle="1" w:styleId="311">
    <w:name w:val="Основной текст (31)"/>
    <w:basedOn w:val="a"/>
    <w:link w:val="310"/>
    <w:rsid w:val="00253698"/>
    <w:pPr>
      <w:shd w:val="clear" w:color="auto" w:fill="FFFFFF"/>
      <w:spacing w:line="0" w:lineRule="atLeast"/>
    </w:pPr>
    <w:rPr>
      <w:rFonts w:ascii="Times New Roman" w:eastAsia="Times New Roman" w:hAnsi="Times New Roman" w:cs="Times New Roman"/>
      <w:sz w:val="20"/>
      <w:szCs w:val="20"/>
    </w:rPr>
  </w:style>
  <w:style w:type="paragraph" w:customStyle="1" w:styleId="103">
    <w:name w:val="Подпись к картинке (10)"/>
    <w:basedOn w:val="a"/>
    <w:link w:val="102"/>
    <w:rsid w:val="00253698"/>
    <w:pPr>
      <w:shd w:val="clear" w:color="auto" w:fill="FFFFFF"/>
      <w:spacing w:line="0" w:lineRule="atLeast"/>
    </w:pPr>
    <w:rPr>
      <w:rFonts w:ascii="Arial Narrow" w:eastAsia="Arial Narrow" w:hAnsi="Arial Narrow" w:cs="Arial Narrow"/>
      <w:sz w:val="13"/>
      <w:szCs w:val="13"/>
    </w:rPr>
  </w:style>
  <w:style w:type="paragraph" w:customStyle="1" w:styleId="89">
    <w:name w:val="Колонтитул (8)"/>
    <w:basedOn w:val="a"/>
    <w:link w:val="88"/>
    <w:rsid w:val="00253698"/>
    <w:pPr>
      <w:shd w:val="clear" w:color="auto" w:fill="FFFFFF"/>
      <w:spacing w:line="0" w:lineRule="atLeast"/>
    </w:pPr>
    <w:rPr>
      <w:rFonts w:ascii="Arial Narrow" w:eastAsia="Arial Narrow" w:hAnsi="Arial Narrow" w:cs="Arial Narrow"/>
      <w:b/>
      <w:bCs/>
      <w:sz w:val="26"/>
      <w:szCs w:val="26"/>
    </w:rPr>
  </w:style>
  <w:style w:type="paragraph" w:customStyle="1" w:styleId="96">
    <w:name w:val="Колонтитул (9)"/>
    <w:basedOn w:val="a"/>
    <w:link w:val="95"/>
    <w:rsid w:val="00253698"/>
    <w:pPr>
      <w:shd w:val="clear" w:color="auto" w:fill="FFFFFF"/>
      <w:spacing w:line="0" w:lineRule="atLeast"/>
    </w:pPr>
    <w:rPr>
      <w:rFonts w:ascii="Calibri" w:eastAsia="Calibri" w:hAnsi="Calibri" w:cs="Calibri"/>
      <w:b/>
      <w:bCs/>
      <w:sz w:val="19"/>
      <w:szCs w:val="19"/>
    </w:rPr>
  </w:style>
  <w:style w:type="paragraph" w:customStyle="1" w:styleId="2f3">
    <w:name w:val="Подпись к таблице (2)"/>
    <w:basedOn w:val="a"/>
    <w:link w:val="2f2"/>
    <w:rsid w:val="00253698"/>
    <w:pPr>
      <w:shd w:val="clear" w:color="auto" w:fill="FFFFFF"/>
      <w:spacing w:after="120" w:line="0" w:lineRule="atLeast"/>
    </w:pPr>
    <w:rPr>
      <w:rFonts w:ascii="Arial Narrow" w:eastAsia="Arial Narrow" w:hAnsi="Arial Narrow" w:cs="Arial Narrow"/>
      <w:b/>
      <w:bCs/>
      <w:sz w:val="17"/>
      <w:szCs w:val="17"/>
    </w:rPr>
  </w:style>
  <w:style w:type="paragraph" w:customStyle="1" w:styleId="114">
    <w:name w:val="Подпись к картинке (11)"/>
    <w:basedOn w:val="a"/>
    <w:link w:val="113"/>
    <w:rsid w:val="00253698"/>
    <w:pPr>
      <w:shd w:val="clear" w:color="auto" w:fill="FFFFFF"/>
      <w:spacing w:line="0" w:lineRule="atLeast"/>
    </w:pPr>
    <w:rPr>
      <w:rFonts w:ascii="Arial Narrow" w:eastAsia="Arial Narrow" w:hAnsi="Arial Narrow" w:cs="Arial Narrow"/>
      <w:b/>
      <w:bCs/>
      <w:sz w:val="21"/>
      <w:szCs w:val="21"/>
    </w:rPr>
  </w:style>
  <w:style w:type="paragraph" w:customStyle="1" w:styleId="128">
    <w:name w:val="Подпись к картинке (12)"/>
    <w:basedOn w:val="a"/>
    <w:link w:val="127"/>
    <w:rsid w:val="00253698"/>
    <w:pPr>
      <w:shd w:val="clear" w:color="auto" w:fill="FFFFFF"/>
      <w:spacing w:line="0" w:lineRule="atLeast"/>
    </w:pPr>
    <w:rPr>
      <w:rFonts w:ascii="Arial Narrow" w:eastAsia="Arial Narrow" w:hAnsi="Arial Narrow" w:cs="Arial Narrow"/>
      <w:b/>
      <w:bCs/>
      <w:sz w:val="21"/>
      <w:szCs w:val="21"/>
    </w:rPr>
  </w:style>
  <w:style w:type="paragraph" w:customStyle="1" w:styleId="321">
    <w:name w:val="Основной текст (32)"/>
    <w:basedOn w:val="a"/>
    <w:link w:val="320"/>
    <w:rsid w:val="00253698"/>
    <w:pPr>
      <w:shd w:val="clear" w:color="auto" w:fill="FFFFFF"/>
      <w:spacing w:before="540" w:line="0" w:lineRule="atLeast"/>
      <w:jc w:val="both"/>
    </w:pPr>
    <w:rPr>
      <w:rFonts w:ascii="Arial Narrow" w:eastAsia="Arial Narrow" w:hAnsi="Arial Narrow" w:cs="Arial Narrow"/>
      <w:b/>
      <w:bCs/>
      <w:sz w:val="21"/>
      <w:szCs w:val="21"/>
      <w:lang w:val="en-US" w:eastAsia="en-US" w:bidi="en-US"/>
    </w:rPr>
  </w:style>
  <w:style w:type="paragraph" w:customStyle="1" w:styleId="39">
    <w:name w:val="Подпись к таблице (3)"/>
    <w:basedOn w:val="a"/>
    <w:link w:val="38"/>
    <w:rsid w:val="00253698"/>
    <w:pPr>
      <w:shd w:val="clear" w:color="auto" w:fill="FFFFFF"/>
      <w:spacing w:after="60" w:line="0" w:lineRule="atLeast"/>
    </w:pPr>
    <w:rPr>
      <w:rFonts w:ascii="Garamond" w:eastAsia="Garamond" w:hAnsi="Garamond" w:cs="Garamond"/>
      <w:b/>
      <w:bCs/>
      <w:sz w:val="22"/>
      <w:szCs w:val="22"/>
    </w:rPr>
  </w:style>
  <w:style w:type="paragraph" w:customStyle="1" w:styleId="331">
    <w:name w:val="Основной текст (33)"/>
    <w:basedOn w:val="a"/>
    <w:link w:val="330"/>
    <w:rsid w:val="00253698"/>
    <w:pPr>
      <w:shd w:val="clear" w:color="auto" w:fill="FFFFFF"/>
      <w:spacing w:line="0" w:lineRule="atLeast"/>
    </w:pPr>
    <w:rPr>
      <w:rFonts w:ascii="Garamond" w:eastAsia="Garamond" w:hAnsi="Garamond" w:cs="Garamond"/>
      <w:b/>
      <w:bCs/>
      <w:sz w:val="9"/>
      <w:szCs w:val="9"/>
    </w:rPr>
  </w:style>
  <w:style w:type="paragraph" w:customStyle="1" w:styleId="341">
    <w:name w:val="Основной текст (34)"/>
    <w:basedOn w:val="a"/>
    <w:link w:val="340"/>
    <w:rsid w:val="00253698"/>
    <w:pPr>
      <w:shd w:val="clear" w:color="auto" w:fill="FFFFFF"/>
      <w:spacing w:line="0" w:lineRule="atLeast"/>
    </w:pPr>
    <w:rPr>
      <w:rFonts w:ascii="Garamond" w:eastAsia="Garamond" w:hAnsi="Garamond" w:cs="Garamond"/>
      <w:b/>
      <w:bCs/>
      <w:sz w:val="9"/>
      <w:szCs w:val="9"/>
    </w:rPr>
  </w:style>
  <w:style w:type="paragraph" w:customStyle="1" w:styleId="351">
    <w:name w:val="Основной текст (35)"/>
    <w:basedOn w:val="a"/>
    <w:link w:val="350"/>
    <w:rsid w:val="00253698"/>
    <w:pPr>
      <w:shd w:val="clear" w:color="auto" w:fill="FFFFFF"/>
      <w:spacing w:line="0" w:lineRule="atLeast"/>
    </w:pPr>
    <w:rPr>
      <w:rFonts w:ascii="Arial Narrow" w:eastAsia="Arial Narrow" w:hAnsi="Arial Narrow" w:cs="Arial Narrow"/>
      <w:sz w:val="14"/>
      <w:szCs w:val="14"/>
    </w:rPr>
  </w:style>
  <w:style w:type="paragraph" w:customStyle="1" w:styleId="361">
    <w:name w:val="Основной текст (36)"/>
    <w:basedOn w:val="a"/>
    <w:link w:val="360"/>
    <w:rsid w:val="00253698"/>
    <w:pPr>
      <w:shd w:val="clear" w:color="auto" w:fill="FFFFFF"/>
      <w:spacing w:line="0" w:lineRule="atLeast"/>
    </w:pPr>
    <w:rPr>
      <w:rFonts w:ascii="Arial Narrow" w:eastAsia="Arial Narrow" w:hAnsi="Arial Narrow" w:cs="Arial Narrow"/>
      <w:sz w:val="15"/>
      <w:szCs w:val="15"/>
    </w:rPr>
  </w:style>
  <w:style w:type="paragraph" w:customStyle="1" w:styleId="371">
    <w:name w:val="Основной текст (37)"/>
    <w:basedOn w:val="a"/>
    <w:link w:val="370"/>
    <w:rsid w:val="00253698"/>
    <w:pPr>
      <w:shd w:val="clear" w:color="auto" w:fill="FFFFFF"/>
      <w:spacing w:before="1500" w:after="420" w:line="0" w:lineRule="atLeast"/>
    </w:pPr>
    <w:rPr>
      <w:rFonts w:ascii="Garamond" w:eastAsia="Garamond" w:hAnsi="Garamond" w:cs="Garamond"/>
      <w:b/>
      <w:bCs/>
      <w:spacing w:val="-30"/>
      <w:sz w:val="68"/>
      <w:szCs w:val="68"/>
      <w:lang w:val="en-US" w:eastAsia="en-US" w:bidi="en-US"/>
    </w:rPr>
  </w:style>
  <w:style w:type="paragraph" w:customStyle="1" w:styleId="381">
    <w:name w:val="Основной текст (38)"/>
    <w:basedOn w:val="a"/>
    <w:link w:val="380"/>
    <w:rsid w:val="00253698"/>
    <w:pPr>
      <w:shd w:val="clear" w:color="auto" w:fill="FFFFFF"/>
      <w:spacing w:before="1980" w:after="300" w:line="0" w:lineRule="atLeast"/>
    </w:pPr>
    <w:rPr>
      <w:rFonts w:ascii="Arial Narrow" w:eastAsia="Arial Narrow" w:hAnsi="Arial Narrow" w:cs="Arial Narrow"/>
      <w:spacing w:val="-100"/>
      <w:sz w:val="114"/>
      <w:szCs w:val="114"/>
      <w:lang w:val="en-US" w:eastAsia="en-US" w:bidi="en-US"/>
    </w:rPr>
  </w:style>
  <w:style w:type="paragraph" w:customStyle="1" w:styleId="2f6">
    <w:name w:val="Сноска (2)"/>
    <w:basedOn w:val="a"/>
    <w:link w:val="2f5"/>
    <w:rsid w:val="00253698"/>
    <w:pPr>
      <w:shd w:val="clear" w:color="auto" w:fill="FFFFFF"/>
      <w:spacing w:after="360" w:line="0" w:lineRule="atLeast"/>
      <w:jc w:val="both"/>
    </w:pPr>
    <w:rPr>
      <w:rFonts w:ascii="Arial Narrow" w:eastAsia="Arial Narrow" w:hAnsi="Arial Narrow" w:cs="Arial Narrow"/>
      <w:b/>
      <w:bCs/>
    </w:rPr>
  </w:style>
  <w:style w:type="paragraph" w:customStyle="1" w:styleId="391">
    <w:name w:val="Основной текст (39)"/>
    <w:basedOn w:val="a"/>
    <w:link w:val="390"/>
    <w:rsid w:val="00253698"/>
    <w:pPr>
      <w:shd w:val="clear" w:color="auto" w:fill="FFFFFF"/>
      <w:spacing w:before="240" w:after="720" w:line="192" w:lineRule="exact"/>
    </w:pPr>
    <w:rPr>
      <w:rFonts w:ascii="Times New Roman" w:eastAsia="Times New Roman" w:hAnsi="Times New Roman" w:cs="Times New Roman"/>
      <w:sz w:val="15"/>
      <w:szCs w:val="15"/>
    </w:rPr>
  </w:style>
  <w:style w:type="paragraph" w:customStyle="1" w:styleId="133">
    <w:name w:val="Подпись к картинке (13)"/>
    <w:basedOn w:val="a"/>
    <w:link w:val="132"/>
    <w:rsid w:val="00253698"/>
    <w:pPr>
      <w:shd w:val="clear" w:color="auto" w:fill="FFFFFF"/>
      <w:spacing w:line="192" w:lineRule="exact"/>
    </w:pPr>
    <w:rPr>
      <w:rFonts w:ascii="Times New Roman" w:eastAsia="Times New Roman" w:hAnsi="Times New Roman" w:cs="Times New Roman"/>
      <w:sz w:val="15"/>
      <w:szCs w:val="15"/>
    </w:rPr>
  </w:style>
  <w:style w:type="paragraph" w:customStyle="1" w:styleId="4b">
    <w:name w:val="Подпись к таблице (4)"/>
    <w:basedOn w:val="a"/>
    <w:link w:val="4a"/>
    <w:rsid w:val="00253698"/>
    <w:pPr>
      <w:shd w:val="clear" w:color="auto" w:fill="FFFFFF"/>
      <w:spacing w:after="300" w:line="0" w:lineRule="atLeast"/>
      <w:jc w:val="both"/>
    </w:pPr>
    <w:rPr>
      <w:rFonts w:ascii="Arial Narrow" w:eastAsia="Arial Narrow" w:hAnsi="Arial Narrow" w:cs="Arial Narrow"/>
      <w:b/>
      <w:bCs/>
    </w:rPr>
  </w:style>
  <w:style w:type="paragraph" w:customStyle="1" w:styleId="5a">
    <w:name w:val="Подпись к таблице (5)"/>
    <w:basedOn w:val="a"/>
    <w:link w:val="59"/>
    <w:rsid w:val="00253698"/>
    <w:pPr>
      <w:shd w:val="clear" w:color="auto" w:fill="FFFFFF"/>
      <w:spacing w:before="300" w:line="240" w:lineRule="exact"/>
      <w:jc w:val="both"/>
    </w:pPr>
    <w:rPr>
      <w:rFonts w:ascii="Arial Narrow" w:eastAsia="Arial Narrow" w:hAnsi="Arial Narrow" w:cs="Arial Narrow"/>
      <w:sz w:val="18"/>
      <w:szCs w:val="18"/>
    </w:rPr>
  </w:style>
  <w:style w:type="paragraph" w:customStyle="1" w:styleId="401">
    <w:name w:val="Основной текст (40)"/>
    <w:basedOn w:val="a"/>
    <w:link w:val="400"/>
    <w:rsid w:val="00253698"/>
    <w:pPr>
      <w:shd w:val="clear" w:color="auto" w:fill="FFFFFF"/>
      <w:spacing w:before="180" w:line="214" w:lineRule="exact"/>
    </w:pPr>
    <w:rPr>
      <w:rFonts w:ascii="Arial Narrow" w:eastAsia="Arial Narrow" w:hAnsi="Arial Narrow" w:cs="Arial Narrow"/>
      <w:sz w:val="18"/>
      <w:szCs w:val="18"/>
    </w:rPr>
  </w:style>
  <w:style w:type="paragraph" w:customStyle="1" w:styleId="411">
    <w:name w:val="Основной текст (41)"/>
    <w:basedOn w:val="a"/>
    <w:link w:val="410"/>
    <w:rsid w:val="00253698"/>
    <w:pPr>
      <w:shd w:val="clear" w:color="auto" w:fill="FFFFFF"/>
      <w:spacing w:line="0" w:lineRule="atLeast"/>
    </w:pPr>
    <w:rPr>
      <w:rFonts w:ascii="Arial Narrow" w:eastAsia="Arial Narrow" w:hAnsi="Arial Narrow" w:cs="Arial Narrow"/>
      <w:b/>
      <w:bCs/>
      <w:sz w:val="17"/>
      <w:szCs w:val="17"/>
      <w:lang w:val="en-US" w:eastAsia="en-US" w:bidi="en-US"/>
    </w:rPr>
  </w:style>
  <w:style w:type="paragraph" w:customStyle="1" w:styleId="6b">
    <w:name w:val="Подпись к таблице (6)"/>
    <w:basedOn w:val="a"/>
    <w:link w:val="6a"/>
    <w:rsid w:val="00253698"/>
    <w:pPr>
      <w:shd w:val="clear" w:color="auto" w:fill="FFFFFF"/>
      <w:spacing w:line="0" w:lineRule="atLeast"/>
    </w:pPr>
    <w:rPr>
      <w:rFonts w:ascii="Arial Narrow" w:eastAsia="Arial Narrow" w:hAnsi="Arial Narrow" w:cs="Arial Narrow"/>
      <w:b/>
      <w:bCs/>
      <w:sz w:val="17"/>
      <w:szCs w:val="17"/>
    </w:rPr>
  </w:style>
  <w:style w:type="paragraph" w:customStyle="1" w:styleId="421">
    <w:name w:val="Основной текст (42)"/>
    <w:basedOn w:val="a"/>
    <w:link w:val="420"/>
    <w:rsid w:val="00253698"/>
    <w:pPr>
      <w:shd w:val="clear" w:color="auto" w:fill="FFFFFF"/>
      <w:spacing w:after="60" w:line="0" w:lineRule="atLeast"/>
      <w:jc w:val="center"/>
    </w:pPr>
    <w:rPr>
      <w:rFonts w:ascii="Arial Narrow" w:eastAsia="Arial Narrow" w:hAnsi="Arial Narrow" w:cs="Arial Narrow"/>
      <w:b/>
      <w:bCs/>
      <w:sz w:val="17"/>
      <w:szCs w:val="17"/>
    </w:rPr>
  </w:style>
  <w:style w:type="paragraph" w:customStyle="1" w:styleId="431">
    <w:name w:val="Основной текст (43)"/>
    <w:basedOn w:val="a"/>
    <w:link w:val="430"/>
    <w:rsid w:val="00253698"/>
    <w:pPr>
      <w:shd w:val="clear" w:color="auto" w:fill="FFFFFF"/>
      <w:spacing w:line="0" w:lineRule="atLeast"/>
    </w:pPr>
    <w:rPr>
      <w:rFonts w:ascii="Century Gothic" w:eastAsia="Century Gothic" w:hAnsi="Century Gothic" w:cs="Century Gothic"/>
      <w:sz w:val="26"/>
      <w:szCs w:val="26"/>
    </w:rPr>
  </w:style>
  <w:style w:type="paragraph" w:customStyle="1" w:styleId="144">
    <w:name w:val="Подпись к картинке (14)"/>
    <w:basedOn w:val="a"/>
    <w:link w:val="143"/>
    <w:rsid w:val="00253698"/>
    <w:pPr>
      <w:shd w:val="clear" w:color="auto" w:fill="FFFFFF"/>
      <w:spacing w:before="60" w:line="0" w:lineRule="atLeast"/>
    </w:pPr>
    <w:rPr>
      <w:sz w:val="12"/>
      <w:szCs w:val="12"/>
    </w:rPr>
  </w:style>
  <w:style w:type="paragraph" w:customStyle="1" w:styleId="152">
    <w:name w:val="Подпись к картинке (15)"/>
    <w:basedOn w:val="a"/>
    <w:link w:val="151"/>
    <w:rsid w:val="00253698"/>
    <w:pPr>
      <w:shd w:val="clear" w:color="auto" w:fill="FFFFFF"/>
      <w:spacing w:line="0" w:lineRule="atLeast"/>
    </w:pPr>
    <w:rPr>
      <w:rFonts w:ascii="Arial Narrow" w:eastAsia="Arial Narrow" w:hAnsi="Arial Narrow" w:cs="Arial Narrow"/>
      <w:spacing w:val="-10"/>
      <w:w w:val="200"/>
      <w:sz w:val="11"/>
      <w:szCs w:val="11"/>
    </w:rPr>
  </w:style>
  <w:style w:type="paragraph" w:customStyle="1" w:styleId="441">
    <w:name w:val="Основной текст (44)"/>
    <w:basedOn w:val="a"/>
    <w:link w:val="440"/>
    <w:rsid w:val="00253698"/>
    <w:pPr>
      <w:shd w:val="clear" w:color="auto" w:fill="FFFFFF"/>
      <w:spacing w:line="0" w:lineRule="atLeast"/>
    </w:pPr>
    <w:rPr>
      <w:sz w:val="108"/>
      <w:szCs w:val="108"/>
    </w:rPr>
  </w:style>
  <w:style w:type="paragraph" w:customStyle="1" w:styleId="164">
    <w:name w:val="Подпись к картинке (16)"/>
    <w:basedOn w:val="a"/>
    <w:link w:val="163"/>
    <w:rsid w:val="00253698"/>
    <w:pPr>
      <w:shd w:val="clear" w:color="auto" w:fill="FFFFFF"/>
      <w:spacing w:line="0" w:lineRule="atLeast"/>
    </w:pPr>
    <w:rPr>
      <w:sz w:val="13"/>
      <w:szCs w:val="13"/>
    </w:rPr>
  </w:style>
  <w:style w:type="paragraph" w:customStyle="1" w:styleId="174">
    <w:name w:val="Подпись к картинке (17)"/>
    <w:basedOn w:val="a"/>
    <w:link w:val="173"/>
    <w:rsid w:val="00253698"/>
    <w:pPr>
      <w:shd w:val="clear" w:color="auto" w:fill="FFFFFF"/>
      <w:spacing w:line="0" w:lineRule="atLeast"/>
    </w:pPr>
    <w:rPr>
      <w:sz w:val="19"/>
      <w:szCs w:val="19"/>
    </w:rPr>
  </w:style>
  <w:style w:type="paragraph" w:customStyle="1" w:styleId="451">
    <w:name w:val="Основной текст (45)"/>
    <w:basedOn w:val="a"/>
    <w:link w:val="450"/>
    <w:rsid w:val="00253698"/>
    <w:pPr>
      <w:shd w:val="clear" w:color="auto" w:fill="FFFFFF"/>
      <w:spacing w:line="429" w:lineRule="exact"/>
    </w:pPr>
    <w:rPr>
      <w:rFonts w:ascii="Calibri" w:eastAsia="Calibri" w:hAnsi="Calibri" w:cs="Calibri"/>
      <w:sz w:val="56"/>
      <w:szCs w:val="56"/>
    </w:rPr>
  </w:style>
  <w:style w:type="paragraph" w:customStyle="1" w:styleId="461">
    <w:name w:val="Основной текст (46)"/>
    <w:basedOn w:val="a"/>
    <w:link w:val="460"/>
    <w:rsid w:val="00253698"/>
    <w:pPr>
      <w:shd w:val="clear" w:color="auto" w:fill="FFFFFF"/>
      <w:spacing w:line="429" w:lineRule="exact"/>
    </w:pPr>
    <w:rPr>
      <w:rFonts w:ascii="Calibri" w:eastAsia="Calibri" w:hAnsi="Calibri" w:cs="Calibri"/>
      <w:sz w:val="56"/>
      <w:szCs w:val="56"/>
    </w:rPr>
  </w:style>
  <w:style w:type="paragraph" w:customStyle="1" w:styleId="471">
    <w:name w:val="Основной текст (47)"/>
    <w:basedOn w:val="a"/>
    <w:link w:val="470"/>
    <w:rsid w:val="00253698"/>
    <w:pPr>
      <w:shd w:val="clear" w:color="auto" w:fill="FFFFFF"/>
      <w:spacing w:line="429" w:lineRule="exact"/>
    </w:pPr>
    <w:rPr>
      <w:rFonts w:ascii="Century Gothic" w:eastAsia="Century Gothic" w:hAnsi="Century Gothic" w:cs="Century Gothic"/>
      <w:b/>
      <w:bCs/>
      <w:sz w:val="48"/>
      <w:szCs w:val="48"/>
    </w:rPr>
  </w:style>
  <w:style w:type="paragraph" w:customStyle="1" w:styleId="501">
    <w:name w:val="Основной текст (50)"/>
    <w:basedOn w:val="a"/>
    <w:link w:val="500"/>
    <w:rsid w:val="00253698"/>
    <w:pPr>
      <w:shd w:val="clear" w:color="auto" w:fill="FFFFFF"/>
      <w:spacing w:before="60" w:after="1800" w:line="0" w:lineRule="atLeast"/>
      <w:jc w:val="center"/>
    </w:pPr>
    <w:rPr>
      <w:rFonts w:ascii="Garamond" w:eastAsia="Garamond" w:hAnsi="Garamond" w:cs="Garamond"/>
      <w:spacing w:val="10"/>
      <w:sz w:val="10"/>
      <w:szCs w:val="10"/>
    </w:rPr>
  </w:style>
  <w:style w:type="paragraph" w:customStyle="1" w:styleId="511">
    <w:name w:val="Основной текст (51)"/>
    <w:basedOn w:val="a"/>
    <w:link w:val="510"/>
    <w:rsid w:val="00253698"/>
    <w:pPr>
      <w:shd w:val="clear" w:color="auto" w:fill="FFFFFF"/>
      <w:spacing w:before="1800" w:line="0" w:lineRule="atLeast"/>
    </w:pPr>
    <w:rPr>
      <w:rFonts w:ascii="Consolas" w:eastAsia="Consolas" w:hAnsi="Consolas" w:cs="Consolas"/>
      <w:b/>
      <w:bCs/>
      <w:sz w:val="22"/>
      <w:szCs w:val="22"/>
    </w:rPr>
  </w:style>
  <w:style w:type="paragraph" w:customStyle="1" w:styleId="481">
    <w:name w:val="Основной текст (48)"/>
    <w:basedOn w:val="a"/>
    <w:link w:val="480"/>
    <w:rsid w:val="00253698"/>
    <w:pPr>
      <w:shd w:val="clear" w:color="auto" w:fill="FFFFFF"/>
      <w:spacing w:before="1140" w:line="0" w:lineRule="atLeast"/>
    </w:pPr>
    <w:rPr>
      <w:rFonts w:ascii="Garamond" w:eastAsia="Garamond" w:hAnsi="Garamond" w:cs="Garamond"/>
      <w:sz w:val="20"/>
      <w:szCs w:val="20"/>
    </w:rPr>
  </w:style>
  <w:style w:type="paragraph" w:customStyle="1" w:styleId="491">
    <w:name w:val="Основной текст (49)"/>
    <w:basedOn w:val="a"/>
    <w:link w:val="490"/>
    <w:rsid w:val="00253698"/>
    <w:pPr>
      <w:shd w:val="clear" w:color="auto" w:fill="FFFFFF"/>
      <w:spacing w:after="60" w:line="0" w:lineRule="atLeast"/>
      <w:jc w:val="center"/>
    </w:pPr>
    <w:rPr>
      <w:rFonts w:ascii="Garamond" w:eastAsia="Garamond" w:hAnsi="Garamond" w:cs="Garamond"/>
      <w:b/>
      <w:bCs/>
      <w:i/>
      <w:iCs/>
      <w:spacing w:val="-30"/>
      <w:sz w:val="23"/>
      <w:szCs w:val="23"/>
      <w:lang w:val="en-US" w:eastAsia="en-US" w:bidi="en-US"/>
    </w:rPr>
  </w:style>
  <w:style w:type="paragraph" w:customStyle="1" w:styleId="105">
    <w:name w:val="Колонтитул (10)"/>
    <w:basedOn w:val="a"/>
    <w:link w:val="104"/>
    <w:rsid w:val="00253698"/>
    <w:pPr>
      <w:shd w:val="clear" w:color="auto" w:fill="FFFFFF"/>
      <w:spacing w:line="0" w:lineRule="atLeast"/>
    </w:pPr>
    <w:rPr>
      <w:rFonts w:ascii="Arial Narrow" w:eastAsia="Arial Narrow" w:hAnsi="Arial Narrow" w:cs="Arial Narrow"/>
      <w:sz w:val="20"/>
      <w:szCs w:val="20"/>
    </w:rPr>
  </w:style>
  <w:style w:type="paragraph" w:customStyle="1" w:styleId="521">
    <w:name w:val="Основной текст (52)"/>
    <w:basedOn w:val="a"/>
    <w:link w:val="520"/>
    <w:rsid w:val="00253698"/>
    <w:pPr>
      <w:shd w:val="clear" w:color="auto" w:fill="FFFFFF"/>
      <w:spacing w:line="0" w:lineRule="atLeast"/>
    </w:pPr>
    <w:rPr>
      <w:rFonts w:ascii="Arial Narrow" w:eastAsia="Arial Narrow" w:hAnsi="Arial Narrow" w:cs="Arial Narrow"/>
      <w:b/>
      <w:bCs/>
      <w:sz w:val="21"/>
      <w:szCs w:val="21"/>
    </w:rPr>
  </w:style>
  <w:style w:type="paragraph" w:customStyle="1" w:styleId="183">
    <w:name w:val="Подпись к картинке (18)"/>
    <w:basedOn w:val="a"/>
    <w:link w:val="182"/>
    <w:rsid w:val="00253698"/>
    <w:pPr>
      <w:shd w:val="clear" w:color="auto" w:fill="FFFFFF"/>
      <w:spacing w:line="0" w:lineRule="atLeast"/>
    </w:pPr>
    <w:rPr>
      <w:rFonts w:ascii="Arial Narrow" w:eastAsia="Arial Narrow" w:hAnsi="Arial Narrow" w:cs="Arial Narrow"/>
      <w:b/>
      <w:bCs/>
      <w:sz w:val="17"/>
      <w:szCs w:val="17"/>
      <w:lang w:val="en-US" w:eastAsia="en-US" w:bidi="en-US"/>
    </w:rPr>
  </w:style>
  <w:style w:type="paragraph" w:customStyle="1" w:styleId="117">
    <w:name w:val="Колонтитул (11)"/>
    <w:basedOn w:val="a"/>
    <w:link w:val="116"/>
    <w:rsid w:val="00253698"/>
    <w:pPr>
      <w:shd w:val="clear" w:color="auto" w:fill="FFFFFF"/>
      <w:spacing w:line="0" w:lineRule="atLeast"/>
    </w:pPr>
    <w:rPr>
      <w:rFonts w:ascii="Arial Narrow" w:eastAsia="Arial Narrow" w:hAnsi="Arial Narrow" w:cs="Arial Narrow"/>
      <w:sz w:val="19"/>
      <w:szCs w:val="19"/>
    </w:rPr>
  </w:style>
  <w:style w:type="paragraph" w:customStyle="1" w:styleId="7d">
    <w:name w:val="Подпись к таблице (7)"/>
    <w:basedOn w:val="a"/>
    <w:link w:val="7c"/>
    <w:rsid w:val="00253698"/>
    <w:pPr>
      <w:shd w:val="clear" w:color="auto" w:fill="FFFFFF"/>
      <w:spacing w:line="0" w:lineRule="atLeast"/>
    </w:pPr>
    <w:rPr>
      <w:rFonts w:ascii="Arial Narrow" w:eastAsia="Arial Narrow" w:hAnsi="Arial Narrow" w:cs="Arial Narrow"/>
    </w:rPr>
  </w:style>
  <w:style w:type="paragraph" w:customStyle="1" w:styleId="12c">
    <w:name w:val="Колонтитул (12)"/>
    <w:basedOn w:val="a"/>
    <w:link w:val="12b"/>
    <w:rsid w:val="00253698"/>
    <w:pPr>
      <w:shd w:val="clear" w:color="auto" w:fill="FFFFFF"/>
      <w:spacing w:line="0" w:lineRule="atLeast"/>
    </w:pPr>
    <w:rPr>
      <w:rFonts w:ascii="Arial Narrow" w:eastAsia="Arial Narrow" w:hAnsi="Arial Narrow" w:cs="Arial Narrow"/>
      <w:sz w:val="19"/>
      <w:szCs w:val="19"/>
    </w:rPr>
  </w:style>
  <w:style w:type="paragraph" w:customStyle="1" w:styleId="8c">
    <w:name w:val="Подпись к таблице (8)"/>
    <w:basedOn w:val="a"/>
    <w:link w:val="8b"/>
    <w:rsid w:val="00253698"/>
    <w:pPr>
      <w:shd w:val="clear" w:color="auto" w:fill="FFFFFF"/>
      <w:spacing w:line="0" w:lineRule="atLeast"/>
    </w:pPr>
    <w:rPr>
      <w:rFonts w:ascii="Arial Narrow" w:eastAsia="Arial Narrow" w:hAnsi="Arial Narrow" w:cs="Arial Narrow"/>
      <w:b/>
      <w:bCs/>
      <w:sz w:val="21"/>
      <w:szCs w:val="21"/>
      <w:lang w:val="en-US" w:eastAsia="en-US" w:bidi="en-US"/>
    </w:rPr>
  </w:style>
  <w:style w:type="paragraph" w:customStyle="1" w:styleId="137">
    <w:name w:val="Колонтитул (13)"/>
    <w:basedOn w:val="a"/>
    <w:link w:val="136"/>
    <w:rsid w:val="00253698"/>
    <w:pPr>
      <w:shd w:val="clear" w:color="auto" w:fill="FFFFFF"/>
      <w:spacing w:line="0" w:lineRule="atLeast"/>
    </w:pPr>
    <w:rPr>
      <w:rFonts w:ascii="Arial Narrow" w:eastAsia="Arial Narrow" w:hAnsi="Arial Narrow" w:cs="Arial Narrow"/>
      <w:sz w:val="19"/>
      <w:szCs w:val="19"/>
    </w:rPr>
  </w:style>
  <w:style w:type="paragraph" w:customStyle="1" w:styleId="193">
    <w:name w:val="Подпись к картинке (19)"/>
    <w:basedOn w:val="a"/>
    <w:link w:val="192"/>
    <w:rsid w:val="00253698"/>
    <w:pPr>
      <w:shd w:val="clear" w:color="auto" w:fill="FFFFFF"/>
      <w:spacing w:line="0" w:lineRule="atLeast"/>
    </w:pPr>
    <w:rPr>
      <w:rFonts w:ascii="Garamond" w:eastAsia="Garamond" w:hAnsi="Garamond" w:cs="Garamond"/>
      <w:sz w:val="15"/>
      <w:szCs w:val="15"/>
      <w:lang w:val="en-US" w:eastAsia="en-US" w:bidi="en-US"/>
    </w:rPr>
  </w:style>
  <w:style w:type="paragraph" w:customStyle="1" w:styleId="204">
    <w:name w:val="Подпись к картинке (20)"/>
    <w:basedOn w:val="a"/>
    <w:link w:val="203"/>
    <w:rsid w:val="00253698"/>
    <w:pPr>
      <w:shd w:val="clear" w:color="auto" w:fill="FFFFFF"/>
      <w:spacing w:line="121" w:lineRule="exact"/>
    </w:pPr>
    <w:rPr>
      <w:rFonts w:ascii="Arial Narrow" w:eastAsia="Arial Narrow" w:hAnsi="Arial Narrow" w:cs="Arial Narrow"/>
      <w:i/>
      <w:iCs/>
      <w:sz w:val="8"/>
      <w:szCs w:val="8"/>
    </w:rPr>
  </w:style>
  <w:style w:type="paragraph" w:customStyle="1" w:styleId="214">
    <w:name w:val="Подпись к картинке (21)"/>
    <w:basedOn w:val="a"/>
    <w:link w:val="213"/>
    <w:rsid w:val="00253698"/>
    <w:pPr>
      <w:shd w:val="clear" w:color="auto" w:fill="FFFFFF"/>
      <w:spacing w:line="121" w:lineRule="exact"/>
    </w:pPr>
    <w:rPr>
      <w:rFonts w:ascii="Garamond" w:eastAsia="Garamond" w:hAnsi="Garamond" w:cs="Garamond"/>
      <w:b/>
      <w:bCs/>
      <w:sz w:val="8"/>
      <w:szCs w:val="8"/>
    </w:rPr>
  </w:style>
  <w:style w:type="paragraph" w:customStyle="1" w:styleId="531">
    <w:name w:val="Основной текст (53)"/>
    <w:basedOn w:val="a"/>
    <w:link w:val="530"/>
    <w:rsid w:val="00253698"/>
    <w:pPr>
      <w:shd w:val="clear" w:color="auto" w:fill="FFFFFF"/>
      <w:spacing w:line="187" w:lineRule="exact"/>
      <w:jc w:val="both"/>
    </w:pPr>
    <w:rPr>
      <w:rFonts w:ascii="Arial Narrow" w:eastAsia="Arial Narrow" w:hAnsi="Arial Narrow" w:cs="Arial Narrow"/>
      <w:sz w:val="15"/>
      <w:szCs w:val="15"/>
    </w:rPr>
  </w:style>
  <w:style w:type="paragraph" w:customStyle="1" w:styleId="227">
    <w:name w:val="Подпись к картинке (22)"/>
    <w:basedOn w:val="a"/>
    <w:link w:val="226"/>
    <w:rsid w:val="00253698"/>
    <w:pPr>
      <w:shd w:val="clear" w:color="auto" w:fill="FFFFFF"/>
      <w:spacing w:line="68" w:lineRule="exact"/>
    </w:pPr>
    <w:rPr>
      <w:rFonts w:ascii="Arial Narrow" w:eastAsia="Arial Narrow" w:hAnsi="Arial Narrow" w:cs="Arial Narrow"/>
      <w:w w:val="250"/>
      <w:sz w:val="11"/>
      <w:szCs w:val="11"/>
    </w:rPr>
  </w:style>
  <w:style w:type="paragraph" w:customStyle="1" w:styleId="235">
    <w:name w:val="Подпись к картинке (23)"/>
    <w:basedOn w:val="a"/>
    <w:link w:val="234"/>
    <w:rsid w:val="00253698"/>
    <w:pPr>
      <w:shd w:val="clear" w:color="auto" w:fill="FFFFFF"/>
      <w:spacing w:line="68" w:lineRule="exact"/>
    </w:pPr>
    <w:rPr>
      <w:rFonts w:ascii="Bookman Old Style" w:eastAsia="Bookman Old Style" w:hAnsi="Bookman Old Style" w:cs="Bookman Old Style"/>
      <w:b/>
      <w:bCs/>
      <w:sz w:val="8"/>
      <w:szCs w:val="8"/>
    </w:rPr>
  </w:style>
  <w:style w:type="paragraph" w:customStyle="1" w:styleId="244">
    <w:name w:val="Подпись к картинке (24)"/>
    <w:basedOn w:val="a"/>
    <w:link w:val="243"/>
    <w:rsid w:val="00253698"/>
    <w:pPr>
      <w:shd w:val="clear" w:color="auto" w:fill="FFFFFF"/>
      <w:spacing w:line="68" w:lineRule="exact"/>
    </w:pPr>
    <w:rPr>
      <w:rFonts w:ascii="Garamond" w:eastAsia="Garamond" w:hAnsi="Garamond" w:cs="Garamond"/>
      <w:i/>
      <w:iCs/>
      <w:sz w:val="9"/>
      <w:szCs w:val="9"/>
      <w:lang w:val="en-US" w:eastAsia="en-US" w:bidi="en-US"/>
    </w:rPr>
  </w:style>
  <w:style w:type="paragraph" w:customStyle="1" w:styleId="541">
    <w:name w:val="Основной текст (54)"/>
    <w:basedOn w:val="a"/>
    <w:link w:val="540"/>
    <w:rsid w:val="00253698"/>
    <w:pPr>
      <w:shd w:val="clear" w:color="auto" w:fill="FFFFFF"/>
      <w:spacing w:after="960" w:line="0" w:lineRule="atLeast"/>
      <w:jc w:val="center"/>
    </w:pPr>
    <w:rPr>
      <w:i/>
      <w:iCs/>
      <w:sz w:val="20"/>
      <w:szCs w:val="20"/>
    </w:rPr>
  </w:style>
  <w:style w:type="paragraph" w:customStyle="1" w:styleId="256">
    <w:name w:val="Подпись к картинке (25)"/>
    <w:basedOn w:val="a"/>
    <w:link w:val="255"/>
    <w:rsid w:val="00253698"/>
    <w:pPr>
      <w:shd w:val="clear" w:color="auto" w:fill="FFFFFF"/>
      <w:spacing w:line="0" w:lineRule="atLeast"/>
      <w:jc w:val="both"/>
    </w:pPr>
    <w:rPr>
      <w:rFonts w:ascii="Garamond" w:eastAsia="Garamond" w:hAnsi="Garamond" w:cs="Garamond"/>
      <w:sz w:val="20"/>
      <w:szCs w:val="20"/>
    </w:rPr>
  </w:style>
  <w:style w:type="paragraph" w:styleId="afe">
    <w:name w:val="Balloon Text"/>
    <w:basedOn w:val="a"/>
    <w:link w:val="aff"/>
    <w:uiPriority w:val="99"/>
    <w:semiHidden/>
    <w:unhideWhenUsed/>
    <w:rsid w:val="00764849"/>
    <w:rPr>
      <w:rFonts w:ascii="Tahoma" w:hAnsi="Tahoma" w:cs="Tahoma"/>
      <w:sz w:val="16"/>
      <w:szCs w:val="16"/>
    </w:rPr>
  </w:style>
  <w:style w:type="character" w:customStyle="1" w:styleId="aff">
    <w:name w:val="Текст выноски Знак"/>
    <w:basedOn w:val="a0"/>
    <w:link w:val="afe"/>
    <w:uiPriority w:val="99"/>
    <w:semiHidden/>
    <w:rsid w:val="00764849"/>
    <w:rPr>
      <w:rFonts w:ascii="Tahoma" w:hAnsi="Tahoma" w:cs="Tahoma"/>
      <w:color w:val="000000"/>
      <w:sz w:val="16"/>
      <w:szCs w:val="1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3.jpeg"/><Relationship Id="rId299" Type="http://schemas.openxmlformats.org/officeDocument/2006/relationships/image" Target="../../../../Users/2C18~1/AppData/Local/Temp/FineReader12.00/media/image156.jpeg" TargetMode="External"/><Relationship Id="rId21" Type="http://schemas.openxmlformats.org/officeDocument/2006/relationships/image" Target="media/image8.jpeg"/><Relationship Id="rId63" Type="http://schemas.openxmlformats.org/officeDocument/2006/relationships/image" Target="../../../../Users/2C18~1/AppData/Local/Temp/FineReader12.00/media/image31.jpeg" TargetMode="External"/><Relationship Id="rId159" Type="http://schemas.openxmlformats.org/officeDocument/2006/relationships/image" Target="../../../../Users/2C18~1/AppData/Local/Temp/FineReader12.00/media/image84.jpeg" TargetMode="External"/><Relationship Id="rId324" Type="http://schemas.openxmlformats.org/officeDocument/2006/relationships/image" Target="media/image169.jpeg"/><Relationship Id="rId366" Type="http://schemas.openxmlformats.org/officeDocument/2006/relationships/image" Target="../../../../Users/2C18~1/AppData/Local/Temp/FineReader12.00/media/image190.jpeg" TargetMode="External"/><Relationship Id="rId531" Type="http://schemas.openxmlformats.org/officeDocument/2006/relationships/image" Target="media/image274.jpeg"/><Relationship Id="rId573" Type="http://schemas.openxmlformats.org/officeDocument/2006/relationships/image" Target="media/image295.jpeg"/><Relationship Id="rId170" Type="http://schemas.openxmlformats.org/officeDocument/2006/relationships/image" Target="media/image91.jpeg"/><Relationship Id="rId226" Type="http://schemas.openxmlformats.org/officeDocument/2006/relationships/image" Target="media/image119.jpeg"/><Relationship Id="rId433" Type="http://schemas.openxmlformats.org/officeDocument/2006/relationships/image" Target="media/image224.jpeg"/><Relationship Id="rId268" Type="http://schemas.openxmlformats.org/officeDocument/2006/relationships/image" Target="media/image140.jpeg"/><Relationship Id="rId475" Type="http://schemas.openxmlformats.org/officeDocument/2006/relationships/image" Target="../../../../Users/2C18~1/AppData/Local/Temp/FineReader12.00/media/image245.jpeg" TargetMode="External"/><Relationship Id="rId32" Type="http://schemas.openxmlformats.org/officeDocument/2006/relationships/image" Target="../../../../Users/2C18~1/AppData/Local/Temp/FineReader12.00/media/image14.jpeg" TargetMode="External"/><Relationship Id="rId74" Type="http://schemas.openxmlformats.org/officeDocument/2006/relationships/image" Target="../../../../Users/2C18~1/AppData/Local/Temp/FineReader12.00/media/image38.jpeg" TargetMode="External"/><Relationship Id="rId128" Type="http://schemas.openxmlformats.org/officeDocument/2006/relationships/image" Target="../../../../Users/2C18~1/AppData/Local/Temp/FineReader12.00/media/image68.jpeg" TargetMode="External"/><Relationship Id="rId335" Type="http://schemas.openxmlformats.org/officeDocument/2006/relationships/image" Target="../../../../Users/2C18~1/AppData/Local/Temp/FineReader12.00/media/image174.jpeg" TargetMode="External"/><Relationship Id="rId377" Type="http://schemas.openxmlformats.org/officeDocument/2006/relationships/image" Target="media/image196.jpeg"/><Relationship Id="rId500" Type="http://schemas.openxmlformats.org/officeDocument/2006/relationships/image" Target="media/image258.jpeg"/><Relationship Id="rId542" Type="http://schemas.openxmlformats.org/officeDocument/2006/relationships/image" Target="../../../../Users/2C18~1/AppData/Local/Temp/FineReader12.00/media/image279.jpeg" TargetMode="External"/><Relationship Id="rId584" Type="http://schemas.openxmlformats.org/officeDocument/2006/relationships/image" Target="../../../../Users/2C18~1/AppData/Local/Temp/FineReader12.00/media/image300.jpeg" TargetMode="External"/><Relationship Id="rId5" Type="http://schemas.openxmlformats.org/officeDocument/2006/relationships/webSettings" Target="webSettings.xml"/><Relationship Id="rId181" Type="http://schemas.openxmlformats.org/officeDocument/2006/relationships/image" Target="../../../../Users/2C18~1/AppData/Local/Temp/FineReader12.00/media/image96.jpeg" TargetMode="External"/><Relationship Id="rId237" Type="http://schemas.openxmlformats.org/officeDocument/2006/relationships/image" Target="../../../../Users/2C18~1/AppData/Local/Temp/FineReader12.00/media/image124.jpeg" TargetMode="External"/><Relationship Id="rId402" Type="http://schemas.openxmlformats.org/officeDocument/2006/relationships/image" Target="../../../../Users/2C18~1/AppData/Local/Temp/FineReader12.00/media/image208.jpeg" TargetMode="External"/><Relationship Id="rId279" Type="http://schemas.openxmlformats.org/officeDocument/2006/relationships/image" Target="../../../../Users/2C18~1/AppData/Local/Temp/FineReader12.00/media/image145.jpeg" TargetMode="External"/><Relationship Id="rId444" Type="http://schemas.openxmlformats.org/officeDocument/2006/relationships/image" Target="../../../../Users/2C18~1/AppData/Local/Temp/FineReader12.00/media/image229.jpeg" TargetMode="External"/><Relationship Id="rId486" Type="http://schemas.openxmlformats.org/officeDocument/2006/relationships/image" Target="media/image251.jpeg"/><Relationship Id="rId43" Type="http://schemas.openxmlformats.org/officeDocument/2006/relationships/image" Target="../../../../Users/2C18~1/AppData/Local/Temp/FineReader12.00/media/image20.jpeg" TargetMode="External"/><Relationship Id="rId139" Type="http://schemas.openxmlformats.org/officeDocument/2006/relationships/image" Target="../../../../Users/2C18~1/AppData/Local/Temp/FineReader12.00/media/image74.jpeg" TargetMode="External"/><Relationship Id="rId290" Type="http://schemas.openxmlformats.org/officeDocument/2006/relationships/image" Target="media/image151.jpeg"/><Relationship Id="rId304" Type="http://schemas.openxmlformats.org/officeDocument/2006/relationships/image" Target="media/image159.jpeg"/><Relationship Id="rId346" Type="http://schemas.openxmlformats.org/officeDocument/2006/relationships/image" Target="../../../../Users/2C18~1/AppData/Local/Temp/FineReader12.00/media/image180.jpeg" TargetMode="External"/><Relationship Id="rId388" Type="http://schemas.openxmlformats.org/officeDocument/2006/relationships/image" Target="../../../../Users/2C18~1/AppData/Local/Temp/FineReader12.00/media/image201.jpeg" TargetMode="External"/><Relationship Id="rId511" Type="http://schemas.openxmlformats.org/officeDocument/2006/relationships/image" Target="../../../../Users/2C18~1/AppData/Local/Temp/FineReader12.00/media/image263.jpeg" TargetMode="External"/><Relationship Id="rId553" Type="http://schemas.openxmlformats.org/officeDocument/2006/relationships/image" Target="media/image285.jpeg"/><Relationship Id="rId609" Type="http://schemas.openxmlformats.org/officeDocument/2006/relationships/image" Target="media/image314.jpeg"/><Relationship Id="rId85" Type="http://schemas.openxmlformats.org/officeDocument/2006/relationships/image" Target="../../../../Users/2C18~1/AppData/Local/Temp/FineReader12.00/media/image46.jpeg" TargetMode="External"/><Relationship Id="rId150" Type="http://schemas.openxmlformats.org/officeDocument/2006/relationships/image" Target="media/image80.jpeg"/><Relationship Id="rId192" Type="http://schemas.openxmlformats.org/officeDocument/2006/relationships/image" Target="media/image102.jpeg"/><Relationship Id="rId206" Type="http://schemas.openxmlformats.org/officeDocument/2006/relationships/image" Target="media/image109.jpeg"/><Relationship Id="rId413" Type="http://schemas.openxmlformats.org/officeDocument/2006/relationships/image" Target="media/image214.jpeg"/><Relationship Id="rId595" Type="http://schemas.openxmlformats.org/officeDocument/2006/relationships/image" Target="../../../../Users/2C18~1/AppData/Local/Temp/FineReader12.00/media/image306.jpeg" TargetMode="External"/><Relationship Id="rId248" Type="http://schemas.openxmlformats.org/officeDocument/2006/relationships/image" Target="media/image130.jpeg"/><Relationship Id="rId455" Type="http://schemas.openxmlformats.org/officeDocument/2006/relationships/image" Target="../../../../Users/2C18~1/AppData/Local/Temp/FineReader12.00/media/image235.jpeg" TargetMode="External"/><Relationship Id="rId497" Type="http://schemas.openxmlformats.org/officeDocument/2006/relationships/image" Target="../../../../Users/2C18~1/AppData/Local/Temp/FineReader12.00/media/image256.jpeg" TargetMode="External"/><Relationship Id="rId620" Type="http://schemas.openxmlformats.org/officeDocument/2006/relationships/fontTable" Target="fontTable.xml"/><Relationship Id="rId12" Type="http://schemas.openxmlformats.org/officeDocument/2006/relationships/image" Target="media/image3.jpeg"/><Relationship Id="rId108" Type="http://schemas.openxmlformats.org/officeDocument/2006/relationships/image" Target="../../../../Users/2C18~1/AppData/Local/Temp/FineReader12.00/media/image58.jpeg" TargetMode="External"/><Relationship Id="rId315" Type="http://schemas.openxmlformats.org/officeDocument/2006/relationships/image" Target="../../../../Users/2C18~1/AppData/Local/Temp/FineReader12.00/media/image164.jpeg" TargetMode="External"/><Relationship Id="rId357" Type="http://schemas.openxmlformats.org/officeDocument/2006/relationships/image" Target="media/image186.jpeg"/><Relationship Id="rId522" Type="http://schemas.openxmlformats.org/officeDocument/2006/relationships/image" Target="../../../../Users/2C18~1/AppData/Local/Temp/FineReader12.00/media/image269.jpeg" TargetMode="External"/><Relationship Id="rId54" Type="http://schemas.openxmlformats.org/officeDocument/2006/relationships/image" Target="media/image26.jpeg"/><Relationship Id="rId96" Type="http://schemas.openxmlformats.org/officeDocument/2006/relationships/image" Target="media/image52.jpeg"/><Relationship Id="rId161" Type="http://schemas.openxmlformats.org/officeDocument/2006/relationships/image" Target="media/image86.jpeg"/><Relationship Id="rId217" Type="http://schemas.openxmlformats.org/officeDocument/2006/relationships/image" Target="../../../../Users/2C18~1/AppData/Local/Temp/FineReader12.00/media/image114.jpeg" TargetMode="External"/><Relationship Id="rId399" Type="http://schemas.openxmlformats.org/officeDocument/2006/relationships/image" Target="media/image207.jpeg"/><Relationship Id="rId564" Type="http://schemas.openxmlformats.org/officeDocument/2006/relationships/image" Target="../../../../Users/2C18~1/AppData/Local/Temp/FineReader12.00/media/image290.jpeg" TargetMode="External"/><Relationship Id="rId259" Type="http://schemas.openxmlformats.org/officeDocument/2006/relationships/image" Target="../../../../Users/2C18~1/AppData/Local/Temp/FineReader12.00/media/image135.jpeg" TargetMode="External"/><Relationship Id="rId424" Type="http://schemas.openxmlformats.org/officeDocument/2006/relationships/image" Target="../../../../Users/2C18~1/AppData/Local/Temp/FineReader12.00/media/image219.jpeg" TargetMode="External"/><Relationship Id="rId466" Type="http://schemas.openxmlformats.org/officeDocument/2006/relationships/image" Target="media/image241.jpeg"/><Relationship Id="rId23" Type="http://schemas.openxmlformats.org/officeDocument/2006/relationships/image" Target="../../../../Users/2C18~1/AppData/Local/Temp/FineReader12.00/media/image9.jpeg" TargetMode="External"/><Relationship Id="rId119" Type="http://schemas.openxmlformats.org/officeDocument/2006/relationships/image" Target="media/image64.jpeg"/><Relationship Id="rId270" Type="http://schemas.openxmlformats.org/officeDocument/2006/relationships/image" Target="media/image141.jpeg"/><Relationship Id="rId326" Type="http://schemas.openxmlformats.org/officeDocument/2006/relationships/image" Target="media/image170.jpeg"/><Relationship Id="rId533" Type="http://schemas.openxmlformats.org/officeDocument/2006/relationships/image" Target="media/image275.jpeg"/><Relationship Id="rId65" Type="http://schemas.openxmlformats.org/officeDocument/2006/relationships/image" Target="media/image33.jpeg"/><Relationship Id="rId130" Type="http://schemas.openxmlformats.org/officeDocument/2006/relationships/image" Target="../../../../Users/2C18~1/AppData/Local/Temp/FineReader12.00/media/image69.jpeg" TargetMode="External"/><Relationship Id="rId368" Type="http://schemas.openxmlformats.org/officeDocument/2006/relationships/image" Target="../../../../Users/2C18~1/AppData/Local/Temp/FineReader12.00/media/image191.jpeg" TargetMode="External"/><Relationship Id="rId575" Type="http://schemas.openxmlformats.org/officeDocument/2006/relationships/image" Target="media/image296.jpeg"/><Relationship Id="rId172" Type="http://schemas.openxmlformats.org/officeDocument/2006/relationships/image" Target="media/image92.jpeg"/><Relationship Id="rId228" Type="http://schemas.openxmlformats.org/officeDocument/2006/relationships/image" Target="media/image120.jpeg"/><Relationship Id="rId435" Type="http://schemas.openxmlformats.org/officeDocument/2006/relationships/image" Target="media/image225.jpeg"/><Relationship Id="rId477" Type="http://schemas.openxmlformats.org/officeDocument/2006/relationships/image" Target="../../../../Users/2C18~1/AppData/Local/Temp/FineReader12.00/media/image246.jpeg" TargetMode="External"/><Relationship Id="rId600" Type="http://schemas.openxmlformats.org/officeDocument/2006/relationships/image" Target="media/image309.jpeg"/><Relationship Id="rId281" Type="http://schemas.openxmlformats.org/officeDocument/2006/relationships/image" Target="../../../../Users/2C18~1/AppData/Local/Temp/FineReader12.00/media/image146.jpeg" TargetMode="External"/><Relationship Id="rId337" Type="http://schemas.openxmlformats.org/officeDocument/2006/relationships/image" Target="../../../../Users/2C18~1/AppData/Local/Temp/FineReader12.00/media/image175.jpeg" TargetMode="External"/><Relationship Id="rId502" Type="http://schemas.openxmlformats.org/officeDocument/2006/relationships/image" Target="media/image259.jpeg"/><Relationship Id="rId34" Type="http://schemas.openxmlformats.org/officeDocument/2006/relationships/image" Target="../../../../Users/2C18~1/AppData/Local/Temp/FineReader12.00/media/image15.jpeg" TargetMode="External"/><Relationship Id="rId76" Type="http://schemas.openxmlformats.org/officeDocument/2006/relationships/image" Target="media/image40.jpeg"/><Relationship Id="rId141" Type="http://schemas.openxmlformats.org/officeDocument/2006/relationships/image" Target="../../../../Users/2C18~1/AppData/Local/Temp/FineReader12.00/media/image75.jpeg" TargetMode="External"/><Relationship Id="rId379" Type="http://schemas.openxmlformats.org/officeDocument/2006/relationships/image" Target="media/image197.jpeg"/><Relationship Id="rId544" Type="http://schemas.openxmlformats.org/officeDocument/2006/relationships/image" Target="../../../../Users/2C18~1/AppData/Local/Temp/FineReader12.00/media/image280.jpeg" TargetMode="External"/><Relationship Id="rId586" Type="http://schemas.openxmlformats.org/officeDocument/2006/relationships/image" Target="../../../../Users/2C18~1/AppData/Local/Temp/FineReader12.00/media/image301.jpeg" TargetMode="External"/><Relationship Id="rId7" Type="http://schemas.openxmlformats.org/officeDocument/2006/relationships/endnotes" Target="endnotes.xml"/><Relationship Id="rId183" Type="http://schemas.openxmlformats.org/officeDocument/2006/relationships/image" Target="../../../../Users/2C18~1/AppData/Local/Temp/FineReader12.00/media/image97.jpeg" TargetMode="External"/><Relationship Id="rId239" Type="http://schemas.openxmlformats.org/officeDocument/2006/relationships/image" Target="../../../../Users/2C18~1/AppData/Local/Temp/FineReader12.00/media/image125.jpeg" TargetMode="External"/><Relationship Id="rId390" Type="http://schemas.openxmlformats.org/officeDocument/2006/relationships/image" Target="../../../../Users/2C18~1/AppData/Local/Temp/FineReader12.00/media/image202.jpeg" TargetMode="External"/><Relationship Id="rId404" Type="http://schemas.openxmlformats.org/officeDocument/2006/relationships/image" Target="../../../../Users/2C18~1/AppData/Local/Temp/FineReader12.00/media/image209.jpeg" TargetMode="External"/><Relationship Id="rId446" Type="http://schemas.openxmlformats.org/officeDocument/2006/relationships/image" Target="../../../../Users/2C18~1/AppData/Local/Temp/FineReader12.00/media/image230.jpeg" TargetMode="External"/><Relationship Id="rId611" Type="http://schemas.openxmlformats.org/officeDocument/2006/relationships/image" Target="media/image315.jpeg"/><Relationship Id="rId250" Type="http://schemas.openxmlformats.org/officeDocument/2006/relationships/image" Target="media/image131.jpeg"/><Relationship Id="rId292" Type="http://schemas.openxmlformats.org/officeDocument/2006/relationships/image" Target="media/image153.jpeg"/><Relationship Id="rId306" Type="http://schemas.openxmlformats.org/officeDocument/2006/relationships/image" Target="media/image160.jpeg"/><Relationship Id="rId488" Type="http://schemas.openxmlformats.org/officeDocument/2006/relationships/image" Target="media/image252.jpeg"/><Relationship Id="rId45" Type="http://schemas.openxmlformats.org/officeDocument/2006/relationships/image" Target="../../../../Users/2C18~1/AppData/Local/Temp/FineReader12.00/media/image21.jpeg" TargetMode="External"/><Relationship Id="rId87" Type="http://schemas.openxmlformats.org/officeDocument/2006/relationships/image" Target="../../../../Users/2C18~1/AppData/Local/Temp/FineReader12.00/media/image47.jpeg" TargetMode="External"/><Relationship Id="rId110" Type="http://schemas.openxmlformats.org/officeDocument/2006/relationships/image" Target="../../../../Users/2C18~1/AppData/Local/Temp/FineReader12.00/media/image59.jpeg" TargetMode="External"/><Relationship Id="rId348" Type="http://schemas.openxmlformats.org/officeDocument/2006/relationships/image" Target="../../../../Users/2C18~1/AppData/Local/Temp/FineReader12.00/media/image181.jpeg" TargetMode="External"/><Relationship Id="rId513" Type="http://schemas.openxmlformats.org/officeDocument/2006/relationships/image" Target="../../../../Users/2C18~1/AppData/Local/Temp/FineReader12.00/media/image264.jpeg" TargetMode="External"/><Relationship Id="rId555" Type="http://schemas.openxmlformats.org/officeDocument/2006/relationships/image" Target="media/image286.jpeg"/><Relationship Id="rId597" Type="http://schemas.openxmlformats.org/officeDocument/2006/relationships/image" Target="../../../../Users/2C18~1/AppData/Local/Temp/FineReader12.00/media/image307.jpeg" TargetMode="External"/><Relationship Id="rId152" Type="http://schemas.openxmlformats.org/officeDocument/2006/relationships/image" Target="media/image81.jpeg"/><Relationship Id="rId194" Type="http://schemas.openxmlformats.org/officeDocument/2006/relationships/image" Target="media/image103.jpeg"/><Relationship Id="rId208" Type="http://schemas.openxmlformats.org/officeDocument/2006/relationships/image" Target="media/image110.jpeg"/><Relationship Id="rId415" Type="http://schemas.openxmlformats.org/officeDocument/2006/relationships/image" Target="media/image215.jpeg"/><Relationship Id="rId457" Type="http://schemas.openxmlformats.org/officeDocument/2006/relationships/image" Target="../../../../Users/2C18~1/AppData/Local/Temp/FineReader12.00/media/image236.jpeg" TargetMode="External"/><Relationship Id="rId261" Type="http://schemas.openxmlformats.org/officeDocument/2006/relationships/image" Target="../../../../Users/2C18~1/AppData/Local/Temp/FineReader12.00/media/image136.jpeg" TargetMode="External"/><Relationship Id="rId499" Type="http://schemas.openxmlformats.org/officeDocument/2006/relationships/image" Target="../../../../Users/2C18~1/AppData/Local/Temp/FineReader12.00/media/image257.jpeg" TargetMode="External"/><Relationship Id="rId14" Type="http://schemas.openxmlformats.org/officeDocument/2006/relationships/image" Target="media/image4.jpeg"/><Relationship Id="rId56" Type="http://schemas.openxmlformats.org/officeDocument/2006/relationships/image" Target="../../../../Users/2C18~1/AppData/Local/Temp/FineReader12.00/media/image27.jpeg" TargetMode="External"/><Relationship Id="rId317" Type="http://schemas.openxmlformats.org/officeDocument/2006/relationships/image" Target="../../../../Users/2C18~1/AppData/Local/Temp/FineReader12.00/media/image165.jpeg" TargetMode="External"/><Relationship Id="rId359" Type="http://schemas.openxmlformats.org/officeDocument/2006/relationships/image" Target="media/image187.jpeg"/><Relationship Id="rId524" Type="http://schemas.openxmlformats.org/officeDocument/2006/relationships/image" Target="../../../../Users/2C18~1/AppData/Local/Temp/FineReader12.00/media/image270.jpeg" TargetMode="External"/><Relationship Id="rId566" Type="http://schemas.openxmlformats.org/officeDocument/2006/relationships/image" Target="../../../../Users/2C18~1/AppData/Local/Temp/FineReader12.00/media/image291.jpeg" TargetMode="External"/><Relationship Id="rId98" Type="http://schemas.openxmlformats.org/officeDocument/2006/relationships/image" Target="media/image53.jpeg"/><Relationship Id="rId121" Type="http://schemas.openxmlformats.org/officeDocument/2006/relationships/image" Target="media/image65.jpeg"/><Relationship Id="rId163" Type="http://schemas.openxmlformats.org/officeDocument/2006/relationships/image" Target="media/image87.jpeg"/><Relationship Id="rId219" Type="http://schemas.openxmlformats.org/officeDocument/2006/relationships/image" Target="../../../../Users/2C18~1/AppData/Local/Temp/FineReader12.00/media/image115.jpeg" TargetMode="External"/><Relationship Id="rId370" Type="http://schemas.openxmlformats.org/officeDocument/2006/relationships/image" Target="../../../../Users/2C18~1/AppData/Local/Temp/FineReader12.00/media/image192.jpeg" TargetMode="External"/><Relationship Id="rId426" Type="http://schemas.openxmlformats.org/officeDocument/2006/relationships/image" Target="../../../../Users/2C18~1/AppData/Local/Temp/FineReader12.00/media/image220.jpeg" TargetMode="External"/><Relationship Id="rId230" Type="http://schemas.openxmlformats.org/officeDocument/2006/relationships/image" Target="media/image121.jpeg"/><Relationship Id="rId468" Type="http://schemas.openxmlformats.org/officeDocument/2006/relationships/image" Target="media/image242.jpeg"/><Relationship Id="rId25" Type="http://schemas.openxmlformats.org/officeDocument/2006/relationships/image" Target="../../../../Users/2C18~1/AppData/Local/Temp/FineReader12.00/media/image10.jpeg" TargetMode="External"/><Relationship Id="rId67" Type="http://schemas.openxmlformats.org/officeDocument/2006/relationships/image" Target="media/image35.jpeg"/><Relationship Id="rId272" Type="http://schemas.openxmlformats.org/officeDocument/2006/relationships/image" Target="media/image142.jpeg"/><Relationship Id="rId328" Type="http://schemas.openxmlformats.org/officeDocument/2006/relationships/image" Target="media/image171.jpeg"/><Relationship Id="rId535" Type="http://schemas.openxmlformats.org/officeDocument/2006/relationships/image" Target="media/image276.jpeg"/><Relationship Id="rId577" Type="http://schemas.openxmlformats.org/officeDocument/2006/relationships/image" Target="media/image297.jpeg"/><Relationship Id="rId132" Type="http://schemas.openxmlformats.org/officeDocument/2006/relationships/image" Target="media/image71.jpeg"/><Relationship Id="rId174" Type="http://schemas.openxmlformats.org/officeDocument/2006/relationships/image" Target="media/image93.jpeg"/><Relationship Id="rId381" Type="http://schemas.openxmlformats.org/officeDocument/2006/relationships/image" Target="media/image198.jpeg"/><Relationship Id="rId602" Type="http://schemas.openxmlformats.org/officeDocument/2006/relationships/image" Target="media/image310.jpeg"/><Relationship Id="rId241" Type="http://schemas.openxmlformats.org/officeDocument/2006/relationships/image" Target="../../../../Users/2C18~1/AppData/Local/Temp/FineReader12.00/media/image126.jpeg" TargetMode="External"/><Relationship Id="rId437" Type="http://schemas.openxmlformats.org/officeDocument/2006/relationships/image" Target="media/image226.jpeg"/><Relationship Id="rId479" Type="http://schemas.openxmlformats.org/officeDocument/2006/relationships/image" Target="../../../../Users/2C18~1/AppData/Local/Temp/FineReader12.00/media/image247.jpeg" TargetMode="External"/><Relationship Id="rId36" Type="http://schemas.openxmlformats.org/officeDocument/2006/relationships/image" Target="../../../../Users/2C18~1/AppData/Local/Temp/FineReader12.00/media/image16.jpeg" TargetMode="External"/><Relationship Id="rId283" Type="http://schemas.openxmlformats.org/officeDocument/2006/relationships/image" Target="../../../../Users/2C18~1/AppData/Local/Temp/FineReader12.00/media/image147.jpeg" TargetMode="External"/><Relationship Id="rId339" Type="http://schemas.openxmlformats.org/officeDocument/2006/relationships/image" Target="../../../../Users/2C18~1/AppData/Local/Temp/FineReader12.00/media/image176.jpeg" TargetMode="External"/><Relationship Id="rId490" Type="http://schemas.openxmlformats.org/officeDocument/2006/relationships/image" Target="media/image253.jpeg"/><Relationship Id="rId504" Type="http://schemas.openxmlformats.org/officeDocument/2006/relationships/image" Target="media/image260.jpeg"/><Relationship Id="rId546" Type="http://schemas.openxmlformats.org/officeDocument/2006/relationships/image" Target="../../../../Users/2C18~1/AppData/Local/Temp/FineReader12.00/media/image281.jpeg" TargetMode="External"/><Relationship Id="rId78" Type="http://schemas.openxmlformats.org/officeDocument/2006/relationships/image" Target="../../../../Users/2C18~1/AppData/Local/Temp/FineReader12.00/media/image41.jpeg" TargetMode="External"/><Relationship Id="rId101" Type="http://schemas.openxmlformats.org/officeDocument/2006/relationships/image" Target="../../../../Users/2C18~1/AppData/Local/Temp/FineReader12.00/media/image54.jpeg" TargetMode="External"/><Relationship Id="rId143" Type="http://schemas.openxmlformats.org/officeDocument/2006/relationships/image" Target="../../../../Users/2C18~1/AppData/Local/Temp/FineReader12.00/media/image76.jpeg" TargetMode="External"/><Relationship Id="rId185" Type="http://schemas.openxmlformats.org/officeDocument/2006/relationships/image" Target="../../../../Users/2C18~1/AppData/Local/Temp/FineReader12.00/media/image98.jpeg" TargetMode="External"/><Relationship Id="rId350" Type="http://schemas.openxmlformats.org/officeDocument/2006/relationships/image" Target="../../../../Users/2C18~1/AppData/Local/Temp/FineReader12.00/media/image182.jpeg" TargetMode="External"/><Relationship Id="rId406" Type="http://schemas.openxmlformats.org/officeDocument/2006/relationships/image" Target="../../../../Users/2C18~1/AppData/Local/Temp/FineReader12.00/media/image210.jpeg" TargetMode="External"/><Relationship Id="rId588" Type="http://schemas.openxmlformats.org/officeDocument/2006/relationships/image" Target="../../../../Users/2C18~1/AppData/Local/Temp/FineReader12.00/media/image302.jpeg" TargetMode="External"/><Relationship Id="rId9" Type="http://schemas.openxmlformats.org/officeDocument/2006/relationships/image" Target="../../../../Users/2C18~1/AppData/Local/Temp/FineReader12.00/media/image1.jpeg" TargetMode="External"/><Relationship Id="rId210" Type="http://schemas.openxmlformats.org/officeDocument/2006/relationships/image" Target="media/image111.jpeg"/><Relationship Id="rId392" Type="http://schemas.openxmlformats.org/officeDocument/2006/relationships/image" Target="../../../../Users/2C18~1/AppData/Local/Temp/FineReader12.00/media/image203.jpeg" TargetMode="External"/><Relationship Id="rId448" Type="http://schemas.openxmlformats.org/officeDocument/2006/relationships/image" Target="../../../../Users/2C18~1/AppData/Local/Temp/FineReader12.00/media/image231.jpeg" TargetMode="External"/><Relationship Id="rId613" Type="http://schemas.openxmlformats.org/officeDocument/2006/relationships/image" Target="media/image316.jpeg"/><Relationship Id="rId252" Type="http://schemas.openxmlformats.org/officeDocument/2006/relationships/image" Target="media/image132.jpeg"/><Relationship Id="rId294" Type="http://schemas.openxmlformats.org/officeDocument/2006/relationships/image" Target="media/image154.jpeg"/><Relationship Id="rId308" Type="http://schemas.openxmlformats.org/officeDocument/2006/relationships/image" Target="media/image161.jpeg"/><Relationship Id="rId515" Type="http://schemas.openxmlformats.org/officeDocument/2006/relationships/image" Target="../../../../Users/2C18~1/AppData/Local/Temp/FineReader12.00/media/image265.jpeg" TargetMode="External"/><Relationship Id="rId47" Type="http://schemas.openxmlformats.org/officeDocument/2006/relationships/image" Target="../../../../Users/2C18~1/AppData/Local/Temp/FineReader12.00/media/image22.jpeg" TargetMode="External"/><Relationship Id="rId89" Type="http://schemas.openxmlformats.org/officeDocument/2006/relationships/image" Target="../../../../Users/2C18~1/AppData/Local/Temp/FineReader12.00/media/image48.jpeg" TargetMode="External"/><Relationship Id="rId112" Type="http://schemas.openxmlformats.org/officeDocument/2006/relationships/image" Target="../../../../Users/2C18~1/AppData/Local/Temp/FineReader12.00/media/image60.jpeg" TargetMode="External"/><Relationship Id="rId154" Type="http://schemas.openxmlformats.org/officeDocument/2006/relationships/image" Target="media/image82.jpeg"/><Relationship Id="rId361" Type="http://schemas.openxmlformats.org/officeDocument/2006/relationships/image" Target="media/image188.jpeg"/><Relationship Id="rId557" Type="http://schemas.openxmlformats.org/officeDocument/2006/relationships/image" Target="media/image287.jpeg"/><Relationship Id="rId599" Type="http://schemas.openxmlformats.org/officeDocument/2006/relationships/image" Target="../../../../Users/2C18~1/AppData/Local/Temp/FineReader12.00/media/image308.jpeg" TargetMode="External"/><Relationship Id="rId196" Type="http://schemas.openxmlformats.org/officeDocument/2006/relationships/image" Target="media/image104.jpeg"/><Relationship Id="rId417" Type="http://schemas.openxmlformats.org/officeDocument/2006/relationships/image" Target="media/image216.jpeg"/><Relationship Id="rId459" Type="http://schemas.openxmlformats.org/officeDocument/2006/relationships/image" Target="../../../../Users/2C18~1/AppData/Local/Temp/FineReader12.00/media/image237.jpeg" TargetMode="External"/><Relationship Id="rId16" Type="http://schemas.openxmlformats.org/officeDocument/2006/relationships/image" Target="media/image5.jpeg"/><Relationship Id="rId221" Type="http://schemas.openxmlformats.org/officeDocument/2006/relationships/image" Target="../../../../Users/2C18~1/AppData/Local/Temp/FineReader12.00/media/image116.jpeg" TargetMode="External"/><Relationship Id="rId263" Type="http://schemas.openxmlformats.org/officeDocument/2006/relationships/image" Target="../../../../Users/2C18~1/AppData/Local/Temp/FineReader12.00/media/image137.jpeg" TargetMode="External"/><Relationship Id="rId319" Type="http://schemas.openxmlformats.org/officeDocument/2006/relationships/image" Target="../../../../Users/2C18~1/AppData/Local/Temp/FineReader12.00/media/image166.jpeg" TargetMode="External"/><Relationship Id="rId470" Type="http://schemas.openxmlformats.org/officeDocument/2006/relationships/image" Target="media/image243.jpeg"/><Relationship Id="rId526" Type="http://schemas.openxmlformats.org/officeDocument/2006/relationships/image" Target="../../../../Users/2C18~1/AppData/Local/Temp/FineReader12.00/media/image271.jpeg" TargetMode="External"/><Relationship Id="rId58" Type="http://schemas.openxmlformats.org/officeDocument/2006/relationships/image" Target="media/image29.jpeg"/><Relationship Id="rId123" Type="http://schemas.openxmlformats.org/officeDocument/2006/relationships/image" Target="media/image66.jpeg"/><Relationship Id="rId330" Type="http://schemas.openxmlformats.org/officeDocument/2006/relationships/image" Target="media/image172.jpeg"/><Relationship Id="rId568" Type="http://schemas.openxmlformats.org/officeDocument/2006/relationships/image" Target="../../../../Users/2C18~1/AppData/Local/Temp/FineReader12.00/media/image292.jpeg" TargetMode="External"/><Relationship Id="rId165" Type="http://schemas.openxmlformats.org/officeDocument/2006/relationships/image" Target="media/image88.jpeg"/><Relationship Id="rId372" Type="http://schemas.openxmlformats.org/officeDocument/2006/relationships/image" Target="../../../../Users/2C18~1/AppData/Local/Temp/FineReader12.00/media/image193.jpeg" TargetMode="External"/><Relationship Id="rId428" Type="http://schemas.openxmlformats.org/officeDocument/2006/relationships/image" Target="../../../../Users/2C18~1/AppData/Local/Temp/FineReader12.00/media/image221.jpeg" TargetMode="External"/><Relationship Id="rId232" Type="http://schemas.openxmlformats.org/officeDocument/2006/relationships/image" Target="media/image122.jpeg"/><Relationship Id="rId274" Type="http://schemas.openxmlformats.org/officeDocument/2006/relationships/image" Target="media/image143.jpeg"/><Relationship Id="rId481" Type="http://schemas.openxmlformats.org/officeDocument/2006/relationships/image" Target="../../../../Users/2C18~1/AppData/Local/Temp/FineReader12.00/media/image248.jpeg" TargetMode="External"/><Relationship Id="rId27" Type="http://schemas.openxmlformats.org/officeDocument/2006/relationships/image" Target="../../../../Users/2C18~1/AppData/Local/Temp/FineReader12.00/media/image11.jpeg" TargetMode="External"/><Relationship Id="rId69" Type="http://schemas.openxmlformats.org/officeDocument/2006/relationships/image" Target="media/image36.jpeg"/><Relationship Id="rId134" Type="http://schemas.openxmlformats.org/officeDocument/2006/relationships/image" Target="media/image72.jpeg"/><Relationship Id="rId537" Type="http://schemas.openxmlformats.org/officeDocument/2006/relationships/image" Target="media/image277.jpeg"/><Relationship Id="rId579" Type="http://schemas.openxmlformats.org/officeDocument/2006/relationships/image" Target="media/image298.jpeg"/><Relationship Id="rId80" Type="http://schemas.openxmlformats.org/officeDocument/2006/relationships/image" Target="../../../../Users/2C18~1/AppData/Local/Temp/FineReader12.00/media/image42.jpeg" TargetMode="External"/><Relationship Id="rId155" Type="http://schemas.openxmlformats.org/officeDocument/2006/relationships/image" Target="../../../../Users/2C18~1/AppData/Local/Temp/FineReader12.00/media/image82.jpeg" TargetMode="External"/><Relationship Id="rId176" Type="http://schemas.openxmlformats.org/officeDocument/2006/relationships/image" Target="media/image94.jpeg"/><Relationship Id="rId197" Type="http://schemas.openxmlformats.org/officeDocument/2006/relationships/image" Target="../../../../Users/2C18~1/AppData/Local/Temp/FineReader12.00/media/image104.jpeg" TargetMode="External"/><Relationship Id="rId341" Type="http://schemas.openxmlformats.org/officeDocument/2006/relationships/image" Target="../../../../Users/2C18~1/AppData/Local/Temp/FineReader12.00/media/image177.jpeg" TargetMode="External"/><Relationship Id="rId362" Type="http://schemas.openxmlformats.org/officeDocument/2006/relationships/image" Target="../../../../Users/2C18~1/AppData/Local/Temp/FineReader12.00/media/image188.jpeg" TargetMode="External"/><Relationship Id="rId383" Type="http://schemas.openxmlformats.org/officeDocument/2006/relationships/image" Target="media/image199.jpeg"/><Relationship Id="rId418" Type="http://schemas.openxmlformats.org/officeDocument/2006/relationships/image" Target="../../../../Users/2C18~1/AppData/Local/Temp/FineReader12.00/media/image216.jpeg" TargetMode="External"/><Relationship Id="rId439" Type="http://schemas.openxmlformats.org/officeDocument/2006/relationships/image" Target="media/image227.jpeg"/><Relationship Id="rId590" Type="http://schemas.openxmlformats.org/officeDocument/2006/relationships/image" Target="../../../../Users/2C18~1/AppData/Local/Temp/FineReader12.00/media/image303.jpeg" TargetMode="External"/><Relationship Id="rId604" Type="http://schemas.openxmlformats.org/officeDocument/2006/relationships/image" Target="media/image311.jpeg"/><Relationship Id="rId201" Type="http://schemas.openxmlformats.org/officeDocument/2006/relationships/image" Target="../../../../Users/2C18~1/AppData/Local/Temp/FineReader12.00/media/image106.jpeg" TargetMode="External"/><Relationship Id="rId222" Type="http://schemas.openxmlformats.org/officeDocument/2006/relationships/image" Target="media/image117.jpeg"/><Relationship Id="rId243" Type="http://schemas.openxmlformats.org/officeDocument/2006/relationships/image" Target="../../../../Users/2C18~1/AppData/Local/Temp/FineReader12.00/media/image127.jpeg" TargetMode="External"/><Relationship Id="rId264" Type="http://schemas.openxmlformats.org/officeDocument/2006/relationships/image" Target="media/image138.jpeg"/><Relationship Id="rId285" Type="http://schemas.openxmlformats.org/officeDocument/2006/relationships/image" Target="../../../../Users/2C18~1/AppData/Local/Temp/FineReader12.00/media/image148.jpeg" TargetMode="External"/><Relationship Id="rId450" Type="http://schemas.openxmlformats.org/officeDocument/2006/relationships/image" Target="media/image233.jpeg"/><Relationship Id="rId471" Type="http://schemas.openxmlformats.org/officeDocument/2006/relationships/image" Target="../../../../Users/2C18~1/AppData/Local/Temp/FineReader12.00/media/image243.jpeg" TargetMode="External"/><Relationship Id="rId506" Type="http://schemas.openxmlformats.org/officeDocument/2006/relationships/image" Target="media/image261.jpeg"/><Relationship Id="rId17" Type="http://schemas.openxmlformats.org/officeDocument/2006/relationships/image" Target="../../../../Users/2C18~1/AppData/Local/Temp/FineReader12.00/media/image5.jpeg" TargetMode="External"/><Relationship Id="rId38" Type="http://schemas.openxmlformats.org/officeDocument/2006/relationships/image" Target="../../../../Users/2C18~1/AppData/Local/Temp/FineReader12.00/media/image17.jpeg" TargetMode="External"/><Relationship Id="rId59" Type="http://schemas.openxmlformats.org/officeDocument/2006/relationships/image" Target="../../../../Users/2C18~1/AppData/Local/Temp/FineReader12.00/media/image29.jpeg" TargetMode="External"/><Relationship Id="rId103" Type="http://schemas.openxmlformats.org/officeDocument/2006/relationships/image" Target="../../../../Users/2C18~1/AppData/Local/Temp/FineReader12.00/media/image55.jpeg" TargetMode="External"/><Relationship Id="rId124" Type="http://schemas.openxmlformats.org/officeDocument/2006/relationships/image" Target="../../../../Users/2C18~1/AppData/Local/Temp/FineReader12.00/media/image66.jpeg" TargetMode="External"/><Relationship Id="rId310" Type="http://schemas.openxmlformats.org/officeDocument/2006/relationships/image" Target="media/image162.jpeg"/><Relationship Id="rId492" Type="http://schemas.openxmlformats.org/officeDocument/2006/relationships/image" Target="media/image254.jpeg"/><Relationship Id="rId527" Type="http://schemas.openxmlformats.org/officeDocument/2006/relationships/image" Target="media/image272.jpeg"/><Relationship Id="rId548" Type="http://schemas.openxmlformats.org/officeDocument/2006/relationships/image" Target="../../../../Users/2C18~1/AppData/Local/Temp/FineReader12.00/media/image282.jpeg" TargetMode="External"/><Relationship Id="rId569" Type="http://schemas.openxmlformats.org/officeDocument/2006/relationships/image" Target="media/image293.jpeg"/><Relationship Id="rId70" Type="http://schemas.openxmlformats.org/officeDocument/2006/relationships/image" Target="../../../../Users/2C18~1/AppData/Local/Temp/FineReader12.00/media/image36.jpeg" TargetMode="External"/><Relationship Id="rId91" Type="http://schemas.openxmlformats.org/officeDocument/2006/relationships/image" Target="../../../../Users/2C18~1/AppData/Local/Temp/FineReader12.00/media/image49.jpeg" TargetMode="External"/><Relationship Id="rId145" Type="http://schemas.openxmlformats.org/officeDocument/2006/relationships/image" Target="../../../../Users/2C18~1/AppData/Local/Temp/FineReader12.00/media/image77.jpeg" TargetMode="External"/><Relationship Id="rId166" Type="http://schemas.openxmlformats.org/officeDocument/2006/relationships/image" Target="../../../../Users/2C18~1/AppData/Local/Temp/FineReader12.00/media/image88.jpeg" TargetMode="External"/><Relationship Id="rId187" Type="http://schemas.openxmlformats.org/officeDocument/2006/relationships/image" Target="../../../../Users/2C18~1/AppData/Local/Temp/FineReader12.00/media/image99.jpeg" TargetMode="External"/><Relationship Id="rId331" Type="http://schemas.openxmlformats.org/officeDocument/2006/relationships/image" Target="../../../../Users/2C18~1/AppData/Local/Temp/FineReader12.00/media/image172.jpeg" TargetMode="External"/><Relationship Id="rId352" Type="http://schemas.openxmlformats.org/officeDocument/2006/relationships/image" Target="../../../../Users/2C18~1/AppData/Local/Temp/FineReader12.00/media/image183.jpeg" TargetMode="External"/><Relationship Id="rId373" Type="http://schemas.openxmlformats.org/officeDocument/2006/relationships/image" Target="media/image194.jpeg"/><Relationship Id="rId394" Type="http://schemas.openxmlformats.org/officeDocument/2006/relationships/image" Target="../../../../Users/2C18~1/AppData/Local/Temp/FineReader12.00/media/image204.jpeg" TargetMode="External"/><Relationship Id="rId408" Type="http://schemas.openxmlformats.org/officeDocument/2006/relationships/image" Target="../../../../Users/2C18~1/AppData/Local/Temp/FineReader12.00/media/image211.jpeg" TargetMode="External"/><Relationship Id="rId429" Type="http://schemas.openxmlformats.org/officeDocument/2006/relationships/image" Target="media/image222.jpeg"/><Relationship Id="rId580" Type="http://schemas.openxmlformats.org/officeDocument/2006/relationships/image" Target="../../../../Users/2C18~1/AppData/Local/Temp/FineReader12.00/media/image298.jpeg" TargetMode="External"/><Relationship Id="rId615" Type="http://schemas.openxmlformats.org/officeDocument/2006/relationships/image" Target="media/image317.jpeg"/><Relationship Id="rId1" Type="http://schemas.openxmlformats.org/officeDocument/2006/relationships/customXml" Target="../customXml/item1.xml"/><Relationship Id="rId212" Type="http://schemas.openxmlformats.org/officeDocument/2006/relationships/image" Target="media/image112.jpeg"/><Relationship Id="rId233" Type="http://schemas.openxmlformats.org/officeDocument/2006/relationships/image" Target="../../../../Users/2C18~1/AppData/Local/Temp/FineReader12.00/media/image122.jpeg" TargetMode="External"/><Relationship Id="rId254" Type="http://schemas.openxmlformats.org/officeDocument/2006/relationships/image" Target="media/image133.jpeg"/><Relationship Id="rId440" Type="http://schemas.openxmlformats.org/officeDocument/2006/relationships/image" Target="../../../../Users/2C18~1/AppData/Local/Temp/FineReader12.00/media/image227.jpeg" TargetMode="External"/><Relationship Id="rId28" Type="http://schemas.openxmlformats.org/officeDocument/2006/relationships/image" Target="media/image12.jpeg"/><Relationship Id="rId49" Type="http://schemas.openxmlformats.org/officeDocument/2006/relationships/image" Target="../../../../Users/2C18~1/AppData/Local/Temp/FineReader12.00/media/image23.jpeg" TargetMode="External"/><Relationship Id="rId114" Type="http://schemas.openxmlformats.org/officeDocument/2006/relationships/image" Target="../../../../Users/2C18~1/AppData/Local/Temp/FineReader12.00/media/image61.jpeg" TargetMode="External"/><Relationship Id="rId275" Type="http://schemas.openxmlformats.org/officeDocument/2006/relationships/image" Target="../../../../Users/2C18~1/AppData/Local/Temp/FineReader12.00/media/image143.jpeg" TargetMode="External"/><Relationship Id="rId296" Type="http://schemas.openxmlformats.org/officeDocument/2006/relationships/image" Target="media/image155.jpeg"/><Relationship Id="rId300" Type="http://schemas.openxmlformats.org/officeDocument/2006/relationships/image" Target="media/image157.jpeg"/><Relationship Id="rId461" Type="http://schemas.openxmlformats.org/officeDocument/2006/relationships/image" Target="../../../../Users/2C18~1/AppData/Local/Temp/FineReader12.00/media/image238.jpeg" TargetMode="External"/><Relationship Id="rId482" Type="http://schemas.openxmlformats.org/officeDocument/2006/relationships/image" Target="media/image249.jpeg"/><Relationship Id="rId517" Type="http://schemas.openxmlformats.org/officeDocument/2006/relationships/image" Target="../../../../Users/2C18~1/AppData/Local/Temp/FineReader12.00/media/image266.jpeg" TargetMode="External"/><Relationship Id="rId538" Type="http://schemas.openxmlformats.org/officeDocument/2006/relationships/image" Target="../../../../Users/2C18~1/AppData/Local/Temp/FineReader12.00/media/image277.jpeg" TargetMode="External"/><Relationship Id="rId559" Type="http://schemas.openxmlformats.org/officeDocument/2006/relationships/image" Target="media/image288.jpeg"/><Relationship Id="rId60" Type="http://schemas.openxmlformats.org/officeDocument/2006/relationships/image" Target="media/image30.jpeg"/><Relationship Id="rId81" Type="http://schemas.openxmlformats.org/officeDocument/2006/relationships/image" Target="media/image43.jpeg"/><Relationship Id="rId135" Type="http://schemas.openxmlformats.org/officeDocument/2006/relationships/image" Target="../../../../Users/2C18~1/AppData/Local/Temp/FineReader12.00/media/image72.jpeg" TargetMode="External"/><Relationship Id="rId156" Type="http://schemas.openxmlformats.org/officeDocument/2006/relationships/image" Target="media/image83.jpeg"/><Relationship Id="rId177" Type="http://schemas.openxmlformats.org/officeDocument/2006/relationships/image" Target="../../../../Users/2C18~1/AppData/Local/Temp/FineReader12.00/media/image94.jpeg" TargetMode="External"/><Relationship Id="rId198" Type="http://schemas.openxmlformats.org/officeDocument/2006/relationships/image" Target="media/image105.jpeg"/><Relationship Id="rId321" Type="http://schemas.openxmlformats.org/officeDocument/2006/relationships/image" Target="../../../../Users/2C18~1/AppData/Local/Temp/FineReader12.00/media/image167.jpeg" TargetMode="External"/><Relationship Id="rId342" Type="http://schemas.openxmlformats.org/officeDocument/2006/relationships/image" Target="media/image178.jpeg"/><Relationship Id="rId363" Type="http://schemas.openxmlformats.org/officeDocument/2006/relationships/image" Target="media/image189.jpeg"/><Relationship Id="rId384" Type="http://schemas.openxmlformats.org/officeDocument/2006/relationships/image" Target="../../../../Users/2C18~1/AppData/Local/Temp/FineReader12.00/media/image199.jpeg" TargetMode="External"/><Relationship Id="rId419" Type="http://schemas.openxmlformats.org/officeDocument/2006/relationships/image" Target="media/image217.jpeg"/><Relationship Id="rId570" Type="http://schemas.openxmlformats.org/officeDocument/2006/relationships/image" Target="../../../../Users/2C18~1/AppData/Local/Temp/FineReader12.00/media/image293.jpeg" TargetMode="External"/><Relationship Id="rId591" Type="http://schemas.openxmlformats.org/officeDocument/2006/relationships/image" Target="media/image304.jpeg"/><Relationship Id="rId605" Type="http://schemas.openxmlformats.org/officeDocument/2006/relationships/image" Target="../../../../Users/2C18~1/AppData/Local/Temp/FineReader12.00/media/image311.jpeg" TargetMode="External"/><Relationship Id="rId202" Type="http://schemas.openxmlformats.org/officeDocument/2006/relationships/image" Target="media/image107.jpeg"/><Relationship Id="rId223" Type="http://schemas.openxmlformats.org/officeDocument/2006/relationships/image" Target="../../../../Users/2C18~1/AppData/Local/Temp/FineReader12.00/media/image117.jpeg" TargetMode="External"/><Relationship Id="rId244" Type="http://schemas.openxmlformats.org/officeDocument/2006/relationships/image" Target="media/image128.jpeg"/><Relationship Id="rId430" Type="http://schemas.openxmlformats.org/officeDocument/2006/relationships/image" Target="../../../../Users/2C18~1/AppData/Local/Temp/FineReader12.00/media/image222.jpeg" TargetMode="External"/><Relationship Id="rId18" Type="http://schemas.openxmlformats.org/officeDocument/2006/relationships/image" Target="media/image6.jpeg"/><Relationship Id="rId39" Type="http://schemas.openxmlformats.org/officeDocument/2006/relationships/image" Target="media/image18.jpeg"/><Relationship Id="rId265" Type="http://schemas.openxmlformats.org/officeDocument/2006/relationships/image" Target="../../../../Users/2C18~1/AppData/Local/Temp/FineReader12.00/media/image138.jpeg" TargetMode="External"/><Relationship Id="rId286" Type="http://schemas.openxmlformats.org/officeDocument/2006/relationships/image" Target="media/image149.jpeg"/><Relationship Id="rId451" Type="http://schemas.openxmlformats.org/officeDocument/2006/relationships/image" Target="../../../../Users/2C18~1/AppData/Local/Temp/FineReader12.00/media/image233.jpeg" TargetMode="External"/><Relationship Id="rId472" Type="http://schemas.openxmlformats.org/officeDocument/2006/relationships/image" Target="media/image244.jpeg"/><Relationship Id="rId493" Type="http://schemas.openxmlformats.org/officeDocument/2006/relationships/image" Target="../../../../Users/2C18~1/AppData/Local/Temp/FineReader12.00/media/image254.jpeg" TargetMode="External"/><Relationship Id="rId507" Type="http://schemas.openxmlformats.org/officeDocument/2006/relationships/image" Target="../../../../Users/2C18~1/AppData/Local/Temp/FineReader12.00/media/image261.jpeg" TargetMode="External"/><Relationship Id="rId528" Type="http://schemas.openxmlformats.org/officeDocument/2006/relationships/image" Target="../../../../Users/2C18~1/AppData/Local/Temp/FineReader12.00/media/image272.jpeg" TargetMode="External"/><Relationship Id="rId549" Type="http://schemas.openxmlformats.org/officeDocument/2006/relationships/image" Target="media/image283.jpeg"/><Relationship Id="rId50" Type="http://schemas.openxmlformats.org/officeDocument/2006/relationships/image" Target="media/image24.jpeg"/><Relationship Id="rId104" Type="http://schemas.openxmlformats.org/officeDocument/2006/relationships/image" Target="media/image56.jpeg"/><Relationship Id="rId125" Type="http://schemas.openxmlformats.org/officeDocument/2006/relationships/image" Target="media/image67.jpeg"/><Relationship Id="rId146" Type="http://schemas.openxmlformats.org/officeDocument/2006/relationships/image" Target="media/image78.jpeg"/><Relationship Id="rId167" Type="http://schemas.openxmlformats.org/officeDocument/2006/relationships/image" Target="media/image89.jpeg"/><Relationship Id="rId188" Type="http://schemas.openxmlformats.org/officeDocument/2006/relationships/image" Target="media/image100.jpeg"/><Relationship Id="rId311" Type="http://schemas.openxmlformats.org/officeDocument/2006/relationships/image" Target="../../../../Users/2C18~1/AppData/Local/Temp/FineReader12.00/media/image162.jpeg" TargetMode="External"/><Relationship Id="rId332" Type="http://schemas.openxmlformats.org/officeDocument/2006/relationships/image" Target="media/image173.jpeg"/><Relationship Id="rId353" Type="http://schemas.openxmlformats.org/officeDocument/2006/relationships/image" Target="media/image184.jpeg"/><Relationship Id="rId374" Type="http://schemas.openxmlformats.org/officeDocument/2006/relationships/image" Target="../../../../Users/2C18~1/AppData/Local/Temp/FineReader12.00/media/image194.jpeg" TargetMode="External"/><Relationship Id="rId395" Type="http://schemas.openxmlformats.org/officeDocument/2006/relationships/image" Target="media/image205.jpeg"/><Relationship Id="rId409" Type="http://schemas.openxmlformats.org/officeDocument/2006/relationships/image" Target="media/image212.jpeg"/><Relationship Id="rId560" Type="http://schemas.openxmlformats.org/officeDocument/2006/relationships/image" Target="../../../../Users/2C18~1/AppData/Local/Temp/FineReader12.00/media/image288.jpeg" TargetMode="External"/><Relationship Id="rId581" Type="http://schemas.openxmlformats.org/officeDocument/2006/relationships/image" Target="media/image299.jpeg"/><Relationship Id="rId71" Type="http://schemas.openxmlformats.org/officeDocument/2006/relationships/image" Target="media/image37.jpeg"/><Relationship Id="rId92" Type="http://schemas.openxmlformats.org/officeDocument/2006/relationships/image" Target="media/image50.jpeg"/><Relationship Id="rId213" Type="http://schemas.openxmlformats.org/officeDocument/2006/relationships/image" Target="../../../../Users/2C18~1/AppData/Local/Temp/FineReader12.00/media/image112.jpeg" TargetMode="External"/><Relationship Id="rId234" Type="http://schemas.openxmlformats.org/officeDocument/2006/relationships/image" Target="media/image123.jpeg"/><Relationship Id="rId420" Type="http://schemas.openxmlformats.org/officeDocument/2006/relationships/image" Target="../../../../Users/2C18~1/AppData/Local/Temp/FineReader12.00/media/image217.jpeg" TargetMode="External"/><Relationship Id="rId616" Type="http://schemas.openxmlformats.org/officeDocument/2006/relationships/image" Target="../../../../Users/2C18~1/AppData/Local/Temp/FineReader12.00/media/image317.jpeg" TargetMode="External"/><Relationship Id="rId2" Type="http://schemas.openxmlformats.org/officeDocument/2006/relationships/numbering" Target="numbering.xml"/><Relationship Id="rId29" Type="http://schemas.openxmlformats.org/officeDocument/2006/relationships/image" Target="media/image13.jpeg"/><Relationship Id="rId255" Type="http://schemas.openxmlformats.org/officeDocument/2006/relationships/image" Target="../../../../Users/2C18~1/AppData/Local/Temp/FineReader12.00/media/image133.jpeg" TargetMode="External"/><Relationship Id="rId276" Type="http://schemas.openxmlformats.org/officeDocument/2006/relationships/image" Target="media/image144.jpeg"/><Relationship Id="rId297" Type="http://schemas.openxmlformats.org/officeDocument/2006/relationships/image" Target="../../../../Users/2C18~1/AppData/Local/Temp/FineReader12.00/media/image155.jpeg" TargetMode="External"/><Relationship Id="rId441" Type="http://schemas.openxmlformats.org/officeDocument/2006/relationships/image" Target="media/image228.jpeg"/><Relationship Id="rId462" Type="http://schemas.openxmlformats.org/officeDocument/2006/relationships/image" Target="media/image239.jpeg"/><Relationship Id="rId483" Type="http://schemas.openxmlformats.org/officeDocument/2006/relationships/image" Target="../../../../Users/2C18~1/AppData/Local/Temp/FineReader12.00/media/image249.jpeg" TargetMode="External"/><Relationship Id="rId518" Type="http://schemas.openxmlformats.org/officeDocument/2006/relationships/image" Target="media/image267.jpeg"/><Relationship Id="rId539" Type="http://schemas.openxmlformats.org/officeDocument/2006/relationships/image" Target="media/image278.jpeg"/><Relationship Id="rId40" Type="http://schemas.openxmlformats.org/officeDocument/2006/relationships/image" Target="media/image19.jpeg"/><Relationship Id="rId115" Type="http://schemas.openxmlformats.org/officeDocument/2006/relationships/image" Target="media/image62.jpeg"/><Relationship Id="rId136" Type="http://schemas.openxmlformats.org/officeDocument/2006/relationships/image" Target="media/image73.jpeg"/><Relationship Id="rId157" Type="http://schemas.openxmlformats.org/officeDocument/2006/relationships/image" Target="../../../../Users/2C18~1/AppData/Local/Temp/FineReader12.00/media/image83.jpeg" TargetMode="External"/><Relationship Id="rId178" Type="http://schemas.openxmlformats.org/officeDocument/2006/relationships/image" Target="media/image95.jpeg"/><Relationship Id="rId301" Type="http://schemas.openxmlformats.org/officeDocument/2006/relationships/image" Target="../../../../Users/2C18~1/AppData/Local/Temp/FineReader12.00/media/image157.jpeg" TargetMode="External"/><Relationship Id="rId322" Type="http://schemas.openxmlformats.org/officeDocument/2006/relationships/image" Target="media/image168.jpeg"/><Relationship Id="rId343" Type="http://schemas.openxmlformats.org/officeDocument/2006/relationships/image" Target="../../../../Users/2C18~1/AppData/Local/Temp/FineReader12.00/media/image178.jpeg" TargetMode="External"/><Relationship Id="rId364" Type="http://schemas.openxmlformats.org/officeDocument/2006/relationships/image" Target="../../../../Users/2C18~1/AppData/Local/Temp/FineReader12.00/media/image189.jpeg" TargetMode="External"/><Relationship Id="rId550" Type="http://schemas.openxmlformats.org/officeDocument/2006/relationships/image" Target="../../../../Users/2C18~1/AppData/Local/Temp/FineReader12.00/media/image283.jpeg" TargetMode="External"/><Relationship Id="rId61" Type="http://schemas.openxmlformats.org/officeDocument/2006/relationships/image" Target="../../../../Users/2C18~1/AppData/Local/Temp/FineReader12.00/media/image30.jpeg" TargetMode="External"/><Relationship Id="rId82" Type="http://schemas.openxmlformats.org/officeDocument/2006/relationships/image" Target="media/image44.jpeg"/><Relationship Id="rId199" Type="http://schemas.openxmlformats.org/officeDocument/2006/relationships/image" Target="../../../../Users/2C18~1/AppData/Local/Temp/FineReader12.00/media/image105.jpeg" TargetMode="External"/><Relationship Id="rId203" Type="http://schemas.openxmlformats.org/officeDocument/2006/relationships/image" Target="../../../../Users/2C18~1/AppData/Local/Temp/FineReader12.00/media/image107.jpeg" TargetMode="External"/><Relationship Id="rId385" Type="http://schemas.openxmlformats.org/officeDocument/2006/relationships/image" Target="media/image200.jpeg"/><Relationship Id="rId571" Type="http://schemas.openxmlformats.org/officeDocument/2006/relationships/image" Target="media/image294.jpeg"/><Relationship Id="rId592" Type="http://schemas.openxmlformats.org/officeDocument/2006/relationships/image" Target="../../../../Users/2C18~1/AppData/Local/Temp/FineReader12.00/media/image304.jpeg" TargetMode="External"/><Relationship Id="rId606" Type="http://schemas.openxmlformats.org/officeDocument/2006/relationships/image" Target="media/image312.jpeg"/><Relationship Id="rId19" Type="http://schemas.openxmlformats.org/officeDocument/2006/relationships/image" Target="media/image7.jpeg"/><Relationship Id="rId224" Type="http://schemas.openxmlformats.org/officeDocument/2006/relationships/image" Target="media/image118.jpeg"/><Relationship Id="rId245" Type="http://schemas.openxmlformats.org/officeDocument/2006/relationships/image" Target="../../../../Users/2C18~1/AppData/Local/Temp/FineReader12.00/media/image128.jpeg" TargetMode="External"/><Relationship Id="rId266" Type="http://schemas.openxmlformats.org/officeDocument/2006/relationships/image" Target="media/image139.jpeg"/><Relationship Id="rId287" Type="http://schemas.openxmlformats.org/officeDocument/2006/relationships/image" Target="../../../../Users/2C18~1/AppData/Local/Temp/FineReader12.00/media/image149.jpeg" TargetMode="External"/><Relationship Id="rId410" Type="http://schemas.openxmlformats.org/officeDocument/2006/relationships/image" Target="../../../../Users/2C18~1/AppData/Local/Temp/FineReader12.00/media/image212.jpeg" TargetMode="External"/><Relationship Id="rId431" Type="http://schemas.openxmlformats.org/officeDocument/2006/relationships/image" Target="media/image223.jpeg"/><Relationship Id="rId452" Type="http://schemas.openxmlformats.org/officeDocument/2006/relationships/image" Target="media/image234.jpeg"/><Relationship Id="rId473" Type="http://schemas.openxmlformats.org/officeDocument/2006/relationships/image" Target="../../../../Users/2C18~1/AppData/Local/Temp/FineReader12.00/media/image244.jpeg" TargetMode="External"/><Relationship Id="rId494" Type="http://schemas.openxmlformats.org/officeDocument/2006/relationships/image" Target="media/image255.jpeg"/><Relationship Id="rId508" Type="http://schemas.openxmlformats.org/officeDocument/2006/relationships/image" Target="media/image262.jpeg"/><Relationship Id="rId529" Type="http://schemas.openxmlformats.org/officeDocument/2006/relationships/image" Target="media/image273.jpeg"/><Relationship Id="rId30" Type="http://schemas.openxmlformats.org/officeDocument/2006/relationships/image" Target="../../../../Users/2C18~1/AppData/Local/Temp/FineReader12.00/media/image13.jpeg" TargetMode="External"/><Relationship Id="rId105" Type="http://schemas.openxmlformats.org/officeDocument/2006/relationships/image" Target="media/image57.jpeg"/><Relationship Id="rId126" Type="http://schemas.openxmlformats.org/officeDocument/2006/relationships/image" Target="../../../../Users/2C18~1/AppData/Local/Temp/FineReader12.00/media/image67.jpeg" TargetMode="External"/><Relationship Id="rId147" Type="http://schemas.openxmlformats.org/officeDocument/2006/relationships/image" Target="../../../../Users/2C18~1/AppData/Local/Temp/FineReader12.00/media/image78.jpeg" TargetMode="External"/><Relationship Id="rId168" Type="http://schemas.openxmlformats.org/officeDocument/2006/relationships/image" Target="media/image90.jpeg"/><Relationship Id="rId312" Type="http://schemas.openxmlformats.org/officeDocument/2006/relationships/image" Target="media/image163.jpeg"/><Relationship Id="rId333" Type="http://schemas.openxmlformats.org/officeDocument/2006/relationships/image" Target="../../../../Users/2C18~1/AppData/Local/Temp/FineReader12.00/media/image173.jpeg" TargetMode="External"/><Relationship Id="rId354" Type="http://schemas.openxmlformats.org/officeDocument/2006/relationships/image" Target="../../../../Users/2C18~1/AppData/Local/Temp/FineReader12.00/media/image184.jpeg" TargetMode="External"/><Relationship Id="rId540" Type="http://schemas.openxmlformats.org/officeDocument/2006/relationships/image" Target="../../../../Users/2C18~1/AppData/Local/Temp/FineReader12.00/media/image278.jpeg" TargetMode="External"/><Relationship Id="rId51" Type="http://schemas.openxmlformats.org/officeDocument/2006/relationships/image" Target="../../../../Users/2C18~1/AppData/Local/Temp/FineReader12.00/media/image24.jpeg" TargetMode="External"/><Relationship Id="rId72" Type="http://schemas.openxmlformats.org/officeDocument/2006/relationships/image" Target="../../../../Users/2C18~1/AppData/Local/Temp/FineReader12.00/media/image37.jpeg" TargetMode="External"/><Relationship Id="rId93" Type="http://schemas.openxmlformats.org/officeDocument/2006/relationships/image" Target="../../../../Users/2C18~1/AppData/Local/Temp/FineReader12.00/media/image50.jpeg" TargetMode="External"/><Relationship Id="rId189" Type="http://schemas.openxmlformats.org/officeDocument/2006/relationships/image" Target="../../../../Users/2C18~1/AppData/Local/Temp/FineReader12.00/media/image100.jpeg" TargetMode="External"/><Relationship Id="rId375" Type="http://schemas.openxmlformats.org/officeDocument/2006/relationships/image" Target="media/image195.jpeg"/><Relationship Id="rId396" Type="http://schemas.openxmlformats.org/officeDocument/2006/relationships/image" Target="../../../../Users/2C18~1/AppData/Local/Temp/FineReader12.00/media/image205.jpeg" TargetMode="External"/><Relationship Id="rId561" Type="http://schemas.openxmlformats.org/officeDocument/2006/relationships/image" Target="media/image289.jpeg"/><Relationship Id="rId582" Type="http://schemas.openxmlformats.org/officeDocument/2006/relationships/image" Target="../../../../Users/2C18~1/AppData/Local/Temp/FineReader12.00/media/image299.jpeg" TargetMode="External"/><Relationship Id="rId617" Type="http://schemas.openxmlformats.org/officeDocument/2006/relationships/image" Target="media/image318.jpeg"/><Relationship Id="rId3" Type="http://schemas.openxmlformats.org/officeDocument/2006/relationships/styles" Target="styles.xml"/><Relationship Id="rId214" Type="http://schemas.openxmlformats.org/officeDocument/2006/relationships/image" Target="media/image113.jpeg"/><Relationship Id="rId235" Type="http://schemas.openxmlformats.org/officeDocument/2006/relationships/image" Target="../../../../Users/2C18~1/AppData/Local/Temp/FineReader12.00/media/image123.jpeg" TargetMode="External"/><Relationship Id="rId256" Type="http://schemas.openxmlformats.org/officeDocument/2006/relationships/image" Target="media/image134.jpeg"/><Relationship Id="rId277" Type="http://schemas.openxmlformats.org/officeDocument/2006/relationships/image" Target="../../../../Users/2C18~1/AppData/Local/Temp/FineReader12.00/media/image144.jpeg" TargetMode="External"/><Relationship Id="rId298" Type="http://schemas.openxmlformats.org/officeDocument/2006/relationships/image" Target="media/image156.jpeg"/><Relationship Id="rId400" Type="http://schemas.openxmlformats.org/officeDocument/2006/relationships/image" Target="../../../../Users/2C18~1/AppData/Local/Temp/FineReader12.00/media/image207.jpeg" TargetMode="External"/><Relationship Id="rId421" Type="http://schemas.openxmlformats.org/officeDocument/2006/relationships/image" Target="media/image218.jpeg"/><Relationship Id="rId442" Type="http://schemas.openxmlformats.org/officeDocument/2006/relationships/image" Target="../../../../Users/2C18~1/AppData/Local/Temp/FineReader12.00/media/image228.jpeg" TargetMode="External"/><Relationship Id="rId463" Type="http://schemas.openxmlformats.org/officeDocument/2006/relationships/image" Target="../../../../Users/2C18~1/AppData/Local/Temp/FineReader12.00/media/image239.jpeg" TargetMode="External"/><Relationship Id="rId484" Type="http://schemas.openxmlformats.org/officeDocument/2006/relationships/image" Target="media/image250.jpeg"/><Relationship Id="rId519" Type="http://schemas.openxmlformats.org/officeDocument/2006/relationships/image" Target="../../../../Users/2C18~1/AppData/Local/Temp/FineReader12.00/media/image267.jpeg" TargetMode="External"/><Relationship Id="rId116" Type="http://schemas.openxmlformats.org/officeDocument/2006/relationships/image" Target="../../../../Users/2C18~1/AppData/Local/Temp/FineReader12.00/media/image62.jpeg" TargetMode="External"/><Relationship Id="rId137" Type="http://schemas.openxmlformats.org/officeDocument/2006/relationships/image" Target="../../../../Users/2C18~1/AppData/Local/Temp/FineReader12.00/media/image73.jpeg" TargetMode="External"/><Relationship Id="rId158" Type="http://schemas.openxmlformats.org/officeDocument/2006/relationships/image" Target="media/image84.jpeg"/><Relationship Id="rId302" Type="http://schemas.openxmlformats.org/officeDocument/2006/relationships/image" Target="media/image158.jpeg"/><Relationship Id="rId323" Type="http://schemas.openxmlformats.org/officeDocument/2006/relationships/image" Target="../../../../Users/2C18~1/AppData/Local/Temp/FineReader12.00/media/image168.jpeg" TargetMode="External"/><Relationship Id="rId344" Type="http://schemas.openxmlformats.org/officeDocument/2006/relationships/image" Target="media/image179.jpeg"/><Relationship Id="rId530" Type="http://schemas.openxmlformats.org/officeDocument/2006/relationships/image" Target="../../../../Users/2C18~1/AppData/Local/Temp/FineReader12.00/media/image273.jpeg" TargetMode="External"/><Relationship Id="rId20" Type="http://schemas.openxmlformats.org/officeDocument/2006/relationships/image" Target="../../../../Users/2C18~1/AppData/Local/Temp/FineReader12.00/media/image7.jpeg" TargetMode="External"/><Relationship Id="rId41" Type="http://schemas.openxmlformats.org/officeDocument/2006/relationships/image" Target="../../../../Users/2C18~1/AppData/Local/Temp/FineReader12.00/media/image19.jpeg" TargetMode="External"/><Relationship Id="rId62" Type="http://schemas.openxmlformats.org/officeDocument/2006/relationships/image" Target="media/image31.jpeg"/><Relationship Id="rId83" Type="http://schemas.openxmlformats.org/officeDocument/2006/relationships/image" Target="media/image45.jpeg"/><Relationship Id="rId179" Type="http://schemas.openxmlformats.org/officeDocument/2006/relationships/image" Target="../../../../Users/2C18~1/AppData/Local/Temp/FineReader12.00/media/image95.jpeg" TargetMode="External"/><Relationship Id="rId365" Type="http://schemas.openxmlformats.org/officeDocument/2006/relationships/image" Target="media/image190.jpeg"/><Relationship Id="rId386" Type="http://schemas.openxmlformats.org/officeDocument/2006/relationships/image" Target="../../../../Users/2C18~1/AppData/Local/Temp/FineReader12.00/media/image200.jpeg" TargetMode="External"/><Relationship Id="rId551" Type="http://schemas.openxmlformats.org/officeDocument/2006/relationships/image" Target="media/image284.jpeg"/><Relationship Id="rId572" Type="http://schemas.openxmlformats.org/officeDocument/2006/relationships/image" Target="../../../../Users/2C18~1/AppData/Local/Temp/FineReader12.00/media/image294.jpeg" TargetMode="External"/><Relationship Id="rId593" Type="http://schemas.openxmlformats.org/officeDocument/2006/relationships/image" Target="media/image305.jpeg"/><Relationship Id="rId607" Type="http://schemas.openxmlformats.org/officeDocument/2006/relationships/image" Target="media/image313.jpeg"/><Relationship Id="rId190" Type="http://schemas.openxmlformats.org/officeDocument/2006/relationships/image" Target="media/image101.jpeg"/><Relationship Id="rId204" Type="http://schemas.openxmlformats.org/officeDocument/2006/relationships/image" Target="media/image108.jpeg"/><Relationship Id="rId225" Type="http://schemas.openxmlformats.org/officeDocument/2006/relationships/image" Target="../../../../Users/2C18~1/AppData/Local/Temp/FineReader12.00/media/image118.jpeg" TargetMode="External"/><Relationship Id="rId246" Type="http://schemas.openxmlformats.org/officeDocument/2006/relationships/image" Target="media/image129.jpeg"/><Relationship Id="rId267" Type="http://schemas.openxmlformats.org/officeDocument/2006/relationships/image" Target="../../../../Users/2C18~1/AppData/Local/Temp/FineReader12.00/media/image139.jpeg" TargetMode="External"/><Relationship Id="rId288" Type="http://schemas.openxmlformats.org/officeDocument/2006/relationships/image" Target="media/image150.jpeg"/><Relationship Id="rId411" Type="http://schemas.openxmlformats.org/officeDocument/2006/relationships/image" Target="media/image213.jpeg"/><Relationship Id="rId432" Type="http://schemas.openxmlformats.org/officeDocument/2006/relationships/image" Target="../../../../Users/2C18~1/AppData/Local/Temp/FineReader12.00/media/image223.jpeg" TargetMode="External"/><Relationship Id="rId453" Type="http://schemas.openxmlformats.org/officeDocument/2006/relationships/image" Target="../../../../Users/2C18~1/AppData/Local/Temp/FineReader12.00/media/image234.jpeg" TargetMode="External"/><Relationship Id="rId474" Type="http://schemas.openxmlformats.org/officeDocument/2006/relationships/image" Target="media/image245.jpeg"/><Relationship Id="rId509" Type="http://schemas.openxmlformats.org/officeDocument/2006/relationships/image" Target="../../../../Users/2C18~1/AppData/Local/Temp/FineReader12.00/media/image262.jpeg" TargetMode="External"/><Relationship Id="rId106" Type="http://schemas.openxmlformats.org/officeDocument/2006/relationships/image" Target="../../../../Users/2C18~1/AppData/Local/Temp/FineReader12.00/media/image57.jpeg" TargetMode="External"/><Relationship Id="rId127" Type="http://schemas.openxmlformats.org/officeDocument/2006/relationships/image" Target="media/image68.jpeg"/><Relationship Id="rId313" Type="http://schemas.openxmlformats.org/officeDocument/2006/relationships/image" Target="../../../../Users/2C18~1/AppData/Local/Temp/FineReader12.00/media/image163.jpeg" TargetMode="External"/><Relationship Id="rId495" Type="http://schemas.openxmlformats.org/officeDocument/2006/relationships/image" Target="../../../../Users/2C18~1/AppData/Local/Temp/FineReader12.00/media/image255.jpeg" TargetMode="External"/><Relationship Id="rId10" Type="http://schemas.openxmlformats.org/officeDocument/2006/relationships/image" Target="media/image2.jpeg"/><Relationship Id="rId31" Type="http://schemas.openxmlformats.org/officeDocument/2006/relationships/image" Target="media/image14.jpeg"/><Relationship Id="rId52" Type="http://schemas.openxmlformats.org/officeDocument/2006/relationships/image" Target="media/image25.jpeg"/><Relationship Id="rId73" Type="http://schemas.openxmlformats.org/officeDocument/2006/relationships/image" Target="media/image38.jpeg"/><Relationship Id="rId94" Type="http://schemas.openxmlformats.org/officeDocument/2006/relationships/image" Target="media/image51.jpeg"/><Relationship Id="rId148" Type="http://schemas.openxmlformats.org/officeDocument/2006/relationships/image" Target="media/image79.jpeg"/><Relationship Id="rId169" Type="http://schemas.openxmlformats.org/officeDocument/2006/relationships/image" Target="../../../../Users/2C18~1/AppData/Local/Temp/FineReader12.00/media/image90.jpeg" TargetMode="External"/><Relationship Id="rId334" Type="http://schemas.openxmlformats.org/officeDocument/2006/relationships/image" Target="media/image174.jpeg"/><Relationship Id="rId355" Type="http://schemas.openxmlformats.org/officeDocument/2006/relationships/image" Target="media/image185.jpeg"/><Relationship Id="rId376" Type="http://schemas.openxmlformats.org/officeDocument/2006/relationships/image" Target="../../../../Users/2C18~1/AppData/Local/Temp/FineReader12.00/media/image195.jpeg" TargetMode="External"/><Relationship Id="rId397" Type="http://schemas.openxmlformats.org/officeDocument/2006/relationships/image" Target="media/image206.jpeg"/><Relationship Id="rId520" Type="http://schemas.openxmlformats.org/officeDocument/2006/relationships/image" Target="media/image268.png"/><Relationship Id="rId541" Type="http://schemas.openxmlformats.org/officeDocument/2006/relationships/image" Target="media/image279.jpeg"/><Relationship Id="rId562" Type="http://schemas.openxmlformats.org/officeDocument/2006/relationships/image" Target="../../../../Users/2C18~1/AppData/Local/Temp/FineReader12.00/media/image289.jpeg" TargetMode="External"/><Relationship Id="rId583" Type="http://schemas.openxmlformats.org/officeDocument/2006/relationships/image" Target="media/image300.jpeg"/><Relationship Id="rId618" Type="http://schemas.openxmlformats.org/officeDocument/2006/relationships/image" Target="../../../../Users/2C18~1/AppData/Local/Temp/FineReader12.00/media/image318.jpeg" TargetMode="External"/><Relationship Id="rId4" Type="http://schemas.openxmlformats.org/officeDocument/2006/relationships/settings" Target="settings.xml"/><Relationship Id="rId180" Type="http://schemas.openxmlformats.org/officeDocument/2006/relationships/image" Target="media/image96.jpeg"/><Relationship Id="rId215" Type="http://schemas.openxmlformats.org/officeDocument/2006/relationships/image" Target="../../../../Users/2C18~1/AppData/Local/Temp/FineReader12.00/media/image113.jpeg" TargetMode="External"/><Relationship Id="rId236" Type="http://schemas.openxmlformats.org/officeDocument/2006/relationships/image" Target="media/image124.jpeg"/><Relationship Id="rId257" Type="http://schemas.openxmlformats.org/officeDocument/2006/relationships/image" Target="../../../../Users/2C18~1/AppData/Local/Temp/FineReader12.00/media/image134.jpeg" TargetMode="External"/><Relationship Id="rId278" Type="http://schemas.openxmlformats.org/officeDocument/2006/relationships/image" Target="media/image145.jpeg"/><Relationship Id="rId401" Type="http://schemas.openxmlformats.org/officeDocument/2006/relationships/image" Target="media/image208.jpeg"/><Relationship Id="rId422" Type="http://schemas.openxmlformats.org/officeDocument/2006/relationships/image" Target="../../../../Users/2C18~1/AppData/Local/Temp/FineReader12.00/media/image218.jpeg" TargetMode="External"/><Relationship Id="rId443" Type="http://schemas.openxmlformats.org/officeDocument/2006/relationships/image" Target="media/image229.jpeg"/><Relationship Id="rId464" Type="http://schemas.openxmlformats.org/officeDocument/2006/relationships/image" Target="media/image240.jpeg"/><Relationship Id="rId303" Type="http://schemas.openxmlformats.org/officeDocument/2006/relationships/image" Target="../../../../Users/2C18~1/AppData/Local/Temp/FineReader12.00/media/image158.jpeg" TargetMode="External"/><Relationship Id="rId485" Type="http://schemas.openxmlformats.org/officeDocument/2006/relationships/image" Target="../../../../Users/2C18~1/AppData/Local/Temp/FineReader12.00/media/image250.jpeg" TargetMode="External"/><Relationship Id="rId42" Type="http://schemas.openxmlformats.org/officeDocument/2006/relationships/image" Target="media/image20.jpeg"/><Relationship Id="rId84" Type="http://schemas.openxmlformats.org/officeDocument/2006/relationships/image" Target="media/image46.jpeg"/><Relationship Id="rId138" Type="http://schemas.openxmlformats.org/officeDocument/2006/relationships/image" Target="media/image74.jpeg"/><Relationship Id="rId345" Type="http://schemas.openxmlformats.org/officeDocument/2006/relationships/image" Target="media/image180.jpeg"/><Relationship Id="rId387" Type="http://schemas.openxmlformats.org/officeDocument/2006/relationships/image" Target="media/image201.jpeg"/><Relationship Id="rId510" Type="http://schemas.openxmlformats.org/officeDocument/2006/relationships/image" Target="media/image263.jpeg"/><Relationship Id="rId552" Type="http://schemas.openxmlformats.org/officeDocument/2006/relationships/image" Target="../../../../Users/2C18~1/AppData/Local/Temp/FineReader12.00/media/image284.jpeg" TargetMode="External"/><Relationship Id="rId594" Type="http://schemas.openxmlformats.org/officeDocument/2006/relationships/image" Target="media/image306.jpeg"/><Relationship Id="rId608" Type="http://schemas.openxmlformats.org/officeDocument/2006/relationships/image" Target="../../../../Users/2C18~1/AppData/Local/Temp/FineReader12.00/media/image313.jpeg" TargetMode="External"/><Relationship Id="rId191" Type="http://schemas.openxmlformats.org/officeDocument/2006/relationships/image" Target="../../../../Users/2C18~1/AppData/Local/Temp/FineReader12.00/media/image101.jpeg" TargetMode="External"/><Relationship Id="rId205" Type="http://schemas.openxmlformats.org/officeDocument/2006/relationships/image" Target="../../../../Users/2C18~1/AppData/Local/Temp/FineReader12.00/media/image108.jpeg" TargetMode="External"/><Relationship Id="rId247" Type="http://schemas.openxmlformats.org/officeDocument/2006/relationships/image" Target="../../../../Users/2C18~1/AppData/Local/Temp/FineReader12.00/media/image129.jpeg" TargetMode="External"/><Relationship Id="rId412" Type="http://schemas.openxmlformats.org/officeDocument/2006/relationships/image" Target="../../../../Users/2C18~1/AppData/Local/Temp/FineReader12.00/media/image213.jpeg" TargetMode="External"/><Relationship Id="rId107" Type="http://schemas.openxmlformats.org/officeDocument/2006/relationships/image" Target="media/image58.jpeg"/><Relationship Id="rId289" Type="http://schemas.openxmlformats.org/officeDocument/2006/relationships/image" Target="../../../../Users/2C18~1/AppData/Local/Temp/FineReader12.00/media/image150.jpeg" TargetMode="External"/><Relationship Id="rId454" Type="http://schemas.openxmlformats.org/officeDocument/2006/relationships/image" Target="media/image235.jpeg"/><Relationship Id="rId496" Type="http://schemas.openxmlformats.org/officeDocument/2006/relationships/image" Target="media/image256.jpeg"/><Relationship Id="rId11" Type="http://schemas.openxmlformats.org/officeDocument/2006/relationships/image" Target="../../../../Users/2C18~1/AppData/Local/Temp/FineReader12.00/media/image2.jpeg" TargetMode="External"/><Relationship Id="rId53" Type="http://schemas.openxmlformats.org/officeDocument/2006/relationships/image" Target="../../../../Users/2C18~1/AppData/Local/Temp/FineReader12.00/media/image25.jpeg" TargetMode="External"/><Relationship Id="rId149" Type="http://schemas.openxmlformats.org/officeDocument/2006/relationships/image" Target="../../../../Users/2C18~1/AppData/Local/Temp/FineReader12.00/media/image79.jpeg" TargetMode="External"/><Relationship Id="rId314" Type="http://schemas.openxmlformats.org/officeDocument/2006/relationships/image" Target="media/image164.jpeg"/><Relationship Id="rId356" Type="http://schemas.openxmlformats.org/officeDocument/2006/relationships/image" Target="../../../../Users/2C18~1/AppData/Local/Temp/FineReader12.00/media/image185.jpeg" TargetMode="External"/><Relationship Id="rId398" Type="http://schemas.openxmlformats.org/officeDocument/2006/relationships/image" Target="../../../../Users/2C18~1/AppData/Local/Temp/FineReader12.00/media/image206.jpeg" TargetMode="External"/><Relationship Id="rId521" Type="http://schemas.openxmlformats.org/officeDocument/2006/relationships/image" Target="media/image269.jpeg"/><Relationship Id="rId563" Type="http://schemas.openxmlformats.org/officeDocument/2006/relationships/image" Target="media/image290.jpeg"/><Relationship Id="rId619" Type="http://schemas.openxmlformats.org/officeDocument/2006/relationships/image" Target="media/image319.jpeg"/><Relationship Id="rId95" Type="http://schemas.openxmlformats.org/officeDocument/2006/relationships/image" Target="../../../../Users/2C18~1/AppData/Local/Temp/FineReader12.00/media/image51.jpeg" TargetMode="External"/><Relationship Id="rId160" Type="http://schemas.openxmlformats.org/officeDocument/2006/relationships/image" Target="media/image85.jpeg"/><Relationship Id="rId216" Type="http://schemas.openxmlformats.org/officeDocument/2006/relationships/image" Target="media/image114.jpeg"/><Relationship Id="rId423" Type="http://schemas.openxmlformats.org/officeDocument/2006/relationships/image" Target="media/image219.jpeg"/><Relationship Id="rId258" Type="http://schemas.openxmlformats.org/officeDocument/2006/relationships/image" Target="media/image135.jpeg"/><Relationship Id="rId465" Type="http://schemas.openxmlformats.org/officeDocument/2006/relationships/image" Target="../../../../Users/2C18~1/AppData/Local/Temp/FineReader12.00/media/image240.jpeg" TargetMode="External"/><Relationship Id="rId22" Type="http://schemas.openxmlformats.org/officeDocument/2006/relationships/image" Target="media/image9.jpeg"/><Relationship Id="rId64" Type="http://schemas.openxmlformats.org/officeDocument/2006/relationships/image" Target="media/image32.jpeg"/><Relationship Id="rId118" Type="http://schemas.openxmlformats.org/officeDocument/2006/relationships/image" Target="../../../../Users/2C18~1/AppData/Local/Temp/FineReader12.00/media/image63.jpeg" TargetMode="External"/><Relationship Id="rId325" Type="http://schemas.openxmlformats.org/officeDocument/2006/relationships/image" Target="../../../../Users/2C18~1/AppData/Local/Temp/FineReader12.00/media/image169.jpeg" TargetMode="External"/><Relationship Id="rId367" Type="http://schemas.openxmlformats.org/officeDocument/2006/relationships/image" Target="media/image191.jpeg"/><Relationship Id="rId532" Type="http://schemas.openxmlformats.org/officeDocument/2006/relationships/image" Target="../../../../Users/2C18~1/AppData/Local/Temp/FineReader12.00/media/image274.jpeg" TargetMode="External"/><Relationship Id="rId574" Type="http://schemas.openxmlformats.org/officeDocument/2006/relationships/image" Target="../../../../Users/2C18~1/AppData/Local/Temp/FineReader12.00/media/image295.jpeg" TargetMode="External"/><Relationship Id="rId171" Type="http://schemas.openxmlformats.org/officeDocument/2006/relationships/image" Target="../../../../Users/2C18~1/AppData/Local/Temp/FineReader12.00/media/image91.jpeg" TargetMode="External"/><Relationship Id="rId227" Type="http://schemas.openxmlformats.org/officeDocument/2006/relationships/image" Target="../../../../Users/2C18~1/AppData/Local/Temp/FineReader12.00/media/image119.jpeg" TargetMode="External"/><Relationship Id="rId269" Type="http://schemas.openxmlformats.org/officeDocument/2006/relationships/image" Target="../../../../Users/2C18~1/AppData/Local/Temp/FineReader12.00/media/image140.jpeg" TargetMode="External"/><Relationship Id="rId434" Type="http://schemas.openxmlformats.org/officeDocument/2006/relationships/image" Target="../../../../Users/2C18~1/AppData/Local/Temp/FineReader12.00/media/image224.jpeg" TargetMode="External"/><Relationship Id="rId476" Type="http://schemas.openxmlformats.org/officeDocument/2006/relationships/image" Target="media/image246.jpeg"/><Relationship Id="rId33" Type="http://schemas.openxmlformats.org/officeDocument/2006/relationships/image" Target="media/image15.jpeg"/><Relationship Id="rId129" Type="http://schemas.openxmlformats.org/officeDocument/2006/relationships/image" Target="media/image69.jpeg"/><Relationship Id="rId280" Type="http://schemas.openxmlformats.org/officeDocument/2006/relationships/image" Target="media/image146.jpeg"/><Relationship Id="rId336" Type="http://schemas.openxmlformats.org/officeDocument/2006/relationships/image" Target="media/image175.jpeg"/><Relationship Id="rId501" Type="http://schemas.openxmlformats.org/officeDocument/2006/relationships/image" Target="../../../../Users/2C18~1/AppData/Local/Temp/FineReader12.00/media/image258.jpeg" TargetMode="External"/><Relationship Id="rId543" Type="http://schemas.openxmlformats.org/officeDocument/2006/relationships/image" Target="media/image280.jpeg"/><Relationship Id="rId75" Type="http://schemas.openxmlformats.org/officeDocument/2006/relationships/image" Target="media/image39.jpeg"/><Relationship Id="rId140" Type="http://schemas.openxmlformats.org/officeDocument/2006/relationships/image" Target="media/image75.jpeg"/><Relationship Id="rId182" Type="http://schemas.openxmlformats.org/officeDocument/2006/relationships/image" Target="media/image97.jpeg"/><Relationship Id="rId378" Type="http://schemas.openxmlformats.org/officeDocument/2006/relationships/image" Target="../../../../Users/2C18~1/AppData/Local/Temp/FineReader12.00/media/image196.jpeg" TargetMode="External"/><Relationship Id="rId403" Type="http://schemas.openxmlformats.org/officeDocument/2006/relationships/image" Target="media/image209.jpeg"/><Relationship Id="rId585" Type="http://schemas.openxmlformats.org/officeDocument/2006/relationships/image" Target="media/image301.jpeg"/><Relationship Id="rId6" Type="http://schemas.openxmlformats.org/officeDocument/2006/relationships/footnotes" Target="footnotes.xml"/><Relationship Id="rId238" Type="http://schemas.openxmlformats.org/officeDocument/2006/relationships/image" Target="media/image125.jpeg"/><Relationship Id="rId445" Type="http://schemas.openxmlformats.org/officeDocument/2006/relationships/image" Target="media/image230.jpeg"/><Relationship Id="rId487" Type="http://schemas.openxmlformats.org/officeDocument/2006/relationships/image" Target="../../../../Users/2C18~1/AppData/Local/Temp/FineReader12.00/media/image251.jpeg" TargetMode="External"/><Relationship Id="rId610" Type="http://schemas.openxmlformats.org/officeDocument/2006/relationships/image" Target="../../../../Users/2C18~1/AppData/Local/Temp/FineReader12.00/media/image314.jpeg" TargetMode="External"/><Relationship Id="rId291" Type="http://schemas.openxmlformats.org/officeDocument/2006/relationships/image" Target="media/image152.jpeg"/><Relationship Id="rId305" Type="http://schemas.openxmlformats.org/officeDocument/2006/relationships/image" Target="../../../../Users/2C18~1/AppData/Local/Temp/FineReader12.00/media/image159.jpeg" TargetMode="External"/><Relationship Id="rId347" Type="http://schemas.openxmlformats.org/officeDocument/2006/relationships/image" Target="media/image181.jpeg"/><Relationship Id="rId512" Type="http://schemas.openxmlformats.org/officeDocument/2006/relationships/image" Target="media/image264.jpeg"/><Relationship Id="rId44" Type="http://schemas.openxmlformats.org/officeDocument/2006/relationships/image" Target="media/image21.jpeg"/><Relationship Id="rId86" Type="http://schemas.openxmlformats.org/officeDocument/2006/relationships/image" Target="media/image47.jpeg"/><Relationship Id="rId151" Type="http://schemas.openxmlformats.org/officeDocument/2006/relationships/image" Target="../../../../Users/2C18~1/AppData/Local/Temp/FineReader12.00/media/image80.jpeg" TargetMode="External"/><Relationship Id="rId389" Type="http://schemas.openxmlformats.org/officeDocument/2006/relationships/image" Target="media/image202.jpeg"/><Relationship Id="rId554" Type="http://schemas.openxmlformats.org/officeDocument/2006/relationships/image" Target="../../../../Users/2C18~1/AppData/Local/Temp/FineReader12.00/media/image285.jpeg" TargetMode="External"/><Relationship Id="rId596" Type="http://schemas.openxmlformats.org/officeDocument/2006/relationships/image" Target="media/image307.jpeg"/><Relationship Id="rId193" Type="http://schemas.openxmlformats.org/officeDocument/2006/relationships/image" Target="../../../../Users/2C18~1/AppData/Local/Temp/FineReader12.00/media/image102.jpeg" TargetMode="External"/><Relationship Id="rId207" Type="http://schemas.openxmlformats.org/officeDocument/2006/relationships/image" Target="../../../../Users/2C18~1/AppData/Local/Temp/FineReader12.00/media/image109.jpeg" TargetMode="External"/><Relationship Id="rId249" Type="http://schemas.openxmlformats.org/officeDocument/2006/relationships/image" Target="../../../../Users/2C18~1/AppData/Local/Temp/FineReader12.00/media/image130.jpeg" TargetMode="External"/><Relationship Id="rId414" Type="http://schemas.openxmlformats.org/officeDocument/2006/relationships/image" Target="../../../../Users/2C18~1/AppData/Local/Temp/FineReader12.00/media/image214.jpeg" TargetMode="External"/><Relationship Id="rId456" Type="http://schemas.openxmlformats.org/officeDocument/2006/relationships/image" Target="media/image236.jpeg"/><Relationship Id="rId498" Type="http://schemas.openxmlformats.org/officeDocument/2006/relationships/image" Target="media/image257.jpeg"/><Relationship Id="rId621" Type="http://schemas.openxmlformats.org/officeDocument/2006/relationships/theme" Target="theme/theme1.xml"/><Relationship Id="rId13" Type="http://schemas.openxmlformats.org/officeDocument/2006/relationships/image" Target="../../../../Users/2C18~1/AppData/Local/Temp/FineReader12.00/media/image3.jpeg" TargetMode="External"/><Relationship Id="rId109" Type="http://schemas.openxmlformats.org/officeDocument/2006/relationships/image" Target="media/image59.jpeg"/><Relationship Id="rId260" Type="http://schemas.openxmlformats.org/officeDocument/2006/relationships/image" Target="media/image136.jpeg"/><Relationship Id="rId316" Type="http://schemas.openxmlformats.org/officeDocument/2006/relationships/image" Target="media/image165.jpeg"/><Relationship Id="rId523" Type="http://schemas.openxmlformats.org/officeDocument/2006/relationships/image" Target="media/image270.jpeg"/><Relationship Id="rId55" Type="http://schemas.openxmlformats.org/officeDocument/2006/relationships/image" Target="media/image27.jpeg"/><Relationship Id="rId97" Type="http://schemas.openxmlformats.org/officeDocument/2006/relationships/image" Target="../../../../Users/2C18~1/AppData/Local/Temp/FineReader12.00/media/image52.jpeg" TargetMode="External"/><Relationship Id="rId120" Type="http://schemas.openxmlformats.org/officeDocument/2006/relationships/image" Target="../../../../Users/2C18~1/AppData/Local/Temp/FineReader12.00/media/image64.jpeg" TargetMode="External"/><Relationship Id="rId358" Type="http://schemas.openxmlformats.org/officeDocument/2006/relationships/image" Target="../../../../Users/2C18~1/AppData/Local/Temp/FineReader12.00/media/image186.jpeg" TargetMode="External"/><Relationship Id="rId565" Type="http://schemas.openxmlformats.org/officeDocument/2006/relationships/image" Target="media/image291.jpeg"/><Relationship Id="rId162" Type="http://schemas.openxmlformats.org/officeDocument/2006/relationships/image" Target="../../../../Users/2C18~1/AppData/Local/Temp/FineReader12.00/media/image86.jpeg" TargetMode="External"/><Relationship Id="rId218" Type="http://schemas.openxmlformats.org/officeDocument/2006/relationships/image" Target="media/image115.jpeg"/><Relationship Id="rId425" Type="http://schemas.openxmlformats.org/officeDocument/2006/relationships/image" Target="media/image220.jpeg"/><Relationship Id="rId467" Type="http://schemas.openxmlformats.org/officeDocument/2006/relationships/image" Target="../../../../Users/2C18~1/AppData/Local/Temp/FineReader12.00/media/image241.jpeg" TargetMode="External"/><Relationship Id="rId271" Type="http://schemas.openxmlformats.org/officeDocument/2006/relationships/image" Target="../../../../Users/2C18~1/AppData/Local/Temp/FineReader12.00/media/image141.jpeg" TargetMode="External"/><Relationship Id="rId24" Type="http://schemas.openxmlformats.org/officeDocument/2006/relationships/image" Target="media/image10.jpeg"/><Relationship Id="rId66" Type="http://schemas.openxmlformats.org/officeDocument/2006/relationships/image" Target="media/image34.jpeg"/><Relationship Id="rId131" Type="http://schemas.openxmlformats.org/officeDocument/2006/relationships/image" Target="media/image70.jpeg"/><Relationship Id="rId327" Type="http://schemas.openxmlformats.org/officeDocument/2006/relationships/image" Target="../../../../Users/2C18~1/AppData/Local/Temp/FineReader12.00/media/image170.jpeg" TargetMode="External"/><Relationship Id="rId369" Type="http://schemas.openxmlformats.org/officeDocument/2006/relationships/image" Target="media/image192.jpeg"/><Relationship Id="rId534" Type="http://schemas.openxmlformats.org/officeDocument/2006/relationships/image" Target="../../../../Users/2C18~1/AppData/Local/Temp/FineReader12.00/media/image275.jpeg" TargetMode="External"/><Relationship Id="rId576" Type="http://schemas.openxmlformats.org/officeDocument/2006/relationships/image" Target="../../../../Users/2C18~1/AppData/Local/Temp/FineReader12.00/media/image296.jpeg" TargetMode="External"/><Relationship Id="rId173" Type="http://schemas.openxmlformats.org/officeDocument/2006/relationships/image" Target="../../../../Users/2C18~1/AppData/Local/Temp/FineReader12.00/media/image92.jpeg" TargetMode="External"/><Relationship Id="rId229" Type="http://schemas.openxmlformats.org/officeDocument/2006/relationships/image" Target="../../../../Users/2C18~1/AppData/Local/Temp/FineReader12.00/media/image120.jpeg" TargetMode="External"/><Relationship Id="rId380" Type="http://schemas.openxmlformats.org/officeDocument/2006/relationships/image" Target="../../../../Users/2C18~1/AppData/Local/Temp/FineReader12.00/media/image197.jpeg" TargetMode="External"/><Relationship Id="rId436" Type="http://schemas.openxmlformats.org/officeDocument/2006/relationships/image" Target="../../../../Users/2C18~1/AppData/Local/Temp/FineReader12.00/media/image225.jpeg" TargetMode="External"/><Relationship Id="rId601" Type="http://schemas.openxmlformats.org/officeDocument/2006/relationships/image" Target="../../../../Users/2C18~1/AppData/Local/Temp/FineReader12.00/media/image309.jpeg" TargetMode="External"/><Relationship Id="rId240" Type="http://schemas.openxmlformats.org/officeDocument/2006/relationships/image" Target="media/image126.jpeg"/><Relationship Id="rId478" Type="http://schemas.openxmlformats.org/officeDocument/2006/relationships/image" Target="media/image247.jpeg"/><Relationship Id="rId35" Type="http://schemas.openxmlformats.org/officeDocument/2006/relationships/image" Target="media/image16.jpeg"/><Relationship Id="rId77" Type="http://schemas.openxmlformats.org/officeDocument/2006/relationships/image" Target="media/image41.jpeg"/><Relationship Id="rId100" Type="http://schemas.openxmlformats.org/officeDocument/2006/relationships/image" Target="media/image54.jpeg"/><Relationship Id="rId282" Type="http://schemas.openxmlformats.org/officeDocument/2006/relationships/image" Target="media/image147.jpeg"/><Relationship Id="rId338" Type="http://schemas.openxmlformats.org/officeDocument/2006/relationships/image" Target="media/image176.jpeg"/><Relationship Id="rId503" Type="http://schemas.openxmlformats.org/officeDocument/2006/relationships/image" Target="../../../../Users/2C18~1/AppData/Local/Temp/FineReader12.00/media/image259.jpeg" TargetMode="External"/><Relationship Id="rId545" Type="http://schemas.openxmlformats.org/officeDocument/2006/relationships/image" Target="media/image281.jpeg"/><Relationship Id="rId587" Type="http://schemas.openxmlformats.org/officeDocument/2006/relationships/image" Target="media/image302.jpeg"/><Relationship Id="rId8" Type="http://schemas.openxmlformats.org/officeDocument/2006/relationships/image" Target="media/image1.jpeg"/><Relationship Id="rId142" Type="http://schemas.openxmlformats.org/officeDocument/2006/relationships/image" Target="media/image76.jpeg"/><Relationship Id="rId184" Type="http://schemas.openxmlformats.org/officeDocument/2006/relationships/image" Target="media/image98.jpeg"/><Relationship Id="rId391" Type="http://schemas.openxmlformats.org/officeDocument/2006/relationships/image" Target="media/image203.jpeg"/><Relationship Id="rId405" Type="http://schemas.openxmlformats.org/officeDocument/2006/relationships/image" Target="media/image210.jpeg"/><Relationship Id="rId447" Type="http://schemas.openxmlformats.org/officeDocument/2006/relationships/image" Target="media/image231.jpeg"/><Relationship Id="rId612" Type="http://schemas.openxmlformats.org/officeDocument/2006/relationships/image" Target="../../../../Users/2C18~1/AppData/Local/Temp/FineReader12.00/media/image315.jpeg" TargetMode="External"/><Relationship Id="rId251" Type="http://schemas.openxmlformats.org/officeDocument/2006/relationships/image" Target="../../../../Users/2C18~1/AppData/Local/Temp/FineReader12.00/media/image131.jpeg" TargetMode="External"/><Relationship Id="rId489" Type="http://schemas.openxmlformats.org/officeDocument/2006/relationships/image" Target="../../../../Users/2C18~1/AppData/Local/Temp/FineReader12.00/media/image252.jpeg" TargetMode="External"/><Relationship Id="rId46" Type="http://schemas.openxmlformats.org/officeDocument/2006/relationships/image" Target="media/image22.jpeg"/><Relationship Id="rId293" Type="http://schemas.openxmlformats.org/officeDocument/2006/relationships/image" Target="../../../../Users/2C18~1/AppData/Local/Temp/FineReader12.00/media/image153.jpeg" TargetMode="External"/><Relationship Id="rId307" Type="http://schemas.openxmlformats.org/officeDocument/2006/relationships/image" Target="../../../../Users/2C18~1/AppData/Local/Temp/FineReader12.00/media/image160.jpeg" TargetMode="External"/><Relationship Id="rId349" Type="http://schemas.openxmlformats.org/officeDocument/2006/relationships/image" Target="media/image182.jpeg"/><Relationship Id="rId514" Type="http://schemas.openxmlformats.org/officeDocument/2006/relationships/image" Target="media/image265.jpeg"/><Relationship Id="rId556" Type="http://schemas.openxmlformats.org/officeDocument/2006/relationships/image" Target="../../../../Users/2C18~1/AppData/Local/Temp/FineReader12.00/media/image286.jpeg" TargetMode="External"/><Relationship Id="rId88" Type="http://schemas.openxmlformats.org/officeDocument/2006/relationships/image" Target="media/image48.jpeg"/><Relationship Id="rId111" Type="http://schemas.openxmlformats.org/officeDocument/2006/relationships/image" Target="media/image60.jpeg"/><Relationship Id="rId153" Type="http://schemas.openxmlformats.org/officeDocument/2006/relationships/image" Target="../../../../Users/2C18~1/AppData/Local/Temp/FineReader12.00/media/image81.jpeg" TargetMode="External"/><Relationship Id="rId195" Type="http://schemas.openxmlformats.org/officeDocument/2006/relationships/image" Target="../../../../Users/2C18~1/AppData/Local/Temp/FineReader12.00/media/image103.jpeg" TargetMode="External"/><Relationship Id="rId209" Type="http://schemas.openxmlformats.org/officeDocument/2006/relationships/image" Target="../../../../Users/2C18~1/AppData/Local/Temp/FineReader12.00/media/image110.jpeg" TargetMode="External"/><Relationship Id="rId360" Type="http://schemas.openxmlformats.org/officeDocument/2006/relationships/image" Target="../../../../Users/2C18~1/AppData/Local/Temp/FineReader12.00/media/image187.jpeg" TargetMode="External"/><Relationship Id="rId416" Type="http://schemas.openxmlformats.org/officeDocument/2006/relationships/image" Target="../../../../Users/2C18~1/AppData/Local/Temp/FineReader12.00/media/image215.jpeg" TargetMode="External"/><Relationship Id="rId598" Type="http://schemas.openxmlformats.org/officeDocument/2006/relationships/image" Target="media/image308.jpeg"/><Relationship Id="rId220" Type="http://schemas.openxmlformats.org/officeDocument/2006/relationships/image" Target="media/image116.jpeg"/><Relationship Id="rId458" Type="http://schemas.openxmlformats.org/officeDocument/2006/relationships/image" Target="media/image237.jpeg"/><Relationship Id="rId15" Type="http://schemas.openxmlformats.org/officeDocument/2006/relationships/image" Target="../../../../Users/2C18~1/AppData/Local/Temp/FineReader12.00/media/image4.jpeg" TargetMode="External"/><Relationship Id="rId57" Type="http://schemas.openxmlformats.org/officeDocument/2006/relationships/image" Target="media/image28.jpeg"/><Relationship Id="rId262" Type="http://schemas.openxmlformats.org/officeDocument/2006/relationships/image" Target="media/image137.jpeg"/><Relationship Id="rId318" Type="http://schemas.openxmlformats.org/officeDocument/2006/relationships/image" Target="media/image166.jpeg"/><Relationship Id="rId525" Type="http://schemas.openxmlformats.org/officeDocument/2006/relationships/image" Target="media/image271.jpeg"/><Relationship Id="rId567" Type="http://schemas.openxmlformats.org/officeDocument/2006/relationships/image" Target="media/image292.jpeg"/><Relationship Id="rId99" Type="http://schemas.openxmlformats.org/officeDocument/2006/relationships/image" Target="../../../../Users/2C18~1/AppData/Local/Temp/FineReader12.00/media/image53.jpeg" TargetMode="External"/><Relationship Id="rId122" Type="http://schemas.openxmlformats.org/officeDocument/2006/relationships/image" Target="../../../../Users/2C18~1/AppData/Local/Temp/FineReader12.00/media/image65.jpeg" TargetMode="External"/><Relationship Id="rId164" Type="http://schemas.openxmlformats.org/officeDocument/2006/relationships/image" Target="../../../../Users/2C18~1/AppData/Local/Temp/FineReader12.00/media/image87.jpeg" TargetMode="External"/><Relationship Id="rId371" Type="http://schemas.openxmlformats.org/officeDocument/2006/relationships/image" Target="media/image193.jpeg"/><Relationship Id="rId427" Type="http://schemas.openxmlformats.org/officeDocument/2006/relationships/image" Target="media/image221.jpeg"/><Relationship Id="rId469" Type="http://schemas.openxmlformats.org/officeDocument/2006/relationships/image" Target="../../../../Users/2C18~1/AppData/Local/Temp/FineReader12.00/media/image242.jpeg" TargetMode="External"/><Relationship Id="rId26" Type="http://schemas.openxmlformats.org/officeDocument/2006/relationships/image" Target="media/image11.jpeg"/><Relationship Id="rId231" Type="http://schemas.openxmlformats.org/officeDocument/2006/relationships/image" Target="../../../../Users/2C18~1/AppData/Local/Temp/FineReader12.00/media/image121.jpeg" TargetMode="External"/><Relationship Id="rId273" Type="http://schemas.openxmlformats.org/officeDocument/2006/relationships/image" Target="../../../../Users/2C18~1/AppData/Local/Temp/FineReader12.00/media/image142.jpeg" TargetMode="External"/><Relationship Id="rId329" Type="http://schemas.openxmlformats.org/officeDocument/2006/relationships/image" Target="../../../../Users/2C18~1/AppData/Local/Temp/FineReader12.00/media/image171.jpeg" TargetMode="External"/><Relationship Id="rId480" Type="http://schemas.openxmlformats.org/officeDocument/2006/relationships/image" Target="media/image248.jpeg"/><Relationship Id="rId536" Type="http://schemas.openxmlformats.org/officeDocument/2006/relationships/image" Target="../../../../Users/2C18~1/AppData/Local/Temp/FineReader12.00/media/image276.jpeg" TargetMode="External"/><Relationship Id="rId68" Type="http://schemas.openxmlformats.org/officeDocument/2006/relationships/image" Target="../../../../Users/2C18~1/AppData/Local/Temp/FineReader12.00/media/image35.jpeg" TargetMode="External"/><Relationship Id="rId133" Type="http://schemas.openxmlformats.org/officeDocument/2006/relationships/image" Target="../../../../Users/2C18~1/AppData/Local/Temp/FineReader12.00/media/image71.jpeg" TargetMode="External"/><Relationship Id="rId175" Type="http://schemas.openxmlformats.org/officeDocument/2006/relationships/image" Target="../../../../Users/2C18~1/AppData/Local/Temp/FineReader12.00/media/image93.jpeg" TargetMode="External"/><Relationship Id="rId340" Type="http://schemas.openxmlformats.org/officeDocument/2006/relationships/image" Target="media/image177.jpeg"/><Relationship Id="rId578" Type="http://schemas.openxmlformats.org/officeDocument/2006/relationships/image" Target="../../../../Users/2C18~1/AppData/Local/Temp/FineReader12.00/media/image297.jpeg" TargetMode="External"/><Relationship Id="rId200" Type="http://schemas.openxmlformats.org/officeDocument/2006/relationships/image" Target="media/image106.jpeg"/><Relationship Id="rId382" Type="http://schemas.openxmlformats.org/officeDocument/2006/relationships/image" Target="../../../../Users/2C18~1/AppData/Local/Temp/FineReader12.00/media/image198.jpeg" TargetMode="External"/><Relationship Id="rId438" Type="http://schemas.openxmlformats.org/officeDocument/2006/relationships/image" Target="../../../../Users/2C18~1/AppData/Local/Temp/FineReader12.00/media/image226.jpeg" TargetMode="External"/><Relationship Id="rId603" Type="http://schemas.openxmlformats.org/officeDocument/2006/relationships/image" Target="../../../../Users/2C18~1/AppData/Local/Temp/FineReader12.00/media/image310.jpeg" TargetMode="External"/><Relationship Id="rId242" Type="http://schemas.openxmlformats.org/officeDocument/2006/relationships/image" Target="media/image127.jpeg"/><Relationship Id="rId284" Type="http://schemas.openxmlformats.org/officeDocument/2006/relationships/image" Target="media/image148.jpeg"/><Relationship Id="rId491" Type="http://schemas.openxmlformats.org/officeDocument/2006/relationships/image" Target="../../../../Users/2C18~1/AppData/Local/Temp/FineReader12.00/media/image253.jpeg" TargetMode="External"/><Relationship Id="rId505" Type="http://schemas.openxmlformats.org/officeDocument/2006/relationships/image" Target="../../../../Users/2C18~1/AppData/Local/Temp/FineReader12.00/media/image260.jpeg" TargetMode="External"/><Relationship Id="rId37" Type="http://schemas.openxmlformats.org/officeDocument/2006/relationships/image" Target="media/image17.jpeg"/><Relationship Id="rId79" Type="http://schemas.openxmlformats.org/officeDocument/2006/relationships/image" Target="media/image42.jpeg"/><Relationship Id="rId102" Type="http://schemas.openxmlformats.org/officeDocument/2006/relationships/image" Target="media/image55.jpeg"/><Relationship Id="rId144" Type="http://schemas.openxmlformats.org/officeDocument/2006/relationships/image" Target="media/image77.jpeg"/><Relationship Id="rId547" Type="http://schemas.openxmlformats.org/officeDocument/2006/relationships/image" Target="media/image282.jpeg"/><Relationship Id="rId589" Type="http://schemas.openxmlformats.org/officeDocument/2006/relationships/image" Target="media/image303.jpeg"/><Relationship Id="rId90" Type="http://schemas.openxmlformats.org/officeDocument/2006/relationships/image" Target="media/image49.jpeg"/><Relationship Id="rId186" Type="http://schemas.openxmlformats.org/officeDocument/2006/relationships/image" Target="media/image99.jpeg"/><Relationship Id="rId351" Type="http://schemas.openxmlformats.org/officeDocument/2006/relationships/image" Target="media/image183.jpeg"/><Relationship Id="rId393" Type="http://schemas.openxmlformats.org/officeDocument/2006/relationships/image" Target="media/image204.jpeg"/><Relationship Id="rId407" Type="http://schemas.openxmlformats.org/officeDocument/2006/relationships/image" Target="media/image211.jpeg"/><Relationship Id="rId449" Type="http://schemas.openxmlformats.org/officeDocument/2006/relationships/image" Target="media/image232.jpeg"/><Relationship Id="rId614" Type="http://schemas.openxmlformats.org/officeDocument/2006/relationships/image" Target="../../../../Users/2C18~1/AppData/Local/Temp/FineReader12.00/media/image316.jpeg" TargetMode="External"/><Relationship Id="rId211" Type="http://schemas.openxmlformats.org/officeDocument/2006/relationships/image" Target="../../../../Users/2C18~1/AppData/Local/Temp/FineReader12.00/media/image111.jpeg" TargetMode="External"/><Relationship Id="rId253" Type="http://schemas.openxmlformats.org/officeDocument/2006/relationships/image" Target="../../../../Users/2C18~1/AppData/Local/Temp/FineReader12.00/media/image132.jpeg" TargetMode="External"/><Relationship Id="rId295" Type="http://schemas.openxmlformats.org/officeDocument/2006/relationships/image" Target="../../../../Users/2C18~1/AppData/Local/Temp/FineReader12.00/media/image154.jpeg" TargetMode="External"/><Relationship Id="rId309" Type="http://schemas.openxmlformats.org/officeDocument/2006/relationships/image" Target="../../../../Users/2C18~1/AppData/Local/Temp/FineReader12.00/media/image161.jpeg" TargetMode="External"/><Relationship Id="rId460" Type="http://schemas.openxmlformats.org/officeDocument/2006/relationships/image" Target="media/image238.jpeg"/><Relationship Id="rId516" Type="http://schemas.openxmlformats.org/officeDocument/2006/relationships/image" Target="media/image266.jpeg"/><Relationship Id="rId48" Type="http://schemas.openxmlformats.org/officeDocument/2006/relationships/image" Target="media/image23.jpeg"/><Relationship Id="rId113" Type="http://schemas.openxmlformats.org/officeDocument/2006/relationships/image" Target="media/image61.jpeg"/><Relationship Id="rId320" Type="http://schemas.openxmlformats.org/officeDocument/2006/relationships/image" Target="media/image167.jpeg"/><Relationship Id="rId558" Type="http://schemas.openxmlformats.org/officeDocument/2006/relationships/image" Target="../../../../Users/2C18~1/AppData/Local/Temp/FineReader12.00/media/image287.jpe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5B12E8-028D-4A2B-AE1F-AE6D617B3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45175</Words>
  <Characters>257498</Characters>
  <Application>Microsoft Office Word</Application>
  <DocSecurity>0</DocSecurity>
  <Lines>2145</Lines>
  <Paragraphs>604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302069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Совет депутатов</dc:creator>
  <cp:lastModifiedBy>Katya</cp:lastModifiedBy>
  <cp:revision>2</cp:revision>
  <cp:lastPrinted>2023-03-22T05:24:00Z</cp:lastPrinted>
  <dcterms:created xsi:type="dcterms:W3CDTF">2023-03-23T02:38:00Z</dcterms:created>
  <dcterms:modified xsi:type="dcterms:W3CDTF">2023-03-23T02:38:00Z</dcterms:modified>
</cp:coreProperties>
</file>