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Приложение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к постановлению администрации 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Малиновского сельсовета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от </w:t>
      </w:r>
      <w:r w:rsidR="0075659E">
        <w:rPr>
          <w:rFonts w:ascii="Times New Roman" w:eastAsia="SimSun" w:hAnsi="Times New Roman"/>
          <w:kern w:val="1"/>
          <w:lang w:eastAsia="ar-SA"/>
        </w:rPr>
        <w:t>29</w:t>
      </w:r>
      <w:r w:rsidRPr="00180DE1">
        <w:rPr>
          <w:rFonts w:ascii="Times New Roman" w:eastAsia="SimSun" w:hAnsi="Times New Roman"/>
          <w:kern w:val="1"/>
          <w:lang w:eastAsia="ar-SA"/>
        </w:rPr>
        <w:t>.</w:t>
      </w:r>
      <w:r w:rsidR="009724A1">
        <w:rPr>
          <w:rFonts w:ascii="Times New Roman" w:eastAsia="SimSun" w:hAnsi="Times New Roman"/>
          <w:kern w:val="1"/>
          <w:lang w:eastAsia="ar-SA"/>
        </w:rPr>
        <w:t>12</w:t>
      </w:r>
      <w:r w:rsidRPr="00180DE1">
        <w:rPr>
          <w:rFonts w:ascii="Times New Roman" w:eastAsia="SimSun" w:hAnsi="Times New Roman"/>
          <w:kern w:val="1"/>
          <w:lang w:eastAsia="ar-SA"/>
        </w:rPr>
        <w:t>.20</w:t>
      </w:r>
      <w:r w:rsidR="00DB0C97">
        <w:rPr>
          <w:rFonts w:ascii="Times New Roman" w:eastAsia="SimSun" w:hAnsi="Times New Roman"/>
          <w:kern w:val="1"/>
          <w:lang w:eastAsia="ar-SA"/>
        </w:rPr>
        <w:t>2</w:t>
      </w:r>
      <w:r w:rsidR="0075659E">
        <w:rPr>
          <w:rFonts w:ascii="Times New Roman" w:eastAsia="SimSun" w:hAnsi="Times New Roman"/>
          <w:kern w:val="1"/>
          <w:lang w:eastAsia="ar-SA"/>
        </w:rPr>
        <w:t>1</w:t>
      </w:r>
      <w:r w:rsidRPr="00180DE1">
        <w:rPr>
          <w:rFonts w:ascii="Times New Roman" w:eastAsia="SimSun" w:hAnsi="Times New Roman"/>
          <w:kern w:val="1"/>
          <w:lang w:eastAsia="ar-SA"/>
        </w:rPr>
        <w:t xml:space="preserve"> №</w:t>
      </w:r>
      <w:r w:rsidR="0075659E">
        <w:rPr>
          <w:rFonts w:ascii="Times New Roman" w:eastAsia="SimSun" w:hAnsi="Times New Roman"/>
          <w:kern w:val="1"/>
          <w:lang w:eastAsia="ar-SA"/>
        </w:rPr>
        <w:t>145</w:t>
      </w:r>
      <w:r w:rsidRPr="00180DE1">
        <w:rPr>
          <w:rFonts w:ascii="Times New Roman" w:eastAsia="SimSun" w:hAnsi="Times New Roman"/>
          <w:kern w:val="1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E697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-2024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B0C97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0C97" w:rsidRPr="00E8704C" w:rsidRDefault="00DB0C97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3396,007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руб., в том числе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по годам и источникам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: </w:t>
            </w:r>
          </w:p>
          <w:p w:rsidR="00DA3043" w:rsidRPr="00E8704C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2019 год: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федеральный бюджет —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>42,285</w:t>
            </w:r>
            <w:r w:rsidR="00DA3043"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DA3043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 xml:space="preserve">57,077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DA3043"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27,344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  <w:r w:rsid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;</w:t>
            </w:r>
          </w:p>
          <w:p w:rsidR="00DA3043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2020 год: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1499,61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30,545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руб.,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Иные источники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>46,375</w:t>
            </w:r>
            <w:r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помещений);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2021 год: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853, 9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 xml:space="preserve">11, 860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DB0C97" w:rsidRPr="00E8704C" w:rsidRDefault="00DA3043" w:rsidP="007565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23, 596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11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решением №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45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-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209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10,5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3E697D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>-201</w:t>
      </w:r>
      <w:r w:rsidR="003E697D">
        <w:rPr>
          <w:rFonts w:ascii="Times New Roman" w:hAnsi="Times New Roman"/>
          <w:sz w:val="24"/>
          <w:szCs w:val="24"/>
        </w:rPr>
        <w:t>9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3E697D">
        <w:rPr>
          <w:rFonts w:ascii="Times New Roman" w:hAnsi="Times New Roman"/>
          <w:sz w:val="24"/>
          <w:szCs w:val="24"/>
        </w:rPr>
        <w:t>2916</w:t>
      </w:r>
      <w:r w:rsidR="00AE7C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lastRenderedPageBreak/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3E697D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</w:t>
      </w:r>
      <w:r w:rsidR="003E697D">
        <w:rPr>
          <w:rFonts w:ascii="Times New Roman" w:hAnsi="Times New Roman"/>
          <w:sz w:val="24"/>
          <w:szCs w:val="24"/>
          <w:u w:val="single"/>
        </w:rPr>
        <w:t>11</w:t>
      </w:r>
      <w:r w:rsidR="00422C39">
        <w:rPr>
          <w:rFonts w:ascii="Times New Roman" w:hAnsi="Times New Roman"/>
          <w:sz w:val="24"/>
          <w:szCs w:val="24"/>
          <w:u w:val="single"/>
        </w:rPr>
        <w:t>.201</w:t>
      </w:r>
      <w:r w:rsidR="003E697D">
        <w:rPr>
          <w:rFonts w:ascii="Times New Roman" w:hAnsi="Times New Roman"/>
          <w:sz w:val="24"/>
          <w:szCs w:val="24"/>
          <w:u w:val="single"/>
        </w:rPr>
        <w:t>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3E697D">
        <w:rPr>
          <w:rFonts w:ascii="Times New Roman" w:hAnsi="Times New Roman"/>
          <w:sz w:val="24"/>
          <w:szCs w:val="24"/>
          <w:u w:val="single"/>
        </w:rPr>
        <w:t>45</w:t>
      </w:r>
      <w:r w:rsidR="00422C39">
        <w:rPr>
          <w:rFonts w:ascii="Times New Roman" w:hAnsi="Times New Roman"/>
          <w:sz w:val="24"/>
          <w:szCs w:val="24"/>
          <w:u w:val="single"/>
        </w:rPr>
        <w:t>-</w:t>
      </w:r>
      <w:r w:rsidR="003E697D">
        <w:rPr>
          <w:rFonts w:ascii="Times New Roman" w:hAnsi="Times New Roman"/>
          <w:sz w:val="24"/>
          <w:szCs w:val="24"/>
          <w:u w:val="single"/>
        </w:rPr>
        <w:t>209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</w:t>
      </w:r>
      <w:r w:rsidR="003E697D">
        <w:rPr>
          <w:rFonts w:ascii="Times New Roman" w:hAnsi="Times New Roman"/>
          <w:sz w:val="24"/>
          <w:szCs w:val="24"/>
        </w:rPr>
        <w:t>11</w:t>
      </w:r>
      <w:r w:rsidR="00422C39" w:rsidRPr="00422C39">
        <w:rPr>
          <w:rFonts w:ascii="Times New Roman" w:hAnsi="Times New Roman"/>
          <w:sz w:val="24"/>
          <w:szCs w:val="24"/>
        </w:rPr>
        <w:t>.201</w:t>
      </w:r>
      <w:r w:rsidR="003E697D">
        <w:rPr>
          <w:rFonts w:ascii="Times New Roman" w:hAnsi="Times New Roman"/>
          <w:sz w:val="24"/>
          <w:szCs w:val="24"/>
        </w:rPr>
        <w:t>9</w:t>
      </w:r>
      <w:r w:rsidR="00422C39" w:rsidRPr="00422C39">
        <w:rPr>
          <w:rFonts w:ascii="Times New Roman" w:hAnsi="Times New Roman"/>
          <w:sz w:val="24"/>
          <w:szCs w:val="24"/>
        </w:rPr>
        <w:t xml:space="preserve"> года № </w:t>
      </w:r>
      <w:r w:rsidR="003E697D">
        <w:rPr>
          <w:rFonts w:ascii="Times New Roman" w:hAnsi="Times New Roman"/>
          <w:sz w:val="24"/>
          <w:szCs w:val="24"/>
        </w:rPr>
        <w:t>45</w:t>
      </w:r>
      <w:r w:rsidR="00422C39" w:rsidRPr="00422C39">
        <w:rPr>
          <w:rFonts w:ascii="Times New Roman" w:hAnsi="Times New Roman"/>
          <w:sz w:val="24"/>
          <w:szCs w:val="24"/>
        </w:rPr>
        <w:t>-</w:t>
      </w:r>
      <w:r w:rsidR="003E697D">
        <w:rPr>
          <w:rFonts w:ascii="Times New Roman" w:hAnsi="Times New Roman"/>
          <w:sz w:val="24"/>
          <w:szCs w:val="24"/>
        </w:rPr>
        <w:t>109</w:t>
      </w:r>
      <w:r w:rsidR="00422C39" w:rsidRPr="00422C39">
        <w:rPr>
          <w:rFonts w:ascii="Times New Roman" w:hAnsi="Times New Roman"/>
          <w:sz w:val="24"/>
          <w:szCs w:val="24"/>
        </w:rPr>
        <w:t>Р</w:t>
      </w:r>
      <w:r w:rsidR="006E5D83">
        <w:rPr>
          <w:rFonts w:ascii="Times New Roman" w:hAnsi="Times New Roman"/>
          <w:sz w:val="24"/>
          <w:szCs w:val="24"/>
        </w:rPr>
        <w:t xml:space="preserve"> </w:t>
      </w:r>
      <w:r w:rsidR="001343C9" w:rsidRPr="00E8704C">
        <w:rPr>
          <w:rFonts w:ascii="Times New Roman" w:hAnsi="Times New Roman"/>
          <w:sz w:val="24"/>
          <w:szCs w:val="24"/>
        </w:rPr>
        <w:t>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3E697D">
        <w:rPr>
          <w:rFonts w:ascii="Times New Roman" w:hAnsi="Times New Roman"/>
          <w:bCs/>
          <w:sz w:val="24"/>
          <w:szCs w:val="24"/>
        </w:rPr>
        <w:t>05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10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3E697D">
        <w:rPr>
          <w:rFonts w:ascii="Times New Roman" w:hAnsi="Times New Roman"/>
          <w:bCs/>
          <w:sz w:val="24"/>
          <w:szCs w:val="24"/>
        </w:rPr>
        <w:t>0</w:t>
      </w:r>
      <w:r w:rsidR="00AC4C7A">
        <w:rPr>
          <w:rFonts w:ascii="Times New Roman" w:hAnsi="Times New Roman"/>
          <w:bCs/>
          <w:sz w:val="24"/>
          <w:szCs w:val="24"/>
        </w:rPr>
        <w:t>5.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3E697D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9080C"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б) характеристика, описание (текстовое, графическое), планируемые сценарии </w:t>
      </w:r>
      <w:r w:rsidRPr="00E8704C">
        <w:rPr>
          <w:rFonts w:ascii="Times New Roman" w:hAnsi="Times New Roman"/>
          <w:sz w:val="24"/>
          <w:szCs w:val="24"/>
        </w:rPr>
        <w:lastRenderedPageBreak/>
        <w:t>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3E697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</w:p>
    <w:p w:rsidR="00AC4C7A" w:rsidRDefault="00AC4C7A" w:rsidP="003E697D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3E69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3E69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="003E697D">
        <w:rPr>
          <w:rFonts w:ascii="Times New Roman" w:hAnsi="Times New Roman"/>
          <w:sz w:val="24"/>
          <w:szCs w:val="24"/>
        </w:rPr>
        <w:t>-2019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3E697D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в вышеуказанные нормативные правовые были внесены следующие изменения:</w:t>
      </w:r>
    </w:p>
    <w:p w:rsidR="00AE7C57" w:rsidRDefault="00AE7C57" w:rsidP="003E69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21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06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№67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от 19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08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№93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3E697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E7C57">
        <w:rPr>
          <w:rFonts w:ascii="Times New Roman" w:hAnsi="Times New Roman"/>
          <w:sz w:val="24"/>
          <w:szCs w:val="24"/>
        </w:rPr>
        <w:t xml:space="preserve"> годы на территории п. Малиновка Ачинского района»</w:t>
      </w:r>
      <w:r w:rsidR="002F6F63">
        <w:rPr>
          <w:rFonts w:ascii="Times New Roman" w:hAnsi="Times New Roman"/>
          <w:sz w:val="24"/>
          <w:szCs w:val="24"/>
        </w:rPr>
        <w:t>.</w:t>
      </w:r>
      <w:r w:rsidRPr="00AE7C57">
        <w:rPr>
          <w:rFonts w:ascii="Times New Roman" w:hAnsi="Times New Roman"/>
          <w:sz w:val="24"/>
          <w:szCs w:val="24"/>
        </w:rPr>
        <w:t xml:space="preserve">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</w:t>
      </w:r>
      <w:r w:rsidR="00E8763B" w:rsidRPr="00E8704C">
        <w:rPr>
          <w:rFonts w:ascii="Times New Roman" w:hAnsi="Times New Roman"/>
          <w:sz w:val="24"/>
          <w:szCs w:val="24"/>
        </w:rPr>
        <w:lastRenderedPageBreak/>
        <w:t xml:space="preserve">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>2018-202</w:t>
      </w:r>
      <w:r w:rsidR="002F6F63">
        <w:rPr>
          <w:rFonts w:ascii="Times New Roman" w:hAnsi="Times New Roman"/>
          <w:sz w:val="24"/>
          <w:szCs w:val="24"/>
        </w:rPr>
        <w:t>4</w:t>
      </w:r>
      <w:r w:rsidR="00950EF5" w:rsidRPr="00E8704C">
        <w:rPr>
          <w:rFonts w:ascii="Times New Roman" w:hAnsi="Times New Roman"/>
          <w:sz w:val="24"/>
          <w:szCs w:val="24"/>
        </w:rPr>
        <w:t xml:space="preserve">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lastRenderedPageBreak/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</w:t>
      </w:r>
      <w:r w:rsidR="002F6F63">
        <w:rPr>
          <w:rFonts w:ascii="Times New Roman" w:hAnsi="Times New Roman"/>
          <w:sz w:val="24"/>
          <w:szCs w:val="24"/>
        </w:rPr>
        <w:t>тории п. Малиновка  на 2018-2024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2F6F63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871" w:rsidRDefault="00E40871" w:rsidP="00C866D4">
      <w:pPr>
        <w:spacing w:after="0" w:line="240" w:lineRule="auto"/>
      </w:pPr>
      <w:r>
        <w:separator/>
      </w:r>
    </w:p>
  </w:endnote>
  <w:endnote w:type="continuationSeparator" w:id="1">
    <w:p w:rsidR="00E40871" w:rsidRDefault="00E4087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871" w:rsidRDefault="00E40871" w:rsidP="00C866D4">
      <w:pPr>
        <w:spacing w:after="0" w:line="240" w:lineRule="auto"/>
      </w:pPr>
      <w:r>
        <w:separator/>
      </w:r>
    </w:p>
  </w:footnote>
  <w:footnote w:type="continuationSeparator" w:id="1">
    <w:p w:rsidR="00E40871" w:rsidRDefault="00E40871" w:rsidP="00C866D4">
      <w:pPr>
        <w:spacing w:after="0" w:line="240" w:lineRule="auto"/>
      </w:pPr>
      <w:r>
        <w:continuationSeparator/>
      </w:r>
    </w:p>
  </w:footnote>
  <w:footnote w:id="2">
    <w:p w:rsidR="00DB0C97" w:rsidRPr="00842583" w:rsidRDefault="00DB0C97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6190F"/>
    <w:rsid w:val="00063469"/>
    <w:rsid w:val="00072983"/>
    <w:rsid w:val="00077662"/>
    <w:rsid w:val="00093DEF"/>
    <w:rsid w:val="000A37A2"/>
    <w:rsid w:val="000B18BE"/>
    <w:rsid w:val="000C79AB"/>
    <w:rsid w:val="000D0694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0DE1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2F6F63"/>
    <w:rsid w:val="003111BD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74E7B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3E697D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208DD"/>
    <w:rsid w:val="0063167C"/>
    <w:rsid w:val="00631D51"/>
    <w:rsid w:val="006400D1"/>
    <w:rsid w:val="00640A78"/>
    <w:rsid w:val="006463ED"/>
    <w:rsid w:val="00651E1A"/>
    <w:rsid w:val="0065778A"/>
    <w:rsid w:val="00663ED3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87364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0440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5659E"/>
    <w:rsid w:val="00762F24"/>
    <w:rsid w:val="00763026"/>
    <w:rsid w:val="00765B2A"/>
    <w:rsid w:val="007A7313"/>
    <w:rsid w:val="007B4EE6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4A1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224C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0BD1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7C57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09C6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478D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3043"/>
    <w:rsid w:val="00DA6996"/>
    <w:rsid w:val="00DB036F"/>
    <w:rsid w:val="00DB0C97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284B"/>
    <w:rsid w:val="00E04D89"/>
    <w:rsid w:val="00E066BC"/>
    <w:rsid w:val="00E0676D"/>
    <w:rsid w:val="00E07BE3"/>
    <w:rsid w:val="00E07FBE"/>
    <w:rsid w:val="00E14053"/>
    <w:rsid w:val="00E156F2"/>
    <w:rsid w:val="00E22FB1"/>
    <w:rsid w:val="00E4087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9549E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0E3B-5F04-4714-AD45-40B52EC3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4059</Words>
  <Characters>23141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Совет депутатов</cp:lastModifiedBy>
  <cp:revision>36</cp:revision>
  <cp:lastPrinted>2022-02-14T02:52:00Z</cp:lastPrinted>
  <dcterms:created xsi:type="dcterms:W3CDTF">2017-07-04T02:56:00Z</dcterms:created>
  <dcterms:modified xsi:type="dcterms:W3CDTF">2022-02-14T02:52:00Z</dcterms:modified>
</cp:coreProperties>
</file>