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CEA" w:rsidRPr="003E58FA" w:rsidRDefault="00192CEA" w:rsidP="004F0E1F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676275" cy="8382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2CEA" w:rsidRPr="00192CEA" w:rsidRDefault="00192CEA" w:rsidP="00192CE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2CEA">
        <w:rPr>
          <w:rFonts w:ascii="Times New Roman" w:hAnsi="Times New Roman" w:cs="Times New Roman"/>
          <w:b/>
          <w:bCs/>
          <w:sz w:val="24"/>
          <w:szCs w:val="24"/>
        </w:rPr>
        <w:t>РОССИЙСКАЯ ФЕДЕРАЦИЯ</w:t>
      </w:r>
    </w:p>
    <w:p w:rsidR="00192CEA" w:rsidRPr="00192CEA" w:rsidRDefault="00192CEA" w:rsidP="00192CE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2CEA">
        <w:rPr>
          <w:rFonts w:ascii="Times New Roman" w:hAnsi="Times New Roman" w:cs="Times New Roman"/>
          <w:b/>
          <w:bCs/>
          <w:sz w:val="24"/>
          <w:szCs w:val="24"/>
        </w:rPr>
        <w:t>КРАСНОЯРСКИЙ КРАЙ</w:t>
      </w:r>
    </w:p>
    <w:p w:rsidR="00192CEA" w:rsidRPr="00192CEA" w:rsidRDefault="00192CEA" w:rsidP="00192CE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2CEA">
        <w:rPr>
          <w:rFonts w:ascii="Times New Roman" w:hAnsi="Times New Roman" w:cs="Times New Roman"/>
          <w:b/>
          <w:bCs/>
          <w:sz w:val="24"/>
          <w:szCs w:val="24"/>
        </w:rPr>
        <w:t>АЧИНСКИЙ РАЙОН</w:t>
      </w:r>
    </w:p>
    <w:p w:rsidR="00192CEA" w:rsidRPr="00192CEA" w:rsidRDefault="00192CEA" w:rsidP="00192CE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2CEA">
        <w:rPr>
          <w:rFonts w:ascii="Times New Roman" w:hAnsi="Times New Roman" w:cs="Times New Roman"/>
          <w:b/>
          <w:sz w:val="24"/>
          <w:szCs w:val="24"/>
        </w:rPr>
        <w:t>АДМИНИСТРАЦИЯ МАЛИНОВСКОГО СЕЛЬСОВЕТА</w:t>
      </w:r>
    </w:p>
    <w:p w:rsidR="00192CEA" w:rsidRPr="00192CEA" w:rsidRDefault="00192CEA" w:rsidP="00192CE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92CEA" w:rsidRPr="00192CEA" w:rsidRDefault="00192CEA" w:rsidP="00192CE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2CEA">
        <w:rPr>
          <w:rFonts w:ascii="Times New Roman" w:hAnsi="Times New Roman" w:cs="Times New Roman"/>
          <w:b/>
          <w:bCs/>
          <w:sz w:val="24"/>
          <w:szCs w:val="24"/>
        </w:rPr>
        <w:t>П О С Т А Н О В Л Е Н И Е</w:t>
      </w:r>
    </w:p>
    <w:p w:rsidR="00192CEA" w:rsidRPr="00192CEA" w:rsidRDefault="004F0E1F" w:rsidP="00192CE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0</w:t>
      </w:r>
      <w:r w:rsidR="008D2216">
        <w:rPr>
          <w:rFonts w:ascii="Times New Roman" w:hAnsi="Times New Roman" w:cs="Times New Roman"/>
          <w:bCs/>
          <w:sz w:val="24"/>
          <w:szCs w:val="24"/>
        </w:rPr>
        <w:t>0</w:t>
      </w:r>
      <w:r w:rsidR="007122B0">
        <w:rPr>
          <w:rFonts w:ascii="Times New Roman" w:hAnsi="Times New Roman" w:cs="Times New Roman"/>
          <w:bCs/>
          <w:sz w:val="24"/>
          <w:szCs w:val="24"/>
        </w:rPr>
        <w:t>.0</w:t>
      </w:r>
      <w:r>
        <w:rPr>
          <w:rFonts w:ascii="Times New Roman" w:hAnsi="Times New Roman" w:cs="Times New Roman"/>
          <w:bCs/>
          <w:sz w:val="24"/>
          <w:szCs w:val="24"/>
        </w:rPr>
        <w:t>0</w:t>
      </w:r>
      <w:r w:rsidR="00192CEA" w:rsidRPr="00192CEA">
        <w:rPr>
          <w:rFonts w:ascii="Times New Roman" w:hAnsi="Times New Roman" w:cs="Times New Roman"/>
          <w:bCs/>
          <w:sz w:val="24"/>
          <w:szCs w:val="24"/>
        </w:rPr>
        <w:t>.201</w:t>
      </w:r>
      <w:r>
        <w:rPr>
          <w:rFonts w:ascii="Times New Roman" w:hAnsi="Times New Roman" w:cs="Times New Roman"/>
          <w:bCs/>
          <w:sz w:val="24"/>
          <w:szCs w:val="24"/>
        </w:rPr>
        <w:t xml:space="preserve">9                     </w:t>
      </w:r>
      <w:r w:rsidR="00192CEA" w:rsidRPr="00192CEA">
        <w:rPr>
          <w:rFonts w:ascii="Times New Roman" w:hAnsi="Times New Roman" w:cs="Times New Roman"/>
          <w:bCs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п. Малиновка</w:t>
      </w:r>
      <w:r w:rsidR="00192CEA" w:rsidRPr="00192CEA"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192CEA" w:rsidRPr="00192CEA"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="00CA1666"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="00192CEA" w:rsidRPr="00192CEA">
        <w:rPr>
          <w:rFonts w:ascii="Times New Roman" w:hAnsi="Times New Roman" w:cs="Times New Roman"/>
          <w:bCs/>
          <w:sz w:val="24"/>
          <w:szCs w:val="24"/>
        </w:rPr>
        <w:t xml:space="preserve">  №  </w:t>
      </w:r>
      <w:r>
        <w:rPr>
          <w:rFonts w:ascii="Times New Roman" w:hAnsi="Times New Roman" w:cs="Times New Roman"/>
          <w:bCs/>
          <w:sz w:val="24"/>
          <w:szCs w:val="24"/>
        </w:rPr>
        <w:t>00</w:t>
      </w:r>
      <w:r w:rsidR="00192CEA" w:rsidRPr="00192CEA">
        <w:rPr>
          <w:rFonts w:ascii="Times New Roman" w:hAnsi="Times New Roman" w:cs="Times New Roman"/>
          <w:bCs/>
          <w:sz w:val="24"/>
          <w:szCs w:val="24"/>
        </w:rPr>
        <w:t>-П</w:t>
      </w:r>
    </w:p>
    <w:p w:rsidR="00192CEA" w:rsidRPr="00192CEA" w:rsidRDefault="00192CEA" w:rsidP="00192CE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92CEA" w:rsidRPr="00192CEA" w:rsidRDefault="00192CEA" w:rsidP="004F0E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92CEA" w:rsidRPr="004F0E1F" w:rsidRDefault="00192CEA" w:rsidP="004F0E1F">
      <w:pPr>
        <w:spacing w:after="0" w:line="240" w:lineRule="auto"/>
        <w:ind w:left="2" w:firstLine="56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0E1F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Об утверждении стоимости отдельных видов работ по содержанию и ремонту общего имущества многоквартирн</w:t>
      </w:r>
      <w:r w:rsidR="00CA1666" w:rsidRPr="004F0E1F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ого</w:t>
      </w:r>
      <w:r w:rsidRPr="004F0E1F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 xml:space="preserve"> дом</w:t>
      </w:r>
      <w:r w:rsidR="00CA1666" w:rsidRPr="004F0E1F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а,</w:t>
      </w:r>
      <w:r w:rsidR="004F0E1F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 xml:space="preserve"> </w:t>
      </w:r>
      <w:r w:rsidRPr="004F0E1F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>собственники которых не приняли решения об утверждении стоимости отдельных видов работ</w:t>
      </w:r>
      <w:r w:rsidR="004F0E1F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 xml:space="preserve"> </w:t>
      </w:r>
      <w:r w:rsidRPr="004F0E1F">
        <w:rPr>
          <w:rFonts w:ascii="Times New Roman" w:hAnsi="Times New Roman" w:cs="Times New Roman"/>
          <w:b/>
          <w:color w:val="000000"/>
          <w:sz w:val="24"/>
          <w:szCs w:val="24"/>
          <w:lang w:bidi="ru-RU"/>
        </w:rPr>
        <w:t xml:space="preserve"> по содержанию и ремонту общего имущества многоквартирных домов</w:t>
      </w:r>
    </w:p>
    <w:p w:rsidR="000B08AB" w:rsidRDefault="000B08AB" w:rsidP="004F0E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92CEA" w:rsidRPr="00455198" w:rsidRDefault="00192CEA" w:rsidP="00192CEA">
      <w:pPr>
        <w:pStyle w:val="1"/>
        <w:shd w:val="clear" w:color="auto" w:fill="auto"/>
        <w:spacing w:after="240"/>
        <w:ind w:right="20" w:firstLine="567"/>
        <w:jc w:val="left"/>
        <w:rPr>
          <w:sz w:val="24"/>
          <w:szCs w:val="24"/>
        </w:rPr>
      </w:pPr>
      <w:r w:rsidRPr="00C47B49">
        <w:rPr>
          <w:color w:val="000000"/>
          <w:sz w:val="24"/>
          <w:szCs w:val="24"/>
          <w:lang w:bidi="ru-RU"/>
        </w:rPr>
        <w:t>Руководствуясь статьей 158 Жилищного кодекса Российской Федерации, статьями 17,</w:t>
      </w:r>
      <w:r w:rsidR="004F0E1F">
        <w:rPr>
          <w:color w:val="000000"/>
          <w:sz w:val="24"/>
          <w:szCs w:val="24"/>
          <w:lang w:bidi="ru-RU"/>
        </w:rPr>
        <w:t xml:space="preserve"> </w:t>
      </w:r>
      <w:r w:rsidRPr="00455198">
        <w:rPr>
          <w:color w:val="000000"/>
          <w:sz w:val="24"/>
          <w:szCs w:val="24"/>
          <w:lang w:bidi="ru-RU"/>
        </w:rPr>
        <w:t>33 Устава Малиновского сельсовета, ПОСТАНОВЛЯЮ:</w:t>
      </w:r>
    </w:p>
    <w:p w:rsidR="00192CEA" w:rsidRPr="00455198" w:rsidRDefault="00192CEA" w:rsidP="00192CEA">
      <w:pPr>
        <w:pStyle w:val="1"/>
        <w:numPr>
          <w:ilvl w:val="0"/>
          <w:numId w:val="1"/>
        </w:numPr>
        <w:shd w:val="clear" w:color="auto" w:fill="auto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4"/>
        </w:rPr>
      </w:pPr>
      <w:r w:rsidRPr="00455198">
        <w:rPr>
          <w:color w:val="000000"/>
          <w:sz w:val="24"/>
          <w:szCs w:val="24"/>
          <w:lang w:bidi="ru-RU"/>
        </w:rPr>
        <w:t xml:space="preserve"> </w:t>
      </w:r>
      <w:r w:rsidR="00CA1666" w:rsidRPr="00455198">
        <w:rPr>
          <w:color w:val="000000"/>
          <w:sz w:val="24"/>
          <w:szCs w:val="24"/>
          <w:lang w:bidi="ru-RU"/>
        </w:rPr>
        <w:t>У</w:t>
      </w:r>
      <w:r w:rsidRPr="00455198">
        <w:rPr>
          <w:color w:val="000000"/>
          <w:sz w:val="24"/>
          <w:szCs w:val="24"/>
          <w:lang w:bidi="ru-RU"/>
        </w:rPr>
        <w:t>твердить с</w:t>
      </w:r>
      <w:r w:rsidR="00CA1666" w:rsidRPr="00455198">
        <w:rPr>
          <w:color w:val="000000"/>
          <w:sz w:val="24"/>
          <w:szCs w:val="24"/>
          <w:lang w:bidi="ru-RU"/>
        </w:rPr>
        <w:t>тоимость жилищной услуги для дом</w:t>
      </w:r>
      <w:r w:rsidR="004F0E1F" w:rsidRPr="00455198">
        <w:rPr>
          <w:color w:val="000000"/>
          <w:sz w:val="24"/>
          <w:szCs w:val="24"/>
          <w:lang w:bidi="ru-RU"/>
        </w:rPr>
        <w:t>а</w:t>
      </w:r>
      <w:r w:rsidR="00CA1666" w:rsidRPr="00455198">
        <w:rPr>
          <w:color w:val="000000"/>
          <w:sz w:val="24"/>
          <w:szCs w:val="24"/>
          <w:lang w:bidi="ru-RU"/>
        </w:rPr>
        <w:t xml:space="preserve"> № 37 квартала 1</w:t>
      </w:r>
      <w:r w:rsidR="004F0E1F" w:rsidRPr="00455198">
        <w:rPr>
          <w:color w:val="000000"/>
          <w:sz w:val="24"/>
          <w:szCs w:val="24"/>
          <w:lang w:bidi="ru-RU"/>
        </w:rPr>
        <w:t xml:space="preserve">, </w:t>
      </w:r>
      <w:r w:rsidR="00CA1666" w:rsidRPr="00455198">
        <w:rPr>
          <w:color w:val="000000"/>
          <w:sz w:val="24"/>
          <w:szCs w:val="24"/>
          <w:lang w:bidi="ru-RU"/>
        </w:rPr>
        <w:t xml:space="preserve"> </w:t>
      </w:r>
      <w:r w:rsidR="004F0E1F" w:rsidRPr="00455198">
        <w:rPr>
          <w:color w:val="000000"/>
          <w:sz w:val="24"/>
          <w:szCs w:val="24"/>
          <w:lang w:bidi="ru-RU"/>
        </w:rPr>
        <w:t xml:space="preserve">дома №24 квартала 2, дома №21 квартала 3 </w:t>
      </w:r>
      <w:r w:rsidR="00CA1666" w:rsidRPr="00455198">
        <w:rPr>
          <w:color w:val="000000"/>
          <w:sz w:val="24"/>
          <w:szCs w:val="24"/>
          <w:lang w:bidi="ru-RU"/>
        </w:rPr>
        <w:t>п. Малиновка,</w:t>
      </w:r>
      <w:r w:rsidRPr="00455198">
        <w:rPr>
          <w:color w:val="000000"/>
          <w:sz w:val="24"/>
          <w:szCs w:val="24"/>
          <w:lang w:bidi="ru-RU"/>
        </w:rPr>
        <w:t xml:space="preserve"> не принявших решения об утверждении </w:t>
      </w:r>
      <w:r w:rsidR="004F0E1F" w:rsidRPr="00455198">
        <w:rPr>
          <w:color w:val="000000"/>
          <w:sz w:val="24"/>
          <w:szCs w:val="24"/>
          <w:lang w:bidi="ru-RU"/>
        </w:rPr>
        <w:t>тарифа на услуги содержание и текущий ремонт</w:t>
      </w:r>
      <w:r w:rsidRPr="00455198">
        <w:rPr>
          <w:color w:val="000000"/>
          <w:sz w:val="24"/>
          <w:szCs w:val="24"/>
          <w:lang w:bidi="ru-RU"/>
        </w:rPr>
        <w:t xml:space="preserve"> </w:t>
      </w:r>
      <w:r w:rsidR="004F0E1F" w:rsidRPr="00455198">
        <w:rPr>
          <w:color w:val="000000"/>
          <w:sz w:val="24"/>
          <w:szCs w:val="24"/>
          <w:lang w:bidi="ru-RU"/>
        </w:rPr>
        <w:t>на календарный год (в период с 01.07.2019</w:t>
      </w:r>
      <w:r w:rsidR="00455198" w:rsidRPr="00455198">
        <w:rPr>
          <w:color w:val="000000"/>
          <w:sz w:val="24"/>
          <w:szCs w:val="24"/>
          <w:lang w:bidi="ru-RU"/>
        </w:rPr>
        <w:t xml:space="preserve"> </w:t>
      </w:r>
      <w:r w:rsidR="0030473B">
        <w:rPr>
          <w:color w:val="000000"/>
          <w:sz w:val="24"/>
          <w:szCs w:val="24"/>
          <w:lang w:bidi="ru-RU"/>
        </w:rPr>
        <w:t xml:space="preserve"> по 30.06.2020) </w:t>
      </w:r>
      <w:r w:rsidR="00455198" w:rsidRPr="00455198">
        <w:rPr>
          <w:color w:val="000000"/>
          <w:sz w:val="24"/>
          <w:szCs w:val="24"/>
          <w:lang w:bidi="ru-RU"/>
        </w:rPr>
        <w:t xml:space="preserve"> </w:t>
      </w:r>
      <w:r w:rsidRPr="00455198">
        <w:rPr>
          <w:color w:val="000000"/>
          <w:sz w:val="24"/>
          <w:szCs w:val="24"/>
          <w:lang w:bidi="ru-RU"/>
        </w:rPr>
        <w:t>согласно Приложению.</w:t>
      </w:r>
    </w:p>
    <w:p w:rsidR="00192CEA" w:rsidRPr="00455198" w:rsidRDefault="004F0E1F" w:rsidP="00CA1666">
      <w:pPr>
        <w:pStyle w:val="1"/>
        <w:numPr>
          <w:ilvl w:val="0"/>
          <w:numId w:val="1"/>
        </w:numPr>
        <w:shd w:val="clear" w:color="auto" w:fill="auto"/>
        <w:tabs>
          <w:tab w:val="left" w:pos="0"/>
        </w:tabs>
        <w:spacing w:after="0"/>
        <w:ind w:right="20" w:firstLine="567"/>
        <w:jc w:val="both"/>
        <w:rPr>
          <w:sz w:val="24"/>
          <w:szCs w:val="24"/>
        </w:rPr>
      </w:pPr>
      <w:r w:rsidRPr="00455198">
        <w:rPr>
          <w:color w:val="000000"/>
          <w:sz w:val="24"/>
          <w:szCs w:val="24"/>
          <w:lang w:bidi="ru-RU"/>
        </w:rPr>
        <w:t xml:space="preserve"> </w:t>
      </w:r>
      <w:r w:rsidR="00CA1666" w:rsidRPr="00455198">
        <w:rPr>
          <w:color w:val="000000"/>
          <w:sz w:val="24"/>
          <w:szCs w:val="24"/>
          <w:lang w:bidi="ru-RU"/>
        </w:rPr>
        <w:t>Считать у</w:t>
      </w:r>
      <w:r w:rsidR="00192CEA" w:rsidRPr="00455198">
        <w:rPr>
          <w:color w:val="000000"/>
          <w:sz w:val="24"/>
          <w:szCs w:val="24"/>
          <w:lang w:bidi="ru-RU"/>
        </w:rPr>
        <w:t>тратившим силу Постановление администрации сельсовета</w:t>
      </w:r>
      <w:r w:rsidRPr="00455198">
        <w:rPr>
          <w:color w:val="000000"/>
          <w:sz w:val="24"/>
          <w:szCs w:val="24"/>
          <w:lang w:bidi="ru-RU"/>
        </w:rPr>
        <w:t xml:space="preserve"> от 30.07.2018 №74-П</w:t>
      </w:r>
      <w:r w:rsidR="00192CEA" w:rsidRPr="00455198">
        <w:rPr>
          <w:color w:val="000000"/>
          <w:sz w:val="24"/>
          <w:szCs w:val="24"/>
          <w:lang w:bidi="ru-RU"/>
        </w:rPr>
        <w:t xml:space="preserve"> «Об утверждении стоимости отдельных видов работ по содержанию и ремонту общего имущества многоквартирн</w:t>
      </w:r>
      <w:r w:rsidRPr="00455198">
        <w:rPr>
          <w:color w:val="000000"/>
          <w:sz w:val="24"/>
          <w:szCs w:val="24"/>
          <w:lang w:bidi="ru-RU"/>
        </w:rPr>
        <w:t>ого</w:t>
      </w:r>
      <w:r w:rsidR="00192CEA" w:rsidRPr="00455198">
        <w:rPr>
          <w:color w:val="000000"/>
          <w:sz w:val="24"/>
          <w:szCs w:val="24"/>
          <w:lang w:bidi="ru-RU"/>
        </w:rPr>
        <w:t xml:space="preserve"> дом</w:t>
      </w:r>
      <w:r w:rsidRPr="00455198">
        <w:rPr>
          <w:color w:val="000000"/>
          <w:sz w:val="24"/>
          <w:szCs w:val="24"/>
          <w:lang w:bidi="ru-RU"/>
        </w:rPr>
        <w:t>а,</w:t>
      </w:r>
      <w:r w:rsidR="00192CEA" w:rsidRPr="00455198">
        <w:rPr>
          <w:color w:val="000000"/>
          <w:sz w:val="24"/>
          <w:szCs w:val="24"/>
          <w:lang w:bidi="ru-RU"/>
        </w:rPr>
        <w:t xml:space="preserve"> собственники которых не приняли решения об</w:t>
      </w:r>
      <w:r w:rsidR="002748B3" w:rsidRPr="00455198">
        <w:rPr>
          <w:sz w:val="24"/>
          <w:szCs w:val="24"/>
        </w:rPr>
        <w:t xml:space="preserve"> </w:t>
      </w:r>
      <w:r w:rsidR="002748B3" w:rsidRPr="00455198">
        <w:rPr>
          <w:color w:val="000000"/>
          <w:sz w:val="24"/>
          <w:szCs w:val="24"/>
          <w:lang w:bidi="ru-RU"/>
        </w:rPr>
        <w:t>утверждении стоимости о</w:t>
      </w:r>
      <w:r w:rsidR="00192CEA" w:rsidRPr="00455198">
        <w:rPr>
          <w:color w:val="000000"/>
          <w:sz w:val="24"/>
          <w:szCs w:val="24"/>
          <w:lang w:bidi="ru-RU"/>
        </w:rPr>
        <w:t>тдельных видов работ по содержанию и ремонту общего имуще</w:t>
      </w:r>
      <w:r w:rsidRPr="00455198">
        <w:rPr>
          <w:color w:val="000000"/>
          <w:sz w:val="24"/>
          <w:szCs w:val="24"/>
          <w:lang w:bidi="ru-RU"/>
        </w:rPr>
        <w:t>ства многоквартирных домов»</w:t>
      </w:r>
      <w:r w:rsidR="00192CEA" w:rsidRPr="00455198">
        <w:rPr>
          <w:color w:val="000000"/>
          <w:sz w:val="24"/>
          <w:szCs w:val="24"/>
          <w:lang w:bidi="ru-RU"/>
        </w:rPr>
        <w:t>.</w:t>
      </w:r>
    </w:p>
    <w:p w:rsidR="00192CEA" w:rsidRDefault="002748B3" w:rsidP="0030473B">
      <w:pPr>
        <w:pStyle w:val="1"/>
        <w:numPr>
          <w:ilvl w:val="0"/>
          <w:numId w:val="1"/>
        </w:numPr>
        <w:shd w:val="clear" w:color="auto" w:fill="auto"/>
        <w:tabs>
          <w:tab w:val="left" w:pos="0"/>
          <w:tab w:val="left" w:pos="375"/>
        </w:tabs>
        <w:spacing w:after="0" w:line="278" w:lineRule="exact"/>
        <w:ind w:firstLine="567"/>
        <w:jc w:val="both"/>
        <w:rPr>
          <w:sz w:val="24"/>
          <w:szCs w:val="24"/>
        </w:rPr>
      </w:pPr>
      <w:r w:rsidRPr="00455198">
        <w:rPr>
          <w:sz w:val="24"/>
          <w:szCs w:val="24"/>
        </w:rPr>
        <w:t xml:space="preserve">Настоящее Постановление вступает в силу </w:t>
      </w:r>
      <w:r w:rsidR="004F0E1F" w:rsidRPr="00455198">
        <w:rPr>
          <w:sz w:val="24"/>
          <w:szCs w:val="24"/>
        </w:rPr>
        <w:t>после</w:t>
      </w:r>
      <w:r w:rsidRPr="00455198">
        <w:rPr>
          <w:sz w:val="24"/>
          <w:szCs w:val="24"/>
        </w:rPr>
        <w:t xml:space="preserve"> его официально</w:t>
      </w:r>
      <w:r w:rsidR="004F0E1F" w:rsidRPr="00455198">
        <w:rPr>
          <w:sz w:val="24"/>
          <w:szCs w:val="24"/>
        </w:rPr>
        <w:t xml:space="preserve">го опубликования </w:t>
      </w:r>
      <w:r w:rsidRPr="00455198">
        <w:rPr>
          <w:sz w:val="24"/>
          <w:szCs w:val="24"/>
        </w:rPr>
        <w:t xml:space="preserve">в информационном  </w:t>
      </w:r>
      <w:r w:rsidR="005D430D" w:rsidRPr="00455198">
        <w:rPr>
          <w:sz w:val="24"/>
          <w:szCs w:val="24"/>
        </w:rPr>
        <w:t>бюллетене «Малиновский вестник», и распространя</w:t>
      </w:r>
      <w:r w:rsidR="0030473B">
        <w:rPr>
          <w:sz w:val="24"/>
          <w:szCs w:val="24"/>
        </w:rPr>
        <w:t xml:space="preserve">ет свое действия </w:t>
      </w:r>
      <w:r w:rsidR="005D430D" w:rsidRPr="00455198">
        <w:rPr>
          <w:sz w:val="24"/>
          <w:szCs w:val="24"/>
        </w:rPr>
        <w:t xml:space="preserve"> на правоотношения, возникшие с 01.07.201</w:t>
      </w:r>
      <w:r w:rsidR="004F0E1F" w:rsidRPr="00455198">
        <w:rPr>
          <w:sz w:val="24"/>
          <w:szCs w:val="24"/>
        </w:rPr>
        <w:t>9</w:t>
      </w:r>
      <w:r w:rsidR="005D430D" w:rsidRPr="00455198">
        <w:rPr>
          <w:sz w:val="24"/>
          <w:szCs w:val="24"/>
        </w:rPr>
        <w:t xml:space="preserve"> года.</w:t>
      </w:r>
    </w:p>
    <w:p w:rsidR="0030473B" w:rsidRPr="00455198" w:rsidRDefault="0030473B" w:rsidP="0030473B">
      <w:pPr>
        <w:pStyle w:val="1"/>
        <w:shd w:val="clear" w:color="auto" w:fill="auto"/>
        <w:tabs>
          <w:tab w:val="left" w:pos="0"/>
          <w:tab w:val="left" w:pos="375"/>
        </w:tabs>
        <w:spacing w:after="0" w:line="278" w:lineRule="exact"/>
        <w:ind w:firstLine="0"/>
        <w:jc w:val="both"/>
        <w:rPr>
          <w:sz w:val="24"/>
          <w:szCs w:val="24"/>
        </w:rPr>
      </w:pPr>
    </w:p>
    <w:p w:rsidR="00192CEA" w:rsidRDefault="00192CEA" w:rsidP="00192CE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748B3" w:rsidRDefault="002748B3" w:rsidP="00192CE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48B3">
        <w:rPr>
          <w:rFonts w:ascii="Times New Roman" w:hAnsi="Times New Roman" w:cs="Times New Roman"/>
          <w:sz w:val="24"/>
          <w:szCs w:val="24"/>
        </w:rPr>
        <w:t xml:space="preserve">Глава Малиновского сельсовета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7122B0">
        <w:rPr>
          <w:rFonts w:ascii="Times New Roman" w:hAnsi="Times New Roman" w:cs="Times New Roman"/>
          <w:sz w:val="24"/>
          <w:szCs w:val="24"/>
        </w:rPr>
        <w:t xml:space="preserve">   А.А. Баркунов</w:t>
      </w:r>
    </w:p>
    <w:p w:rsidR="002748B3" w:rsidRDefault="002748B3" w:rsidP="00192C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48B3" w:rsidRDefault="002748B3" w:rsidP="00192C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48B3" w:rsidRDefault="002748B3" w:rsidP="00192C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48B3" w:rsidRDefault="002748B3" w:rsidP="000B7F6E">
      <w:pPr>
        <w:rPr>
          <w:rFonts w:ascii="Times New Roman" w:hAnsi="Times New Roman" w:cs="Times New Roman"/>
          <w:sz w:val="24"/>
          <w:szCs w:val="24"/>
        </w:rPr>
      </w:pPr>
    </w:p>
    <w:p w:rsidR="0030473B" w:rsidRDefault="0030473B" w:rsidP="000B7F6E">
      <w:pPr>
        <w:rPr>
          <w:rFonts w:ascii="Times New Roman" w:hAnsi="Times New Roman" w:cs="Times New Roman"/>
          <w:sz w:val="24"/>
          <w:szCs w:val="24"/>
        </w:rPr>
      </w:pPr>
    </w:p>
    <w:p w:rsidR="0030473B" w:rsidRDefault="0030473B" w:rsidP="000B7F6E">
      <w:pPr>
        <w:rPr>
          <w:rFonts w:ascii="Times New Roman" w:hAnsi="Times New Roman" w:cs="Times New Roman"/>
          <w:sz w:val="24"/>
          <w:szCs w:val="24"/>
        </w:rPr>
      </w:pPr>
    </w:p>
    <w:p w:rsidR="0030473B" w:rsidRDefault="0030473B" w:rsidP="000B7F6E">
      <w:pPr>
        <w:rPr>
          <w:rFonts w:ascii="Times New Roman" w:hAnsi="Times New Roman" w:cs="Times New Roman"/>
          <w:sz w:val="24"/>
          <w:szCs w:val="24"/>
        </w:rPr>
      </w:pPr>
    </w:p>
    <w:p w:rsidR="0030473B" w:rsidRDefault="0030473B" w:rsidP="000B7F6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9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66"/>
        <w:gridCol w:w="6872"/>
        <w:gridCol w:w="737"/>
        <w:gridCol w:w="737"/>
        <w:gridCol w:w="511"/>
        <w:gridCol w:w="80"/>
        <w:gridCol w:w="85"/>
        <w:gridCol w:w="80"/>
        <w:gridCol w:w="141"/>
        <w:gridCol w:w="85"/>
      </w:tblGrid>
      <w:tr w:rsidR="0030473B" w:rsidTr="00C963CE">
        <w:tblPrEx>
          <w:tblCellMar>
            <w:top w:w="0" w:type="dxa"/>
            <w:bottom w:w="0" w:type="dxa"/>
          </w:tblCellMar>
        </w:tblPrEx>
        <w:trPr>
          <w:gridAfter w:val="5"/>
          <w:wAfter w:w="471" w:type="dxa"/>
          <w:trHeight w:val="2689"/>
        </w:trPr>
        <w:tc>
          <w:tcPr>
            <w:tcW w:w="9523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30473B" w:rsidRDefault="00C963CE" w:rsidP="00304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Приложение</w:t>
            </w:r>
          </w:p>
          <w:p w:rsidR="00C963CE" w:rsidRDefault="00C963CE" w:rsidP="00304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к постановлению администрации</w:t>
            </w:r>
          </w:p>
          <w:p w:rsidR="00C963CE" w:rsidRDefault="00C963CE" w:rsidP="00304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Малиновского сельсовета</w:t>
            </w:r>
          </w:p>
          <w:p w:rsidR="00C963CE" w:rsidRDefault="00C963CE" w:rsidP="00304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От 00.00.2019 №00-П</w:t>
            </w:r>
          </w:p>
          <w:p w:rsidR="0030473B" w:rsidRDefault="0030473B" w:rsidP="00304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  <w:p w:rsidR="0030473B" w:rsidRDefault="0030473B" w:rsidP="00304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  <w:p w:rsidR="0030473B" w:rsidRPr="0030473B" w:rsidRDefault="0030473B" w:rsidP="0030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7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Стоимость отдельных видов работ по содержанию общего имущества в многоквартирных домах</w:t>
            </w:r>
          </w:p>
          <w:p w:rsidR="0030473B" w:rsidRDefault="0030473B" w:rsidP="0030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7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НАСЕЛЕНИЯ, ПРОЖИВАЮЩЕГО ПО ДОГОВОРУ НАЙМА И СОЦИАЛЬНОГО НАЙМА В МУНИЦИПАЛЬНОМ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47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ЖИЛИЩНОМ ФОНДЕ, </w:t>
            </w:r>
          </w:p>
          <w:p w:rsidR="0030473B" w:rsidRDefault="0030473B" w:rsidP="0030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7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НАСЕЛЕНИЯ СОБСТВЕННИКОВ ЖИЛИХ И НЕЖИЛЫХ ПОМЕЩЕНИЙ, </w:t>
            </w:r>
          </w:p>
          <w:p w:rsidR="0030473B" w:rsidRDefault="0030473B" w:rsidP="0030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3047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ТАКЖЕ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047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АРЕНДАТОРОВ (ПОЛЬЗОВАТЕЛЕЙ) НЕЖИЛЫХ ПОМЕЩЕНИЙ МНОГОКВАРТИРНЫХ ДОМОВ</w:t>
            </w:r>
          </w:p>
        </w:tc>
      </w:tr>
      <w:tr w:rsidR="0030473B" w:rsidTr="00C963CE">
        <w:tblPrEx>
          <w:tblCellMar>
            <w:top w:w="0" w:type="dxa"/>
            <w:bottom w:w="0" w:type="dxa"/>
          </w:tblCellMar>
        </w:tblPrEx>
        <w:trPr>
          <w:gridAfter w:val="5"/>
          <w:wAfter w:w="471" w:type="dxa"/>
          <w:trHeight w:val="415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№</w:t>
            </w:r>
          </w:p>
        </w:tc>
        <w:tc>
          <w:tcPr>
            <w:tcW w:w="68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Виды работ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 01.07.19г по 30.06.20г.</w:t>
            </w:r>
          </w:p>
        </w:tc>
      </w:tr>
      <w:tr w:rsidR="0030473B" w:rsidTr="00C963CE">
        <w:tblPrEx>
          <w:tblCellMar>
            <w:top w:w="0" w:type="dxa"/>
            <w:bottom w:w="0" w:type="dxa"/>
          </w:tblCellMar>
        </w:tblPrEx>
        <w:trPr>
          <w:gridAfter w:val="5"/>
          <w:wAfter w:w="471" w:type="dxa"/>
          <w:trHeight w:val="406"/>
        </w:trPr>
        <w:tc>
          <w:tcPr>
            <w:tcW w:w="6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687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Стоимость на 1 кв. м. общей площади (рублей в месяц)</w:t>
            </w:r>
          </w:p>
        </w:tc>
      </w:tr>
      <w:tr w:rsidR="0030473B" w:rsidTr="00C963CE">
        <w:tblPrEx>
          <w:tblCellMar>
            <w:top w:w="0" w:type="dxa"/>
            <w:bottom w:w="0" w:type="dxa"/>
          </w:tblCellMar>
        </w:tblPrEx>
        <w:trPr>
          <w:gridAfter w:val="3"/>
          <w:wAfter w:w="306" w:type="dxa"/>
          <w:trHeight w:val="254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0473B" w:rsidRDefault="0030473B" w:rsidP="0030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30473B" w:rsidTr="00C963CE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7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1. Содержание общего имущества многоквартирного дома</w:t>
            </w:r>
          </w:p>
        </w:tc>
        <w:tc>
          <w:tcPr>
            <w:tcW w:w="7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0473B" w:rsidTr="00C963CE">
        <w:tblPrEx>
          <w:tblCellMar>
            <w:top w:w="0" w:type="dxa"/>
            <w:bottom w:w="0" w:type="dxa"/>
          </w:tblCellMar>
        </w:tblPrEx>
        <w:trPr>
          <w:gridAfter w:val="5"/>
          <w:wAfter w:w="471" w:type="dxa"/>
          <w:trHeight w:val="254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Уборка общих помещений в многоквартирном доме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3,89</w:t>
            </w:r>
          </w:p>
        </w:tc>
      </w:tr>
      <w:tr w:rsidR="0030473B" w:rsidTr="00C963CE">
        <w:tblPrEx>
          <w:tblCellMar>
            <w:top w:w="0" w:type="dxa"/>
            <w:bottom w:w="0" w:type="dxa"/>
          </w:tblCellMar>
        </w:tblPrEx>
        <w:trPr>
          <w:gridAfter w:val="5"/>
          <w:wAfter w:w="471" w:type="dxa"/>
          <w:trHeight w:val="254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Уборка и очистка придомовой территории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4,51</w:t>
            </w:r>
          </w:p>
        </w:tc>
      </w:tr>
      <w:tr w:rsidR="0030473B" w:rsidTr="00C963CE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7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0473B" w:rsidRDefault="0030473B" w:rsidP="00C963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Для всех групп домов, в зависимости от степени благоустройс</w:t>
            </w:r>
            <w:r w:rsidR="00C963C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т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ва</w:t>
            </w:r>
          </w:p>
        </w:tc>
        <w:tc>
          <w:tcPr>
            <w:tcW w:w="7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0473B" w:rsidTr="00C963CE">
        <w:tblPrEx>
          <w:tblCellMar>
            <w:top w:w="0" w:type="dxa"/>
            <w:bottom w:w="0" w:type="dxa"/>
          </w:tblCellMar>
        </w:tblPrEx>
        <w:trPr>
          <w:gridAfter w:val="5"/>
          <w:wAfter w:w="471" w:type="dxa"/>
          <w:trHeight w:val="254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Скашивание газонов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0,27</w:t>
            </w:r>
          </w:p>
        </w:tc>
      </w:tr>
      <w:tr w:rsidR="0030473B" w:rsidTr="00C963CE">
        <w:tblPrEx>
          <w:tblCellMar>
            <w:top w:w="0" w:type="dxa"/>
            <w:bottom w:w="0" w:type="dxa"/>
          </w:tblCellMar>
        </w:tblPrEx>
        <w:trPr>
          <w:gridAfter w:val="5"/>
          <w:wAfter w:w="471" w:type="dxa"/>
          <w:trHeight w:val="322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Проведение дезинфекции, дезинсекции (подвалов, чердачных помещений)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0,41</w:t>
            </w:r>
          </w:p>
        </w:tc>
      </w:tr>
      <w:tr w:rsidR="0030473B" w:rsidTr="00C963CE">
        <w:tblPrEx>
          <w:tblCellMar>
            <w:top w:w="0" w:type="dxa"/>
            <w:bottom w:w="0" w:type="dxa"/>
          </w:tblCellMar>
        </w:tblPrEx>
        <w:trPr>
          <w:gridAfter w:val="5"/>
          <w:wAfter w:w="471" w:type="dxa"/>
          <w:trHeight w:val="312"/>
        </w:trPr>
        <w:tc>
          <w:tcPr>
            <w:tcW w:w="95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2. Содержание общих коммуникаций, технических устройств и оборудования многоквартирных домов, при наличии соответствующего оборудования</w:t>
            </w:r>
          </w:p>
        </w:tc>
      </w:tr>
      <w:tr w:rsidR="0030473B" w:rsidTr="00C963CE">
        <w:tblPrEx>
          <w:tblCellMar>
            <w:top w:w="0" w:type="dxa"/>
            <w:bottom w:w="0" w:type="dxa"/>
          </w:tblCellMar>
        </w:tblPrEx>
        <w:trPr>
          <w:gridAfter w:val="5"/>
          <w:wAfter w:w="471" w:type="dxa"/>
          <w:trHeight w:val="254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Содержание конструктивных элементов жилого дома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2,37</w:t>
            </w:r>
          </w:p>
        </w:tc>
      </w:tr>
      <w:tr w:rsidR="0030473B" w:rsidTr="00C963CE">
        <w:tblPrEx>
          <w:tblCellMar>
            <w:top w:w="0" w:type="dxa"/>
            <w:bottom w:w="0" w:type="dxa"/>
          </w:tblCellMar>
        </w:tblPrEx>
        <w:trPr>
          <w:gridAfter w:val="5"/>
          <w:wAfter w:w="471" w:type="dxa"/>
          <w:trHeight w:val="254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Содержание внутридомовых сетей отопления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4,97</w:t>
            </w:r>
          </w:p>
        </w:tc>
      </w:tr>
      <w:tr w:rsidR="0030473B" w:rsidTr="00C963CE">
        <w:tblPrEx>
          <w:tblCellMar>
            <w:top w:w="0" w:type="dxa"/>
            <w:bottom w:w="0" w:type="dxa"/>
          </w:tblCellMar>
        </w:tblPrEx>
        <w:trPr>
          <w:gridAfter w:val="5"/>
          <w:wAfter w:w="471" w:type="dxa"/>
          <w:trHeight w:val="254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Содержание инженерных сетей отопления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30473B" w:rsidTr="00C963CE">
        <w:tblPrEx>
          <w:tblCellMar>
            <w:top w:w="0" w:type="dxa"/>
            <w:bottom w:w="0" w:type="dxa"/>
          </w:tblCellMar>
        </w:tblPrEx>
        <w:trPr>
          <w:gridAfter w:val="5"/>
          <w:wAfter w:w="471" w:type="dxa"/>
          <w:trHeight w:val="254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Содержание внутридомовых сетей горячего водоснабжения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0,61</w:t>
            </w:r>
          </w:p>
        </w:tc>
      </w:tr>
      <w:tr w:rsidR="0030473B" w:rsidTr="00C963CE">
        <w:tblPrEx>
          <w:tblCellMar>
            <w:top w:w="0" w:type="dxa"/>
            <w:bottom w:w="0" w:type="dxa"/>
          </w:tblCellMar>
        </w:tblPrEx>
        <w:trPr>
          <w:gridAfter w:val="5"/>
          <w:wAfter w:w="471" w:type="dxa"/>
          <w:trHeight w:val="254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Содержание инженерных  сетей горячего водоснабжения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30473B" w:rsidTr="00C963CE">
        <w:tblPrEx>
          <w:tblCellMar>
            <w:top w:w="0" w:type="dxa"/>
            <w:bottom w:w="0" w:type="dxa"/>
          </w:tblCellMar>
        </w:tblPrEx>
        <w:trPr>
          <w:gridAfter w:val="5"/>
          <w:wAfter w:w="471" w:type="dxa"/>
          <w:trHeight w:val="254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Содержание внутридомовых сетей холодного водоснабжения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0,6</w:t>
            </w:r>
          </w:p>
        </w:tc>
      </w:tr>
      <w:tr w:rsidR="0030473B" w:rsidTr="00C963CE">
        <w:tblPrEx>
          <w:tblCellMar>
            <w:top w:w="0" w:type="dxa"/>
            <w:bottom w:w="0" w:type="dxa"/>
          </w:tblCellMar>
        </w:tblPrEx>
        <w:trPr>
          <w:gridAfter w:val="5"/>
          <w:wAfter w:w="471" w:type="dxa"/>
          <w:trHeight w:val="254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Содержание инженерных  сетей холодного водоснабжения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30473B" w:rsidTr="00C963CE">
        <w:tblPrEx>
          <w:tblCellMar>
            <w:top w:w="0" w:type="dxa"/>
            <w:bottom w:w="0" w:type="dxa"/>
          </w:tblCellMar>
        </w:tblPrEx>
        <w:trPr>
          <w:gridAfter w:val="5"/>
          <w:wAfter w:w="471" w:type="dxa"/>
          <w:trHeight w:val="254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Содержание внутридомовых сетей канализации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0,66</w:t>
            </w:r>
          </w:p>
        </w:tc>
      </w:tr>
      <w:tr w:rsidR="0030473B" w:rsidTr="00C963CE">
        <w:tblPrEx>
          <w:tblCellMar>
            <w:top w:w="0" w:type="dxa"/>
            <w:bottom w:w="0" w:type="dxa"/>
          </w:tblCellMar>
        </w:tblPrEx>
        <w:trPr>
          <w:gridAfter w:val="5"/>
          <w:wAfter w:w="471" w:type="dxa"/>
          <w:trHeight w:val="254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Содержание инженерных  сетей канализации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</w:tc>
      </w:tr>
      <w:tr w:rsidR="0030473B" w:rsidTr="00C963CE">
        <w:tblPrEx>
          <w:tblCellMar>
            <w:top w:w="0" w:type="dxa"/>
            <w:bottom w:w="0" w:type="dxa"/>
          </w:tblCellMar>
        </w:tblPrEx>
        <w:trPr>
          <w:gridAfter w:val="5"/>
          <w:wAfter w:w="471" w:type="dxa"/>
          <w:trHeight w:val="254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Содержание внутридомовой системы вентиляции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0,35</w:t>
            </w:r>
          </w:p>
        </w:tc>
      </w:tr>
      <w:tr w:rsidR="0030473B" w:rsidTr="00C963CE">
        <w:tblPrEx>
          <w:tblCellMar>
            <w:top w:w="0" w:type="dxa"/>
            <w:bottom w:w="0" w:type="dxa"/>
          </w:tblCellMar>
        </w:tblPrEx>
        <w:trPr>
          <w:gridAfter w:val="5"/>
          <w:wAfter w:w="471" w:type="dxa"/>
          <w:trHeight w:val="254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Содержание внутридомовых сетей и электрооборудования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0,99</w:t>
            </w:r>
          </w:p>
        </w:tc>
      </w:tr>
      <w:tr w:rsidR="0030473B" w:rsidTr="00C963CE">
        <w:tblPrEx>
          <w:tblCellMar>
            <w:top w:w="0" w:type="dxa"/>
            <w:bottom w:w="0" w:type="dxa"/>
          </w:tblCellMar>
        </w:tblPrEx>
        <w:trPr>
          <w:gridAfter w:val="5"/>
          <w:wAfter w:w="471" w:type="dxa"/>
          <w:trHeight w:val="254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Выполнение работ по утстранению аварийных ситуаций 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1,85</w:t>
            </w:r>
          </w:p>
        </w:tc>
      </w:tr>
      <w:tr w:rsidR="0030473B" w:rsidTr="00C963CE">
        <w:tblPrEx>
          <w:tblCellMar>
            <w:top w:w="0" w:type="dxa"/>
            <w:bottom w:w="0" w:type="dxa"/>
          </w:tblCellMar>
        </w:tblPrEx>
        <w:trPr>
          <w:gridAfter w:val="5"/>
          <w:wAfter w:w="471" w:type="dxa"/>
          <w:trHeight w:val="254"/>
        </w:trPr>
        <w:tc>
          <w:tcPr>
            <w:tcW w:w="7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21,48</w:t>
            </w:r>
          </w:p>
        </w:tc>
      </w:tr>
      <w:tr w:rsidR="0030473B" w:rsidTr="00C963CE">
        <w:tblPrEx>
          <w:tblCellMar>
            <w:top w:w="0" w:type="dxa"/>
            <w:bottom w:w="0" w:type="dxa"/>
          </w:tblCellMar>
        </w:tblPrEx>
        <w:trPr>
          <w:gridAfter w:val="3"/>
          <w:wAfter w:w="306" w:type="dxa"/>
          <w:trHeight w:val="254"/>
        </w:trPr>
        <w:tc>
          <w:tcPr>
            <w:tcW w:w="952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3. Ремонт общего имущества дома, общих коммуникаций, технических устройств и технических помещений</w:t>
            </w:r>
          </w:p>
        </w:tc>
        <w:tc>
          <w:tcPr>
            <w:tcW w:w="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0473B" w:rsidTr="00C963CE">
        <w:tblPrEx>
          <w:tblCellMar>
            <w:top w:w="0" w:type="dxa"/>
            <w:bottom w:w="0" w:type="dxa"/>
          </w:tblCellMar>
        </w:tblPrEx>
        <w:trPr>
          <w:gridAfter w:val="5"/>
          <w:wAfter w:w="471" w:type="dxa"/>
          <w:trHeight w:val="422"/>
        </w:trPr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68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Ремонт общего имущества дома, общих коммуникаций, технических устройств и технических помещений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2,50</w:t>
            </w:r>
          </w:p>
        </w:tc>
      </w:tr>
      <w:tr w:rsidR="0030473B" w:rsidTr="00C963CE">
        <w:tblPrEx>
          <w:tblCellMar>
            <w:top w:w="0" w:type="dxa"/>
            <w:bottom w:w="0" w:type="dxa"/>
          </w:tblCellMar>
        </w:tblPrEx>
        <w:trPr>
          <w:gridAfter w:val="5"/>
          <w:wAfter w:w="471" w:type="dxa"/>
          <w:trHeight w:val="254"/>
        </w:trPr>
        <w:tc>
          <w:tcPr>
            <w:tcW w:w="7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ВСЕГО по жилищной услуге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3B" w:rsidRDefault="003047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23,98</w:t>
            </w:r>
          </w:p>
        </w:tc>
      </w:tr>
    </w:tbl>
    <w:p w:rsidR="0030473B" w:rsidRDefault="0030473B" w:rsidP="00C963CE">
      <w:pPr>
        <w:rPr>
          <w:rFonts w:ascii="Times New Roman" w:hAnsi="Times New Roman" w:cs="Times New Roman"/>
          <w:sz w:val="24"/>
          <w:szCs w:val="24"/>
        </w:rPr>
      </w:pPr>
    </w:p>
    <w:sectPr w:rsidR="0030473B" w:rsidSect="002748B3">
      <w:headerReference w:type="default" r:id="rId8"/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006C" w:rsidRDefault="007D006C" w:rsidP="004F0E1F">
      <w:pPr>
        <w:spacing w:after="0" w:line="240" w:lineRule="auto"/>
      </w:pPr>
      <w:r>
        <w:separator/>
      </w:r>
    </w:p>
  </w:endnote>
  <w:endnote w:type="continuationSeparator" w:id="1">
    <w:p w:rsidR="007D006C" w:rsidRDefault="007D006C" w:rsidP="004F0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006C" w:rsidRDefault="007D006C" w:rsidP="004F0E1F">
      <w:pPr>
        <w:spacing w:after="0" w:line="240" w:lineRule="auto"/>
      </w:pPr>
      <w:r>
        <w:separator/>
      </w:r>
    </w:p>
  </w:footnote>
  <w:footnote w:type="continuationSeparator" w:id="1">
    <w:p w:rsidR="007D006C" w:rsidRDefault="007D006C" w:rsidP="004F0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E1F" w:rsidRDefault="004F0E1F" w:rsidP="004F0E1F">
    <w:pPr>
      <w:pStyle w:val="a7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A7345"/>
    <w:multiLevelType w:val="hybridMultilevel"/>
    <w:tmpl w:val="A070668E"/>
    <w:lvl w:ilvl="0" w:tplc="A5620C56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A21FAF"/>
    <w:multiLevelType w:val="multilevel"/>
    <w:tmpl w:val="9552E8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92CEA"/>
    <w:rsid w:val="000B08AB"/>
    <w:rsid w:val="000B7F6E"/>
    <w:rsid w:val="00192CEA"/>
    <w:rsid w:val="002748B3"/>
    <w:rsid w:val="0030473B"/>
    <w:rsid w:val="00332E8B"/>
    <w:rsid w:val="00337DC4"/>
    <w:rsid w:val="00407063"/>
    <w:rsid w:val="00455198"/>
    <w:rsid w:val="004F0E1F"/>
    <w:rsid w:val="00564955"/>
    <w:rsid w:val="005D430D"/>
    <w:rsid w:val="005E4903"/>
    <w:rsid w:val="006458BE"/>
    <w:rsid w:val="0070126E"/>
    <w:rsid w:val="007122B0"/>
    <w:rsid w:val="007D006C"/>
    <w:rsid w:val="00821718"/>
    <w:rsid w:val="008D2216"/>
    <w:rsid w:val="00C963CE"/>
    <w:rsid w:val="00CA1666"/>
    <w:rsid w:val="00CC27EA"/>
    <w:rsid w:val="00CD053A"/>
    <w:rsid w:val="00E9373C"/>
    <w:rsid w:val="00F24E2B"/>
    <w:rsid w:val="00FE3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8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2CEA"/>
    <w:rPr>
      <w:rFonts w:ascii="Tahoma" w:hAnsi="Tahoma" w:cs="Tahoma"/>
      <w:sz w:val="16"/>
      <w:szCs w:val="16"/>
    </w:rPr>
  </w:style>
  <w:style w:type="character" w:customStyle="1" w:styleId="a5">
    <w:name w:val="Основной текст_"/>
    <w:basedOn w:val="a0"/>
    <w:link w:val="1"/>
    <w:rsid w:val="00192CE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5"/>
    <w:rsid w:val="00192CEA"/>
    <w:pPr>
      <w:widowControl w:val="0"/>
      <w:shd w:val="clear" w:color="auto" w:fill="FFFFFF"/>
      <w:spacing w:after="300" w:line="274" w:lineRule="exact"/>
      <w:ind w:hanging="360"/>
      <w:jc w:val="center"/>
    </w:pPr>
    <w:rPr>
      <w:rFonts w:ascii="Times New Roman" w:eastAsia="Times New Roman" w:hAnsi="Times New Roman" w:cs="Times New Roman"/>
    </w:rPr>
  </w:style>
  <w:style w:type="character" w:customStyle="1" w:styleId="4">
    <w:name w:val="Основной текст (4)_"/>
    <w:basedOn w:val="a0"/>
    <w:link w:val="40"/>
    <w:rsid w:val="002748B3"/>
    <w:rPr>
      <w:rFonts w:ascii="Arial" w:eastAsia="Arial" w:hAnsi="Arial" w:cs="Arial"/>
      <w:sz w:val="13"/>
      <w:szCs w:val="1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748B3"/>
    <w:pPr>
      <w:widowControl w:val="0"/>
      <w:shd w:val="clear" w:color="auto" w:fill="FFFFFF"/>
      <w:spacing w:after="360" w:line="178" w:lineRule="exact"/>
      <w:jc w:val="right"/>
    </w:pPr>
    <w:rPr>
      <w:rFonts w:ascii="Arial" w:eastAsia="Arial" w:hAnsi="Arial" w:cs="Arial"/>
      <w:sz w:val="13"/>
      <w:szCs w:val="13"/>
    </w:rPr>
  </w:style>
  <w:style w:type="character" w:customStyle="1" w:styleId="Arial65pt">
    <w:name w:val="Основной текст + Arial;6;5 pt"/>
    <w:basedOn w:val="a5"/>
    <w:rsid w:val="0040706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paragraph" w:styleId="a6">
    <w:name w:val="List Paragraph"/>
    <w:basedOn w:val="a"/>
    <w:uiPriority w:val="34"/>
    <w:qFormat/>
    <w:rsid w:val="005E4903"/>
    <w:pPr>
      <w:ind w:left="720"/>
      <w:contextualSpacing/>
    </w:pPr>
  </w:style>
  <w:style w:type="character" w:customStyle="1" w:styleId="2">
    <w:name w:val="Основной текст (2)_"/>
    <w:basedOn w:val="a0"/>
    <w:rsid w:val="00337DC4"/>
    <w:rPr>
      <w:rFonts w:ascii="Arial" w:eastAsia="Arial" w:hAnsi="Arial" w:cs="Arial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26pt">
    <w:name w:val="Основной текст (2) + 6 pt;Курсив"/>
    <w:basedOn w:val="2"/>
    <w:rsid w:val="00337DC4"/>
    <w:rPr>
      <w:i/>
      <w:iCs/>
      <w:color w:val="000000"/>
      <w:spacing w:val="0"/>
      <w:w w:val="100"/>
      <w:position w:val="0"/>
      <w:sz w:val="12"/>
      <w:szCs w:val="12"/>
      <w:u w:val="single"/>
      <w:lang w:val="ru-RU" w:eastAsia="ru-RU" w:bidi="ru-RU"/>
    </w:rPr>
  </w:style>
  <w:style w:type="character" w:customStyle="1" w:styleId="20">
    <w:name w:val="Основной текст (2)"/>
    <w:basedOn w:val="2"/>
    <w:rsid w:val="00337DC4"/>
    <w:rPr>
      <w:color w:val="000000"/>
      <w:spacing w:val="0"/>
      <w:w w:val="100"/>
      <w:position w:val="0"/>
    </w:rPr>
  </w:style>
  <w:style w:type="paragraph" w:styleId="a7">
    <w:name w:val="header"/>
    <w:basedOn w:val="a"/>
    <w:link w:val="a8"/>
    <w:uiPriority w:val="99"/>
    <w:semiHidden/>
    <w:unhideWhenUsed/>
    <w:rsid w:val="004F0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F0E1F"/>
  </w:style>
  <w:style w:type="paragraph" w:styleId="a9">
    <w:name w:val="footer"/>
    <w:basedOn w:val="a"/>
    <w:link w:val="aa"/>
    <w:uiPriority w:val="99"/>
    <w:semiHidden/>
    <w:unhideWhenUsed/>
    <w:rsid w:val="004F0E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F0E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Katya</cp:lastModifiedBy>
  <cp:revision>4</cp:revision>
  <cp:lastPrinted>2019-07-05T04:09:00Z</cp:lastPrinted>
  <dcterms:created xsi:type="dcterms:W3CDTF">2018-08-03T05:57:00Z</dcterms:created>
  <dcterms:modified xsi:type="dcterms:W3CDTF">2019-07-05T04:09:00Z</dcterms:modified>
</cp:coreProperties>
</file>