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B63B9C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B63B9C">
        <w:rPr>
          <w:rFonts w:ascii="Times New Roman" w:hAnsi="Times New Roman"/>
          <w:sz w:val="24"/>
          <w:szCs w:val="24"/>
        </w:rPr>
        <w:t>2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 xml:space="preserve">Содержание уличного освещения </w:t>
      </w:r>
    </w:p>
    <w:p w:rsidR="003D031A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территории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="003D031A"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B63B9C">
        <w:rPr>
          <w:rFonts w:ascii="Times New Roman" w:hAnsi="Times New Roman"/>
          <w:sz w:val="24"/>
          <w:szCs w:val="24"/>
        </w:rPr>
        <w:t>Содержания уличного освещения на территории Малиновского сельсовета»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6"/>
        <w:gridCol w:w="142"/>
        <w:gridCol w:w="21"/>
        <w:gridCol w:w="1538"/>
        <w:gridCol w:w="32"/>
        <w:gridCol w:w="523"/>
        <w:gridCol w:w="12"/>
        <w:gridCol w:w="643"/>
        <w:gridCol w:w="66"/>
        <w:gridCol w:w="589"/>
        <w:gridCol w:w="119"/>
        <w:gridCol w:w="404"/>
        <w:gridCol w:w="163"/>
        <w:gridCol w:w="622"/>
        <w:gridCol w:w="87"/>
        <w:gridCol w:w="568"/>
        <w:gridCol w:w="655"/>
        <w:gridCol w:w="54"/>
        <w:gridCol w:w="567"/>
        <w:gridCol w:w="34"/>
        <w:gridCol w:w="654"/>
        <w:gridCol w:w="21"/>
        <w:gridCol w:w="708"/>
        <w:gridCol w:w="57"/>
        <w:gridCol w:w="785"/>
        <w:gridCol w:w="9"/>
        <w:gridCol w:w="709"/>
        <w:gridCol w:w="68"/>
        <w:gridCol w:w="916"/>
        <w:gridCol w:w="8"/>
        <w:gridCol w:w="3298"/>
      </w:tblGrid>
      <w:tr w:rsidR="005B69D3" w:rsidRPr="009C5697" w:rsidTr="00C95FAF">
        <w:trPr>
          <w:trHeight w:val="717"/>
        </w:trPr>
        <w:tc>
          <w:tcPr>
            <w:tcW w:w="1439" w:type="dxa"/>
            <w:gridSpan w:val="3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70" w:type="dxa"/>
            <w:gridSpan w:val="2"/>
            <w:vMerge w:val="restart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356" w:type="dxa"/>
            <w:gridSpan w:val="7"/>
            <w:shd w:val="clear" w:color="auto" w:fill="auto"/>
            <w:vAlign w:val="center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677" w:type="dxa"/>
            <w:gridSpan w:val="17"/>
          </w:tcPr>
          <w:p w:rsidR="005B69D3" w:rsidRPr="009C5697" w:rsidRDefault="005B69D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06" w:type="dxa"/>
            <w:gridSpan w:val="2"/>
            <w:vMerge w:val="restart"/>
            <w:vAlign w:val="center"/>
          </w:tcPr>
          <w:p w:rsidR="005B69D3" w:rsidRPr="009C5697" w:rsidRDefault="005B69D3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2252DC" w:rsidRPr="009C5697" w:rsidTr="002252DC">
        <w:trPr>
          <w:trHeight w:val="1438"/>
        </w:trPr>
        <w:tc>
          <w:tcPr>
            <w:tcW w:w="1439" w:type="dxa"/>
            <w:gridSpan w:val="3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gridSpan w:val="2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23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8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655" w:type="dxa"/>
            <w:gridSpan w:val="2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655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655" w:type="dxa"/>
            <w:gridSpan w:val="3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654" w:type="dxa"/>
            <w:shd w:val="clear" w:color="auto" w:fill="auto"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86" w:type="dxa"/>
            <w:gridSpan w:val="3"/>
          </w:tcPr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85" w:type="dxa"/>
          </w:tcPr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1518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86" w:type="dxa"/>
            <w:gridSpan w:val="3"/>
          </w:tcPr>
          <w:p w:rsidR="002252DC" w:rsidRDefault="002252DC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Default="002252DC" w:rsidP="003741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2252DC" w:rsidRPr="00A31452" w:rsidRDefault="002252DC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916" w:type="dxa"/>
            <w:vAlign w:val="center"/>
          </w:tcPr>
          <w:p w:rsidR="002252DC" w:rsidRPr="00A31452" w:rsidRDefault="002252DC" w:rsidP="002252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за 2014-20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  <w:r w:rsidRPr="00A314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306" w:type="dxa"/>
            <w:gridSpan w:val="2"/>
            <w:vMerge/>
            <w:vAlign w:val="center"/>
          </w:tcPr>
          <w:p w:rsidR="002252DC" w:rsidRPr="009C5697" w:rsidRDefault="002252D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252DC" w:rsidRPr="009C5697" w:rsidTr="002252DC">
        <w:trPr>
          <w:trHeight w:val="771"/>
        </w:trPr>
        <w:tc>
          <w:tcPr>
            <w:tcW w:w="15348" w:type="dxa"/>
            <w:gridSpan w:val="31"/>
          </w:tcPr>
          <w:p w:rsidR="002252DC" w:rsidRPr="009C5697" w:rsidRDefault="002252DC" w:rsidP="002252DC">
            <w:pPr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Обеспечение освещением улиц территории Малиновского сельсовета</w:t>
            </w:r>
          </w:p>
        </w:tc>
      </w:tr>
      <w:tr w:rsidR="002252DC" w:rsidRPr="009C5697" w:rsidTr="002252DC">
        <w:trPr>
          <w:trHeight w:val="599"/>
        </w:trPr>
        <w:tc>
          <w:tcPr>
            <w:tcW w:w="15348" w:type="dxa"/>
            <w:gridSpan w:val="31"/>
          </w:tcPr>
          <w:p w:rsidR="002252DC" w:rsidRPr="009C5697" w:rsidRDefault="002252DC" w:rsidP="002252DC">
            <w:pPr>
              <w:spacing w:after="0"/>
              <w:ind w:left="1452" w:right="1204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Обеспечение освещением улиц, дорог, проездов и площадей, соответствующее возрастающим к нему требованиям, способствует обеспечению важнейшего права человека на безопасность и комфортность проживания. </w:t>
            </w:r>
          </w:p>
        </w:tc>
      </w:tr>
      <w:tr w:rsidR="002252DC" w:rsidRPr="009C5697" w:rsidTr="002252DC">
        <w:trPr>
          <w:trHeight w:val="2046"/>
        </w:trPr>
        <w:tc>
          <w:tcPr>
            <w:tcW w:w="1418" w:type="dxa"/>
            <w:gridSpan w:val="2"/>
            <w:shd w:val="clear" w:color="auto" w:fill="auto"/>
          </w:tcPr>
          <w:p w:rsidR="002252DC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Оплата электрической энергии уличного освещения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7413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Pr="00B028A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B028A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654" w:type="dxa"/>
            <w:shd w:val="clear" w:color="auto" w:fill="auto"/>
          </w:tcPr>
          <w:p w:rsidR="002252DC" w:rsidRPr="00F713CD" w:rsidRDefault="00A119ED" w:rsidP="001534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86" w:type="dxa"/>
            <w:gridSpan w:val="3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85" w:type="dxa"/>
          </w:tcPr>
          <w:p w:rsidR="002252DC" w:rsidRDefault="00C33CA9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943B2B" w:rsidP="003672D4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3672D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,6</w:t>
            </w:r>
          </w:p>
        </w:tc>
        <w:tc>
          <w:tcPr>
            <w:tcW w:w="916" w:type="dxa"/>
          </w:tcPr>
          <w:p w:rsidR="002252DC" w:rsidRPr="00F35700" w:rsidRDefault="00C33CA9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3 6</w:t>
            </w:r>
            <w:r w:rsidR="003672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</w:t>
            </w:r>
            <w:r w:rsidR="00943B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3306" w:type="dxa"/>
            <w:gridSpan w:val="2"/>
          </w:tcPr>
          <w:p w:rsidR="002252DC" w:rsidRPr="00DF0BF9" w:rsidRDefault="002252DC" w:rsidP="002252DC">
            <w:pPr>
              <w:ind w:right="-7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B63B9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оплате за уличное освещение</w:t>
            </w:r>
          </w:p>
        </w:tc>
      </w:tr>
      <w:tr w:rsidR="002252DC" w:rsidRPr="009C5697" w:rsidTr="002252DC">
        <w:trPr>
          <w:trHeight w:val="2499"/>
        </w:trPr>
        <w:tc>
          <w:tcPr>
            <w:tcW w:w="1418" w:type="dxa"/>
            <w:gridSpan w:val="2"/>
            <w:shd w:val="clear" w:color="auto" w:fill="auto"/>
          </w:tcPr>
          <w:p w:rsidR="002252DC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Строительство линии электропередач по ул. Садовая, Новая, Полевая, Васильковая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Default="002252DC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8A4219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8A4219" w:rsidRDefault="002252DC" w:rsidP="00B8125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54" w:type="dxa"/>
            <w:shd w:val="clear" w:color="auto" w:fill="auto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5" w:type="dxa"/>
          </w:tcPr>
          <w:p w:rsidR="002252D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DA4D64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16" w:type="dxa"/>
          </w:tcPr>
          <w:p w:rsidR="002252DC" w:rsidRPr="00F35700" w:rsidRDefault="002252DC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357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3306" w:type="dxa"/>
            <w:gridSpan w:val="2"/>
          </w:tcPr>
          <w:p w:rsidR="002252DC" w:rsidRPr="00B63B9C" w:rsidRDefault="002252DC" w:rsidP="002252D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освещением ул. Садовая, Новая, Полевая, Васильковая</w:t>
            </w:r>
          </w:p>
        </w:tc>
      </w:tr>
      <w:tr w:rsidR="002252DC" w:rsidRPr="009C5697" w:rsidTr="002252DC">
        <w:trPr>
          <w:trHeight w:val="579"/>
        </w:trPr>
        <w:tc>
          <w:tcPr>
            <w:tcW w:w="1418" w:type="dxa"/>
            <w:gridSpan w:val="2"/>
            <w:shd w:val="clear" w:color="auto" w:fill="auto"/>
          </w:tcPr>
          <w:p w:rsidR="002252DC" w:rsidRPr="0037413E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9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55" w:type="dxa"/>
            <w:gridSpan w:val="2"/>
            <w:shd w:val="clear" w:color="auto" w:fill="auto"/>
            <w:noWrap/>
            <w:vAlign w:val="center"/>
          </w:tcPr>
          <w:p w:rsidR="002252DC" w:rsidRPr="00FD6E22" w:rsidRDefault="002252DC" w:rsidP="0064265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gridSpan w:val="2"/>
            <w:shd w:val="clear" w:color="auto" w:fill="auto"/>
            <w:noWrap/>
          </w:tcPr>
          <w:p w:rsidR="002252DC" w:rsidRPr="00FD6E22" w:rsidRDefault="002252DC" w:rsidP="0037413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85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410,0</w:t>
            </w:r>
          </w:p>
        </w:tc>
        <w:tc>
          <w:tcPr>
            <w:tcW w:w="655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511,1</w:t>
            </w:r>
          </w:p>
        </w:tc>
        <w:tc>
          <w:tcPr>
            <w:tcW w:w="655" w:type="dxa"/>
            <w:shd w:val="clear" w:color="auto" w:fill="auto"/>
            <w:noWrap/>
          </w:tcPr>
          <w:p w:rsidR="002252DC" w:rsidRPr="0037413E" w:rsidRDefault="002252DC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655" w:type="dxa"/>
            <w:gridSpan w:val="3"/>
            <w:shd w:val="clear" w:color="auto" w:fill="auto"/>
          </w:tcPr>
          <w:p w:rsidR="002252DC" w:rsidRPr="0037413E" w:rsidRDefault="00BD783A" w:rsidP="00B8125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631,1</w:t>
            </w:r>
          </w:p>
        </w:tc>
        <w:tc>
          <w:tcPr>
            <w:tcW w:w="654" w:type="dxa"/>
            <w:shd w:val="clear" w:color="auto" w:fill="auto"/>
          </w:tcPr>
          <w:p w:rsidR="002252DC" w:rsidRPr="0037413E" w:rsidRDefault="00A119ED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786,1</w:t>
            </w:r>
          </w:p>
        </w:tc>
        <w:tc>
          <w:tcPr>
            <w:tcW w:w="786" w:type="dxa"/>
            <w:gridSpan w:val="3"/>
          </w:tcPr>
          <w:p w:rsidR="002252DC" w:rsidRPr="0037413E" w:rsidRDefault="00BD783A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702,4</w:t>
            </w:r>
          </w:p>
        </w:tc>
        <w:tc>
          <w:tcPr>
            <w:tcW w:w="785" w:type="dxa"/>
          </w:tcPr>
          <w:p w:rsidR="002252DC" w:rsidRPr="0037413E" w:rsidRDefault="00943B2B" w:rsidP="00BD783A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786" w:type="dxa"/>
            <w:gridSpan w:val="3"/>
          </w:tcPr>
          <w:p w:rsidR="002252DC" w:rsidRDefault="00943B2B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="003672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,6</w:t>
            </w:r>
          </w:p>
        </w:tc>
        <w:tc>
          <w:tcPr>
            <w:tcW w:w="916" w:type="dxa"/>
          </w:tcPr>
          <w:p w:rsidR="002252DC" w:rsidRPr="0037413E" w:rsidRDefault="00F35700" w:rsidP="003672D4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</w:t>
            </w:r>
            <w:r w:rsidR="00943B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6</w:t>
            </w:r>
            <w:r w:rsidR="003672D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52</w:t>
            </w:r>
            <w:r w:rsidR="00943B2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,3</w:t>
            </w:r>
          </w:p>
        </w:tc>
        <w:tc>
          <w:tcPr>
            <w:tcW w:w="3306" w:type="dxa"/>
            <w:gridSpan w:val="2"/>
          </w:tcPr>
          <w:p w:rsidR="002252DC" w:rsidRPr="00DF0BF9" w:rsidRDefault="002252DC" w:rsidP="00F713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2252DC" w:rsidRPr="009C5697" w:rsidTr="00080731">
        <w:trPr>
          <w:trHeight w:val="733"/>
        </w:trPr>
        <w:tc>
          <w:tcPr>
            <w:tcW w:w="15348" w:type="dxa"/>
            <w:gridSpan w:val="31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left="1452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Внедрение современных экологически  безопасных осветительных приборов, повышение энергетической эффективности населенных пунктов.</w:t>
            </w:r>
          </w:p>
        </w:tc>
      </w:tr>
      <w:tr w:rsidR="002252DC" w:rsidRPr="009C5697" w:rsidTr="002252DC">
        <w:trPr>
          <w:trHeight w:val="2627"/>
        </w:trPr>
        <w:tc>
          <w:tcPr>
            <w:tcW w:w="1276" w:type="dxa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2252DC" w:rsidRPr="00FD6E22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сетей наружного освещения (ремонт уличного освещения, замена фонарей, тех. присоединение к сетям)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FD6E22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FD6E22" w:rsidRDefault="002252DC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FD6E22" w:rsidRDefault="002252DC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FD6E22" w:rsidRDefault="002252DC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8" w:type="dxa"/>
            <w:shd w:val="clear" w:color="auto" w:fill="auto"/>
            <w:noWrap/>
          </w:tcPr>
          <w:p w:rsidR="002252DC" w:rsidRPr="00F713CD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2252DC" w:rsidRPr="00B028AC" w:rsidRDefault="002252D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8A4219">
              <w:rPr>
                <w:rFonts w:ascii="Times New Roman" w:hAnsi="Times New Roman"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2252DC" w:rsidRPr="00F713CD" w:rsidRDefault="00A119ED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8" w:type="dxa"/>
          </w:tcPr>
          <w:p w:rsidR="002252DC" w:rsidRPr="00943B2B" w:rsidRDefault="00477FB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3B2B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3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2252DC" w:rsidRDefault="00BD783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3"/>
          </w:tcPr>
          <w:p w:rsidR="002252DC" w:rsidRPr="00F35700" w:rsidRDefault="00477FB3" w:rsidP="00D065FB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77FB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694,5</w:t>
            </w:r>
          </w:p>
        </w:tc>
        <w:tc>
          <w:tcPr>
            <w:tcW w:w="3298" w:type="dxa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>безопасных осветительных приборов, повыш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ающих 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энергетическ</w:t>
            </w:r>
            <w:r>
              <w:rPr>
                <w:rFonts w:ascii="Times New Roman" w:hAnsi="Times New Roman"/>
                <w:sz w:val="20"/>
                <w:szCs w:val="20"/>
              </w:rPr>
              <w:t>ую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эффективност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населенных пунктов</w:t>
            </w:r>
            <w:r>
              <w:rPr>
                <w:rFonts w:ascii="Times New Roman" w:hAnsi="Times New Roman"/>
                <w:sz w:val="20"/>
                <w:szCs w:val="20"/>
              </w:rPr>
              <w:t>, ремонт уличного освещения, техническое обслуживание уличного освещения, установка светильников и электростанции  на стеле п.Малиновка</w:t>
            </w:r>
          </w:p>
        </w:tc>
      </w:tr>
      <w:tr w:rsidR="00B9562B" w:rsidRPr="009C5697" w:rsidTr="002252DC">
        <w:trPr>
          <w:trHeight w:val="2627"/>
        </w:trPr>
        <w:tc>
          <w:tcPr>
            <w:tcW w:w="1276" w:type="dxa"/>
            <w:shd w:val="clear" w:color="auto" w:fill="auto"/>
          </w:tcPr>
          <w:p w:rsidR="00B9562B" w:rsidRPr="00FD6E22" w:rsidRDefault="00B9562B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2.2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B9562B" w:rsidRPr="00B9562B" w:rsidRDefault="00B9562B" w:rsidP="00B9562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Заключение Энергосервисного контракта на 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9562B" w:rsidRPr="00FD6E22" w:rsidRDefault="00B9562B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B9562B" w:rsidRPr="00FD6E22" w:rsidRDefault="00B9562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9562B" w:rsidRDefault="00B9562B" w:rsidP="002252DC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B9562B" w:rsidRDefault="00B9562B" w:rsidP="001C079E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0120095310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B9562B" w:rsidRPr="00FD6E22" w:rsidRDefault="00B9562B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8" w:type="dxa"/>
            <w:shd w:val="clear" w:color="auto" w:fill="auto"/>
            <w:noWrap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shd w:val="clear" w:color="auto" w:fill="auto"/>
          </w:tcPr>
          <w:p w:rsidR="00B9562B" w:rsidRPr="008A4219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B9562B" w:rsidRDefault="00B956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B9562B" w:rsidRPr="00943B2B" w:rsidRDefault="00477FB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3B2B">
              <w:rPr>
                <w:rFonts w:ascii="Times New Roman" w:hAnsi="Times New Roman"/>
                <w:color w:val="000000"/>
                <w:sz w:val="20"/>
                <w:szCs w:val="20"/>
              </w:rPr>
              <w:t>186,00</w:t>
            </w:r>
          </w:p>
        </w:tc>
        <w:tc>
          <w:tcPr>
            <w:tcW w:w="851" w:type="dxa"/>
            <w:gridSpan w:val="3"/>
          </w:tcPr>
          <w:p w:rsidR="00B9562B" w:rsidRDefault="00943B2B" w:rsidP="00F357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744,0</w:t>
            </w:r>
          </w:p>
        </w:tc>
        <w:tc>
          <w:tcPr>
            <w:tcW w:w="709" w:type="dxa"/>
          </w:tcPr>
          <w:p w:rsidR="00B9562B" w:rsidRDefault="00943B2B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744,0</w:t>
            </w:r>
          </w:p>
        </w:tc>
        <w:tc>
          <w:tcPr>
            <w:tcW w:w="992" w:type="dxa"/>
            <w:gridSpan w:val="3"/>
          </w:tcPr>
          <w:p w:rsidR="00B9562B" w:rsidRPr="00F35700" w:rsidRDefault="00943B2B" w:rsidP="00F35700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1 674,0</w:t>
            </w:r>
          </w:p>
        </w:tc>
        <w:tc>
          <w:tcPr>
            <w:tcW w:w="3298" w:type="dxa"/>
          </w:tcPr>
          <w:p w:rsidR="00B9562B" w:rsidRPr="00B9562B" w:rsidRDefault="00B9562B" w:rsidP="002252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9562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выполнение мероприятий, направленных на энергосбережение и повышение энергетической эффективности использования электрической энергии при эксплуатации объектов уличного освещения</w:t>
            </w:r>
          </w:p>
        </w:tc>
      </w:tr>
      <w:tr w:rsidR="002252DC" w:rsidRPr="009C5697" w:rsidTr="002252DC">
        <w:trPr>
          <w:trHeight w:val="178"/>
        </w:trPr>
        <w:tc>
          <w:tcPr>
            <w:tcW w:w="1276" w:type="dxa"/>
            <w:shd w:val="clear" w:color="auto" w:fill="auto"/>
          </w:tcPr>
          <w:p w:rsidR="002252DC" w:rsidRPr="0037413E" w:rsidRDefault="002252DC" w:rsidP="00B63B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37413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Итого по  задаче 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568" w:type="dxa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149,5</w:t>
            </w:r>
          </w:p>
        </w:tc>
        <w:tc>
          <w:tcPr>
            <w:tcW w:w="567" w:type="dxa"/>
            <w:shd w:val="clear" w:color="auto" w:fill="auto"/>
          </w:tcPr>
          <w:p w:rsidR="002252DC" w:rsidRPr="0037413E" w:rsidRDefault="002252DC" w:rsidP="0055546F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7413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182,0</w:t>
            </w:r>
          </w:p>
        </w:tc>
        <w:tc>
          <w:tcPr>
            <w:tcW w:w="709" w:type="dxa"/>
            <w:gridSpan w:val="3"/>
            <w:shd w:val="clear" w:color="auto" w:fill="auto"/>
          </w:tcPr>
          <w:p w:rsidR="002252DC" w:rsidRPr="0037413E" w:rsidRDefault="00A119ED" w:rsidP="001534B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203,0</w:t>
            </w:r>
          </w:p>
        </w:tc>
        <w:tc>
          <w:tcPr>
            <w:tcW w:w="708" w:type="dxa"/>
          </w:tcPr>
          <w:p w:rsidR="002252DC" w:rsidRPr="0037413E" w:rsidRDefault="00F35700" w:rsidP="00943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</w:t>
            </w:r>
            <w:r w:rsidR="00943B2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943B2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3"/>
          </w:tcPr>
          <w:p w:rsidR="002252DC" w:rsidRDefault="00943B2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744,0</w:t>
            </w:r>
          </w:p>
        </w:tc>
        <w:tc>
          <w:tcPr>
            <w:tcW w:w="709" w:type="dxa"/>
          </w:tcPr>
          <w:p w:rsidR="002252DC" w:rsidRPr="0037413E" w:rsidRDefault="00943B2B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744,0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2252DC" w:rsidRPr="0037413E" w:rsidRDefault="00F35700" w:rsidP="00943B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943B2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 368,5</w:t>
            </w:r>
          </w:p>
        </w:tc>
        <w:tc>
          <w:tcPr>
            <w:tcW w:w="3298" w:type="dxa"/>
          </w:tcPr>
          <w:p w:rsidR="002252DC" w:rsidRPr="00DF0BF9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right="920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252DC" w:rsidRPr="009C5697" w:rsidTr="002252DC">
        <w:trPr>
          <w:trHeight w:val="383"/>
        </w:trPr>
        <w:tc>
          <w:tcPr>
            <w:tcW w:w="1276" w:type="dxa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252DC" w:rsidRPr="00BA665C" w:rsidRDefault="002252DC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252DC" w:rsidRPr="00BA665C" w:rsidRDefault="002252DC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510,0</w:t>
            </w:r>
          </w:p>
        </w:tc>
        <w:tc>
          <w:tcPr>
            <w:tcW w:w="568" w:type="dxa"/>
            <w:shd w:val="clear" w:color="auto" w:fill="auto"/>
            <w:noWrap/>
            <w:vAlign w:val="bottom"/>
          </w:tcPr>
          <w:p w:rsidR="002252DC" w:rsidRPr="00BA665C" w:rsidRDefault="002252DC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571,1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252DC" w:rsidRPr="00BA665C" w:rsidRDefault="002252DC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725,5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2252DC" w:rsidRPr="00BA665C" w:rsidRDefault="00BD783A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813,1</w:t>
            </w:r>
          </w:p>
        </w:tc>
        <w:tc>
          <w:tcPr>
            <w:tcW w:w="709" w:type="dxa"/>
            <w:gridSpan w:val="3"/>
            <w:shd w:val="clear" w:color="auto" w:fill="auto"/>
            <w:vAlign w:val="bottom"/>
          </w:tcPr>
          <w:p w:rsidR="002252DC" w:rsidRPr="00BA665C" w:rsidRDefault="00A119ED" w:rsidP="00D065F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989,1</w:t>
            </w:r>
          </w:p>
        </w:tc>
        <w:tc>
          <w:tcPr>
            <w:tcW w:w="708" w:type="dxa"/>
          </w:tcPr>
          <w:p w:rsidR="002252DC" w:rsidRDefault="00F35700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88</w:t>
            </w:r>
            <w:r w:rsidR="00943B2B">
              <w:rPr>
                <w:rFonts w:ascii="Times New Roman" w:hAnsi="Times New Roman"/>
                <w:b/>
                <w:color w:val="000000"/>
              </w:rPr>
              <w:t>8</w:t>
            </w:r>
            <w:r>
              <w:rPr>
                <w:rFonts w:ascii="Times New Roman" w:hAnsi="Times New Roman"/>
                <w:b/>
                <w:color w:val="000000"/>
              </w:rPr>
              <w:t>,</w:t>
            </w:r>
            <w:r w:rsidR="00943B2B"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851" w:type="dxa"/>
            <w:gridSpan w:val="3"/>
          </w:tcPr>
          <w:p w:rsidR="002252DC" w:rsidRDefault="00BD783A" w:rsidP="00943B2B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74</w:t>
            </w:r>
            <w:r w:rsidR="00943B2B">
              <w:rPr>
                <w:rFonts w:ascii="Times New Roman" w:hAnsi="Times New Roman"/>
                <w:b/>
                <w:color w:val="000000"/>
              </w:rPr>
              <w:t>4</w:t>
            </w:r>
            <w:r>
              <w:rPr>
                <w:rFonts w:ascii="Times New Roman" w:hAnsi="Times New Roman"/>
                <w:b/>
                <w:color w:val="000000"/>
              </w:rPr>
              <w:t>,0</w:t>
            </w:r>
          </w:p>
        </w:tc>
        <w:tc>
          <w:tcPr>
            <w:tcW w:w="709" w:type="dxa"/>
          </w:tcPr>
          <w:p w:rsidR="002252DC" w:rsidRDefault="00943B2B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77</w:t>
            </w:r>
            <w:r w:rsidR="003672D4">
              <w:rPr>
                <w:rFonts w:ascii="Times New Roman" w:hAnsi="Times New Roman"/>
                <w:b/>
                <w:color w:val="000000"/>
              </w:rPr>
              <w:t>9</w:t>
            </w:r>
            <w:r>
              <w:rPr>
                <w:rFonts w:ascii="Times New Roman" w:hAnsi="Times New Roman"/>
                <w:b/>
                <w:color w:val="000000"/>
              </w:rPr>
              <w:t>,6</w:t>
            </w:r>
          </w:p>
        </w:tc>
        <w:tc>
          <w:tcPr>
            <w:tcW w:w="992" w:type="dxa"/>
            <w:gridSpan w:val="3"/>
            <w:shd w:val="clear" w:color="auto" w:fill="auto"/>
            <w:vAlign w:val="bottom"/>
          </w:tcPr>
          <w:p w:rsidR="002252DC" w:rsidRPr="00BA665C" w:rsidRDefault="00943B2B" w:rsidP="003672D4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6 0</w:t>
            </w:r>
            <w:r w:rsidR="003672D4">
              <w:rPr>
                <w:rFonts w:ascii="Times New Roman" w:hAnsi="Times New Roman"/>
                <w:b/>
                <w:color w:val="000000"/>
              </w:rPr>
              <w:t>20</w:t>
            </w:r>
            <w:r w:rsidR="00F35700">
              <w:rPr>
                <w:rFonts w:ascii="Times New Roman" w:hAnsi="Times New Roman"/>
                <w:b/>
                <w:color w:val="000000"/>
              </w:rPr>
              <w:t>,</w:t>
            </w:r>
            <w:r>
              <w:rPr>
                <w:rFonts w:ascii="Times New Roman" w:hAnsi="Times New Roman"/>
                <w:b/>
                <w:color w:val="000000"/>
              </w:rPr>
              <w:t>8</w:t>
            </w:r>
          </w:p>
        </w:tc>
        <w:tc>
          <w:tcPr>
            <w:tcW w:w="3298" w:type="dxa"/>
          </w:tcPr>
          <w:p w:rsidR="002252DC" w:rsidRPr="005E0CC3" w:rsidRDefault="002252DC" w:rsidP="002252DC">
            <w:pPr>
              <w:autoSpaceDE w:val="0"/>
              <w:autoSpaceDN w:val="0"/>
              <w:adjustRightInd w:val="0"/>
              <w:spacing w:after="0" w:line="240" w:lineRule="auto"/>
              <w:ind w:right="779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89B" w:rsidRDefault="0073189B" w:rsidP="0088581C">
      <w:pPr>
        <w:spacing w:after="0" w:line="240" w:lineRule="auto"/>
      </w:pPr>
      <w:r>
        <w:separator/>
      </w:r>
    </w:p>
  </w:endnote>
  <w:endnote w:type="continuationSeparator" w:id="1">
    <w:p w:rsidR="0073189B" w:rsidRDefault="0073189B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89B" w:rsidRDefault="0073189B" w:rsidP="0088581C">
      <w:pPr>
        <w:spacing w:after="0" w:line="240" w:lineRule="auto"/>
      </w:pPr>
      <w:r>
        <w:separator/>
      </w:r>
    </w:p>
  </w:footnote>
  <w:footnote w:type="continuationSeparator" w:id="1">
    <w:p w:rsidR="0073189B" w:rsidRDefault="0073189B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5E7F"/>
    <w:rsid w:val="00023DFD"/>
    <w:rsid w:val="0002420E"/>
    <w:rsid w:val="00031927"/>
    <w:rsid w:val="00033D94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7E09"/>
    <w:rsid w:val="00087E0D"/>
    <w:rsid w:val="00096841"/>
    <w:rsid w:val="000A24B0"/>
    <w:rsid w:val="000A75BE"/>
    <w:rsid w:val="000D2142"/>
    <w:rsid w:val="000E7F7E"/>
    <w:rsid w:val="000F0263"/>
    <w:rsid w:val="00106F9A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1856"/>
    <w:rsid w:val="0015320A"/>
    <w:rsid w:val="001534B1"/>
    <w:rsid w:val="0015352B"/>
    <w:rsid w:val="00156FA6"/>
    <w:rsid w:val="00157090"/>
    <w:rsid w:val="0015767F"/>
    <w:rsid w:val="001662E0"/>
    <w:rsid w:val="0017709D"/>
    <w:rsid w:val="00192533"/>
    <w:rsid w:val="0019775B"/>
    <w:rsid w:val="001A1E15"/>
    <w:rsid w:val="001A475A"/>
    <w:rsid w:val="001A7BE8"/>
    <w:rsid w:val="001B5ADA"/>
    <w:rsid w:val="001C079E"/>
    <w:rsid w:val="001C12D1"/>
    <w:rsid w:val="001C483D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200397"/>
    <w:rsid w:val="0020220F"/>
    <w:rsid w:val="002070DB"/>
    <w:rsid w:val="00207F0F"/>
    <w:rsid w:val="00211644"/>
    <w:rsid w:val="00212F6D"/>
    <w:rsid w:val="002217EB"/>
    <w:rsid w:val="002252DC"/>
    <w:rsid w:val="0023177B"/>
    <w:rsid w:val="002417E8"/>
    <w:rsid w:val="00244313"/>
    <w:rsid w:val="0024451C"/>
    <w:rsid w:val="0024689A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6512"/>
    <w:rsid w:val="002D4BC0"/>
    <w:rsid w:val="002E0432"/>
    <w:rsid w:val="002F0E2C"/>
    <w:rsid w:val="002F1D5C"/>
    <w:rsid w:val="003018D0"/>
    <w:rsid w:val="00301E23"/>
    <w:rsid w:val="00303821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2D4"/>
    <w:rsid w:val="003676F5"/>
    <w:rsid w:val="0037413E"/>
    <w:rsid w:val="00390237"/>
    <w:rsid w:val="003917AB"/>
    <w:rsid w:val="003941B5"/>
    <w:rsid w:val="003957F8"/>
    <w:rsid w:val="003A406C"/>
    <w:rsid w:val="003A6735"/>
    <w:rsid w:val="003A70CD"/>
    <w:rsid w:val="003A7217"/>
    <w:rsid w:val="003B0354"/>
    <w:rsid w:val="003B0952"/>
    <w:rsid w:val="003C1E8A"/>
    <w:rsid w:val="003D031A"/>
    <w:rsid w:val="003D1E42"/>
    <w:rsid w:val="003D4F26"/>
    <w:rsid w:val="003D5448"/>
    <w:rsid w:val="003D746D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77FB3"/>
    <w:rsid w:val="00481119"/>
    <w:rsid w:val="00483E58"/>
    <w:rsid w:val="004A0B3C"/>
    <w:rsid w:val="004B7FD7"/>
    <w:rsid w:val="004C4DE3"/>
    <w:rsid w:val="004C6DE9"/>
    <w:rsid w:val="004E7E4F"/>
    <w:rsid w:val="004F0514"/>
    <w:rsid w:val="0050013D"/>
    <w:rsid w:val="0050423F"/>
    <w:rsid w:val="005045FF"/>
    <w:rsid w:val="00510564"/>
    <w:rsid w:val="00510BF6"/>
    <w:rsid w:val="00527D63"/>
    <w:rsid w:val="005305E2"/>
    <w:rsid w:val="00533A88"/>
    <w:rsid w:val="00536ECD"/>
    <w:rsid w:val="00541731"/>
    <w:rsid w:val="00544FB7"/>
    <w:rsid w:val="00545572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37E4"/>
    <w:rsid w:val="005B5AAF"/>
    <w:rsid w:val="005B69D3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686E"/>
    <w:rsid w:val="006A723C"/>
    <w:rsid w:val="006A7645"/>
    <w:rsid w:val="006B16FD"/>
    <w:rsid w:val="006B1B47"/>
    <w:rsid w:val="006B4609"/>
    <w:rsid w:val="006B51A8"/>
    <w:rsid w:val="006C2C9E"/>
    <w:rsid w:val="006C370F"/>
    <w:rsid w:val="006C6E09"/>
    <w:rsid w:val="006D0F23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189B"/>
    <w:rsid w:val="00734A51"/>
    <w:rsid w:val="00746EEA"/>
    <w:rsid w:val="007501A3"/>
    <w:rsid w:val="007501ED"/>
    <w:rsid w:val="007502A8"/>
    <w:rsid w:val="007753F7"/>
    <w:rsid w:val="0077640E"/>
    <w:rsid w:val="00781F3C"/>
    <w:rsid w:val="007A08DC"/>
    <w:rsid w:val="007A2168"/>
    <w:rsid w:val="007A332D"/>
    <w:rsid w:val="007C0972"/>
    <w:rsid w:val="007C7177"/>
    <w:rsid w:val="007C737B"/>
    <w:rsid w:val="007D2711"/>
    <w:rsid w:val="007E0DCA"/>
    <w:rsid w:val="007E5153"/>
    <w:rsid w:val="007E5301"/>
    <w:rsid w:val="008013FE"/>
    <w:rsid w:val="00801EEA"/>
    <w:rsid w:val="00806A3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0B02"/>
    <w:rsid w:val="008633A6"/>
    <w:rsid w:val="00870FDB"/>
    <w:rsid w:val="00872E3C"/>
    <w:rsid w:val="00884DDA"/>
    <w:rsid w:val="0088581C"/>
    <w:rsid w:val="008908A4"/>
    <w:rsid w:val="0089317A"/>
    <w:rsid w:val="008938EE"/>
    <w:rsid w:val="00895DC2"/>
    <w:rsid w:val="008A4219"/>
    <w:rsid w:val="008A5970"/>
    <w:rsid w:val="008A67DC"/>
    <w:rsid w:val="008A7609"/>
    <w:rsid w:val="008B42DA"/>
    <w:rsid w:val="008C4E11"/>
    <w:rsid w:val="008C6836"/>
    <w:rsid w:val="008D1B1C"/>
    <w:rsid w:val="008E04F5"/>
    <w:rsid w:val="008F6011"/>
    <w:rsid w:val="00905CC8"/>
    <w:rsid w:val="009066C8"/>
    <w:rsid w:val="00915EA3"/>
    <w:rsid w:val="009169D1"/>
    <w:rsid w:val="0092580E"/>
    <w:rsid w:val="00926BC9"/>
    <w:rsid w:val="009274BD"/>
    <w:rsid w:val="009322A0"/>
    <w:rsid w:val="009360EE"/>
    <w:rsid w:val="00937922"/>
    <w:rsid w:val="00943B2B"/>
    <w:rsid w:val="0095673A"/>
    <w:rsid w:val="00960E27"/>
    <w:rsid w:val="00962341"/>
    <w:rsid w:val="00963FBF"/>
    <w:rsid w:val="0096793F"/>
    <w:rsid w:val="00975462"/>
    <w:rsid w:val="0097655B"/>
    <w:rsid w:val="009809DB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62AD"/>
    <w:rsid w:val="00A0790B"/>
    <w:rsid w:val="00A119ED"/>
    <w:rsid w:val="00A1610A"/>
    <w:rsid w:val="00A16DC4"/>
    <w:rsid w:val="00A2025C"/>
    <w:rsid w:val="00A23CCF"/>
    <w:rsid w:val="00A31452"/>
    <w:rsid w:val="00A33618"/>
    <w:rsid w:val="00A52E0D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28AC"/>
    <w:rsid w:val="00B0481E"/>
    <w:rsid w:val="00B264B4"/>
    <w:rsid w:val="00B307B2"/>
    <w:rsid w:val="00B33963"/>
    <w:rsid w:val="00B34FA5"/>
    <w:rsid w:val="00B358CC"/>
    <w:rsid w:val="00B417F2"/>
    <w:rsid w:val="00B4246D"/>
    <w:rsid w:val="00B47065"/>
    <w:rsid w:val="00B55005"/>
    <w:rsid w:val="00B571F9"/>
    <w:rsid w:val="00B63B9C"/>
    <w:rsid w:val="00B75934"/>
    <w:rsid w:val="00B77B00"/>
    <w:rsid w:val="00B801F3"/>
    <w:rsid w:val="00B81255"/>
    <w:rsid w:val="00B92919"/>
    <w:rsid w:val="00B92F8F"/>
    <w:rsid w:val="00B9562B"/>
    <w:rsid w:val="00B97790"/>
    <w:rsid w:val="00BA05EC"/>
    <w:rsid w:val="00BA2EC2"/>
    <w:rsid w:val="00BA4B07"/>
    <w:rsid w:val="00BA665C"/>
    <w:rsid w:val="00BA6B86"/>
    <w:rsid w:val="00BB2EEE"/>
    <w:rsid w:val="00BB3932"/>
    <w:rsid w:val="00BC096F"/>
    <w:rsid w:val="00BC4943"/>
    <w:rsid w:val="00BC6575"/>
    <w:rsid w:val="00BD00EE"/>
    <w:rsid w:val="00BD783A"/>
    <w:rsid w:val="00BD7DC3"/>
    <w:rsid w:val="00BE5FF3"/>
    <w:rsid w:val="00BF7DD6"/>
    <w:rsid w:val="00C003C5"/>
    <w:rsid w:val="00C01E99"/>
    <w:rsid w:val="00C10D31"/>
    <w:rsid w:val="00C228B7"/>
    <w:rsid w:val="00C24304"/>
    <w:rsid w:val="00C33850"/>
    <w:rsid w:val="00C33CA9"/>
    <w:rsid w:val="00C44102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5F3C"/>
    <w:rsid w:val="00CA7E21"/>
    <w:rsid w:val="00CB3298"/>
    <w:rsid w:val="00CB37D1"/>
    <w:rsid w:val="00CB37F0"/>
    <w:rsid w:val="00CB5E7C"/>
    <w:rsid w:val="00CB6212"/>
    <w:rsid w:val="00CD7A7B"/>
    <w:rsid w:val="00CE0A97"/>
    <w:rsid w:val="00CE1C5D"/>
    <w:rsid w:val="00CE225A"/>
    <w:rsid w:val="00CE46E0"/>
    <w:rsid w:val="00CE6DA7"/>
    <w:rsid w:val="00CF262D"/>
    <w:rsid w:val="00CF7D36"/>
    <w:rsid w:val="00D065FB"/>
    <w:rsid w:val="00D2113B"/>
    <w:rsid w:val="00D22873"/>
    <w:rsid w:val="00D22D3F"/>
    <w:rsid w:val="00D3552A"/>
    <w:rsid w:val="00D5075C"/>
    <w:rsid w:val="00D54BDB"/>
    <w:rsid w:val="00D55F7C"/>
    <w:rsid w:val="00D5633E"/>
    <w:rsid w:val="00D66481"/>
    <w:rsid w:val="00D70EF3"/>
    <w:rsid w:val="00D82EF5"/>
    <w:rsid w:val="00DA0C22"/>
    <w:rsid w:val="00DA4D64"/>
    <w:rsid w:val="00DB4312"/>
    <w:rsid w:val="00DC726E"/>
    <w:rsid w:val="00DD5F7D"/>
    <w:rsid w:val="00DF0BF9"/>
    <w:rsid w:val="00DF22B0"/>
    <w:rsid w:val="00E014A8"/>
    <w:rsid w:val="00E041BE"/>
    <w:rsid w:val="00E051B5"/>
    <w:rsid w:val="00E065D3"/>
    <w:rsid w:val="00E07456"/>
    <w:rsid w:val="00E10A05"/>
    <w:rsid w:val="00E16D4E"/>
    <w:rsid w:val="00E243EC"/>
    <w:rsid w:val="00E279A5"/>
    <w:rsid w:val="00E34E0A"/>
    <w:rsid w:val="00E3602C"/>
    <w:rsid w:val="00E62A8C"/>
    <w:rsid w:val="00E7181E"/>
    <w:rsid w:val="00E720F6"/>
    <w:rsid w:val="00E73FFF"/>
    <w:rsid w:val="00E7667F"/>
    <w:rsid w:val="00E80006"/>
    <w:rsid w:val="00E804D8"/>
    <w:rsid w:val="00E80F98"/>
    <w:rsid w:val="00E8259D"/>
    <w:rsid w:val="00E8770F"/>
    <w:rsid w:val="00E959F0"/>
    <w:rsid w:val="00EA0958"/>
    <w:rsid w:val="00EA0A76"/>
    <w:rsid w:val="00EB2B14"/>
    <w:rsid w:val="00EB3BC5"/>
    <w:rsid w:val="00EB6A4F"/>
    <w:rsid w:val="00EC0182"/>
    <w:rsid w:val="00ED0431"/>
    <w:rsid w:val="00ED0570"/>
    <w:rsid w:val="00ED27E3"/>
    <w:rsid w:val="00ED7B55"/>
    <w:rsid w:val="00EE3D5A"/>
    <w:rsid w:val="00EE781C"/>
    <w:rsid w:val="00EF562C"/>
    <w:rsid w:val="00EF5BBE"/>
    <w:rsid w:val="00F06C5E"/>
    <w:rsid w:val="00F06F13"/>
    <w:rsid w:val="00F10524"/>
    <w:rsid w:val="00F131F5"/>
    <w:rsid w:val="00F14C8E"/>
    <w:rsid w:val="00F20A46"/>
    <w:rsid w:val="00F25286"/>
    <w:rsid w:val="00F25E8A"/>
    <w:rsid w:val="00F30268"/>
    <w:rsid w:val="00F32FCC"/>
    <w:rsid w:val="00F33C83"/>
    <w:rsid w:val="00F35700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96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250B"/>
    <w:rsid w:val="00FA3967"/>
    <w:rsid w:val="00FB0E45"/>
    <w:rsid w:val="00FD689A"/>
    <w:rsid w:val="00FD6E22"/>
    <w:rsid w:val="00FE0957"/>
    <w:rsid w:val="00FF1D28"/>
    <w:rsid w:val="00FF3F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4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2760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26</cp:revision>
  <cp:lastPrinted>2016-03-24T08:30:00Z</cp:lastPrinted>
  <dcterms:created xsi:type="dcterms:W3CDTF">2014-11-07T02:45:00Z</dcterms:created>
  <dcterms:modified xsi:type="dcterms:W3CDTF">2019-04-15T08:09:00Z</dcterms:modified>
</cp:coreProperties>
</file>