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42" w:rsidRDefault="00950E42" w:rsidP="00950E42">
      <w:pPr>
        <w:jc w:val="center"/>
        <w:rPr>
          <w:b/>
          <w:sz w:val="24"/>
          <w:szCs w:val="24"/>
        </w:rPr>
      </w:pPr>
      <w:r>
        <w:rPr>
          <w:b/>
          <w:noProof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E42" w:rsidRPr="00265EB8" w:rsidRDefault="00950E42" w:rsidP="00C37683">
      <w:pPr>
        <w:shd w:val="clear" w:color="auto" w:fill="FFFFFF"/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265EB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950E42" w:rsidRDefault="00C37683" w:rsidP="00C37683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АЧИНСКИЙ РАЙОН</w:t>
      </w:r>
    </w:p>
    <w:p w:rsidR="00C37683" w:rsidRDefault="00C37683" w:rsidP="00C37683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265EB8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МАЛИНОВСКОГО СЕЛЬСОВЕТА</w:t>
      </w:r>
    </w:p>
    <w:p w:rsidR="00C37683" w:rsidRPr="00265EB8" w:rsidRDefault="00C37683" w:rsidP="00C37683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</w:p>
    <w:p w:rsidR="00950E42" w:rsidRPr="00C37683" w:rsidRDefault="00950E42" w:rsidP="00950E42">
      <w:pPr>
        <w:pStyle w:val="2"/>
        <w:jc w:val="center"/>
        <w:rPr>
          <w:rFonts w:eastAsia="Arial Unicode MS"/>
          <w:b/>
          <w:i w:val="0"/>
          <w:iCs/>
          <w:sz w:val="40"/>
          <w:szCs w:val="40"/>
        </w:rPr>
      </w:pPr>
      <w:r w:rsidRPr="00C37683">
        <w:rPr>
          <w:b/>
          <w:i w:val="0"/>
          <w:iCs/>
          <w:sz w:val="40"/>
          <w:szCs w:val="40"/>
        </w:rPr>
        <w:t>П О С Т А Н О В Л Е Н И Е</w:t>
      </w:r>
    </w:p>
    <w:p w:rsidR="00950E42" w:rsidRPr="0072619B" w:rsidRDefault="00950E42" w:rsidP="00950E42">
      <w:pPr>
        <w:jc w:val="center"/>
        <w:rPr>
          <w:rFonts w:ascii="Arial" w:hAnsi="Arial" w:cs="Arial"/>
          <w:sz w:val="24"/>
          <w:szCs w:val="24"/>
        </w:rPr>
      </w:pPr>
    </w:p>
    <w:p w:rsidR="00950E42" w:rsidRPr="00950E42" w:rsidRDefault="00082414" w:rsidP="00950E4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 октября </w:t>
      </w:r>
      <w:r w:rsidR="00950E42" w:rsidRPr="00950E42">
        <w:rPr>
          <w:rFonts w:ascii="Times New Roman" w:hAnsi="Times New Roman" w:cs="Times New Roman"/>
          <w:bCs/>
          <w:sz w:val="28"/>
          <w:szCs w:val="28"/>
        </w:rPr>
        <w:t xml:space="preserve">2017                                                              </w:t>
      </w:r>
      <w:r w:rsidR="009C5668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950E42" w:rsidRPr="00950E42"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>
        <w:rPr>
          <w:rFonts w:ascii="Times New Roman" w:hAnsi="Times New Roman" w:cs="Times New Roman"/>
          <w:bCs/>
          <w:sz w:val="28"/>
          <w:szCs w:val="28"/>
        </w:rPr>
        <w:t>64-П</w:t>
      </w:r>
    </w:p>
    <w:p w:rsidR="004541D2" w:rsidRDefault="00950E42" w:rsidP="00454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E42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составления, утверждения и ведения </w:t>
      </w:r>
    </w:p>
    <w:p w:rsidR="004541D2" w:rsidRDefault="00950E42" w:rsidP="00454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E42">
        <w:rPr>
          <w:rFonts w:ascii="Times New Roman" w:hAnsi="Times New Roman" w:cs="Times New Roman"/>
          <w:sz w:val="28"/>
          <w:szCs w:val="28"/>
        </w:rPr>
        <w:t xml:space="preserve">бюджетных смет администрации Малиновского сельсовета Ачинского района </w:t>
      </w:r>
    </w:p>
    <w:p w:rsidR="00C37683" w:rsidRPr="00C37683" w:rsidRDefault="00C37683" w:rsidP="004541D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50E42" w:rsidRPr="00950E42" w:rsidRDefault="00950E42" w:rsidP="00454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E42">
        <w:rPr>
          <w:rFonts w:ascii="Times New Roman" w:hAnsi="Times New Roman" w:cs="Times New Roman"/>
          <w:sz w:val="28"/>
          <w:szCs w:val="28"/>
        </w:rPr>
        <w:t xml:space="preserve">В соответствии со статьей 221 Бюджетного кодекса Российской Федерации, приказом Министерства финансов Российской Федерации от 20.11.2007 № 112н «Об Общих требованиях к порядку составления, утверждения и ведения бюджетных смет казенных учреждений», руководствуясь статьями 14, 33 Устава </w:t>
      </w:r>
      <w:r w:rsidR="00C37683">
        <w:rPr>
          <w:rFonts w:ascii="Times New Roman" w:hAnsi="Times New Roman" w:cs="Times New Roman"/>
          <w:sz w:val="28"/>
          <w:szCs w:val="28"/>
        </w:rPr>
        <w:t xml:space="preserve">Малиновского сельсовета </w:t>
      </w:r>
      <w:r w:rsidRPr="00950E42">
        <w:rPr>
          <w:rFonts w:ascii="Times New Roman" w:hAnsi="Times New Roman" w:cs="Times New Roman"/>
          <w:sz w:val="28"/>
          <w:szCs w:val="28"/>
        </w:rPr>
        <w:t xml:space="preserve">Ачинского района, </w:t>
      </w:r>
      <w:r w:rsidR="00C37683">
        <w:rPr>
          <w:rFonts w:ascii="Times New Roman" w:hAnsi="Times New Roman" w:cs="Times New Roman"/>
          <w:sz w:val="28"/>
          <w:szCs w:val="28"/>
        </w:rPr>
        <w:t>администрация Малиновского сельсовета ПОСТАНОВЛЯЕТ</w:t>
      </w:r>
      <w:r w:rsidRPr="00950E42">
        <w:rPr>
          <w:rFonts w:ascii="Times New Roman" w:hAnsi="Times New Roman" w:cs="Times New Roman"/>
          <w:sz w:val="28"/>
          <w:szCs w:val="28"/>
        </w:rPr>
        <w:t>:</w:t>
      </w:r>
    </w:p>
    <w:p w:rsidR="00950E42" w:rsidRPr="00950E42" w:rsidRDefault="00950E42" w:rsidP="00950E42">
      <w:pPr>
        <w:pStyle w:val="3"/>
        <w:ind w:left="0" w:firstLine="709"/>
        <w:jc w:val="both"/>
        <w:rPr>
          <w:szCs w:val="28"/>
        </w:rPr>
      </w:pPr>
    </w:p>
    <w:p w:rsidR="00950E42" w:rsidRPr="00950E42" w:rsidRDefault="00950E42" w:rsidP="00950E42">
      <w:pPr>
        <w:pStyle w:val="3"/>
        <w:ind w:left="0" w:firstLine="709"/>
        <w:jc w:val="both"/>
        <w:rPr>
          <w:szCs w:val="28"/>
        </w:rPr>
      </w:pPr>
      <w:r w:rsidRPr="00950E42">
        <w:rPr>
          <w:szCs w:val="28"/>
        </w:rPr>
        <w:t xml:space="preserve"> 1. Утвердить Порядок составления, утверждения и ведения бюджетных смет администрации Малиновского сельсовета Ачинского</w:t>
      </w:r>
      <w:r w:rsidR="00C37683">
        <w:rPr>
          <w:szCs w:val="28"/>
        </w:rPr>
        <w:t xml:space="preserve"> района</w:t>
      </w:r>
      <w:r w:rsidRPr="00950E42">
        <w:rPr>
          <w:szCs w:val="28"/>
        </w:rPr>
        <w:t xml:space="preserve"> согласно приложению.</w:t>
      </w:r>
    </w:p>
    <w:p w:rsidR="00950E42" w:rsidRPr="00950E42" w:rsidRDefault="00950E42" w:rsidP="00950E42">
      <w:pPr>
        <w:pStyle w:val="3"/>
        <w:ind w:left="0" w:firstLine="709"/>
        <w:jc w:val="both"/>
        <w:rPr>
          <w:szCs w:val="28"/>
        </w:rPr>
      </w:pPr>
      <w:r w:rsidRPr="00950E42">
        <w:rPr>
          <w:szCs w:val="28"/>
        </w:rPr>
        <w:t>2. Контроль за исполнением настоящего постановления оставляю за собой.</w:t>
      </w:r>
    </w:p>
    <w:p w:rsidR="00950E42" w:rsidRPr="00950E42" w:rsidRDefault="00950E42" w:rsidP="00950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E42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информационном бюллетене «Малиновский вестник» и распространяется на правоотношения, возникшие с 01.01.2018 года. </w:t>
      </w:r>
    </w:p>
    <w:p w:rsidR="00950E42" w:rsidRDefault="00950E42" w:rsidP="00950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E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0E42" w:rsidRPr="00950E42" w:rsidRDefault="00950E42" w:rsidP="00950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E42" w:rsidRDefault="00950E42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E42">
        <w:rPr>
          <w:rFonts w:ascii="Times New Roman" w:hAnsi="Times New Roman" w:cs="Times New Roman"/>
          <w:sz w:val="28"/>
          <w:szCs w:val="28"/>
        </w:rPr>
        <w:t xml:space="preserve">Глава Малиновского сельсовета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50E42">
        <w:rPr>
          <w:rFonts w:ascii="Times New Roman" w:hAnsi="Times New Roman" w:cs="Times New Roman"/>
          <w:sz w:val="28"/>
          <w:szCs w:val="28"/>
        </w:rPr>
        <w:t>А.А. Баркунов</w:t>
      </w:r>
    </w:p>
    <w:p w:rsidR="00995CF4" w:rsidRDefault="00995CF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CF4" w:rsidRDefault="00995CF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CF4" w:rsidRDefault="00995CF4" w:rsidP="00995CF4">
      <w:pPr>
        <w:ind w:firstLine="709"/>
        <w:jc w:val="both"/>
        <w:rPr>
          <w:sz w:val="28"/>
          <w:szCs w:val="28"/>
        </w:rPr>
      </w:pPr>
    </w:p>
    <w:p w:rsidR="00995CF4" w:rsidRDefault="00995CF4" w:rsidP="00995CF4">
      <w:pPr>
        <w:ind w:firstLine="709"/>
        <w:jc w:val="both"/>
        <w:rPr>
          <w:sz w:val="28"/>
          <w:szCs w:val="28"/>
        </w:rPr>
      </w:pPr>
    </w:p>
    <w:p w:rsidR="00082414" w:rsidRDefault="00082414" w:rsidP="00995CF4">
      <w:pPr>
        <w:ind w:firstLine="709"/>
        <w:jc w:val="both"/>
        <w:rPr>
          <w:sz w:val="28"/>
          <w:szCs w:val="28"/>
        </w:rPr>
      </w:pPr>
    </w:p>
    <w:p w:rsidR="009C5668" w:rsidRDefault="00995CF4" w:rsidP="00995C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5C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995CF4" w:rsidRPr="00995CF4" w:rsidRDefault="00995CF4" w:rsidP="00995C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5CF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95CF4" w:rsidRPr="00995CF4" w:rsidRDefault="00995CF4" w:rsidP="00082414">
      <w:pPr>
        <w:pStyle w:val="3"/>
        <w:ind w:left="0" w:firstLine="709"/>
        <w:jc w:val="right"/>
        <w:rPr>
          <w:szCs w:val="28"/>
        </w:rPr>
      </w:pPr>
      <w:r w:rsidRPr="00995CF4">
        <w:rPr>
          <w:szCs w:val="28"/>
        </w:rPr>
        <w:t>к постановлению администрации</w:t>
      </w:r>
    </w:p>
    <w:p w:rsidR="00995CF4" w:rsidRDefault="00995CF4" w:rsidP="00082414">
      <w:pPr>
        <w:pStyle w:val="3"/>
        <w:ind w:left="0" w:firstLine="709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Малиновского сельсовета </w:t>
      </w:r>
    </w:p>
    <w:p w:rsidR="00995CF4" w:rsidRDefault="00995CF4" w:rsidP="00082414">
      <w:pPr>
        <w:pStyle w:val="3"/>
        <w:ind w:left="0" w:firstLine="709"/>
        <w:jc w:val="right"/>
        <w:rPr>
          <w:szCs w:val="28"/>
        </w:rPr>
      </w:pPr>
      <w:r>
        <w:rPr>
          <w:szCs w:val="28"/>
        </w:rPr>
        <w:t xml:space="preserve">                          </w:t>
      </w:r>
      <w:r w:rsidR="00C37683">
        <w:rPr>
          <w:szCs w:val="28"/>
        </w:rPr>
        <w:t xml:space="preserve">                      от  </w:t>
      </w:r>
      <w:r w:rsidR="00082414">
        <w:rPr>
          <w:szCs w:val="28"/>
        </w:rPr>
        <w:t>16.10.2</w:t>
      </w:r>
      <w:r>
        <w:rPr>
          <w:szCs w:val="28"/>
        </w:rPr>
        <w:t xml:space="preserve">017 № </w:t>
      </w:r>
      <w:r w:rsidR="00082414">
        <w:rPr>
          <w:szCs w:val="28"/>
        </w:rPr>
        <w:t>64-П</w:t>
      </w:r>
      <w:r>
        <w:rPr>
          <w:szCs w:val="28"/>
        </w:rPr>
        <w:t xml:space="preserve"> </w:t>
      </w:r>
    </w:p>
    <w:p w:rsidR="00995CF4" w:rsidRDefault="00995CF4" w:rsidP="00082414">
      <w:pPr>
        <w:pStyle w:val="3"/>
        <w:ind w:left="0" w:firstLine="709"/>
        <w:jc w:val="right"/>
        <w:rPr>
          <w:szCs w:val="28"/>
        </w:rPr>
      </w:pPr>
    </w:p>
    <w:p w:rsidR="00995CF4" w:rsidRDefault="00995CF4" w:rsidP="00995CF4">
      <w:pPr>
        <w:pStyle w:val="3"/>
        <w:ind w:left="0"/>
        <w:jc w:val="center"/>
        <w:rPr>
          <w:szCs w:val="28"/>
        </w:rPr>
      </w:pPr>
    </w:p>
    <w:p w:rsidR="00995CF4" w:rsidRPr="00995CF4" w:rsidRDefault="00995CF4" w:rsidP="00995C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5CF4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995CF4" w:rsidRPr="00995CF4" w:rsidRDefault="00995CF4" w:rsidP="00995C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5CF4">
        <w:rPr>
          <w:rFonts w:ascii="Times New Roman" w:hAnsi="Times New Roman" w:cs="Times New Roman"/>
          <w:b/>
          <w:sz w:val="28"/>
          <w:szCs w:val="28"/>
        </w:rPr>
        <w:t xml:space="preserve">составления, утверждения и ведения бюджетных смет </w:t>
      </w:r>
    </w:p>
    <w:p w:rsidR="00995CF4" w:rsidRPr="00995CF4" w:rsidRDefault="00995CF4" w:rsidP="00995C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5CF4">
        <w:rPr>
          <w:rFonts w:ascii="Times New Roman" w:hAnsi="Times New Roman" w:cs="Times New Roman"/>
          <w:b/>
          <w:sz w:val="28"/>
          <w:szCs w:val="28"/>
        </w:rPr>
        <w:t xml:space="preserve">Администрации Малиновского сельсовета Ачинского района  </w:t>
      </w:r>
    </w:p>
    <w:p w:rsidR="00995CF4" w:rsidRPr="00995CF4" w:rsidRDefault="00995CF4" w:rsidP="00995CF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 w:rsidRPr="00995CF4">
        <w:rPr>
          <w:sz w:val="28"/>
          <w:szCs w:val="28"/>
        </w:rPr>
        <w:t>1</w:t>
      </w:r>
      <w:r w:rsidR="009C5668">
        <w:rPr>
          <w:sz w:val="28"/>
          <w:szCs w:val="28"/>
        </w:rPr>
        <w:t>. Настоящий Порядок устанавливае</w:t>
      </w:r>
      <w:r w:rsidRPr="00995CF4">
        <w:rPr>
          <w:sz w:val="28"/>
          <w:szCs w:val="28"/>
        </w:rPr>
        <w:t>т требования к составлению,</w:t>
      </w:r>
      <w:r>
        <w:rPr>
          <w:sz w:val="28"/>
          <w:szCs w:val="28"/>
        </w:rPr>
        <w:t xml:space="preserve"> утверждению и ведению бюджетной сметы (далее - смета) администрации Малиновского сельсовета Ачинского района (далее также Администрация</w:t>
      </w:r>
      <w:r w:rsidR="009C5668">
        <w:rPr>
          <w:sz w:val="28"/>
          <w:szCs w:val="28"/>
        </w:rPr>
        <w:t>, Учреждение</w:t>
      </w:r>
      <w:r>
        <w:rPr>
          <w:sz w:val="28"/>
          <w:szCs w:val="28"/>
        </w:rPr>
        <w:t>). Формирование и ведение сметы осуществляется с использованием государственной интегрированной информационной системы управления общественными финансами «Электронный бюджет».</w:t>
      </w:r>
    </w:p>
    <w:p w:rsidR="00995CF4" w:rsidRDefault="00995CF4" w:rsidP="00995CF4">
      <w:pPr>
        <w:pStyle w:val="ConsPlusNormal"/>
        <w:ind w:firstLine="709"/>
        <w:jc w:val="both"/>
        <w:rPr>
          <w:sz w:val="16"/>
          <w:szCs w:val="16"/>
        </w:rPr>
      </w:pPr>
      <w:bookmarkStart w:id="0" w:name="P56"/>
      <w:bookmarkEnd w:id="0"/>
    </w:p>
    <w:p w:rsidR="00995CF4" w:rsidRDefault="00995CF4" w:rsidP="00995CF4">
      <w:pPr>
        <w:pStyle w:val="ConsPlusNormal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Порядок составления смет</w:t>
      </w:r>
    </w:p>
    <w:p w:rsidR="00995CF4" w:rsidRDefault="00995CF4" w:rsidP="00995CF4">
      <w:pPr>
        <w:pStyle w:val="ConsPlusNormal"/>
        <w:jc w:val="center"/>
        <w:rPr>
          <w:sz w:val="16"/>
          <w:szCs w:val="16"/>
        </w:rPr>
      </w:pP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 Составлением сметы в целях настоящего  Порядка является установление объема и распределения направлений расходования средств бюджета</w:t>
      </w:r>
      <w:r w:rsidR="009C5668">
        <w:rPr>
          <w:sz w:val="28"/>
          <w:szCs w:val="28"/>
        </w:rPr>
        <w:t xml:space="preserve">  на основании доведенных до У</w:t>
      </w:r>
      <w:r>
        <w:rPr>
          <w:sz w:val="28"/>
          <w:szCs w:val="28"/>
        </w:rPr>
        <w:t>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Администрации на период одного финансового года, включая бюджетные обязательства по предоставлению бюджетных инвестиций и  субсидий юридическим лицам субсидий, субвенций и иных межбюджетных трансфертов (далее - лимиты бюджетных обязательств).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bookmarkStart w:id="1" w:name="P67"/>
      <w:bookmarkEnd w:id="1"/>
      <w:r>
        <w:rPr>
          <w:sz w:val="28"/>
          <w:szCs w:val="28"/>
        </w:rPr>
        <w:t>2.2. Показатели сметы формируются в разрезе кодов классификации расходов бюджетов бюджетной классификации Российской Федерации с детализацией до кода раздела, подраздела (КФСР), кода целевой статьи (КЦСР), кода вида расходов (КВР), дополнительного кода расходов (доп. КР)</w:t>
      </w:r>
      <w:r>
        <w:rPr>
          <w:rStyle w:val="a7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Смета составляется учреждением по форме согласно </w:t>
      </w:r>
      <w:hyperlink r:id="rId7" w:anchor="P166" w:history="1">
        <w:r w:rsidRPr="00C37683">
          <w:rPr>
            <w:rStyle w:val="a8"/>
            <w:color w:val="auto"/>
            <w:sz w:val="28"/>
            <w:szCs w:val="28"/>
            <w:u w:val="none"/>
          </w:rPr>
          <w:t>приложению</w:t>
        </w:r>
      </w:hyperlink>
      <w:r w:rsidRPr="00C37683">
        <w:rPr>
          <w:sz w:val="28"/>
          <w:szCs w:val="28"/>
        </w:rPr>
        <w:t xml:space="preserve"> № </w:t>
      </w:r>
      <w:r>
        <w:rPr>
          <w:sz w:val="28"/>
          <w:szCs w:val="28"/>
        </w:rPr>
        <w:t>1 к настоящему Порядку.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bookmarkStart w:id="2" w:name="P75"/>
      <w:bookmarkEnd w:id="2"/>
      <w:r>
        <w:rPr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и плановый период и утве</w:t>
      </w:r>
      <w:r w:rsidR="009C5668">
        <w:rPr>
          <w:sz w:val="28"/>
          <w:szCs w:val="28"/>
        </w:rPr>
        <w:t>рждаются при утверждении сметы У</w:t>
      </w:r>
      <w:r>
        <w:rPr>
          <w:sz w:val="28"/>
          <w:szCs w:val="28"/>
        </w:rPr>
        <w:t xml:space="preserve">чреждения. Формирование проекта бюджетной сметы на очередной финансовый год осуществляется в соответствии с данным Порядком составления, утверждения и ведения сметы. </w:t>
      </w:r>
    </w:p>
    <w:p w:rsidR="00995CF4" w:rsidRDefault="00995CF4" w:rsidP="00995CF4">
      <w:pPr>
        <w:pStyle w:val="ConsPlusNormal"/>
        <w:jc w:val="center"/>
        <w:outlineLvl w:val="1"/>
        <w:rPr>
          <w:sz w:val="28"/>
          <w:szCs w:val="28"/>
        </w:rPr>
      </w:pPr>
    </w:p>
    <w:p w:rsidR="00995CF4" w:rsidRDefault="00995CF4" w:rsidP="00995CF4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 Порядок утверждения смет учреждений</w:t>
      </w:r>
    </w:p>
    <w:p w:rsidR="00995CF4" w:rsidRDefault="00995CF4" w:rsidP="00995CF4">
      <w:pPr>
        <w:pStyle w:val="ConsPlusNormal"/>
        <w:jc w:val="center"/>
        <w:rPr>
          <w:sz w:val="28"/>
          <w:szCs w:val="28"/>
        </w:rPr>
      </w:pP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bookmarkStart w:id="3" w:name="P88"/>
      <w:bookmarkEnd w:id="3"/>
      <w:r>
        <w:rPr>
          <w:sz w:val="28"/>
          <w:szCs w:val="28"/>
        </w:rPr>
        <w:t>3.1. Смет</w:t>
      </w:r>
      <w:r w:rsidR="009C5668">
        <w:rPr>
          <w:sz w:val="28"/>
          <w:szCs w:val="28"/>
        </w:rPr>
        <w:t>а Администрации</w:t>
      </w:r>
      <w:r>
        <w:rPr>
          <w:sz w:val="28"/>
          <w:szCs w:val="28"/>
        </w:rPr>
        <w:t xml:space="preserve"> утверждается Главой </w:t>
      </w:r>
      <w:r w:rsidR="009C5668">
        <w:rPr>
          <w:sz w:val="28"/>
          <w:szCs w:val="28"/>
        </w:rPr>
        <w:t>Малиновского сельсовета</w:t>
      </w:r>
      <w:r>
        <w:rPr>
          <w:sz w:val="28"/>
          <w:szCs w:val="28"/>
        </w:rPr>
        <w:t xml:space="preserve"> или </w:t>
      </w:r>
      <w:r w:rsidR="009C5668">
        <w:rPr>
          <w:sz w:val="28"/>
          <w:szCs w:val="28"/>
        </w:rPr>
        <w:t xml:space="preserve">лицом, </w:t>
      </w:r>
      <w:r>
        <w:rPr>
          <w:sz w:val="28"/>
          <w:szCs w:val="28"/>
        </w:rPr>
        <w:t xml:space="preserve">исполняющим </w:t>
      </w:r>
      <w:r w:rsidR="009C5668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полномочия</w:t>
      </w:r>
      <w:r w:rsidR="009C5668">
        <w:rPr>
          <w:sz w:val="28"/>
          <w:szCs w:val="28"/>
        </w:rPr>
        <w:t>.</w:t>
      </w:r>
    </w:p>
    <w:p w:rsidR="00995CF4" w:rsidRDefault="009C5668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сметы У</w:t>
      </w:r>
      <w:r w:rsidR="00995CF4">
        <w:rPr>
          <w:sz w:val="28"/>
          <w:szCs w:val="28"/>
        </w:rPr>
        <w:t>чреждения в порядке, установленном настоящим пунктом, осуществляется не позднее десяти рабочих дней со дня доведения ему в установленном порядке соответствующих лимитов бюджетных обязательств.</w:t>
      </w:r>
    </w:p>
    <w:p w:rsidR="00995CF4" w:rsidRDefault="009C5668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95CF4">
        <w:rPr>
          <w:sz w:val="28"/>
          <w:szCs w:val="28"/>
        </w:rPr>
        <w:t xml:space="preserve">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средств.</w:t>
      </w:r>
    </w:p>
    <w:p w:rsidR="00995CF4" w:rsidRDefault="00995CF4" w:rsidP="00995CF4">
      <w:pPr>
        <w:pStyle w:val="ConsPlusNormal"/>
        <w:jc w:val="center"/>
        <w:outlineLvl w:val="1"/>
        <w:rPr>
          <w:sz w:val="28"/>
          <w:szCs w:val="28"/>
        </w:rPr>
      </w:pPr>
    </w:p>
    <w:p w:rsidR="00995CF4" w:rsidRDefault="00995CF4" w:rsidP="00995CF4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4. Порядок ведения сметы учреждения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 Ведением сметы в целях настоящего Порядка является внесение изменений в смету в пр</w:t>
      </w:r>
      <w:r w:rsidR="009C5668">
        <w:rPr>
          <w:sz w:val="28"/>
          <w:szCs w:val="28"/>
        </w:rPr>
        <w:t>еделах  доведенных У</w:t>
      </w:r>
      <w:r>
        <w:rPr>
          <w:sz w:val="28"/>
          <w:szCs w:val="28"/>
        </w:rPr>
        <w:t>чреждению в установленном порядке объемов соответствующих лимитов бюджетных обязательств.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="00C37683">
        <w:rPr>
          <w:sz w:val="28"/>
          <w:szCs w:val="28"/>
        </w:rPr>
        <w:t>показателей сметы составляются администрацией</w:t>
      </w:r>
      <w:r>
        <w:rPr>
          <w:sz w:val="28"/>
          <w:szCs w:val="28"/>
        </w:rPr>
        <w:t xml:space="preserve"> по </w:t>
      </w:r>
      <w:hyperlink r:id="rId8" w:anchor="P526" w:history="1">
        <w:r w:rsidRPr="00995CF4">
          <w:rPr>
            <w:rStyle w:val="a8"/>
            <w:color w:val="auto"/>
            <w:sz w:val="28"/>
            <w:szCs w:val="28"/>
            <w:u w:val="none"/>
          </w:rPr>
          <w:t>приложению</w:t>
        </w:r>
      </w:hyperlink>
      <w:r>
        <w:rPr>
          <w:sz w:val="28"/>
          <w:szCs w:val="28"/>
        </w:rPr>
        <w:t xml:space="preserve"> № 2 к настоящему Порядку.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"плюс," и (или) уменьшения объемов сметных назначений, отражающихся со знаком "минус,":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изменяющих объемы сметных назначений </w:t>
      </w:r>
      <w:r w:rsidR="00C37683">
        <w:rPr>
          <w:sz w:val="28"/>
          <w:szCs w:val="28"/>
        </w:rPr>
        <w:t>в случае изменения доведенного У</w:t>
      </w:r>
      <w:r>
        <w:rPr>
          <w:sz w:val="28"/>
          <w:szCs w:val="28"/>
        </w:rPr>
        <w:t>чреждению в установленном порядке объема лимитов бюджетных обязательств;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распределение сметных назначений по дополнительному коду, установленному в соответствии с пунктом 2.2 настоящего Порядка, не требующего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представленным на утверждение изменениям в смету прилагаются обоснования (расчеты) плановых сметных показателей, сформированные в соответствии с положениями пункта 2.3 настоящего Порядка.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 Утверждение изменений в смету осуществляется руководителем учреждения в соответствии с пунктом 3.1 настоящего Порядка.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 Внес</w:t>
      </w:r>
      <w:r w:rsidR="00C37683">
        <w:rPr>
          <w:sz w:val="28"/>
          <w:szCs w:val="28"/>
        </w:rPr>
        <w:t xml:space="preserve">ение изменений в смету </w:t>
      </w:r>
      <w:r>
        <w:rPr>
          <w:sz w:val="28"/>
          <w:szCs w:val="28"/>
        </w:rPr>
        <w:t>осуществляется в соответствии с настоящим Порядком.</w:t>
      </w:r>
    </w:p>
    <w:p w:rsidR="00995CF4" w:rsidRDefault="00995CF4" w:rsidP="00995C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смету с обоснованиями (расчетами) плановых сметных показателей, использованными при ее изменении, направляются главному распорядителю бюджетных средств.</w:t>
      </w: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95CF4">
      <w:pPr>
        <w:pStyle w:val="ConsPlusNormal"/>
        <w:ind w:firstLine="540"/>
        <w:jc w:val="both"/>
      </w:pPr>
    </w:p>
    <w:p w:rsidR="00995CF4" w:rsidRDefault="00995CF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Pr="006E6733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</w:t>
      </w:r>
      <w:r w:rsidRPr="006E6733">
        <w:rPr>
          <w:rFonts w:ascii="Arial" w:hAnsi="Arial" w:cs="Arial"/>
        </w:rPr>
        <w:t>риложение N 1</w:t>
      </w:r>
    </w:p>
    <w:p w:rsidR="00082414" w:rsidRPr="006E6733" w:rsidRDefault="00082414" w:rsidP="0008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</w:t>
      </w:r>
      <w:r w:rsidRPr="006E6733">
        <w:rPr>
          <w:rFonts w:ascii="Arial" w:hAnsi="Arial" w:cs="Arial"/>
          <w:sz w:val="24"/>
          <w:szCs w:val="24"/>
        </w:rPr>
        <w:t>орядк</w:t>
      </w:r>
      <w:r>
        <w:rPr>
          <w:rFonts w:ascii="Arial" w:hAnsi="Arial" w:cs="Arial"/>
          <w:sz w:val="24"/>
          <w:szCs w:val="24"/>
        </w:rPr>
        <w:t>у</w:t>
      </w:r>
      <w:r w:rsidRPr="006E6733">
        <w:rPr>
          <w:rFonts w:ascii="Arial" w:hAnsi="Arial" w:cs="Arial"/>
          <w:sz w:val="24"/>
          <w:szCs w:val="24"/>
        </w:rPr>
        <w:t xml:space="preserve"> составления,</w:t>
      </w:r>
    </w:p>
    <w:p w:rsidR="00082414" w:rsidRPr="006E6733" w:rsidRDefault="00082414" w:rsidP="0008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утверждения и ведения бюджетных</w:t>
      </w:r>
    </w:p>
    <w:p w:rsidR="00082414" w:rsidRPr="006E6733" w:rsidRDefault="00082414" w:rsidP="0008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смет администрации Ачинского района </w:t>
      </w:r>
    </w:p>
    <w:p w:rsidR="00082414" w:rsidRPr="006E6733" w:rsidRDefault="00082414" w:rsidP="0008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и муниципальных казенных учреждений,</w:t>
      </w:r>
    </w:p>
    <w:p w:rsidR="00082414" w:rsidRPr="006E6733" w:rsidRDefault="00082414" w:rsidP="0008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находящихся в ведении администрации</w:t>
      </w:r>
    </w:p>
    <w:p w:rsidR="00082414" w:rsidRPr="006E6733" w:rsidRDefault="00082414" w:rsidP="0008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Ачинского района.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B96FE7" w:rsidRDefault="00082414" w:rsidP="00082414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</w:t>
      </w:r>
      <w:r w:rsidRPr="00B96FE7">
        <w:rPr>
          <w:rFonts w:ascii="Arial" w:hAnsi="Arial" w:cs="Arial"/>
          <w:i/>
          <w:sz w:val="24"/>
          <w:szCs w:val="24"/>
        </w:rPr>
        <w:t xml:space="preserve">         УТВЕРЖДАЮ</w:t>
      </w:r>
    </w:p>
    <w:p w:rsidR="00082414" w:rsidRPr="00B96FE7" w:rsidRDefault="00082414" w:rsidP="00082414">
      <w:pPr>
        <w:pStyle w:val="ConsPlusNonformat"/>
        <w:jc w:val="right"/>
        <w:rPr>
          <w:rFonts w:ascii="Arial" w:hAnsi="Arial" w:cs="Arial"/>
          <w:i/>
          <w:sz w:val="24"/>
          <w:szCs w:val="24"/>
        </w:rPr>
      </w:pPr>
      <w:r w:rsidRPr="00B96FE7">
        <w:rPr>
          <w:rFonts w:ascii="Arial" w:hAnsi="Arial" w:cs="Arial"/>
          <w:i/>
          <w:sz w:val="24"/>
          <w:szCs w:val="24"/>
        </w:rPr>
        <w:t xml:space="preserve">__________________________________         </w:t>
      </w:r>
    </w:p>
    <w:p w:rsidR="00082414" w:rsidRDefault="00082414" w:rsidP="00082414">
      <w:pPr>
        <w:pStyle w:val="ConsPlusNonformat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Наименование должности лица,</w:t>
      </w:r>
      <w:r w:rsidRPr="00B96FE7">
        <w:rPr>
          <w:rFonts w:ascii="Arial" w:hAnsi="Arial" w:cs="Arial"/>
          <w:i/>
          <w:sz w:val="24"/>
          <w:szCs w:val="24"/>
        </w:rPr>
        <w:t xml:space="preserve">       </w:t>
      </w:r>
    </w:p>
    <w:p w:rsidR="00082414" w:rsidRPr="00B96FE7" w:rsidRDefault="00082414" w:rsidP="00082414">
      <w:pPr>
        <w:pStyle w:val="ConsPlusNonformat"/>
        <w:jc w:val="right"/>
        <w:rPr>
          <w:rFonts w:ascii="Arial" w:hAnsi="Arial" w:cs="Arial"/>
          <w:i/>
          <w:sz w:val="24"/>
          <w:szCs w:val="24"/>
        </w:rPr>
      </w:pPr>
      <w:r w:rsidRPr="00B96FE7">
        <w:rPr>
          <w:rFonts w:ascii="Arial" w:hAnsi="Arial" w:cs="Arial"/>
          <w:i/>
          <w:sz w:val="24"/>
          <w:szCs w:val="24"/>
        </w:rPr>
        <w:t xml:space="preserve"> утверждающего бюджетную смету;</w:t>
      </w:r>
    </w:p>
    <w:p w:rsidR="00082414" w:rsidRDefault="00082414" w:rsidP="00082414">
      <w:pPr>
        <w:pStyle w:val="ConsPlusNonformat"/>
        <w:jc w:val="right"/>
        <w:rPr>
          <w:rFonts w:ascii="Arial" w:hAnsi="Arial" w:cs="Arial"/>
          <w:i/>
          <w:sz w:val="24"/>
          <w:szCs w:val="24"/>
        </w:rPr>
      </w:pPr>
      <w:r w:rsidRPr="00B96FE7">
        <w:rPr>
          <w:rFonts w:ascii="Arial" w:hAnsi="Arial" w:cs="Arial"/>
          <w:i/>
          <w:sz w:val="24"/>
          <w:szCs w:val="24"/>
        </w:rPr>
        <w:t xml:space="preserve">__________________________________        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B96FE7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6E67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6E6733">
        <w:rPr>
          <w:rFonts w:ascii="Arial" w:hAnsi="Arial" w:cs="Arial"/>
          <w:sz w:val="24"/>
          <w:szCs w:val="24"/>
        </w:rPr>
        <w:t>наименование главного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распорядителя (распорядителя)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бюджетных средств; учреждения)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082414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___________ _____________________          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(подпись) (расшифровка подписи)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"__" __________ 20__ г.</w:t>
      </w:r>
    </w:p>
    <w:p w:rsidR="00082414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4" w:name="P166"/>
      <w:bookmarkEnd w:id="4"/>
      <w:r w:rsidRPr="006E6733">
        <w:rPr>
          <w:rFonts w:ascii="Arial" w:hAnsi="Arial" w:cs="Arial"/>
          <w:sz w:val="24"/>
          <w:szCs w:val="24"/>
        </w:rPr>
        <w:t xml:space="preserve">                  БЮДЖЕТНАЯ СМЕТА НА 20__ ФИНАНСОВЫЙ ГОД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(НА ПЛАНОВЫЙ ПЕРИОД 20__ И 20__ ГОДОВ)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rPr>
          <w:rFonts w:ascii="Arial" w:hAnsi="Arial" w:cs="Arial"/>
          <w:sz w:val="24"/>
          <w:szCs w:val="24"/>
        </w:rPr>
        <w:sectPr w:rsidR="00082414" w:rsidRPr="006E6733" w:rsidSect="004B25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30"/>
        <w:gridCol w:w="2608"/>
        <w:gridCol w:w="2551"/>
        <w:gridCol w:w="1247"/>
      </w:tblGrid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КОДЫ</w:t>
            </w: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 xml:space="preserve">Форма по </w:t>
            </w:r>
            <w:r w:rsidRPr="001E2077">
              <w:rPr>
                <w:rFonts w:ascii="Arial" w:hAnsi="Arial" w:cs="Arial"/>
              </w:rPr>
              <w:t>ОКУД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0501012</w:t>
            </w: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 "__" _______ 20_</w:t>
            </w:r>
            <w:r w:rsidRPr="006E673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  <w:r w:rsidRPr="006E6733">
              <w:rPr>
                <w:rFonts w:ascii="Arial" w:hAnsi="Arial" w:cs="Arial"/>
              </w:rPr>
              <w:t>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Получатель бюджетных средств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Перечню (Реестру)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Распорядитель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Перечню (Реестру)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Главный распорядитель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БК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бюджета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EE7398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EE7398">
              <w:rPr>
                <w:rFonts w:ascii="Arial" w:hAnsi="Arial" w:cs="Arial"/>
              </w:rPr>
              <w:t>по ОКТМО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Единица измерения: руб.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EE7398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EE7398">
              <w:rPr>
                <w:rFonts w:ascii="Arial" w:hAnsi="Arial" w:cs="Arial"/>
              </w:rP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383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Раздел 1. Расходы, осуществляемые в целях</w:t>
      </w:r>
    </w:p>
    <w:p w:rsidR="00082414" w:rsidRPr="006E6733" w:rsidRDefault="00082414" w:rsidP="00082414">
      <w:pPr>
        <w:pStyle w:val="ConsPlusNonforma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обеспечения выполнения функций органами местного</w:t>
      </w:r>
    </w:p>
    <w:p w:rsidR="00082414" w:rsidRPr="006E6733" w:rsidRDefault="00082414" w:rsidP="00082414">
      <w:pPr>
        <w:pStyle w:val="ConsPlusNonforma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самоуправления (муниципальными органами), </w:t>
      </w:r>
    </w:p>
    <w:p w:rsidR="00082414" w:rsidRPr="006E6733" w:rsidRDefault="00082414" w:rsidP="00082414">
      <w:pPr>
        <w:pStyle w:val="ConsPlusNonformat"/>
        <w:tabs>
          <w:tab w:val="left" w:pos="4962"/>
        </w:tabs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государственными (муниципальными) казенными</w:t>
      </w:r>
    </w:p>
    <w:p w:rsidR="00082414" w:rsidRPr="006E6733" w:rsidRDefault="00082414" w:rsidP="00082414">
      <w:pPr>
        <w:pStyle w:val="ConsPlusNonforma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учреждениями и их обособленными</w:t>
      </w:r>
    </w:p>
    <w:p w:rsidR="00082414" w:rsidRPr="006E6733" w:rsidRDefault="00082414" w:rsidP="00082414">
      <w:pPr>
        <w:pStyle w:val="ConsPlusNonforma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(структурными) подразделениями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       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4"/>
        <w:gridCol w:w="840"/>
        <w:gridCol w:w="908"/>
        <w:gridCol w:w="760"/>
        <w:gridCol w:w="1083"/>
        <w:gridCol w:w="708"/>
        <w:gridCol w:w="1011"/>
        <w:gridCol w:w="1417"/>
        <w:gridCol w:w="974"/>
        <w:gridCol w:w="1134"/>
        <w:gridCol w:w="142"/>
      </w:tblGrid>
      <w:tr w:rsidR="00082414" w:rsidRPr="00852E94" w:rsidTr="007D224A">
        <w:tc>
          <w:tcPr>
            <w:tcW w:w="3134" w:type="dxa"/>
            <w:vMerge w:val="restart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строки</w:t>
            </w:r>
          </w:p>
        </w:tc>
        <w:tc>
          <w:tcPr>
            <w:tcW w:w="3459" w:type="dxa"/>
            <w:gridSpan w:val="4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011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</w:t>
            </w:r>
            <w:r w:rsidRPr="00852E94">
              <w:rPr>
                <w:rFonts w:ascii="Arial" w:hAnsi="Arial" w:cs="Arial"/>
              </w:rPr>
              <w:lastRenderedPageBreak/>
              <w:t>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3667" w:type="dxa"/>
            <w:gridSpan w:val="4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>Сумма на 20__ год</w:t>
            </w:r>
          </w:p>
        </w:tc>
      </w:tr>
      <w:tr w:rsidR="00082414" w:rsidRPr="006E6733" w:rsidTr="007D224A">
        <w:trPr>
          <w:gridAfter w:val="1"/>
          <w:wAfter w:w="142" w:type="dxa"/>
        </w:trPr>
        <w:tc>
          <w:tcPr>
            <w:tcW w:w="3134" w:type="dxa"/>
            <w:vMerge/>
            <w:tcBorders>
              <w:left w:val="nil"/>
            </w:tcBorders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</w:t>
            </w:r>
            <w:r w:rsidRPr="006E6733">
              <w:rPr>
                <w:rFonts w:ascii="Arial" w:hAnsi="Arial" w:cs="Arial"/>
              </w:rPr>
              <w:lastRenderedPageBreak/>
              <w:t>ла</w:t>
            </w:r>
          </w:p>
        </w:tc>
        <w:tc>
          <w:tcPr>
            <w:tcW w:w="76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>подр</w:t>
            </w:r>
            <w:r w:rsidRPr="006E6733">
              <w:rPr>
                <w:rFonts w:ascii="Arial" w:hAnsi="Arial" w:cs="Arial"/>
              </w:rPr>
              <w:lastRenderedPageBreak/>
              <w:t>аздела</w:t>
            </w:r>
          </w:p>
        </w:tc>
        <w:tc>
          <w:tcPr>
            <w:tcW w:w="1083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 xml:space="preserve">целевой </w:t>
            </w:r>
            <w:r w:rsidRPr="006E6733">
              <w:rPr>
                <w:rFonts w:ascii="Arial" w:hAnsi="Arial" w:cs="Arial"/>
              </w:rPr>
              <w:lastRenderedPageBreak/>
              <w:t>статьи</w:t>
            </w:r>
          </w:p>
        </w:tc>
        <w:tc>
          <w:tcPr>
            <w:tcW w:w="708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 xml:space="preserve">вида </w:t>
            </w:r>
            <w:r w:rsidRPr="006E6733">
              <w:rPr>
                <w:rFonts w:ascii="Arial" w:hAnsi="Arial" w:cs="Arial"/>
              </w:rPr>
              <w:lastRenderedPageBreak/>
              <w:t>расходов</w:t>
            </w:r>
          </w:p>
        </w:tc>
        <w:tc>
          <w:tcPr>
            <w:tcW w:w="1011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рублях</w:t>
            </w:r>
          </w:p>
        </w:tc>
        <w:tc>
          <w:tcPr>
            <w:tcW w:w="9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 xml:space="preserve">в </w:t>
            </w:r>
            <w:r w:rsidRPr="006E6733">
              <w:rPr>
                <w:rFonts w:ascii="Arial" w:hAnsi="Arial" w:cs="Arial"/>
              </w:rPr>
              <w:lastRenderedPageBreak/>
              <w:t>валюте</w:t>
            </w:r>
          </w:p>
        </w:tc>
        <w:tc>
          <w:tcPr>
            <w:tcW w:w="113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 xml:space="preserve">Код </w:t>
            </w:r>
            <w:r w:rsidRPr="006E6733">
              <w:rPr>
                <w:rFonts w:ascii="Arial" w:hAnsi="Arial" w:cs="Arial"/>
              </w:rPr>
              <w:lastRenderedPageBreak/>
              <w:t>валюты</w:t>
            </w:r>
          </w:p>
        </w:tc>
      </w:tr>
      <w:tr w:rsidR="00082414" w:rsidRPr="006E6733" w:rsidTr="007D224A"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908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76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1083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708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1011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  <w:tc>
          <w:tcPr>
            <w:tcW w:w="9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gridSpan w:val="2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10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 (по коду раздела)</w:t>
            </w:r>
          </w:p>
        </w:tc>
        <w:tc>
          <w:tcPr>
            <w:tcW w:w="90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76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83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gridSpan w:val="2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4470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gridSpan w:val="2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  <w:gridCol w:w="2348"/>
        <w:gridCol w:w="907"/>
      </w:tblGrid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Номер страницы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 страниц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lastRenderedPageBreak/>
        <w:t xml:space="preserve">  Раздел 2. Расходы муниципальных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органов, органов управления государственными внебюджетными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фондами в части предоставления бюджетных инвестиций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и субсидий юридическим лицам (включая субсидии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бюджетным и автономным учреждениям), субсидий,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субвенций и иных межбюджетных трансфертов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4"/>
        <w:gridCol w:w="840"/>
        <w:gridCol w:w="834"/>
        <w:gridCol w:w="834"/>
        <w:gridCol w:w="834"/>
        <w:gridCol w:w="834"/>
        <w:gridCol w:w="1134"/>
        <w:gridCol w:w="1417"/>
        <w:gridCol w:w="680"/>
        <w:gridCol w:w="874"/>
      </w:tblGrid>
      <w:tr w:rsidR="00082414" w:rsidRPr="006E6733" w:rsidTr="007D224A">
        <w:tc>
          <w:tcPr>
            <w:tcW w:w="3134" w:type="dxa"/>
            <w:vMerge w:val="restart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строки</w:t>
            </w:r>
          </w:p>
        </w:tc>
        <w:tc>
          <w:tcPr>
            <w:tcW w:w="3336" w:type="dxa"/>
            <w:gridSpan w:val="4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971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Сумма на 20__ год</w:t>
            </w:r>
          </w:p>
        </w:tc>
      </w:tr>
      <w:tr w:rsidR="00082414" w:rsidRPr="006E6733" w:rsidTr="007D224A">
        <w:tc>
          <w:tcPr>
            <w:tcW w:w="3134" w:type="dxa"/>
            <w:vMerge/>
            <w:tcBorders>
              <w:left w:val="nil"/>
            </w:tcBorders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целевой статьи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вида расходов</w:t>
            </w:r>
          </w:p>
        </w:tc>
        <w:tc>
          <w:tcPr>
            <w:tcW w:w="1134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рублях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</w:t>
            </w: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10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 (по коду раздела)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4470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lastRenderedPageBreak/>
        <w:t xml:space="preserve">             Раздел 3. Иные расходы, не отнесенные к разделам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    1 и 2,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4"/>
        <w:gridCol w:w="840"/>
        <w:gridCol w:w="834"/>
        <w:gridCol w:w="834"/>
        <w:gridCol w:w="834"/>
        <w:gridCol w:w="834"/>
        <w:gridCol w:w="1134"/>
        <w:gridCol w:w="1417"/>
        <w:gridCol w:w="680"/>
        <w:gridCol w:w="874"/>
      </w:tblGrid>
      <w:tr w:rsidR="00082414" w:rsidRPr="006E6733" w:rsidTr="007D224A">
        <w:tc>
          <w:tcPr>
            <w:tcW w:w="3134" w:type="dxa"/>
            <w:vMerge w:val="restart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строки</w:t>
            </w:r>
          </w:p>
        </w:tc>
        <w:tc>
          <w:tcPr>
            <w:tcW w:w="3336" w:type="dxa"/>
            <w:gridSpan w:val="4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971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Сумма на 20__ год</w:t>
            </w:r>
          </w:p>
        </w:tc>
      </w:tr>
      <w:tr w:rsidR="00082414" w:rsidRPr="006E6733" w:rsidTr="007D224A">
        <w:tc>
          <w:tcPr>
            <w:tcW w:w="3134" w:type="dxa"/>
            <w:vMerge/>
            <w:tcBorders>
              <w:left w:val="nil"/>
            </w:tcBorders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целевой статьи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вида расходов</w:t>
            </w:r>
          </w:p>
        </w:tc>
        <w:tc>
          <w:tcPr>
            <w:tcW w:w="1134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рублях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</w:t>
            </w: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10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 (по коду раздела)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4470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  <w:gridCol w:w="2348"/>
        <w:gridCol w:w="907"/>
      </w:tblGrid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Номер страницы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 страниц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082414" w:rsidRPr="006E6733" w:rsidRDefault="00082414" w:rsidP="00082414">
      <w:pPr>
        <w:rPr>
          <w:rFonts w:ascii="Arial" w:hAnsi="Arial" w:cs="Arial"/>
          <w:sz w:val="24"/>
          <w:szCs w:val="24"/>
        </w:rPr>
        <w:sectPr w:rsidR="00082414" w:rsidRPr="006E6733" w:rsidSect="00EE162C"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Раздел 4. Итого по бюджетной смете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0"/>
        <w:gridCol w:w="907"/>
        <w:gridCol w:w="1077"/>
        <w:gridCol w:w="1134"/>
        <w:gridCol w:w="1598"/>
        <w:gridCol w:w="1417"/>
        <w:gridCol w:w="964"/>
        <w:gridCol w:w="907"/>
      </w:tblGrid>
      <w:tr w:rsidR="00082414" w:rsidRPr="006E6733" w:rsidTr="007D224A">
        <w:tc>
          <w:tcPr>
            <w:tcW w:w="4138" w:type="dxa"/>
            <w:gridSpan w:val="4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598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3288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Сумма на 20__ год</w:t>
            </w:r>
          </w:p>
        </w:tc>
      </w:tr>
      <w:tr w:rsidR="00082414" w:rsidRPr="006E6733" w:rsidTr="007D224A">
        <w:tc>
          <w:tcPr>
            <w:tcW w:w="1020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</w:t>
            </w: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1598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рублях,</w:t>
            </w: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907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1020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1598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907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</w:tr>
      <w:tr w:rsidR="00082414" w:rsidRPr="006E6733" w:rsidTr="007D224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5736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5736" w:type="dxa"/>
            <w:gridSpan w:val="5"/>
            <w:tcBorders>
              <w:top w:val="nil"/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1247"/>
      </w:tblGrid>
      <w:tr w:rsidR="00082414" w:rsidRPr="006E6733" w:rsidTr="007D224A">
        <w:tc>
          <w:tcPr>
            <w:tcW w:w="3798" w:type="dxa"/>
            <w:tcBorders>
              <w:top w:val="nil"/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585E59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  <w:highlight w:val="yellow"/>
        </w:rPr>
      </w:pPr>
      <w:r w:rsidRPr="00585E59">
        <w:rPr>
          <w:rFonts w:ascii="Arial" w:hAnsi="Arial" w:cs="Arial"/>
          <w:sz w:val="24"/>
          <w:szCs w:val="24"/>
          <w:highlight w:val="yellow"/>
        </w:rPr>
        <w:t>Руководитель планово-</w:t>
      </w:r>
    </w:p>
    <w:p w:rsidR="00082414" w:rsidRPr="00585E59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  <w:highlight w:val="yellow"/>
        </w:rPr>
      </w:pPr>
      <w:r w:rsidRPr="00585E59">
        <w:rPr>
          <w:rFonts w:ascii="Arial" w:hAnsi="Arial" w:cs="Arial"/>
          <w:sz w:val="24"/>
          <w:szCs w:val="24"/>
          <w:highlight w:val="yellow"/>
        </w:rPr>
        <w:t>финансовой службы     __________ ___________________________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85E59">
        <w:rPr>
          <w:rFonts w:ascii="Arial" w:hAnsi="Arial" w:cs="Arial"/>
          <w:sz w:val="24"/>
          <w:szCs w:val="24"/>
          <w:highlight w:val="yellow"/>
        </w:rPr>
        <w:t xml:space="preserve">                       (подпись)    (расшифровка</w:t>
      </w:r>
      <w:r w:rsidRPr="006E6733">
        <w:rPr>
          <w:rFonts w:ascii="Arial" w:hAnsi="Arial" w:cs="Arial"/>
          <w:sz w:val="24"/>
          <w:szCs w:val="24"/>
        </w:rPr>
        <w:t xml:space="preserve"> подписи)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Исполнитель           _______________ _________ _____________________ _________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(должность)   (подпись) (расшифровка подписи) (телефон)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"__" ___________ 20__ г.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ind w:firstLine="540"/>
        <w:jc w:val="both"/>
        <w:rPr>
          <w:rFonts w:ascii="Arial" w:hAnsi="Arial" w:cs="Arial"/>
        </w:rPr>
      </w:pPr>
      <w:r w:rsidRPr="006E6733">
        <w:rPr>
          <w:rFonts w:ascii="Arial" w:hAnsi="Arial" w:cs="Arial"/>
        </w:rPr>
        <w:t>--------------------------------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  <w:bookmarkStart w:id="5" w:name="P475"/>
      <w:bookmarkEnd w:id="5"/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ind w:firstLine="540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ind w:firstLine="540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ind w:firstLine="540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ind w:firstLine="540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ind w:firstLine="540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</w:p>
    <w:p w:rsidR="00082414" w:rsidRPr="001E2077" w:rsidRDefault="00082414" w:rsidP="00082414">
      <w:pPr>
        <w:pStyle w:val="ConsPlusNormal"/>
        <w:jc w:val="right"/>
        <w:outlineLvl w:val="1"/>
        <w:rPr>
          <w:rFonts w:ascii="Arial" w:hAnsi="Arial" w:cs="Arial"/>
        </w:rPr>
      </w:pPr>
      <w:r w:rsidRPr="001E2077">
        <w:rPr>
          <w:rFonts w:ascii="Arial" w:hAnsi="Arial" w:cs="Arial"/>
        </w:rPr>
        <w:lastRenderedPageBreak/>
        <w:t xml:space="preserve">Приложение </w:t>
      </w:r>
      <w:hyperlink r:id="rId9" w:history="1">
        <w:r w:rsidRPr="001E2077">
          <w:rPr>
            <w:rFonts w:ascii="Arial" w:hAnsi="Arial" w:cs="Arial"/>
          </w:rPr>
          <w:t>N 2</w:t>
        </w:r>
      </w:hyperlink>
    </w:p>
    <w:p w:rsidR="00082414" w:rsidRPr="006E6733" w:rsidRDefault="00082414" w:rsidP="00082414">
      <w:pPr>
        <w:pStyle w:val="ConsPlusNormal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к</w:t>
      </w:r>
      <w:r w:rsidRPr="006E67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6E6733">
        <w:rPr>
          <w:rFonts w:ascii="Arial" w:hAnsi="Arial" w:cs="Arial"/>
        </w:rPr>
        <w:t>орядку</w:t>
      </w:r>
      <w:r>
        <w:rPr>
          <w:rFonts w:ascii="Arial" w:hAnsi="Arial" w:cs="Arial"/>
        </w:rPr>
        <w:t xml:space="preserve"> </w:t>
      </w:r>
      <w:r w:rsidRPr="006E6733">
        <w:rPr>
          <w:rFonts w:ascii="Arial" w:hAnsi="Arial" w:cs="Arial"/>
        </w:rPr>
        <w:t xml:space="preserve">составления, </w:t>
      </w:r>
      <w:r>
        <w:rPr>
          <w:rFonts w:ascii="Arial" w:hAnsi="Arial" w:cs="Arial"/>
        </w:rPr>
        <w:t xml:space="preserve">                 </w:t>
      </w:r>
      <w:r w:rsidRPr="006E6733">
        <w:rPr>
          <w:rFonts w:ascii="Arial" w:hAnsi="Arial" w:cs="Arial"/>
        </w:rPr>
        <w:t>утверждения</w:t>
      </w:r>
      <w:r>
        <w:rPr>
          <w:rFonts w:ascii="Arial" w:hAnsi="Arial" w:cs="Arial"/>
        </w:rPr>
        <w:t xml:space="preserve"> </w:t>
      </w:r>
      <w:r w:rsidRPr="006E6733">
        <w:rPr>
          <w:rFonts w:ascii="Arial" w:hAnsi="Arial" w:cs="Arial"/>
        </w:rPr>
        <w:t>и ведения бюджетных смет</w:t>
      </w:r>
    </w:p>
    <w:p w:rsidR="00082414" w:rsidRDefault="00082414" w:rsidP="00082414">
      <w:pPr>
        <w:pStyle w:val="ConsPlusNormal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Ачинского района </w:t>
      </w:r>
    </w:p>
    <w:p w:rsidR="00082414" w:rsidRPr="006E6733" w:rsidRDefault="00082414" w:rsidP="00082414">
      <w:pPr>
        <w:pStyle w:val="ConsPlusNormal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и муниципальных </w:t>
      </w:r>
      <w:r w:rsidRPr="006E6733">
        <w:rPr>
          <w:rFonts w:ascii="Arial" w:hAnsi="Arial" w:cs="Arial"/>
        </w:rPr>
        <w:t>казенных учреждений,</w:t>
      </w:r>
    </w:p>
    <w:p w:rsidR="00082414" w:rsidRDefault="00082414" w:rsidP="00082414">
      <w:pPr>
        <w:pStyle w:val="ConsPlusNormal"/>
        <w:jc w:val="right"/>
        <w:rPr>
          <w:rFonts w:ascii="Arial" w:hAnsi="Arial" w:cs="Arial"/>
        </w:rPr>
      </w:pPr>
      <w:r>
        <w:rPr>
          <w:rFonts w:ascii="Arial" w:hAnsi="Arial" w:cs="Arial"/>
        </w:rPr>
        <w:t>находящихся в ведении администрации</w:t>
      </w:r>
    </w:p>
    <w:p w:rsidR="00082414" w:rsidRPr="006E6733" w:rsidRDefault="00082414" w:rsidP="00082414">
      <w:pPr>
        <w:pStyle w:val="ConsPlusNormal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Ачинского района</w:t>
      </w:r>
    </w:p>
    <w:p w:rsidR="00082414" w:rsidRPr="006E6733" w:rsidRDefault="00082414" w:rsidP="00082414">
      <w:pPr>
        <w:pStyle w:val="ConsPlusNormal"/>
        <w:jc w:val="right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5619EA" w:rsidRDefault="00082414" w:rsidP="00082414">
      <w:pPr>
        <w:pStyle w:val="ConsPlusNonforma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УТВЕРЖДАЮ</w:t>
      </w:r>
    </w:p>
    <w:p w:rsidR="00082414" w:rsidRPr="005619EA" w:rsidRDefault="00082414" w:rsidP="00082414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</w:t>
      </w:r>
      <w:r w:rsidRPr="005619EA">
        <w:rPr>
          <w:rFonts w:ascii="Arial" w:hAnsi="Arial" w:cs="Arial"/>
          <w:b/>
          <w:sz w:val="24"/>
          <w:szCs w:val="24"/>
        </w:rPr>
        <w:t xml:space="preserve">  ______________________________                          </w:t>
      </w:r>
    </w:p>
    <w:p w:rsidR="00082414" w:rsidRPr="005619EA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5619EA">
        <w:rPr>
          <w:rFonts w:ascii="Arial" w:hAnsi="Arial" w:cs="Arial"/>
          <w:b/>
          <w:sz w:val="24"/>
          <w:szCs w:val="24"/>
        </w:rPr>
        <w:t xml:space="preserve">  (</w:t>
      </w:r>
      <w:r w:rsidRPr="005619EA">
        <w:rPr>
          <w:rFonts w:ascii="Arial" w:hAnsi="Arial" w:cs="Arial"/>
          <w:sz w:val="24"/>
          <w:szCs w:val="24"/>
        </w:rPr>
        <w:t>наименование должности лица,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5619E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утверждающего</w:t>
      </w:r>
      <w:r w:rsidRPr="005619EA">
        <w:rPr>
          <w:rFonts w:ascii="Arial" w:hAnsi="Arial" w:cs="Arial"/>
          <w:sz w:val="24"/>
          <w:szCs w:val="24"/>
        </w:rPr>
        <w:t xml:space="preserve"> бюджетную смету</w:t>
      </w:r>
      <w:r w:rsidRPr="005619EA">
        <w:rPr>
          <w:rFonts w:ascii="Arial" w:hAnsi="Arial" w:cs="Arial"/>
          <w:b/>
          <w:sz w:val="24"/>
          <w:szCs w:val="24"/>
        </w:rPr>
        <w:t xml:space="preserve">;             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E6733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 xml:space="preserve">_____________________________    </w:t>
      </w:r>
      <w:r w:rsidRPr="006E6733">
        <w:rPr>
          <w:rFonts w:ascii="Arial" w:hAnsi="Arial" w:cs="Arial"/>
          <w:sz w:val="24"/>
          <w:szCs w:val="24"/>
        </w:rPr>
        <w:t xml:space="preserve">      </w:t>
      </w:r>
    </w:p>
    <w:p w:rsidR="00082414" w:rsidRPr="006E6733" w:rsidRDefault="00082414" w:rsidP="0008241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Pr="006E6733">
        <w:rPr>
          <w:rFonts w:ascii="Arial" w:hAnsi="Arial" w:cs="Arial"/>
          <w:sz w:val="24"/>
          <w:szCs w:val="24"/>
        </w:rPr>
        <w:t xml:space="preserve"> наименование главного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6E6733">
        <w:rPr>
          <w:rFonts w:ascii="Arial" w:hAnsi="Arial" w:cs="Arial"/>
          <w:sz w:val="24"/>
          <w:szCs w:val="24"/>
        </w:rPr>
        <w:t xml:space="preserve"> 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распорядителя (распорядителя)             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бюджетных средств; учреждения)            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6E6733">
        <w:rPr>
          <w:rFonts w:ascii="Arial" w:hAnsi="Arial" w:cs="Arial"/>
          <w:sz w:val="24"/>
          <w:szCs w:val="24"/>
        </w:rPr>
        <w:t xml:space="preserve">_________ _____________________          </w:t>
      </w:r>
    </w:p>
    <w:p w:rsidR="00082414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(подпись)  (расшифровка подписи)</w:t>
      </w:r>
    </w:p>
    <w:p w:rsidR="00082414" w:rsidRPr="006E6733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</w:t>
      </w:r>
    </w:p>
    <w:p w:rsidR="00082414" w:rsidRDefault="00082414" w:rsidP="00082414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"__" ____________ 20__ г.                  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6" w:name="P526"/>
      <w:bookmarkEnd w:id="6"/>
      <w:r w:rsidRPr="006E6733">
        <w:rPr>
          <w:rFonts w:ascii="Arial" w:hAnsi="Arial" w:cs="Arial"/>
          <w:sz w:val="24"/>
          <w:szCs w:val="24"/>
        </w:rPr>
        <w:t xml:space="preserve">           ИЗМЕНЕНИЕ N ____ ПОКАЗАТЕЛЕЙ БЮДЖЕТНОЙ СМЕТЫ НА 20__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ФИНАНСОВЫЙ ГОД (НА ПЛАНОВЫЙ ПЕРИОД 20__ и 20__ ГОДОВ)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rPr>
          <w:rFonts w:ascii="Arial" w:hAnsi="Arial" w:cs="Arial"/>
          <w:sz w:val="24"/>
          <w:szCs w:val="24"/>
        </w:rPr>
        <w:sectPr w:rsidR="00082414" w:rsidRPr="006E673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30"/>
        <w:gridCol w:w="2608"/>
        <w:gridCol w:w="2551"/>
        <w:gridCol w:w="1247"/>
      </w:tblGrid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КОДЫ</w:t>
            </w: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1E2077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1E2077">
              <w:rPr>
                <w:rFonts w:ascii="Arial" w:hAnsi="Arial" w:cs="Arial"/>
              </w:rPr>
              <w:t>Форма по ОКУД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1E2077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1E2077">
              <w:rPr>
                <w:rFonts w:ascii="Arial" w:hAnsi="Arial" w:cs="Arial"/>
              </w:rPr>
              <w:t>0501013</w:t>
            </w: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"__" _______ 20_</w:t>
            </w:r>
            <w:r w:rsidRPr="006E6733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Получатель бюджетных средств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Перечню (Реестру)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Распорядитель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Перечню (Реестру)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Главный распорядитель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 БК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бюджета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 xml:space="preserve">по </w:t>
            </w:r>
            <w:r w:rsidRPr="001E2077">
              <w:rPr>
                <w:rFonts w:ascii="Arial" w:hAnsi="Arial" w:cs="Arial"/>
              </w:rPr>
              <w:t>ОКТМО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Единица измерения: руб.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1E2077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1E2077">
              <w:rPr>
                <w:rFonts w:ascii="Arial" w:hAnsi="Arial" w:cs="Arial"/>
              </w:rP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1E2077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1E2077">
              <w:rPr>
                <w:rFonts w:ascii="Arial" w:hAnsi="Arial" w:cs="Arial"/>
              </w:rPr>
              <w:t>383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Раздел 1. Расходы, осуществляемые в целях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обеспечения выполнения функций органами государственной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власти (государственными органами), органами местного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самоуправления (муниципальными органами), органами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управления государственными внебюджетными фондами,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государственными (муниципальными) казенными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учреждениями и их обособленными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(структурными) подразделениями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       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4"/>
        <w:gridCol w:w="840"/>
        <w:gridCol w:w="834"/>
        <w:gridCol w:w="834"/>
        <w:gridCol w:w="834"/>
        <w:gridCol w:w="834"/>
        <w:gridCol w:w="1134"/>
        <w:gridCol w:w="1417"/>
        <w:gridCol w:w="680"/>
        <w:gridCol w:w="874"/>
      </w:tblGrid>
      <w:tr w:rsidR="00082414" w:rsidRPr="006E6733" w:rsidTr="007D224A">
        <w:tc>
          <w:tcPr>
            <w:tcW w:w="3134" w:type="dxa"/>
            <w:vMerge w:val="restart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строки</w:t>
            </w:r>
          </w:p>
        </w:tc>
        <w:tc>
          <w:tcPr>
            <w:tcW w:w="3336" w:type="dxa"/>
            <w:gridSpan w:val="4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 xml:space="preserve">Код аналитического </w:t>
            </w:r>
            <w:r w:rsidRPr="00852E94">
              <w:rPr>
                <w:rFonts w:ascii="Arial" w:hAnsi="Arial" w:cs="Arial"/>
              </w:rPr>
              <w:lastRenderedPageBreak/>
              <w:t>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971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>Сумма изменения на 20__ год (+, -)</w:t>
            </w:r>
          </w:p>
        </w:tc>
      </w:tr>
      <w:tr w:rsidR="00082414" w:rsidRPr="006E6733" w:rsidTr="007D224A">
        <w:tc>
          <w:tcPr>
            <w:tcW w:w="3134" w:type="dxa"/>
            <w:vMerge/>
            <w:tcBorders>
              <w:left w:val="nil"/>
            </w:tcBorders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целевой статьи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вида расходов</w:t>
            </w:r>
          </w:p>
        </w:tc>
        <w:tc>
          <w:tcPr>
            <w:tcW w:w="1134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 xml:space="preserve">в рублях, 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10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 (по коду раздела)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4470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  <w:gridCol w:w="2348"/>
        <w:gridCol w:w="907"/>
      </w:tblGrid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Номер страницы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 страниц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lastRenderedPageBreak/>
        <w:t xml:space="preserve">             Раздел 2. Расходы государственных (муниципальных)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органов, органов управления государственными внебюджетными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фондами в части предоставления бюджетных инвестиций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и субсидий юридическим лицам (включая субсидии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бюджетным и автономным учреждениям), субсидий,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субвенций и иных межбюджетных трансфертов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       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4"/>
        <w:gridCol w:w="840"/>
        <w:gridCol w:w="834"/>
        <w:gridCol w:w="834"/>
        <w:gridCol w:w="834"/>
        <w:gridCol w:w="834"/>
        <w:gridCol w:w="1134"/>
        <w:gridCol w:w="1417"/>
        <w:gridCol w:w="680"/>
        <w:gridCol w:w="874"/>
      </w:tblGrid>
      <w:tr w:rsidR="00082414" w:rsidRPr="006E6733" w:rsidTr="007D224A">
        <w:tc>
          <w:tcPr>
            <w:tcW w:w="3134" w:type="dxa"/>
            <w:vMerge w:val="restart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строки</w:t>
            </w:r>
          </w:p>
        </w:tc>
        <w:tc>
          <w:tcPr>
            <w:tcW w:w="3336" w:type="dxa"/>
            <w:gridSpan w:val="4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971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Сумма изменения на 20__ год (+, -)</w:t>
            </w:r>
          </w:p>
        </w:tc>
      </w:tr>
      <w:tr w:rsidR="00082414" w:rsidRPr="006E6733" w:rsidTr="007D224A">
        <w:tc>
          <w:tcPr>
            <w:tcW w:w="3134" w:type="dxa"/>
            <w:vMerge/>
            <w:tcBorders>
              <w:left w:val="nil"/>
            </w:tcBorders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целевой статьи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вида расходов</w:t>
            </w:r>
          </w:p>
        </w:tc>
        <w:tc>
          <w:tcPr>
            <w:tcW w:w="1134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рублях,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</w:t>
            </w: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10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 (по коду раздела)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rPr>
          <w:trHeight w:val="1025"/>
        </w:trPr>
        <w:tc>
          <w:tcPr>
            <w:tcW w:w="3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414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  <w:p w:rsidR="00082414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  <w:p w:rsidR="00082414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  <w:p w:rsidR="00082414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  <w:p w:rsidR="00082414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4470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lastRenderedPageBreak/>
        <w:t>Раздел 3. Иные расходы, не отнесенные к разделам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    1 и 2,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34"/>
        <w:gridCol w:w="840"/>
        <w:gridCol w:w="834"/>
        <w:gridCol w:w="834"/>
        <w:gridCol w:w="834"/>
        <w:gridCol w:w="834"/>
        <w:gridCol w:w="1134"/>
        <w:gridCol w:w="1417"/>
        <w:gridCol w:w="680"/>
        <w:gridCol w:w="874"/>
      </w:tblGrid>
      <w:tr w:rsidR="00082414" w:rsidRPr="006E6733" w:rsidTr="007D224A">
        <w:tc>
          <w:tcPr>
            <w:tcW w:w="3134" w:type="dxa"/>
            <w:vMerge w:val="restart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строки</w:t>
            </w:r>
          </w:p>
        </w:tc>
        <w:tc>
          <w:tcPr>
            <w:tcW w:w="3336" w:type="dxa"/>
            <w:gridSpan w:val="4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971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Сумма изменения на 20__ год (+, -)</w:t>
            </w:r>
          </w:p>
        </w:tc>
      </w:tr>
      <w:tr w:rsidR="00082414" w:rsidRPr="006E6733" w:rsidTr="007D224A">
        <w:tc>
          <w:tcPr>
            <w:tcW w:w="3134" w:type="dxa"/>
            <w:vMerge/>
            <w:tcBorders>
              <w:left w:val="nil"/>
            </w:tcBorders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подраздела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целевой статьи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вида расходов</w:t>
            </w:r>
          </w:p>
        </w:tc>
        <w:tc>
          <w:tcPr>
            <w:tcW w:w="1134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рублях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</w:t>
            </w: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10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134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4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 (по коду раздела)</w:t>
            </w: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3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4470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80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87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  <w:gridCol w:w="2348"/>
        <w:gridCol w:w="907"/>
      </w:tblGrid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Номер страницы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 страниц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082414" w:rsidRPr="006E6733" w:rsidRDefault="00082414" w:rsidP="00082414">
      <w:pPr>
        <w:rPr>
          <w:rFonts w:ascii="Arial" w:hAnsi="Arial" w:cs="Arial"/>
          <w:sz w:val="24"/>
          <w:szCs w:val="24"/>
        </w:rPr>
        <w:sectPr w:rsidR="00082414" w:rsidRPr="006E673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Раздел 4. Итого по изменениям показателей бюджетной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     сметы на 20__ год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0"/>
        <w:gridCol w:w="907"/>
        <w:gridCol w:w="1077"/>
        <w:gridCol w:w="1134"/>
        <w:gridCol w:w="1598"/>
        <w:gridCol w:w="1417"/>
        <w:gridCol w:w="964"/>
        <w:gridCol w:w="907"/>
      </w:tblGrid>
      <w:tr w:rsidR="00082414" w:rsidRPr="006E6733" w:rsidTr="007D224A">
        <w:tc>
          <w:tcPr>
            <w:tcW w:w="4138" w:type="dxa"/>
            <w:gridSpan w:val="4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по бюджетной классификации Российской Федерации</w:t>
            </w:r>
          </w:p>
        </w:tc>
        <w:tc>
          <w:tcPr>
            <w:tcW w:w="1598" w:type="dxa"/>
            <w:vMerge w:val="restart"/>
          </w:tcPr>
          <w:p w:rsidR="00082414" w:rsidRPr="00852E94" w:rsidRDefault="00082414" w:rsidP="007D224A">
            <w:pPr>
              <w:pStyle w:val="ConsPlusNormal"/>
              <w:jc w:val="center"/>
              <w:rPr>
                <w:rFonts w:ascii="Arial" w:hAnsi="Arial" w:cs="Arial"/>
                <w:vertAlign w:val="superscript"/>
              </w:rPr>
            </w:pPr>
            <w:r w:rsidRPr="00852E94">
              <w:rPr>
                <w:rFonts w:ascii="Arial" w:hAnsi="Arial" w:cs="Arial"/>
              </w:rPr>
              <w:t>Код аналитического показателя</w:t>
            </w:r>
            <w:r w:rsidRPr="00852E9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3288" w:type="dxa"/>
            <w:gridSpan w:val="3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Сумма изменения на 20__ год (+, -)</w:t>
            </w:r>
          </w:p>
        </w:tc>
      </w:tr>
      <w:tr w:rsidR="00082414" w:rsidRPr="006E6733" w:rsidTr="007D224A">
        <w:tc>
          <w:tcPr>
            <w:tcW w:w="1020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раздел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подраздел</w:t>
            </w: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1598" w:type="dxa"/>
            <w:vMerge/>
          </w:tcPr>
          <w:p w:rsidR="00082414" w:rsidRPr="006E6733" w:rsidRDefault="00082414" w:rsidP="007D22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рублях</w:t>
            </w: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 валюте</w:t>
            </w:r>
          </w:p>
        </w:tc>
        <w:tc>
          <w:tcPr>
            <w:tcW w:w="907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Код валюты</w:t>
            </w:r>
          </w:p>
        </w:tc>
      </w:tr>
      <w:tr w:rsidR="00082414" w:rsidRPr="006E6733" w:rsidTr="007D224A">
        <w:tc>
          <w:tcPr>
            <w:tcW w:w="1020" w:type="dxa"/>
            <w:tcBorders>
              <w:lef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1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2</w:t>
            </w: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4</w:t>
            </w:r>
          </w:p>
        </w:tc>
        <w:tc>
          <w:tcPr>
            <w:tcW w:w="1598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6</w:t>
            </w: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7</w:t>
            </w:r>
          </w:p>
        </w:tc>
        <w:tc>
          <w:tcPr>
            <w:tcW w:w="907" w:type="dxa"/>
            <w:tcBorders>
              <w:right w:val="nil"/>
            </w:tcBorders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8</w:t>
            </w:r>
          </w:p>
        </w:tc>
      </w:tr>
      <w:tr w:rsidR="00082414" w:rsidRPr="006E6733" w:rsidTr="007D224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598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5736" w:type="dxa"/>
            <w:gridSpan w:val="5"/>
            <w:tcBorders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Итого по коду БК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  <w:tr w:rsidR="00082414" w:rsidRPr="006E6733" w:rsidTr="007D224A">
        <w:tblPrEx>
          <w:tblBorders>
            <w:right w:val="single" w:sz="4" w:space="0" w:color="auto"/>
          </w:tblBorders>
        </w:tblPrEx>
        <w:tc>
          <w:tcPr>
            <w:tcW w:w="5736" w:type="dxa"/>
            <w:gridSpan w:val="5"/>
            <w:tcBorders>
              <w:top w:val="nil"/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jc w:val="right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Всего</w:t>
            </w:r>
          </w:p>
        </w:tc>
        <w:tc>
          <w:tcPr>
            <w:tcW w:w="1417" w:type="dxa"/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  <w:tc>
          <w:tcPr>
            <w:tcW w:w="907" w:type="dxa"/>
          </w:tcPr>
          <w:p w:rsidR="00082414" w:rsidRPr="006E6733" w:rsidRDefault="00082414" w:rsidP="007D224A">
            <w:pPr>
              <w:pStyle w:val="ConsPlusNormal"/>
              <w:jc w:val="center"/>
              <w:rPr>
                <w:rFonts w:ascii="Arial" w:hAnsi="Arial" w:cs="Arial"/>
              </w:rPr>
            </w:pPr>
            <w:r w:rsidRPr="006E6733">
              <w:rPr>
                <w:rFonts w:ascii="Arial" w:hAnsi="Arial" w:cs="Arial"/>
              </w:rPr>
              <w:t>X</w:t>
            </w: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1247"/>
      </w:tblGrid>
      <w:tr w:rsidR="00082414" w:rsidRPr="006E6733" w:rsidTr="007D224A">
        <w:tc>
          <w:tcPr>
            <w:tcW w:w="3798" w:type="dxa"/>
            <w:tcBorders>
              <w:top w:val="nil"/>
              <w:left w:val="nil"/>
              <w:bottom w:val="nil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82414" w:rsidRPr="006E6733" w:rsidRDefault="00082414" w:rsidP="007D224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5A54C6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  <w:highlight w:val="yellow"/>
        </w:rPr>
      </w:pPr>
      <w:r w:rsidRPr="005A54C6">
        <w:rPr>
          <w:rFonts w:ascii="Arial" w:hAnsi="Arial" w:cs="Arial"/>
          <w:sz w:val="24"/>
          <w:szCs w:val="24"/>
          <w:highlight w:val="yellow"/>
        </w:rPr>
        <w:t>Руководитель планово-</w:t>
      </w:r>
    </w:p>
    <w:p w:rsidR="00082414" w:rsidRPr="005A54C6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  <w:highlight w:val="yellow"/>
        </w:rPr>
      </w:pPr>
      <w:r w:rsidRPr="005A54C6">
        <w:rPr>
          <w:rFonts w:ascii="Arial" w:hAnsi="Arial" w:cs="Arial"/>
          <w:sz w:val="24"/>
          <w:szCs w:val="24"/>
          <w:highlight w:val="yellow"/>
        </w:rPr>
        <w:t>финансовой службы     __________ ___________________________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A54C6">
        <w:rPr>
          <w:rFonts w:ascii="Arial" w:hAnsi="Arial" w:cs="Arial"/>
          <w:sz w:val="24"/>
          <w:szCs w:val="24"/>
          <w:highlight w:val="yellow"/>
        </w:rPr>
        <w:t xml:space="preserve">                       (подпись)    (расшифровка подписи)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Исполнитель           _______________ _________ _____________________ _________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 xml:space="preserve">                        (должность)   (подпись) (расшифровка подписи) (телефон)</w:t>
      </w: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E6733">
        <w:rPr>
          <w:rFonts w:ascii="Arial" w:hAnsi="Arial" w:cs="Arial"/>
          <w:sz w:val="24"/>
          <w:szCs w:val="24"/>
        </w:rPr>
        <w:t>"__" ___________ 20__ г.</w:t>
      </w:r>
    </w:p>
    <w:p w:rsidR="00082414" w:rsidRPr="006E6733" w:rsidRDefault="00082414" w:rsidP="00082414">
      <w:pPr>
        <w:pStyle w:val="ConsPlusNormal"/>
        <w:jc w:val="both"/>
        <w:rPr>
          <w:rFonts w:ascii="Arial" w:hAnsi="Arial" w:cs="Arial"/>
        </w:rPr>
      </w:pPr>
    </w:p>
    <w:p w:rsidR="00082414" w:rsidRPr="006E6733" w:rsidRDefault="00082414" w:rsidP="0008241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</w:rPr>
      </w:pPr>
    </w:p>
    <w:p w:rsidR="00082414" w:rsidRPr="006E6733" w:rsidRDefault="00082414" w:rsidP="00082414">
      <w:pPr>
        <w:rPr>
          <w:rFonts w:ascii="Arial" w:hAnsi="Arial" w:cs="Arial"/>
          <w:sz w:val="24"/>
          <w:szCs w:val="24"/>
        </w:rPr>
      </w:pPr>
    </w:p>
    <w:p w:rsidR="00082414" w:rsidRPr="006E6733" w:rsidRDefault="00082414" w:rsidP="00082414">
      <w:pPr>
        <w:pStyle w:val="ConsPlusNormal"/>
        <w:jc w:val="center"/>
        <w:rPr>
          <w:rFonts w:ascii="Arial" w:hAnsi="Arial" w:cs="Arial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414" w:rsidRPr="00950E42" w:rsidRDefault="00082414" w:rsidP="00950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2414" w:rsidRPr="00950E42" w:rsidSect="0007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C14" w:rsidRDefault="00F75C14" w:rsidP="00995CF4">
      <w:pPr>
        <w:spacing w:after="0" w:line="240" w:lineRule="auto"/>
      </w:pPr>
      <w:r>
        <w:separator/>
      </w:r>
    </w:p>
  </w:endnote>
  <w:endnote w:type="continuationSeparator" w:id="1">
    <w:p w:rsidR="00F75C14" w:rsidRDefault="00F75C14" w:rsidP="0099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C14" w:rsidRDefault="00F75C14" w:rsidP="00995CF4">
      <w:pPr>
        <w:spacing w:after="0" w:line="240" w:lineRule="auto"/>
      </w:pPr>
      <w:r>
        <w:separator/>
      </w:r>
    </w:p>
  </w:footnote>
  <w:footnote w:type="continuationSeparator" w:id="1">
    <w:p w:rsidR="00F75C14" w:rsidRDefault="00F75C14" w:rsidP="00995CF4">
      <w:pPr>
        <w:spacing w:after="0" w:line="240" w:lineRule="auto"/>
      </w:pPr>
      <w:r>
        <w:continuationSeparator/>
      </w:r>
    </w:p>
  </w:footnote>
  <w:footnote w:id="2">
    <w:p w:rsidR="00995CF4" w:rsidRDefault="00995CF4" w:rsidP="00995CF4">
      <w:pPr>
        <w:pStyle w:val="a5"/>
      </w:pPr>
      <w:r>
        <w:rPr>
          <w:rStyle w:val="a7"/>
        </w:rPr>
        <w:footnoteRef/>
      </w:r>
      <w:r>
        <w:t xml:space="preserve"> Дополнительный код расходов (доп. КР) в соответствии со справочником в системе «АЦК-Финансы»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0E42"/>
    <w:rsid w:val="0007782A"/>
    <w:rsid w:val="00082414"/>
    <w:rsid w:val="000F429C"/>
    <w:rsid w:val="00193ADF"/>
    <w:rsid w:val="00350D05"/>
    <w:rsid w:val="004541D2"/>
    <w:rsid w:val="004874BA"/>
    <w:rsid w:val="00686B7D"/>
    <w:rsid w:val="007F7312"/>
    <w:rsid w:val="008238EE"/>
    <w:rsid w:val="00950E42"/>
    <w:rsid w:val="00995CF4"/>
    <w:rsid w:val="00996CA3"/>
    <w:rsid w:val="009C5668"/>
    <w:rsid w:val="009E4CE7"/>
    <w:rsid w:val="00A069DC"/>
    <w:rsid w:val="00A60B1F"/>
    <w:rsid w:val="00C37683"/>
    <w:rsid w:val="00F7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2A"/>
  </w:style>
  <w:style w:type="paragraph" w:styleId="2">
    <w:name w:val="heading 2"/>
    <w:basedOn w:val="a"/>
    <w:next w:val="a"/>
    <w:link w:val="20"/>
    <w:qFormat/>
    <w:rsid w:val="00950E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0E42"/>
    <w:rPr>
      <w:rFonts w:ascii="Times New Roman" w:eastAsia="Times New Roman" w:hAnsi="Times New Roman" w:cs="Times New Roman"/>
      <w:i/>
      <w:sz w:val="18"/>
      <w:szCs w:val="20"/>
    </w:rPr>
  </w:style>
  <w:style w:type="paragraph" w:styleId="3">
    <w:name w:val="Body Text Indent 3"/>
    <w:basedOn w:val="a"/>
    <w:link w:val="30"/>
    <w:rsid w:val="00950E42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50E4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5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E4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semiHidden/>
    <w:unhideWhenUsed/>
    <w:rsid w:val="00995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995CF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95C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semiHidden/>
    <w:unhideWhenUsed/>
    <w:rsid w:val="00995CF4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995CF4"/>
    <w:rPr>
      <w:color w:val="0000FF"/>
      <w:u w:val="single"/>
    </w:rPr>
  </w:style>
  <w:style w:type="paragraph" w:customStyle="1" w:styleId="ConsPlusNonformat">
    <w:name w:val="ConsPlusNonformat"/>
    <w:rsid w:val="00082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harapov\Desktop\&#1055;&#1086;&#1089;&#1090;&#1072;&#1085;&#1086;&#1074;&#1083;&#1077;&#1085;&#1080;&#1077;%20&#1089;&#1084;&#1077;&#1090;&#1072;%20&#1085;&#1072;%202018%20&#1075;&#1086;&#1076;\&#1055;&#1088;&#1086;&#1077;&#1082;&#1090;%20&#1055;&#1086;&#1089;&#1090;-&#1080;&#1103;%20&#1085;&#1072;%202018%20&#1075;&#1086;&#1076;%20&#1052;&#1072;&#1083;&#1080;&#1085;&#1086;&#1074;&#1082;&#1072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Sharapov\Desktop\&#1055;&#1086;&#1089;&#1090;&#1072;&#1085;&#1086;&#1074;&#1083;&#1077;&#1085;&#1080;&#1077;%20&#1089;&#1084;&#1077;&#1090;&#1072;%20&#1085;&#1072;%202018%20&#1075;&#1086;&#1076;\&#1055;&#1088;&#1086;&#1077;&#1082;&#1090;%20&#1055;&#1086;&#1089;&#1090;-&#1080;&#1103;%20&#1085;&#1072;%202018%20&#1075;&#1086;&#1076;%20&#1052;&#1072;&#1083;&#1080;&#1085;&#1086;&#1074;&#1082;&#1072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92A939663A1DD1EC211D93A94DF69633A6DF6D9A2247764737AB8B72146B47F4AF515748752F296UBe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</dc:creator>
  <cp:keywords/>
  <dc:description/>
  <cp:lastModifiedBy>Inessa</cp:lastModifiedBy>
  <cp:revision>12</cp:revision>
  <cp:lastPrinted>2017-10-16T05:38:00Z</cp:lastPrinted>
  <dcterms:created xsi:type="dcterms:W3CDTF">2017-10-13T08:10:00Z</dcterms:created>
  <dcterms:modified xsi:type="dcterms:W3CDTF">2017-11-14T03:54:00Z</dcterms:modified>
</cp:coreProperties>
</file>