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4B" w:rsidRPr="003E58FA" w:rsidRDefault="0042174B" w:rsidP="0042174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74B" w:rsidRPr="00067F6E" w:rsidRDefault="0042174B" w:rsidP="0042174B">
      <w:pPr>
        <w:jc w:val="center"/>
        <w:rPr>
          <w:b/>
          <w:bCs/>
          <w:sz w:val="28"/>
          <w:szCs w:val="28"/>
        </w:rPr>
      </w:pPr>
      <w:r w:rsidRPr="00067F6E">
        <w:rPr>
          <w:b/>
          <w:bCs/>
          <w:sz w:val="28"/>
          <w:szCs w:val="28"/>
        </w:rPr>
        <w:t>РОССИЙСКАЯ ФЕДЕРАЦИЯ</w:t>
      </w:r>
    </w:p>
    <w:p w:rsidR="0042174B" w:rsidRPr="00067F6E" w:rsidRDefault="0042174B" w:rsidP="0042174B">
      <w:pPr>
        <w:jc w:val="center"/>
        <w:rPr>
          <w:b/>
          <w:bCs/>
          <w:sz w:val="28"/>
          <w:szCs w:val="28"/>
        </w:rPr>
      </w:pPr>
      <w:r w:rsidRPr="00067F6E">
        <w:rPr>
          <w:b/>
          <w:bCs/>
          <w:sz w:val="28"/>
          <w:szCs w:val="28"/>
        </w:rPr>
        <w:t>КРАСНОЯРСКИЙ КРАЙ</w:t>
      </w:r>
      <w:r w:rsidR="0053097A">
        <w:rPr>
          <w:b/>
          <w:bCs/>
          <w:sz w:val="28"/>
          <w:szCs w:val="28"/>
        </w:rPr>
        <w:t xml:space="preserve"> </w:t>
      </w:r>
      <w:r w:rsidRPr="00067F6E">
        <w:rPr>
          <w:b/>
          <w:bCs/>
          <w:sz w:val="28"/>
          <w:szCs w:val="28"/>
        </w:rPr>
        <w:t>АЧИНСКИЙ РАЙОН</w:t>
      </w:r>
    </w:p>
    <w:p w:rsidR="0042174B" w:rsidRPr="00067F6E" w:rsidRDefault="0042174B" w:rsidP="0042174B">
      <w:pPr>
        <w:jc w:val="center"/>
        <w:rPr>
          <w:b/>
        </w:rPr>
      </w:pPr>
      <w:r w:rsidRPr="00067F6E">
        <w:rPr>
          <w:b/>
          <w:sz w:val="28"/>
          <w:szCs w:val="28"/>
        </w:rPr>
        <w:t>АДМИНИСТРАЦИЯ МАЛИНОВСКОГО СЕЛЬСОВЕТА</w:t>
      </w:r>
    </w:p>
    <w:p w:rsidR="0042174B" w:rsidRPr="00067F6E" w:rsidRDefault="0042174B" w:rsidP="0042174B">
      <w:pPr>
        <w:jc w:val="center"/>
        <w:rPr>
          <w:b/>
          <w:bCs/>
        </w:rPr>
      </w:pPr>
    </w:p>
    <w:p w:rsidR="0042174B" w:rsidRPr="00067F6E" w:rsidRDefault="0042174B" w:rsidP="0042174B">
      <w:pPr>
        <w:jc w:val="center"/>
        <w:rPr>
          <w:b/>
          <w:bCs/>
          <w:sz w:val="48"/>
          <w:szCs w:val="48"/>
        </w:rPr>
      </w:pPr>
      <w:r w:rsidRPr="00067F6E">
        <w:rPr>
          <w:b/>
          <w:bCs/>
          <w:sz w:val="48"/>
          <w:szCs w:val="48"/>
        </w:rPr>
        <w:t>П О С Т А Н О В Л Е Н И Е</w:t>
      </w:r>
    </w:p>
    <w:p w:rsidR="0042174B" w:rsidRPr="00067F6E" w:rsidRDefault="0042174B" w:rsidP="0042174B">
      <w:pPr>
        <w:rPr>
          <w:b/>
          <w:bCs/>
          <w:sz w:val="48"/>
          <w:szCs w:val="48"/>
        </w:rPr>
      </w:pPr>
    </w:p>
    <w:p w:rsidR="0042174B" w:rsidRPr="00067F6E" w:rsidRDefault="0053097A" w:rsidP="0042174B">
      <w:pPr>
        <w:rPr>
          <w:b/>
          <w:bCs/>
          <w:sz w:val="48"/>
          <w:szCs w:val="48"/>
        </w:rPr>
      </w:pPr>
      <w:r>
        <w:rPr>
          <w:bCs/>
        </w:rPr>
        <w:t>0</w:t>
      </w:r>
      <w:r w:rsidR="009333F2">
        <w:rPr>
          <w:bCs/>
        </w:rPr>
        <w:t>9</w:t>
      </w:r>
      <w:r w:rsidR="0042174B">
        <w:rPr>
          <w:bCs/>
        </w:rPr>
        <w:t>.</w:t>
      </w:r>
      <w:r>
        <w:rPr>
          <w:bCs/>
        </w:rPr>
        <w:t>11</w:t>
      </w:r>
      <w:r w:rsidR="0042174B" w:rsidRPr="00067F6E">
        <w:rPr>
          <w:bCs/>
        </w:rPr>
        <w:t>.20</w:t>
      </w:r>
      <w:r>
        <w:rPr>
          <w:bCs/>
        </w:rPr>
        <w:t>20</w:t>
      </w:r>
      <w:r w:rsidR="0042174B" w:rsidRPr="00067F6E">
        <w:rPr>
          <w:bCs/>
        </w:rPr>
        <w:t xml:space="preserve">                                               </w:t>
      </w:r>
      <w:r>
        <w:rPr>
          <w:bCs/>
        </w:rPr>
        <w:t>п. Малиновка</w:t>
      </w:r>
      <w:r w:rsidR="0042174B" w:rsidRPr="00067F6E">
        <w:rPr>
          <w:bCs/>
        </w:rPr>
        <w:t xml:space="preserve">                                                    </w:t>
      </w:r>
      <w:r w:rsidR="0042174B" w:rsidRPr="00C63FA9">
        <w:rPr>
          <w:bCs/>
        </w:rPr>
        <w:t xml:space="preserve">№  </w:t>
      </w:r>
      <w:r w:rsidRPr="00C63FA9">
        <w:rPr>
          <w:bCs/>
        </w:rPr>
        <w:t>139</w:t>
      </w:r>
      <w:r w:rsidR="0042174B" w:rsidRPr="00067F6E">
        <w:rPr>
          <w:bCs/>
        </w:rPr>
        <w:t>-П</w:t>
      </w:r>
    </w:p>
    <w:p w:rsidR="001358E7" w:rsidRPr="00AF7B21" w:rsidRDefault="001358E7" w:rsidP="001358E7">
      <w:pPr>
        <w:rPr>
          <w:sz w:val="28"/>
          <w:szCs w:val="28"/>
        </w:rPr>
      </w:pPr>
    </w:p>
    <w:p w:rsidR="001358E7" w:rsidRPr="0042174B" w:rsidRDefault="001358E7" w:rsidP="001358E7">
      <w:pPr>
        <w:pStyle w:val="ConsPlusTitle"/>
        <w:widowControl/>
        <w:jc w:val="both"/>
        <w:rPr>
          <w:b w:val="0"/>
        </w:rPr>
      </w:pPr>
      <w:r w:rsidRPr="0042174B">
        <w:rPr>
          <w:b w:val="0"/>
        </w:rPr>
        <w:t>Об утверждении регламента работы</w:t>
      </w:r>
    </w:p>
    <w:p w:rsidR="001358E7" w:rsidRPr="0042174B" w:rsidRDefault="001358E7" w:rsidP="001358E7">
      <w:pPr>
        <w:pStyle w:val="ConsPlusTitle"/>
        <w:widowControl/>
        <w:jc w:val="both"/>
        <w:rPr>
          <w:b w:val="0"/>
        </w:rPr>
      </w:pPr>
      <w:r w:rsidRPr="0042174B">
        <w:rPr>
          <w:b w:val="0"/>
        </w:rPr>
        <w:t xml:space="preserve"> административной комиссии </w:t>
      </w:r>
      <w:r w:rsidR="0042174B" w:rsidRPr="0042174B">
        <w:rPr>
          <w:b w:val="0"/>
        </w:rPr>
        <w:t>Малиновского</w:t>
      </w:r>
      <w:r w:rsidRPr="0042174B">
        <w:rPr>
          <w:b w:val="0"/>
        </w:rPr>
        <w:t xml:space="preserve"> сельсовета</w:t>
      </w:r>
    </w:p>
    <w:p w:rsidR="001358E7" w:rsidRPr="0042174B" w:rsidRDefault="001358E7" w:rsidP="001358E7">
      <w:pPr>
        <w:pStyle w:val="ConsPlusTitle"/>
        <w:widowControl/>
        <w:jc w:val="both"/>
        <w:rPr>
          <w:b w:val="0"/>
        </w:rPr>
      </w:pPr>
    </w:p>
    <w:p w:rsidR="001358E7" w:rsidRPr="0042174B" w:rsidRDefault="001358E7" w:rsidP="001358E7">
      <w:pPr>
        <w:pStyle w:val="ConsPlusTitle"/>
        <w:widowControl/>
        <w:ind w:firstLine="851"/>
        <w:jc w:val="both"/>
      </w:pPr>
      <w:r w:rsidRPr="0042174B">
        <w:rPr>
          <w:b w:val="0"/>
        </w:rPr>
        <w:t>В соответствии со статьей 19 Федерального закона от 06.10.2003 N 131-ФЗ "Об общих принципах организации местного самоуправления в Российской Федерации", Закона Красноярского края от 23.04.2009 N 8-3168 "Об административных комиссиях в Красноярском крае", статьями 1, 4 Закона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руководствуясь</w:t>
      </w:r>
      <w:r w:rsidR="0042174B" w:rsidRPr="0042174B">
        <w:rPr>
          <w:b w:val="0"/>
        </w:rPr>
        <w:t xml:space="preserve"> Уставом</w:t>
      </w:r>
      <w:r w:rsidR="0083766B">
        <w:rPr>
          <w:b w:val="0"/>
        </w:rPr>
        <w:t xml:space="preserve"> </w:t>
      </w:r>
      <w:r w:rsidR="0042174B" w:rsidRPr="0042174B">
        <w:rPr>
          <w:b w:val="0"/>
        </w:rPr>
        <w:t>Малиновского</w:t>
      </w:r>
      <w:r w:rsidRPr="0042174B">
        <w:rPr>
          <w:b w:val="0"/>
        </w:rPr>
        <w:t xml:space="preserve"> сельсовета, </w:t>
      </w:r>
      <w:r w:rsidRPr="0042174B">
        <w:t>ПОСТАНОВЛЯЮ:</w:t>
      </w:r>
    </w:p>
    <w:p w:rsidR="001358E7" w:rsidRPr="0042174B" w:rsidRDefault="001358E7" w:rsidP="001358E7">
      <w:pPr>
        <w:jc w:val="both"/>
        <w:rPr>
          <w:b/>
        </w:rPr>
      </w:pPr>
    </w:p>
    <w:p w:rsidR="001358E7" w:rsidRPr="0042174B" w:rsidRDefault="001358E7" w:rsidP="001358E7">
      <w:pPr>
        <w:numPr>
          <w:ilvl w:val="0"/>
          <w:numId w:val="3"/>
        </w:numPr>
        <w:tabs>
          <w:tab w:val="clear" w:pos="1650"/>
          <w:tab w:val="num" w:pos="0"/>
          <w:tab w:val="num" w:pos="1110"/>
        </w:tabs>
        <w:autoSpaceDE w:val="0"/>
        <w:autoSpaceDN w:val="0"/>
        <w:adjustRightInd w:val="0"/>
        <w:ind w:left="0" w:firstLine="0"/>
        <w:jc w:val="both"/>
      </w:pPr>
      <w:r w:rsidRPr="0042174B">
        <w:t xml:space="preserve">Утвердить регламент работы административной комиссии </w:t>
      </w:r>
      <w:r w:rsidR="0042174B" w:rsidRPr="0042174B">
        <w:t>Малиновского</w:t>
      </w:r>
      <w:r w:rsidRPr="0042174B">
        <w:t xml:space="preserve">  сельсовета согласно приложению.</w:t>
      </w:r>
    </w:p>
    <w:p w:rsidR="00455FC5" w:rsidRPr="0042174B" w:rsidRDefault="00455FC5" w:rsidP="001358E7">
      <w:pPr>
        <w:numPr>
          <w:ilvl w:val="0"/>
          <w:numId w:val="3"/>
        </w:numPr>
        <w:tabs>
          <w:tab w:val="clear" w:pos="1650"/>
          <w:tab w:val="num" w:pos="0"/>
          <w:tab w:val="num" w:pos="1110"/>
        </w:tabs>
        <w:autoSpaceDE w:val="0"/>
        <w:autoSpaceDN w:val="0"/>
        <w:adjustRightInd w:val="0"/>
        <w:ind w:left="0" w:firstLine="0"/>
        <w:jc w:val="both"/>
      </w:pPr>
      <w:r w:rsidRPr="0042174B">
        <w:t xml:space="preserve">Контроль за исполнением настоящего постановления </w:t>
      </w:r>
      <w:r w:rsidR="0042174B" w:rsidRPr="0042174B">
        <w:t>оставляю за собой</w:t>
      </w:r>
      <w:r w:rsidRPr="0042174B">
        <w:t xml:space="preserve">. </w:t>
      </w:r>
    </w:p>
    <w:p w:rsidR="001358E7" w:rsidRPr="0042174B" w:rsidRDefault="0042174B" w:rsidP="001358E7">
      <w:pPr>
        <w:jc w:val="both"/>
      </w:pPr>
      <w:r w:rsidRPr="0042174B">
        <w:t>3.</w:t>
      </w:r>
      <w:r w:rsidRPr="0042174B">
        <w:tab/>
        <w:t xml:space="preserve">      Настоящее Постановление вступает в силу </w:t>
      </w:r>
      <w:r w:rsidR="0053097A">
        <w:t>после его опубликования в информационном бюллетене «Малиновский вестник»</w:t>
      </w:r>
    </w:p>
    <w:p w:rsidR="001358E7" w:rsidRPr="0042174B" w:rsidRDefault="001358E7" w:rsidP="001358E7">
      <w:pPr>
        <w:jc w:val="both"/>
      </w:pPr>
    </w:p>
    <w:p w:rsidR="001358E7" w:rsidRDefault="001358E7" w:rsidP="001358E7">
      <w:pPr>
        <w:jc w:val="both"/>
      </w:pPr>
    </w:p>
    <w:p w:rsidR="0042174B" w:rsidRPr="0042174B" w:rsidRDefault="0042174B" w:rsidP="001358E7">
      <w:pPr>
        <w:jc w:val="both"/>
      </w:pPr>
    </w:p>
    <w:p w:rsidR="001358E7" w:rsidRPr="0042174B" w:rsidRDefault="001358E7" w:rsidP="0042174B">
      <w:pPr>
        <w:jc w:val="both"/>
      </w:pPr>
      <w:r w:rsidRPr="0042174B">
        <w:t xml:space="preserve">Глава  </w:t>
      </w:r>
      <w:r w:rsidR="0042174B" w:rsidRPr="0042174B">
        <w:t xml:space="preserve">Малиновского сельсовета         </w:t>
      </w:r>
      <w:r w:rsidR="0053097A">
        <w:t xml:space="preserve">                                                     А.А. Баркунов</w:t>
      </w:r>
    </w:p>
    <w:p w:rsidR="002B0B52" w:rsidRDefault="002B0B52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E7" w:rsidRDefault="001358E7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E7" w:rsidRDefault="001358E7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E7" w:rsidRDefault="001358E7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E7" w:rsidRDefault="001358E7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E7" w:rsidRDefault="001358E7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E7" w:rsidRDefault="001358E7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EA7" w:rsidRDefault="00BD6EA7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E7" w:rsidRDefault="001358E7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8E7" w:rsidRDefault="001358E7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9E" w:rsidRDefault="00F4009E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97A" w:rsidRDefault="0053097A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97A" w:rsidRDefault="0053097A" w:rsidP="005D3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2373" w:type="pct"/>
        <w:tblInd w:w="5920" w:type="dxa"/>
        <w:tblLook w:val="01E0"/>
      </w:tblPr>
      <w:tblGrid>
        <w:gridCol w:w="4676"/>
      </w:tblGrid>
      <w:tr w:rsidR="005D37A3" w:rsidRPr="000B51D1" w:rsidTr="001358E7">
        <w:tc>
          <w:tcPr>
            <w:tcW w:w="5000" w:type="pct"/>
          </w:tcPr>
          <w:p w:rsidR="00F4009E" w:rsidRDefault="00F4009E" w:rsidP="001358E7">
            <w:pPr>
              <w:rPr>
                <w:bCs/>
              </w:rPr>
            </w:pPr>
          </w:p>
          <w:p w:rsidR="009F5DDD" w:rsidRDefault="009F5DDD" w:rsidP="001358E7">
            <w:pPr>
              <w:rPr>
                <w:bCs/>
              </w:rPr>
            </w:pPr>
          </w:p>
          <w:p w:rsidR="005D37A3" w:rsidRPr="000B51D1" w:rsidRDefault="00E651A6" w:rsidP="001358E7">
            <w:pPr>
              <w:rPr>
                <w:bCs/>
              </w:rPr>
            </w:pPr>
            <w:r w:rsidRPr="000B51D1">
              <w:rPr>
                <w:bCs/>
              </w:rPr>
              <w:lastRenderedPageBreak/>
              <w:t>П</w:t>
            </w:r>
            <w:r w:rsidR="005D37A3" w:rsidRPr="000B51D1">
              <w:rPr>
                <w:bCs/>
              </w:rPr>
              <w:t xml:space="preserve">риложение </w:t>
            </w:r>
          </w:p>
        </w:tc>
      </w:tr>
      <w:tr w:rsidR="005D37A3" w:rsidRPr="000B51D1" w:rsidTr="001358E7">
        <w:tc>
          <w:tcPr>
            <w:tcW w:w="5000" w:type="pct"/>
          </w:tcPr>
          <w:p w:rsidR="00E651A6" w:rsidRPr="000B51D1" w:rsidRDefault="005D37A3" w:rsidP="000B51D1">
            <w:pPr>
              <w:rPr>
                <w:bCs/>
              </w:rPr>
            </w:pPr>
            <w:r w:rsidRPr="000B51D1">
              <w:rPr>
                <w:bCs/>
              </w:rPr>
              <w:lastRenderedPageBreak/>
              <w:t xml:space="preserve">к </w:t>
            </w:r>
            <w:r w:rsidR="001358E7" w:rsidRPr="000B51D1">
              <w:rPr>
                <w:bCs/>
              </w:rPr>
              <w:t xml:space="preserve">Постановлению администрации </w:t>
            </w:r>
            <w:r w:rsidR="000B51D1" w:rsidRPr="000B51D1">
              <w:rPr>
                <w:bCs/>
              </w:rPr>
              <w:t xml:space="preserve">Малиновского </w:t>
            </w:r>
            <w:r w:rsidR="001358E7" w:rsidRPr="000B51D1">
              <w:rPr>
                <w:bCs/>
              </w:rPr>
              <w:t xml:space="preserve">сельсовета </w:t>
            </w:r>
          </w:p>
        </w:tc>
      </w:tr>
      <w:tr w:rsidR="005D37A3" w:rsidRPr="000B51D1" w:rsidTr="001358E7">
        <w:tc>
          <w:tcPr>
            <w:tcW w:w="5000" w:type="pct"/>
          </w:tcPr>
          <w:p w:rsidR="005D37A3" w:rsidRPr="000B51D1" w:rsidRDefault="0053097A" w:rsidP="00C63FA9">
            <w:pPr>
              <w:rPr>
                <w:bCs/>
              </w:rPr>
            </w:pPr>
            <w:r w:rsidRPr="000B51D1">
              <w:rPr>
                <w:bCs/>
              </w:rPr>
              <w:t>О</w:t>
            </w:r>
            <w:r w:rsidR="005D37A3" w:rsidRPr="000B51D1">
              <w:rPr>
                <w:bCs/>
              </w:rPr>
              <w:t>т</w:t>
            </w:r>
            <w:r>
              <w:rPr>
                <w:bCs/>
              </w:rPr>
              <w:t xml:space="preserve"> 0</w:t>
            </w:r>
            <w:r w:rsidR="00C63FA9">
              <w:rPr>
                <w:bCs/>
              </w:rPr>
              <w:t>9</w:t>
            </w:r>
            <w:r w:rsidR="000B51D1" w:rsidRPr="000B51D1">
              <w:rPr>
                <w:bCs/>
              </w:rPr>
              <w:t>.</w:t>
            </w:r>
            <w:r>
              <w:rPr>
                <w:bCs/>
              </w:rPr>
              <w:t>11</w:t>
            </w:r>
            <w:r w:rsidR="000B51D1" w:rsidRPr="000B51D1">
              <w:rPr>
                <w:bCs/>
              </w:rPr>
              <w:t>.20</w:t>
            </w:r>
            <w:r>
              <w:rPr>
                <w:bCs/>
              </w:rPr>
              <w:t>20</w:t>
            </w:r>
            <w:r w:rsidR="000B51D1" w:rsidRPr="000B51D1">
              <w:rPr>
                <w:bCs/>
              </w:rPr>
              <w:t xml:space="preserve"> </w:t>
            </w:r>
            <w:r w:rsidR="005D37A3" w:rsidRPr="000B51D1">
              <w:rPr>
                <w:bCs/>
              </w:rPr>
              <w:t xml:space="preserve"> № </w:t>
            </w:r>
            <w:r>
              <w:rPr>
                <w:bCs/>
              </w:rPr>
              <w:t>139</w:t>
            </w:r>
            <w:r w:rsidR="000B51D1" w:rsidRPr="000B51D1">
              <w:rPr>
                <w:bCs/>
              </w:rPr>
              <w:t>-П</w:t>
            </w:r>
          </w:p>
        </w:tc>
      </w:tr>
    </w:tbl>
    <w:p w:rsidR="005D37A3" w:rsidRPr="000B51D1" w:rsidRDefault="005D37A3">
      <w:pPr>
        <w:pStyle w:val="ConsPlusTitle"/>
        <w:widowControl/>
        <w:jc w:val="center"/>
      </w:pPr>
    </w:p>
    <w:p w:rsidR="005D37A3" w:rsidRPr="000B51D1" w:rsidRDefault="005D37A3">
      <w:pPr>
        <w:pStyle w:val="ConsPlusTitle"/>
        <w:widowControl/>
        <w:jc w:val="center"/>
      </w:pPr>
    </w:p>
    <w:p w:rsidR="008C788B" w:rsidRPr="000B51D1" w:rsidRDefault="008C788B">
      <w:pPr>
        <w:pStyle w:val="ConsPlusTitle"/>
        <w:widowControl/>
        <w:jc w:val="center"/>
      </w:pPr>
      <w:r w:rsidRPr="000B51D1">
        <w:t>РЕГЛАМЕНТ</w:t>
      </w:r>
    </w:p>
    <w:p w:rsidR="005D37A3" w:rsidRPr="000B51D1" w:rsidRDefault="005D37A3">
      <w:pPr>
        <w:pStyle w:val="ConsPlusTitle"/>
        <w:widowControl/>
        <w:jc w:val="center"/>
      </w:pPr>
    </w:p>
    <w:p w:rsidR="001358E7" w:rsidRPr="000B51D1" w:rsidRDefault="005D37A3">
      <w:pPr>
        <w:pStyle w:val="ConsPlusTitle"/>
        <w:widowControl/>
        <w:jc w:val="center"/>
        <w:rPr>
          <w:b w:val="0"/>
        </w:rPr>
      </w:pPr>
      <w:r w:rsidRPr="000B51D1">
        <w:rPr>
          <w:b w:val="0"/>
        </w:rPr>
        <w:t xml:space="preserve">РАБОТЫ АДМИНИСТРАТИВНОЙ КОМИССИИ </w:t>
      </w:r>
    </w:p>
    <w:p w:rsidR="008C788B" w:rsidRPr="000B51D1" w:rsidRDefault="000B51D1">
      <w:pPr>
        <w:pStyle w:val="ConsPlusTitle"/>
        <w:widowControl/>
        <w:jc w:val="center"/>
        <w:rPr>
          <w:b w:val="0"/>
        </w:rPr>
      </w:pPr>
      <w:r w:rsidRPr="000B51D1">
        <w:rPr>
          <w:b w:val="0"/>
        </w:rPr>
        <w:t>МАЛИНОВСКОГО</w:t>
      </w:r>
      <w:r w:rsidR="005D37A3" w:rsidRPr="000B51D1">
        <w:rPr>
          <w:b w:val="0"/>
        </w:rPr>
        <w:t>СЕЛЬСОВЕТА</w:t>
      </w:r>
    </w:p>
    <w:p w:rsidR="008C788B" w:rsidRPr="000B51D1" w:rsidRDefault="008C788B">
      <w:pPr>
        <w:autoSpaceDE w:val="0"/>
        <w:autoSpaceDN w:val="0"/>
        <w:adjustRightInd w:val="0"/>
        <w:jc w:val="center"/>
      </w:pPr>
    </w:p>
    <w:p w:rsidR="008C788B" w:rsidRPr="000B51D1" w:rsidRDefault="008C788B">
      <w:pPr>
        <w:autoSpaceDE w:val="0"/>
        <w:autoSpaceDN w:val="0"/>
        <w:adjustRightInd w:val="0"/>
        <w:jc w:val="center"/>
        <w:outlineLvl w:val="1"/>
      </w:pPr>
      <w:r w:rsidRPr="000B51D1">
        <w:t>1. ОБЩИЕ ПОЛОЖЕНИЯ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 xml:space="preserve">1.1. Административная комиссия </w:t>
      </w:r>
      <w:r w:rsidR="000B51D1" w:rsidRPr="000B51D1">
        <w:t>Малиновского</w:t>
      </w:r>
      <w:r w:rsidR="005D37A3" w:rsidRPr="000B51D1">
        <w:t xml:space="preserve"> сельсовета</w:t>
      </w:r>
      <w:r w:rsidRPr="000B51D1">
        <w:t xml:space="preserve"> (далее - комиссия) является постоянно действующим коллегиальным органом, создаваемым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Красноярско</w:t>
      </w:r>
      <w:r w:rsidR="0016569E" w:rsidRPr="000B51D1">
        <w:t>го края от 02.10.2008 N 7-2161 «</w:t>
      </w:r>
      <w:r w:rsidRPr="000B51D1">
        <w:t>Об административных правонарушениях</w:t>
      </w:r>
      <w:r w:rsidR="0016569E" w:rsidRPr="000B51D1">
        <w:t>»</w:t>
      </w:r>
      <w:r w:rsidRPr="000B51D1">
        <w:t>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1.2. Комиссия осуществляет свою деятельность в соответствии с Конституцией Российской Федерации, законодательством Российской Федерации, законами Красноярского края, настоящим Регламентом и т.д.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1.3. Подведомственность дел об административных правонарушениях, рассматриваемых комиссией, устанавливается Законом Красноярско</w:t>
      </w:r>
      <w:r w:rsidR="0016569E" w:rsidRPr="000B51D1">
        <w:t>го края от 02.10.2008 N 7-2161 «</w:t>
      </w:r>
      <w:r w:rsidRPr="000B51D1">
        <w:t>Об административных правонарушениях</w:t>
      </w:r>
      <w:r w:rsidR="0016569E" w:rsidRPr="000B51D1">
        <w:t>»</w:t>
      </w:r>
      <w:r w:rsidRPr="000B51D1">
        <w:t>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1.4. Комиссия в период ее действия, рассматривая дела об административных правонарушениях, применяет административные наказания в виде предупреждения и административного штрафа в пределах полномочий, установленных Законом Красноярско</w:t>
      </w:r>
      <w:r w:rsidR="0016569E" w:rsidRPr="000B51D1">
        <w:t>го края от 02.10.2008 N 7-2161 «</w:t>
      </w:r>
      <w:r w:rsidRPr="000B51D1">
        <w:t>Об административных правонарушениях</w:t>
      </w:r>
      <w:r w:rsidR="0016569E" w:rsidRPr="000B51D1">
        <w:t>»</w:t>
      </w:r>
      <w:r w:rsidRPr="000B51D1">
        <w:t>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1.5. Задачами комиссии являются: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1) своевременное, всестороннее, полное и объективное рассмотрение дел об административных правонарушениях;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2) разрешение дела об административном правонарушении в точном соответствии с действующим законодательством;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3) обеспечение исполнения вынесенного постановления по делу об административном правонарушении;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4) выявление причин и условий, способствующих совершению административных правонарушений.</w:t>
      </w:r>
    </w:p>
    <w:p w:rsidR="008C788B" w:rsidRPr="000B51D1" w:rsidRDefault="004D1EA9">
      <w:pPr>
        <w:autoSpaceDE w:val="0"/>
        <w:autoSpaceDN w:val="0"/>
        <w:adjustRightInd w:val="0"/>
        <w:ind w:firstLine="540"/>
        <w:jc w:val="both"/>
      </w:pPr>
      <w:r w:rsidRPr="000B51D1">
        <w:t>1.6. к</w:t>
      </w:r>
      <w:r w:rsidR="008C788B" w:rsidRPr="000B51D1">
        <w:t>омиссия имеет круглую печать, содержащую ее полное наименование, и бланки со своим наименованием.</w:t>
      </w:r>
    </w:p>
    <w:p w:rsidR="001358E7" w:rsidRPr="000B51D1" w:rsidRDefault="001358E7" w:rsidP="00BD6EA7">
      <w:pPr>
        <w:autoSpaceDE w:val="0"/>
        <w:autoSpaceDN w:val="0"/>
        <w:adjustRightInd w:val="0"/>
        <w:jc w:val="both"/>
      </w:pPr>
    </w:p>
    <w:p w:rsidR="008C788B" w:rsidRPr="000B51D1" w:rsidRDefault="008C788B">
      <w:pPr>
        <w:autoSpaceDE w:val="0"/>
        <w:autoSpaceDN w:val="0"/>
        <w:adjustRightInd w:val="0"/>
        <w:jc w:val="center"/>
        <w:outlineLvl w:val="1"/>
      </w:pPr>
      <w:r w:rsidRPr="000B51D1">
        <w:t>2. ФОРМА РАБОТЫ КОМИССИИ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2.1. Дела об административных правонарушениях рассматриваются комиссией на заседаниях. Заседания являются основной формой работы комиссии.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 xml:space="preserve">2.2. Созыв членов комиссии осуществляется ответственным секретарем комиссии за </w:t>
      </w:r>
      <w:r w:rsidR="00204677" w:rsidRPr="000B51D1">
        <w:t>три рабочих дня</w:t>
      </w:r>
      <w:r w:rsidRPr="000B51D1">
        <w:t xml:space="preserve"> до начала заседания. Члены комиссии обязаны уведомить ответственного секретаря комиссии в случае невозможности участия в заседании комиссии по объективным причинам.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 xml:space="preserve">2.3. На заседаниях комиссии могут присутствовать депутаты </w:t>
      </w:r>
      <w:r w:rsidR="00BD6EA7">
        <w:t>Малиновского</w:t>
      </w:r>
      <w:r w:rsidR="001358E7" w:rsidRPr="000B51D1">
        <w:t xml:space="preserve"> сельского</w:t>
      </w:r>
      <w:r w:rsidRPr="000B51D1">
        <w:t xml:space="preserve"> Совета депутатов, </w:t>
      </w:r>
      <w:r w:rsidR="005D37A3" w:rsidRPr="000B51D1">
        <w:t>представители</w:t>
      </w:r>
      <w:r w:rsidR="00393D9F">
        <w:t xml:space="preserve"> </w:t>
      </w:r>
      <w:r w:rsidR="005E7277" w:rsidRPr="000B51D1">
        <w:t>правоохранительных органов</w:t>
      </w:r>
      <w:r w:rsidRPr="000B51D1">
        <w:t xml:space="preserve"> и иные лица по приглашению председателя комиссии, если их участие в заседании комиссии признано необходимым.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lastRenderedPageBreak/>
        <w:t xml:space="preserve">2.4. Заседания комиссии проводятся </w:t>
      </w:r>
      <w:r w:rsidR="00204677" w:rsidRPr="000B51D1">
        <w:t>по мере необходимости, но не реже одного раза в месяц,</w:t>
      </w:r>
      <w:r w:rsidRPr="000B51D1">
        <w:t xml:space="preserve"> с </w:t>
      </w:r>
      <w:r w:rsidR="00BD6EA7">
        <w:t>09</w:t>
      </w:r>
      <w:r w:rsidRPr="000B51D1">
        <w:t xml:space="preserve"> час. </w:t>
      </w:r>
      <w:r w:rsidR="00BD6EA7">
        <w:t>00</w:t>
      </w:r>
      <w:r w:rsidRPr="000B51D1">
        <w:t xml:space="preserve"> мин. в помещении по адресу: </w:t>
      </w:r>
      <w:r w:rsidR="005D37A3" w:rsidRPr="000B51D1">
        <w:t xml:space="preserve">Красноярский край </w:t>
      </w:r>
      <w:r w:rsidR="00BD6EA7">
        <w:t>Ачинский</w:t>
      </w:r>
      <w:r w:rsidR="005D37A3" w:rsidRPr="000B51D1">
        <w:t xml:space="preserve"> район </w:t>
      </w:r>
      <w:r w:rsidR="00BD6EA7">
        <w:t xml:space="preserve">п. Малиновка, квартал </w:t>
      </w:r>
      <w:r w:rsidR="0053097A">
        <w:t>3</w:t>
      </w:r>
      <w:r w:rsidR="00BD6EA7">
        <w:t xml:space="preserve">, здание </w:t>
      </w:r>
      <w:r w:rsidR="0053097A">
        <w:t>32Б</w:t>
      </w:r>
      <w:r w:rsidR="00D60C29" w:rsidRPr="000B51D1">
        <w:t>,</w:t>
      </w:r>
      <w:r w:rsidRPr="000B51D1">
        <w:t xml:space="preserve"> за исключением случаев, когда не поступило ни одного протокола на рассмотрение комиссии. </w:t>
      </w:r>
    </w:p>
    <w:p w:rsidR="00B53826" w:rsidRPr="000B51D1" w:rsidRDefault="00B53826">
      <w:pPr>
        <w:autoSpaceDE w:val="0"/>
        <w:autoSpaceDN w:val="0"/>
        <w:adjustRightInd w:val="0"/>
        <w:jc w:val="center"/>
        <w:outlineLvl w:val="1"/>
      </w:pPr>
    </w:p>
    <w:p w:rsidR="008C788B" w:rsidRPr="000B51D1" w:rsidRDefault="008C788B">
      <w:pPr>
        <w:autoSpaceDE w:val="0"/>
        <w:autoSpaceDN w:val="0"/>
        <w:adjustRightInd w:val="0"/>
        <w:jc w:val="center"/>
        <w:outlineLvl w:val="1"/>
      </w:pPr>
      <w:r w:rsidRPr="000B51D1">
        <w:t>3. ВЕДЕНИЕ ДЕЛОПРОИЗВОДСТВА</w:t>
      </w:r>
    </w:p>
    <w:p w:rsidR="008C788B" w:rsidRPr="000B51D1" w:rsidRDefault="008C788B">
      <w:pPr>
        <w:autoSpaceDE w:val="0"/>
        <w:autoSpaceDN w:val="0"/>
        <w:adjustRightInd w:val="0"/>
        <w:jc w:val="center"/>
      </w:pPr>
      <w:r w:rsidRPr="000B51D1">
        <w:t>ПРИ РАССМОТРЕНИИ ДЕЛ ОБ АДМИНИСТРАТИВНЫХ ПРАВОНАРУШЕНИЯХ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3.1. Для решения вопросов, отнесенных законодательством Красноярского края к компетенции комиссии, в обязательном порядке ведется следующая документация: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1) журнал (журналы) регистрации поступающих на рассмотрение комиссии протоколов об административных правонарушениях с отражением в нем вынесенного по каждому рассмотренному делу постановления комиссии и результатов исполнения;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2) протоколы заседания комиссии;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3) постановления по делам об административных правонарушениях, вынесенные комиссией;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4) определения по делам об административных правонарушениях, вынесенные комиссией.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3.2. В протоколах указываются дата</w:t>
      </w:r>
      <w:r w:rsidR="00D60C29" w:rsidRPr="000B51D1">
        <w:t>, время</w:t>
      </w:r>
      <w:r w:rsidRPr="000B51D1">
        <w:t xml:space="preserve"> и место проведения заседаний, наименование и состав комиссии, содержание рассматриваемых дел, сведения о явке лиц, участвующих в рассмотрении дел, объяснения, ходатайства, результаты рассмотрения дел.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3.3. В постановлении комиссии по делу об административном правонарушении указываются: наименование и состав комиссии, вынесшей постановление; ее адрес; дата и место рассмотрения дела; сведения о лице, в отношении которого рассмотрено дело; обстоятельства, установленные при рассмотрении дела; ст</w:t>
      </w:r>
      <w:r w:rsidR="0016569E" w:rsidRPr="000B51D1">
        <w:t>атья Закона Красноярского края «</w:t>
      </w:r>
      <w:r w:rsidRPr="000B51D1">
        <w:t>Об а</w:t>
      </w:r>
      <w:r w:rsidR="0016569E" w:rsidRPr="000B51D1">
        <w:t>дминистративных правонарушениях»</w:t>
      </w:r>
      <w:r w:rsidRPr="000B51D1">
        <w:t>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 мотивированное решение по делу; срок и порядок обжалования постановления.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3.4. В определении по делу об административном правонарушении указываются: наименование и состав комиссии, вынесшей определение, дата и место рассмотрения заявления, ходатайства, материалов дела; сведения о лице, которое подало заявление, ходатайство либо в отношении которого рассмотрены материалы дела; содержание заявления, ходатайства; обстоятельства, установленные при рассмотрении заявления, ходатайства, материалов дела; решение, принятое по результатам рассмотрения заявления, ходатайства, материалов дела.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3.5. Председателем комиссии может быть предусмотрено ведение иной документации, способствующей улучшению организации работы комиссии.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3.6. Протоколы и другие материалы об административных правонарушениях направляются в комиссию уполномоченными на то лицами.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3.7. Поступающие в комиссию протоколы об административных правонарушениях подлежат регистрации ответственным секретарем комиссии в журнале учета поступающих документов.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3.8. Бланки протоколов заседаний комиссии, постановлений по делам об административных правонарушениях хранятся у ответственного секретаря комиссии.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3.9. Протоколы заседаний комиссии, подписанные председателем и ответственным секретарем комиссии, постановления и определения по делам об административных правонарушениях, подписанные председателем комиссии, должны иметь порядковые номера, которые им присваиваются ответственным секретарем комиссии при регистрации в журналах учета. Журналы учета хранятся у ответственного секретаря комиссии и должны быть прошнурованы, пронумерованы и скреплены печатью комиссии.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jc w:val="center"/>
        <w:outlineLvl w:val="1"/>
      </w:pPr>
      <w:r w:rsidRPr="000B51D1">
        <w:lastRenderedPageBreak/>
        <w:t>4. ПРОИЗВОДСТВО ПО ДЕЛАМ</w:t>
      </w:r>
    </w:p>
    <w:p w:rsidR="008C788B" w:rsidRPr="000B51D1" w:rsidRDefault="008C788B">
      <w:pPr>
        <w:autoSpaceDE w:val="0"/>
        <w:autoSpaceDN w:val="0"/>
        <w:adjustRightInd w:val="0"/>
        <w:jc w:val="center"/>
      </w:pPr>
      <w:r w:rsidRPr="000B51D1">
        <w:t>ОБ АДМИНИСТРАТИВНЫХ ПРАВОНАРУШЕНИЯХ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4.1. Основанием для рассмотрения дела об административном правонарушении является протокол об административном правонарушении, составленный в установленном законом порядке, или постановление прокурора о возбуждении производства об административном правонарушении, которые при поступлении регистрируются ответственным секретарем комиссии в журнале.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4.2.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1) отсутствие события административного правонарушения;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2) отсутствие состава административного правонарушения, в том числе недостижение физическим лицом на момент совершения противоправных действий (бездействия) возраста, предусмотренного законодательством для привлечения к административной ответственности (16 лет), или невменяемость физического лица, совершившего противоправные действия (бездействие);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3) действие лица в состоянии крайней необходимости;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4) издание акта амнистии, если такой акт устраняет применение административного наказания;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5) отмена закона, установившего административную ответственность;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6) истечение сроков давности привлечения к административной ответственности;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8) смерть физического лица, в отношении которого ведется производство по делу об административном правонарушении.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4.3. Ответственный секретарь комиссии при подготовке к рассмотрению материалов дел об административных правонарушениях к рассмотрению на заседаниях комиссии рассматривает следующие вопросы: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1) относится ли к ее компетенции рассмотрение данного дела;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2) правильно ли составлен протокол об административном правонарушении;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3) извещены ли лица, участвующие в рассмотрении дела, о дне, времени и месте его рассмотрения;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4) о ходатайствах от участников производства по делу об административном правонарушении.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 xml:space="preserve">4.4. Вызов лица, в отношении которого ведется производство по делу об административном правонарушении, потерпевшего, свидетелей и других лиц производится лицом, составившим протокол об административном правонарушении, не </w:t>
      </w:r>
      <w:r w:rsidR="00B53826" w:rsidRPr="000B51D1">
        <w:t>позднее,</w:t>
      </w:r>
      <w:r w:rsidRPr="000B51D1">
        <w:t xml:space="preserve"> чем за три дня до заседания комиссии.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4.5. При рассмотрении дела об административном правонарушении: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1) объявляется, кто рассматривает дело, какое дело подлежит рассмотрению, кто и на основании какой нормы Закона Красноярского края "Об административных правонарушениях" привлекается к административной ответственности;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2) 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3) проверяются полномочия законных представителей физического или юридического лица, защитника и представителя;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lastRenderedPageBreak/>
        <w:t>4) выясняется, извещены ли участники производства по делу в установленном порядке, выясняются причины неявки участников производства по делу</w:t>
      </w:r>
      <w:r w:rsidR="00997EF8" w:rsidRPr="000B51D1">
        <w:t>,</w:t>
      </w:r>
      <w:r w:rsidRPr="000B51D1"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5) разъясняются лицам, участвующим в рассмотрении дела, их права и обязанности;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6) рассматриваются заявленные отводы и ходатайства;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7) выносится определение об отложении рассмотрения дела в случае: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а) поступления заявления о самоотводе или об отводе члена(ов) комиссии, если их отвод препятствует рассмотрению дела по существу;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б) отвода специалиста, эксперта или переводчика, если указанный отвод препятствует рассмотрению дела по существу;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в) необходимости явки лица, участвующего в рассмотрении дела, истребования дополнительных материалов по делу или назначения экспертизы;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8) выносится определение о приводе лица, участие которого признается обязательным при рассмотрении дела, в соответствии с частью 3 статьи 29.4 Кодекса об административных правонарушения Российской Федерации;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9) выносится определение о передаче дела на рассмотрение по подведомственности в соответствии со статьей 29.5 Кодекса об административных правонарушения Российской Федерации.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4.6. Дело об административном правонарушении рассматривается комиссией в пятнадцатидневный срок со дня получения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комиссией продлен, но не более чем на один месяц. О продлении указанного срока комиссия выносит мотивированное определение.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4.7. Дело об административном правонарушении рассматривается при участии лица, привлекаемого к административной ответственности. Рассмотрение дела об административном правонарушении в отсутствие лица, привлекаемого к административной ответственности, возможно лишь в случае, когда имеются сведения о своевременном извещении нарушителя о дне, времени и месте проведения заседания комиссии.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4.8. При рассмотрении дела об административном правонарушении ответственным секретарем комиссии ведутся протоколы заседаний комиссии, которые нумеруются в хронологическом порядке (нумерация начинается ежегодно с 1 января).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4.9. Рассмотрев дело об административном правонарушении, административная комиссия выносит постановление по делу, которое объявляется немедленно по окончании рассмотрения. Вынесение постановления обязательно и в том случае, когда лицо, привлекаемое к административной ответственности, признано невиновным или когда взыскание не наложено.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4.10. В результате рассмотрения дела административная комиссия выносит одно из следующих постановлений: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1) о назначении административного наказания;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2) о прекращении дела административным производством.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4.11. Постановление административной комиссии принимается простым большинством голосов членов комиссии, присутствующих на заседании, подписывается председательствующим на заседании и секретарем комиссии.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4.12. Постановление по делу об административном правонарушении объявляется немедленно по окончании рассмотрения дела.</w:t>
      </w:r>
    </w:p>
    <w:p w:rsidR="008C788B" w:rsidRPr="000B51D1" w:rsidRDefault="008C788B" w:rsidP="00F034D3">
      <w:pPr>
        <w:numPr>
          <w:ilvl w:val="1"/>
          <w:numId w:val="3"/>
        </w:numPr>
        <w:autoSpaceDE w:val="0"/>
        <w:autoSpaceDN w:val="0"/>
        <w:adjustRightInd w:val="0"/>
      </w:pPr>
      <w:r w:rsidRPr="000B51D1"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в течение трех дней со дня вынесения указанного постановления.</w:t>
      </w:r>
    </w:p>
    <w:p w:rsidR="008C788B" w:rsidRPr="000B51D1" w:rsidRDefault="008C788B">
      <w:pPr>
        <w:autoSpaceDE w:val="0"/>
        <w:autoSpaceDN w:val="0"/>
        <w:adjustRightInd w:val="0"/>
        <w:jc w:val="center"/>
        <w:outlineLvl w:val="1"/>
      </w:pPr>
      <w:r w:rsidRPr="000B51D1">
        <w:lastRenderedPageBreak/>
        <w:t>5. ИСПОЛНЕНИЕ ПОСТАНОВЛЕНИЙ</w:t>
      </w:r>
    </w:p>
    <w:p w:rsidR="008C788B" w:rsidRPr="000B51D1" w:rsidRDefault="008C788B">
      <w:pPr>
        <w:autoSpaceDE w:val="0"/>
        <w:autoSpaceDN w:val="0"/>
        <w:adjustRightInd w:val="0"/>
        <w:jc w:val="center"/>
      </w:pPr>
      <w:r w:rsidRPr="000B51D1">
        <w:t>О НАЛОЖЕНИИ АДМИНИСТРАТИВНЫХ ВЗЫСКАНИЙ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5.1. Постановление о наложении административного взыскания в виде предупреждения приводится в исполнение путем объявления постановления по окончании рассмотрения дела. В случае вынесения постановления о наложении административного взыскания в виде предупреждения в отсутствие нарушителя копия постановления вручается его законному представителю либо высылается в трехдневный срок после его принятия.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 xml:space="preserve">5.2. Административный штраф должен быть уплачен лицом, привлеченным к административной ответственности, не позднее </w:t>
      </w:r>
      <w:r w:rsidR="009F5DDD">
        <w:t>шестидесяти</w:t>
      </w:r>
      <w:r w:rsidRPr="000B51D1">
        <w:t xml:space="preserve"> дней со дня вступления в постановления о наложении административного штрафа</w:t>
      </w:r>
      <w:r w:rsidR="009F5DDD" w:rsidRPr="009F5DDD">
        <w:t xml:space="preserve"> </w:t>
      </w:r>
      <w:r w:rsidR="009F5DDD">
        <w:t xml:space="preserve">в </w:t>
      </w:r>
      <w:r w:rsidR="009F5DDD" w:rsidRPr="000B51D1">
        <w:t>законную силу</w:t>
      </w:r>
      <w:r w:rsidRPr="000B51D1">
        <w:t xml:space="preserve">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5.3. Копию документа, свидетельствующего об уплате административного штрафа, лицо, привлеченное к административной ответственности, направляет ответственному секретарю комиссии.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5.4. При отсутствии документа, свидетельствующего об уплате административ</w:t>
      </w:r>
      <w:r w:rsidR="003E50F9">
        <w:t>ного штрафа, по истечении шестидесяти</w:t>
      </w:r>
      <w:r w:rsidRPr="000B51D1">
        <w:t xml:space="preserve"> дней ответственный секретарь комиссии направляет соответствующие материалы судебному приставу-исполнителю для взыскания суммы административного штрафа в порядке, предусмотренном законодательством.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5.5. Если при рассмотрении дела об административном правонарушении будет установлено, что в правонарушении содержатся признаки преступления, то материалы по решению комиссии передаются в правоохранительные органы.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5.6. При установлении в ходе рассмотрения дела об административном правонарушении причин и условий, способствовавших совершению правонарушения, председатель комиссии вносит от имени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jc w:val="center"/>
        <w:outlineLvl w:val="1"/>
      </w:pPr>
      <w:r w:rsidRPr="000B51D1">
        <w:t>6. ПОРЯДОК ОБЖАЛОВАНИЯ ПОСТАНОВЛЕНИЙ КОМИССИИ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6.1. Постановление административной комиссии по делу об административном правонарушении может быть обжаловано лицом, в отношении которого оно вынесено, а также потерпевшим в суд по месту рассмотрения дела либо в арбитражный суд в установленном порядке.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6.2. Жалоба на постановление по делу об административном правонарушении может быть подана в течение 10 дней со дня вынесения постановления. В случае пропуска срока, установленного для подачи жалобы, по уважительным причинам этот срок по заявлению лица, в отношении которого вынесено постановление, или потерпевшего может быть восстановлен судом.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6.3. Вступившее в законную силу постановление по делу об административном правонарушении может быть опротестовано прокурором.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jc w:val="center"/>
        <w:outlineLvl w:val="1"/>
      </w:pPr>
      <w:r w:rsidRPr="000B51D1">
        <w:t>7. ЗАКЛЮЧИТЕЛЬНЫЕ ПОЛОЖЕНИЯ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r w:rsidRPr="000B51D1">
        <w:t>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власти, правоохранительными органами, иными органами и организациями, гражданами и их объединениями.</w:t>
      </w:r>
    </w:p>
    <w:p w:rsidR="008C788B" w:rsidRPr="000B51D1" w:rsidRDefault="008C788B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sectPr w:rsidR="008C788B" w:rsidRPr="000B51D1" w:rsidSect="00F40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24" w:rsidRDefault="00B92224" w:rsidP="00F4009E">
      <w:r>
        <w:separator/>
      </w:r>
    </w:p>
  </w:endnote>
  <w:endnote w:type="continuationSeparator" w:id="1">
    <w:p w:rsidR="00B92224" w:rsidRDefault="00B92224" w:rsidP="00F4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7A" w:rsidRDefault="0053097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7A" w:rsidRDefault="0053097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7A" w:rsidRDefault="005309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24" w:rsidRDefault="00B92224" w:rsidP="00F4009E">
      <w:r>
        <w:separator/>
      </w:r>
    </w:p>
  </w:footnote>
  <w:footnote w:type="continuationSeparator" w:id="1">
    <w:p w:rsidR="00B92224" w:rsidRDefault="00B92224" w:rsidP="00F40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7A" w:rsidRDefault="0053097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57151"/>
      <w:docPartObj>
        <w:docPartGallery w:val="Page Numbers (Top of Page)"/>
        <w:docPartUnique/>
      </w:docPartObj>
    </w:sdtPr>
    <w:sdtContent>
      <w:p w:rsidR="00F4009E" w:rsidRDefault="00A05ACA">
        <w:pPr>
          <w:pStyle w:val="a6"/>
          <w:jc w:val="right"/>
        </w:pPr>
        <w:r>
          <w:fldChar w:fldCharType="begin"/>
        </w:r>
        <w:r w:rsidR="00F4009E">
          <w:instrText>PAGE   \* MERGEFORMAT</w:instrText>
        </w:r>
        <w:r>
          <w:fldChar w:fldCharType="separate"/>
        </w:r>
        <w:r w:rsidR="003E50F9">
          <w:rPr>
            <w:noProof/>
          </w:rPr>
          <w:t>6</w:t>
        </w:r>
        <w:r>
          <w:fldChar w:fldCharType="end"/>
        </w:r>
      </w:p>
    </w:sdtContent>
  </w:sdt>
  <w:p w:rsidR="00F4009E" w:rsidRDefault="00F4009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7A" w:rsidRPr="0053097A" w:rsidRDefault="0053097A" w:rsidP="005309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560"/>
    <w:multiLevelType w:val="hybridMultilevel"/>
    <w:tmpl w:val="59D48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646BD8"/>
    <w:multiLevelType w:val="hybridMultilevel"/>
    <w:tmpl w:val="3654C1F4"/>
    <w:lvl w:ilvl="0" w:tplc="4336CFF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27F6717C">
      <w:numFmt w:val="none"/>
      <w:lvlText w:val=""/>
      <w:lvlJc w:val="left"/>
      <w:pPr>
        <w:tabs>
          <w:tab w:val="num" w:pos="360"/>
        </w:tabs>
      </w:pPr>
    </w:lvl>
    <w:lvl w:ilvl="2" w:tplc="1980BE20">
      <w:numFmt w:val="none"/>
      <w:lvlText w:val=""/>
      <w:lvlJc w:val="left"/>
      <w:pPr>
        <w:tabs>
          <w:tab w:val="num" w:pos="360"/>
        </w:tabs>
      </w:pPr>
    </w:lvl>
    <w:lvl w:ilvl="3" w:tplc="67466BE6">
      <w:numFmt w:val="none"/>
      <w:lvlText w:val=""/>
      <w:lvlJc w:val="left"/>
      <w:pPr>
        <w:tabs>
          <w:tab w:val="num" w:pos="360"/>
        </w:tabs>
      </w:pPr>
    </w:lvl>
    <w:lvl w:ilvl="4" w:tplc="CBEA8550">
      <w:numFmt w:val="none"/>
      <w:lvlText w:val=""/>
      <w:lvlJc w:val="left"/>
      <w:pPr>
        <w:tabs>
          <w:tab w:val="num" w:pos="360"/>
        </w:tabs>
      </w:pPr>
    </w:lvl>
    <w:lvl w:ilvl="5" w:tplc="D048DC92">
      <w:numFmt w:val="none"/>
      <w:lvlText w:val=""/>
      <w:lvlJc w:val="left"/>
      <w:pPr>
        <w:tabs>
          <w:tab w:val="num" w:pos="360"/>
        </w:tabs>
      </w:pPr>
    </w:lvl>
    <w:lvl w:ilvl="6" w:tplc="4816F9D8">
      <w:numFmt w:val="none"/>
      <w:lvlText w:val=""/>
      <w:lvlJc w:val="left"/>
      <w:pPr>
        <w:tabs>
          <w:tab w:val="num" w:pos="360"/>
        </w:tabs>
      </w:pPr>
    </w:lvl>
    <w:lvl w:ilvl="7" w:tplc="5906B3A8">
      <w:numFmt w:val="none"/>
      <w:lvlText w:val=""/>
      <w:lvlJc w:val="left"/>
      <w:pPr>
        <w:tabs>
          <w:tab w:val="num" w:pos="360"/>
        </w:tabs>
      </w:pPr>
    </w:lvl>
    <w:lvl w:ilvl="8" w:tplc="D37273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04361F"/>
    <w:multiLevelType w:val="hybridMultilevel"/>
    <w:tmpl w:val="E620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72F82"/>
    <w:multiLevelType w:val="hybridMultilevel"/>
    <w:tmpl w:val="AF700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88B"/>
    <w:rsid w:val="0002235D"/>
    <w:rsid w:val="00042EA8"/>
    <w:rsid w:val="000B51D1"/>
    <w:rsid w:val="00116926"/>
    <w:rsid w:val="001358E7"/>
    <w:rsid w:val="0016569E"/>
    <w:rsid w:val="001C1754"/>
    <w:rsid w:val="001D458B"/>
    <w:rsid w:val="00204677"/>
    <w:rsid w:val="00215579"/>
    <w:rsid w:val="00270AD1"/>
    <w:rsid w:val="002B0B52"/>
    <w:rsid w:val="002B3A51"/>
    <w:rsid w:val="002F2C68"/>
    <w:rsid w:val="0031219C"/>
    <w:rsid w:val="00362047"/>
    <w:rsid w:val="00393D9F"/>
    <w:rsid w:val="003E50F9"/>
    <w:rsid w:val="003E693A"/>
    <w:rsid w:val="0042174B"/>
    <w:rsid w:val="00445D96"/>
    <w:rsid w:val="00455FC5"/>
    <w:rsid w:val="004B41D1"/>
    <w:rsid w:val="004D1EA9"/>
    <w:rsid w:val="0053097A"/>
    <w:rsid w:val="005350A9"/>
    <w:rsid w:val="00546B3F"/>
    <w:rsid w:val="005A7434"/>
    <w:rsid w:val="005D37A3"/>
    <w:rsid w:val="005E7277"/>
    <w:rsid w:val="006A7D53"/>
    <w:rsid w:val="006F77B3"/>
    <w:rsid w:val="007C41F5"/>
    <w:rsid w:val="007E4D62"/>
    <w:rsid w:val="007F189F"/>
    <w:rsid w:val="0083766B"/>
    <w:rsid w:val="008C3E5E"/>
    <w:rsid w:val="008C788B"/>
    <w:rsid w:val="009333F2"/>
    <w:rsid w:val="00935DFF"/>
    <w:rsid w:val="0099141F"/>
    <w:rsid w:val="00997EF8"/>
    <w:rsid w:val="009F5DDD"/>
    <w:rsid w:val="00A05ACA"/>
    <w:rsid w:val="00A327B3"/>
    <w:rsid w:val="00A652C0"/>
    <w:rsid w:val="00A819BA"/>
    <w:rsid w:val="00B07DFB"/>
    <w:rsid w:val="00B144A3"/>
    <w:rsid w:val="00B35F60"/>
    <w:rsid w:val="00B53826"/>
    <w:rsid w:val="00B92224"/>
    <w:rsid w:val="00BD6EA7"/>
    <w:rsid w:val="00BF5B07"/>
    <w:rsid w:val="00C3239E"/>
    <w:rsid w:val="00C63FA9"/>
    <w:rsid w:val="00CD1A3C"/>
    <w:rsid w:val="00CF577E"/>
    <w:rsid w:val="00D13837"/>
    <w:rsid w:val="00D60C29"/>
    <w:rsid w:val="00DA0C0D"/>
    <w:rsid w:val="00DA6AC7"/>
    <w:rsid w:val="00DB77B0"/>
    <w:rsid w:val="00DD0BBF"/>
    <w:rsid w:val="00DF4129"/>
    <w:rsid w:val="00E030DA"/>
    <w:rsid w:val="00E37C74"/>
    <w:rsid w:val="00E648D7"/>
    <w:rsid w:val="00E651A6"/>
    <w:rsid w:val="00F034D3"/>
    <w:rsid w:val="00F4009E"/>
    <w:rsid w:val="00F6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19C"/>
    <w:rPr>
      <w:sz w:val="24"/>
      <w:szCs w:val="24"/>
    </w:rPr>
  </w:style>
  <w:style w:type="paragraph" w:styleId="1">
    <w:name w:val="heading 1"/>
    <w:basedOn w:val="a"/>
    <w:next w:val="a"/>
    <w:qFormat/>
    <w:rsid w:val="00BF5B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5B07"/>
    <w:pPr>
      <w:keepNext/>
      <w:jc w:val="center"/>
      <w:outlineLvl w:val="1"/>
    </w:pPr>
    <w:rPr>
      <w:sz w:val="48"/>
    </w:rPr>
  </w:style>
  <w:style w:type="paragraph" w:styleId="5">
    <w:name w:val="heading 5"/>
    <w:basedOn w:val="a"/>
    <w:next w:val="a"/>
    <w:qFormat/>
    <w:rsid w:val="00BF5B0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7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78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F5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35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58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00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009E"/>
    <w:rPr>
      <w:sz w:val="24"/>
      <w:szCs w:val="24"/>
    </w:rPr>
  </w:style>
  <w:style w:type="paragraph" w:styleId="a8">
    <w:name w:val="footer"/>
    <w:basedOn w:val="a"/>
    <w:link w:val="a9"/>
    <w:rsid w:val="00F400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00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АЧИНСКА КРАСНОЯРСКОГО КРАЯ</vt:lpstr>
    </vt:vector>
  </TitlesOfParts>
  <Company>Home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АЧИНСКА КРАСНОЯРСКОГО КРАЯ</dc:title>
  <dc:creator>глава</dc:creator>
  <cp:lastModifiedBy>Katya</cp:lastModifiedBy>
  <cp:revision>15</cp:revision>
  <cp:lastPrinted>2020-11-17T02:44:00Z</cp:lastPrinted>
  <dcterms:created xsi:type="dcterms:W3CDTF">2017-08-29T03:45:00Z</dcterms:created>
  <dcterms:modified xsi:type="dcterms:W3CDTF">2020-11-17T02:44:00Z</dcterms:modified>
</cp:coreProperties>
</file>