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3C9" w:rsidRDefault="00E603C9">
      <w:pPr>
        <w:pStyle w:val="a3"/>
        <w:ind w:left="400"/>
        <w:rPr>
          <w:sz w:val="20"/>
          <w:lang w:val="ru-RU"/>
        </w:rPr>
      </w:pPr>
    </w:p>
    <w:p w:rsidR="00E603C9" w:rsidRDefault="00E603C9">
      <w:pPr>
        <w:pStyle w:val="a3"/>
        <w:ind w:left="400"/>
        <w:rPr>
          <w:sz w:val="20"/>
          <w:lang w:val="ru-RU"/>
        </w:rPr>
      </w:pPr>
    </w:p>
    <w:p w:rsidR="00E603C9" w:rsidRDefault="00E603C9" w:rsidP="00E603C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675640" cy="826770"/>
            <wp:effectExtent l="19050" t="0" r="0" b="0"/>
            <wp:docPr id="4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82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3C9" w:rsidRPr="00E603C9" w:rsidRDefault="00E603C9" w:rsidP="00E603C9">
      <w:pPr>
        <w:jc w:val="center"/>
        <w:rPr>
          <w:rFonts w:cstheme="minorBidi"/>
          <w:b/>
          <w:bCs/>
          <w:sz w:val="28"/>
          <w:szCs w:val="28"/>
          <w:lang w:val="ru-RU"/>
        </w:rPr>
      </w:pPr>
      <w:r w:rsidRPr="00E603C9">
        <w:rPr>
          <w:b/>
          <w:bCs/>
          <w:sz w:val="28"/>
          <w:szCs w:val="28"/>
          <w:lang w:val="ru-RU"/>
        </w:rPr>
        <w:t>РОССИЙСКАЯ ФЕДЕРАЦИЯ</w:t>
      </w:r>
    </w:p>
    <w:p w:rsidR="00E603C9" w:rsidRPr="00E603C9" w:rsidRDefault="00E603C9" w:rsidP="00E603C9">
      <w:pPr>
        <w:jc w:val="center"/>
        <w:rPr>
          <w:b/>
          <w:bCs/>
          <w:sz w:val="28"/>
          <w:szCs w:val="28"/>
          <w:lang w:val="ru-RU"/>
        </w:rPr>
      </w:pPr>
      <w:r w:rsidRPr="00E603C9">
        <w:rPr>
          <w:b/>
          <w:bCs/>
          <w:sz w:val="28"/>
          <w:szCs w:val="28"/>
          <w:lang w:val="ru-RU"/>
        </w:rPr>
        <w:t>КРАСНОЯРСКИЙ КРАЙ АЧИНСКИЙ РАЙОН</w:t>
      </w:r>
    </w:p>
    <w:p w:rsidR="00E603C9" w:rsidRPr="00E603C9" w:rsidRDefault="00E603C9" w:rsidP="00E603C9">
      <w:pPr>
        <w:jc w:val="center"/>
        <w:rPr>
          <w:b/>
          <w:lang w:val="ru-RU"/>
        </w:rPr>
      </w:pPr>
      <w:r w:rsidRPr="00E603C9">
        <w:rPr>
          <w:b/>
          <w:sz w:val="28"/>
          <w:szCs w:val="28"/>
          <w:lang w:val="ru-RU"/>
        </w:rPr>
        <w:t>АДМИНИСТРАЦИЯ МАЛИНОВСКОГО СЕЛЬСОВЕТА</w:t>
      </w:r>
    </w:p>
    <w:p w:rsidR="00E603C9" w:rsidRPr="00E603C9" w:rsidRDefault="00E603C9" w:rsidP="00E603C9">
      <w:pPr>
        <w:shd w:val="clear" w:color="auto" w:fill="FFFFFF"/>
        <w:ind w:right="79"/>
        <w:jc w:val="center"/>
        <w:rPr>
          <w:b/>
          <w:bCs/>
          <w:color w:val="000000"/>
          <w:spacing w:val="50"/>
          <w:sz w:val="16"/>
          <w:szCs w:val="16"/>
          <w:lang w:val="ru-RU"/>
        </w:rPr>
      </w:pPr>
    </w:p>
    <w:p w:rsidR="00E603C9" w:rsidRPr="00E603C9" w:rsidRDefault="00E603C9" w:rsidP="00E603C9">
      <w:pPr>
        <w:shd w:val="clear" w:color="auto" w:fill="FFFFFF"/>
        <w:ind w:right="79"/>
        <w:jc w:val="center"/>
        <w:rPr>
          <w:b/>
          <w:sz w:val="32"/>
          <w:szCs w:val="32"/>
          <w:lang w:val="ru-RU"/>
        </w:rPr>
      </w:pPr>
      <w:r w:rsidRPr="00E603C9">
        <w:rPr>
          <w:b/>
          <w:bCs/>
          <w:color w:val="000000"/>
          <w:spacing w:val="50"/>
          <w:sz w:val="32"/>
          <w:szCs w:val="32"/>
          <w:lang w:val="ru-RU"/>
        </w:rPr>
        <w:t>ПОСТАНОВЛЕНИЕ</w:t>
      </w:r>
    </w:p>
    <w:p w:rsidR="00E603C9" w:rsidRPr="00E603C9" w:rsidRDefault="00E603C9" w:rsidP="00E603C9">
      <w:pPr>
        <w:shd w:val="clear" w:color="auto" w:fill="FFFFFF"/>
        <w:rPr>
          <w:sz w:val="28"/>
          <w:szCs w:val="28"/>
          <w:lang w:val="ru-RU"/>
        </w:rPr>
      </w:pPr>
    </w:p>
    <w:p w:rsidR="00E603C9" w:rsidRPr="00E603C9" w:rsidRDefault="00E603C9" w:rsidP="00E603C9">
      <w:pPr>
        <w:shd w:val="clear" w:color="auto" w:fill="FFFFFF"/>
        <w:rPr>
          <w:b/>
          <w:color w:val="000000"/>
          <w:spacing w:val="-7"/>
          <w:sz w:val="24"/>
          <w:szCs w:val="24"/>
          <w:lang w:val="ru-RU"/>
        </w:rPr>
      </w:pPr>
      <w:r w:rsidRPr="00E603C9">
        <w:rPr>
          <w:b/>
          <w:color w:val="000000"/>
          <w:spacing w:val="-7"/>
          <w:sz w:val="24"/>
          <w:szCs w:val="24"/>
          <w:lang w:val="ru-RU"/>
        </w:rPr>
        <w:t>23.10. 2020                                                     п. Малиновка                                                        № 136 -П</w:t>
      </w:r>
    </w:p>
    <w:p w:rsidR="00E603C9" w:rsidRPr="00E603C9" w:rsidRDefault="00E603C9" w:rsidP="00E603C9">
      <w:pPr>
        <w:shd w:val="clear" w:color="auto" w:fill="FFFFFF"/>
        <w:rPr>
          <w:b/>
          <w:color w:val="000000"/>
          <w:spacing w:val="-7"/>
          <w:sz w:val="28"/>
          <w:szCs w:val="28"/>
          <w:lang w:val="ru-RU"/>
        </w:rPr>
      </w:pPr>
    </w:p>
    <w:p w:rsidR="00E603C9" w:rsidRPr="00E603C9" w:rsidRDefault="00E603C9" w:rsidP="00E603C9">
      <w:pPr>
        <w:jc w:val="both"/>
        <w:rPr>
          <w:b/>
          <w:sz w:val="24"/>
          <w:szCs w:val="24"/>
          <w:lang w:val="ru-RU"/>
        </w:rPr>
      </w:pPr>
      <w:r w:rsidRPr="00E603C9">
        <w:rPr>
          <w:b/>
          <w:sz w:val="24"/>
          <w:szCs w:val="24"/>
          <w:lang w:val="ru-RU"/>
        </w:rPr>
        <w:t>Об утверждении актуализированной схемы</w:t>
      </w:r>
    </w:p>
    <w:p w:rsidR="00E603C9" w:rsidRPr="00E603C9" w:rsidRDefault="00E603C9" w:rsidP="00E603C9">
      <w:pPr>
        <w:jc w:val="both"/>
        <w:rPr>
          <w:b/>
          <w:sz w:val="24"/>
          <w:szCs w:val="24"/>
          <w:lang w:val="ru-RU"/>
        </w:rPr>
      </w:pPr>
      <w:r w:rsidRPr="00E603C9">
        <w:rPr>
          <w:b/>
          <w:sz w:val="24"/>
          <w:szCs w:val="24"/>
          <w:lang w:val="ru-RU"/>
        </w:rPr>
        <w:t xml:space="preserve">теплоснабжения Малиновского сельсовета до 2029 года </w:t>
      </w:r>
    </w:p>
    <w:p w:rsidR="00E603C9" w:rsidRPr="00E603C9" w:rsidRDefault="00E603C9" w:rsidP="00E603C9">
      <w:pPr>
        <w:jc w:val="both"/>
        <w:rPr>
          <w:b/>
          <w:sz w:val="24"/>
          <w:szCs w:val="24"/>
          <w:lang w:val="ru-RU"/>
        </w:rPr>
      </w:pPr>
    </w:p>
    <w:p w:rsidR="00E603C9" w:rsidRPr="00E603C9" w:rsidRDefault="00E603C9" w:rsidP="00E603C9">
      <w:pPr>
        <w:ind w:firstLine="708"/>
        <w:jc w:val="both"/>
        <w:rPr>
          <w:b/>
          <w:sz w:val="24"/>
          <w:szCs w:val="24"/>
          <w:lang w:val="ru-RU"/>
        </w:rPr>
      </w:pPr>
      <w:r w:rsidRPr="00E603C9">
        <w:rPr>
          <w:sz w:val="24"/>
          <w:szCs w:val="24"/>
          <w:lang w:val="ru-RU"/>
        </w:rPr>
        <w:t xml:space="preserve">В соответствии с Федеральным законом от 06.10.2003 года № 131-ФЗ «Об общих принципах местного самоуправления в Российской Федерации», Федеральным законом от 27.07.2010 года № 190-ФЗ «О теплоснабжении», постановлением Правительства Российской Федерации от 22.02.2012 года № 154 «О требованиях к схемам теплоснабжения, порядку их разработки и утверждения» и принимая во внимание критерии, утвержденные концессионным соглашением от 17.06.2020 № 26, а также заключение о результатах публичных слушаний от 19.10.2020 года, руководствуясь ст. 14, 17, 33 Устава Малиновского сельсовета </w:t>
      </w:r>
      <w:r w:rsidRPr="00E603C9">
        <w:rPr>
          <w:b/>
          <w:sz w:val="24"/>
          <w:szCs w:val="24"/>
          <w:lang w:val="ru-RU"/>
        </w:rPr>
        <w:t>ПОСТАНОВЛЯЮ:</w:t>
      </w:r>
    </w:p>
    <w:p w:rsidR="00E603C9" w:rsidRPr="00E603C9" w:rsidRDefault="00E603C9" w:rsidP="00E603C9">
      <w:pPr>
        <w:ind w:firstLine="708"/>
        <w:jc w:val="both"/>
        <w:rPr>
          <w:sz w:val="24"/>
          <w:szCs w:val="24"/>
          <w:lang w:val="ru-RU"/>
        </w:rPr>
      </w:pPr>
      <w:r w:rsidRPr="00E603C9">
        <w:rPr>
          <w:sz w:val="24"/>
          <w:szCs w:val="24"/>
          <w:lang w:val="ru-RU"/>
        </w:rPr>
        <w:t>1. Внести изменения в схему теплоснабжения и утвердить актуализированную схему теплоснабжения Малиновского сельсовета до 2029 года (прилагается).</w:t>
      </w:r>
    </w:p>
    <w:p w:rsidR="00E603C9" w:rsidRPr="00E603C9" w:rsidRDefault="00E603C9" w:rsidP="00E603C9">
      <w:pPr>
        <w:ind w:firstLine="708"/>
        <w:jc w:val="both"/>
        <w:rPr>
          <w:sz w:val="24"/>
          <w:szCs w:val="24"/>
          <w:lang w:val="ru-RU"/>
        </w:rPr>
      </w:pPr>
      <w:r w:rsidRPr="00E603C9">
        <w:rPr>
          <w:sz w:val="24"/>
          <w:szCs w:val="24"/>
          <w:lang w:val="ru-RU"/>
        </w:rPr>
        <w:t>2. Контроль за исполнением постановления оставляю за собой.</w:t>
      </w:r>
    </w:p>
    <w:p w:rsidR="00E603C9" w:rsidRPr="00E603C9" w:rsidRDefault="00E603C9" w:rsidP="00E603C9">
      <w:pPr>
        <w:ind w:firstLine="708"/>
        <w:jc w:val="both"/>
        <w:rPr>
          <w:sz w:val="24"/>
          <w:szCs w:val="24"/>
          <w:lang w:val="ru-RU"/>
        </w:rPr>
      </w:pPr>
      <w:r w:rsidRPr="00E603C9">
        <w:rPr>
          <w:sz w:val="24"/>
          <w:szCs w:val="24"/>
          <w:lang w:val="ru-RU"/>
        </w:rPr>
        <w:t>3. Постановление вступает в силу со дня подписания и подлежит официальному опубликованию в информационном бюллетене «Малиновский вестник» и размещению на сайте муниципального образования Малиновский сельсовет Ачинского района Красноярского края.</w:t>
      </w:r>
    </w:p>
    <w:p w:rsidR="00E603C9" w:rsidRPr="00E603C9" w:rsidRDefault="00E603C9" w:rsidP="00E603C9">
      <w:pPr>
        <w:ind w:firstLine="708"/>
        <w:jc w:val="both"/>
        <w:rPr>
          <w:sz w:val="24"/>
          <w:szCs w:val="24"/>
          <w:lang w:val="ru-RU"/>
        </w:rPr>
      </w:pPr>
    </w:p>
    <w:p w:rsidR="00E603C9" w:rsidRPr="00E603C9" w:rsidRDefault="00E603C9" w:rsidP="00E603C9">
      <w:pPr>
        <w:ind w:firstLine="708"/>
        <w:jc w:val="both"/>
        <w:rPr>
          <w:sz w:val="24"/>
          <w:szCs w:val="24"/>
          <w:lang w:val="ru-RU"/>
        </w:rPr>
      </w:pPr>
    </w:p>
    <w:p w:rsidR="00E603C9" w:rsidRPr="00E603C9" w:rsidRDefault="00E603C9" w:rsidP="00E603C9">
      <w:pPr>
        <w:contextualSpacing/>
        <w:rPr>
          <w:sz w:val="24"/>
          <w:szCs w:val="24"/>
          <w:lang w:val="ru-RU"/>
        </w:rPr>
      </w:pPr>
      <w:r w:rsidRPr="00E603C9">
        <w:rPr>
          <w:sz w:val="24"/>
          <w:szCs w:val="24"/>
          <w:lang w:val="ru-RU"/>
        </w:rPr>
        <w:t>Глава Малиновского сельсовета                                                      А.А.Баркунов</w:t>
      </w:r>
    </w:p>
    <w:p w:rsidR="00E603C9" w:rsidRPr="00E603C9" w:rsidRDefault="00E603C9" w:rsidP="00E603C9">
      <w:pPr>
        <w:rPr>
          <w:rFonts w:asciiTheme="minorHAnsi" w:hAnsiTheme="minorHAnsi" w:cstheme="minorBidi"/>
          <w:lang w:val="ru-RU"/>
        </w:rPr>
      </w:pPr>
    </w:p>
    <w:p w:rsidR="00E603C9" w:rsidRDefault="00E603C9">
      <w:pPr>
        <w:pStyle w:val="a3"/>
        <w:ind w:left="400"/>
        <w:rPr>
          <w:sz w:val="20"/>
          <w:lang w:val="ru-RU"/>
        </w:rPr>
      </w:pPr>
    </w:p>
    <w:p w:rsidR="00E603C9" w:rsidRDefault="00E603C9">
      <w:pPr>
        <w:pStyle w:val="a3"/>
        <w:ind w:left="400"/>
        <w:rPr>
          <w:sz w:val="20"/>
          <w:lang w:val="ru-RU"/>
        </w:rPr>
      </w:pPr>
    </w:p>
    <w:p w:rsidR="00E603C9" w:rsidRDefault="00E603C9">
      <w:pPr>
        <w:pStyle w:val="a3"/>
        <w:ind w:left="400"/>
        <w:rPr>
          <w:sz w:val="20"/>
          <w:lang w:val="ru-RU"/>
        </w:rPr>
      </w:pPr>
    </w:p>
    <w:p w:rsidR="00E603C9" w:rsidRDefault="00E603C9">
      <w:pPr>
        <w:pStyle w:val="a3"/>
        <w:ind w:left="400"/>
        <w:rPr>
          <w:sz w:val="20"/>
          <w:lang w:val="ru-RU"/>
        </w:rPr>
      </w:pPr>
    </w:p>
    <w:p w:rsidR="00E603C9" w:rsidRDefault="00E603C9">
      <w:pPr>
        <w:pStyle w:val="a3"/>
        <w:ind w:left="400"/>
        <w:rPr>
          <w:sz w:val="20"/>
          <w:lang w:val="ru-RU"/>
        </w:rPr>
      </w:pPr>
    </w:p>
    <w:p w:rsidR="00B464C2" w:rsidRDefault="00F34B12">
      <w:pPr>
        <w:pStyle w:val="a3"/>
        <w:ind w:left="400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654871" cy="90106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4871" cy="90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4C2" w:rsidRPr="00E603C9" w:rsidRDefault="00B464C2">
      <w:pPr>
        <w:pStyle w:val="a3"/>
        <w:rPr>
          <w:sz w:val="20"/>
          <w:lang w:val="ru-RU"/>
        </w:rPr>
      </w:pPr>
    </w:p>
    <w:p w:rsidR="00B464C2" w:rsidRPr="00E603C9" w:rsidRDefault="00B464C2">
      <w:pPr>
        <w:pStyle w:val="a3"/>
        <w:rPr>
          <w:sz w:val="20"/>
          <w:lang w:val="ru-RU"/>
        </w:rPr>
      </w:pPr>
    </w:p>
    <w:p w:rsidR="00B464C2" w:rsidRPr="00E603C9" w:rsidRDefault="00B464C2">
      <w:pPr>
        <w:pStyle w:val="a3"/>
        <w:rPr>
          <w:sz w:val="20"/>
          <w:lang w:val="ru-RU"/>
        </w:rPr>
      </w:pPr>
    </w:p>
    <w:p w:rsidR="00B464C2" w:rsidRPr="00E603C9" w:rsidRDefault="00B464C2">
      <w:pPr>
        <w:pStyle w:val="a3"/>
        <w:rPr>
          <w:sz w:val="20"/>
          <w:lang w:val="ru-RU"/>
        </w:rPr>
      </w:pPr>
    </w:p>
    <w:p w:rsidR="00B464C2" w:rsidRPr="00E603C9" w:rsidRDefault="00B464C2">
      <w:pPr>
        <w:pStyle w:val="a3"/>
        <w:spacing w:before="1"/>
        <w:rPr>
          <w:sz w:val="16"/>
          <w:lang w:val="ru-RU"/>
        </w:rPr>
      </w:pPr>
    </w:p>
    <w:p w:rsidR="00B464C2" w:rsidRPr="00E603C9" w:rsidRDefault="00F34B12">
      <w:pPr>
        <w:spacing w:before="85"/>
        <w:ind w:left="110" w:right="115" w:hanging="4"/>
        <w:jc w:val="center"/>
        <w:rPr>
          <w:b/>
          <w:sz w:val="36"/>
          <w:lang w:val="ru-RU"/>
        </w:rPr>
      </w:pPr>
      <w:r w:rsidRPr="00E603C9">
        <w:rPr>
          <w:b/>
          <w:sz w:val="36"/>
          <w:lang w:val="ru-RU"/>
        </w:rPr>
        <w:t>СХЕМЫ ТЕПЛОСНАБЖЕНИЯ П. МАЛИНОВКА АЧИНСКОГО РАЙОНА НА ПЕРИОД С 2014 ГОДА ДО 2029 ГОДА</w:t>
      </w:r>
    </w:p>
    <w:p w:rsidR="00B464C2" w:rsidRPr="00E603C9" w:rsidRDefault="00B464C2">
      <w:pPr>
        <w:pStyle w:val="a3"/>
        <w:rPr>
          <w:b/>
          <w:sz w:val="40"/>
          <w:lang w:val="ru-RU"/>
        </w:rPr>
      </w:pPr>
    </w:p>
    <w:p w:rsidR="00B464C2" w:rsidRPr="00E603C9" w:rsidRDefault="00B464C2">
      <w:pPr>
        <w:pStyle w:val="a3"/>
        <w:rPr>
          <w:b/>
          <w:sz w:val="40"/>
          <w:lang w:val="ru-RU"/>
        </w:rPr>
      </w:pPr>
    </w:p>
    <w:p w:rsidR="00B464C2" w:rsidRPr="00E603C9" w:rsidRDefault="00B464C2">
      <w:pPr>
        <w:pStyle w:val="a3"/>
        <w:rPr>
          <w:b/>
          <w:sz w:val="40"/>
          <w:lang w:val="ru-RU"/>
        </w:rPr>
      </w:pPr>
    </w:p>
    <w:p w:rsidR="00B464C2" w:rsidRPr="00E603C9" w:rsidRDefault="00B464C2">
      <w:pPr>
        <w:pStyle w:val="a3"/>
        <w:rPr>
          <w:b/>
          <w:sz w:val="40"/>
          <w:lang w:val="ru-RU"/>
        </w:rPr>
      </w:pPr>
    </w:p>
    <w:p w:rsidR="00B464C2" w:rsidRPr="00E603C9" w:rsidRDefault="00B464C2">
      <w:pPr>
        <w:pStyle w:val="a3"/>
        <w:rPr>
          <w:b/>
          <w:sz w:val="40"/>
          <w:lang w:val="ru-RU"/>
        </w:rPr>
      </w:pPr>
    </w:p>
    <w:p w:rsidR="00B464C2" w:rsidRPr="00E603C9" w:rsidRDefault="00F34B12">
      <w:pPr>
        <w:spacing w:before="311"/>
        <w:ind w:left="1523" w:right="1337"/>
        <w:jc w:val="center"/>
        <w:rPr>
          <w:sz w:val="28"/>
          <w:lang w:val="ru-RU"/>
        </w:rPr>
      </w:pPr>
      <w:r w:rsidRPr="00E603C9">
        <w:rPr>
          <w:sz w:val="28"/>
          <w:lang w:val="ru-RU"/>
        </w:rPr>
        <w:t>Том 1</w:t>
      </w:r>
    </w:p>
    <w:p w:rsidR="00B464C2" w:rsidRPr="00E603C9" w:rsidRDefault="00B464C2">
      <w:pPr>
        <w:pStyle w:val="a3"/>
        <w:spacing w:before="3"/>
        <w:rPr>
          <w:sz w:val="31"/>
          <w:lang w:val="ru-RU"/>
        </w:rPr>
      </w:pPr>
    </w:p>
    <w:p w:rsidR="00B464C2" w:rsidRPr="00E603C9" w:rsidRDefault="00F34B12">
      <w:pPr>
        <w:spacing w:line="686" w:lineRule="auto"/>
        <w:ind w:left="1523" w:right="1389"/>
        <w:jc w:val="center"/>
        <w:rPr>
          <w:sz w:val="28"/>
          <w:lang w:val="ru-RU"/>
        </w:rPr>
      </w:pPr>
      <w:r w:rsidRPr="00E603C9">
        <w:rPr>
          <w:sz w:val="28"/>
          <w:lang w:val="ru-RU"/>
        </w:rPr>
        <w:t>Обосновывающие материалы к схеме теплоснабжения ЕТС-02.ПП13-74.П.00.00-ОСТ</w:t>
      </w:r>
    </w:p>
    <w:p w:rsidR="00B464C2" w:rsidRPr="00E603C9" w:rsidRDefault="00B464C2">
      <w:pPr>
        <w:pStyle w:val="a3"/>
        <w:rPr>
          <w:sz w:val="20"/>
          <w:lang w:val="ru-RU"/>
        </w:rPr>
      </w:pPr>
    </w:p>
    <w:p w:rsidR="00B464C2" w:rsidRPr="00E603C9" w:rsidRDefault="00B464C2">
      <w:pPr>
        <w:pStyle w:val="a3"/>
        <w:rPr>
          <w:sz w:val="20"/>
          <w:lang w:val="ru-RU"/>
        </w:rPr>
      </w:pPr>
    </w:p>
    <w:p w:rsidR="00B464C2" w:rsidRPr="00E603C9" w:rsidRDefault="00B464C2">
      <w:pPr>
        <w:pStyle w:val="a3"/>
        <w:rPr>
          <w:sz w:val="20"/>
          <w:lang w:val="ru-RU"/>
        </w:rPr>
      </w:pPr>
    </w:p>
    <w:p w:rsidR="00B464C2" w:rsidRPr="00E603C9" w:rsidRDefault="00B464C2">
      <w:pPr>
        <w:pStyle w:val="a3"/>
        <w:rPr>
          <w:sz w:val="20"/>
          <w:lang w:val="ru-RU"/>
        </w:rPr>
      </w:pPr>
    </w:p>
    <w:p w:rsidR="00B464C2" w:rsidRPr="00E603C9" w:rsidRDefault="00B464C2">
      <w:pPr>
        <w:pStyle w:val="a3"/>
        <w:rPr>
          <w:sz w:val="20"/>
          <w:lang w:val="ru-RU"/>
        </w:rPr>
      </w:pPr>
    </w:p>
    <w:p w:rsidR="00B464C2" w:rsidRPr="00E603C9" w:rsidRDefault="00B464C2">
      <w:pPr>
        <w:pStyle w:val="a3"/>
        <w:rPr>
          <w:sz w:val="20"/>
          <w:lang w:val="ru-RU"/>
        </w:rPr>
      </w:pPr>
    </w:p>
    <w:p w:rsidR="00B464C2" w:rsidRPr="00E603C9" w:rsidRDefault="00B464C2">
      <w:pPr>
        <w:pStyle w:val="a3"/>
        <w:rPr>
          <w:sz w:val="20"/>
          <w:lang w:val="ru-RU"/>
        </w:rPr>
      </w:pPr>
    </w:p>
    <w:p w:rsidR="00B464C2" w:rsidRPr="00E603C9" w:rsidRDefault="00B464C2">
      <w:pPr>
        <w:pStyle w:val="a3"/>
        <w:rPr>
          <w:sz w:val="20"/>
          <w:lang w:val="ru-RU"/>
        </w:rPr>
      </w:pPr>
    </w:p>
    <w:p w:rsidR="00B464C2" w:rsidRPr="00E603C9" w:rsidRDefault="00B464C2">
      <w:pPr>
        <w:pStyle w:val="a3"/>
        <w:rPr>
          <w:sz w:val="20"/>
          <w:lang w:val="ru-RU"/>
        </w:rPr>
      </w:pPr>
    </w:p>
    <w:p w:rsidR="00B464C2" w:rsidRPr="00E603C9" w:rsidRDefault="00B464C2">
      <w:pPr>
        <w:pStyle w:val="a3"/>
        <w:rPr>
          <w:sz w:val="20"/>
          <w:lang w:val="ru-RU"/>
        </w:rPr>
      </w:pPr>
    </w:p>
    <w:p w:rsidR="00B464C2" w:rsidRPr="00E603C9" w:rsidRDefault="00B464C2">
      <w:pPr>
        <w:pStyle w:val="a3"/>
        <w:rPr>
          <w:sz w:val="20"/>
          <w:lang w:val="ru-RU"/>
        </w:rPr>
      </w:pPr>
    </w:p>
    <w:p w:rsidR="00B464C2" w:rsidRPr="00E603C9" w:rsidRDefault="00B464C2">
      <w:pPr>
        <w:pStyle w:val="a3"/>
        <w:rPr>
          <w:sz w:val="20"/>
          <w:lang w:val="ru-RU"/>
        </w:rPr>
      </w:pPr>
    </w:p>
    <w:p w:rsidR="00B464C2" w:rsidRPr="00E603C9" w:rsidRDefault="00B464C2">
      <w:pPr>
        <w:pStyle w:val="a3"/>
        <w:rPr>
          <w:sz w:val="20"/>
          <w:lang w:val="ru-RU"/>
        </w:rPr>
      </w:pPr>
    </w:p>
    <w:p w:rsidR="00B464C2" w:rsidRPr="00E603C9" w:rsidRDefault="00B464C2">
      <w:pPr>
        <w:pStyle w:val="a3"/>
        <w:rPr>
          <w:sz w:val="20"/>
          <w:lang w:val="ru-RU"/>
        </w:rPr>
      </w:pPr>
    </w:p>
    <w:p w:rsidR="00B464C2" w:rsidRPr="00E603C9" w:rsidRDefault="00B464C2">
      <w:pPr>
        <w:pStyle w:val="a3"/>
        <w:rPr>
          <w:sz w:val="20"/>
          <w:lang w:val="ru-RU"/>
        </w:rPr>
      </w:pPr>
    </w:p>
    <w:p w:rsidR="00B464C2" w:rsidRPr="00E603C9" w:rsidRDefault="00B464C2">
      <w:pPr>
        <w:pStyle w:val="a3"/>
        <w:rPr>
          <w:sz w:val="20"/>
          <w:lang w:val="ru-RU"/>
        </w:rPr>
      </w:pPr>
    </w:p>
    <w:p w:rsidR="00B464C2" w:rsidRPr="00E603C9" w:rsidRDefault="00B464C2">
      <w:pPr>
        <w:pStyle w:val="a3"/>
        <w:rPr>
          <w:sz w:val="20"/>
          <w:lang w:val="ru-RU"/>
        </w:rPr>
      </w:pPr>
    </w:p>
    <w:p w:rsidR="00B464C2" w:rsidRPr="00E603C9" w:rsidRDefault="00B464C2">
      <w:pPr>
        <w:pStyle w:val="a3"/>
        <w:rPr>
          <w:sz w:val="20"/>
          <w:lang w:val="ru-RU"/>
        </w:rPr>
      </w:pPr>
    </w:p>
    <w:p w:rsidR="00B464C2" w:rsidRPr="00E603C9" w:rsidRDefault="00B464C2">
      <w:pPr>
        <w:pStyle w:val="a3"/>
        <w:rPr>
          <w:sz w:val="20"/>
          <w:lang w:val="ru-RU"/>
        </w:rPr>
      </w:pPr>
    </w:p>
    <w:p w:rsidR="00B464C2" w:rsidRPr="00E603C9" w:rsidRDefault="00B464C2">
      <w:pPr>
        <w:pStyle w:val="a3"/>
        <w:rPr>
          <w:sz w:val="20"/>
          <w:lang w:val="ru-RU"/>
        </w:rPr>
      </w:pPr>
    </w:p>
    <w:p w:rsidR="00B464C2" w:rsidRPr="00E603C9" w:rsidRDefault="00B464C2">
      <w:pPr>
        <w:pStyle w:val="a3"/>
        <w:rPr>
          <w:sz w:val="20"/>
          <w:lang w:val="ru-RU"/>
        </w:rPr>
      </w:pPr>
    </w:p>
    <w:p w:rsidR="00B464C2" w:rsidRPr="00E603C9" w:rsidRDefault="00B464C2">
      <w:pPr>
        <w:pStyle w:val="a3"/>
        <w:rPr>
          <w:sz w:val="20"/>
          <w:lang w:val="ru-RU"/>
        </w:rPr>
      </w:pPr>
    </w:p>
    <w:p w:rsidR="00B464C2" w:rsidRPr="00E603C9" w:rsidRDefault="00B464C2">
      <w:pPr>
        <w:pStyle w:val="a3"/>
        <w:rPr>
          <w:sz w:val="20"/>
          <w:lang w:val="ru-RU"/>
        </w:rPr>
      </w:pPr>
    </w:p>
    <w:p w:rsidR="00B464C2" w:rsidRPr="00E603C9" w:rsidRDefault="00B464C2">
      <w:pPr>
        <w:pStyle w:val="a3"/>
        <w:rPr>
          <w:sz w:val="20"/>
          <w:lang w:val="ru-RU"/>
        </w:rPr>
      </w:pPr>
    </w:p>
    <w:p w:rsidR="00B464C2" w:rsidRPr="00E603C9" w:rsidRDefault="00B464C2">
      <w:pPr>
        <w:pStyle w:val="a3"/>
        <w:rPr>
          <w:sz w:val="20"/>
          <w:lang w:val="ru-RU"/>
        </w:rPr>
      </w:pPr>
    </w:p>
    <w:p w:rsidR="00B464C2" w:rsidRPr="00E603C9" w:rsidRDefault="00B464C2">
      <w:pPr>
        <w:pStyle w:val="a3"/>
        <w:rPr>
          <w:sz w:val="20"/>
          <w:lang w:val="ru-RU"/>
        </w:rPr>
      </w:pPr>
    </w:p>
    <w:p w:rsidR="00B464C2" w:rsidRPr="00E603C9" w:rsidRDefault="00B464C2">
      <w:pPr>
        <w:pStyle w:val="a3"/>
        <w:rPr>
          <w:sz w:val="20"/>
          <w:lang w:val="ru-RU"/>
        </w:rPr>
      </w:pPr>
    </w:p>
    <w:p w:rsidR="00B464C2" w:rsidRPr="00E603C9" w:rsidRDefault="00B464C2">
      <w:pPr>
        <w:pStyle w:val="a3"/>
        <w:rPr>
          <w:sz w:val="20"/>
          <w:lang w:val="ru-RU"/>
        </w:rPr>
      </w:pPr>
    </w:p>
    <w:p w:rsidR="00B464C2" w:rsidRPr="00E603C9" w:rsidRDefault="00B464C2">
      <w:pPr>
        <w:pStyle w:val="a3"/>
        <w:spacing w:before="1"/>
        <w:rPr>
          <w:sz w:val="17"/>
          <w:lang w:val="ru-RU"/>
        </w:rPr>
      </w:pPr>
    </w:p>
    <w:p w:rsidR="00B464C2" w:rsidRDefault="00F34B12">
      <w:pPr>
        <w:pStyle w:val="Heading6"/>
        <w:spacing w:before="90"/>
        <w:ind w:left="4219" w:right="4031"/>
        <w:jc w:val="center"/>
      </w:pPr>
      <w:r>
        <w:t>Красноярск 2014 г.</w:t>
      </w:r>
    </w:p>
    <w:p w:rsidR="00B464C2" w:rsidRDefault="00B464C2">
      <w:pPr>
        <w:jc w:val="center"/>
        <w:sectPr w:rsidR="00B464C2">
          <w:type w:val="continuous"/>
          <w:pgSz w:w="11910" w:h="16840"/>
          <w:pgMar w:top="260" w:right="940" w:bottom="0" w:left="1520" w:header="720" w:footer="720" w:gutter="0"/>
          <w:cols w:space="720"/>
        </w:sectPr>
      </w:pPr>
    </w:p>
    <w:p w:rsidR="00B464C2" w:rsidRDefault="00F34B12">
      <w:pPr>
        <w:pStyle w:val="a3"/>
        <w:ind w:left="40" w:right="-3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526018" cy="10533888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18" cy="10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4C2" w:rsidRDefault="00B464C2">
      <w:pPr>
        <w:rPr>
          <w:sz w:val="20"/>
        </w:rPr>
        <w:sectPr w:rsidR="00B464C2">
          <w:pgSz w:w="11900" w:h="16840"/>
          <w:pgMar w:top="120" w:right="0" w:bottom="0" w:left="0" w:header="720" w:footer="720" w:gutter="0"/>
          <w:cols w:space="720"/>
        </w:sectPr>
      </w:pPr>
    </w:p>
    <w:p w:rsidR="00B464C2" w:rsidRDefault="00F34B12">
      <w:pPr>
        <w:pStyle w:val="a3"/>
        <w:ind w:right="-4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559040" cy="10689336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4C2" w:rsidRDefault="00B464C2">
      <w:pPr>
        <w:rPr>
          <w:sz w:val="20"/>
        </w:rPr>
        <w:sectPr w:rsidR="00B464C2">
          <w:pgSz w:w="11910" w:h="16840"/>
          <w:pgMar w:top="0" w:right="0" w:bottom="0" w:left="0" w:header="720" w:footer="720" w:gutter="0"/>
          <w:cols w:space="720"/>
        </w:sectPr>
      </w:pPr>
    </w:p>
    <w:p w:rsidR="00B464C2" w:rsidRDefault="00F34B12">
      <w:pPr>
        <w:pStyle w:val="a3"/>
        <w:ind w:right="-4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559040" cy="10689336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4C2" w:rsidRDefault="00B464C2">
      <w:pPr>
        <w:rPr>
          <w:sz w:val="20"/>
        </w:rPr>
        <w:sectPr w:rsidR="00B464C2">
          <w:pgSz w:w="11910" w:h="16840"/>
          <w:pgMar w:top="0" w:right="0" w:bottom="0" w:left="0" w:header="720" w:footer="720" w:gutter="0"/>
          <w:cols w:space="720"/>
        </w:sectPr>
      </w:pPr>
    </w:p>
    <w:p w:rsidR="00B464C2" w:rsidRDefault="00F34B12">
      <w:pPr>
        <w:pStyle w:val="a3"/>
        <w:ind w:right="-4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559040" cy="10689336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4C2" w:rsidRDefault="00B464C2">
      <w:pPr>
        <w:rPr>
          <w:sz w:val="20"/>
        </w:rPr>
        <w:sectPr w:rsidR="00B464C2">
          <w:pgSz w:w="11910" w:h="16840"/>
          <w:pgMar w:top="0" w:right="0" w:bottom="0" w:left="0" w:header="720" w:footer="720" w:gutter="0"/>
          <w:cols w:space="720"/>
        </w:sectPr>
      </w:pPr>
    </w:p>
    <w:p w:rsidR="00B464C2" w:rsidRDefault="00F34B12">
      <w:pPr>
        <w:pStyle w:val="a3"/>
        <w:ind w:right="-4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559040" cy="10689336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4C2" w:rsidRDefault="00B464C2">
      <w:pPr>
        <w:rPr>
          <w:sz w:val="20"/>
        </w:rPr>
        <w:sectPr w:rsidR="00B464C2">
          <w:pgSz w:w="11910" w:h="16840"/>
          <w:pgMar w:top="0" w:right="0" w:bottom="0" w:left="0" w:header="720" w:footer="720" w:gutter="0"/>
          <w:cols w:space="720"/>
        </w:sectPr>
      </w:pPr>
    </w:p>
    <w:p w:rsidR="00B464C2" w:rsidRDefault="00F34B12">
      <w:pPr>
        <w:pStyle w:val="a3"/>
        <w:ind w:right="-4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559040" cy="10689336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4C2" w:rsidRDefault="00B464C2">
      <w:pPr>
        <w:rPr>
          <w:sz w:val="20"/>
        </w:rPr>
        <w:sectPr w:rsidR="00B464C2">
          <w:pgSz w:w="11910" w:h="16840"/>
          <w:pgMar w:top="0" w:right="0" w:bottom="0" w:left="0" w:header="720" w:footer="720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86"/>
        <w:gridCol w:w="382"/>
        <w:gridCol w:w="576"/>
        <w:gridCol w:w="566"/>
        <w:gridCol w:w="566"/>
        <w:gridCol w:w="566"/>
        <w:gridCol w:w="850"/>
        <w:gridCol w:w="569"/>
        <w:gridCol w:w="6143"/>
        <w:gridCol w:w="562"/>
      </w:tblGrid>
      <w:tr w:rsidR="00B464C2">
        <w:trPr>
          <w:trHeight w:val="280"/>
        </w:trPr>
        <w:tc>
          <w:tcPr>
            <w:tcW w:w="668" w:type="dxa"/>
            <w:gridSpan w:val="2"/>
            <w:vMerge w:val="restart"/>
            <w:tcBorders>
              <w:top w:val="nil"/>
              <w:left w:val="nil"/>
            </w:tcBorders>
          </w:tcPr>
          <w:p w:rsidR="00B464C2" w:rsidRDefault="00B464C2">
            <w:pPr>
              <w:pStyle w:val="TableParagraph"/>
              <w:rPr>
                <w:sz w:val="24"/>
              </w:rPr>
            </w:pPr>
          </w:p>
        </w:tc>
        <w:tc>
          <w:tcPr>
            <w:tcW w:w="9836" w:type="dxa"/>
            <w:gridSpan w:val="7"/>
            <w:tcBorders>
              <w:bottom w:val="nil"/>
            </w:tcBorders>
          </w:tcPr>
          <w:p w:rsidR="00B464C2" w:rsidRDefault="00B464C2">
            <w:pPr>
              <w:pStyle w:val="TableParagraph"/>
              <w:rPr>
                <w:sz w:val="20"/>
              </w:rPr>
            </w:pPr>
          </w:p>
        </w:tc>
        <w:tc>
          <w:tcPr>
            <w:tcW w:w="562" w:type="dxa"/>
          </w:tcPr>
          <w:p w:rsidR="00B464C2" w:rsidRDefault="00F34B12">
            <w:pPr>
              <w:pStyle w:val="TableParagraph"/>
              <w:spacing w:line="244" w:lineRule="exact"/>
              <w:ind w:left="29"/>
              <w:jc w:val="center"/>
            </w:pPr>
            <w:r>
              <w:t>5</w:t>
            </w:r>
          </w:p>
        </w:tc>
      </w:tr>
      <w:tr w:rsidR="00B464C2" w:rsidRPr="00E603C9">
        <w:trPr>
          <w:trHeight w:val="11055"/>
        </w:trPr>
        <w:tc>
          <w:tcPr>
            <w:tcW w:w="668" w:type="dxa"/>
            <w:gridSpan w:val="2"/>
            <w:vMerge/>
            <w:tcBorders>
              <w:top w:val="nil"/>
              <w:left w:val="nil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10398" w:type="dxa"/>
            <w:gridSpan w:val="8"/>
            <w:vMerge w:val="restart"/>
            <w:tcBorders>
              <w:top w:val="nil"/>
            </w:tcBorders>
          </w:tcPr>
          <w:p w:rsidR="00B464C2" w:rsidRPr="00E603C9" w:rsidRDefault="00B464C2">
            <w:pPr>
              <w:pStyle w:val="TableParagraph"/>
              <w:spacing w:before="4"/>
              <w:rPr>
                <w:sz w:val="29"/>
                <w:lang w:val="ru-RU"/>
              </w:rPr>
            </w:pPr>
          </w:p>
          <w:p w:rsidR="00B464C2" w:rsidRPr="00E603C9" w:rsidRDefault="00F34B12">
            <w:pPr>
              <w:pStyle w:val="TableParagraph"/>
              <w:ind w:left="918"/>
              <w:rPr>
                <w:b/>
                <w:sz w:val="28"/>
                <w:lang w:val="ru-RU"/>
              </w:rPr>
            </w:pPr>
            <w:r w:rsidRPr="00E603C9">
              <w:rPr>
                <w:b/>
                <w:sz w:val="28"/>
                <w:lang w:val="ru-RU"/>
              </w:rPr>
              <w:t>ГЛАВА 1. СУЩЕСТВУЮЩЕЕ ПОЛОЖЕНИЕ В СФЕРЕ</w:t>
            </w:r>
          </w:p>
          <w:p w:rsidR="00B464C2" w:rsidRPr="00E603C9" w:rsidRDefault="00F34B12">
            <w:pPr>
              <w:pStyle w:val="TableParagraph"/>
              <w:ind w:left="918" w:right="1105"/>
              <w:rPr>
                <w:b/>
                <w:sz w:val="28"/>
                <w:lang w:val="ru-RU"/>
              </w:rPr>
            </w:pPr>
            <w:r w:rsidRPr="00E603C9">
              <w:rPr>
                <w:b/>
                <w:sz w:val="28"/>
                <w:lang w:val="ru-RU"/>
              </w:rPr>
              <w:t>ПРОИЗВОДСТВА, ПЕРЕДАЧИ И ПОТРЕБЛЕНИЯ ТЕПЛОВОЙ ЭНЕРГИИ ДЛЯ ЦЕЛЕЙ ТЕПЛОСНАБЖЕНИЯ</w:t>
            </w:r>
          </w:p>
          <w:p w:rsidR="00B464C2" w:rsidRPr="00E603C9" w:rsidRDefault="00B464C2">
            <w:pPr>
              <w:pStyle w:val="TableParagraph"/>
              <w:spacing w:before="2"/>
              <w:rPr>
                <w:sz w:val="31"/>
                <w:lang w:val="ru-RU"/>
              </w:rPr>
            </w:pPr>
          </w:p>
          <w:p w:rsidR="00B464C2" w:rsidRPr="00E603C9" w:rsidRDefault="00F34B12">
            <w:pPr>
              <w:pStyle w:val="TableParagraph"/>
              <w:ind w:left="918"/>
              <w:rPr>
                <w:b/>
                <w:sz w:val="24"/>
                <w:lang w:val="ru-RU"/>
              </w:rPr>
            </w:pPr>
            <w:r w:rsidRPr="00E603C9">
              <w:rPr>
                <w:b/>
                <w:sz w:val="24"/>
                <w:lang w:val="ru-RU"/>
              </w:rPr>
              <w:t>Часть 1. Функциональная структура теплоснабжения</w:t>
            </w:r>
          </w:p>
          <w:p w:rsidR="00B464C2" w:rsidRPr="00E603C9" w:rsidRDefault="00B464C2">
            <w:pPr>
              <w:pStyle w:val="TableParagraph"/>
              <w:spacing w:before="4"/>
              <w:rPr>
                <w:sz w:val="20"/>
                <w:lang w:val="ru-RU"/>
              </w:rPr>
            </w:pPr>
          </w:p>
          <w:p w:rsidR="00B464C2" w:rsidRPr="00E603C9" w:rsidRDefault="00F34B12">
            <w:pPr>
              <w:pStyle w:val="TableParagraph"/>
              <w:ind w:left="210" w:right="322" w:firstLine="420"/>
              <w:jc w:val="both"/>
              <w:rPr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 xml:space="preserve">Системы теплоснабжения представляют собой инженерный комплекс из источников теп- ловой энергии и потребителей тепла, связанных между собой тепловыми сетями различного назначения и балансовой принадлежности, имеющими характерные тепловые и гидравличе- ские </w:t>
            </w:r>
            <w:r w:rsidRPr="00E603C9">
              <w:rPr>
                <w:sz w:val="24"/>
                <w:lang w:val="ru-RU"/>
              </w:rPr>
              <w:t>режимы с заданными параметрами теплоносителя. Величины параметров и характер их изменения определяются техническими возможностями основных структурных элементов си- стем теплоснабжения (источников, тепловых сетей и потребителей), экономической целесооб- ра</w:t>
            </w:r>
            <w:r w:rsidRPr="00E603C9">
              <w:rPr>
                <w:sz w:val="24"/>
                <w:lang w:val="ru-RU"/>
              </w:rPr>
              <w:t>зностью.</w:t>
            </w:r>
          </w:p>
          <w:p w:rsidR="00B464C2" w:rsidRPr="00E603C9" w:rsidRDefault="00F34B12">
            <w:pPr>
              <w:pStyle w:val="TableParagraph"/>
              <w:ind w:left="210" w:right="394" w:firstLine="566"/>
              <w:rPr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>В настоящее время на территории поселка Малиновка Ачинского района, Красноярско- го края, существует централизованная система теплоснабжения.</w:t>
            </w:r>
          </w:p>
          <w:p w:rsidR="00B464C2" w:rsidRPr="00E603C9" w:rsidRDefault="00F34B12">
            <w:pPr>
              <w:pStyle w:val="TableParagraph"/>
              <w:ind w:left="210" w:right="441" w:firstLine="427"/>
              <w:jc w:val="both"/>
              <w:rPr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>В поселке имеется одна котельная общей производительностью по подключенной нагрузке 10,1 Гкал/ч. Котельна</w:t>
            </w:r>
            <w:r w:rsidRPr="00E603C9">
              <w:rPr>
                <w:sz w:val="24"/>
                <w:lang w:val="ru-RU"/>
              </w:rPr>
              <w:t>я обслуживает административно - общественную застройку поселка и размещенные жилые дома.</w:t>
            </w:r>
          </w:p>
          <w:p w:rsidR="00B464C2" w:rsidRPr="00E603C9" w:rsidRDefault="00F34B12">
            <w:pPr>
              <w:pStyle w:val="TableParagraph"/>
              <w:ind w:left="776"/>
              <w:rPr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>Основной жилой фонд поселка снабжается теплом от котельной.</w:t>
            </w:r>
          </w:p>
          <w:p w:rsidR="00B464C2" w:rsidRPr="00E603C9" w:rsidRDefault="00F34B12">
            <w:pPr>
              <w:pStyle w:val="TableParagraph"/>
              <w:ind w:left="210" w:firstLine="566"/>
              <w:rPr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>Часть вновь построенных индивидуальных жилых домов пользуются собственными ис- точниками тепла (печи, камины, котлы).</w:t>
            </w:r>
          </w:p>
          <w:p w:rsidR="00B464C2" w:rsidRPr="00E603C9" w:rsidRDefault="00F34B12">
            <w:pPr>
              <w:pStyle w:val="TableParagraph"/>
              <w:ind w:left="210" w:right="439" w:firstLine="566"/>
              <w:jc w:val="both"/>
              <w:rPr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>На территории поселка осуществляет производство и передачу тепловой энергии одна эксплуатирующая организация - ООО «Ачинский РЖКС». Она вы</w:t>
            </w:r>
            <w:r w:rsidRPr="00E603C9">
              <w:rPr>
                <w:sz w:val="24"/>
                <w:lang w:val="ru-RU"/>
              </w:rPr>
              <w:t>полняет производство теп- ловой энергии и передачу ее, обеспечивая теплоснабжением жилые и административные зда- ния поселка.</w:t>
            </w:r>
          </w:p>
          <w:p w:rsidR="00B464C2" w:rsidRPr="00E603C9" w:rsidRDefault="00F34B12">
            <w:pPr>
              <w:pStyle w:val="TableParagraph"/>
              <w:ind w:left="210" w:right="394" w:firstLine="566"/>
              <w:rPr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>С потребителем расчет ведется по расчетным значениям теплопотребления либо по приборам учета, установленным у потребителей.</w:t>
            </w:r>
          </w:p>
          <w:p w:rsidR="00B464C2" w:rsidRPr="00E603C9" w:rsidRDefault="00F34B12">
            <w:pPr>
              <w:pStyle w:val="TableParagraph"/>
              <w:ind w:left="776"/>
              <w:rPr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>Отноше</w:t>
            </w:r>
            <w:r w:rsidRPr="00E603C9">
              <w:rPr>
                <w:sz w:val="24"/>
                <w:lang w:val="ru-RU"/>
              </w:rPr>
              <w:t>ния между снабжающими и потребляющими организациями – договорные.</w:t>
            </w:r>
          </w:p>
          <w:p w:rsidR="00B464C2" w:rsidRPr="00E603C9" w:rsidRDefault="00F34B12">
            <w:pPr>
              <w:pStyle w:val="TableParagraph"/>
              <w:ind w:left="210" w:firstLine="566"/>
              <w:rPr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>Схема расположения существующих источников тепловой энергии и зоны их действия представлена в приложении Б.</w:t>
            </w:r>
          </w:p>
          <w:p w:rsidR="00B464C2" w:rsidRPr="00E603C9" w:rsidRDefault="00B464C2">
            <w:pPr>
              <w:pStyle w:val="TableParagraph"/>
              <w:spacing w:before="8"/>
              <w:rPr>
                <w:sz w:val="31"/>
                <w:lang w:val="ru-RU"/>
              </w:rPr>
            </w:pPr>
          </w:p>
          <w:p w:rsidR="00B464C2" w:rsidRPr="00E603C9" w:rsidRDefault="00F34B12">
            <w:pPr>
              <w:pStyle w:val="TableParagraph"/>
              <w:ind w:left="918"/>
              <w:rPr>
                <w:b/>
                <w:sz w:val="24"/>
                <w:lang w:val="ru-RU"/>
              </w:rPr>
            </w:pPr>
            <w:r w:rsidRPr="00E603C9">
              <w:rPr>
                <w:b/>
                <w:sz w:val="24"/>
                <w:lang w:val="ru-RU"/>
              </w:rPr>
              <w:t>Часть 2. Источники тепловой энергии</w:t>
            </w:r>
          </w:p>
          <w:p w:rsidR="00B464C2" w:rsidRPr="00E603C9" w:rsidRDefault="00B464C2">
            <w:pPr>
              <w:pStyle w:val="TableParagraph"/>
              <w:spacing w:before="9"/>
              <w:rPr>
                <w:sz w:val="20"/>
                <w:lang w:val="ru-RU"/>
              </w:rPr>
            </w:pPr>
          </w:p>
          <w:p w:rsidR="00B464C2" w:rsidRPr="00E603C9" w:rsidRDefault="00F34B12">
            <w:pPr>
              <w:pStyle w:val="TableParagraph"/>
              <w:spacing w:before="1"/>
              <w:ind w:left="210" w:right="325" w:firstLine="707"/>
              <w:jc w:val="both"/>
              <w:rPr>
                <w:sz w:val="24"/>
                <w:lang w:val="ru-RU"/>
              </w:rPr>
            </w:pPr>
            <w:r w:rsidRPr="00E603C9">
              <w:rPr>
                <w:b/>
                <w:sz w:val="24"/>
                <w:lang w:val="ru-RU"/>
              </w:rPr>
              <w:t xml:space="preserve">Котельная, расположенная по адресу Северо-восточная зона № 1 квартал 6, № 26 </w:t>
            </w:r>
            <w:r w:rsidRPr="00E603C9">
              <w:rPr>
                <w:sz w:val="24"/>
                <w:lang w:val="ru-RU"/>
              </w:rPr>
              <w:t>имеет 3 котла: водогрейный котел марки КВТС-10 (котел №1); паровой котел марки ДКВр-20- 13 (№3), котел выведен из эксплуатации и находится на длительной консервации (более 2 лет);</w:t>
            </w:r>
            <w:r w:rsidRPr="00E603C9">
              <w:rPr>
                <w:sz w:val="24"/>
                <w:lang w:val="ru-RU"/>
              </w:rPr>
              <w:t xml:space="preserve"> паровой котел марки ДКВР 10-13 (№4). Общая установленная мощность котельной составляет 16,5 Гкал/час, подключенная нагрузка составляет 10,1 Гкал/час. Рабочая температура теплоно- сителя на отопление 95-70°С.</w:t>
            </w:r>
          </w:p>
          <w:p w:rsidR="00B464C2" w:rsidRPr="00E603C9" w:rsidRDefault="00F34B12">
            <w:pPr>
              <w:pStyle w:val="TableParagraph"/>
              <w:ind w:left="210" w:right="324" w:firstLine="707"/>
              <w:jc w:val="both"/>
              <w:rPr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 xml:space="preserve">Сетевая вода для систем отопления потребителей </w:t>
            </w:r>
            <w:r w:rsidRPr="00E603C9">
              <w:rPr>
                <w:sz w:val="24"/>
                <w:lang w:val="ru-RU"/>
              </w:rPr>
              <w:t>подается от котельной до ЦТП с тем- пературой теплоносителя 115-70°С, в ЦТП происходит распределение теплоносителя по си- стемам отопления и горячего водоснабжения и изменение температуры теплоносителя на 95- 70°С. Тепловая сеть водяная 4-х трубная, с обес</w:t>
            </w:r>
            <w:r w:rsidRPr="00E603C9">
              <w:rPr>
                <w:sz w:val="24"/>
                <w:lang w:val="ru-RU"/>
              </w:rPr>
              <w:t>печением потребителей горячим водоснабже- нием.</w:t>
            </w:r>
          </w:p>
          <w:p w:rsidR="00B464C2" w:rsidRPr="00E603C9" w:rsidRDefault="00F34B12">
            <w:pPr>
              <w:pStyle w:val="TableParagraph"/>
              <w:ind w:left="918"/>
              <w:rPr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>Категория потребителей тепла по надежности теплоснабжения и отпуску тепла – вто-</w:t>
            </w:r>
          </w:p>
          <w:p w:rsidR="00B464C2" w:rsidRPr="00E603C9" w:rsidRDefault="00F34B12">
            <w:pPr>
              <w:pStyle w:val="TableParagraph"/>
              <w:ind w:left="210"/>
              <w:rPr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>рая.</w:t>
            </w:r>
          </w:p>
          <w:p w:rsidR="00B464C2" w:rsidRPr="00E603C9" w:rsidRDefault="00F34B12">
            <w:pPr>
              <w:pStyle w:val="TableParagraph"/>
              <w:ind w:left="210" w:right="313" w:firstLine="566"/>
              <w:rPr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 xml:space="preserve">Исходная вода поступает из хозяйственно-питьевого водопровода. Схема водоподготовки котельной представлена группой </w:t>
            </w:r>
            <w:r>
              <w:rPr>
                <w:sz w:val="24"/>
              </w:rPr>
              <w:t>Na</w:t>
            </w:r>
            <w:r w:rsidRPr="00E603C9">
              <w:rPr>
                <w:sz w:val="24"/>
                <w:lang w:val="ru-RU"/>
              </w:rPr>
              <w:t>-кати</w:t>
            </w:r>
            <w:r w:rsidRPr="00E603C9">
              <w:rPr>
                <w:sz w:val="24"/>
                <w:lang w:val="ru-RU"/>
              </w:rPr>
              <w:t>оновых фильтров для умягчения исходной воды,</w:t>
            </w:r>
          </w:p>
          <w:p w:rsidR="00B464C2" w:rsidRPr="00E603C9" w:rsidRDefault="00F34B12">
            <w:pPr>
              <w:pStyle w:val="TableParagraph"/>
              <w:ind w:left="210" w:firstLine="707"/>
              <w:rPr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>Регулирование температуры сетевой воды, поступающей в теплосеть, в зависимости от температуры наружного воздуха, происходит изменением расхода топлива.</w:t>
            </w:r>
          </w:p>
        </w:tc>
      </w:tr>
      <w:tr w:rsidR="00B464C2">
        <w:trPr>
          <w:trHeight w:val="1398"/>
        </w:trPr>
        <w:tc>
          <w:tcPr>
            <w:tcW w:w="286" w:type="dxa"/>
            <w:textDirection w:val="btLr"/>
          </w:tcPr>
          <w:p w:rsidR="00B464C2" w:rsidRDefault="00F34B12">
            <w:pPr>
              <w:pStyle w:val="TableParagraph"/>
              <w:spacing w:before="45" w:line="201" w:lineRule="exact"/>
              <w:ind w:left="189"/>
              <w:rPr>
                <w:sz w:val="18"/>
              </w:rPr>
            </w:pPr>
            <w:r>
              <w:rPr>
                <w:sz w:val="18"/>
              </w:rPr>
              <w:t>Вз</w:t>
            </w:r>
            <w:r>
              <w:rPr>
                <w:spacing w:val="-1"/>
                <w:sz w:val="18"/>
              </w:rPr>
              <w:t>а</w:t>
            </w:r>
            <w:r>
              <w:rPr>
                <w:spacing w:val="-2"/>
                <w:sz w:val="18"/>
              </w:rPr>
              <w:t>м</w:t>
            </w:r>
            <w:r>
              <w:rPr>
                <w:sz w:val="18"/>
              </w:rPr>
              <w:t xml:space="preserve">. </w:t>
            </w:r>
            <w:r>
              <w:rPr>
                <w:spacing w:val="-1"/>
                <w:sz w:val="18"/>
              </w:rPr>
              <w:t>инв</w:t>
            </w:r>
            <w:r>
              <w:rPr>
                <w:sz w:val="18"/>
              </w:rPr>
              <w:t>. №</w:t>
            </w:r>
          </w:p>
        </w:tc>
        <w:tc>
          <w:tcPr>
            <w:tcW w:w="382" w:type="dxa"/>
          </w:tcPr>
          <w:p w:rsidR="00B464C2" w:rsidRDefault="00B464C2">
            <w:pPr>
              <w:pStyle w:val="TableParagraph"/>
              <w:rPr>
                <w:sz w:val="24"/>
              </w:rPr>
            </w:pPr>
          </w:p>
        </w:tc>
        <w:tc>
          <w:tcPr>
            <w:tcW w:w="10398" w:type="dxa"/>
            <w:gridSpan w:val="8"/>
            <w:vMerge/>
            <w:tcBorders>
              <w:top w:val="nil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</w:tr>
      <w:tr w:rsidR="00B464C2">
        <w:trPr>
          <w:trHeight w:val="1965"/>
        </w:trPr>
        <w:tc>
          <w:tcPr>
            <w:tcW w:w="286" w:type="dxa"/>
            <w:textDirection w:val="btLr"/>
          </w:tcPr>
          <w:p w:rsidR="00B464C2" w:rsidRDefault="00F34B12">
            <w:pPr>
              <w:pStyle w:val="TableParagraph"/>
              <w:spacing w:before="45" w:line="201" w:lineRule="exact"/>
              <w:ind w:left="496"/>
              <w:rPr>
                <w:sz w:val="18"/>
              </w:rPr>
            </w:pPr>
            <w:r>
              <w:rPr>
                <w:spacing w:val="-1"/>
                <w:sz w:val="18"/>
              </w:rPr>
              <w:t>П</w:t>
            </w:r>
            <w:r>
              <w:rPr>
                <w:sz w:val="18"/>
              </w:rPr>
              <w:t>од</w:t>
            </w:r>
            <w:r>
              <w:rPr>
                <w:spacing w:val="-1"/>
                <w:sz w:val="18"/>
              </w:rPr>
              <w:t>п</w:t>
            </w:r>
            <w:r>
              <w:rPr>
                <w:sz w:val="18"/>
              </w:rPr>
              <w:t>.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</w:t>
            </w:r>
            <w:r>
              <w:rPr>
                <w:spacing w:val="-1"/>
                <w:sz w:val="18"/>
              </w:rPr>
              <w:t>ата</w:t>
            </w:r>
          </w:p>
        </w:tc>
        <w:tc>
          <w:tcPr>
            <w:tcW w:w="382" w:type="dxa"/>
          </w:tcPr>
          <w:p w:rsidR="00B464C2" w:rsidRDefault="00B464C2">
            <w:pPr>
              <w:pStyle w:val="TableParagraph"/>
              <w:rPr>
                <w:sz w:val="24"/>
              </w:rPr>
            </w:pPr>
          </w:p>
        </w:tc>
        <w:tc>
          <w:tcPr>
            <w:tcW w:w="10398" w:type="dxa"/>
            <w:gridSpan w:val="8"/>
            <w:vMerge/>
            <w:tcBorders>
              <w:top w:val="nil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</w:tr>
      <w:tr w:rsidR="00B464C2">
        <w:trPr>
          <w:trHeight w:val="541"/>
        </w:trPr>
        <w:tc>
          <w:tcPr>
            <w:tcW w:w="286" w:type="dxa"/>
            <w:vMerge w:val="restart"/>
            <w:textDirection w:val="btLr"/>
          </w:tcPr>
          <w:p w:rsidR="00B464C2" w:rsidRDefault="00F34B12">
            <w:pPr>
              <w:pStyle w:val="TableParagraph"/>
              <w:spacing w:before="45" w:line="201" w:lineRule="exact"/>
              <w:ind w:left="173"/>
              <w:rPr>
                <w:sz w:val="18"/>
              </w:rPr>
            </w:pPr>
            <w:r>
              <w:rPr>
                <w:spacing w:val="-1"/>
                <w:sz w:val="18"/>
              </w:rPr>
              <w:t>Инв</w:t>
            </w:r>
            <w:r>
              <w:rPr>
                <w:sz w:val="18"/>
              </w:rPr>
              <w:t>. №</w:t>
            </w:r>
            <w:r>
              <w:rPr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</w:t>
            </w:r>
            <w:r>
              <w:rPr>
                <w:sz w:val="18"/>
              </w:rPr>
              <w:t>од</w:t>
            </w:r>
            <w:r>
              <w:rPr>
                <w:spacing w:val="-2"/>
                <w:sz w:val="18"/>
              </w:rPr>
              <w:t>л</w:t>
            </w:r>
            <w:r>
              <w:rPr>
                <w:sz w:val="18"/>
              </w:rPr>
              <w:t>.</w:t>
            </w:r>
          </w:p>
        </w:tc>
        <w:tc>
          <w:tcPr>
            <w:tcW w:w="382" w:type="dxa"/>
            <w:vMerge w:val="restart"/>
            <w:tcBorders>
              <w:right w:val="single" w:sz="12" w:space="0" w:color="000000"/>
            </w:tcBorders>
          </w:tcPr>
          <w:p w:rsidR="00B464C2" w:rsidRDefault="00B464C2">
            <w:pPr>
              <w:pStyle w:val="TableParagraph"/>
              <w:rPr>
                <w:sz w:val="24"/>
              </w:rPr>
            </w:pPr>
          </w:p>
        </w:tc>
        <w:tc>
          <w:tcPr>
            <w:tcW w:w="10398" w:type="dxa"/>
            <w:gridSpan w:val="8"/>
            <w:vMerge/>
            <w:tcBorders>
              <w:top w:val="nil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</w:tr>
      <w:tr w:rsidR="00B464C2">
        <w:trPr>
          <w:trHeight w:val="2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left w:val="single" w:sz="12" w:space="0" w:color="000000"/>
              <w:bottom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bottom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8"/>
              </w:rPr>
            </w:pPr>
          </w:p>
        </w:tc>
        <w:tc>
          <w:tcPr>
            <w:tcW w:w="6143" w:type="dxa"/>
            <w:vMerge w:val="restart"/>
            <w:tcBorders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224"/>
              <w:ind w:left="979"/>
              <w:rPr>
                <w:sz w:val="32"/>
              </w:rPr>
            </w:pPr>
            <w:r>
              <w:rPr>
                <w:sz w:val="32"/>
              </w:rPr>
              <w:t>ЕТС-02.ПП13-74.П.00.00-ОСТ</w:t>
            </w:r>
          </w:p>
        </w:tc>
        <w:tc>
          <w:tcPr>
            <w:tcW w:w="562" w:type="dxa"/>
          </w:tcPr>
          <w:p w:rsidR="00B464C2" w:rsidRDefault="00F34B12">
            <w:pPr>
              <w:pStyle w:val="TableParagraph"/>
              <w:spacing w:before="23"/>
              <w:ind w:left="66" w:right="50"/>
              <w:jc w:val="center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</w:tr>
      <w:tr w:rsidR="00B464C2">
        <w:trPr>
          <w:trHeight w:val="24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12" w:space="0" w:color="000000"/>
            </w:tcBorders>
          </w:tcPr>
          <w:p w:rsidR="00B464C2" w:rsidRDefault="00B464C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top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6"/>
              </w:rPr>
            </w:pPr>
          </w:p>
        </w:tc>
        <w:tc>
          <w:tcPr>
            <w:tcW w:w="6143" w:type="dxa"/>
            <w:vMerge/>
            <w:tcBorders>
              <w:top w:val="nil"/>
              <w:bottom w:val="single" w:sz="18" w:space="0" w:color="000000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 w:val="restart"/>
            <w:tcBorders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129"/>
              <w:ind w:left="14"/>
              <w:jc w:val="center"/>
            </w:pPr>
            <w:r>
              <w:t>2</w:t>
            </w:r>
          </w:p>
        </w:tc>
      </w:tr>
      <w:tr w:rsidR="00B464C2">
        <w:trPr>
          <w:trHeight w:val="24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left w:val="single" w:sz="12" w:space="0" w:color="000000"/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11"/>
              <w:ind w:left="104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11"/>
              <w:ind w:left="71"/>
              <w:rPr>
                <w:sz w:val="18"/>
              </w:rPr>
            </w:pPr>
            <w:r>
              <w:rPr>
                <w:spacing w:val="-20"/>
                <w:sz w:val="18"/>
              </w:rPr>
              <w:t>Кол.уч.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11"/>
              <w:ind w:left="93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11"/>
              <w:ind w:left="57"/>
              <w:rPr>
                <w:sz w:val="18"/>
              </w:rPr>
            </w:pPr>
            <w:r>
              <w:rPr>
                <w:sz w:val="18"/>
              </w:rPr>
              <w:t xml:space="preserve">№ </w:t>
            </w:r>
            <w:r>
              <w:rPr>
                <w:spacing w:val="-12"/>
                <w:sz w:val="18"/>
              </w:rPr>
              <w:t>док.</w:t>
            </w:r>
          </w:p>
        </w:tc>
        <w:tc>
          <w:tcPr>
            <w:tcW w:w="850" w:type="dxa"/>
            <w:tcBorders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11"/>
              <w:ind w:left="199"/>
              <w:rPr>
                <w:sz w:val="18"/>
              </w:rPr>
            </w:pPr>
            <w:r>
              <w:rPr>
                <w:sz w:val="18"/>
              </w:rPr>
              <w:t>Подп.</w:t>
            </w:r>
          </w:p>
        </w:tc>
        <w:tc>
          <w:tcPr>
            <w:tcW w:w="569" w:type="dxa"/>
            <w:tcBorders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11"/>
              <w:ind w:left="103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6143" w:type="dxa"/>
            <w:vMerge/>
            <w:tcBorders>
              <w:top w:val="nil"/>
              <w:bottom w:val="single" w:sz="18" w:space="0" w:color="000000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  <w:bottom w:val="single" w:sz="18" w:space="0" w:color="000000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</w:tr>
    </w:tbl>
    <w:p w:rsidR="00B464C2" w:rsidRDefault="00B464C2">
      <w:pPr>
        <w:rPr>
          <w:sz w:val="2"/>
          <w:szCs w:val="2"/>
        </w:rPr>
        <w:sectPr w:rsidR="00B464C2">
          <w:pgSz w:w="11910" w:h="16840"/>
          <w:pgMar w:top="300" w:right="180" w:bottom="0" w:left="380" w:header="720" w:footer="720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86"/>
        <w:gridCol w:w="382"/>
        <w:gridCol w:w="576"/>
        <w:gridCol w:w="566"/>
        <w:gridCol w:w="566"/>
        <w:gridCol w:w="566"/>
        <w:gridCol w:w="850"/>
        <w:gridCol w:w="569"/>
        <w:gridCol w:w="6143"/>
        <w:gridCol w:w="562"/>
      </w:tblGrid>
      <w:tr w:rsidR="00B464C2">
        <w:trPr>
          <w:trHeight w:val="280"/>
        </w:trPr>
        <w:tc>
          <w:tcPr>
            <w:tcW w:w="668" w:type="dxa"/>
            <w:gridSpan w:val="2"/>
            <w:vMerge w:val="restart"/>
            <w:tcBorders>
              <w:top w:val="nil"/>
              <w:left w:val="nil"/>
            </w:tcBorders>
          </w:tcPr>
          <w:p w:rsidR="00B464C2" w:rsidRDefault="00B464C2">
            <w:pPr>
              <w:pStyle w:val="TableParagraph"/>
            </w:pPr>
          </w:p>
        </w:tc>
        <w:tc>
          <w:tcPr>
            <w:tcW w:w="9836" w:type="dxa"/>
            <w:gridSpan w:val="7"/>
            <w:tcBorders>
              <w:bottom w:val="nil"/>
            </w:tcBorders>
          </w:tcPr>
          <w:p w:rsidR="00B464C2" w:rsidRDefault="00B464C2">
            <w:pPr>
              <w:pStyle w:val="TableParagraph"/>
              <w:rPr>
                <w:sz w:val="20"/>
              </w:rPr>
            </w:pPr>
          </w:p>
        </w:tc>
        <w:tc>
          <w:tcPr>
            <w:tcW w:w="562" w:type="dxa"/>
          </w:tcPr>
          <w:p w:rsidR="00B464C2" w:rsidRDefault="00F34B12">
            <w:pPr>
              <w:pStyle w:val="TableParagraph"/>
              <w:spacing w:line="244" w:lineRule="exact"/>
              <w:ind w:left="29"/>
              <w:jc w:val="center"/>
            </w:pPr>
            <w:r>
              <w:t>6</w:t>
            </w:r>
          </w:p>
        </w:tc>
      </w:tr>
      <w:tr w:rsidR="00B464C2" w:rsidRPr="00E603C9">
        <w:trPr>
          <w:trHeight w:val="11055"/>
        </w:trPr>
        <w:tc>
          <w:tcPr>
            <w:tcW w:w="668" w:type="dxa"/>
            <w:gridSpan w:val="2"/>
            <w:vMerge/>
            <w:tcBorders>
              <w:top w:val="nil"/>
              <w:left w:val="nil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10398" w:type="dxa"/>
            <w:gridSpan w:val="8"/>
            <w:vMerge w:val="restart"/>
            <w:tcBorders>
              <w:top w:val="nil"/>
            </w:tcBorders>
          </w:tcPr>
          <w:p w:rsidR="00B464C2" w:rsidRPr="00E603C9" w:rsidRDefault="00F34B12">
            <w:pPr>
              <w:pStyle w:val="TableParagraph"/>
              <w:spacing w:line="248" w:lineRule="exact"/>
              <w:ind w:left="918"/>
              <w:rPr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>Эксплуатация котельной осуществляется механическим способом, визуальным кон-</w:t>
            </w:r>
          </w:p>
          <w:p w:rsidR="00B464C2" w:rsidRPr="00E603C9" w:rsidRDefault="00F34B12">
            <w:pPr>
              <w:pStyle w:val="TableParagraph"/>
              <w:ind w:left="210" w:right="325"/>
              <w:jc w:val="both"/>
              <w:rPr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>тролем параметров работы всего оборудования и измерительных приборов. Снабжение тепло- вой энергией осуществляется только в отопительный период. В межотопительный период ко- тельная обеспечивает потребителей горячим водоснабжением.</w:t>
            </w:r>
          </w:p>
          <w:p w:rsidR="00B464C2" w:rsidRPr="00E603C9" w:rsidRDefault="00F34B12">
            <w:pPr>
              <w:pStyle w:val="TableParagraph"/>
              <w:ind w:left="918"/>
              <w:rPr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 xml:space="preserve">Принципиальная тепловая </w:t>
            </w:r>
            <w:r w:rsidRPr="00E603C9">
              <w:rPr>
                <w:sz w:val="24"/>
                <w:lang w:val="ru-RU"/>
              </w:rPr>
              <w:t>схема отсутствует.</w:t>
            </w:r>
          </w:p>
          <w:p w:rsidR="00B464C2" w:rsidRPr="00E603C9" w:rsidRDefault="00F34B12">
            <w:pPr>
              <w:pStyle w:val="TableParagraph"/>
              <w:spacing w:before="120"/>
              <w:ind w:left="210"/>
              <w:jc w:val="both"/>
              <w:rPr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>Структура основного (котлового) оборудования по котельным представлена в таблице 2.1.</w:t>
            </w:r>
          </w:p>
          <w:p w:rsidR="00B464C2" w:rsidRDefault="00F34B12">
            <w:pPr>
              <w:pStyle w:val="TableParagraph"/>
              <w:spacing w:before="120"/>
              <w:ind w:right="329"/>
              <w:jc w:val="right"/>
              <w:rPr>
                <w:sz w:val="24"/>
              </w:rPr>
            </w:pPr>
            <w:r>
              <w:rPr>
                <w:sz w:val="24"/>
              </w:rPr>
              <w:t>Таблица 2.1</w:t>
            </w:r>
          </w:p>
          <w:p w:rsidR="00B464C2" w:rsidRDefault="00B464C2">
            <w:pPr>
              <w:pStyle w:val="TableParagraph"/>
              <w:rPr>
                <w:sz w:val="20"/>
              </w:rPr>
            </w:pPr>
          </w:p>
          <w:p w:rsidR="00B464C2" w:rsidRDefault="00B464C2">
            <w:pPr>
              <w:pStyle w:val="TableParagraph"/>
              <w:rPr>
                <w:sz w:val="20"/>
              </w:rPr>
            </w:pPr>
          </w:p>
          <w:p w:rsidR="00B464C2" w:rsidRDefault="00B464C2">
            <w:pPr>
              <w:pStyle w:val="TableParagraph"/>
              <w:rPr>
                <w:sz w:val="20"/>
              </w:rPr>
            </w:pPr>
          </w:p>
          <w:p w:rsidR="00B464C2" w:rsidRDefault="00B464C2">
            <w:pPr>
              <w:pStyle w:val="TableParagraph"/>
              <w:rPr>
                <w:sz w:val="20"/>
              </w:rPr>
            </w:pPr>
          </w:p>
          <w:p w:rsidR="00B464C2" w:rsidRDefault="00B464C2">
            <w:pPr>
              <w:pStyle w:val="TableParagraph"/>
              <w:rPr>
                <w:sz w:val="20"/>
              </w:rPr>
            </w:pPr>
          </w:p>
          <w:p w:rsidR="00B464C2" w:rsidRDefault="00B464C2">
            <w:pPr>
              <w:pStyle w:val="TableParagraph"/>
              <w:rPr>
                <w:sz w:val="20"/>
              </w:rPr>
            </w:pPr>
          </w:p>
          <w:p w:rsidR="00B464C2" w:rsidRDefault="00B464C2">
            <w:pPr>
              <w:pStyle w:val="TableParagraph"/>
              <w:rPr>
                <w:sz w:val="20"/>
              </w:rPr>
            </w:pPr>
          </w:p>
          <w:p w:rsidR="00B464C2" w:rsidRDefault="00B464C2">
            <w:pPr>
              <w:pStyle w:val="TableParagraph"/>
              <w:rPr>
                <w:sz w:val="20"/>
              </w:rPr>
            </w:pPr>
          </w:p>
          <w:p w:rsidR="00B464C2" w:rsidRDefault="00B464C2">
            <w:pPr>
              <w:pStyle w:val="TableParagraph"/>
              <w:rPr>
                <w:sz w:val="20"/>
              </w:rPr>
            </w:pPr>
          </w:p>
          <w:p w:rsidR="00B464C2" w:rsidRDefault="00B464C2">
            <w:pPr>
              <w:pStyle w:val="TableParagraph"/>
              <w:rPr>
                <w:sz w:val="20"/>
              </w:rPr>
            </w:pPr>
          </w:p>
          <w:p w:rsidR="00B464C2" w:rsidRDefault="00B464C2">
            <w:pPr>
              <w:pStyle w:val="TableParagraph"/>
              <w:rPr>
                <w:sz w:val="20"/>
              </w:rPr>
            </w:pPr>
          </w:p>
          <w:p w:rsidR="00B464C2" w:rsidRDefault="00B464C2">
            <w:pPr>
              <w:pStyle w:val="TableParagraph"/>
              <w:rPr>
                <w:sz w:val="20"/>
              </w:rPr>
            </w:pPr>
          </w:p>
          <w:p w:rsidR="00B464C2" w:rsidRDefault="00B464C2">
            <w:pPr>
              <w:pStyle w:val="TableParagraph"/>
              <w:rPr>
                <w:sz w:val="20"/>
              </w:rPr>
            </w:pPr>
          </w:p>
          <w:p w:rsidR="00B464C2" w:rsidRDefault="00B464C2">
            <w:pPr>
              <w:pStyle w:val="TableParagraph"/>
              <w:rPr>
                <w:sz w:val="20"/>
              </w:rPr>
            </w:pPr>
          </w:p>
          <w:p w:rsidR="00B464C2" w:rsidRDefault="00B464C2">
            <w:pPr>
              <w:pStyle w:val="TableParagraph"/>
              <w:rPr>
                <w:sz w:val="20"/>
              </w:rPr>
            </w:pPr>
          </w:p>
          <w:p w:rsidR="00B464C2" w:rsidRDefault="00B464C2">
            <w:pPr>
              <w:pStyle w:val="TableParagraph"/>
              <w:rPr>
                <w:sz w:val="20"/>
              </w:rPr>
            </w:pPr>
          </w:p>
          <w:p w:rsidR="00B464C2" w:rsidRDefault="00B464C2">
            <w:pPr>
              <w:pStyle w:val="TableParagraph"/>
              <w:rPr>
                <w:sz w:val="20"/>
              </w:rPr>
            </w:pPr>
          </w:p>
          <w:p w:rsidR="00B464C2" w:rsidRDefault="00B464C2">
            <w:pPr>
              <w:pStyle w:val="TableParagraph"/>
              <w:rPr>
                <w:sz w:val="20"/>
              </w:rPr>
            </w:pPr>
          </w:p>
          <w:p w:rsidR="00B464C2" w:rsidRDefault="00B464C2">
            <w:pPr>
              <w:pStyle w:val="TableParagraph"/>
              <w:rPr>
                <w:sz w:val="20"/>
              </w:rPr>
            </w:pPr>
          </w:p>
          <w:p w:rsidR="00B464C2" w:rsidRDefault="00B464C2">
            <w:pPr>
              <w:pStyle w:val="TableParagraph"/>
              <w:rPr>
                <w:sz w:val="20"/>
              </w:rPr>
            </w:pPr>
          </w:p>
          <w:p w:rsidR="00B464C2" w:rsidRDefault="00B464C2">
            <w:pPr>
              <w:pStyle w:val="TableParagraph"/>
              <w:rPr>
                <w:sz w:val="20"/>
              </w:rPr>
            </w:pPr>
          </w:p>
          <w:p w:rsidR="00B464C2" w:rsidRDefault="00B464C2">
            <w:pPr>
              <w:pStyle w:val="TableParagraph"/>
              <w:rPr>
                <w:sz w:val="20"/>
              </w:rPr>
            </w:pPr>
          </w:p>
          <w:p w:rsidR="00B464C2" w:rsidRDefault="00B464C2">
            <w:pPr>
              <w:pStyle w:val="TableParagraph"/>
              <w:rPr>
                <w:sz w:val="20"/>
              </w:rPr>
            </w:pPr>
          </w:p>
          <w:p w:rsidR="00B464C2" w:rsidRDefault="00B464C2">
            <w:pPr>
              <w:pStyle w:val="TableParagraph"/>
              <w:rPr>
                <w:sz w:val="20"/>
              </w:rPr>
            </w:pPr>
          </w:p>
          <w:p w:rsidR="00B464C2" w:rsidRDefault="00B464C2">
            <w:pPr>
              <w:pStyle w:val="TableParagraph"/>
              <w:rPr>
                <w:sz w:val="20"/>
              </w:rPr>
            </w:pPr>
          </w:p>
          <w:p w:rsidR="00B464C2" w:rsidRDefault="00B464C2">
            <w:pPr>
              <w:pStyle w:val="TableParagraph"/>
              <w:rPr>
                <w:sz w:val="20"/>
              </w:rPr>
            </w:pPr>
          </w:p>
          <w:p w:rsidR="00B464C2" w:rsidRDefault="00B464C2">
            <w:pPr>
              <w:pStyle w:val="TableParagraph"/>
              <w:rPr>
                <w:sz w:val="20"/>
              </w:rPr>
            </w:pPr>
          </w:p>
          <w:p w:rsidR="00B464C2" w:rsidRDefault="00B464C2">
            <w:pPr>
              <w:pStyle w:val="TableParagraph"/>
              <w:rPr>
                <w:sz w:val="20"/>
              </w:rPr>
            </w:pPr>
          </w:p>
          <w:p w:rsidR="00B464C2" w:rsidRDefault="00B464C2">
            <w:pPr>
              <w:pStyle w:val="TableParagraph"/>
              <w:rPr>
                <w:sz w:val="20"/>
              </w:rPr>
            </w:pPr>
          </w:p>
          <w:p w:rsidR="00B464C2" w:rsidRDefault="00B464C2">
            <w:pPr>
              <w:pStyle w:val="TableParagraph"/>
              <w:rPr>
                <w:sz w:val="20"/>
              </w:rPr>
            </w:pPr>
          </w:p>
          <w:p w:rsidR="00B464C2" w:rsidRDefault="00B464C2">
            <w:pPr>
              <w:pStyle w:val="TableParagraph"/>
              <w:rPr>
                <w:sz w:val="20"/>
              </w:rPr>
            </w:pPr>
          </w:p>
          <w:p w:rsidR="00B464C2" w:rsidRDefault="00B464C2">
            <w:pPr>
              <w:pStyle w:val="TableParagraph"/>
              <w:spacing w:before="3" w:after="1"/>
              <w:rPr>
                <w:sz w:val="19"/>
              </w:rPr>
            </w:pPr>
          </w:p>
          <w:p w:rsidR="00B464C2" w:rsidRDefault="00F34B12">
            <w:pPr>
              <w:pStyle w:val="TableParagraph"/>
              <w:ind w:left="1666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4394962" cy="2200656"/>
                  <wp:effectExtent l="0" t="0" r="0" b="0"/>
                  <wp:docPr id="1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4962" cy="2200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64C2" w:rsidRPr="00E603C9" w:rsidRDefault="00F34B12">
            <w:pPr>
              <w:pStyle w:val="TableParagraph"/>
              <w:spacing w:before="113"/>
              <w:ind w:left="1405" w:right="1384"/>
              <w:jc w:val="center"/>
              <w:rPr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>Рисунок 1. Распределение тепловой нагрузки по источникам.</w:t>
            </w:r>
          </w:p>
          <w:p w:rsidR="00B464C2" w:rsidRPr="00E603C9" w:rsidRDefault="00B464C2">
            <w:pPr>
              <w:pStyle w:val="TableParagraph"/>
              <w:rPr>
                <w:sz w:val="26"/>
                <w:lang w:val="ru-RU"/>
              </w:rPr>
            </w:pPr>
          </w:p>
          <w:p w:rsidR="00B464C2" w:rsidRPr="00E603C9" w:rsidRDefault="00F34B12">
            <w:pPr>
              <w:pStyle w:val="TableParagraph"/>
              <w:spacing w:before="217"/>
              <w:ind w:left="210" w:right="394" w:firstLine="707"/>
              <w:rPr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>Характеристика основного оборудования по источникам тепловой энергии представле- на в таблице 2.2</w:t>
            </w:r>
          </w:p>
        </w:tc>
      </w:tr>
      <w:tr w:rsidR="00B464C2">
        <w:trPr>
          <w:trHeight w:val="1398"/>
        </w:trPr>
        <w:tc>
          <w:tcPr>
            <w:tcW w:w="286" w:type="dxa"/>
            <w:textDirection w:val="btLr"/>
          </w:tcPr>
          <w:p w:rsidR="00B464C2" w:rsidRDefault="00F34B12">
            <w:pPr>
              <w:pStyle w:val="TableParagraph"/>
              <w:spacing w:before="45" w:line="201" w:lineRule="exact"/>
              <w:ind w:left="189"/>
              <w:rPr>
                <w:sz w:val="18"/>
              </w:rPr>
            </w:pPr>
            <w:r>
              <w:rPr>
                <w:sz w:val="18"/>
              </w:rPr>
              <w:t>Вз</w:t>
            </w:r>
            <w:r>
              <w:rPr>
                <w:spacing w:val="-1"/>
                <w:sz w:val="18"/>
              </w:rPr>
              <w:t>а</w:t>
            </w:r>
            <w:r>
              <w:rPr>
                <w:spacing w:val="-2"/>
                <w:sz w:val="18"/>
              </w:rPr>
              <w:t>м</w:t>
            </w:r>
            <w:r>
              <w:rPr>
                <w:sz w:val="18"/>
              </w:rPr>
              <w:t xml:space="preserve">. </w:t>
            </w:r>
            <w:r>
              <w:rPr>
                <w:spacing w:val="-1"/>
                <w:sz w:val="18"/>
              </w:rPr>
              <w:t>инв</w:t>
            </w:r>
            <w:r>
              <w:rPr>
                <w:sz w:val="18"/>
              </w:rPr>
              <w:t>. №</w:t>
            </w:r>
          </w:p>
        </w:tc>
        <w:tc>
          <w:tcPr>
            <w:tcW w:w="382" w:type="dxa"/>
          </w:tcPr>
          <w:p w:rsidR="00B464C2" w:rsidRDefault="00B464C2">
            <w:pPr>
              <w:pStyle w:val="TableParagraph"/>
            </w:pPr>
          </w:p>
        </w:tc>
        <w:tc>
          <w:tcPr>
            <w:tcW w:w="10398" w:type="dxa"/>
            <w:gridSpan w:val="8"/>
            <w:vMerge/>
            <w:tcBorders>
              <w:top w:val="nil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</w:tr>
      <w:tr w:rsidR="00B464C2">
        <w:trPr>
          <w:trHeight w:val="1965"/>
        </w:trPr>
        <w:tc>
          <w:tcPr>
            <w:tcW w:w="286" w:type="dxa"/>
            <w:textDirection w:val="btLr"/>
          </w:tcPr>
          <w:p w:rsidR="00B464C2" w:rsidRDefault="00F34B12">
            <w:pPr>
              <w:pStyle w:val="TableParagraph"/>
              <w:spacing w:before="45" w:line="201" w:lineRule="exact"/>
              <w:ind w:left="496"/>
              <w:rPr>
                <w:sz w:val="18"/>
              </w:rPr>
            </w:pPr>
            <w:r>
              <w:rPr>
                <w:spacing w:val="-1"/>
                <w:sz w:val="18"/>
              </w:rPr>
              <w:t>П</w:t>
            </w:r>
            <w:r>
              <w:rPr>
                <w:sz w:val="18"/>
              </w:rPr>
              <w:t>од</w:t>
            </w:r>
            <w:r>
              <w:rPr>
                <w:spacing w:val="-1"/>
                <w:sz w:val="18"/>
              </w:rPr>
              <w:t>п</w:t>
            </w:r>
            <w:r>
              <w:rPr>
                <w:sz w:val="18"/>
              </w:rPr>
              <w:t>.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</w:t>
            </w:r>
            <w:r>
              <w:rPr>
                <w:spacing w:val="-1"/>
                <w:sz w:val="18"/>
              </w:rPr>
              <w:t>ата</w:t>
            </w:r>
          </w:p>
        </w:tc>
        <w:tc>
          <w:tcPr>
            <w:tcW w:w="382" w:type="dxa"/>
          </w:tcPr>
          <w:p w:rsidR="00B464C2" w:rsidRDefault="00B464C2">
            <w:pPr>
              <w:pStyle w:val="TableParagraph"/>
            </w:pPr>
          </w:p>
        </w:tc>
        <w:tc>
          <w:tcPr>
            <w:tcW w:w="10398" w:type="dxa"/>
            <w:gridSpan w:val="8"/>
            <w:vMerge/>
            <w:tcBorders>
              <w:top w:val="nil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</w:tr>
      <w:tr w:rsidR="00B464C2">
        <w:trPr>
          <w:trHeight w:val="541"/>
        </w:trPr>
        <w:tc>
          <w:tcPr>
            <w:tcW w:w="286" w:type="dxa"/>
            <w:vMerge w:val="restart"/>
            <w:textDirection w:val="btLr"/>
          </w:tcPr>
          <w:p w:rsidR="00B464C2" w:rsidRDefault="00F34B12">
            <w:pPr>
              <w:pStyle w:val="TableParagraph"/>
              <w:spacing w:before="45" w:line="201" w:lineRule="exact"/>
              <w:ind w:left="173"/>
              <w:rPr>
                <w:sz w:val="18"/>
              </w:rPr>
            </w:pPr>
            <w:r>
              <w:rPr>
                <w:spacing w:val="-1"/>
                <w:sz w:val="18"/>
              </w:rPr>
              <w:t>Инв</w:t>
            </w:r>
            <w:r>
              <w:rPr>
                <w:sz w:val="18"/>
              </w:rPr>
              <w:t>. №</w:t>
            </w:r>
            <w:r>
              <w:rPr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</w:t>
            </w:r>
            <w:r>
              <w:rPr>
                <w:sz w:val="18"/>
              </w:rPr>
              <w:t>од</w:t>
            </w:r>
            <w:r>
              <w:rPr>
                <w:spacing w:val="-2"/>
                <w:sz w:val="18"/>
              </w:rPr>
              <w:t>л</w:t>
            </w:r>
            <w:r>
              <w:rPr>
                <w:sz w:val="18"/>
              </w:rPr>
              <w:t>.</w:t>
            </w:r>
          </w:p>
        </w:tc>
        <w:tc>
          <w:tcPr>
            <w:tcW w:w="382" w:type="dxa"/>
            <w:vMerge w:val="restart"/>
            <w:tcBorders>
              <w:right w:val="single" w:sz="12" w:space="0" w:color="000000"/>
            </w:tcBorders>
          </w:tcPr>
          <w:p w:rsidR="00B464C2" w:rsidRDefault="00B464C2">
            <w:pPr>
              <w:pStyle w:val="TableParagraph"/>
            </w:pPr>
          </w:p>
        </w:tc>
        <w:tc>
          <w:tcPr>
            <w:tcW w:w="10398" w:type="dxa"/>
            <w:gridSpan w:val="8"/>
            <w:vMerge/>
            <w:tcBorders>
              <w:top w:val="nil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</w:tr>
      <w:tr w:rsidR="00B464C2">
        <w:trPr>
          <w:trHeight w:val="2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left w:val="single" w:sz="12" w:space="0" w:color="000000"/>
              <w:bottom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bottom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8"/>
              </w:rPr>
            </w:pPr>
          </w:p>
        </w:tc>
        <w:tc>
          <w:tcPr>
            <w:tcW w:w="6143" w:type="dxa"/>
            <w:vMerge w:val="restart"/>
            <w:tcBorders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224"/>
              <w:ind w:left="979"/>
              <w:rPr>
                <w:sz w:val="32"/>
              </w:rPr>
            </w:pPr>
            <w:r>
              <w:rPr>
                <w:sz w:val="32"/>
              </w:rPr>
              <w:t>ЕТС-02.ПП13-74.П.00.00-ОСТ</w:t>
            </w:r>
          </w:p>
        </w:tc>
        <w:tc>
          <w:tcPr>
            <w:tcW w:w="562" w:type="dxa"/>
          </w:tcPr>
          <w:p w:rsidR="00B464C2" w:rsidRDefault="00F34B12">
            <w:pPr>
              <w:pStyle w:val="TableParagraph"/>
              <w:spacing w:before="23"/>
              <w:ind w:left="66" w:right="50"/>
              <w:jc w:val="center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</w:tr>
      <w:tr w:rsidR="00B464C2">
        <w:trPr>
          <w:trHeight w:val="24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12" w:space="0" w:color="000000"/>
            </w:tcBorders>
          </w:tcPr>
          <w:p w:rsidR="00B464C2" w:rsidRDefault="00B464C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top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6"/>
              </w:rPr>
            </w:pPr>
          </w:p>
        </w:tc>
        <w:tc>
          <w:tcPr>
            <w:tcW w:w="6143" w:type="dxa"/>
            <w:vMerge/>
            <w:tcBorders>
              <w:top w:val="nil"/>
              <w:bottom w:val="single" w:sz="18" w:space="0" w:color="000000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 w:val="restart"/>
            <w:tcBorders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129"/>
              <w:ind w:left="14"/>
              <w:jc w:val="center"/>
            </w:pPr>
            <w:r>
              <w:t>3</w:t>
            </w:r>
          </w:p>
        </w:tc>
      </w:tr>
      <w:tr w:rsidR="00B464C2">
        <w:trPr>
          <w:trHeight w:val="24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left w:val="single" w:sz="12" w:space="0" w:color="000000"/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11"/>
              <w:ind w:left="104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11"/>
              <w:ind w:left="71"/>
              <w:rPr>
                <w:sz w:val="18"/>
              </w:rPr>
            </w:pPr>
            <w:r>
              <w:rPr>
                <w:spacing w:val="-20"/>
                <w:sz w:val="18"/>
              </w:rPr>
              <w:t>Кол.уч.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11"/>
              <w:ind w:left="93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11"/>
              <w:ind w:left="57"/>
              <w:rPr>
                <w:sz w:val="18"/>
              </w:rPr>
            </w:pPr>
            <w:r>
              <w:rPr>
                <w:sz w:val="18"/>
              </w:rPr>
              <w:t xml:space="preserve">№ </w:t>
            </w:r>
            <w:r>
              <w:rPr>
                <w:spacing w:val="-12"/>
                <w:sz w:val="18"/>
              </w:rPr>
              <w:t>док.</w:t>
            </w:r>
          </w:p>
        </w:tc>
        <w:tc>
          <w:tcPr>
            <w:tcW w:w="850" w:type="dxa"/>
            <w:tcBorders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11"/>
              <w:ind w:left="199"/>
              <w:rPr>
                <w:sz w:val="18"/>
              </w:rPr>
            </w:pPr>
            <w:r>
              <w:rPr>
                <w:sz w:val="18"/>
              </w:rPr>
              <w:t>Подп.</w:t>
            </w:r>
          </w:p>
        </w:tc>
        <w:tc>
          <w:tcPr>
            <w:tcW w:w="569" w:type="dxa"/>
            <w:tcBorders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11"/>
              <w:ind w:left="103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6143" w:type="dxa"/>
            <w:vMerge/>
            <w:tcBorders>
              <w:top w:val="nil"/>
              <w:bottom w:val="single" w:sz="18" w:space="0" w:color="000000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  <w:bottom w:val="single" w:sz="18" w:space="0" w:color="000000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</w:tr>
    </w:tbl>
    <w:p w:rsidR="00B464C2" w:rsidRDefault="00B464C2">
      <w:pPr>
        <w:rPr>
          <w:sz w:val="2"/>
          <w:szCs w:val="2"/>
        </w:rPr>
      </w:pPr>
      <w:r w:rsidRPr="00B464C2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49" type="#_x0000_t202" style="position:absolute;margin-left:65.3pt;margin-top:139.8pt;width:502.45pt;height:341.45pt;z-index:25162496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418"/>
                    <w:gridCol w:w="1558"/>
                    <w:gridCol w:w="1418"/>
                    <w:gridCol w:w="1560"/>
                    <w:gridCol w:w="1560"/>
                    <w:gridCol w:w="2517"/>
                  </w:tblGrid>
                  <w:tr w:rsidR="00B464C2">
                    <w:trPr>
                      <w:trHeight w:val="2556"/>
                    </w:trPr>
                    <w:tc>
                      <w:tcPr>
                        <w:tcW w:w="1418" w:type="dxa"/>
                      </w:tcPr>
                      <w:p w:rsidR="00B464C2" w:rsidRDefault="00B464C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B464C2" w:rsidRDefault="00B464C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B464C2" w:rsidRDefault="00B464C2">
                        <w:pPr>
                          <w:pStyle w:val="TableParagraph"/>
                          <w:spacing w:before="7"/>
                          <w:rPr>
                            <w:sz w:val="27"/>
                          </w:rPr>
                        </w:pPr>
                      </w:p>
                      <w:p w:rsidR="00B464C2" w:rsidRDefault="00F34B12">
                        <w:pPr>
                          <w:pStyle w:val="TableParagraph"/>
                          <w:ind w:left="227" w:right="200" w:hanging="17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Наимено- вание ко- тельной</w:t>
                        </w:r>
                      </w:p>
                    </w:tc>
                    <w:tc>
                      <w:tcPr>
                        <w:tcW w:w="1558" w:type="dxa"/>
                      </w:tcPr>
                      <w:p w:rsidR="00B464C2" w:rsidRDefault="00B464C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B464C2" w:rsidRDefault="00B464C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B464C2" w:rsidRDefault="00B464C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B464C2" w:rsidRDefault="00B464C2">
                        <w:pPr>
                          <w:pStyle w:val="TableParagraph"/>
                          <w:spacing w:before="7"/>
                          <w:rPr>
                            <w:sz w:val="25"/>
                          </w:rPr>
                        </w:pPr>
                      </w:p>
                      <w:p w:rsidR="00B464C2" w:rsidRDefault="00F34B12">
                        <w:pPr>
                          <w:pStyle w:val="TableParagraph"/>
                          <w:ind w:left="114" w:right="10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Марка котла</w:t>
                        </w:r>
                      </w:p>
                    </w:tc>
                    <w:tc>
                      <w:tcPr>
                        <w:tcW w:w="1418" w:type="dxa"/>
                      </w:tcPr>
                      <w:p w:rsidR="00B464C2" w:rsidRPr="00E603C9" w:rsidRDefault="00B464C2">
                        <w:pPr>
                          <w:pStyle w:val="TableParagraph"/>
                          <w:rPr>
                            <w:sz w:val="26"/>
                            <w:lang w:val="ru-RU"/>
                          </w:rPr>
                        </w:pPr>
                      </w:p>
                      <w:p w:rsidR="00B464C2" w:rsidRPr="00E603C9" w:rsidRDefault="00B464C2">
                        <w:pPr>
                          <w:pStyle w:val="TableParagraph"/>
                          <w:spacing w:before="4"/>
                          <w:rPr>
                            <w:sz w:val="24"/>
                            <w:lang w:val="ru-RU"/>
                          </w:rPr>
                        </w:pPr>
                      </w:p>
                      <w:p w:rsidR="00B464C2" w:rsidRPr="00E603C9" w:rsidRDefault="00F34B12">
                        <w:pPr>
                          <w:pStyle w:val="TableParagraph"/>
                          <w:ind w:left="152" w:right="144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 w:rsidRPr="00E603C9">
                          <w:rPr>
                            <w:sz w:val="24"/>
                            <w:lang w:val="ru-RU"/>
                          </w:rPr>
                          <w:t>Установ- ленная мощность, Гкал/час</w:t>
                        </w:r>
                      </w:p>
                      <w:p w:rsidR="00B464C2" w:rsidRPr="00E603C9" w:rsidRDefault="00F34B12">
                        <w:pPr>
                          <w:pStyle w:val="TableParagraph"/>
                          <w:spacing w:before="120"/>
                          <w:ind w:left="153" w:right="144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 w:rsidRPr="00E603C9">
                          <w:rPr>
                            <w:sz w:val="24"/>
                            <w:lang w:val="ru-RU"/>
                          </w:rPr>
                          <w:t>(т/ч)</w:t>
                        </w:r>
                      </w:p>
                    </w:tc>
                    <w:tc>
                      <w:tcPr>
                        <w:tcW w:w="1560" w:type="dxa"/>
                      </w:tcPr>
                      <w:p w:rsidR="00B464C2" w:rsidRPr="00E603C9" w:rsidRDefault="00B464C2">
                        <w:pPr>
                          <w:pStyle w:val="TableParagraph"/>
                          <w:rPr>
                            <w:sz w:val="26"/>
                            <w:lang w:val="ru-RU"/>
                          </w:rPr>
                        </w:pPr>
                      </w:p>
                      <w:p w:rsidR="00B464C2" w:rsidRPr="00E603C9" w:rsidRDefault="00B464C2">
                        <w:pPr>
                          <w:pStyle w:val="TableParagraph"/>
                          <w:rPr>
                            <w:sz w:val="26"/>
                            <w:lang w:val="ru-RU"/>
                          </w:rPr>
                        </w:pPr>
                      </w:p>
                      <w:p w:rsidR="00B464C2" w:rsidRPr="00E603C9" w:rsidRDefault="00F34B12">
                        <w:pPr>
                          <w:pStyle w:val="TableParagraph"/>
                          <w:spacing w:before="178"/>
                          <w:ind w:left="173" w:right="164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 w:rsidRPr="00E603C9">
                          <w:rPr>
                            <w:sz w:val="24"/>
                            <w:lang w:val="ru-RU"/>
                          </w:rPr>
                          <w:t>Располагае- мая мощ- ность, Гкал/час</w:t>
                        </w:r>
                      </w:p>
                    </w:tc>
                    <w:tc>
                      <w:tcPr>
                        <w:tcW w:w="1560" w:type="dxa"/>
                      </w:tcPr>
                      <w:p w:rsidR="00B464C2" w:rsidRPr="00E603C9" w:rsidRDefault="00B464C2">
                        <w:pPr>
                          <w:pStyle w:val="TableParagraph"/>
                          <w:rPr>
                            <w:sz w:val="26"/>
                            <w:lang w:val="ru-RU"/>
                          </w:rPr>
                        </w:pPr>
                      </w:p>
                      <w:p w:rsidR="00B464C2" w:rsidRPr="00E603C9" w:rsidRDefault="00B464C2">
                        <w:pPr>
                          <w:pStyle w:val="TableParagraph"/>
                          <w:rPr>
                            <w:sz w:val="26"/>
                            <w:lang w:val="ru-RU"/>
                          </w:rPr>
                        </w:pPr>
                      </w:p>
                      <w:p w:rsidR="00B464C2" w:rsidRPr="00E603C9" w:rsidRDefault="00B464C2">
                        <w:pPr>
                          <w:pStyle w:val="TableParagraph"/>
                          <w:spacing w:before="7"/>
                          <w:rPr>
                            <w:sz w:val="27"/>
                            <w:lang w:val="ru-RU"/>
                          </w:rPr>
                        </w:pPr>
                      </w:p>
                      <w:p w:rsidR="00B464C2" w:rsidRPr="00E603C9" w:rsidRDefault="00F34B12">
                        <w:pPr>
                          <w:pStyle w:val="TableParagraph"/>
                          <w:ind w:left="185" w:right="173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 w:rsidRPr="00E603C9">
                          <w:rPr>
                            <w:sz w:val="24"/>
                            <w:lang w:val="ru-RU"/>
                          </w:rPr>
                          <w:t>Год ввода в эксплуата- цию</w:t>
                        </w:r>
                      </w:p>
                    </w:tc>
                    <w:tc>
                      <w:tcPr>
                        <w:tcW w:w="2517" w:type="dxa"/>
                      </w:tcPr>
                      <w:p w:rsidR="00B464C2" w:rsidRPr="00E603C9" w:rsidRDefault="00B464C2">
                        <w:pPr>
                          <w:pStyle w:val="TableParagraph"/>
                          <w:rPr>
                            <w:sz w:val="26"/>
                            <w:lang w:val="ru-RU"/>
                          </w:rPr>
                        </w:pPr>
                      </w:p>
                      <w:p w:rsidR="00B464C2" w:rsidRPr="00E603C9" w:rsidRDefault="00B464C2">
                        <w:pPr>
                          <w:pStyle w:val="TableParagraph"/>
                          <w:rPr>
                            <w:sz w:val="26"/>
                            <w:lang w:val="ru-RU"/>
                          </w:rPr>
                        </w:pPr>
                      </w:p>
                      <w:p w:rsidR="00B464C2" w:rsidRPr="00E603C9" w:rsidRDefault="00B464C2">
                        <w:pPr>
                          <w:pStyle w:val="TableParagraph"/>
                          <w:rPr>
                            <w:sz w:val="26"/>
                            <w:lang w:val="ru-RU"/>
                          </w:rPr>
                        </w:pPr>
                      </w:p>
                      <w:p w:rsidR="00B464C2" w:rsidRPr="00E603C9" w:rsidRDefault="00B464C2">
                        <w:pPr>
                          <w:pStyle w:val="TableParagraph"/>
                          <w:spacing w:before="7"/>
                          <w:rPr>
                            <w:sz w:val="25"/>
                            <w:lang w:val="ru-RU"/>
                          </w:rPr>
                        </w:pPr>
                      </w:p>
                      <w:p w:rsidR="00B464C2" w:rsidRDefault="00F34B12">
                        <w:pPr>
                          <w:pStyle w:val="TableParagraph"/>
                          <w:ind w:left="62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Примечание</w:t>
                        </w:r>
                      </w:p>
                    </w:tc>
                  </w:tr>
                  <w:tr w:rsidR="00B464C2" w:rsidRPr="00E603C9">
                    <w:trPr>
                      <w:trHeight w:val="1499"/>
                    </w:trPr>
                    <w:tc>
                      <w:tcPr>
                        <w:tcW w:w="1418" w:type="dxa"/>
                        <w:vMerge w:val="restart"/>
                      </w:tcPr>
                      <w:p w:rsidR="00B464C2" w:rsidRDefault="00B464C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B464C2" w:rsidRDefault="00B464C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B464C2" w:rsidRDefault="00B464C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B464C2" w:rsidRDefault="00B464C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B464C2" w:rsidRDefault="00B464C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B464C2" w:rsidRDefault="00B464C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B464C2" w:rsidRDefault="00B464C2">
                        <w:pPr>
                          <w:pStyle w:val="TableParagraph"/>
                          <w:spacing w:before="10"/>
                          <w:rPr>
                            <w:sz w:val="20"/>
                          </w:rPr>
                        </w:pPr>
                      </w:p>
                      <w:p w:rsidR="00B464C2" w:rsidRDefault="00F34B12">
                        <w:pPr>
                          <w:pStyle w:val="TableParagraph"/>
                          <w:ind w:left="17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Котельная</w:t>
                        </w:r>
                      </w:p>
                    </w:tc>
                    <w:tc>
                      <w:tcPr>
                        <w:tcW w:w="1558" w:type="dxa"/>
                      </w:tcPr>
                      <w:p w:rsidR="00B464C2" w:rsidRDefault="00B464C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B464C2" w:rsidRDefault="00B464C2">
                        <w:pPr>
                          <w:pStyle w:val="TableParagraph"/>
                          <w:spacing w:before="8"/>
                          <w:rPr>
                            <w:sz w:val="31"/>
                          </w:rPr>
                        </w:pPr>
                      </w:p>
                      <w:p w:rsidR="00B464C2" w:rsidRDefault="00F34B12">
                        <w:pPr>
                          <w:pStyle w:val="TableParagraph"/>
                          <w:ind w:left="110" w:right="10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ДКВр-20</w:t>
                        </w:r>
                      </w:p>
                    </w:tc>
                    <w:tc>
                      <w:tcPr>
                        <w:tcW w:w="1418" w:type="dxa"/>
                      </w:tcPr>
                      <w:p w:rsidR="00B464C2" w:rsidRDefault="00B464C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B464C2" w:rsidRDefault="00B464C2">
                        <w:pPr>
                          <w:pStyle w:val="TableParagraph"/>
                          <w:spacing w:before="8"/>
                          <w:rPr>
                            <w:sz w:val="31"/>
                          </w:rPr>
                        </w:pPr>
                      </w:p>
                      <w:p w:rsidR="00B464C2" w:rsidRDefault="00F34B12">
                        <w:pPr>
                          <w:pStyle w:val="TableParagraph"/>
                          <w:ind w:right="26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(20) 13,0</w:t>
                        </w:r>
                      </w:p>
                    </w:tc>
                    <w:tc>
                      <w:tcPr>
                        <w:tcW w:w="1560" w:type="dxa"/>
                      </w:tcPr>
                      <w:p w:rsidR="00B464C2" w:rsidRDefault="00B464C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B464C2" w:rsidRDefault="00B464C2">
                        <w:pPr>
                          <w:pStyle w:val="TableParagraph"/>
                          <w:spacing w:before="8"/>
                          <w:rPr>
                            <w:sz w:val="31"/>
                          </w:rPr>
                        </w:pPr>
                      </w:p>
                      <w:p w:rsidR="00B464C2" w:rsidRDefault="00F34B12">
                        <w:pPr>
                          <w:pStyle w:val="TableParagraph"/>
                          <w:ind w:left="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1560" w:type="dxa"/>
                      </w:tcPr>
                      <w:p w:rsidR="00B464C2" w:rsidRDefault="00B464C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B464C2" w:rsidRDefault="00B464C2">
                        <w:pPr>
                          <w:pStyle w:val="TableParagraph"/>
                          <w:spacing w:before="8"/>
                          <w:rPr>
                            <w:sz w:val="31"/>
                          </w:rPr>
                        </w:pPr>
                      </w:p>
                      <w:p w:rsidR="00B464C2" w:rsidRDefault="00F34B12">
                        <w:pPr>
                          <w:pStyle w:val="TableParagraph"/>
                          <w:ind w:right="52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1972</w:t>
                        </w:r>
                      </w:p>
                    </w:tc>
                    <w:tc>
                      <w:tcPr>
                        <w:tcW w:w="2517" w:type="dxa"/>
                      </w:tcPr>
                      <w:p w:rsidR="00B464C2" w:rsidRPr="00E603C9" w:rsidRDefault="00F34B12">
                        <w:pPr>
                          <w:pStyle w:val="TableParagraph"/>
                          <w:spacing w:before="111" w:line="270" w:lineRule="atLeast"/>
                          <w:ind w:left="136" w:right="115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 w:rsidRPr="00E603C9">
                          <w:rPr>
                            <w:sz w:val="24"/>
                            <w:lang w:val="ru-RU"/>
                          </w:rPr>
                          <w:t>на основании предпи- сания Ростехнадзора выведен из эксплуа- тации. консервация более 2 лет.</w:t>
                        </w:r>
                      </w:p>
                    </w:tc>
                  </w:tr>
                  <w:tr w:rsidR="00B464C2">
                    <w:trPr>
                      <w:trHeight w:val="395"/>
                    </w:trPr>
                    <w:tc>
                      <w:tcPr>
                        <w:tcW w:w="1418" w:type="dxa"/>
                        <w:vMerge/>
                        <w:tcBorders>
                          <w:top w:val="nil"/>
                        </w:tcBorders>
                      </w:tcPr>
                      <w:p w:rsidR="00B464C2" w:rsidRPr="00E603C9" w:rsidRDefault="00B464C2">
                        <w:pPr>
                          <w:rPr>
                            <w:sz w:val="2"/>
                            <w:szCs w:val="2"/>
                            <w:lang w:val="ru-RU"/>
                          </w:rPr>
                        </w:pPr>
                      </w:p>
                    </w:tc>
                    <w:tc>
                      <w:tcPr>
                        <w:tcW w:w="1558" w:type="dxa"/>
                      </w:tcPr>
                      <w:p w:rsidR="00B464C2" w:rsidRDefault="00F34B12">
                        <w:pPr>
                          <w:pStyle w:val="TableParagraph"/>
                          <w:spacing w:before="111" w:line="264" w:lineRule="exact"/>
                          <w:ind w:left="111" w:right="10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КВТС-11,63</w:t>
                        </w:r>
                      </w:p>
                    </w:tc>
                    <w:tc>
                      <w:tcPr>
                        <w:tcW w:w="1418" w:type="dxa"/>
                      </w:tcPr>
                      <w:p w:rsidR="00B464C2" w:rsidRDefault="00F34B12">
                        <w:pPr>
                          <w:pStyle w:val="TableParagraph"/>
                          <w:spacing w:before="111" w:line="264" w:lineRule="exact"/>
                          <w:ind w:left="150" w:right="14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10,0</w:t>
                        </w:r>
                      </w:p>
                    </w:tc>
                    <w:tc>
                      <w:tcPr>
                        <w:tcW w:w="1560" w:type="dxa"/>
                      </w:tcPr>
                      <w:p w:rsidR="00B464C2" w:rsidRDefault="00F34B12">
                        <w:pPr>
                          <w:pStyle w:val="TableParagraph"/>
                          <w:spacing w:before="111" w:line="264" w:lineRule="exact"/>
                          <w:ind w:left="173" w:right="16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10,0</w:t>
                        </w:r>
                      </w:p>
                    </w:tc>
                    <w:tc>
                      <w:tcPr>
                        <w:tcW w:w="1560" w:type="dxa"/>
                      </w:tcPr>
                      <w:p w:rsidR="00B464C2" w:rsidRDefault="00F34B12">
                        <w:pPr>
                          <w:pStyle w:val="TableParagraph"/>
                          <w:spacing w:before="111" w:line="264" w:lineRule="exact"/>
                          <w:ind w:right="52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2013</w:t>
                        </w:r>
                      </w:p>
                    </w:tc>
                    <w:tc>
                      <w:tcPr>
                        <w:tcW w:w="2517" w:type="dxa"/>
                      </w:tcPr>
                      <w:p w:rsidR="00B464C2" w:rsidRDefault="00F34B12">
                        <w:pPr>
                          <w:pStyle w:val="TableParagraph"/>
                          <w:spacing w:before="111" w:line="264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 рабочем состоянии</w:t>
                        </w:r>
                      </w:p>
                    </w:tc>
                  </w:tr>
                  <w:tr w:rsidR="00B464C2">
                    <w:trPr>
                      <w:trHeight w:val="2328"/>
                    </w:trPr>
                    <w:tc>
                      <w:tcPr>
                        <w:tcW w:w="1418" w:type="dxa"/>
                        <w:vMerge/>
                        <w:tcBorders>
                          <w:top w:val="nil"/>
                        </w:tcBorders>
                      </w:tcPr>
                      <w:p w:rsidR="00B464C2" w:rsidRDefault="00B464C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8" w:type="dxa"/>
                      </w:tcPr>
                      <w:p w:rsidR="00B464C2" w:rsidRDefault="00B464C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B464C2" w:rsidRDefault="00B464C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B464C2" w:rsidRDefault="00B464C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B464C2" w:rsidRDefault="00F34B12">
                        <w:pPr>
                          <w:pStyle w:val="TableParagraph"/>
                          <w:spacing w:before="182"/>
                          <w:ind w:left="108" w:right="10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ДКВр-10/13</w:t>
                        </w:r>
                      </w:p>
                    </w:tc>
                    <w:tc>
                      <w:tcPr>
                        <w:tcW w:w="1418" w:type="dxa"/>
                      </w:tcPr>
                      <w:p w:rsidR="00B464C2" w:rsidRDefault="00B464C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B464C2" w:rsidRDefault="00B464C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B464C2" w:rsidRDefault="00B464C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B464C2" w:rsidRDefault="00F34B12">
                        <w:pPr>
                          <w:pStyle w:val="TableParagraph"/>
                          <w:spacing w:before="182"/>
                          <w:ind w:right="32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(10) 6,5</w:t>
                        </w:r>
                      </w:p>
                    </w:tc>
                    <w:tc>
                      <w:tcPr>
                        <w:tcW w:w="1560" w:type="dxa"/>
                      </w:tcPr>
                      <w:p w:rsidR="00B464C2" w:rsidRDefault="00B464C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B464C2" w:rsidRDefault="00B464C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B464C2" w:rsidRDefault="00B464C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B464C2" w:rsidRDefault="00F34B12">
                        <w:pPr>
                          <w:pStyle w:val="TableParagraph"/>
                          <w:spacing w:before="182"/>
                          <w:ind w:left="173" w:right="16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5,0</w:t>
                        </w:r>
                      </w:p>
                    </w:tc>
                    <w:tc>
                      <w:tcPr>
                        <w:tcW w:w="1560" w:type="dxa"/>
                      </w:tcPr>
                      <w:p w:rsidR="00B464C2" w:rsidRDefault="00B464C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B464C2" w:rsidRDefault="00B464C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B464C2" w:rsidRDefault="00B464C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B464C2" w:rsidRDefault="00F34B12">
                        <w:pPr>
                          <w:pStyle w:val="TableParagraph"/>
                          <w:spacing w:before="182"/>
                          <w:ind w:right="52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2004</w:t>
                        </w:r>
                      </w:p>
                    </w:tc>
                    <w:tc>
                      <w:tcPr>
                        <w:tcW w:w="2517" w:type="dxa"/>
                      </w:tcPr>
                      <w:p w:rsidR="00B464C2" w:rsidRPr="00E603C9" w:rsidRDefault="00F34B12">
                        <w:pPr>
                          <w:pStyle w:val="TableParagraph"/>
                          <w:spacing w:before="111"/>
                          <w:ind w:left="109" w:right="127"/>
                          <w:rPr>
                            <w:sz w:val="24"/>
                            <w:lang w:val="ru-RU"/>
                          </w:rPr>
                        </w:pPr>
                        <w:r w:rsidRPr="00E603C9">
                          <w:rPr>
                            <w:sz w:val="24"/>
                            <w:lang w:val="ru-RU"/>
                          </w:rPr>
                          <w:t>Переведен на водо- грейный режим рабо- ты. Располагаемая мощность определена во время пуско- наладочных работ, после перевода на во-</w:t>
                        </w:r>
                      </w:p>
                      <w:p w:rsidR="00B464C2" w:rsidRDefault="00F34B12">
                        <w:pPr>
                          <w:pStyle w:val="TableParagraph"/>
                          <w:spacing w:line="264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догрейный режим.</w:t>
                        </w:r>
                      </w:p>
                    </w:tc>
                  </w:tr>
                </w:tbl>
                <w:p w:rsidR="00B464C2" w:rsidRDefault="00B464C2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Pr="00B464C2">
        <w:pict>
          <v:shape id="_x0000_s2048" type="#_x0000_t202" style="position:absolute;margin-left:65.55pt;margin-top:140.05pt;width:501.75pt;height:341.1pt;z-index:25162598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1422"/>
                    <w:gridCol w:w="1554"/>
                    <w:gridCol w:w="1418"/>
                    <w:gridCol w:w="1560"/>
                    <w:gridCol w:w="1560"/>
                    <w:gridCol w:w="2517"/>
                  </w:tblGrid>
                  <w:tr w:rsidR="00B464C2">
                    <w:trPr>
                      <w:trHeight w:val="2566"/>
                    </w:trPr>
                    <w:tc>
                      <w:tcPr>
                        <w:tcW w:w="1422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554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418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560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560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517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</w:tr>
                  <w:tr w:rsidR="00B464C2">
                    <w:trPr>
                      <w:trHeight w:val="1509"/>
                    </w:trPr>
                    <w:tc>
                      <w:tcPr>
                        <w:tcW w:w="1422" w:type="dxa"/>
                        <w:vMerge w:val="restart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554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418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560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560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517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</w:tr>
                  <w:tr w:rsidR="00B464C2">
                    <w:trPr>
                      <w:trHeight w:val="405"/>
                    </w:trPr>
                    <w:tc>
                      <w:tcPr>
                        <w:tcW w:w="1422" w:type="dxa"/>
                        <w:vMerge/>
                        <w:tcBorders>
                          <w:top w:val="nil"/>
                        </w:tcBorders>
                      </w:tcPr>
                      <w:p w:rsidR="00B464C2" w:rsidRDefault="00B464C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4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418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560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560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517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</w:tr>
                  <w:tr w:rsidR="00B464C2">
                    <w:trPr>
                      <w:trHeight w:val="2340"/>
                    </w:trPr>
                    <w:tc>
                      <w:tcPr>
                        <w:tcW w:w="1422" w:type="dxa"/>
                        <w:vMerge/>
                        <w:tcBorders>
                          <w:top w:val="nil"/>
                        </w:tcBorders>
                      </w:tcPr>
                      <w:p w:rsidR="00B464C2" w:rsidRDefault="00B464C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4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418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560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560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517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</w:tr>
                </w:tbl>
                <w:p w:rsidR="00B464C2" w:rsidRDefault="00B464C2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B464C2" w:rsidRDefault="00B464C2">
      <w:pPr>
        <w:rPr>
          <w:sz w:val="2"/>
          <w:szCs w:val="2"/>
        </w:rPr>
        <w:sectPr w:rsidR="00B464C2">
          <w:pgSz w:w="11910" w:h="16840"/>
          <w:pgMar w:top="300" w:right="180" w:bottom="0" w:left="380" w:header="720" w:footer="720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86"/>
        <w:gridCol w:w="382"/>
        <w:gridCol w:w="576"/>
        <w:gridCol w:w="566"/>
        <w:gridCol w:w="566"/>
        <w:gridCol w:w="566"/>
        <w:gridCol w:w="850"/>
        <w:gridCol w:w="569"/>
        <w:gridCol w:w="6143"/>
        <w:gridCol w:w="562"/>
      </w:tblGrid>
      <w:tr w:rsidR="00B464C2">
        <w:trPr>
          <w:trHeight w:val="280"/>
        </w:trPr>
        <w:tc>
          <w:tcPr>
            <w:tcW w:w="668" w:type="dxa"/>
            <w:gridSpan w:val="2"/>
            <w:vMerge w:val="restart"/>
            <w:tcBorders>
              <w:top w:val="nil"/>
              <w:left w:val="nil"/>
            </w:tcBorders>
          </w:tcPr>
          <w:p w:rsidR="00B464C2" w:rsidRDefault="00B464C2">
            <w:pPr>
              <w:pStyle w:val="TableParagraph"/>
            </w:pPr>
          </w:p>
        </w:tc>
        <w:tc>
          <w:tcPr>
            <w:tcW w:w="9836" w:type="dxa"/>
            <w:gridSpan w:val="7"/>
            <w:tcBorders>
              <w:bottom w:val="nil"/>
            </w:tcBorders>
          </w:tcPr>
          <w:p w:rsidR="00B464C2" w:rsidRDefault="00B464C2">
            <w:pPr>
              <w:pStyle w:val="TableParagraph"/>
              <w:rPr>
                <w:sz w:val="20"/>
              </w:rPr>
            </w:pPr>
          </w:p>
        </w:tc>
        <w:tc>
          <w:tcPr>
            <w:tcW w:w="562" w:type="dxa"/>
          </w:tcPr>
          <w:p w:rsidR="00B464C2" w:rsidRDefault="00F34B12">
            <w:pPr>
              <w:pStyle w:val="TableParagraph"/>
              <w:spacing w:line="244" w:lineRule="exact"/>
              <w:ind w:left="29"/>
              <w:jc w:val="center"/>
            </w:pPr>
            <w:r>
              <w:t>7</w:t>
            </w:r>
          </w:p>
        </w:tc>
      </w:tr>
      <w:tr w:rsidR="00B464C2">
        <w:trPr>
          <w:trHeight w:val="11055"/>
        </w:trPr>
        <w:tc>
          <w:tcPr>
            <w:tcW w:w="668" w:type="dxa"/>
            <w:gridSpan w:val="2"/>
            <w:vMerge/>
            <w:tcBorders>
              <w:top w:val="nil"/>
              <w:left w:val="nil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10398" w:type="dxa"/>
            <w:gridSpan w:val="8"/>
            <w:vMerge w:val="restart"/>
            <w:tcBorders>
              <w:top w:val="nil"/>
            </w:tcBorders>
          </w:tcPr>
          <w:p w:rsidR="00B464C2" w:rsidRPr="00E603C9" w:rsidRDefault="00F34B12">
            <w:pPr>
              <w:pStyle w:val="TableParagraph"/>
              <w:spacing w:line="248" w:lineRule="exact"/>
              <w:ind w:right="727"/>
              <w:jc w:val="right"/>
              <w:rPr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>Таблица 2.2</w:t>
            </w:r>
          </w:p>
          <w:p w:rsidR="00B464C2" w:rsidRPr="00E603C9" w:rsidRDefault="00B464C2">
            <w:pPr>
              <w:pStyle w:val="TableParagraph"/>
              <w:rPr>
                <w:sz w:val="26"/>
                <w:lang w:val="ru-RU"/>
              </w:rPr>
            </w:pPr>
          </w:p>
          <w:p w:rsidR="00B464C2" w:rsidRPr="00E603C9" w:rsidRDefault="00B464C2">
            <w:pPr>
              <w:pStyle w:val="TableParagraph"/>
              <w:rPr>
                <w:sz w:val="26"/>
                <w:lang w:val="ru-RU"/>
              </w:rPr>
            </w:pPr>
          </w:p>
          <w:p w:rsidR="00B464C2" w:rsidRPr="00E603C9" w:rsidRDefault="00B464C2">
            <w:pPr>
              <w:pStyle w:val="TableParagraph"/>
              <w:rPr>
                <w:sz w:val="26"/>
                <w:lang w:val="ru-RU"/>
              </w:rPr>
            </w:pPr>
          </w:p>
          <w:p w:rsidR="00B464C2" w:rsidRPr="00E603C9" w:rsidRDefault="00B464C2">
            <w:pPr>
              <w:pStyle w:val="TableParagraph"/>
              <w:rPr>
                <w:sz w:val="26"/>
                <w:lang w:val="ru-RU"/>
              </w:rPr>
            </w:pPr>
          </w:p>
          <w:p w:rsidR="00B464C2" w:rsidRPr="00E603C9" w:rsidRDefault="00B464C2">
            <w:pPr>
              <w:pStyle w:val="TableParagraph"/>
              <w:rPr>
                <w:sz w:val="26"/>
                <w:lang w:val="ru-RU"/>
              </w:rPr>
            </w:pPr>
          </w:p>
          <w:p w:rsidR="00B464C2" w:rsidRPr="00E603C9" w:rsidRDefault="00B464C2">
            <w:pPr>
              <w:pStyle w:val="TableParagraph"/>
              <w:rPr>
                <w:sz w:val="26"/>
                <w:lang w:val="ru-RU"/>
              </w:rPr>
            </w:pPr>
          </w:p>
          <w:p w:rsidR="00B464C2" w:rsidRPr="00E603C9" w:rsidRDefault="00B464C2">
            <w:pPr>
              <w:pStyle w:val="TableParagraph"/>
              <w:rPr>
                <w:sz w:val="26"/>
                <w:lang w:val="ru-RU"/>
              </w:rPr>
            </w:pPr>
          </w:p>
          <w:p w:rsidR="00B464C2" w:rsidRPr="00E603C9" w:rsidRDefault="00B464C2">
            <w:pPr>
              <w:pStyle w:val="TableParagraph"/>
              <w:rPr>
                <w:sz w:val="26"/>
                <w:lang w:val="ru-RU"/>
              </w:rPr>
            </w:pPr>
          </w:p>
          <w:p w:rsidR="00B464C2" w:rsidRPr="00E603C9" w:rsidRDefault="00B464C2">
            <w:pPr>
              <w:pStyle w:val="TableParagraph"/>
              <w:rPr>
                <w:sz w:val="26"/>
                <w:lang w:val="ru-RU"/>
              </w:rPr>
            </w:pPr>
          </w:p>
          <w:p w:rsidR="00B464C2" w:rsidRPr="00E603C9" w:rsidRDefault="00B464C2">
            <w:pPr>
              <w:pStyle w:val="TableParagraph"/>
              <w:rPr>
                <w:sz w:val="26"/>
                <w:lang w:val="ru-RU"/>
              </w:rPr>
            </w:pPr>
          </w:p>
          <w:p w:rsidR="00B464C2" w:rsidRPr="00E603C9" w:rsidRDefault="00B464C2">
            <w:pPr>
              <w:pStyle w:val="TableParagraph"/>
              <w:rPr>
                <w:sz w:val="26"/>
                <w:lang w:val="ru-RU"/>
              </w:rPr>
            </w:pPr>
          </w:p>
          <w:p w:rsidR="00B464C2" w:rsidRPr="00E603C9" w:rsidRDefault="00B464C2">
            <w:pPr>
              <w:pStyle w:val="TableParagraph"/>
              <w:rPr>
                <w:sz w:val="26"/>
                <w:lang w:val="ru-RU"/>
              </w:rPr>
            </w:pPr>
          </w:p>
          <w:p w:rsidR="00B464C2" w:rsidRPr="00E603C9" w:rsidRDefault="00B464C2">
            <w:pPr>
              <w:pStyle w:val="TableParagraph"/>
              <w:rPr>
                <w:sz w:val="26"/>
                <w:lang w:val="ru-RU"/>
              </w:rPr>
            </w:pPr>
          </w:p>
          <w:p w:rsidR="00B464C2" w:rsidRPr="00E603C9" w:rsidRDefault="00B464C2">
            <w:pPr>
              <w:pStyle w:val="TableParagraph"/>
              <w:rPr>
                <w:sz w:val="26"/>
                <w:lang w:val="ru-RU"/>
              </w:rPr>
            </w:pPr>
          </w:p>
          <w:p w:rsidR="00B464C2" w:rsidRPr="00E603C9" w:rsidRDefault="00B464C2">
            <w:pPr>
              <w:pStyle w:val="TableParagraph"/>
              <w:rPr>
                <w:sz w:val="26"/>
                <w:lang w:val="ru-RU"/>
              </w:rPr>
            </w:pPr>
          </w:p>
          <w:p w:rsidR="00B464C2" w:rsidRPr="00E603C9" w:rsidRDefault="00B464C2">
            <w:pPr>
              <w:pStyle w:val="TableParagraph"/>
              <w:rPr>
                <w:sz w:val="26"/>
                <w:lang w:val="ru-RU"/>
              </w:rPr>
            </w:pPr>
          </w:p>
          <w:p w:rsidR="00B464C2" w:rsidRPr="00E603C9" w:rsidRDefault="00B464C2">
            <w:pPr>
              <w:pStyle w:val="TableParagraph"/>
              <w:rPr>
                <w:sz w:val="26"/>
                <w:lang w:val="ru-RU"/>
              </w:rPr>
            </w:pPr>
          </w:p>
          <w:p w:rsidR="00B464C2" w:rsidRPr="00E603C9" w:rsidRDefault="00B464C2">
            <w:pPr>
              <w:pStyle w:val="TableParagraph"/>
              <w:rPr>
                <w:sz w:val="26"/>
                <w:lang w:val="ru-RU"/>
              </w:rPr>
            </w:pPr>
          </w:p>
          <w:p w:rsidR="00B464C2" w:rsidRPr="00E603C9" w:rsidRDefault="00B464C2">
            <w:pPr>
              <w:pStyle w:val="TableParagraph"/>
              <w:rPr>
                <w:sz w:val="26"/>
                <w:lang w:val="ru-RU"/>
              </w:rPr>
            </w:pPr>
          </w:p>
          <w:p w:rsidR="00B464C2" w:rsidRPr="00E603C9" w:rsidRDefault="00B464C2">
            <w:pPr>
              <w:pStyle w:val="TableParagraph"/>
              <w:rPr>
                <w:sz w:val="26"/>
                <w:lang w:val="ru-RU"/>
              </w:rPr>
            </w:pPr>
          </w:p>
          <w:p w:rsidR="00B464C2" w:rsidRPr="00E603C9" w:rsidRDefault="00B464C2">
            <w:pPr>
              <w:pStyle w:val="TableParagraph"/>
              <w:rPr>
                <w:sz w:val="26"/>
                <w:lang w:val="ru-RU"/>
              </w:rPr>
            </w:pPr>
          </w:p>
          <w:p w:rsidR="00B464C2" w:rsidRPr="00E603C9" w:rsidRDefault="00B464C2">
            <w:pPr>
              <w:pStyle w:val="TableParagraph"/>
              <w:rPr>
                <w:sz w:val="26"/>
                <w:lang w:val="ru-RU"/>
              </w:rPr>
            </w:pPr>
          </w:p>
          <w:p w:rsidR="00B464C2" w:rsidRPr="00E603C9" w:rsidRDefault="00B464C2">
            <w:pPr>
              <w:pStyle w:val="TableParagraph"/>
              <w:rPr>
                <w:sz w:val="26"/>
                <w:lang w:val="ru-RU"/>
              </w:rPr>
            </w:pPr>
          </w:p>
          <w:p w:rsidR="00B464C2" w:rsidRPr="00E603C9" w:rsidRDefault="00B464C2">
            <w:pPr>
              <w:pStyle w:val="TableParagraph"/>
              <w:rPr>
                <w:sz w:val="26"/>
                <w:lang w:val="ru-RU"/>
              </w:rPr>
            </w:pPr>
          </w:p>
          <w:p w:rsidR="00B464C2" w:rsidRPr="00E603C9" w:rsidRDefault="00B464C2">
            <w:pPr>
              <w:pStyle w:val="TableParagraph"/>
              <w:rPr>
                <w:sz w:val="26"/>
                <w:lang w:val="ru-RU"/>
              </w:rPr>
            </w:pPr>
          </w:p>
          <w:p w:rsidR="00B464C2" w:rsidRPr="00E603C9" w:rsidRDefault="00B464C2">
            <w:pPr>
              <w:pStyle w:val="TableParagraph"/>
              <w:rPr>
                <w:sz w:val="26"/>
                <w:lang w:val="ru-RU"/>
              </w:rPr>
            </w:pPr>
          </w:p>
          <w:p w:rsidR="00B464C2" w:rsidRPr="00E603C9" w:rsidRDefault="00B464C2">
            <w:pPr>
              <w:pStyle w:val="TableParagraph"/>
              <w:rPr>
                <w:sz w:val="26"/>
                <w:lang w:val="ru-RU"/>
              </w:rPr>
            </w:pPr>
          </w:p>
          <w:p w:rsidR="00B464C2" w:rsidRPr="00E603C9" w:rsidRDefault="00B464C2">
            <w:pPr>
              <w:pStyle w:val="TableParagraph"/>
              <w:rPr>
                <w:sz w:val="26"/>
                <w:lang w:val="ru-RU"/>
              </w:rPr>
            </w:pPr>
          </w:p>
          <w:p w:rsidR="00B464C2" w:rsidRPr="00E603C9" w:rsidRDefault="00B464C2">
            <w:pPr>
              <w:pStyle w:val="TableParagraph"/>
              <w:rPr>
                <w:sz w:val="26"/>
                <w:lang w:val="ru-RU"/>
              </w:rPr>
            </w:pPr>
          </w:p>
          <w:p w:rsidR="00B464C2" w:rsidRPr="00E603C9" w:rsidRDefault="00B464C2">
            <w:pPr>
              <w:pStyle w:val="TableParagraph"/>
              <w:rPr>
                <w:sz w:val="26"/>
                <w:lang w:val="ru-RU"/>
              </w:rPr>
            </w:pPr>
          </w:p>
          <w:p w:rsidR="00B464C2" w:rsidRPr="00E603C9" w:rsidRDefault="00B464C2">
            <w:pPr>
              <w:pStyle w:val="TableParagraph"/>
              <w:rPr>
                <w:sz w:val="26"/>
                <w:lang w:val="ru-RU"/>
              </w:rPr>
            </w:pPr>
          </w:p>
          <w:p w:rsidR="00B464C2" w:rsidRPr="00E603C9" w:rsidRDefault="00B464C2">
            <w:pPr>
              <w:pStyle w:val="TableParagraph"/>
              <w:rPr>
                <w:sz w:val="26"/>
                <w:lang w:val="ru-RU"/>
              </w:rPr>
            </w:pPr>
          </w:p>
          <w:p w:rsidR="00B464C2" w:rsidRPr="00E603C9" w:rsidRDefault="00B464C2">
            <w:pPr>
              <w:pStyle w:val="TableParagraph"/>
              <w:rPr>
                <w:sz w:val="26"/>
                <w:lang w:val="ru-RU"/>
              </w:rPr>
            </w:pPr>
          </w:p>
          <w:p w:rsidR="00B464C2" w:rsidRPr="00E603C9" w:rsidRDefault="00B464C2">
            <w:pPr>
              <w:pStyle w:val="TableParagraph"/>
              <w:rPr>
                <w:sz w:val="26"/>
                <w:lang w:val="ru-RU"/>
              </w:rPr>
            </w:pPr>
          </w:p>
          <w:p w:rsidR="00B464C2" w:rsidRPr="00E603C9" w:rsidRDefault="00B464C2">
            <w:pPr>
              <w:pStyle w:val="TableParagraph"/>
              <w:spacing w:before="7"/>
              <w:rPr>
                <w:sz w:val="38"/>
                <w:lang w:val="ru-RU"/>
              </w:rPr>
            </w:pPr>
          </w:p>
          <w:p w:rsidR="00B464C2" w:rsidRPr="00E603C9" w:rsidRDefault="00F34B12">
            <w:pPr>
              <w:pStyle w:val="TableParagraph"/>
              <w:spacing w:before="1"/>
              <w:ind w:left="918"/>
              <w:rPr>
                <w:b/>
                <w:sz w:val="24"/>
                <w:lang w:val="ru-RU"/>
              </w:rPr>
            </w:pPr>
            <w:r w:rsidRPr="00E603C9">
              <w:rPr>
                <w:b/>
                <w:sz w:val="24"/>
                <w:lang w:val="ru-RU"/>
              </w:rPr>
              <w:t>Часть 3. Тепловые сети, сооружения на них и тепловые пункты</w:t>
            </w:r>
          </w:p>
          <w:p w:rsidR="00B464C2" w:rsidRPr="00E603C9" w:rsidRDefault="00B464C2">
            <w:pPr>
              <w:pStyle w:val="TableParagraph"/>
              <w:spacing w:before="5"/>
              <w:rPr>
                <w:sz w:val="20"/>
                <w:lang w:val="ru-RU"/>
              </w:rPr>
            </w:pPr>
          </w:p>
          <w:p w:rsidR="00B464C2" w:rsidRPr="00E603C9" w:rsidRDefault="00F34B12">
            <w:pPr>
              <w:pStyle w:val="TableParagraph"/>
              <w:ind w:left="210" w:right="659" w:firstLine="707"/>
              <w:rPr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>Описание тепловых сетей источников теплоснабжения п. Малиновка, представлено в таблицах 3.1-3.2.</w:t>
            </w:r>
          </w:p>
          <w:p w:rsidR="00B464C2" w:rsidRPr="00E603C9" w:rsidRDefault="00F34B12">
            <w:pPr>
              <w:pStyle w:val="TableParagraph"/>
              <w:ind w:left="918"/>
              <w:rPr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>Описание тепловой сети котельной п. Малиновка представлено в таблице 3.1.</w:t>
            </w:r>
          </w:p>
          <w:p w:rsidR="00B464C2" w:rsidRPr="00E603C9" w:rsidRDefault="00B464C2">
            <w:pPr>
              <w:pStyle w:val="TableParagraph"/>
              <w:rPr>
                <w:sz w:val="24"/>
                <w:lang w:val="ru-RU"/>
              </w:rPr>
            </w:pPr>
          </w:p>
          <w:p w:rsidR="00B464C2" w:rsidRDefault="00F34B12">
            <w:pPr>
              <w:pStyle w:val="TableParagraph"/>
              <w:ind w:right="329"/>
              <w:jc w:val="right"/>
              <w:rPr>
                <w:sz w:val="24"/>
              </w:rPr>
            </w:pPr>
            <w:r>
              <w:rPr>
                <w:sz w:val="24"/>
              </w:rPr>
              <w:t>Таблица 3.1</w:t>
            </w:r>
          </w:p>
        </w:tc>
      </w:tr>
      <w:tr w:rsidR="00B464C2">
        <w:trPr>
          <w:trHeight w:val="1398"/>
        </w:trPr>
        <w:tc>
          <w:tcPr>
            <w:tcW w:w="286" w:type="dxa"/>
            <w:textDirection w:val="btLr"/>
          </w:tcPr>
          <w:p w:rsidR="00B464C2" w:rsidRDefault="00F34B12">
            <w:pPr>
              <w:pStyle w:val="TableParagraph"/>
              <w:spacing w:before="45" w:line="201" w:lineRule="exact"/>
              <w:ind w:left="189"/>
              <w:rPr>
                <w:sz w:val="18"/>
              </w:rPr>
            </w:pPr>
            <w:r>
              <w:rPr>
                <w:sz w:val="18"/>
              </w:rPr>
              <w:t>Вз</w:t>
            </w:r>
            <w:r>
              <w:rPr>
                <w:spacing w:val="-1"/>
                <w:sz w:val="18"/>
              </w:rPr>
              <w:t>а</w:t>
            </w:r>
            <w:r>
              <w:rPr>
                <w:spacing w:val="-2"/>
                <w:sz w:val="18"/>
              </w:rPr>
              <w:t>м</w:t>
            </w:r>
            <w:r>
              <w:rPr>
                <w:sz w:val="18"/>
              </w:rPr>
              <w:t xml:space="preserve">. </w:t>
            </w:r>
            <w:r>
              <w:rPr>
                <w:spacing w:val="-1"/>
                <w:sz w:val="18"/>
              </w:rPr>
              <w:t>инв</w:t>
            </w:r>
            <w:r>
              <w:rPr>
                <w:sz w:val="18"/>
              </w:rPr>
              <w:t>. №</w:t>
            </w:r>
          </w:p>
        </w:tc>
        <w:tc>
          <w:tcPr>
            <w:tcW w:w="382" w:type="dxa"/>
          </w:tcPr>
          <w:p w:rsidR="00B464C2" w:rsidRDefault="00B464C2">
            <w:pPr>
              <w:pStyle w:val="TableParagraph"/>
            </w:pPr>
          </w:p>
        </w:tc>
        <w:tc>
          <w:tcPr>
            <w:tcW w:w="10398" w:type="dxa"/>
            <w:gridSpan w:val="8"/>
            <w:vMerge/>
            <w:tcBorders>
              <w:top w:val="nil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</w:tr>
      <w:tr w:rsidR="00B464C2">
        <w:trPr>
          <w:trHeight w:val="1965"/>
        </w:trPr>
        <w:tc>
          <w:tcPr>
            <w:tcW w:w="286" w:type="dxa"/>
            <w:textDirection w:val="btLr"/>
          </w:tcPr>
          <w:p w:rsidR="00B464C2" w:rsidRDefault="00F34B12">
            <w:pPr>
              <w:pStyle w:val="TableParagraph"/>
              <w:spacing w:before="45" w:line="201" w:lineRule="exact"/>
              <w:ind w:left="496"/>
              <w:rPr>
                <w:sz w:val="18"/>
              </w:rPr>
            </w:pPr>
            <w:r>
              <w:rPr>
                <w:spacing w:val="-1"/>
                <w:sz w:val="18"/>
              </w:rPr>
              <w:t>П</w:t>
            </w:r>
            <w:r>
              <w:rPr>
                <w:sz w:val="18"/>
              </w:rPr>
              <w:t>од</w:t>
            </w:r>
            <w:r>
              <w:rPr>
                <w:spacing w:val="-1"/>
                <w:sz w:val="18"/>
              </w:rPr>
              <w:t>п</w:t>
            </w:r>
            <w:r>
              <w:rPr>
                <w:sz w:val="18"/>
              </w:rPr>
              <w:t>.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</w:t>
            </w:r>
            <w:r>
              <w:rPr>
                <w:spacing w:val="-1"/>
                <w:sz w:val="18"/>
              </w:rPr>
              <w:t>ата</w:t>
            </w:r>
          </w:p>
        </w:tc>
        <w:tc>
          <w:tcPr>
            <w:tcW w:w="382" w:type="dxa"/>
          </w:tcPr>
          <w:p w:rsidR="00B464C2" w:rsidRDefault="00B464C2">
            <w:pPr>
              <w:pStyle w:val="TableParagraph"/>
            </w:pPr>
          </w:p>
        </w:tc>
        <w:tc>
          <w:tcPr>
            <w:tcW w:w="10398" w:type="dxa"/>
            <w:gridSpan w:val="8"/>
            <w:vMerge/>
            <w:tcBorders>
              <w:top w:val="nil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</w:tr>
      <w:tr w:rsidR="00B464C2">
        <w:trPr>
          <w:trHeight w:val="541"/>
        </w:trPr>
        <w:tc>
          <w:tcPr>
            <w:tcW w:w="286" w:type="dxa"/>
            <w:vMerge w:val="restart"/>
            <w:textDirection w:val="btLr"/>
          </w:tcPr>
          <w:p w:rsidR="00B464C2" w:rsidRDefault="00F34B12">
            <w:pPr>
              <w:pStyle w:val="TableParagraph"/>
              <w:spacing w:before="45" w:line="201" w:lineRule="exact"/>
              <w:ind w:left="173"/>
              <w:rPr>
                <w:sz w:val="18"/>
              </w:rPr>
            </w:pPr>
            <w:r>
              <w:rPr>
                <w:spacing w:val="-1"/>
                <w:sz w:val="18"/>
              </w:rPr>
              <w:t>Инв</w:t>
            </w:r>
            <w:r>
              <w:rPr>
                <w:sz w:val="18"/>
              </w:rPr>
              <w:t>. №</w:t>
            </w:r>
            <w:r>
              <w:rPr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</w:t>
            </w:r>
            <w:r>
              <w:rPr>
                <w:sz w:val="18"/>
              </w:rPr>
              <w:t>од</w:t>
            </w:r>
            <w:r>
              <w:rPr>
                <w:spacing w:val="-2"/>
                <w:sz w:val="18"/>
              </w:rPr>
              <w:t>л</w:t>
            </w:r>
            <w:r>
              <w:rPr>
                <w:sz w:val="18"/>
              </w:rPr>
              <w:t>.</w:t>
            </w:r>
          </w:p>
        </w:tc>
        <w:tc>
          <w:tcPr>
            <w:tcW w:w="382" w:type="dxa"/>
            <w:vMerge w:val="restart"/>
            <w:tcBorders>
              <w:right w:val="single" w:sz="12" w:space="0" w:color="000000"/>
            </w:tcBorders>
          </w:tcPr>
          <w:p w:rsidR="00B464C2" w:rsidRDefault="00B464C2">
            <w:pPr>
              <w:pStyle w:val="TableParagraph"/>
            </w:pPr>
          </w:p>
        </w:tc>
        <w:tc>
          <w:tcPr>
            <w:tcW w:w="10398" w:type="dxa"/>
            <w:gridSpan w:val="8"/>
            <w:vMerge/>
            <w:tcBorders>
              <w:top w:val="nil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</w:tr>
      <w:tr w:rsidR="00B464C2">
        <w:trPr>
          <w:trHeight w:val="2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left w:val="single" w:sz="12" w:space="0" w:color="000000"/>
              <w:bottom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bottom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8"/>
              </w:rPr>
            </w:pPr>
          </w:p>
        </w:tc>
        <w:tc>
          <w:tcPr>
            <w:tcW w:w="6143" w:type="dxa"/>
            <w:vMerge w:val="restart"/>
            <w:tcBorders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224"/>
              <w:ind w:left="979"/>
              <w:rPr>
                <w:sz w:val="32"/>
              </w:rPr>
            </w:pPr>
            <w:r>
              <w:rPr>
                <w:sz w:val="32"/>
              </w:rPr>
              <w:t>ЕТС-02.ПП13-74.П.00.00-ОСТ</w:t>
            </w:r>
          </w:p>
        </w:tc>
        <w:tc>
          <w:tcPr>
            <w:tcW w:w="562" w:type="dxa"/>
          </w:tcPr>
          <w:p w:rsidR="00B464C2" w:rsidRDefault="00F34B12">
            <w:pPr>
              <w:pStyle w:val="TableParagraph"/>
              <w:spacing w:before="23"/>
              <w:ind w:left="66" w:right="50"/>
              <w:jc w:val="center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</w:tr>
      <w:tr w:rsidR="00B464C2">
        <w:trPr>
          <w:trHeight w:val="24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12" w:space="0" w:color="000000"/>
            </w:tcBorders>
          </w:tcPr>
          <w:p w:rsidR="00B464C2" w:rsidRDefault="00B464C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top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6"/>
              </w:rPr>
            </w:pPr>
          </w:p>
        </w:tc>
        <w:tc>
          <w:tcPr>
            <w:tcW w:w="6143" w:type="dxa"/>
            <w:vMerge/>
            <w:tcBorders>
              <w:top w:val="nil"/>
              <w:bottom w:val="single" w:sz="18" w:space="0" w:color="000000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 w:val="restart"/>
            <w:tcBorders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129"/>
              <w:ind w:left="14"/>
              <w:jc w:val="center"/>
            </w:pPr>
            <w:r>
              <w:t>4</w:t>
            </w:r>
          </w:p>
        </w:tc>
      </w:tr>
      <w:tr w:rsidR="00B464C2">
        <w:trPr>
          <w:trHeight w:val="24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left w:val="single" w:sz="12" w:space="0" w:color="000000"/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11"/>
              <w:ind w:left="104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11"/>
              <w:ind w:left="71"/>
              <w:rPr>
                <w:sz w:val="18"/>
              </w:rPr>
            </w:pPr>
            <w:r>
              <w:rPr>
                <w:spacing w:val="-20"/>
                <w:sz w:val="18"/>
              </w:rPr>
              <w:t>Кол.уч.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11"/>
              <w:ind w:left="93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11"/>
              <w:ind w:left="57"/>
              <w:rPr>
                <w:sz w:val="18"/>
              </w:rPr>
            </w:pPr>
            <w:r>
              <w:rPr>
                <w:sz w:val="18"/>
              </w:rPr>
              <w:t xml:space="preserve">№ </w:t>
            </w:r>
            <w:r>
              <w:rPr>
                <w:spacing w:val="-12"/>
                <w:sz w:val="18"/>
              </w:rPr>
              <w:t>док.</w:t>
            </w:r>
          </w:p>
        </w:tc>
        <w:tc>
          <w:tcPr>
            <w:tcW w:w="850" w:type="dxa"/>
            <w:tcBorders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11"/>
              <w:ind w:left="199"/>
              <w:rPr>
                <w:sz w:val="18"/>
              </w:rPr>
            </w:pPr>
            <w:r>
              <w:rPr>
                <w:sz w:val="18"/>
              </w:rPr>
              <w:t>Подп.</w:t>
            </w:r>
          </w:p>
        </w:tc>
        <w:tc>
          <w:tcPr>
            <w:tcW w:w="569" w:type="dxa"/>
            <w:tcBorders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11"/>
              <w:ind w:left="103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6143" w:type="dxa"/>
            <w:vMerge/>
            <w:tcBorders>
              <w:top w:val="nil"/>
              <w:bottom w:val="single" w:sz="18" w:space="0" w:color="000000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  <w:bottom w:val="single" w:sz="18" w:space="0" w:color="000000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</w:tr>
    </w:tbl>
    <w:p w:rsidR="00B464C2" w:rsidRDefault="00B464C2">
      <w:pPr>
        <w:rPr>
          <w:sz w:val="2"/>
          <w:szCs w:val="2"/>
        </w:rPr>
      </w:pPr>
      <w:r w:rsidRPr="00B464C2">
        <w:pict>
          <v:shape id="_x0000_s2047" type="#_x0000_t202" style="position:absolute;margin-left:65.3pt;margin-top:45pt;width:503.4pt;height:512.25pt;z-index:25162700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4789"/>
                    <w:gridCol w:w="5265"/>
                  </w:tblGrid>
                  <w:tr w:rsidR="00B464C2">
                    <w:trPr>
                      <w:trHeight w:val="395"/>
                    </w:trPr>
                    <w:tc>
                      <w:tcPr>
                        <w:tcW w:w="4789" w:type="dxa"/>
                        <w:vMerge w:val="restart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265" w:type="dxa"/>
                      </w:tcPr>
                      <w:p w:rsidR="00B464C2" w:rsidRDefault="00F34B12">
                        <w:pPr>
                          <w:pStyle w:val="TableParagraph"/>
                          <w:spacing w:before="111" w:line="264" w:lineRule="exact"/>
                          <w:ind w:left="298" w:right="29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Наименование источников тепловой энергии</w:t>
                        </w:r>
                      </w:p>
                    </w:tc>
                  </w:tr>
                  <w:tr w:rsidR="00B464C2">
                    <w:trPr>
                      <w:trHeight w:val="395"/>
                    </w:trPr>
                    <w:tc>
                      <w:tcPr>
                        <w:tcW w:w="4789" w:type="dxa"/>
                        <w:vMerge/>
                        <w:tcBorders>
                          <w:top w:val="nil"/>
                        </w:tcBorders>
                      </w:tcPr>
                      <w:p w:rsidR="00B464C2" w:rsidRDefault="00B464C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265" w:type="dxa"/>
                      </w:tcPr>
                      <w:p w:rsidR="00B464C2" w:rsidRDefault="00F34B12">
                        <w:pPr>
                          <w:pStyle w:val="TableParagraph"/>
                          <w:spacing w:before="112" w:line="264" w:lineRule="exact"/>
                          <w:ind w:left="298" w:right="29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Котельная</w:t>
                        </w:r>
                      </w:p>
                    </w:tc>
                  </w:tr>
                  <w:tr w:rsidR="00B464C2">
                    <w:trPr>
                      <w:trHeight w:val="395"/>
                    </w:trPr>
                    <w:tc>
                      <w:tcPr>
                        <w:tcW w:w="4789" w:type="dxa"/>
                      </w:tcPr>
                      <w:p w:rsidR="00B464C2" w:rsidRPr="00E603C9" w:rsidRDefault="00F34B12">
                        <w:pPr>
                          <w:pStyle w:val="TableParagraph"/>
                          <w:spacing w:before="111" w:line="264" w:lineRule="exact"/>
                          <w:ind w:left="107"/>
                          <w:rPr>
                            <w:sz w:val="24"/>
                            <w:lang w:val="ru-RU"/>
                          </w:rPr>
                        </w:pPr>
                        <w:r w:rsidRPr="00E603C9">
                          <w:rPr>
                            <w:sz w:val="24"/>
                            <w:lang w:val="ru-RU"/>
                          </w:rPr>
                          <w:t>Температурный график работы, Тп/То, °С</w:t>
                        </w:r>
                      </w:p>
                    </w:tc>
                    <w:tc>
                      <w:tcPr>
                        <w:tcW w:w="5265" w:type="dxa"/>
                      </w:tcPr>
                      <w:p w:rsidR="00B464C2" w:rsidRDefault="00F34B12">
                        <w:pPr>
                          <w:pStyle w:val="TableParagraph"/>
                          <w:spacing w:before="65"/>
                          <w:ind w:left="298" w:right="293"/>
                          <w:jc w:val="center"/>
                        </w:pPr>
                        <w:r>
                          <w:t>115/70</w:t>
                        </w:r>
                      </w:p>
                    </w:tc>
                  </w:tr>
                  <w:tr w:rsidR="00B464C2">
                    <w:trPr>
                      <w:trHeight w:val="673"/>
                    </w:trPr>
                    <w:tc>
                      <w:tcPr>
                        <w:tcW w:w="4789" w:type="dxa"/>
                      </w:tcPr>
                      <w:p w:rsidR="00B464C2" w:rsidRPr="00E603C9" w:rsidRDefault="00F34B12">
                        <w:pPr>
                          <w:pStyle w:val="TableParagraph"/>
                          <w:spacing w:before="114" w:line="270" w:lineRule="atLeast"/>
                          <w:ind w:left="107"/>
                          <w:rPr>
                            <w:sz w:val="24"/>
                            <w:lang w:val="ru-RU"/>
                          </w:rPr>
                        </w:pPr>
                        <w:r w:rsidRPr="00E603C9">
                          <w:rPr>
                            <w:sz w:val="24"/>
                            <w:lang w:val="ru-RU"/>
                          </w:rPr>
                          <w:t>Установленная тепловая мощность обору- дования, Гкал/час</w:t>
                        </w:r>
                      </w:p>
                    </w:tc>
                    <w:tc>
                      <w:tcPr>
                        <w:tcW w:w="5265" w:type="dxa"/>
                      </w:tcPr>
                      <w:p w:rsidR="00B464C2" w:rsidRPr="00E603C9" w:rsidRDefault="00B464C2">
                        <w:pPr>
                          <w:pStyle w:val="TableParagraph"/>
                          <w:spacing w:before="9"/>
                          <w:rPr>
                            <w:sz w:val="21"/>
                            <w:lang w:val="ru-RU"/>
                          </w:rPr>
                        </w:pPr>
                      </w:p>
                      <w:p w:rsidR="00B464C2" w:rsidRDefault="00F34B12">
                        <w:pPr>
                          <w:pStyle w:val="TableParagraph"/>
                          <w:ind w:left="298" w:right="29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29,5</w:t>
                        </w:r>
                      </w:p>
                    </w:tc>
                  </w:tr>
                  <w:tr w:rsidR="00B464C2">
                    <w:trPr>
                      <w:trHeight w:val="395"/>
                    </w:trPr>
                    <w:tc>
                      <w:tcPr>
                        <w:tcW w:w="4789" w:type="dxa"/>
                      </w:tcPr>
                      <w:p w:rsidR="00B464C2" w:rsidRDefault="00F34B12">
                        <w:pPr>
                          <w:pStyle w:val="TableParagraph"/>
                          <w:spacing w:before="111" w:line="264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Ограничения тепловой мощности</w:t>
                        </w:r>
                      </w:p>
                    </w:tc>
                    <w:tc>
                      <w:tcPr>
                        <w:tcW w:w="5265" w:type="dxa"/>
                      </w:tcPr>
                      <w:p w:rsidR="00B464C2" w:rsidRDefault="00F34B12">
                        <w:pPr>
                          <w:pStyle w:val="TableParagraph"/>
                          <w:spacing w:before="111" w:line="264" w:lineRule="exact"/>
                          <w:ind w:left="298" w:right="28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 паспорту</w:t>
                        </w:r>
                      </w:p>
                    </w:tc>
                  </w:tr>
                  <w:tr w:rsidR="00B464C2">
                    <w:trPr>
                      <w:trHeight w:val="671"/>
                    </w:trPr>
                    <w:tc>
                      <w:tcPr>
                        <w:tcW w:w="4789" w:type="dxa"/>
                      </w:tcPr>
                      <w:p w:rsidR="00B464C2" w:rsidRPr="00E603C9" w:rsidRDefault="00F34B12">
                        <w:pPr>
                          <w:pStyle w:val="TableParagraph"/>
                          <w:spacing w:before="111" w:line="270" w:lineRule="atLeast"/>
                          <w:ind w:left="107" w:right="323"/>
                          <w:rPr>
                            <w:sz w:val="24"/>
                            <w:lang w:val="ru-RU"/>
                          </w:rPr>
                        </w:pPr>
                        <w:r w:rsidRPr="00E603C9">
                          <w:rPr>
                            <w:sz w:val="24"/>
                            <w:lang w:val="ru-RU"/>
                          </w:rPr>
                          <w:t>Параметры располагаемой тепловой мощ- ности</w:t>
                        </w:r>
                      </w:p>
                    </w:tc>
                    <w:tc>
                      <w:tcPr>
                        <w:tcW w:w="5265" w:type="dxa"/>
                      </w:tcPr>
                      <w:p w:rsidR="00B464C2" w:rsidRPr="00E603C9" w:rsidRDefault="00B464C2">
                        <w:pPr>
                          <w:pStyle w:val="TableParagraph"/>
                          <w:spacing w:before="7"/>
                          <w:rPr>
                            <w:sz w:val="21"/>
                            <w:lang w:val="ru-RU"/>
                          </w:rPr>
                        </w:pPr>
                      </w:p>
                      <w:p w:rsidR="00B464C2" w:rsidRDefault="00F34B12">
                        <w:pPr>
                          <w:pStyle w:val="TableParagraph"/>
                          <w:ind w:left="298" w:right="29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15,0</w:t>
                        </w:r>
                      </w:p>
                    </w:tc>
                  </w:tr>
                  <w:tr w:rsidR="00B464C2">
                    <w:trPr>
                      <w:trHeight w:val="948"/>
                    </w:trPr>
                    <w:tc>
                      <w:tcPr>
                        <w:tcW w:w="4789" w:type="dxa"/>
                      </w:tcPr>
                      <w:p w:rsidR="00B464C2" w:rsidRPr="00E603C9" w:rsidRDefault="00F34B12">
                        <w:pPr>
                          <w:pStyle w:val="TableParagraph"/>
                          <w:spacing w:before="111" w:line="270" w:lineRule="atLeast"/>
                          <w:ind w:left="107" w:right="570"/>
                          <w:jc w:val="both"/>
                          <w:rPr>
                            <w:sz w:val="24"/>
                            <w:lang w:val="ru-RU"/>
                          </w:rPr>
                        </w:pPr>
                        <w:r w:rsidRPr="00E603C9">
                          <w:rPr>
                            <w:sz w:val="24"/>
                            <w:lang w:val="ru-RU"/>
                          </w:rPr>
                          <w:t>Объем потребления тепловой энергии и теплоносителя на собственные и хозяй- ственные нужды</w:t>
                        </w:r>
                      </w:p>
                    </w:tc>
                    <w:tc>
                      <w:tcPr>
                        <w:tcW w:w="5265" w:type="dxa"/>
                      </w:tcPr>
                      <w:p w:rsidR="00B464C2" w:rsidRPr="00E603C9" w:rsidRDefault="00B464C2">
                        <w:pPr>
                          <w:pStyle w:val="TableParagraph"/>
                          <w:spacing w:before="8"/>
                          <w:rPr>
                            <w:sz w:val="33"/>
                            <w:lang w:val="ru-RU"/>
                          </w:rPr>
                        </w:pPr>
                      </w:p>
                      <w:p w:rsidR="00B464C2" w:rsidRDefault="00F34B12">
                        <w:pPr>
                          <w:pStyle w:val="TableParagraph"/>
                          <w:ind w:left="298" w:right="29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0,19</w:t>
                        </w:r>
                      </w:p>
                    </w:tc>
                  </w:tr>
                  <w:tr w:rsidR="00B464C2">
                    <w:trPr>
                      <w:trHeight w:val="395"/>
                    </w:trPr>
                    <w:tc>
                      <w:tcPr>
                        <w:tcW w:w="4789" w:type="dxa"/>
                      </w:tcPr>
                      <w:p w:rsidR="00B464C2" w:rsidRDefault="00F34B12">
                        <w:pPr>
                          <w:pStyle w:val="TableParagraph"/>
                          <w:spacing w:before="111" w:line="264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Параметры тепловой мощности нетто</w:t>
                        </w:r>
                      </w:p>
                    </w:tc>
                    <w:tc>
                      <w:tcPr>
                        <w:tcW w:w="5265" w:type="dxa"/>
                      </w:tcPr>
                      <w:p w:rsidR="00B464C2" w:rsidRDefault="00F34B12">
                        <w:pPr>
                          <w:pStyle w:val="TableParagraph"/>
                          <w:spacing w:before="111" w:line="264" w:lineRule="exact"/>
                          <w:ind w:left="298" w:right="29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29,31</w:t>
                        </w:r>
                      </w:p>
                    </w:tc>
                  </w:tr>
                  <w:tr w:rsidR="00B464C2">
                    <w:trPr>
                      <w:trHeight w:val="671"/>
                    </w:trPr>
                    <w:tc>
                      <w:tcPr>
                        <w:tcW w:w="4789" w:type="dxa"/>
                      </w:tcPr>
                      <w:p w:rsidR="00B464C2" w:rsidRPr="00E603C9" w:rsidRDefault="00F34B12">
                        <w:pPr>
                          <w:pStyle w:val="TableParagraph"/>
                          <w:spacing w:before="111" w:line="270" w:lineRule="atLeast"/>
                          <w:ind w:left="107" w:right="334"/>
                          <w:rPr>
                            <w:sz w:val="24"/>
                            <w:lang w:val="ru-RU"/>
                          </w:rPr>
                        </w:pPr>
                        <w:r w:rsidRPr="00E603C9">
                          <w:rPr>
                            <w:sz w:val="24"/>
                            <w:lang w:val="ru-RU"/>
                          </w:rPr>
                          <w:t>Срок ввода в эксплуатацию теплофикаци- онного оборудования</w:t>
                        </w:r>
                      </w:p>
                    </w:tc>
                    <w:tc>
                      <w:tcPr>
                        <w:tcW w:w="5265" w:type="dxa"/>
                      </w:tcPr>
                      <w:p w:rsidR="00B464C2" w:rsidRPr="00E603C9" w:rsidRDefault="00B464C2">
                        <w:pPr>
                          <w:pStyle w:val="TableParagraph"/>
                          <w:spacing w:before="9"/>
                          <w:rPr>
                            <w:sz w:val="21"/>
                            <w:lang w:val="ru-RU"/>
                          </w:rPr>
                        </w:pPr>
                      </w:p>
                      <w:p w:rsidR="00B464C2" w:rsidRDefault="00F34B12">
                        <w:pPr>
                          <w:pStyle w:val="TableParagraph"/>
                          <w:ind w:left="298" w:right="29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1972, 2013</w:t>
                        </w:r>
                      </w:p>
                    </w:tc>
                  </w:tr>
                  <w:tr w:rsidR="00B464C2">
                    <w:trPr>
                      <w:trHeight w:val="673"/>
                    </w:trPr>
                    <w:tc>
                      <w:tcPr>
                        <w:tcW w:w="4789" w:type="dxa"/>
                      </w:tcPr>
                      <w:p w:rsidR="00B464C2" w:rsidRPr="00E603C9" w:rsidRDefault="00F34B12">
                        <w:pPr>
                          <w:pStyle w:val="TableParagraph"/>
                          <w:spacing w:before="114" w:line="270" w:lineRule="atLeast"/>
                          <w:ind w:left="107" w:right="388"/>
                          <w:rPr>
                            <w:sz w:val="24"/>
                            <w:lang w:val="ru-RU"/>
                          </w:rPr>
                        </w:pPr>
                        <w:r w:rsidRPr="00E603C9">
                          <w:rPr>
                            <w:sz w:val="24"/>
                            <w:lang w:val="ru-RU"/>
                          </w:rPr>
                          <w:t>Год последнего освидетельствования при допуске к эксплуатации после ремонтов</w:t>
                        </w:r>
                      </w:p>
                    </w:tc>
                    <w:tc>
                      <w:tcPr>
                        <w:tcW w:w="5265" w:type="dxa"/>
                      </w:tcPr>
                      <w:p w:rsidR="00B464C2" w:rsidRPr="00E603C9" w:rsidRDefault="00B464C2">
                        <w:pPr>
                          <w:pStyle w:val="TableParagraph"/>
                          <w:spacing w:before="9"/>
                          <w:rPr>
                            <w:sz w:val="21"/>
                            <w:lang w:val="ru-RU"/>
                          </w:rPr>
                        </w:pPr>
                      </w:p>
                      <w:p w:rsidR="00B464C2" w:rsidRDefault="00F34B12">
                        <w:pPr>
                          <w:pStyle w:val="TableParagraph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 w:rsidR="00B464C2">
                    <w:trPr>
                      <w:trHeight w:val="671"/>
                    </w:trPr>
                    <w:tc>
                      <w:tcPr>
                        <w:tcW w:w="4789" w:type="dxa"/>
                      </w:tcPr>
                      <w:p w:rsidR="00B464C2" w:rsidRPr="00E603C9" w:rsidRDefault="00F34B12">
                        <w:pPr>
                          <w:pStyle w:val="TableParagraph"/>
                          <w:spacing w:before="111" w:line="270" w:lineRule="atLeast"/>
                          <w:ind w:left="107" w:right="363"/>
                          <w:rPr>
                            <w:sz w:val="24"/>
                            <w:lang w:val="ru-RU"/>
                          </w:rPr>
                        </w:pPr>
                        <w:r w:rsidRPr="00E603C9">
                          <w:rPr>
                            <w:sz w:val="24"/>
                            <w:lang w:val="ru-RU"/>
                          </w:rPr>
                          <w:t>Коэффициент использования установлен- ной мощности, %</w:t>
                        </w:r>
                      </w:p>
                    </w:tc>
                    <w:tc>
                      <w:tcPr>
                        <w:tcW w:w="5265" w:type="dxa"/>
                      </w:tcPr>
                      <w:p w:rsidR="00B464C2" w:rsidRPr="00E603C9" w:rsidRDefault="00B464C2">
                        <w:pPr>
                          <w:pStyle w:val="TableParagraph"/>
                          <w:spacing w:before="7"/>
                          <w:rPr>
                            <w:sz w:val="21"/>
                            <w:lang w:val="ru-RU"/>
                          </w:rPr>
                        </w:pPr>
                      </w:p>
                      <w:p w:rsidR="00B464C2" w:rsidRDefault="00F34B12">
                        <w:pPr>
                          <w:pStyle w:val="TableParagraph"/>
                          <w:ind w:left="298" w:right="29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35</w:t>
                        </w:r>
                      </w:p>
                    </w:tc>
                  </w:tr>
                  <w:tr w:rsidR="00B464C2">
                    <w:trPr>
                      <w:trHeight w:val="1058"/>
                    </w:trPr>
                    <w:tc>
                      <w:tcPr>
                        <w:tcW w:w="4789" w:type="dxa"/>
                      </w:tcPr>
                      <w:p w:rsidR="00B464C2" w:rsidRPr="00E603C9" w:rsidRDefault="00F34B12">
                        <w:pPr>
                          <w:pStyle w:val="TableParagraph"/>
                          <w:spacing w:before="111"/>
                          <w:ind w:left="107" w:right="450"/>
                          <w:rPr>
                            <w:sz w:val="24"/>
                            <w:lang w:val="ru-RU"/>
                          </w:rPr>
                        </w:pPr>
                        <w:r w:rsidRPr="00E603C9">
                          <w:rPr>
                            <w:sz w:val="24"/>
                            <w:lang w:val="ru-RU"/>
                          </w:rPr>
                          <w:t>Способ регулирования отпуска тепловой энергии</w:t>
                        </w:r>
                      </w:p>
                    </w:tc>
                    <w:tc>
                      <w:tcPr>
                        <w:tcW w:w="5265" w:type="dxa"/>
                      </w:tcPr>
                      <w:p w:rsidR="00B464C2" w:rsidRPr="00E603C9" w:rsidRDefault="00F34B12">
                        <w:pPr>
                          <w:pStyle w:val="TableParagraph"/>
                          <w:ind w:left="104" w:right="100"/>
                          <w:jc w:val="both"/>
                          <w:rPr>
                            <w:sz w:val="23"/>
                            <w:lang w:val="ru-RU"/>
                          </w:rPr>
                        </w:pPr>
                        <w:r w:rsidRPr="00E603C9">
                          <w:rPr>
                            <w:sz w:val="23"/>
                            <w:lang w:val="ru-RU"/>
                          </w:rPr>
                          <w:t>Качественный, выбор температурного графика обусловлен преобладанием отопительной нагрузки и непосредственным присоединением абонентов к</w:t>
                        </w:r>
                      </w:p>
                      <w:p w:rsidR="00B464C2" w:rsidRDefault="00F34B12">
                        <w:pPr>
                          <w:pStyle w:val="TableParagraph"/>
                          <w:spacing w:before="6" w:line="252" w:lineRule="exact"/>
                          <w:ind w:left="104"/>
                          <w:jc w:val="both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тепловым сетям</w:t>
                        </w:r>
                      </w:p>
                    </w:tc>
                  </w:tr>
                  <w:tr w:rsidR="00B464C2" w:rsidRPr="00E603C9">
                    <w:trPr>
                      <w:trHeight w:val="947"/>
                    </w:trPr>
                    <w:tc>
                      <w:tcPr>
                        <w:tcW w:w="4789" w:type="dxa"/>
                      </w:tcPr>
                      <w:p w:rsidR="00B464C2" w:rsidRPr="00E603C9" w:rsidRDefault="00F34B12">
                        <w:pPr>
                          <w:pStyle w:val="TableParagraph"/>
                          <w:spacing w:before="111"/>
                          <w:ind w:left="107" w:right="277"/>
                          <w:rPr>
                            <w:sz w:val="24"/>
                            <w:lang w:val="ru-RU"/>
                          </w:rPr>
                        </w:pPr>
                        <w:r w:rsidRPr="00E603C9">
                          <w:rPr>
                            <w:sz w:val="24"/>
                            <w:lang w:val="ru-RU"/>
                          </w:rPr>
                          <w:t>Способ учета тепла, отпущенного в тепло- вые сети</w:t>
                        </w:r>
                      </w:p>
                    </w:tc>
                    <w:tc>
                      <w:tcPr>
                        <w:tcW w:w="5265" w:type="dxa"/>
                      </w:tcPr>
                      <w:p w:rsidR="00B464C2" w:rsidRPr="00E603C9" w:rsidRDefault="00F34B12">
                        <w:pPr>
                          <w:pStyle w:val="TableParagraph"/>
                          <w:spacing w:before="111" w:line="270" w:lineRule="atLeast"/>
                          <w:ind w:left="104" w:right="96"/>
                          <w:jc w:val="both"/>
                          <w:rPr>
                            <w:sz w:val="24"/>
                            <w:lang w:val="ru-RU"/>
                          </w:rPr>
                        </w:pPr>
                        <w:r w:rsidRPr="00E603C9">
                          <w:rPr>
                            <w:sz w:val="24"/>
                            <w:lang w:val="ru-RU"/>
                          </w:rPr>
                          <w:t>Расчетный. В зависимости от показаний темпе- ратур воды в подающем и обратном трубопро- водах</w:t>
                        </w:r>
                      </w:p>
                    </w:tc>
                  </w:tr>
                  <w:tr w:rsidR="00B464C2" w:rsidRPr="00E603C9">
                    <w:trPr>
                      <w:trHeight w:val="731"/>
                    </w:trPr>
                    <w:tc>
                      <w:tcPr>
                        <w:tcW w:w="4789" w:type="dxa"/>
                      </w:tcPr>
                      <w:p w:rsidR="00B464C2" w:rsidRPr="00E603C9" w:rsidRDefault="00F34B12">
                        <w:pPr>
                          <w:pStyle w:val="TableParagraph"/>
                          <w:spacing w:before="111"/>
                          <w:ind w:left="107" w:right="266"/>
                          <w:rPr>
                            <w:sz w:val="24"/>
                            <w:lang w:val="ru-RU"/>
                          </w:rPr>
                        </w:pPr>
                        <w:r w:rsidRPr="00E603C9">
                          <w:rPr>
                            <w:sz w:val="24"/>
                            <w:lang w:val="ru-RU"/>
                          </w:rPr>
                          <w:t>Статистика отказов и восстановлений обо- рудования источников тепловой энергии</w:t>
                        </w:r>
                      </w:p>
                    </w:tc>
                    <w:tc>
                      <w:tcPr>
                        <w:tcW w:w="5265" w:type="dxa"/>
                      </w:tcPr>
                      <w:p w:rsidR="00B464C2" w:rsidRPr="00E603C9" w:rsidRDefault="00F34B12">
                        <w:pPr>
                          <w:pStyle w:val="TableParagraph"/>
                          <w:spacing w:before="94"/>
                          <w:ind w:left="104" w:right="101"/>
                          <w:rPr>
                            <w:sz w:val="23"/>
                            <w:lang w:val="ru-RU"/>
                          </w:rPr>
                        </w:pPr>
                        <w:r w:rsidRPr="00E603C9">
                          <w:rPr>
                            <w:sz w:val="23"/>
                            <w:lang w:val="ru-RU"/>
                          </w:rPr>
                          <w:t>Статистика отказов и восстановлений отсутствует в связи со сменой обслуживающей</w:t>
                        </w:r>
                        <w:r w:rsidRPr="00E603C9">
                          <w:rPr>
                            <w:spacing w:val="-10"/>
                            <w:sz w:val="23"/>
                            <w:lang w:val="ru-RU"/>
                          </w:rPr>
                          <w:t xml:space="preserve"> </w:t>
                        </w:r>
                        <w:r w:rsidRPr="00E603C9">
                          <w:rPr>
                            <w:sz w:val="23"/>
                            <w:lang w:val="ru-RU"/>
                          </w:rPr>
                          <w:t>ор</w:t>
                        </w:r>
                        <w:r w:rsidRPr="00E603C9">
                          <w:rPr>
                            <w:sz w:val="23"/>
                            <w:lang w:val="ru-RU"/>
                          </w:rPr>
                          <w:t>ганизации</w:t>
                        </w:r>
                      </w:p>
                    </w:tc>
                  </w:tr>
                  <w:tr w:rsidR="00B464C2">
                    <w:trPr>
                      <w:trHeight w:val="1058"/>
                    </w:trPr>
                    <w:tc>
                      <w:tcPr>
                        <w:tcW w:w="4789" w:type="dxa"/>
                      </w:tcPr>
                      <w:p w:rsidR="00B464C2" w:rsidRPr="00E603C9" w:rsidRDefault="00F34B12">
                        <w:pPr>
                          <w:pStyle w:val="TableParagraph"/>
                          <w:spacing w:before="111"/>
                          <w:ind w:left="107" w:right="188"/>
                          <w:rPr>
                            <w:sz w:val="24"/>
                            <w:lang w:val="ru-RU"/>
                          </w:rPr>
                        </w:pPr>
                        <w:r w:rsidRPr="00E603C9">
                          <w:rPr>
                            <w:sz w:val="24"/>
                            <w:lang w:val="ru-RU"/>
                          </w:rPr>
                          <w:t>Предписания надзорных органов по запре- щению дальнейшей эксплуатации источни- ков тепловой энергии</w:t>
                        </w:r>
                      </w:p>
                    </w:tc>
                    <w:tc>
                      <w:tcPr>
                        <w:tcW w:w="5265" w:type="dxa"/>
                      </w:tcPr>
                      <w:p w:rsidR="00B464C2" w:rsidRPr="00E603C9" w:rsidRDefault="00F34B12">
                        <w:pPr>
                          <w:pStyle w:val="TableParagraph"/>
                          <w:ind w:left="104" w:right="97"/>
                          <w:jc w:val="both"/>
                          <w:rPr>
                            <w:sz w:val="23"/>
                            <w:lang w:val="ru-RU"/>
                          </w:rPr>
                        </w:pPr>
                        <w:r w:rsidRPr="00E603C9">
                          <w:rPr>
                            <w:sz w:val="23"/>
                            <w:lang w:val="ru-RU"/>
                          </w:rPr>
                          <w:t xml:space="preserve">Предписания надзорных органов по запрещению дальнейшей эксплуатации </w:t>
                        </w:r>
                        <w:r w:rsidRPr="00E603C9">
                          <w:rPr>
                            <w:lang w:val="ru-RU"/>
                          </w:rPr>
                          <w:t xml:space="preserve">источников тепловой энергии </w:t>
                        </w:r>
                        <w:r w:rsidRPr="00E603C9">
                          <w:rPr>
                            <w:sz w:val="23"/>
                            <w:lang w:val="ru-RU"/>
                          </w:rPr>
                          <w:t>или участков тепловой сети не производи-</w:t>
                        </w:r>
                      </w:p>
                      <w:p w:rsidR="00B464C2" w:rsidRDefault="00F34B12">
                        <w:pPr>
                          <w:pStyle w:val="TableParagraph"/>
                          <w:spacing w:before="8" w:line="250" w:lineRule="exact"/>
                          <w:ind w:left="104"/>
                          <w:jc w:val="both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лось.</w:t>
                        </w:r>
                      </w:p>
                    </w:tc>
                  </w:tr>
                </w:tbl>
                <w:p w:rsidR="00B464C2" w:rsidRDefault="00B464C2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Pr="00B464C2">
        <w:pict>
          <v:shape id="_x0000_s2046" type="#_x0000_t202" style="position:absolute;margin-left:65.3pt;margin-top:670.05pt;width:503.4pt;height:99.15pt;z-index:25162803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4220"/>
                    <w:gridCol w:w="5834"/>
                  </w:tblGrid>
                  <w:tr w:rsidR="00B464C2">
                    <w:trPr>
                      <w:trHeight w:val="263"/>
                    </w:trPr>
                    <w:tc>
                      <w:tcPr>
                        <w:tcW w:w="4220" w:type="dxa"/>
                      </w:tcPr>
                      <w:p w:rsidR="00B464C2" w:rsidRDefault="00F34B12">
                        <w:pPr>
                          <w:pStyle w:val="TableParagraph"/>
                          <w:spacing w:line="244" w:lineRule="exact"/>
                          <w:ind w:left="1525" w:right="1515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Показатели</w:t>
                        </w:r>
                      </w:p>
                    </w:tc>
                    <w:tc>
                      <w:tcPr>
                        <w:tcW w:w="5834" w:type="dxa"/>
                      </w:tcPr>
                      <w:p w:rsidR="00B464C2" w:rsidRDefault="00F34B12">
                        <w:pPr>
                          <w:pStyle w:val="TableParagraph"/>
                          <w:spacing w:line="244" w:lineRule="exact"/>
                          <w:ind w:left="1931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Описание, значения</w:t>
                        </w:r>
                      </w:p>
                    </w:tc>
                  </w:tr>
                  <w:tr w:rsidR="00B464C2">
                    <w:trPr>
                      <w:trHeight w:val="253"/>
                    </w:trPr>
                    <w:tc>
                      <w:tcPr>
                        <w:tcW w:w="10054" w:type="dxa"/>
                        <w:gridSpan w:val="2"/>
                      </w:tcPr>
                      <w:p w:rsidR="00B464C2" w:rsidRDefault="00F34B12">
                        <w:pPr>
                          <w:pStyle w:val="TableParagraph"/>
                          <w:spacing w:before="1" w:line="233" w:lineRule="exact"/>
                          <w:ind w:left="4470" w:right="4462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Котельная</w:t>
                        </w:r>
                      </w:p>
                    </w:tc>
                  </w:tr>
                  <w:tr w:rsidR="00B464C2">
                    <w:trPr>
                      <w:trHeight w:val="1425"/>
                    </w:trPr>
                    <w:tc>
                      <w:tcPr>
                        <w:tcW w:w="4220" w:type="dxa"/>
                      </w:tcPr>
                      <w:p w:rsidR="00B464C2" w:rsidRPr="00E603C9" w:rsidRDefault="00F34B12">
                        <w:pPr>
                          <w:pStyle w:val="TableParagraph"/>
                          <w:spacing w:before="73"/>
                          <w:ind w:left="107" w:right="242"/>
                          <w:rPr>
                            <w:lang w:val="ru-RU"/>
                          </w:rPr>
                        </w:pPr>
                        <w:r w:rsidRPr="00E603C9">
                          <w:rPr>
                            <w:lang w:val="ru-RU"/>
                          </w:rPr>
                          <w:t>Описание структуры тепловых сетей от каждого источника тепловой энергии, от магистральных выводов до центральных тепловых пунктов (если таковые имеют- ся) или до ввода в жилой квартал или</w:t>
                        </w:r>
                      </w:p>
                    </w:tc>
                    <w:tc>
                      <w:tcPr>
                        <w:tcW w:w="5834" w:type="dxa"/>
                      </w:tcPr>
                      <w:p w:rsidR="00B464C2" w:rsidRPr="00E603C9" w:rsidRDefault="00F34B12">
                        <w:pPr>
                          <w:pStyle w:val="TableParagraph"/>
                          <w:ind w:left="107" w:right="93"/>
                          <w:jc w:val="both"/>
                          <w:rPr>
                            <w:lang w:val="ru-RU"/>
                          </w:rPr>
                        </w:pPr>
                        <w:r w:rsidRPr="00E603C9">
                          <w:rPr>
                            <w:lang w:val="ru-RU"/>
                          </w:rPr>
                          <w:t>Для системы теплоснабжения от котельной принято каче- ственное регулирование отпуска тепловой энергии в сете- вой воде потребителям. Расчетный температурный  график</w:t>
                        </w:r>
                      </w:p>
                      <w:p w:rsidR="00B464C2" w:rsidRPr="00E603C9" w:rsidRDefault="00F34B12">
                        <w:pPr>
                          <w:pStyle w:val="TableParagraph"/>
                          <w:spacing w:before="6" w:line="116" w:lineRule="exact"/>
                          <w:ind w:left="964"/>
                          <w:rPr>
                            <w:sz w:val="14"/>
                            <w:lang w:val="ru-RU"/>
                          </w:rPr>
                        </w:pPr>
                        <w:r w:rsidRPr="00E603C9">
                          <w:rPr>
                            <w:w w:val="99"/>
                            <w:sz w:val="14"/>
                            <w:lang w:val="ru-RU"/>
                          </w:rPr>
                          <w:t>о</w:t>
                        </w:r>
                      </w:p>
                      <w:p w:rsidR="00B464C2" w:rsidRPr="00E603C9" w:rsidRDefault="00F34B12">
                        <w:pPr>
                          <w:pStyle w:val="TableParagraph"/>
                          <w:spacing w:line="213" w:lineRule="exact"/>
                          <w:ind w:left="107"/>
                          <w:jc w:val="both"/>
                          <w:rPr>
                            <w:lang w:val="ru-RU"/>
                          </w:rPr>
                        </w:pPr>
                        <w:r w:rsidRPr="00E603C9">
                          <w:rPr>
                            <w:lang w:val="ru-RU"/>
                          </w:rPr>
                          <w:t>– 115/70   С при расчетной температуре наружного воздуха</w:t>
                        </w:r>
                      </w:p>
                      <w:p w:rsidR="00B464C2" w:rsidRPr="00E603C9" w:rsidRDefault="00F34B12">
                        <w:pPr>
                          <w:pStyle w:val="TableParagraph"/>
                          <w:spacing w:line="121" w:lineRule="exact"/>
                          <w:ind w:right="4846"/>
                          <w:jc w:val="center"/>
                          <w:rPr>
                            <w:sz w:val="14"/>
                            <w:lang w:val="ru-RU"/>
                          </w:rPr>
                        </w:pPr>
                        <w:r w:rsidRPr="00E603C9">
                          <w:rPr>
                            <w:w w:val="99"/>
                            <w:sz w:val="14"/>
                            <w:lang w:val="ru-RU"/>
                          </w:rPr>
                          <w:t>о</w:t>
                        </w:r>
                      </w:p>
                      <w:p w:rsidR="00B464C2" w:rsidRDefault="00F34B12">
                        <w:pPr>
                          <w:pStyle w:val="TableParagraph"/>
                          <w:spacing w:line="203" w:lineRule="exact"/>
                          <w:ind w:left="107"/>
                          <w:jc w:val="both"/>
                        </w:pPr>
                        <w:r>
                          <w:t>-41 С.</w:t>
                        </w:r>
                      </w:p>
                    </w:tc>
                  </w:tr>
                </w:tbl>
                <w:p w:rsidR="00B464C2" w:rsidRDefault="00B464C2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Pr="00B464C2">
        <w:pict>
          <v:shape id="_x0000_s2045" type="#_x0000_t202" style="position:absolute;margin-left:65.55pt;margin-top:45.1pt;width:502.7pt;height:512pt;z-index:25162905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4791"/>
                    <w:gridCol w:w="5262"/>
                  </w:tblGrid>
                  <w:tr w:rsidR="00B464C2">
                    <w:trPr>
                      <w:trHeight w:val="408"/>
                    </w:trPr>
                    <w:tc>
                      <w:tcPr>
                        <w:tcW w:w="4791" w:type="dxa"/>
                        <w:vMerge w:val="restart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262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</w:tr>
                  <w:tr w:rsidR="00B464C2">
                    <w:trPr>
                      <w:trHeight w:val="405"/>
                    </w:trPr>
                    <w:tc>
                      <w:tcPr>
                        <w:tcW w:w="4791" w:type="dxa"/>
                        <w:vMerge/>
                        <w:tcBorders>
                          <w:top w:val="nil"/>
                        </w:tcBorders>
                      </w:tcPr>
                      <w:p w:rsidR="00B464C2" w:rsidRDefault="00B464C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262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</w:tr>
                  <w:tr w:rsidR="00B464C2">
                    <w:trPr>
                      <w:trHeight w:val="405"/>
                    </w:trPr>
                    <w:tc>
                      <w:tcPr>
                        <w:tcW w:w="4791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262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</w:tr>
                  <w:tr w:rsidR="00B464C2">
                    <w:trPr>
                      <w:trHeight w:val="683"/>
                    </w:trPr>
                    <w:tc>
                      <w:tcPr>
                        <w:tcW w:w="4791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262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</w:tr>
                  <w:tr w:rsidR="00B464C2">
                    <w:trPr>
                      <w:trHeight w:val="405"/>
                    </w:trPr>
                    <w:tc>
                      <w:tcPr>
                        <w:tcW w:w="4791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262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</w:tr>
                  <w:tr w:rsidR="00B464C2">
                    <w:trPr>
                      <w:trHeight w:val="681"/>
                    </w:trPr>
                    <w:tc>
                      <w:tcPr>
                        <w:tcW w:w="4791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262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</w:tr>
                  <w:tr w:rsidR="00B464C2">
                    <w:trPr>
                      <w:trHeight w:val="958"/>
                    </w:trPr>
                    <w:tc>
                      <w:tcPr>
                        <w:tcW w:w="4791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262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</w:tr>
                  <w:tr w:rsidR="00B464C2">
                    <w:trPr>
                      <w:trHeight w:val="405"/>
                    </w:trPr>
                    <w:tc>
                      <w:tcPr>
                        <w:tcW w:w="4791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262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</w:tr>
                  <w:tr w:rsidR="00B464C2">
                    <w:trPr>
                      <w:trHeight w:val="681"/>
                    </w:trPr>
                    <w:tc>
                      <w:tcPr>
                        <w:tcW w:w="4791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262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</w:tr>
                  <w:tr w:rsidR="00B464C2">
                    <w:trPr>
                      <w:trHeight w:val="683"/>
                    </w:trPr>
                    <w:tc>
                      <w:tcPr>
                        <w:tcW w:w="4791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262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</w:tr>
                  <w:tr w:rsidR="00B464C2">
                    <w:trPr>
                      <w:trHeight w:val="681"/>
                    </w:trPr>
                    <w:tc>
                      <w:tcPr>
                        <w:tcW w:w="4791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262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</w:tr>
                  <w:tr w:rsidR="00B464C2">
                    <w:trPr>
                      <w:trHeight w:val="1068"/>
                    </w:trPr>
                    <w:tc>
                      <w:tcPr>
                        <w:tcW w:w="4791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262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</w:tr>
                  <w:tr w:rsidR="00B464C2">
                    <w:trPr>
                      <w:trHeight w:val="957"/>
                    </w:trPr>
                    <w:tc>
                      <w:tcPr>
                        <w:tcW w:w="4791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262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</w:tr>
                  <w:tr w:rsidR="00B464C2">
                    <w:trPr>
                      <w:trHeight w:val="741"/>
                    </w:trPr>
                    <w:tc>
                      <w:tcPr>
                        <w:tcW w:w="4791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262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</w:tr>
                  <w:tr w:rsidR="00B464C2">
                    <w:trPr>
                      <w:trHeight w:val="1070"/>
                    </w:trPr>
                    <w:tc>
                      <w:tcPr>
                        <w:tcW w:w="4791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262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</w:tr>
                </w:tbl>
                <w:p w:rsidR="00B464C2" w:rsidRDefault="00B464C2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B464C2" w:rsidRDefault="00B464C2">
      <w:pPr>
        <w:rPr>
          <w:sz w:val="2"/>
          <w:szCs w:val="2"/>
        </w:rPr>
        <w:sectPr w:rsidR="00B464C2">
          <w:pgSz w:w="11910" w:h="16840"/>
          <w:pgMar w:top="300" w:right="180" w:bottom="0" w:left="380" w:header="720" w:footer="720" w:gutter="0"/>
          <w:cols w:space="720"/>
        </w:sectPr>
      </w:pPr>
    </w:p>
    <w:p w:rsidR="00B464C2" w:rsidRDefault="00B464C2">
      <w:pPr>
        <w:pStyle w:val="a3"/>
        <w:spacing w:before="8"/>
        <w:rPr>
          <w:sz w:val="33"/>
        </w:rPr>
      </w:pPr>
    </w:p>
    <w:p w:rsidR="00B464C2" w:rsidRDefault="00F34B12">
      <w:pPr>
        <w:pStyle w:val="a3"/>
        <w:ind w:left="1038"/>
      </w:pPr>
      <w:r>
        <w:t>промышленный объект;</w:t>
      </w:r>
    </w:p>
    <w:p w:rsidR="00B464C2" w:rsidRPr="00E603C9" w:rsidRDefault="00F34B12">
      <w:pPr>
        <w:pStyle w:val="a3"/>
        <w:spacing w:before="10"/>
        <w:ind w:left="1038" w:right="77"/>
        <w:rPr>
          <w:lang w:val="ru-RU"/>
        </w:rPr>
      </w:pPr>
      <w:r w:rsidRPr="00E603C9">
        <w:rPr>
          <w:lang w:val="ru-RU"/>
        </w:rPr>
        <w:t>Электронные и (или) бумажные карты (схемы) тепловых сетей в зонах действия источников тепловой энергии;</w:t>
      </w:r>
    </w:p>
    <w:p w:rsidR="00B464C2" w:rsidRPr="00E603C9" w:rsidRDefault="00B464C2">
      <w:pPr>
        <w:pStyle w:val="a3"/>
        <w:spacing w:before="9"/>
        <w:rPr>
          <w:lang w:val="ru-RU"/>
        </w:rPr>
      </w:pPr>
    </w:p>
    <w:p w:rsidR="00B464C2" w:rsidRPr="00E603C9" w:rsidRDefault="00F34B12">
      <w:pPr>
        <w:pStyle w:val="a3"/>
        <w:ind w:left="1038"/>
        <w:rPr>
          <w:lang w:val="ru-RU"/>
        </w:rPr>
      </w:pPr>
      <w:r w:rsidRPr="00E603C9">
        <w:rPr>
          <w:lang w:val="ru-RU"/>
        </w:rPr>
        <w:t>Параметры тепловых сетей,</w:t>
      </w:r>
    </w:p>
    <w:p w:rsidR="00B464C2" w:rsidRPr="00E603C9" w:rsidRDefault="00F34B12">
      <w:pPr>
        <w:pStyle w:val="a3"/>
        <w:ind w:left="1038" w:right="-16"/>
        <w:rPr>
          <w:lang w:val="ru-RU"/>
        </w:rPr>
      </w:pPr>
      <w:r w:rsidRPr="00E603C9">
        <w:rPr>
          <w:lang w:val="ru-RU"/>
        </w:rPr>
        <w:t>включая год начала эксплуатации, тип изоляции, тип компенсирующих устройств, тип прокладки, краткую харак- теристику грунтов в местах прокладки с выделением наименее надежных участ- ков, определением их материальной ха- рактеристики и подключенной тепловой</w:t>
      </w:r>
      <w:r w:rsidRPr="00E603C9">
        <w:rPr>
          <w:lang w:val="ru-RU"/>
        </w:rPr>
        <w:t xml:space="preserve"> нагрузки;</w:t>
      </w:r>
    </w:p>
    <w:p w:rsidR="00B464C2" w:rsidRPr="00E603C9" w:rsidRDefault="00B464C2">
      <w:pPr>
        <w:pStyle w:val="a3"/>
        <w:spacing w:before="9"/>
        <w:rPr>
          <w:lang w:val="ru-RU"/>
        </w:rPr>
      </w:pPr>
    </w:p>
    <w:p w:rsidR="00B464C2" w:rsidRPr="00E603C9" w:rsidRDefault="00F34B12">
      <w:pPr>
        <w:pStyle w:val="Heading7"/>
        <w:ind w:right="218"/>
        <w:jc w:val="both"/>
        <w:rPr>
          <w:lang w:val="ru-RU"/>
        </w:rPr>
      </w:pPr>
      <w:r w:rsidRPr="00E603C9">
        <w:rPr>
          <w:lang w:val="ru-RU"/>
        </w:rPr>
        <w:t>Описание типов и количества секцио- нирующей и регулирующей</w:t>
      </w:r>
      <w:r w:rsidRPr="00E603C9">
        <w:rPr>
          <w:spacing w:val="-15"/>
          <w:lang w:val="ru-RU"/>
        </w:rPr>
        <w:t xml:space="preserve"> </w:t>
      </w:r>
      <w:r w:rsidRPr="00E603C9">
        <w:rPr>
          <w:lang w:val="ru-RU"/>
        </w:rPr>
        <w:t>арматуры на тепловых</w:t>
      </w:r>
      <w:r w:rsidRPr="00E603C9">
        <w:rPr>
          <w:spacing w:val="-3"/>
          <w:lang w:val="ru-RU"/>
        </w:rPr>
        <w:t xml:space="preserve"> </w:t>
      </w:r>
      <w:r w:rsidRPr="00E603C9">
        <w:rPr>
          <w:lang w:val="ru-RU"/>
        </w:rPr>
        <w:t>сетях;</w:t>
      </w:r>
    </w:p>
    <w:p w:rsidR="00B464C2" w:rsidRPr="00E603C9" w:rsidRDefault="00B464C2">
      <w:pPr>
        <w:pStyle w:val="a3"/>
        <w:spacing w:before="4"/>
        <w:rPr>
          <w:sz w:val="21"/>
          <w:lang w:val="ru-RU"/>
        </w:rPr>
      </w:pPr>
    </w:p>
    <w:p w:rsidR="00B464C2" w:rsidRPr="00E603C9" w:rsidRDefault="00F34B12">
      <w:pPr>
        <w:ind w:left="1038" w:right="221"/>
        <w:rPr>
          <w:sz w:val="23"/>
          <w:lang w:val="ru-RU"/>
        </w:rPr>
      </w:pPr>
      <w:r w:rsidRPr="00E603C9">
        <w:rPr>
          <w:sz w:val="23"/>
          <w:lang w:val="ru-RU"/>
        </w:rPr>
        <w:t>Описание типов и строительных осо- бенностей тепловых камер и павильо- нов;</w:t>
      </w:r>
    </w:p>
    <w:p w:rsidR="00B464C2" w:rsidRPr="00E603C9" w:rsidRDefault="00B464C2">
      <w:pPr>
        <w:pStyle w:val="a3"/>
        <w:rPr>
          <w:sz w:val="26"/>
          <w:lang w:val="ru-RU"/>
        </w:rPr>
      </w:pPr>
    </w:p>
    <w:p w:rsidR="00B464C2" w:rsidRPr="00E603C9" w:rsidRDefault="00B464C2">
      <w:pPr>
        <w:pStyle w:val="a3"/>
        <w:spacing w:before="10"/>
        <w:rPr>
          <w:sz w:val="26"/>
          <w:lang w:val="ru-RU"/>
        </w:rPr>
      </w:pPr>
    </w:p>
    <w:p w:rsidR="00B464C2" w:rsidRPr="00E603C9" w:rsidRDefault="00F34B12">
      <w:pPr>
        <w:ind w:left="1038" w:right="43"/>
        <w:rPr>
          <w:sz w:val="23"/>
          <w:lang w:val="ru-RU"/>
        </w:rPr>
      </w:pPr>
      <w:r w:rsidRPr="00E603C9">
        <w:rPr>
          <w:sz w:val="23"/>
          <w:lang w:val="ru-RU"/>
        </w:rPr>
        <w:t>Описание графиков регулирования от- пуска тепла в тепловые сети с анализом их</w:t>
      </w:r>
      <w:r w:rsidRPr="00E603C9">
        <w:rPr>
          <w:sz w:val="23"/>
          <w:lang w:val="ru-RU"/>
        </w:rPr>
        <w:t xml:space="preserve"> обоснованности;</w:t>
      </w:r>
    </w:p>
    <w:p w:rsidR="00B464C2" w:rsidRPr="00E603C9" w:rsidRDefault="00B464C2">
      <w:pPr>
        <w:pStyle w:val="a3"/>
        <w:spacing w:before="9"/>
        <w:rPr>
          <w:sz w:val="34"/>
          <w:lang w:val="ru-RU"/>
        </w:rPr>
      </w:pPr>
    </w:p>
    <w:p w:rsidR="00B464C2" w:rsidRPr="00E603C9" w:rsidRDefault="00F34B12">
      <w:pPr>
        <w:ind w:left="1038" w:right="134"/>
        <w:rPr>
          <w:sz w:val="23"/>
          <w:lang w:val="ru-RU"/>
        </w:rPr>
      </w:pPr>
      <w:r w:rsidRPr="00E603C9">
        <w:rPr>
          <w:sz w:val="23"/>
          <w:lang w:val="ru-RU"/>
        </w:rPr>
        <w:t>Фактические температурные режимы отпуска тепла в тепловые сети и их со- ответствие утвержденным графикам регулирования отпуска тепла в тепло- вые сети;</w:t>
      </w:r>
    </w:p>
    <w:p w:rsidR="00B464C2" w:rsidRPr="00E603C9" w:rsidRDefault="00F34B12">
      <w:pPr>
        <w:spacing w:before="37" w:line="242" w:lineRule="auto"/>
        <w:ind w:left="1038" w:right="181"/>
        <w:rPr>
          <w:sz w:val="23"/>
          <w:lang w:val="ru-RU"/>
        </w:rPr>
      </w:pPr>
      <w:r w:rsidRPr="00E603C9">
        <w:rPr>
          <w:sz w:val="23"/>
          <w:lang w:val="ru-RU"/>
        </w:rPr>
        <w:t xml:space="preserve">Гидравлические режимы тепловых се- тей и пьезометрические графики; Статистика отказов </w:t>
      </w:r>
      <w:r w:rsidRPr="00E603C9">
        <w:rPr>
          <w:sz w:val="23"/>
          <w:lang w:val="ru-RU"/>
        </w:rPr>
        <w:t>тепловых сетей (аварий, инцидентов) за последние 5 лет;</w:t>
      </w:r>
    </w:p>
    <w:p w:rsidR="00B464C2" w:rsidRPr="00E603C9" w:rsidRDefault="00B464C2">
      <w:pPr>
        <w:pStyle w:val="Heading7"/>
        <w:spacing w:before="6" w:line="242" w:lineRule="auto"/>
        <w:rPr>
          <w:lang w:val="ru-RU"/>
        </w:rPr>
      </w:pPr>
      <w:r w:rsidRPr="00B464C2">
        <w:pict>
          <v:shape id="_x0000_s2044" type="#_x0000_t202" style="position:absolute;left:0;text-align:left;margin-left:28.65pt;margin-top:140.6pt;width:12pt;height:50.55pt;z-index:251631104;mso-position-horizontal-relative:page" filled="f" stroked="f">
            <v:textbox style="layout-flow:vertical;mso-layout-flow-alt:bottom-to-top" inset="0,0,0,0">
              <w:txbxContent>
                <w:p w:rsidR="00B464C2" w:rsidRDefault="00F34B12">
                  <w:pPr>
                    <w:spacing w:before="12"/>
                    <w:ind w:left="20"/>
                    <w:rPr>
                      <w:sz w:val="18"/>
                    </w:rPr>
                  </w:pPr>
                  <w:r>
                    <w:rPr>
                      <w:spacing w:val="-1"/>
                      <w:sz w:val="18"/>
                    </w:rPr>
                    <w:t>П</w:t>
                  </w:r>
                  <w:r>
                    <w:rPr>
                      <w:sz w:val="18"/>
                    </w:rPr>
                    <w:t>од</w:t>
                  </w:r>
                  <w:r>
                    <w:rPr>
                      <w:spacing w:val="-1"/>
                      <w:sz w:val="18"/>
                    </w:rPr>
                    <w:t>п</w:t>
                  </w:r>
                  <w:r>
                    <w:rPr>
                      <w:sz w:val="18"/>
                    </w:rPr>
                    <w:t>.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и</w:t>
                  </w:r>
                  <w:r>
                    <w:rPr>
                      <w:spacing w:val="-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д</w:t>
                  </w:r>
                  <w:r>
                    <w:rPr>
                      <w:spacing w:val="-1"/>
                      <w:sz w:val="18"/>
                    </w:rPr>
                    <w:t>ата</w:t>
                  </w:r>
                </w:p>
              </w:txbxContent>
            </v:textbox>
            <w10:wrap anchorx="page"/>
          </v:shape>
        </w:pict>
      </w:r>
      <w:r w:rsidRPr="00B464C2">
        <w:pict>
          <v:shape id="_x0000_s2043" type="#_x0000_t202" style="position:absolute;left:0;text-align:left;margin-left:28.65pt;margin-top:54.55pt;width:12pt;height:52.7pt;z-index:251632128;mso-position-horizontal-relative:page" filled="f" stroked="f">
            <v:textbox style="layout-flow:vertical;mso-layout-flow-alt:bottom-to-top" inset="0,0,0,0">
              <w:txbxContent>
                <w:p w:rsidR="00B464C2" w:rsidRDefault="00F34B12">
                  <w:pPr>
                    <w:spacing w:before="12"/>
                    <w:ind w:left="20"/>
                    <w:rPr>
                      <w:sz w:val="18"/>
                    </w:rPr>
                  </w:pPr>
                  <w:r>
                    <w:rPr>
                      <w:sz w:val="18"/>
                    </w:rPr>
                    <w:t>Вз</w:t>
                  </w:r>
                  <w:r>
                    <w:rPr>
                      <w:spacing w:val="-1"/>
                      <w:sz w:val="18"/>
                    </w:rPr>
                    <w:t>а</w:t>
                  </w:r>
                  <w:r>
                    <w:rPr>
                      <w:spacing w:val="-2"/>
                      <w:sz w:val="18"/>
                    </w:rPr>
                    <w:t>м</w:t>
                  </w:r>
                  <w:r>
                    <w:rPr>
                      <w:sz w:val="18"/>
                    </w:rPr>
                    <w:t xml:space="preserve">. </w:t>
                  </w:r>
                  <w:r>
                    <w:rPr>
                      <w:spacing w:val="-1"/>
                      <w:sz w:val="18"/>
                    </w:rPr>
                    <w:t>инв</w:t>
                  </w:r>
                  <w:r>
                    <w:rPr>
                      <w:sz w:val="18"/>
                    </w:rPr>
                    <w:t>. №</w:t>
                  </w:r>
                </w:p>
              </w:txbxContent>
            </v:textbox>
            <w10:wrap anchorx="page"/>
          </v:shape>
        </w:pict>
      </w:r>
      <w:r w:rsidR="00F34B12" w:rsidRPr="00E603C9">
        <w:rPr>
          <w:lang w:val="ru-RU"/>
        </w:rPr>
        <w:t>Статистика восстановлений (аварийно- восстановительных ремонтов) тепловых сетей и среднее время, затраченное на восстановление работоспособности теп- ловых сетей, за последние 5 лет; Описание процедур диагностики состо- яния тепловых сетей и планирования к</w:t>
      </w:r>
      <w:r w:rsidR="00F34B12" w:rsidRPr="00E603C9">
        <w:rPr>
          <w:lang w:val="ru-RU"/>
        </w:rPr>
        <w:t>апитальных (текущих) ремонтов; Описание периодичности и соответ- ствия техническим регламентам и иным обязательным требованиям процедур летних ремонтов с параметрами и мето- дами испытаний (гидравлических, тем- пературных, на тепловые потери) теп- ловых се</w:t>
      </w:r>
      <w:r w:rsidR="00F34B12" w:rsidRPr="00E603C9">
        <w:rPr>
          <w:lang w:val="ru-RU"/>
        </w:rPr>
        <w:t>тей;</w:t>
      </w:r>
    </w:p>
    <w:p w:rsidR="00B464C2" w:rsidRPr="00E603C9" w:rsidRDefault="00B464C2">
      <w:pPr>
        <w:pStyle w:val="Heading7"/>
        <w:spacing w:before="9"/>
        <w:ind w:right="92"/>
        <w:rPr>
          <w:lang w:val="ru-RU"/>
        </w:rPr>
      </w:pPr>
      <w:r w:rsidRPr="00B464C2">
        <w:pict>
          <v:shape id="_x0000_s2042" type="#_x0000_t202" style="position:absolute;left:0;text-align:left;margin-left:28.65pt;margin-top:24.3pt;width:12pt;height:53.55pt;z-index:251630080;mso-position-horizontal-relative:page" filled="f" stroked="f">
            <v:textbox style="layout-flow:vertical;mso-layout-flow-alt:bottom-to-top" inset="0,0,0,0">
              <w:txbxContent>
                <w:p w:rsidR="00B464C2" w:rsidRDefault="00F34B12">
                  <w:pPr>
                    <w:spacing w:before="12"/>
                    <w:ind w:left="20"/>
                    <w:rPr>
                      <w:sz w:val="18"/>
                    </w:rPr>
                  </w:pPr>
                  <w:r>
                    <w:rPr>
                      <w:spacing w:val="-1"/>
                      <w:sz w:val="18"/>
                    </w:rPr>
                    <w:t>Инв</w:t>
                  </w:r>
                  <w:r>
                    <w:rPr>
                      <w:sz w:val="18"/>
                    </w:rPr>
                    <w:t>. №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spacing w:val="-1"/>
                      <w:sz w:val="18"/>
                    </w:rPr>
                    <w:t>п</w:t>
                  </w:r>
                  <w:r>
                    <w:rPr>
                      <w:sz w:val="18"/>
                    </w:rPr>
                    <w:t>од</w:t>
                  </w:r>
                  <w:r>
                    <w:rPr>
                      <w:spacing w:val="-2"/>
                      <w:sz w:val="18"/>
                    </w:rPr>
                    <w:t>л</w:t>
                  </w:r>
                  <w:r>
                    <w:rPr>
                      <w:sz w:val="18"/>
                    </w:rPr>
                    <w:t>.</w:t>
                  </w:r>
                </w:p>
              </w:txbxContent>
            </v:textbox>
            <w10:wrap anchorx="page"/>
          </v:shape>
        </w:pict>
      </w:r>
      <w:r w:rsidR="00F34B12" w:rsidRPr="00E603C9">
        <w:rPr>
          <w:lang w:val="ru-RU"/>
        </w:rPr>
        <w:t>Предписания надзорных органов по за- прещению дальнейшей эксплуатации</w:t>
      </w:r>
    </w:p>
    <w:p w:rsidR="00B464C2" w:rsidRPr="00E603C9" w:rsidRDefault="00F34B12">
      <w:pPr>
        <w:spacing w:before="76"/>
        <w:ind w:right="339"/>
        <w:jc w:val="right"/>
        <w:rPr>
          <w:lang w:val="ru-RU"/>
        </w:rPr>
      </w:pPr>
      <w:r w:rsidRPr="00E603C9">
        <w:rPr>
          <w:lang w:val="ru-RU"/>
        </w:rPr>
        <w:br w:type="column"/>
      </w:r>
      <w:r w:rsidRPr="00E603C9">
        <w:rPr>
          <w:lang w:val="ru-RU"/>
        </w:rPr>
        <w:lastRenderedPageBreak/>
        <w:t>8</w:t>
      </w:r>
    </w:p>
    <w:p w:rsidR="00B464C2" w:rsidRPr="00E603C9" w:rsidRDefault="00B464C2">
      <w:pPr>
        <w:pStyle w:val="a3"/>
        <w:rPr>
          <w:sz w:val="28"/>
          <w:lang w:val="ru-RU"/>
        </w:rPr>
      </w:pPr>
    </w:p>
    <w:p w:rsidR="00B464C2" w:rsidRPr="00E603C9" w:rsidRDefault="00F34B12">
      <w:pPr>
        <w:pStyle w:val="a3"/>
        <w:spacing w:before="1"/>
        <w:ind w:left="200"/>
        <w:jc w:val="both"/>
        <w:rPr>
          <w:lang w:val="ru-RU"/>
        </w:rPr>
      </w:pPr>
      <w:r w:rsidRPr="00E603C9">
        <w:rPr>
          <w:lang w:val="ru-RU"/>
        </w:rPr>
        <w:t>Общий вид схемы представлен в Приложении Д.</w:t>
      </w:r>
    </w:p>
    <w:p w:rsidR="00B464C2" w:rsidRPr="00E603C9" w:rsidRDefault="00B464C2">
      <w:pPr>
        <w:pStyle w:val="a3"/>
        <w:rPr>
          <w:sz w:val="24"/>
          <w:lang w:val="ru-RU"/>
        </w:rPr>
      </w:pPr>
    </w:p>
    <w:p w:rsidR="00B464C2" w:rsidRPr="00E603C9" w:rsidRDefault="00B464C2">
      <w:pPr>
        <w:pStyle w:val="a3"/>
        <w:spacing w:before="9"/>
        <w:rPr>
          <w:sz w:val="20"/>
          <w:lang w:val="ru-RU"/>
        </w:rPr>
      </w:pPr>
    </w:p>
    <w:p w:rsidR="00B464C2" w:rsidRPr="00E603C9" w:rsidRDefault="00F34B12">
      <w:pPr>
        <w:pStyle w:val="a3"/>
        <w:ind w:left="200" w:right="464"/>
        <w:jc w:val="both"/>
        <w:rPr>
          <w:lang w:val="ru-RU"/>
        </w:rPr>
      </w:pPr>
      <w:r w:rsidRPr="00E603C9">
        <w:rPr>
          <w:lang w:val="ru-RU"/>
        </w:rPr>
        <w:t>Тепловая сеть водяная 4-х трубная, с обеспечением потре- бителей горячим водоснабжением; материал трубопрово- дов – сталь трубная; способ прокладки – надземная, под- земная;</w:t>
      </w:r>
    </w:p>
    <w:p w:rsidR="00B464C2" w:rsidRPr="00E603C9" w:rsidRDefault="00F34B12">
      <w:pPr>
        <w:pStyle w:val="a3"/>
        <w:ind w:left="200" w:right="464"/>
        <w:jc w:val="both"/>
        <w:rPr>
          <w:lang w:val="ru-RU"/>
        </w:rPr>
      </w:pPr>
      <w:r w:rsidRPr="00E603C9">
        <w:rPr>
          <w:lang w:val="ru-RU"/>
        </w:rPr>
        <w:t>Компенсация температурных удлинений трубопроводов осуществляется за счет естествен</w:t>
      </w:r>
      <w:r w:rsidRPr="00E603C9">
        <w:rPr>
          <w:lang w:val="ru-RU"/>
        </w:rPr>
        <w:t>ных изменений направле- ния трассы, а также применения П-образных компенсато- ров.</w:t>
      </w:r>
    </w:p>
    <w:p w:rsidR="00B464C2" w:rsidRPr="00E603C9" w:rsidRDefault="00F34B12">
      <w:pPr>
        <w:pStyle w:val="a3"/>
        <w:ind w:left="200" w:right="463"/>
        <w:jc w:val="both"/>
        <w:rPr>
          <w:lang w:val="ru-RU"/>
        </w:rPr>
      </w:pPr>
      <w:r w:rsidRPr="00E603C9">
        <w:rPr>
          <w:lang w:val="ru-RU"/>
        </w:rPr>
        <w:t>Основные параметры тепловых сетей с разбивкой по дли- нам, диаметрам, по типу прокладки и изоляции представ- лены в таблице 3.2</w:t>
      </w:r>
    </w:p>
    <w:p w:rsidR="00B464C2" w:rsidRPr="00E603C9" w:rsidRDefault="00F34B12">
      <w:pPr>
        <w:pStyle w:val="a3"/>
        <w:spacing w:before="12"/>
        <w:ind w:left="200" w:right="466"/>
        <w:jc w:val="both"/>
        <w:rPr>
          <w:lang w:val="ru-RU"/>
        </w:rPr>
      </w:pPr>
      <w:r w:rsidRPr="00E603C9">
        <w:rPr>
          <w:lang w:val="ru-RU"/>
        </w:rPr>
        <w:t>На тепловых сетях п. Малиновка запорная и рег</w:t>
      </w:r>
      <w:r w:rsidRPr="00E603C9">
        <w:rPr>
          <w:lang w:val="ru-RU"/>
        </w:rPr>
        <w:t>улирующая арматура установлена в тепловых камерах и на ответвле- ниях, согласно СНиП 41.02.2003.</w:t>
      </w:r>
    </w:p>
    <w:p w:rsidR="00B464C2" w:rsidRPr="00E603C9" w:rsidRDefault="00F34B12">
      <w:pPr>
        <w:pStyle w:val="a3"/>
        <w:spacing w:before="41"/>
        <w:ind w:left="200" w:right="466"/>
        <w:jc w:val="both"/>
        <w:rPr>
          <w:lang w:val="ru-RU"/>
        </w:rPr>
      </w:pPr>
      <w:r w:rsidRPr="00E603C9">
        <w:rPr>
          <w:lang w:val="ru-RU"/>
        </w:rPr>
        <w:t>Строительная часть тепловых камер выполнена из бетона. Высота камеры – не менее 1,8 – 2 м, в перекрытиях камер – не менее двух люков. Днище выполнено с уклоном 0,02 в сторону водосборного приямка.</w:t>
      </w:r>
    </w:p>
    <w:p w:rsidR="00B464C2" w:rsidRPr="00E603C9" w:rsidRDefault="00F34B12">
      <w:pPr>
        <w:pStyle w:val="a3"/>
        <w:ind w:left="200" w:right="467"/>
        <w:jc w:val="both"/>
        <w:rPr>
          <w:lang w:val="ru-RU"/>
        </w:rPr>
      </w:pPr>
      <w:r w:rsidRPr="00E603C9">
        <w:rPr>
          <w:lang w:val="ru-RU"/>
        </w:rPr>
        <w:t>Назначение – размещение арматуры, проведение ремонт- ных ра</w:t>
      </w:r>
      <w:r w:rsidRPr="00E603C9">
        <w:rPr>
          <w:lang w:val="ru-RU"/>
        </w:rPr>
        <w:t>бот.</w:t>
      </w:r>
    </w:p>
    <w:p w:rsidR="00B464C2" w:rsidRPr="00E603C9" w:rsidRDefault="00F34B12">
      <w:pPr>
        <w:pStyle w:val="a3"/>
        <w:spacing w:before="10"/>
        <w:ind w:left="200" w:right="464"/>
        <w:jc w:val="both"/>
        <w:rPr>
          <w:lang w:val="ru-RU"/>
        </w:rPr>
      </w:pPr>
      <w:r w:rsidRPr="00E603C9">
        <w:rPr>
          <w:lang w:val="ru-RU"/>
        </w:rPr>
        <w:t>Регулирование отпуска теплоты осуществляется каче- ственно по расчетному температурному графику 95/70°С, т.к. присоединение потребителей к тепловым сетям непо- средственное без смешения и без регуляторов расхода на вводах.</w:t>
      </w:r>
    </w:p>
    <w:p w:rsidR="00B464C2" w:rsidRPr="00E603C9" w:rsidRDefault="00F34B12">
      <w:pPr>
        <w:pStyle w:val="a3"/>
        <w:spacing w:before="9"/>
        <w:ind w:left="200" w:right="465"/>
        <w:jc w:val="both"/>
        <w:rPr>
          <w:lang w:val="ru-RU"/>
        </w:rPr>
      </w:pPr>
      <w:r w:rsidRPr="00E603C9">
        <w:rPr>
          <w:lang w:val="ru-RU"/>
        </w:rPr>
        <w:t xml:space="preserve">Утвержденный график отпуска </w:t>
      </w:r>
      <w:r w:rsidRPr="00E603C9">
        <w:rPr>
          <w:lang w:val="ru-RU"/>
        </w:rPr>
        <w:t>тепла представлен в При- ложении Г.</w:t>
      </w:r>
    </w:p>
    <w:p w:rsidR="00B464C2" w:rsidRPr="00E603C9" w:rsidRDefault="00B464C2">
      <w:pPr>
        <w:pStyle w:val="a3"/>
        <w:rPr>
          <w:sz w:val="24"/>
          <w:lang w:val="ru-RU"/>
        </w:rPr>
      </w:pPr>
    </w:p>
    <w:p w:rsidR="00B464C2" w:rsidRPr="00E603C9" w:rsidRDefault="00B464C2">
      <w:pPr>
        <w:pStyle w:val="a3"/>
        <w:rPr>
          <w:sz w:val="24"/>
          <w:lang w:val="ru-RU"/>
        </w:rPr>
      </w:pPr>
    </w:p>
    <w:p w:rsidR="00B464C2" w:rsidRPr="00E603C9" w:rsidRDefault="00B464C2">
      <w:pPr>
        <w:pStyle w:val="a3"/>
        <w:spacing w:before="8"/>
        <w:rPr>
          <w:sz w:val="28"/>
          <w:lang w:val="ru-RU"/>
        </w:rPr>
      </w:pPr>
    </w:p>
    <w:p w:rsidR="00B464C2" w:rsidRPr="00E603C9" w:rsidRDefault="00F34B12">
      <w:pPr>
        <w:pStyle w:val="a3"/>
        <w:ind w:left="200" w:right="465"/>
        <w:jc w:val="both"/>
        <w:rPr>
          <w:lang w:val="ru-RU"/>
        </w:rPr>
      </w:pPr>
      <w:r w:rsidRPr="00E603C9">
        <w:rPr>
          <w:lang w:val="ru-RU"/>
        </w:rPr>
        <w:t>У теплоснабжающей организации отсутствует пьезометри- ческий график, и расчет гидравлического режима.</w:t>
      </w:r>
    </w:p>
    <w:p w:rsidR="00B464C2" w:rsidRPr="00E603C9" w:rsidRDefault="00F34B12">
      <w:pPr>
        <w:pStyle w:val="a3"/>
        <w:spacing w:before="34"/>
        <w:ind w:left="200" w:right="469"/>
        <w:jc w:val="both"/>
        <w:rPr>
          <w:lang w:val="ru-RU"/>
        </w:rPr>
      </w:pPr>
      <w:r w:rsidRPr="00E603C9">
        <w:rPr>
          <w:lang w:val="ru-RU"/>
        </w:rPr>
        <w:t>Статистика отказов тепловых сетей (аварий, инцидентов) отсутствует.</w:t>
      </w:r>
    </w:p>
    <w:p w:rsidR="00B464C2" w:rsidRPr="00E603C9" w:rsidRDefault="00B464C2">
      <w:pPr>
        <w:pStyle w:val="a3"/>
        <w:spacing w:before="8"/>
        <w:rPr>
          <w:sz w:val="25"/>
          <w:lang w:val="ru-RU"/>
        </w:rPr>
      </w:pPr>
    </w:p>
    <w:p w:rsidR="00B464C2" w:rsidRPr="00E603C9" w:rsidRDefault="00F34B12">
      <w:pPr>
        <w:pStyle w:val="a3"/>
        <w:ind w:left="200" w:right="467"/>
        <w:jc w:val="both"/>
        <w:rPr>
          <w:lang w:val="ru-RU"/>
        </w:rPr>
      </w:pPr>
      <w:r w:rsidRPr="00E603C9">
        <w:rPr>
          <w:lang w:val="ru-RU"/>
        </w:rPr>
        <w:t>Статистика восстановлений (аварийно-восстанови</w:t>
      </w:r>
      <w:r w:rsidRPr="00E603C9">
        <w:rPr>
          <w:lang w:val="ru-RU"/>
        </w:rPr>
        <w:t>тельных работ) тепловых сетей (аварий, инцидентов) отсутствует.</w:t>
      </w:r>
    </w:p>
    <w:p w:rsidR="00B464C2" w:rsidRPr="00E603C9" w:rsidRDefault="00B464C2">
      <w:pPr>
        <w:pStyle w:val="a3"/>
        <w:rPr>
          <w:sz w:val="24"/>
          <w:lang w:val="ru-RU"/>
        </w:rPr>
      </w:pPr>
    </w:p>
    <w:p w:rsidR="00B464C2" w:rsidRPr="00E603C9" w:rsidRDefault="00B464C2">
      <w:pPr>
        <w:pStyle w:val="a3"/>
        <w:rPr>
          <w:sz w:val="24"/>
          <w:lang w:val="ru-RU"/>
        </w:rPr>
      </w:pPr>
    </w:p>
    <w:p w:rsidR="00B464C2" w:rsidRPr="00E603C9" w:rsidRDefault="00B464C2">
      <w:pPr>
        <w:pStyle w:val="a3"/>
        <w:spacing w:before="10"/>
        <w:rPr>
          <w:sz w:val="23"/>
          <w:lang w:val="ru-RU"/>
        </w:rPr>
      </w:pPr>
    </w:p>
    <w:p w:rsidR="00B464C2" w:rsidRPr="00E603C9" w:rsidRDefault="00F34B12">
      <w:pPr>
        <w:pStyle w:val="a3"/>
        <w:ind w:left="200" w:right="465"/>
        <w:jc w:val="both"/>
        <w:rPr>
          <w:lang w:val="ru-RU"/>
        </w:rPr>
      </w:pPr>
      <w:r w:rsidRPr="00E603C9">
        <w:rPr>
          <w:lang w:val="ru-RU"/>
        </w:rPr>
        <w:t>Гидравлические испытания выполняются раз в год, осмот- ры и контрольные раскопки - по мере необходимости.</w:t>
      </w:r>
    </w:p>
    <w:p w:rsidR="00B464C2" w:rsidRPr="00E603C9" w:rsidRDefault="00B464C2">
      <w:pPr>
        <w:pStyle w:val="a3"/>
        <w:spacing w:before="8"/>
        <w:rPr>
          <w:sz w:val="25"/>
          <w:lang w:val="ru-RU"/>
        </w:rPr>
      </w:pPr>
    </w:p>
    <w:p w:rsidR="00B464C2" w:rsidRPr="00E603C9" w:rsidRDefault="00F34B12">
      <w:pPr>
        <w:pStyle w:val="a3"/>
        <w:ind w:left="200"/>
        <w:jc w:val="both"/>
        <w:rPr>
          <w:lang w:val="ru-RU"/>
        </w:rPr>
      </w:pPr>
      <w:r w:rsidRPr="00E603C9">
        <w:rPr>
          <w:lang w:val="ru-RU"/>
        </w:rPr>
        <w:t>Летние ремонты проводятся ежегодно.</w:t>
      </w:r>
    </w:p>
    <w:p w:rsidR="00B464C2" w:rsidRPr="00E603C9" w:rsidRDefault="00B464C2">
      <w:pPr>
        <w:pStyle w:val="a3"/>
        <w:rPr>
          <w:sz w:val="24"/>
          <w:lang w:val="ru-RU"/>
        </w:rPr>
      </w:pPr>
    </w:p>
    <w:p w:rsidR="00B464C2" w:rsidRPr="00E603C9" w:rsidRDefault="00B464C2">
      <w:pPr>
        <w:pStyle w:val="a3"/>
        <w:rPr>
          <w:sz w:val="24"/>
          <w:lang w:val="ru-RU"/>
        </w:rPr>
      </w:pPr>
    </w:p>
    <w:p w:rsidR="00B464C2" w:rsidRPr="00E603C9" w:rsidRDefault="00B464C2">
      <w:pPr>
        <w:pStyle w:val="a3"/>
        <w:rPr>
          <w:sz w:val="24"/>
          <w:lang w:val="ru-RU"/>
        </w:rPr>
      </w:pPr>
    </w:p>
    <w:p w:rsidR="00B464C2" w:rsidRPr="00E603C9" w:rsidRDefault="00B464C2">
      <w:pPr>
        <w:pStyle w:val="a3"/>
        <w:rPr>
          <w:sz w:val="24"/>
          <w:lang w:val="ru-RU"/>
        </w:rPr>
      </w:pPr>
    </w:p>
    <w:p w:rsidR="00B464C2" w:rsidRPr="00E603C9" w:rsidRDefault="00B464C2">
      <w:pPr>
        <w:pStyle w:val="a3"/>
        <w:rPr>
          <w:sz w:val="24"/>
          <w:lang w:val="ru-RU"/>
        </w:rPr>
      </w:pPr>
    </w:p>
    <w:p w:rsidR="00B464C2" w:rsidRPr="00E603C9" w:rsidRDefault="00B464C2">
      <w:pPr>
        <w:pStyle w:val="a3"/>
        <w:spacing w:before="11"/>
        <w:rPr>
          <w:sz w:val="19"/>
          <w:lang w:val="ru-RU"/>
        </w:rPr>
      </w:pPr>
    </w:p>
    <w:p w:rsidR="00B464C2" w:rsidRPr="00E603C9" w:rsidRDefault="00F34B12">
      <w:pPr>
        <w:pStyle w:val="a3"/>
        <w:ind w:left="200" w:right="465"/>
        <w:jc w:val="both"/>
        <w:rPr>
          <w:lang w:val="ru-RU"/>
        </w:rPr>
      </w:pPr>
      <w:r w:rsidRPr="00E603C9">
        <w:rPr>
          <w:lang w:val="ru-RU"/>
        </w:rPr>
        <w:t>Предписания надзорных органов по запрещению дальней- шей эксплуатации участков тепловых сетей отсутствуют.</w:t>
      </w:r>
    </w:p>
    <w:p w:rsidR="00B464C2" w:rsidRPr="00E603C9" w:rsidRDefault="00B464C2">
      <w:pPr>
        <w:jc w:val="both"/>
        <w:rPr>
          <w:lang w:val="ru-RU"/>
        </w:rPr>
        <w:sectPr w:rsidR="00B464C2" w:rsidRPr="00E603C9">
          <w:pgSz w:w="11910" w:h="16840"/>
          <w:pgMar w:top="240" w:right="180" w:bottom="0" w:left="380" w:header="720" w:footer="720" w:gutter="0"/>
          <w:cols w:num="2" w:space="720" w:equalWidth="0">
            <w:col w:w="5019" w:space="40"/>
            <w:col w:w="6291"/>
          </w:cols>
        </w:sectPr>
      </w:pPr>
    </w:p>
    <w:p w:rsidR="00B464C2" w:rsidRPr="00E603C9" w:rsidRDefault="00B464C2">
      <w:pPr>
        <w:pStyle w:val="a3"/>
        <w:spacing w:before="1"/>
        <w:rPr>
          <w:sz w:val="24"/>
          <w:lang w:val="ru-RU"/>
        </w:rPr>
      </w:pPr>
    </w:p>
    <w:p w:rsidR="00B464C2" w:rsidRPr="00E603C9" w:rsidRDefault="00B464C2">
      <w:pPr>
        <w:rPr>
          <w:sz w:val="24"/>
          <w:lang w:val="ru-RU"/>
        </w:rPr>
        <w:sectPr w:rsidR="00B464C2" w:rsidRPr="00E603C9">
          <w:type w:val="continuous"/>
          <w:pgSz w:w="11910" w:h="16840"/>
          <w:pgMar w:top="260" w:right="180" w:bottom="0" w:left="380" w:header="720" w:footer="720" w:gutter="0"/>
          <w:cols w:space="720"/>
        </w:sectPr>
      </w:pPr>
    </w:p>
    <w:p w:rsidR="00B464C2" w:rsidRPr="00E603C9" w:rsidRDefault="00B464C2">
      <w:pPr>
        <w:pStyle w:val="a3"/>
        <w:rPr>
          <w:sz w:val="20"/>
          <w:lang w:val="ru-RU"/>
        </w:rPr>
      </w:pPr>
      <w:r w:rsidRPr="00B464C2">
        <w:lastRenderedPageBreak/>
        <w:pict>
          <v:group id="_x0000_s1947" style="position:absolute;margin-left:26.5pt;margin-top:16.2pt;width:554.3pt;height:811.2pt;z-index:-251642368;mso-position-horizontal-relative:page;mso-position-vertical-relative:page" coordorigin="530,324" coordsize="11086,16224">
            <v:line id="_x0000_s2041" style="position:absolute" from="11047,341" to="11047,643" strokeweight=".33864mm"/>
            <v:line id="_x0000_s2040" style="position:absolute" from="11056,634" to="11616,634" strokeweight=".96pt"/>
            <v:line id="_x0000_s2039" style="position:absolute" from="1316,648" to="5526,648" strokeweight=".48pt"/>
            <v:line id="_x0000_s2038" style="position:absolute" from="5535,648" to="11359,648" strokeweight=".48pt"/>
            <v:line id="_x0000_s2037" style="position:absolute" from="1224,15674" to="1774,15674" strokeweight=".96pt"/>
            <v:line id="_x0000_s2036" style="position:absolute" from="1793,15674" to="2340,15674" strokeweight=".96pt"/>
            <v:line id="_x0000_s2035" style="position:absolute" from="2360,15674" to="2907,15674" strokeweight=".96pt"/>
            <v:line id="_x0000_s2034" style="position:absolute" from="2926,15674" to="3473,15674" strokeweight=".96pt"/>
            <v:line id="_x0000_s2033" style="position:absolute" from="3492,15674" to="4323,15674" strokeweight=".96pt"/>
            <v:line id="_x0000_s2032" style="position:absolute" from="4343,15674" to="4892,15674" strokeweight=".96pt"/>
            <v:line id="_x0000_s2031" style="position:absolute" from="4911,15674" to="11032,15674" strokeweight=".96pt"/>
            <v:line id="_x0000_s2030" style="position:absolute" from="11052,15674" to="11609,15674" strokeweight=".96pt"/>
            <v:line id="_x0000_s2029" style="position:absolute" from="1224,15955" to="1774,15955" strokeweight=".48pt"/>
            <v:line id="_x0000_s2028" style="position:absolute" from="1793,15955" to="2340,15955" strokeweight=".48pt"/>
            <v:line id="_x0000_s2027" style="position:absolute" from="2360,15955" to="2907,15955" strokeweight=".48pt"/>
            <v:line id="_x0000_s2026" style="position:absolute" from="2926,15955" to="3473,15955" strokeweight=".48pt"/>
            <v:line id="_x0000_s2025" style="position:absolute" from="3492,15955" to="4323,15955" strokeweight=".48pt"/>
            <v:line id="_x0000_s2024" style="position:absolute" from="4343,15955" to="4892,15955" strokeweight=".48pt"/>
            <v:line id="_x0000_s2023" style="position:absolute" from="1224,16243" to="1774,16243" strokeweight=".96pt"/>
            <v:line id="_x0000_s2022" style="position:absolute" from="1793,16243" to="2340,16243" strokeweight=".96pt"/>
            <v:line id="_x0000_s2021" style="position:absolute" from="2360,16243" to="2907,16243" strokeweight=".96pt"/>
            <v:line id="_x0000_s2020" style="position:absolute" from="2926,16243" to="3473,16243" strokeweight=".96pt"/>
            <v:line id="_x0000_s2019" style="position:absolute" from="3492,16243" to="4323,16243" strokeweight=".96pt"/>
            <v:line id="_x0000_s2018" style="position:absolute" from="4343,16243" to="4892,16243" strokeweight=".96pt"/>
            <v:line id="_x0000_s2017" style="position:absolute" from="1215,15665" to="1215,16536" strokeweight=".96pt"/>
            <v:line id="_x0000_s2016" style="position:absolute" from="1784,15665" to="1784,16536" strokeweight=".96pt"/>
            <v:line id="_x0000_s2015" style="position:absolute" from="2350,15665" to="2350,16536" strokeweight=".96pt"/>
            <v:line id="_x0000_s2014" style="position:absolute" from="2916,15665" to="2916,16536" strokeweight=".96pt"/>
            <v:line id="_x0000_s2013" style="position:absolute" from="3483,15665" to="3483,16536" strokeweight=".96pt"/>
            <v:line id="_x0000_s2012" style="position:absolute" from="4333,15665" to="4333,16536" strokeweight=".96pt"/>
            <v:line id="_x0000_s2011" style="position:absolute" from="4902,15665" to="4902,16536" strokeweight=".96pt"/>
            <v:line id="_x0000_s2010" style="position:absolute" from="11052,15960" to="11609,15960" strokeweight=".33864mm"/>
            <v:line id="_x0000_s2009" style="position:absolute" from="11042,15665" to="11042,16536" strokeweight=".33864mm"/>
            <v:rect id="_x0000_s2008" style="position:absolute;left:1224;top:16516;width:20;height:20" fillcolor="black" stroked="f"/>
            <v:line id="_x0000_s2007" style="position:absolute" from="1244,16526" to="1774,16526" strokeweight=".33864mm"/>
            <v:rect id="_x0000_s2006" style="position:absolute;left:1793;top:16516;width:20;height:20" fillcolor="black" stroked="f"/>
            <v:line id="_x0000_s2005" style="position:absolute" from="1812,16526" to="2340,16526" strokeweight=".33864mm"/>
            <v:rect id="_x0000_s2004" style="position:absolute;left:2359;top:16516;width:20;height:20" fillcolor="black" stroked="f"/>
            <v:line id="_x0000_s2003" style="position:absolute" from="2379,16526" to="2907,16526" strokeweight=".33864mm"/>
            <v:rect id="_x0000_s2002" style="position:absolute;left:2926;top:16516;width:20;height:20" fillcolor="black" stroked="f"/>
            <v:line id="_x0000_s2001" style="position:absolute" from="2945,16526" to="3473,16526" strokeweight=".33864mm"/>
            <v:rect id="_x0000_s2000" style="position:absolute;left:3492;top:16516;width:20;height:20" fillcolor="black" stroked="f"/>
            <v:line id="_x0000_s1999" style="position:absolute" from="3512,16526" to="4323,16526" strokeweight=".33864mm"/>
            <v:rect id="_x0000_s1998" style="position:absolute;left:4342;top:16516;width:20;height:20" fillcolor="black" stroked="f"/>
            <v:line id="_x0000_s1997" style="position:absolute" from="4362,16526" to="4892,16526" strokeweight=".33864mm"/>
            <v:rect id="_x0000_s1996" style="position:absolute;left:4911;top:16516;width:20;height:20" fillcolor="black" stroked="f"/>
            <v:line id="_x0000_s1995" style="position:absolute" from="4931,16526" to="11032,16526" strokeweight=".33864mm"/>
            <v:rect id="_x0000_s1994" style="position:absolute;left:11051;top:16516;width:20;height:20" fillcolor="black" stroked="f"/>
            <v:line id="_x0000_s1993" style="position:absolute" from="11071,16526" to="11609,16526" strokeweight=".33864mm"/>
            <v:line id="_x0000_s1992" style="position:absolute" from="550,11709" to="816,11709" strokeweight=".96pt"/>
            <v:line id="_x0000_s1991" style="position:absolute" from="835,11709" to="1222,11709" strokeweight=".96pt"/>
            <v:line id="_x0000_s1990" style="position:absolute" from="550,13128" to="816,13128" strokeweight=".96pt"/>
            <v:line id="_x0000_s1989" style="position:absolute" from="835,13128" to="1222,13128" strokeweight=".96pt"/>
            <v:line id="_x0000_s1988" style="position:absolute" from="550,15113" to="816,15113" strokeweight=".33864mm"/>
            <v:line id="_x0000_s1987" style="position:absolute" from="835,15113" to="1222,15113" strokeweight=".33864mm"/>
            <v:line id="_x0000_s1986" style="position:absolute" from="540,11700" to="540,16538" strokeweight=".96pt"/>
            <v:line id="_x0000_s1985" style="position:absolute" from="826,11700" to="826,16538" strokeweight=".96pt"/>
            <v:rect id="_x0000_s1984" style="position:absolute;left:549;top:16519;width:20;height:20" fillcolor="black" stroked="f"/>
            <v:line id="_x0000_s1983" style="position:absolute" from="569,16529" to="816,16529" strokeweight=".33864mm"/>
            <v:rect id="_x0000_s1982" style="position:absolute;left:835;top:16519;width:20;height:20" fillcolor="black" stroked="f"/>
            <v:line id="_x0000_s1981" style="position:absolute" from="854,16529" to="1222,16529" strokeweight=".33864mm"/>
            <v:line id="_x0000_s1980" style="position:absolute" from="1316,12144" to="5526,12144" strokeweight=".48pt"/>
            <v:line id="_x0000_s1979" style="position:absolute" from="5535,12144" to="11359,12144" strokeweight=".48pt"/>
            <v:line id="_x0000_s1978" style="position:absolute" from="1316,12948" to="5526,12948" strokeweight=".16936mm"/>
            <v:line id="_x0000_s1977" style="position:absolute" from="5535,12948" to="11359,12948" strokeweight=".16936mm"/>
            <v:line id="_x0000_s1976" style="position:absolute" from="1316,14810" to="5526,14810" strokeweight=".48pt"/>
            <v:line id="_x0000_s1975" style="position:absolute" from="5535,14810" to="11359,14810" strokeweight=".48pt"/>
            <v:line id="_x0000_s1974" style="position:absolute" from="1316,910" to="5526,910" strokeweight=".48pt"/>
            <v:line id="_x0000_s1973" style="position:absolute" from="5535,910" to="11359,910" strokeweight=".48pt"/>
            <v:line id="_x0000_s1972" style="position:absolute" from="1316,1680" to="5526,1680" strokeweight=".48pt"/>
            <v:line id="_x0000_s1971" style="position:absolute" from="5535,1680" to="11359,1680" strokeweight=".48pt"/>
            <v:line id="_x0000_s1970" style="position:absolute" from="1316,4474" to="5526,4474" strokeweight=".48pt"/>
            <v:line id="_x0000_s1969" style="position:absolute" from="5535,4474" to="11359,4474" strokeweight=".48pt"/>
            <v:line id="_x0000_s1968" style="position:absolute" from="1316,5276" to="5526,5276" strokeweight=".48pt"/>
            <v:line id="_x0000_s1967" style="position:absolute" from="5535,5276" to="11359,5276" strokeweight=".48pt"/>
            <v:line id="_x0000_s1966" style="position:absolute" from="1316,6805" to="5526,6805" strokeweight=".48pt"/>
            <v:line id="_x0000_s1965" style="position:absolute" from="5535,6805" to="11359,6805" strokeweight=".48pt"/>
            <v:line id="_x0000_s1964" style="position:absolute" from="1316,8080" to="5526,8080" strokeweight=".48pt"/>
            <v:line id="_x0000_s1963" style="position:absolute" from="5535,8080" to="11359,8080" strokeweight=".48pt"/>
            <v:line id="_x0000_s1962" style="position:absolute" from="1316,9469" to="5526,9469" strokeweight=".48pt"/>
            <v:line id="_x0000_s1961" style="position:absolute" from="5535,9469" to="11359,9469" strokeweight=".48pt"/>
            <v:line id="_x0000_s1960" style="position:absolute" from="1316,10007" to="5526,10007" strokeweight=".48pt"/>
            <v:line id="_x0000_s1959" style="position:absolute" from="5535,10007" to="11359,10007" strokeweight=".48pt"/>
            <v:line id="_x0000_s1958" style="position:absolute" from="1316,10811" to="5526,10811" strokeweight=".48pt"/>
            <v:line id="_x0000_s1957" style="position:absolute" from="5535,10811" to="11359,10811" strokeweight=".48pt"/>
            <v:line id="_x0000_s1956" style="position:absolute" from="1311,643" to="1311,15353" strokeweight=".48pt"/>
            <v:line id="_x0000_s1955" style="position:absolute" from="1316,15348" to="5526,15348" strokeweight=".48pt"/>
            <v:line id="_x0000_s1954" style="position:absolute" from="5531,643" to="5531,15353" strokeweight=".48pt"/>
            <v:line id="_x0000_s1953" style="position:absolute" from="5535,15348" to="11359,15348" strokeweight=".48pt"/>
            <v:line id="_x0000_s1952" style="position:absolute" from="11364,643" to="11364,15353" strokeweight=".48pt"/>
            <v:line id="_x0000_s1951" style="position:absolute" from="1217,334" to="11597,334" strokeweight=".96pt"/>
            <v:line id="_x0000_s1950" style="position:absolute" from="1208,324" to="1208,16548" strokeweight=".96pt"/>
            <v:line id="_x0000_s1949" style="position:absolute" from="11606,324" to="11606,16548" strokeweight=".33864mm"/>
            <v:line id="_x0000_s1948" style="position:absolute" from="1217,16538" to="11597,16538" strokeweight=".96pt"/>
            <w10:wrap anchorx="page" anchory="page"/>
          </v:group>
        </w:pict>
      </w:r>
    </w:p>
    <w:p w:rsidR="00B464C2" w:rsidRPr="00E603C9" w:rsidRDefault="00B464C2">
      <w:pPr>
        <w:pStyle w:val="a3"/>
        <w:rPr>
          <w:sz w:val="20"/>
          <w:lang w:val="ru-RU"/>
        </w:rPr>
      </w:pPr>
    </w:p>
    <w:p w:rsidR="00B464C2" w:rsidRPr="00E603C9" w:rsidRDefault="00B464C2">
      <w:pPr>
        <w:pStyle w:val="a3"/>
        <w:spacing w:before="6"/>
        <w:rPr>
          <w:sz w:val="17"/>
          <w:lang w:val="ru-RU"/>
        </w:rPr>
      </w:pPr>
    </w:p>
    <w:p w:rsidR="00B464C2" w:rsidRPr="00E603C9" w:rsidRDefault="00F34B12">
      <w:pPr>
        <w:tabs>
          <w:tab w:val="left" w:pos="3301"/>
          <w:tab w:val="left" w:pos="4056"/>
        </w:tabs>
        <w:ind w:left="938"/>
        <w:rPr>
          <w:sz w:val="18"/>
          <w:lang w:val="ru-RU"/>
        </w:rPr>
      </w:pPr>
      <w:r w:rsidRPr="00E603C9">
        <w:rPr>
          <w:sz w:val="18"/>
          <w:lang w:val="ru-RU"/>
        </w:rPr>
        <w:t xml:space="preserve">Изм.    </w:t>
      </w:r>
      <w:r w:rsidRPr="00E603C9">
        <w:rPr>
          <w:spacing w:val="-20"/>
          <w:sz w:val="18"/>
          <w:lang w:val="ru-RU"/>
        </w:rPr>
        <w:t xml:space="preserve">Кол.уч.      </w:t>
      </w:r>
      <w:r w:rsidRPr="00E603C9">
        <w:rPr>
          <w:sz w:val="18"/>
          <w:lang w:val="ru-RU"/>
        </w:rPr>
        <w:t xml:space="preserve">Лист  </w:t>
      </w:r>
      <w:r w:rsidRPr="00E603C9">
        <w:rPr>
          <w:spacing w:val="16"/>
          <w:sz w:val="18"/>
          <w:lang w:val="ru-RU"/>
        </w:rPr>
        <w:t xml:space="preserve"> </w:t>
      </w:r>
      <w:r w:rsidRPr="00E603C9">
        <w:rPr>
          <w:sz w:val="18"/>
          <w:lang w:val="ru-RU"/>
        </w:rPr>
        <w:t>№</w:t>
      </w:r>
      <w:r w:rsidRPr="00E603C9">
        <w:rPr>
          <w:spacing w:val="-28"/>
          <w:sz w:val="18"/>
          <w:lang w:val="ru-RU"/>
        </w:rPr>
        <w:t xml:space="preserve"> </w:t>
      </w:r>
      <w:r w:rsidRPr="00E603C9">
        <w:rPr>
          <w:spacing w:val="-12"/>
          <w:sz w:val="18"/>
          <w:lang w:val="ru-RU"/>
        </w:rPr>
        <w:t>док.</w:t>
      </w:r>
      <w:r w:rsidRPr="00E603C9">
        <w:rPr>
          <w:spacing w:val="-12"/>
          <w:sz w:val="18"/>
          <w:lang w:val="ru-RU"/>
        </w:rPr>
        <w:tab/>
      </w:r>
      <w:r w:rsidRPr="00E603C9">
        <w:rPr>
          <w:sz w:val="18"/>
          <w:lang w:val="ru-RU"/>
        </w:rPr>
        <w:t>Подп.</w:t>
      </w:r>
      <w:r w:rsidRPr="00E603C9">
        <w:rPr>
          <w:sz w:val="18"/>
          <w:lang w:val="ru-RU"/>
        </w:rPr>
        <w:tab/>
      </w:r>
      <w:r w:rsidRPr="00E603C9">
        <w:rPr>
          <w:spacing w:val="-1"/>
          <w:sz w:val="18"/>
          <w:lang w:val="ru-RU"/>
        </w:rPr>
        <w:t>Дата</w:t>
      </w:r>
    </w:p>
    <w:p w:rsidR="00B464C2" w:rsidRPr="00E603C9" w:rsidRDefault="00F34B12">
      <w:pPr>
        <w:pStyle w:val="Heading3"/>
        <w:rPr>
          <w:lang w:val="ru-RU"/>
        </w:rPr>
      </w:pPr>
      <w:r w:rsidRPr="00E603C9">
        <w:rPr>
          <w:lang w:val="ru-RU"/>
        </w:rPr>
        <w:br w:type="column"/>
      </w:r>
      <w:r w:rsidRPr="00E603C9">
        <w:rPr>
          <w:w w:val="95"/>
          <w:lang w:val="ru-RU"/>
        </w:rPr>
        <w:lastRenderedPageBreak/>
        <w:t>ЕТС-02.ПП13-74.П.00.00-ОСТ</w:t>
      </w:r>
    </w:p>
    <w:p w:rsidR="00B464C2" w:rsidRPr="00E603C9" w:rsidRDefault="00F34B12">
      <w:pPr>
        <w:spacing w:before="93"/>
        <w:ind w:left="919" w:right="196"/>
        <w:jc w:val="center"/>
        <w:rPr>
          <w:sz w:val="18"/>
          <w:lang w:val="ru-RU"/>
        </w:rPr>
      </w:pPr>
      <w:r w:rsidRPr="00E603C9">
        <w:rPr>
          <w:lang w:val="ru-RU"/>
        </w:rPr>
        <w:br w:type="column"/>
      </w:r>
      <w:r w:rsidRPr="00E603C9">
        <w:rPr>
          <w:sz w:val="18"/>
          <w:lang w:val="ru-RU"/>
        </w:rPr>
        <w:lastRenderedPageBreak/>
        <w:t>Лист</w:t>
      </w:r>
    </w:p>
    <w:p w:rsidR="00B464C2" w:rsidRPr="00E603C9" w:rsidRDefault="00B464C2">
      <w:pPr>
        <w:pStyle w:val="a3"/>
        <w:spacing w:before="10"/>
        <w:rPr>
          <w:sz w:val="16"/>
          <w:lang w:val="ru-RU"/>
        </w:rPr>
      </w:pPr>
    </w:p>
    <w:p w:rsidR="00B464C2" w:rsidRPr="00E603C9" w:rsidRDefault="00F34B12">
      <w:pPr>
        <w:pStyle w:val="a3"/>
        <w:spacing w:before="1"/>
        <w:ind w:right="346"/>
        <w:jc w:val="right"/>
        <w:rPr>
          <w:lang w:val="ru-RU"/>
        </w:rPr>
      </w:pPr>
      <w:r w:rsidRPr="00E603C9">
        <w:rPr>
          <w:lang w:val="ru-RU"/>
        </w:rPr>
        <w:t>5</w:t>
      </w:r>
    </w:p>
    <w:p w:rsidR="00B464C2" w:rsidRPr="00E603C9" w:rsidRDefault="00B464C2">
      <w:pPr>
        <w:jc w:val="right"/>
        <w:rPr>
          <w:lang w:val="ru-RU"/>
        </w:rPr>
        <w:sectPr w:rsidR="00B464C2" w:rsidRPr="00E603C9">
          <w:type w:val="continuous"/>
          <w:pgSz w:w="11910" w:h="16840"/>
          <w:pgMar w:top="260" w:right="180" w:bottom="0" w:left="380" w:header="720" w:footer="720" w:gutter="0"/>
          <w:cols w:num="3" w:space="720" w:equalWidth="0">
            <w:col w:w="4417" w:space="146"/>
            <w:col w:w="5115" w:space="139"/>
            <w:col w:w="1533"/>
          </w:cols>
        </w:sectPr>
      </w:pPr>
    </w:p>
    <w:p w:rsidR="00B464C2" w:rsidRPr="00E603C9" w:rsidRDefault="00B464C2">
      <w:pPr>
        <w:pStyle w:val="a3"/>
        <w:spacing w:before="9"/>
        <w:rPr>
          <w:sz w:val="33"/>
          <w:lang w:val="ru-RU"/>
        </w:rPr>
      </w:pPr>
    </w:p>
    <w:p w:rsidR="00B464C2" w:rsidRPr="00E603C9" w:rsidRDefault="00F34B12">
      <w:pPr>
        <w:pStyle w:val="Heading7"/>
        <w:ind w:right="-9"/>
        <w:rPr>
          <w:lang w:val="ru-RU"/>
        </w:rPr>
      </w:pPr>
      <w:r w:rsidRPr="00E603C9">
        <w:rPr>
          <w:lang w:val="ru-RU"/>
        </w:rPr>
        <w:t>участков тепловой сети и результаты их исполнения;</w:t>
      </w:r>
    </w:p>
    <w:p w:rsidR="00B464C2" w:rsidRPr="00E603C9" w:rsidRDefault="00F34B12">
      <w:pPr>
        <w:spacing w:before="11"/>
        <w:ind w:left="1038" w:right="47"/>
        <w:rPr>
          <w:sz w:val="23"/>
          <w:lang w:val="ru-RU"/>
        </w:rPr>
      </w:pPr>
      <w:r w:rsidRPr="00E603C9">
        <w:rPr>
          <w:sz w:val="23"/>
          <w:lang w:val="ru-RU"/>
        </w:rPr>
        <w:t>Описание типов присоединений теп- лопотребляющих установок потребите- лей к тепловым сетям с выделением наиболее распространенных, определя- ющих выбор и обоснование графика регулирования отпуска тепловой энер- гии потребителям;</w:t>
      </w:r>
    </w:p>
    <w:p w:rsidR="00B464C2" w:rsidRPr="00E603C9" w:rsidRDefault="00F34B12">
      <w:pPr>
        <w:spacing w:before="8"/>
        <w:ind w:left="1038" w:right="-5"/>
        <w:rPr>
          <w:sz w:val="23"/>
          <w:lang w:val="ru-RU"/>
        </w:rPr>
      </w:pPr>
      <w:r w:rsidRPr="00E603C9">
        <w:rPr>
          <w:sz w:val="23"/>
          <w:lang w:val="ru-RU"/>
        </w:rPr>
        <w:t>Сведения о наличии коммерче</w:t>
      </w:r>
      <w:r w:rsidRPr="00E603C9">
        <w:rPr>
          <w:sz w:val="23"/>
          <w:lang w:val="ru-RU"/>
        </w:rPr>
        <w:t>ского приборного учета тепловой энергии, отпущенной из тепловых сетей потре- бителям, и анализ планов по установке приборов учета тепловой энергии и</w:t>
      </w:r>
      <w:r w:rsidRPr="00E603C9">
        <w:rPr>
          <w:spacing w:val="-16"/>
          <w:sz w:val="23"/>
          <w:lang w:val="ru-RU"/>
        </w:rPr>
        <w:t xml:space="preserve"> </w:t>
      </w:r>
      <w:r w:rsidRPr="00E603C9">
        <w:rPr>
          <w:sz w:val="23"/>
          <w:lang w:val="ru-RU"/>
        </w:rPr>
        <w:t>теп- лоносителя;</w:t>
      </w:r>
    </w:p>
    <w:p w:rsidR="00B464C2" w:rsidRPr="00E603C9" w:rsidRDefault="00B464C2">
      <w:pPr>
        <w:pStyle w:val="a3"/>
        <w:spacing w:before="9"/>
        <w:rPr>
          <w:sz w:val="20"/>
          <w:lang w:val="ru-RU"/>
        </w:rPr>
      </w:pPr>
    </w:p>
    <w:p w:rsidR="00B464C2" w:rsidRPr="00E603C9" w:rsidRDefault="00F34B12">
      <w:pPr>
        <w:ind w:left="1038" w:right="52"/>
        <w:rPr>
          <w:sz w:val="23"/>
          <w:lang w:val="ru-RU"/>
        </w:rPr>
      </w:pPr>
      <w:r w:rsidRPr="00E603C9">
        <w:rPr>
          <w:sz w:val="23"/>
          <w:lang w:val="ru-RU"/>
        </w:rPr>
        <w:t>Анализ работы диспетчерских служб теплоснабжающих (теплосетевых) ор- ганизаций и использу</w:t>
      </w:r>
      <w:r w:rsidRPr="00E603C9">
        <w:rPr>
          <w:sz w:val="23"/>
          <w:lang w:val="ru-RU"/>
        </w:rPr>
        <w:t>емых средств ав- томатизации, телемеханизации и связи;</w:t>
      </w:r>
    </w:p>
    <w:p w:rsidR="00B464C2" w:rsidRPr="00E603C9" w:rsidRDefault="00B464C2">
      <w:pPr>
        <w:pStyle w:val="a3"/>
        <w:spacing w:before="9"/>
        <w:rPr>
          <w:sz w:val="20"/>
          <w:lang w:val="ru-RU"/>
        </w:rPr>
      </w:pPr>
    </w:p>
    <w:p w:rsidR="00B464C2" w:rsidRPr="00E603C9" w:rsidRDefault="00F34B12">
      <w:pPr>
        <w:spacing w:line="242" w:lineRule="auto"/>
        <w:ind w:left="1038" w:right="154"/>
        <w:rPr>
          <w:sz w:val="23"/>
          <w:lang w:val="ru-RU"/>
        </w:rPr>
      </w:pPr>
      <w:r w:rsidRPr="00E603C9">
        <w:rPr>
          <w:sz w:val="23"/>
          <w:lang w:val="ru-RU"/>
        </w:rPr>
        <w:t>Сведения о наличии защиты тепловых сетей от превышения давления; Перечень выявленных бесхозяйных тепловых сетей и обоснование выбора организации,</w:t>
      </w:r>
    </w:p>
    <w:p w:rsidR="00B464C2" w:rsidRPr="00E603C9" w:rsidRDefault="00F34B12">
      <w:pPr>
        <w:spacing w:line="261" w:lineRule="exact"/>
        <w:ind w:left="1038"/>
        <w:rPr>
          <w:sz w:val="23"/>
          <w:lang w:val="ru-RU"/>
        </w:rPr>
      </w:pPr>
      <w:r w:rsidRPr="00E603C9">
        <w:rPr>
          <w:sz w:val="23"/>
          <w:lang w:val="ru-RU"/>
        </w:rPr>
        <w:t>уполномоченной на их эксплуатацию.</w:t>
      </w:r>
    </w:p>
    <w:p w:rsidR="00B464C2" w:rsidRPr="00E603C9" w:rsidRDefault="00F34B12">
      <w:pPr>
        <w:spacing w:before="11" w:line="133" w:lineRule="exact"/>
        <w:ind w:left="1038"/>
        <w:rPr>
          <w:sz w:val="23"/>
          <w:lang w:val="ru-RU"/>
        </w:rPr>
      </w:pPr>
      <w:r w:rsidRPr="00E603C9">
        <w:rPr>
          <w:sz w:val="23"/>
          <w:lang w:val="ru-RU"/>
        </w:rPr>
        <w:t>Наличие центральных</w:t>
      </w:r>
      <w:r w:rsidRPr="00E603C9">
        <w:rPr>
          <w:sz w:val="23"/>
          <w:lang w:val="ru-RU"/>
        </w:rPr>
        <w:t xml:space="preserve"> тепловых пунк-</w:t>
      </w:r>
    </w:p>
    <w:p w:rsidR="00B464C2" w:rsidRPr="00E603C9" w:rsidRDefault="00F34B12">
      <w:pPr>
        <w:spacing w:before="76"/>
        <w:ind w:right="339"/>
        <w:jc w:val="right"/>
        <w:rPr>
          <w:lang w:val="ru-RU"/>
        </w:rPr>
      </w:pPr>
      <w:r w:rsidRPr="00E603C9">
        <w:rPr>
          <w:lang w:val="ru-RU"/>
        </w:rPr>
        <w:br w:type="column"/>
      </w:r>
      <w:r w:rsidRPr="00E603C9">
        <w:rPr>
          <w:lang w:val="ru-RU"/>
        </w:rPr>
        <w:lastRenderedPageBreak/>
        <w:t>9</w:t>
      </w:r>
    </w:p>
    <w:p w:rsidR="00B464C2" w:rsidRPr="00E603C9" w:rsidRDefault="00B464C2">
      <w:pPr>
        <w:pStyle w:val="a3"/>
        <w:rPr>
          <w:sz w:val="24"/>
          <w:lang w:val="ru-RU"/>
        </w:rPr>
      </w:pPr>
    </w:p>
    <w:p w:rsidR="00B464C2" w:rsidRPr="00E603C9" w:rsidRDefault="00B464C2">
      <w:pPr>
        <w:pStyle w:val="a3"/>
        <w:rPr>
          <w:sz w:val="28"/>
          <w:lang w:val="ru-RU"/>
        </w:rPr>
      </w:pPr>
    </w:p>
    <w:p w:rsidR="00B464C2" w:rsidRPr="00E603C9" w:rsidRDefault="00F34B12">
      <w:pPr>
        <w:pStyle w:val="a3"/>
        <w:spacing w:before="1"/>
        <w:ind w:left="220" w:right="466"/>
        <w:jc w:val="both"/>
        <w:rPr>
          <w:lang w:val="ru-RU"/>
        </w:rPr>
      </w:pPr>
      <w:r w:rsidRPr="00E603C9">
        <w:rPr>
          <w:lang w:val="ru-RU"/>
        </w:rPr>
        <w:t>Тип присоединения потребителей к тепловым сетям – непосредственное, без смешения, по параллельной схеме включения потребителей с качественным регулированием температуры теплоносителя по температуре наружного воздуха (температурный граф</w:t>
      </w:r>
      <w:r w:rsidRPr="00E603C9">
        <w:rPr>
          <w:lang w:val="ru-RU"/>
        </w:rPr>
        <w:t>ик 95/70°С); имеется отопи- тельная нагрузка и нагрузка на горячее водоснабжение.</w:t>
      </w:r>
    </w:p>
    <w:p w:rsidR="00B464C2" w:rsidRPr="00E603C9" w:rsidRDefault="00B464C2">
      <w:pPr>
        <w:pStyle w:val="a3"/>
        <w:rPr>
          <w:sz w:val="24"/>
          <w:lang w:val="ru-RU"/>
        </w:rPr>
      </w:pPr>
    </w:p>
    <w:p w:rsidR="00B464C2" w:rsidRPr="00E603C9" w:rsidRDefault="00B464C2">
      <w:pPr>
        <w:pStyle w:val="a3"/>
        <w:spacing w:before="8"/>
        <w:rPr>
          <w:sz w:val="19"/>
          <w:lang w:val="ru-RU"/>
        </w:rPr>
      </w:pPr>
    </w:p>
    <w:p w:rsidR="00B464C2" w:rsidRPr="00E603C9" w:rsidRDefault="00F34B12">
      <w:pPr>
        <w:pStyle w:val="a3"/>
        <w:ind w:left="220" w:right="465"/>
        <w:jc w:val="both"/>
        <w:rPr>
          <w:lang w:val="ru-RU"/>
        </w:rPr>
      </w:pPr>
      <w:r w:rsidRPr="00E603C9">
        <w:rPr>
          <w:lang w:val="ru-RU"/>
        </w:rPr>
        <w:t>Поселок Малиновка характеризуется неплотной застрой- кой малоэтажными зданиями. Основная масса этих зданий имеют потребность в тепловой энергии гораздо меньше 0,2 Гкал/ч. В соответствии с ФЗ 261 не требует наличие ком- мерческого узла учета тепловой энерги</w:t>
      </w:r>
      <w:r w:rsidRPr="00E603C9">
        <w:rPr>
          <w:lang w:val="ru-RU"/>
        </w:rPr>
        <w:t>и.</w:t>
      </w:r>
    </w:p>
    <w:p w:rsidR="00B464C2" w:rsidRPr="00E603C9" w:rsidRDefault="00F34B12">
      <w:pPr>
        <w:pStyle w:val="a3"/>
        <w:spacing w:before="171"/>
        <w:ind w:left="220" w:right="462"/>
        <w:jc w:val="both"/>
        <w:rPr>
          <w:lang w:val="ru-RU"/>
        </w:rPr>
      </w:pPr>
      <w:r w:rsidRPr="00E603C9">
        <w:rPr>
          <w:lang w:val="ru-RU"/>
        </w:rPr>
        <w:t>Отсутствие электронных карт, пьезометрических графи- ков, автоматических приборов с выводом электрических сигналов о показаниях контрольно-измерительных прибо- ров подводит диспетчерскую службу к состоянию невоз- можности принятия оперативного решения п</w:t>
      </w:r>
      <w:r w:rsidRPr="00E603C9">
        <w:rPr>
          <w:lang w:val="ru-RU"/>
        </w:rPr>
        <w:t>о поддержа- нию качества теплоснабжения.</w:t>
      </w:r>
    </w:p>
    <w:p w:rsidR="00B464C2" w:rsidRPr="00E603C9" w:rsidRDefault="00F34B12">
      <w:pPr>
        <w:pStyle w:val="a3"/>
        <w:spacing w:before="20"/>
        <w:ind w:left="220" w:right="532"/>
        <w:jc w:val="both"/>
        <w:rPr>
          <w:lang w:val="ru-RU"/>
        </w:rPr>
      </w:pPr>
      <w:r w:rsidRPr="00E603C9">
        <w:rPr>
          <w:lang w:val="ru-RU"/>
        </w:rPr>
        <w:t>Защита тепловых сетей от превышения давления не преду- смотрена.</w:t>
      </w:r>
    </w:p>
    <w:p w:rsidR="00B464C2" w:rsidRPr="00E603C9" w:rsidRDefault="00B464C2">
      <w:pPr>
        <w:pStyle w:val="a3"/>
        <w:spacing w:before="9"/>
        <w:rPr>
          <w:sz w:val="24"/>
          <w:lang w:val="ru-RU"/>
        </w:rPr>
      </w:pPr>
    </w:p>
    <w:p w:rsidR="00B464C2" w:rsidRPr="00E603C9" w:rsidRDefault="00F34B12">
      <w:pPr>
        <w:ind w:left="220"/>
        <w:jc w:val="both"/>
        <w:rPr>
          <w:sz w:val="24"/>
          <w:lang w:val="ru-RU"/>
        </w:rPr>
      </w:pPr>
      <w:r w:rsidRPr="00E603C9">
        <w:rPr>
          <w:sz w:val="24"/>
          <w:lang w:val="ru-RU"/>
        </w:rPr>
        <w:t>Бесхозяйных сетей не выявлено.</w:t>
      </w:r>
    </w:p>
    <w:p w:rsidR="00B464C2" w:rsidRPr="00E603C9" w:rsidRDefault="00B464C2">
      <w:pPr>
        <w:jc w:val="both"/>
        <w:rPr>
          <w:sz w:val="24"/>
          <w:lang w:val="ru-RU"/>
        </w:rPr>
        <w:sectPr w:rsidR="00B464C2" w:rsidRPr="00E603C9">
          <w:pgSz w:w="11910" w:h="16840"/>
          <w:pgMar w:top="240" w:right="180" w:bottom="0" w:left="380" w:header="720" w:footer="720" w:gutter="0"/>
          <w:cols w:num="2" w:space="720" w:equalWidth="0">
            <w:col w:w="4999" w:space="40"/>
            <w:col w:w="6311"/>
          </w:cols>
        </w:sectPr>
      </w:pPr>
    </w:p>
    <w:p w:rsidR="00B464C2" w:rsidRPr="00E603C9" w:rsidRDefault="00F34B12">
      <w:pPr>
        <w:tabs>
          <w:tab w:val="left" w:pos="5258"/>
        </w:tabs>
        <w:spacing w:line="395" w:lineRule="exact"/>
        <w:ind w:left="1038"/>
        <w:rPr>
          <w:sz w:val="24"/>
          <w:lang w:val="ru-RU"/>
        </w:rPr>
      </w:pPr>
      <w:r w:rsidRPr="00E603C9">
        <w:rPr>
          <w:sz w:val="23"/>
          <w:lang w:val="ru-RU"/>
        </w:rPr>
        <w:lastRenderedPageBreak/>
        <w:t>тов и</w:t>
      </w:r>
      <w:r w:rsidRPr="00E603C9">
        <w:rPr>
          <w:spacing w:val="-4"/>
          <w:sz w:val="23"/>
          <w:lang w:val="ru-RU"/>
        </w:rPr>
        <w:t xml:space="preserve"> </w:t>
      </w:r>
      <w:r w:rsidRPr="00E603C9">
        <w:rPr>
          <w:sz w:val="23"/>
          <w:lang w:val="ru-RU"/>
        </w:rPr>
        <w:t>насосных</w:t>
      </w:r>
      <w:r w:rsidRPr="00E603C9">
        <w:rPr>
          <w:spacing w:val="-4"/>
          <w:sz w:val="23"/>
          <w:lang w:val="ru-RU"/>
        </w:rPr>
        <w:t xml:space="preserve"> </w:t>
      </w:r>
      <w:r w:rsidRPr="00E603C9">
        <w:rPr>
          <w:sz w:val="23"/>
          <w:lang w:val="ru-RU"/>
        </w:rPr>
        <w:t>станций</w:t>
      </w:r>
      <w:r w:rsidRPr="00E603C9">
        <w:rPr>
          <w:sz w:val="23"/>
          <w:lang w:val="ru-RU"/>
        </w:rPr>
        <w:tab/>
      </w:r>
      <w:r w:rsidRPr="00E603C9">
        <w:rPr>
          <w:position w:val="13"/>
          <w:sz w:val="24"/>
          <w:lang w:val="ru-RU"/>
        </w:rPr>
        <w:t>В поселке имеется</w:t>
      </w:r>
      <w:r w:rsidRPr="00E603C9">
        <w:rPr>
          <w:spacing w:val="-4"/>
          <w:position w:val="13"/>
          <w:sz w:val="24"/>
          <w:lang w:val="ru-RU"/>
        </w:rPr>
        <w:t xml:space="preserve"> </w:t>
      </w:r>
      <w:r w:rsidRPr="00E603C9">
        <w:rPr>
          <w:position w:val="13"/>
          <w:sz w:val="24"/>
          <w:lang w:val="ru-RU"/>
        </w:rPr>
        <w:t>ЦТП</w:t>
      </w:r>
    </w:p>
    <w:p w:rsidR="00B464C2" w:rsidRPr="00E603C9" w:rsidRDefault="00B464C2">
      <w:pPr>
        <w:pStyle w:val="a3"/>
        <w:spacing w:before="9"/>
        <w:rPr>
          <w:sz w:val="16"/>
          <w:lang w:val="ru-RU"/>
        </w:rPr>
      </w:pPr>
    </w:p>
    <w:p w:rsidR="00B464C2" w:rsidRPr="00E603C9" w:rsidRDefault="00F34B12">
      <w:pPr>
        <w:pStyle w:val="Heading6"/>
        <w:spacing w:before="90"/>
        <w:ind w:left="1038" w:right="694" w:firstLine="707"/>
        <w:rPr>
          <w:lang w:val="ru-RU"/>
        </w:rPr>
      </w:pPr>
      <w:r w:rsidRPr="00E603C9">
        <w:rPr>
          <w:lang w:val="ru-RU"/>
        </w:rPr>
        <w:t>Основные параметры тепловых сетей с разбивкой по длинам, диаметрам, по типу про- кладки и изоляции:</w:t>
      </w:r>
    </w:p>
    <w:p w:rsidR="00B464C2" w:rsidRDefault="00F34B12">
      <w:pPr>
        <w:spacing w:after="8"/>
        <w:ind w:right="468"/>
        <w:jc w:val="right"/>
        <w:rPr>
          <w:sz w:val="24"/>
        </w:rPr>
      </w:pPr>
      <w:r>
        <w:rPr>
          <w:sz w:val="24"/>
        </w:rPr>
        <w:t>Таблица 3.2</w:t>
      </w:r>
    </w:p>
    <w:tbl>
      <w:tblPr>
        <w:tblStyle w:val="TableNormal"/>
        <w:tblW w:w="0" w:type="auto"/>
        <w:tblInd w:w="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9"/>
        <w:gridCol w:w="2694"/>
        <w:gridCol w:w="1417"/>
        <w:gridCol w:w="1420"/>
        <w:gridCol w:w="992"/>
        <w:gridCol w:w="1561"/>
        <w:gridCol w:w="1438"/>
      </w:tblGrid>
      <w:tr w:rsidR="00B464C2">
        <w:trPr>
          <w:trHeight w:val="1264"/>
        </w:trPr>
        <w:tc>
          <w:tcPr>
            <w:tcW w:w="569" w:type="dxa"/>
          </w:tcPr>
          <w:p w:rsidR="00B464C2" w:rsidRDefault="00B464C2">
            <w:pPr>
              <w:pStyle w:val="TableParagraph"/>
              <w:spacing w:before="7"/>
              <w:rPr>
                <w:sz w:val="32"/>
              </w:rPr>
            </w:pPr>
          </w:p>
          <w:p w:rsidR="00B464C2" w:rsidRDefault="00F34B12">
            <w:pPr>
              <w:pStyle w:val="TableParagraph"/>
              <w:ind w:left="134" w:right="108" w:firstLine="45"/>
            </w:pPr>
            <w:r>
              <w:t>№ п/п</w:t>
            </w:r>
          </w:p>
        </w:tc>
        <w:tc>
          <w:tcPr>
            <w:tcW w:w="2694" w:type="dxa"/>
          </w:tcPr>
          <w:p w:rsidR="00B464C2" w:rsidRDefault="00B464C2">
            <w:pPr>
              <w:pStyle w:val="TableParagraph"/>
              <w:rPr>
                <w:sz w:val="24"/>
              </w:rPr>
            </w:pPr>
          </w:p>
          <w:p w:rsidR="00B464C2" w:rsidRDefault="00B464C2">
            <w:pPr>
              <w:pStyle w:val="TableParagraph"/>
              <w:spacing w:before="5"/>
              <w:rPr>
                <w:sz w:val="19"/>
              </w:rPr>
            </w:pPr>
          </w:p>
          <w:p w:rsidR="00B464C2" w:rsidRDefault="00F34B12">
            <w:pPr>
              <w:pStyle w:val="TableParagraph"/>
              <w:ind w:left="270"/>
            </w:pPr>
            <w:r>
              <w:t>Наименование участка</w:t>
            </w:r>
          </w:p>
        </w:tc>
        <w:tc>
          <w:tcPr>
            <w:tcW w:w="1417" w:type="dxa"/>
          </w:tcPr>
          <w:p w:rsidR="00B464C2" w:rsidRPr="00E603C9" w:rsidRDefault="00F34B12">
            <w:pPr>
              <w:pStyle w:val="TableParagraph"/>
              <w:ind w:left="198" w:right="193"/>
              <w:jc w:val="center"/>
              <w:rPr>
                <w:lang w:val="ru-RU"/>
              </w:rPr>
            </w:pPr>
            <w:r w:rsidRPr="00E603C9">
              <w:rPr>
                <w:lang w:val="ru-RU"/>
              </w:rPr>
              <w:t>Наружный диаметр трубопро-</w:t>
            </w:r>
          </w:p>
          <w:p w:rsidR="00B464C2" w:rsidRPr="00E603C9" w:rsidRDefault="00F34B12">
            <w:pPr>
              <w:pStyle w:val="TableParagraph"/>
              <w:spacing w:before="11" w:line="252" w:lineRule="exact"/>
              <w:ind w:left="152" w:right="145" w:hanging="4"/>
              <w:jc w:val="center"/>
              <w:rPr>
                <w:lang w:val="ru-RU"/>
              </w:rPr>
            </w:pPr>
            <w:r w:rsidRPr="00E603C9">
              <w:rPr>
                <w:lang w:val="ru-RU"/>
              </w:rPr>
              <w:t>водов на участке, мм</w:t>
            </w:r>
          </w:p>
        </w:tc>
        <w:tc>
          <w:tcPr>
            <w:tcW w:w="1420" w:type="dxa"/>
          </w:tcPr>
          <w:p w:rsidR="00B464C2" w:rsidRPr="00E603C9" w:rsidRDefault="00F34B12">
            <w:pPr>
              <w:pStyle w:val="TableParagraph"/>
              <w:spacing w:before="121"/>
              <w:ind w:left="156" w:right="149" w:hanging="4"/>
              <w:jc w:val="center"/>
              <w:rPr>
                <w:lang w:val="ru-RU"/>
              </w:rPr>
            </w:pPr>
            <w:r w:rsidRPr="00E603C9">
              <w:rPr>
                <w:lang w:val="ru-RU"/>
              </w:rPr>
              <w:t>Длина тру- бопроводов тепловой сети, м</w:t>
            </w:r>
          </w:p>
        </w:tc>
        <w:tc>
          <w:tcPr>
            <w:tcW w:w="992" w:type="dxa"/>
          </w:tcPr>
          <w:p w:rsidR="00B464C2" w:rsidRPr="00E603C9" w:rsidRDefault="00F34B12">
            <w:pPr>
              <w:pStyle w:val="TableParagraph"/>
              <w:spacing w:before="121"/>
              <w:ind w:left="135" w:right="132" w:hanging="2"/>
              <w:jc w:val="center"/>
              <w:rPr>
                <w:lang w:val="ru-RU"/>
              </w:rPr>
            </w:pPr>
            <w:r w:rsidRPr="00E603C9">
              <w:rPr>
                <w:lang w:val="ru-RU"/>
              </w:rPr>
              <w:t>Год ввода в эксплу- атацию</w:t>
            </w:r>
          </w:p>
        </w:tc>
        <w:tc>
          <w:tcPr>
            <w:tcW w:w="1561" w:type="dxa"/>
          </w:tcPr>
          <w:p w:rsidR="00B464C2" w:rsidRPr="00E603C9" w:rsidRDefault="00B464C2">
            <w:pPr>
              <w:pStyle w:val="TableParagraph"/>
              <w:rPr>
                <w:sz w:val="24"/>
                <w:lang w:val="ru-RU"/>
              </w:rPr>
            </w:pPr>
          </w:p>
          <w:p w:rsidR="00B464C2" w:rsidRPr="00E603C9" w:rsidRDefault="00B464C2">
            <w:pPr>
              <w:pStyle w:val="TableParagraph"/>
              <w:spacing w:before="5"/>
              <w:rPr>
                <w:sz w:val="19"/>
                <w:lang w:val="ru-RU"/>
              </w:rPr>
            </w:pPr>
          </w:p>
          <w:p w:rsidR="00B464C2" w:rsidRDefault="00F34B12">
            <w:pPr>
              <w:pStyle w:val="TableParagraph"/>
              <w:ind w:left="104" w:right="103"/>
              <w:jc w:val="center"/>
            </w:pPr>
            <w:r>
              <w:t>Тип изоляции</w:t>
            </w:r>
          </w:p>
        </w:tc>
        <w:tc>
          <w:tcPr>
            <w:tcW w:w="1438" w:type="dxa"/>
          </w:tcPr>
          <w:p w:rsidR="00B464C2" w:rsidRDefault="00B464C2">
            <w:pPr>
              <w:pStyle w:val="TableParagraph"/>
              <w:spacing w:before="7"/>
              <w:rPr>
                <w:sz w:val="32"/>
              </w:rPr>
            </w:pPr>
          </w:p>
          <w:p w:rsidR="00B464C2" w:rsidRDefault="00F34B12">
            <w:pPr>
              <w:pStyle w:val="TableParagraph"/>
              <w:ind w:left="389" w:right="275" w:hanging="92"/>
            </w:pPr>
            <w:r>
              <w:t>Тип про- кладки</w:t>
            </w:r>
          </w:p>
        </w:tc>
      </w:tr>
      <w:tr w:rsidR="00B464C2">
        <w:trPr>
          <w:trHeight w:val="254"/>
        </w:trPr>
        <w:tc>
          <w:tcPr>
            <w:tcW w:w="10091" w:type="dxa"/>
            <w:gridSpan w:val="7"/>
          </w:tcPr>
          <w:p w:rsidR="00B464C2" w:rsidRDefault="00F34B12">
            <w:pPr>
              <w:pStyle w:val="TableParagraph"/>
              <w:spacing w:line="234" w:lineRule="exact"/>
              <w:ind w:left="4536" w:right="4527"/>
              <w:jc w:val="center"/>
            </w:pPr>
            <w:r>
              <w:t>Котельная</w:t>
            </w:r>
          </w:p>
        </w:tc>
      </w:tr>
      <w:tr w:rsidR="00B464C2">
        <w:trPr>
          <w:trHeight w:val="1265"/>
        </w:trPr>
        <w:tc>
          <w:tcPr>
            <w:tcW w:w="569" w:type="dxa"/>
          </w:tcPr>
          <w:p w:rsidR="00B464C2" w:rsidRDefault="00B464C2">
            <w:pPr>
              <w:pStyle w:val="TableParagraph"/>
              <w:rPr>
                <w:sz w:val="24"/>
              </w:rPr>
            </w:pPr>
          </w:p>
          <w:p w:rsidR="00B464C2" w:rsidRDefault="00B464C2">
            <w:pPr>
              <w:pStyle w:val="TableParagraph"/>
              <w:spacing w:before="6"/>
              <w:rPr>
                <w:sz w:val="19"/>
              </w:rPr>
            </w:pPr>
          </w:p>
          <w:p w:rsidR="00B464C2" w:rsidRDefault="00F34B12">
            <w:pPr>
              <w:pStyle w:val="TableParagraph"/>
              <w:ind w:left="7"/>
              <w:jc w:val="center"/>
            </w:pPr>
            <w:r>
              <w:t>1</w:t>
            </w:r>
          </w:p>
        </w:tc>
        <w:tc>
          <w:tcPr>
            <w:tcW w:w="2694" w:type="dxa"/>
          </w:tcPr>
          <w:p w:rsidR="00B464C2" w:rsidRDefault="00B464C2">
            <w:pPr>
              <w:pStyle w:val="TableParagraph"/>
              <w:spacing w:before="5"/>
              <w:rPr>
                <w:sz w:val="32"/>
              </w:rPr>
            </w:pPr>
          </w:p>
          <w:p w:rsidR="00B464C2" w:rsidRDefault="00F34B12">
            <w:pPr>
              <w:pStyle w:val="TableParagraph"/>
              <w:ind w:left="417" w:right="397" w:firstLine="266"/>
            </w:pPr>
            <w:r>
              <w:t>Тепловая сеть поселка Малиновка</w:t>
            </w:r>
          </w:p>
        </w:tc>
        <w:tc>
          <w:tcPr>
            <w:tcW w:w="1417" w:type="dxa"/>
          </w:tcPr>
          <w:p w:rsidR="00B464C2" w:rsidRDefault="00B464C2">
            <w:pPr>
              <w:pStyle w:val="TableParagraph"/>
              <w:rPr>
                <w:sz w:val="24"/>
              </w:rPr>
            </w:pPr>
          </w:p>
          <w:p w:rsidR="00B464C2" w:rsidRDefault="00B464C2">
            <w:pPr>
              <w:pStyle w:val="TableParagraph"/>
              <w:spacing w:before="6"/>
              <w:rPr>
                <w:sz w:val="19"/>
              </w:rPr>
            </w:pPr>
          </w:p>
          <w:p w:rsidR="00B464C2" w:rsidRDefault="00F34B12">
            <w:pPr>
              <w:pStyle w:val="TableParagraph"/>
              <w:ind w:left="392"/>
            </w:pPr>
            <w:r>
              <w:t>325-45</w:t>
            </w:r>
          </w:p>
        </w:tc>
        <w:tc>
          <w:tcPr>
            <w:tcW w:w="1420" w:type="dxa"/>
          </w:tcPr>
          <w:p w:rsidR="00B464C2" w:rsidRDefault="00B464C2">
            <w:pPr>
              <w:pStyle w:val="TableParagraph"/>
              <w:rPr>
                <w:sz w:val="24"/>
              </w:rPr>
            </w:pPr>
          </w:p>
          <w:p w:rsidR="00B464C2" w:rsidRDefault="00B464C2">
            <w:pPr>
              <w:pStyle w:val="TableParagraph"/>
              <w:spacing w:before="6"/>
              <w:rPr>
                <w:sz w:val="19"/>
              </w:rPr>
            </w:pPr>
          </w:p>
          <w:p w:rsidR="00B464C2" w:rsidRDefault="00F34B12">
            <w:pPr>
              <w:pStyle w:val="TableParagraph"/>
              <w:ind w:left="468" w:right="461"/>
              <w:jc w:val="center"/>
            </w:pPr>
            <w:r>
              <w:t>7562</w:t>
            </w:r>
          </w:p>
        </w:tc>
        <w:tc>
          <w:tcPr>
            <w:tcW w:w="992" w:type="dxa"/>
          </w:tcPr>
          <w:p w:rsidR="00B464C2" w:rsidRDefault="00F34B12">
            <w:pPr>
              <w:pStyle w:val="TableParagraph"/>
              <w:spacing w:line="247" w:lineRule="exact"/>
              <w:ind w:left="272"/>
            </w:pPr>
            <w:r>
              <w:t>1977</w:t>
            </w:r>
          </w:p>
          <w:p w:rsidR="00B464C2" w:rsidRDefault="00F34B12">
            <w:pPr>
              <w:pStyle w:val="TableParagraph"/>
              <w:spacing w:before="2" w:line="252" w:lineRule="exact"/>
              <w:ind w:left="272"/>
            </w:pPr>
            <w:r>
              <w:t>1982</w:t>
            </w:r>
          </w:p>
          <w:p w:rsidR="00B464C2" w:rsidRDefault="00F34B12">
            <w:pPr>
              <w:pStyle w:val="TableParagraph"/>
              <w:spacing w:line="252" w:lineRule="exact"/>
              <w:ind w:left="272"/>
            </w:pPr>
            <w:r>
              <w:t>1987</w:t>
            </w:r>
          </w:p>
          <w:p w:rsidR="00B464C2" w:rsidRDefault="00F34B12">
            <w:pPr>
              <w:pStyle w:val="TableParagraph"/>
              <w:spacing w:line="252" w:lineRule="exact"/>
              <w:ind w:left="272"/>
            </w:pPr>
            <w:r>
              <w:t>1992</w:t>
            </w:r>
          </w:p>
          <w:p w:rsidR="00B464C2" w:rsidRDefault="00F34B12">
            <w:pPr>
              <w:pStyle w:val="TableParagraph"/>
              <w:spacing w:before="1" w:line="238" w:lineRule="exact"/>
              <w:ind w:left="272"/>
            </w:pPr>
            <w:r>
              <w:t>1997</w:t>
            </w:r>
          </w:p>
        </w:tc>
        <w:tc>
          <w:tcPr>
            <w:tcW w:w="1561" w:type="dxa"/>
          </w:tcPr>
          <w:p w:rsidR="00B464C2" w:rsidRDefault="00B464C2">
            <w:pPr>
              <w:pStyle w:val="TableParagraph"/>
              <w:rPr>
                <w:sz w:val="24"/>
              </w:rPr>
            </w:pPr>
          </w:p>
          <w:p w:rsidR="00B464C2" w:rsidRDefault="00B464C2">
            <w:pPr>
              <w:pStyle w:val="TableParagraph"/>
              <w:spacing w:before="6"/>
              <w:rPr>
                <w:sz w:val="19"/>
              </w:rPr>
            </w:pPr>
          </w:p>
          <w:p w:rsidR="00B464C2" w:rsidRDefault="00F34B12">
            <w:pPr>
              <w:pStyle w:val="TableParagraph"/>
              <w:ind w:left="103" w:right="103"/>
              <w:jc w:val="center"/>
            </w:pPr>
            <w:r>
              <w:t>мин.вата</w:t>
            </w:r>
          </w:p>
        </w:tc>
        <w:tc>
          <w:tcPr>
            <w:tcW w:w="1438" w:type="dxa"/>
          </w:tcPr>
          <w:p w:rsidR="00B464C2" w:rsidRDefault="00B464C2">
            <w:pPr>
              <w:pStyle w:val="TableParagraph"/>
              <w:spacing w:before="5"/>
              <w:rPr>
                <w:sz w:val="32"/>
              </w:rPr>
            </w:pPr>
          </w:p>
          <w:p w:rsidR="00B464C2" w:rsidRDefault="00F34B12">
            <w:pPr>
              <w:pStyle w:val="TableParagraph"/>
              <w:ind w:left="225" w:right="181" w:hanging="27"/>
            </w:pPr>
            <w:r>
              <w:t>надземная/ подземная</w:t>
            </w:r>
          </w:p>
        </w:tc>
      </w:tr>
      <w:tr w:rsidR="00B464C2">
        <w:trPr>
          <w:trHeight w:val="388"/>
        </w:trPr>
        <w:tc>
          <w:tcPr>
            <w:tcW w:w="3263" w:type="dxa"/>
            <w:gridSpan w:val="2"/>
          </w:tcPr>
          <w:p w:rsidR="00B464C2" w:rsidRDefault="00F34B12">
            <w:pPr>
              <w:pStyle w:val="TableParagraph"/>
              <w:spacing w:before="63"/>
              <w:ind w:left="321"/>
            </w:pPr>
            <w:r>
              <w:t>Общая протяженность сети, м</w:t>
            </w:r>
          </w:p>
        </w:tc>
        <w:tc>
          <w:tcPr>
            <w:tcW w:w="6828" w:type="dxa"/>
            <w:gridSpan w:val="5"/>
          </w:tcPr>
          <w:p w:rsidR="00B464C2" w:rsidRDefault="00F34B12">
            <w:pPr>
              <w:pStyle w:val="TableParagraph"/>
              <w:spacing w:before="63"/>
              <w:ind w:left="3169" w:right="3168"/>
              <w:jc w:val="center"/>
            </w:pPr>
            <w:r>
              <w:t>7562</w:t>
            </w:r>
          </w:p>
        </w:tc>
      </w:tr>
    </w:tbl>
    <w:p w:rsidR="00B464C2" w:rsidRDefault="00B464C2">
      <w:pPr>
        <w:pStyle w:val="a3"/>
        <w:rPr>
          <w:sz w:val="31"/>
        </w:rPr>
      </w:pPr>
    </w:p>
    <w:p w:rsidR="00B464C2" w:rsidRPr="00E603C9" w:rsidRDefault="00B464C2">
      <w:pPr>
        <w:ind w:left="1746"/>
        <w:rPr>
          <w:b/>
          <w:sz w:val="24"/>
          <w:lang w:val="ru-RU"/>
        </w:rPr>
      </w:pPr>
      <w:r w:rsidRPr="00B464C2">
        <w:pict>
          <v:shape id="_x0000_s1946" type="#_x0000_t202" style="position:absolute;left:0;text-align:left;margin-left:28.65pt;margin-top:-55.6pt;width:12pt;height:52.7pt;z-index:251635200;mso-position-horizontal-relative:page" filled="f" stroked="f">
            <v:textbox style="layout-flow:vertical;mso-layout-flow-alt:bottom-to-top" inset="0,0,0,0">
              <w:txbxContent>
                <w:p w:rsidR="00B464C2" w:rsidRDefault="00F34B12">
                  <w:pPr>
                    <w:spacing w:before="12"/>
                    <w:ind w:left="20"/>
                    <w:rPr>
                      <w:sz w:val="18"/>
                    </w:rPr>
                  </w:pPr>
                  <w:r>
                    <w:rPr>
                      <w:sz w:val="18"/>
                    </w:rPr>
                    <w:t>Вз</w:t>
                  </w:r>
                  <w:r>
                    <w:rPr>
                      <w:spacing w:val="-1"/>
                      <w:sz w:val="18"/>
                    </w:rPr>
                    <w:t>а</w:t>
                  </w:r>
                  <w:r>
                    <w:rPr>
                      <w:spacing w:val="-2"/>
                      <w:sz w:val="18"/>
                    </w:rPr>
                    <w:t>м</w:t>
                  </w:r>
                  <w:r>
                    <w:rPr>
                      <w:sz w:val="18"/>
                    </w:rPr>
                    <w:t xml:space="preserve">. </w:t>
                  </w:r>
                  <w:r>
                    <w:rPr>
                      <w:spacing w:val="-1"/>
                      <w:sz w:val="18"/>
                    </w:rPr>
                    <w:t>инв</w:t>
                  </w:r>
                  <w:r>
                    <w:rPr>
                      <w:sz w:val="18"/>
                    </w:rPr>
                    <w:t>. №</w:t>
                  </w:r>
                </w:p>
              </w:txbxContent>
            </v:textbox>
            <w10:wrap anchorx="page"/>
          </v:shape>
        </w:pict>
      </w:r>
      <w:r w:rsidR="00F34B12" w:rsidRPr="00E603C9">
        <w:rPr>
          <w:b/>
          <w:sz w:val="24"/>
          <w:lang w:val="ru-RU"/>
        </w:rPr>
        <w:t>Часть 4. Зоны действия источников тепловой энергии</w:t>
      </w:r>
    </w:p>
    <w:p w:rsidR="00B464C2" w:rsidRPr="00E603C9" w:rsidRDefault="00B464C2">
      <w:pPr>
        <w:pStyle w:val="a3"/>
        <w:spacing w:before="7"/>
        <w:rPr>
          <w:b/>
          <w:sz w:val="20"/>
          <w:lang w:val="ru-RU"/>
        </w:rPr>
      </w:pPr>
    </w:p>
    <w:p w:rsidR="00B464C2" w:rsidRPr="00E603C9" w:rsidRDefault="00B464C2">
      <w:pPr>
        <w:pStyle w:val="Heading7"/>
        <w:ind w:right="471" w:firstLine="707"/>
        <w:jc w:val="both"/>
        <w:rPr>
          <w:lang w:val="ru-RU"/>
        </w:rPr>
      </w:pPr>
      <w:r w:rsidRPr="00B464C2">
        <w:pict>
          <v:shape id="_x0000_s1945" type="#_x0000_t202" style="position:absolute;left:0;text-align:left;margin-left:28.65pt;margin-top:4.8pt;width:12pt;height:50.55pt;z-index:251634176;mso-position-horizontal-relative:page" filled="f" stroked="f">
            <v:textbox style="layout-flow:vertical;mso-layout-flow-alt:bottom-to-top" inset="0,0,0,0">
              <w:txbxContent>
                <w:p w:rsidR="00B464C2" w:rsidRDefault="00F34B12">
                  <w:pPr>
                    <w:spacing w:before="12"/>
                    <w:ind w:left="20"/>
                    <w:rPr>
                      <w:sz w:val="18"/>
                    </w:rPr>
                  </w:pPr>
                  <w:r>
                    <w:rPr>
                      <w:spacing w:val="-1"/>
                      <w:sz w:val="18"/>
                    </w:rPr>
                    <w:t>П</w:t>
                  </w:r>
                  <w:r>
                    <w:rPr>
                      <w:sz w:val="18"/>
                    </w:rPr>
                    <w:t>од</w:t>
                  </w:r>
                  <w:r>
                    <w:rPr>
                      <w:spacing w:val="-1"/>
                      <w:sz w:val="18"/>
                    </w:rPr>
                    <w:t>п</w:t>
                  </w:r>
                  <w:r>
                    <w:rPr>
                      <w:sz w:val="18"/>
                    </w:rPr>
                    <w:t>.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и</w:t>
                  </w:r>
                  <w:r>
                    <w:rPr>
                      <w:spacing w:val="-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д</w:t>
                  </w:r>
                  <w:r>
                    <w:rPr>
                      <w:spacing w:val="-1"/>
                      <w:sz w:val="18"/>
                    </w:rPr>
                    <w:t>ата</w:t>
                  </w:r>
                </w:p>
              </w:txbxContent>
            </v:textbox>
            <w10:wrap anchorx="page"/>
          </v:shape>
        </w:pict>
      </w:r>
      <w:r w:rsidR="00F34B12" w:rsidRPr="00E603C9">
        <w:rPr>
          <w:lang w:val="ru-RU"/>
        </w:rPr>
        <w:t>На территории п. Малиновка действует один источник централизованного теплоснабжения имеющий наружные сети теплоснабжения. Описание зон действия источников теплоснабжения с указанием перечн</w:t>
      </w:r>
      <w:r w:rsidR="00F34B12" w:rsidRPr="00E603C9">
        <w:rPr>
          <w:lang w:val="ru-RU"/>
        </w:rPr>
        <w:t>я подключенных объектов приведено в табл. 4.1.</w:t>
      </w:r>
    </w:p>
    <w:p w:rsidR="00B464C2" w:rsidRPr="00E603C9" w:rsidRDefault="00B464C2">
      <w:pPr>
        <w:pStyle w:val="a3"/>
        <w:rPr>
          <w:sz w:val="20"/>
          <w:lang w:val="ru-RU"/>
        </w:rPr>
      </w:pPr>
    </w:p>
    <w:p w:rsidR="00B464C2" w:rsidRPr="00E603C9" w:rsidRDefault="00B464C2">
      <w:pPr>
        <w:pStyle w:val="a3"/>
        <w:rPr>
          <w:sz w:val="20"/>
          <w:lang w:val="ru-RU"/>
        </w:rPr>
      </w:pPr>
    </w:p>
    <w:p w:rsidR="00B464C2" w:rsidRPr="00E603C9" w:rsidRDefault="00B464C2">
      <w:pPr>
        <w:pStyle w:val="a3"/>
        <w:rPr>
          <w:sz w:val="20"/>
          <w:lang w:val="ru-RU"/>
        </w:rPr>
      </w:pPr>
    </w:p>
    <w:p w:rsidR="00B464C2" w:rsidRPr="00E603C9" w:rsidRDefault="00B464C2">
      <w:pPr>
        <w:pStyle w:val="a3"/>
        <w:rPr>
          <w:sz w:val="20"/>
          <w:lang w:val="ru-RU"/>
        </w:rPr>
      </w:pPr>
    </w:p>
    <w:p w:rsidR="00B464C2" w:rsidRPr="00E603C9" w:rsidRDefault="00B464C2">
      <w:pPr>
        <w:pStyle w:val="a3"/>
        <w:rPr>
          <w:sz w:val="20"/>
          <w:lang w:val="ru-RU"/>
        </w:rPr>
      </w:pPr>
    </w:p>
    <w:p w:rsidR="00B464C2" w:rsidRPr="00E603C9" w:rsidRDefault="00B464C2">
      <w:pPr>
        <w:rPr>
          <w:sz w:val="20"/>
          <w:lang w:val="ru-RU"/>
        </w:rPr>
        <w:sectPr w:rsidR="00B464C2" w:rsidRPr="00E603C9">
          <w:type w:val="continuous"/>
          <w:pgSz w:w="11910" w:h="16840"/>
          <w:pgMar w:top="260" w:right="180" w:bottom="0" w:left="380" w:header="720" w:footer="720" w:gutter="0"/>
          <w:cols w:space="720"/>
        </w:sectPr>
      </w:pPr>
    </w:p>
    <w:p w:rsidR="00B464C2" w:rsidRPr="00E603C9" w:rsidRDefault="00B464C2">
      <w:pPr>
        <w:pStyle w:val="a3"/>
        <w:rPr>
          <w:sz w:val="20"/>
          <w:lang w:val="ru-RU"/>
        </w:rPr>
      </w:pPr>
      <w:r w:rsidRPr="00B464C2">
        <w:lastRenderedPageBreak/>
        <w:pict>
          <v:group id="_x0000_s1862" style="position:absolute;margin-left:26.5pt;margin-top:16.2pt;width:554.3pt;height:811.2pt;z-index:-251641344;mso-position-horizontal-relative:page;mso-position-vertical-relative:page" coordorigin="530,324" coordsize="11086,16224">
            <v:line id="_x0000_s1944" style="position:absolute" from="11047,341" to="11047,643" strokeweight=".33864mm"/>
            <v:line id="_x0000_s1943" style="position:absolute" from="11056,634" to="11616,634" strokeweight=".96pt"/>
            <v:line id="_x0000_s1942" style="position:absolute" from="1316,648" to="5526,648" strokeweight=".48pt"/>
            <v:line id="_x0000_s1941" style="position:absolute" from="5535,648" to="11359,648" strokeweight=".48pt"/>
            <v:line id="_x0000_s1940" style="position:absolute" from="1316,1186" to="5526,1186" strokeweight=".48pt"/>
            <v:line id="_x0000_s1939" style="position:absolute" from="5535,1186" to="11359,1186" strokeweight=".48pt"/>
            <v:line id="_x0000_s1938" style="position:absolute" from="1316,3048" to="5526,3048" strokeweight=".48pt"/>
            <v:line id="_x0000_s1937" style="position:absolute" from="5535,3048" to="11359,3048" strokeweight=".48pt"/>
            <v:line id="_x0000_s1936" style="position:absolute" from="1316,4644" to="5526,4644" strokeweight=".48pt"/>
            <v:line id="_x0000_s1935" style="position:absolute" from="5535,4644" to="11359,4644" strokeweight=".48pt"/>
            <v:line id="_x0000_s1934" style="position:absolute" from="1316,6174" to="5526,6174" strokeweight=".48pt"/>
            <v:line id="_x0000_s1933" style="position:absolute" from="5535,6174" to="11359,6174" strokeweight=".48pt"/>
            <v:line id="_x0000_s1932" style="position:absolute" from="1316,6714" to="5526,6714" strokeweight=".48pt"/>
            <v:line id="_x0000_s1931" style="position:absolute" from="5535,6714" to="11359,6714" strokeweight=".48pt"/>
            <v:line id="_x0000_s1930" style="position:absolute" from="1316,7782" to="5526,7782" strokeweight=".48pt"/>
            <v:line id="_x0000_s1929" style="position:absolute" from="5535,7782" to="11359,7782" strokeweight=".48pt"/>
            <v:line id="_x0000_s1928" style="position:absolute" from="1311,643" to="1311,8325" strokeweight=".48pt"/>
            <v:line id="_x0000_s1927" style="position:absolute" from="1316,8320" to="5526,8320" strokeweight=".48pt"/>
            <v:line id="_x0000_s1926" style="position:absolute" from="5531,643" to="5531,8325" strokeweight=".48pt"/>
            <v:line id="_x0000_s1925" style="position:absolute" from="5535,8320" to="11359,8320" strokeweight=".48pt"/>
            <v:line id="_x0000_s1924" style="position:absolute" from="11364,643" to="11364,8325" strokeweight=".48pt"/>
            <v:line id="_x0000_s1923" style="position:absolute" from="1217,334" to="11597,334" strokeweight=".96pt"/>
            <v:line id="_x0000_s1922" style="position:absolute" from="1224,15674" to="1774,15674" strokeweight=".96pt"/>
            <v:line id="_x0000_s1921" style="position:absolute" from="1793,15674" to="2340,15674" strokeweight=".96pt"/>
            <v:line id="_x0000_s1920" style="position:absolute" from="2360,15674" to="2907,15674" strokeweight=".96pt"/>
            <v:line id="_x0000_s1919" style="position:absolute" from="2926,15674" to="3473,15674" strokeweight=".96pt"/>
            <v:line id="_x0000_s1918" style="position:absolute" from="3492,15674" to="4323,15674" strokeweight=".96pt"/>
            <v:line id="_x0000_s1917" style="position:absolute" from="4343,15674" to="4892,15674" strokeweight=".96pt"/>
            <v:line id="_x0000_s1916" style="position:absolute" from="4911,15674" to="11032,15674" strokeweight=".96pt"/>
            <v:line id="_x0000_s1915" style="position:absolute" from="11052,15674" to="11609,15674" strokeweight=".96pt"/>
            <v:line id="_x0000_s1914" style="position:absolute" from="1224,15955" to="1774,15955" strokeweight=".48pt"/>
            <v:line id="_x0000_s1913" style="position:absolute" from="1793,15955" to="2340,15955" strokeweight=".48pt"/>
            <v:line id="_x0000_s1912" style="position:absolute" from="2360,15955" to="2907,15955" strokeweight=".48pt"/>
            <v:line id="_x0000_s1911" style="position:absolute" from="2926,15955" to="3473,15955" strokeweight=".48pt"/>
            <v:line id="_x0000_s1910" style="position:absolute" from="3492,15955" to="4323,15955" strokeweight=".48pt"/>
            <v:line id="_x0000_s1909" style="position:absolute" from="4343,15955" to="4892,15955" strokeweight=".48pt"/>
            <v:line id="_x0000_s1908" style="position:absolute" from="1224,16243" to="1774,16243" strokeweight=".96pt"/>
            <v:line id="_x0000_s1907" style="position:absolute" from="1793,16243" to="2340,16243" strokeweight=".96pt"/>
            <v:line id="_x0000_s1906" style="position:absolute" from="2360,16243" to="2907,16243" strokeweight=".96pt"/>
            <v:line id="_x0000_s1905" style="position:absolute" from="2926,16243" to="3473,16243" strokeweight=".96pt"/>
            <v:line id="_x0000_s1904" style="position:absolute" from="3492,16243" to="4323,16243" strokeweight=".96pt"/>
            <v:line id="_x0000_s1903" style="position:absolute" from="4343,16243" to="4892,16243" strokeweight=".96pt"/>
            <v:line id="_x0000_s1902" style="position:absolute" from="1215,15665" to="1215,16536" strokeweight=".96pt"/>
            <v:line id="_x0000_s1901" style="position:absolute" from="1784,15665" to="1784,16536" strokeweight=".96pt"/>
            <v:line id="_x0000_s1900" style="position:absolute" from="2350,15665" to="2350,16536" strokeweight=".96pt"/>
            <v:line id="_x0000_s1899" style="position:absolute" from="2916,15665" to="2916,16536" strokeweight=".96pt"/>
            <v:line id="_x0000_s1898" style="position:absolute" from="3483,15665" to="3483,16536" strokeweight=".96pt"/>
            <v:line id="_x0000_s1897" style="position:absolute" from="4333,15665" to="4333,16536" strokeweight=".96pt"/>
            <v:line id="_x0000_s1896" style="position:absolute" from="4902,15665" to="4902,16536" strokeweight=".96pt"/>
            <v:line id="_x0000_s1895" style="position:absolute" from="11052,15960" to="11609,15960" strokeweight=".33864mm"/>
            <v:line id="_x0000_s1894" style="position:absolute" from="11042,15665" to="11042,16536" strokeweight=".33864mm"/>
            <v:rect id="_x0000_s1893" style="position:absolute;left:1224;top:16516;width:20;height:20" fillcolor="black" stroked="f"/>
            <v:line id="_x0000_s1892" style="position:absolute" from="1244,16526" to="1774,16526" strokeweight=".33864mm"/>
            <v:rect id="_x0000_s1891" style="position:absolute;left:1793;top:16516;width:20;height:20" fillcolor="black" stroked="f"/>
            <v:line id="_x0000_s1890" style="position:absolute" from="1812,16526" to="2340,16526" strokeweight=".33864mm"/>
            <v:rect id="_x0000_s1889" style="position:absolute;left:2359;top:16516;width:20;height:20" fillcolor="black" stroked="f"/>
            <v:line id="_x0000_s1888" style="position:absolute" from="2379,16526" to="2907,16526" strokeweight=".33864mm"/>
            <v:rect id="_x0000_s1887" style="position:absolute;left:2926;top:16516;width:20;height:20" fillcolor="black" stroked="f"/>
            <v:line id="_x0000_s1886" style="position:absolute" from="2945,16526" to="3473,16526" strokeweight=".33864mm"/>
            <v:rect id="_x0000_s1885" style="position:absolute;left:3492;top:16516;width:20;height:20" fillcolor="black" stroked="f"/>
            <v:line id="_x0000_s1884" style="position:absolute" from="3512,16526" to="4323,16526" strokeweight=".33864mm"/>
            <v:rect id="_x0000_s1883" style="position:absolute;left:4342;top:16516;width:20;height:20" fillcolor="black" stroked="f"/>
            <v:line id="_x0000_s1882" style="position:absolute" from="4362,16526" to="4892,16526" strokeweight=".33864mm"/>
            <v:rect id="_x0000_s1881" style="position:absolute;left:4911;top:16516;width:20;height:20" fillcolor="black" stroked="f"/>
            <v:line id="_x0000_s1880" style="position:absolute" from="4931,16526" to="11032,16526" strokeweight=".33864mm"/>
            <v:rect id="_x0000_s1879" style="position:absolute;left:11051;top:16516;width:20;height:20" fillcolor="black" stroked="f"/>
            <v:line id="_x0000_s1878" style="position:absolute" from="11071,16526" to="11609,16526" strokeweight=".33864mm"/>
            <v:line id="_x0000_s1877" style="position:absolute" from="550,11709" to="816,11709" strokeweight=".96pt"/>
            <v:line id="_x0000_s1876" style="position:absolute" from="835,11709" to="1222,11709" strokeweight=".96pt"/>
            <v:line id="_x0000_s1875" style="position:absolute" from="550,13128" to="816,13128" strokeweight=".96pt"/>
            <v:line id="_x0000_s1874" style="position:absolute" from="835,13128" to="1222,13128" strokeweight=".96pt"/>
            <v:line id="_x0000_s1873" style="position:absolute" from="550,15113" to="816,15113" strokeweight=".33864mm"/>
            <v:line id="_x0000_s1872" style="position:absolute" from="835,15113" to="1222,15113" strokeweight=".33864mm"/>
            <v:line id="_x0000_s1871" style="position:absolute" from="540,11700" to="540,16538" strokeweight=".96pt"/>
            <v:line id="_x0000_s1870" style="position:absolute" from="826,11700" to="826,16538" strokeweight=".96pt"/>
            <v:rect id="_x0000_s1869" style="position:absolute;left:549;top:16519;width:20;height:20" fillcolor="black" stroked="f"/>
            <v:line id="_x0000_s1868" style="position:absolute" from="569,16529" to="816,16529" strokeweight=".33864mm"/>
            <v:rect id="_x0000_s1867" style="position:absolute;left:835;top:16519;width:20;height:20" fillcolor="black" stroked="f"/>
            <v:line id="_x0000_s1866" style="position:absolute" from="854,16529" to="1222,16529" strokeweight=".33864mm"/>
            <v:line id="_x0000_s1865" style="position:absolute" from="1208,324" to="1208,16548" strokeweight=".96pt"/>
            <v:line id="_x0000_s1864" style="position:absolute" from="11606,324" to="11606,16548" strokeweight=".33864mm"/>
            <v:line id="_x0000_s1863" style="position:absolute" from="1217,16538" to="11597,16538" strokeweight=".96pt"/>
            <w10:wrap anchorx="page" anchory="page"/>
          </v:group>
        </w:pict>
      </w:r>
    </w:p>
    <w:p w:rsidR="00B464C2" w:rsidRPr="00E603C9" w:rsidRDefault="00B464C2">
      <w:pPr>
        <w:pStyle w:val="a3"/>
        <w:rPr>
          <w:sz w:val="20"/>
          <w:lang w:val="ru-RU"/>
        </w:rPr>
      </w:pPr>
    </w:p>
    <w:p w:rsidR="00B464C2" w:rsidRPr="00E603C9" w:rsidRDefault="00B464C2">
      <w:pPr>
        <w:pStyle w:val="a3"/>
        <w:rPr>
          <w:sz w:val="20"/>
          <w:lang w:val="ru-RU"/>
        </w:rPr>
      </w:pPr>
    </w:p>
    <w:p w:rsidR="00B464C2" w:rsidRPr="00E603C9" w:rsidRDefault="00B464C2">
      <w:pPr>
        <w:tabs>
          <w:tab w:val="left" w:pos="3301"/>
          <w:tab w:val="left" w:pos="4056"/>
        </w:tabs>
        <w:spacing w:before="122"/>
        <w:ind w:left="938"/>
        <w:rPr>
          <w:sz w:val="18"/>
          <w:lang w:val="ru-RU"/>
        </w:rPr>
      </w:pPr>
      <w:r w:rsidRPr="00B464C2">
        <w:pict>
          <v:shape id="_x0000_s1861" type="#_x0000_t202" style="position:absolute;left:0;text-align:left;margin-left:28.65pt;margin-top:-43.4pt;width:12pt;height:53.55pt;z-index:251633152;mso-position-horizontal-relative:page" filled="f" stroked="f">
            <v:textbox style="layout-flow:vertical;mso-layout-flow-alt:bottom-to-top" inset="0,0,0,0">
              <w:txbxContent>
                <w:p w:rsidR="00B464C2" w:rsidRDefault="00F34B12">
                  <w:pPr>
                    <w:spacing w:before="12"/>
                    <w:ind w:left="20"/>
                    <w:rPr>
                      <w:sz w:val="18"/>
                    </w:rPr>
                  </w:pPr>
                  <w:r>
                    <w:rPr>
                      <w:spacing w:val="-1"/>
                      <w:sz w:val="18"/>
                    </w:rPr>
                    <w:t>Инв</w:t>
                  </w:r>
                  <w:r>
                    <w:rPr>
                      <w:sz w:val="18"/>
                    </w:rPr>
                    <w:t>. №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spacing w:val="-1"/>
                      <w:sz w:val="18"/>
                    </w:rPr>
                    <w:t>п</w:t>
                  </w:r>
                  <w:r>
                    <w:rPr>
                      <w:sz w:val="18"/>
                    </w:rPr>
                    <w:t>од</w:t>
                  </w:r>
                  <w:r>
                    <w:rPr>
                      <w:spacing w:val="-2"/>
                      <w:sz w:val="18"/>
                    </w:rPr>
                    <w:t>л</w:t>
                  </w:r>
                  <w:r>
                    <w:rPr>
                      <w:sz w:val="18"/>
                    </w:rPr>
                    <w:t>.</w:t>
                  </w:r>
                </w:p>
              </w:txbxContent>
            </v:textbox>
            <w10:wrap anchorx="page"/>
          </v:shape>
        </w:pict>
      </w:r>
      <w:r w:rsidR="00F34B12" w:rsidRPr="00E603C9">
        <w:rPr>
          <w:sz w:val="18"/>
          <w:lang w:val="ru-RU"/>
        </w:rPr>
        <w:t xml:space="preserve">Изм.    </w:t>
      </w:r>
      <w:r w:rsidR="00F34B12" w:rsidRPr="00E603C9">
        <w:rPr>
          <w:spacing w:val="-20"/>
          <w:sz w:val="18"/>
          <w:lang w:val="ru-RU"/>
        </w:rPr>
        <w:t xml:space="preserve">Кол.уч.      </w:t>
      </w:r>
      <w:r w:rsidR="00F34B12" w:rsidRPr="00E603C9">
        <w:rPr>
          <w:sz w:val="18"/>
          <w:lang w:val="ru-RU"/>
        </w:rPr>
        <w:t xml:space="preserve">Лист  </w:t>
      </w:r>
      <w:r w:rsidR="00F34B12" w:rsidRPr="00E603C9">
        <w:rPr>
          <w:spacing w:val="16"/>
          <w:sz w:val="18"/>
          <w:lang w:val="ru-RU"/>
        </w:rPr>
        <w:t xml:space="preserve"> </w:t>
      </w:r>
      <w:r w:rsidR="00F34B12" w:rsidRPr="00E603C9">
        <w:rPr>
          <w:sz w:val="18"/>
          <w:lang w:val="ru-RU"/>
        </w:rPr>
        <w:t>№</w:t>
      </w:r>
      <w:r w:rsidR="00F34B12" w:rsidRPr="00E603C9">
        <w:rPr>
          <w:spacing w:val="-28"/>
          <w:sz w:val="18"/>
          <w:lang w:val="ru-RU"/>
        </w:rPr>
        <w:t xml:space="preserve"> </w:t>
      </w:r>
      <w:r w:rsidR="00F34B12" w:rsidRPr="00E603C9">
        <w:rPr>
          <w:spacing w:val="-12"/>
          <w:sz w:val="18"/>
          <w:lang w:val="ru-RU"/>
        </w:rPr>
        <w:t>док.</w:t>
      </w:r>
      <w:r w:rsidR="00F34B12" w:rsidRPr="00E603C9">
        <w:rPr>
          <w:spacing w:val="-12"/>
          <w:sz w:val="18"/>
          <w:lang w:val="ru-RU"/>
        </w:rPr>
        <w:tab/>
      </w:r>
      <w:r w:rsidR="00F34B12" w:rsidRPr="00E603C9">
        <w:rPr>
          <w:sz w:val="18"/>
          <w:lang w:val="ru-RU"/>
        </w:rPr>
        <w:t>Подп.</w:t>
      </w:r>
      <w:r w:rsidR="00F34B12" w:rsidRPr="00E603C9">
        <w:rPr>
          <w:sz w:val="18"/>
          <w:lang w:val="ru-RU"/>
        </w:rPr>
        <w:tab/>
      </w:r>
      <w:r w:rsidR="00F34B12" w:rsidRPr="00E603C9">
        <w:rPr>
          <w:spacing w:val="-1"/>
          <w:sz w:val="18"/>
          <w:lang w:val="ru-RU"/>
        </w:rPr>
        <w:t>Дата</w:t>
      </w:r>
    </w:p>
    <w:p w:rsidR="00B464C2" w:rsidRPr="00E603C9" w:rsidRDefault="00F34B12">
      <w:pPr>
        <w:pStyle w:val="a3"/>
        <w:spacing w:before="6"/>
        <w:rPr>
          <w:sz w:val="38"/>
          <w:lang w:val="ru-RU"/>
        </w:rPr>
      </w:pPr>
      <w:r w:rsidRPr="00E603C9">
        <w:rPr>
          <w:lang w:val="ru-RU"/>
        </w:rPr>
        <w:br w:type="column"/>
      </w:r>
    </w:p>
    <w:p w:rsidR="00B464C2" w:rsidRPr="00E603C9" w:rsidRDefault="00F34B12">
      <w:pPr>
        <w:pStyle w:val="Heading3"/>
        <w:spacing w:before="0"/>
        <w:rPr>
          <w:lang w:val="ru-RU"/>
        </w:rPr>
      </w:pPr>
      <w:r w:rsidRPr="00E603C9">
        <w:rPr>
          <w:w w:val="95"/>
          <w:lang w:val="ru-RU"/>
        </w:rPr>
        <w:t>ЕТС-02.ПП13-74.П.00.00-ОСТ</w:t>
      </w:r>
    </w:p>
    <w:p w:rsidR="00B464C2" w:rsidRPr="00E603C9" w:rsidRDefault="00F34B12">
      <w:pPr>
        <w:pStyle w:val="a3"/>
        <w:spacing w:before="1"/>
        <w:rPr>
          <w:sz w:val="21"/>
          <w:lang w:val="ru-RU"/>
        </w:rPr>
      </w:pPr>
      <w:r w:rsidRPr="00E603C9">
        <w:rPr>
          <w:lang w:val="ru-RU"/>
        </w:rPr>
        <w:br w:type="column"/>
      </w:r>
    </w:p>
    <w:p w:rsidR="00B464C2" w:rsidRDefault="00F34B12">
      <w:pPr>
        <w:ind w:left="919" w:right="196"/>
        <w:jc w:val="center"/>
        <w:rPr>
          <w:sz w:val="18"/>
        </w:rPr>
      </w:pPr>
      <w:r>
        <w:rPr>
          <w:sz w:val="18"/>
        </w:rPr>
        <w:t>Лист</w:t>
      </w:r>
    </w:p>
    <w:p w:rsidR="00B464C2" w:rsidRDefault="00B464C2">
      <w:pPr>
        <w:pStyle w:val="a3"/>
        <w:spacing w:before="10"/>
        <w:rPr>
          <w:sz w:val="16"/>
        </w:rPr>
      </w:pPr>
    </w:p>
    <w:p w:rsidR="00B464C2" w:rsidRDefault="00F34B12">
      <w:pPr>
        <w:pStyle w:val="a3"/>
        <w:ind w:right="346"/>
        <w:jc w:val="right"/>
      </w:pPr>
      <w:r>
        <w:t>6</w:t>
      </w:r>
    </w:p>
    <w:p w:rsidR="00B464C2" w:rsidRDefault="00B464C2">
      <w:pPr>
        <w:jc w:val="right"/>
        <w:sectPr w:rsidR="00B464C2">
          <w:type w:val="continuous"/>
          <w:pgSz w:w="11910" w:h="16840"/>
          <w:pgMar w:top="260" w:right="180" w:bottom="0" w:left="380" w:header="720" w:footer="720" w:gutter="0"/>
          <w:cols w:num="3" w:space="720" w:equalWidth="0">
            <w:col w:w="4417" w:space="146"/>
            <w:col w:w="5115" w:space="139"/>
            <w:col w:w="1533"/>
          </w:cols>
        </w:sectPr>
      </w:pPr>
    </w:p>
    <w:tbl>
      <w:tblPr>
        <w:tblStyle w:val="TableNormal"/>
        <w:tblW w:w="0" w:type="auto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86"/>
        <w:gridCol w:w="382"/>
        <w:gridCol w:w="576"/>
        <w:gridCol w:w="566"/>
        <w:gridCol w:w="566"/>
        <w:gridCol w:w="566"/>
        <w:gridCol w:w="850"/>
        <w:gridCol w:w="569"/>
        <w:gridCol w:w="6143"/>
        <w:gridCol w:w="562"/>
      </w:tblGrid>
      <w:tr w:rsidR="00B464C2">
        <w:trPr>
          <w:trHeight w:val="280"/>
        </w:trPr>
        <w:tc>
          <w:tcPr>
            <w:tcW w:w="668" w:type="dxa"/>
            <w:gridSpan w:val="2"/>
            <w:vMerge w:val="restart"/>
            <w:tcBorders>
              <w:top w:val="nil"/>
              <w:left w:val="nil"/>
            </w:tcBorders>
          </w:tcPr>
          <w:p w:rsidR="00B464C2" w:rsidRDefault="00B464C2">
            <w:pPr>
              <w:pStyle w:val="TableParagraph"/>
            </w:pPr>
          </w:p>
        </w:tc>
        <w:tc>
          <w:tcPr>
            <w:tcW w:w="9836" w:type="dxa"/>
            <w:gridSpan w:val="7"/>
            <w:tcBorders>
              <w:bottom w:val="nil"/>
            </w:tcBorders>
          </w:tcPr>
          <w:p w:rsidR="00B464C2" w:rsidRDefault="00B464C2">
            <w:pPr>
              <w:pStyle w:val="TableParagraph"/>
              <w:rPr>
                <w:sz w:val="20"/>
              </w:rPr>
            </w:pPr>
          </w:p>
        </w:tc>
        <w:tc>
          <w:tcPr>
            <w:tcW w:w="562" w:type="dxa"/>
          </w:tcPr>
          <w:p w:rsidR="00B464C2" w:rsidRDefault="00F34B12">
            <w:pPr>
              <w:pStyle w:val="TableParagraph"/>
              <w:spacing w:line="244" w:lineRule="exact"/>
              <w:ind w:right="145"/>
              <w:jc w:val="right"/>
            </w:pPr>
            <w:r>
              <w:t>10</w:t>
            </w:r>
          </w:p>
        </w:tc>
      </w:tr>
      <w:tr w:rsidR="00B464C2">
        <w:trPr>
          <w:trHeight w:val="11055"/>
        </w:trPr>
        <w:tc>
          <w:tcPr>
            <w:tcW w:w="668" w:type="dxa"/>
            <w:gridSpan w:val="2"/>
            <w:vMerge/>
            <w:tcBorders>
              <w:top w:val="nil"/>
              <w:left w:val="nil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10398" w:type="dxa"/>
            <w:gridSpan w:val="8"/>
            <w:vMerge w:val="restart"/>
            <w:tcBorders>
              <w:top w:val="nil"/>
            </w:tcBorders>
          </w:tcPr>
          <w:p w:rsidR="00B464C2" w:rsidRPr="00E603C9" w:rsidRDefault="00F34B12">
            <w:pPr>
              <w:pStyle w:val="TableParagraph"/>
              <w:spacing w:line="239" w:lineRule="exact"/>
              <w:ind w:left="8422"/>
              <w:rPr>
                <w:sz w:val="23"/>
                <w:lang w:val="ru-RU"/>
              </w:rPr>
            </w:pPr>
            <w:r w:rsidRPr="00E603C9">
              <w:rPr>
                <w:sz w:val="23"/>
                <w:lang w:val="ru-RU"/>
              </w:rPr>
              <w:t>Таблица 4.1.</w:t>
            </w:r>
          </w:p>
          <w:p w:rsidR="00B464C2" w:rsidRPr="00E603C9" w:rsidRDefault="00B464C2">
            <w:pPr>
              <w:pStyle w:val="TableParagraph"/>
              <w:rPr>
                <w:sz w:val="26"/>
                <w:lang w:val="ru-RU"/>
              </w:rPr>
            </w:pPr>
          </w:p>
          <w:p w:rsidR="00B464C2" w:rsidRPr="00E603C9" w:rsidRDefault="00B464C2">
            <w:pPr>
              <w:pStyle w:val="TableParagraph"/>
              <w:rPr>
                <w:sz w:val="26"/>
                <w:lang w:val="ru-RU"/>
              </w:rPr>
            </w:pPr>
          </w:p>
          <w:p w:rsidR="00B464C2" w:rsidRPr="00E603C9" w:rsidRDefault="00B464C2">
            <w:pPr>
              <w:pStyle w:val="TableParagraph"/>
              <w:rPr>
                <w:sz w:val="26"/>
                <w:lang w:val="ru-RU"/>
              </w:rPr>
            </w:pPr>
          </w:p>
          <w:p w:rsidR="00B464C2" w:rsidRPr="00E603C9" w:rsidRDefault="00B464C2">
            <w:pPr>
              <w:pStyle w:val="TableParagraph"/>
              <w:rPr>
                <w:sz w:val="26"/>
                <w:lang w:val="ru-RU"/>
              </w:rPr>
            </w:pPr>
          </w:p>
          <w:p w:rsidR="00B464C2" w:rsidRPr="00E603C9" w:rsidRDefault="00B464C2">
            <w:pPr>
              <w:pStyle w:val="TableParagraph"/>
              <w:rPr>
                <w:sz w:val="26"/>
                <w:lang w:val="ru-RU"/>
              </w:rPr>
            </w:pPr>
          </w:p>
          <w:p w:rsidR="00B464C2" w:rsidRPr="00E603C9" w:rsidRDefault="00B464C2">
            <w:pPr>
              <w:pStyle w:val="TableParagraph"/>
              <w:rPr>
                <w:sz w:val="26"/>
                <w:lang w:val="ru-RU"/>
              </w:rPr>
            </w:pPr>
          </w:p>
          <w:p w:rsidR="00B464C2" w:rsidRPr="00E603C9" w:rsidRDefault="00B464C2">
            <w:pPr>
              <w:pStyle w:val="TableParagraph"/>
              <w:rPr>
                <w:sz w:val="26"/>
                <w:lang w:val="ru-RU"/>
              </w:rPr>
            </w:pPr>
          </w:p>
          <w:p w:rsidR="00B464C2" w:rsidRPr="00E603C9" w:rsidRDefault="00B464C2">
            <w:pPr>
              <w:pStyle w:val="TableParagraph"/>
              <w:rPr>
                <w:sz w:val="26"/>
                <w:lang w:val="ru-RU"/>
              </w:rPr>
            </w:pPr>
          </w:p>
          <w:p w:rsidR="00B464C2" w:rsidRPr="00E603C9" w:rsidRDefault="00B464C2">
            <w:pPr>
              <w:pStyle w:val="TableParagraph"/>
              <w:rPr>
                <w:sz w:val="26"/>
                <w:lang w:val="ru-RU"/>
              </w:rPr>
            </w:pPr>
          </w:p>
          <w:p w:rsidR="00B464C2" w:rsidRPr="00E603C9" w:rsidRDefault="00B464C2">
            <w:pPr>
              <w:pStyle w:val="TableParagraph"/>
              <w:rPr>
                <w:sz w:val="26"/>
                <w:lang w:val="ru-RU"/>
              </w:rPr>
            </w:pPr>
          </w:p>
          <w:p w:rsidR="00B464C2" w:rsidRPr="00E603C9" w:rsidRDefault="00B464C2">
            <w:pPr>
              <w:pStyle w:val="TableParagraph"/>
              <w:rPr>
                <w:sz w:val="26"/>
                <w:lang w:val="ru-RU"/>
              </w:rPr>
            </w:pPr>
          </w:p>
          <w:p w:rsidR="00B464C2" w:rsidRPr="00E603C9" w:rsidRDefault="00B464C2">
            <w:pPr>
              <w:pStyle w:val="TableParagraph"/>
              <w:rPr>
                <w:sz w:val="26"/>
                <w:lang w:val="ru-RU"/>
              </w:rPr>
            </w:pPr>
          </w:p>
          <w:p w:rsidR="00B464C2" w:rsidRPr="00E603C9" w:rsidRDefault="00B464C2">
            <w:pPr>
              <w:pStyle w:val="TableParagraph"/>
              <w:rPr>
                <w:sz w:val="26"/>
                <w:lang w:val="ru-RU"/>
              </w:rPr>
            </w:pPr>
          </w:p>
          <w:p w:rsidR="00B464C2" w:rsidRPr="00E603C9" w:rsidRDefault="00B464C2">
            <w:pPr>
              <w:pStyle w:val="TableParagraph"/>
              <w:rPr>
                <w:sz w:val="26"/>
                <w:lang w:val="ru-RU"/>
              </w:rPr>
            </w:pPr>
          </w:p>
          <w:p w:rsidR="00B464C2" w:rsidRPr="00E603C9" w:rsidRDefault="00B464C2">
            <w:pPr>
              <w:pStyle w:val="TableParagraph"/>
              <w:rPr>
                <w:sz w:val="26"/>
                <w:lang w:val="ru-RU"/>
              </w:rPr>
            </w:pPr>
          </w:p>
          <w:p w:rsidR="00B464C2" w:rsidRPr="00E603C9" w:rsidRDefault="00B464C2">
            <w:pPr>
              <w:pStyle w:val="TableParagraph"/>
              <w:rPr>
                <w:sz w:val="26"/>
                <w:lang w:val="ru-RU"/>
              </w:rPr>
            </w:pPr>
          </w:p>
          <w:p w:rsidR="00B464C2" w:rsidRPr="00E603C9" w:rsidRDefault="00B464C2">
            <w:pPr>
              <w:pStyle w:val="TableParagraph"/>
              <w:rPr>
                <w:sz w:val="26"/>
                <w:lang w:val="ru-RU"/>
              </w:rPr>
            </w:pPr>
          </w:p>
          <w:p w:rsidR="00B464C2" w:rsidRPr="00E603C9" w:rsidRDefault="00B464C2">
            <w:pPr>
              <w:pStyle w:val="TableParagraph"/>
              <w:rPr>
                <w:sz w:val="26"/>
                <w:lang w:val="ru-RU"/>
              </w:rPr>
            </w:pPr>
          </w:p>
          <w:p w:rsidR="00B464C2" w:rsidRPr="00E603C9" w:rsidRDefault="00B464C2">
            <w:pPr>
              <w:pStyle w:val="TableParagraph"/>
              <w:rPr>
                <w:sz w:val="26"/>
                <w:lang w:val="ru-RU"/>
              </w:rPr>
            </w:pPr>
          </w:p>
          <w:p w:rsidR="00B464C2" w:rsidRPr="00E603C9" w:rsidRDefault="00B464C2">
            <w:pPr>
              <w:pStyle w:val="TableParagraph"/>
              <w:rPr>
                <w:sz w:val="26"/>
                <w:lang w:val="ru-RU"/>
              </w:rPr>
            </w:pPr>
          </w:p>
          <w:p w:rsidR="00B464C2" w:rsidRPr="00E603C9" w:rsidRDefault="00B464C2">
            <w:pPr>
              <w:pStyle w:val="TableParagraph"/>
              <w:rPr>
                <w:sz w:val="26"/>
                <w:lang w:val="ru-RU"/>
              </w:rPr>
            </w:pPr>
          </w:p>
          <w:p w:rsidR="00B464C2" w:rsidRPr="00E603C9" w:rsidRDefault="00B464C2">
            <w:pPr>
              <w:pStyle w:val="TableParagraph"/>
              <w:rPr>
                <w:sz w:val="26"/>
                <w:lang w:val="ru-RU"/>
              </w:rPr>
            </w:pPr>
          </w:p>
          <w:p w:rsidR="00B464C2" w:rsidRPr="00E603C9" w:rsidRDefault="00B464C2">
            <w:pPr>
              <w:pStyle w:val="TableParagraph"/>
              <w:rPr>
                <w:sz w:val="26"/>
                <w:lang w:val="ru-RU"/>
              </w:rPr>
            </w:pPr>
          </w:p>
          <w:p w:rsidR="00B464C2" w:rsidRPr="00E603C9" w:rsidRDefault="00B464C2">
            <w:pPr>
              <w:pStyle w:val="TableParagraph"/>
              <w:rPr>
                <w:sz w:val="26"/>
                <w:lang w:val="ru-RU"/>
              </w:rPr>
            </w:pPr>
          </w:p>
          <w:p w:rsidR="00B464C2" w:rsidRPr="00E603C9" w:rsidRDefault="00B464C2">
            <w:pPr>
              <w:pStyle w:val="TableParagraph"/>
              <w:spacing w:before="7"/>
              <w:rPr>
                <w:sz w:val="26"/>
                <w:lang w:val="ru-RU"/>
              </w:rPr>
            </w:pPr>
          </w:p>
          <w:p w:rsidR="00B464C2" w:rsidRPr="00E603C9" w:rsidRDefault="00F34B12">
            <w:pPr>
              <w:pStyle w:val="TableParagraph"/>
              <w:ind w:left="918"/>
              <w:rPr>
                <w:b/>
                <w:sz w:val="24"/>
                <w:lang w:val="ru-RU"/>
              </w:rPr>
            </w:pPr>
            <w:r w:rsidRPr="00E603C9">
              <w:rPr>
                <w:b/>
                <w:sz w:val="24"/>
                <w:lang w:val="ru-RU"/>
              </w:rPr>
              <w:t>Часть 5. Тепловые нагрузки потребителей тепловой энергии, групп потребителей тепловой энергии в зонах действия источников тепловой энергии</w:t>
            </w:r>
          </w:p>
          <w:p w:rsidR="00B464C2" w:rsidRPr="00E603C9" w:rsidRDefault="00B464C2">
            <w:pPr>
              <w:pStyle w:val="TableParagraph"/>
              <w:spacing w:before="4"/>
              <w:rPr>
                <w:sz w:val="20"/>
                <w:lang w:val="ru-RU"/>
              </w:rPr>
            </w:pPr>
          </w:p>
          <w:p w:rsidR="00B464C2" w:rsidRPr="00E603C9" w:rsidRDefault="00F34B12">
            <w:pPr>
              <w:pStyle w:val="TableParagraph"/>
              <w:ind w:left="210" w:right="482" w:firstLine="707"/>
              <w:rPr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>Схема административного деления поселка Малиновка с указанием расчетных элемен- тов территориального деления (кадастровых кварталов) приведена в Приложении В.</w:t>
            </w:r>
          </w:p>
          <w:p w:rsidR="00B464C2" w:rsidRPr="00E603C9" w:rsidRDefault="00B464C2">
            <w:pPr>
              <w:pStyle w:val="TableParagraph"/>
              <w:spacing w:before="2"/>
              <w:rPr>
                <w:sz w:val="31"/>
                <w:lang w:val="ru-RU"/>
              </w:rPr>
            </w:pPr>
          </w:p>
          <w:p w:rsidR="00B464C2" w:rsidRPr="00E603C9" w:rsidRDefault="00F34B12">
            <w:pPr>
              <w:pStyle w:val="TableParagraph"/>
              <w:spacing w:before="1"/>
              <w:ind w:left="918"/>
              <w:rPr>
                <w:i/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 xml:space="preserve">а) </w:t>
            </w:r>
            <w:r w:rsidRPr="00E603C9">
              <w:rPr>
                <w:i/>
                <w:sz w:val="24"/>
                <w:lang w:val="ru-RU"/>
              </w:rPr>
              <w:t xml:space="preserve">Значения потребления тепловой энергии в расчетных элементах территориального </w:t>
            </w:r>
            <w:r w:rsidRPr="00E603C9">
              <w:rPr>
                <w:i/>
                <w:sz w:val="24"/>
                <w:lang w:val="ru-RU"/>
              </w:rPr>
              <w:t>деления при расчетных температурах наружного воздуха</w:t>
            </w:r>
          </w:p>
          <w:p w:rsidR="00B464C2" w:rsidRDefault="00F34B12">
            <w:pPr>
              <w:pStyle w:val="TableParagraph"/>
              <w:spacing w:before="120"/>
              <w:ind w:right="328"/>
              <w:jc w:val="right"/>
              <w:rPr>
                <w:sz w:val="24"/>
              </w:rPr>
            </w:pPr>
            <w:r>
              <w:rPr>
                <w:sz w:val="24"/>
              </w:rPr>
              <w:t>Таблица 5.1</w:t>
            </w:r>
          </w:p>
        </w:tc>
      </w:tr>
      <w:tr w:rsidR="00B464C2">
        <w:trPr>
          <w:trHeight w:val="1398"/>
        </w:trPr>
        <w:tc>
          <w:tcPr>
            <w:tcW w:w="286" w:type="dxa"/>
            <w:textDirection w:val="btLr"/>
          </w:tcPr>
          <w:p w:rsidR="00B464C2" w:rsidRDefault="00F34B12">
            <w:pPr>
              <w:pStyle w:val="TableParagraph"/>
              <w:spacing w:before="45" w:line="201" w:lineRule="exact"/>
              <w:ind w:left="189"/>
              <w:rPr>
                <w:sz w:val="18"/>
              </w:rPr>
            </w:pPr>
            <w:r>
              <w:rPr>
                <w:sz w:val="18"/>
              </w:rPr>
              <w:t>Вз</w:t>
            </w:r>
            <w:r>
              <w:rPr>
                <w:spacing w:val="-1"/>
                <w:sz w:val="18"/>
              </w:rPr>
              <w:t>а</w:t>
            </w:r>
            <w:r>
              <w:rPr>
                <w:spacing w:val="-2"/>
                <w:sz w:val="18"/>
              </w:rPr>
              <w:t>м</w:t>
            </w:r>
            <w:r>
              <w:rPr>
                <w:sz w:val="18"/>
              </w:rPr>
              <w:t xml:space="preserve">. </w:t>
            </w:r>
            <w:r>
              <w:rPr>
                <w:spacing w:val="-1"/>
                <w:sz w:val="18"/>
              </w:rPr>
              <w:t>инв</w:t>
            </w:r>
            <w:r>
              <w:rPr>
                <w:sz w:val="18"/>
              </w:rPr>
              <w:t>. №</w:t>
            </w:r>
          </w:p>
        </w:tc>
        <w:tc>
          <w:tcPr>
            <w:tcW w:w="382" w:type="dxa"/>
          </w:tcPr>
          <w:p w:rsidR="00B464C2" w:rsidRDefault="00B464C2">
            <w:pPr>
              <w:pStyle w:val="TableParagraph"/>
            </w:pPr>
          </w:p>
        </w:tc>
        <w:tc>
          <w:tcPr>
            <w:tcW w:w="10398" w:type="dxa"/>
            <w:gridSpan w:val="8"/>
            <w:vMerge/>
            <w:tcBorders>
              <w:top w:val="nil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</w:tr>
      <w:tr w:rsidR="00B464C2">
        <w:trPr>
          <w:trHeight w:val="1965"/>
        </w:trPr>
        <w:tc>
          <w:tcPr>
            <w:tcW w:w="286" w:type="dxa"/>
            <w:textDirection w:val="btLr"/>
          </w:tcPr>
          <w:p w:rsidR="00B464C2" w:rsidRDefault="00F34B12">
            <w:pPr>
              <w:pStyle w:val="TableParagraph"/>
              <w:spacing w:before="45" w:line="201" w:lineRule="exact"/>
              <w:ind w:left="496"/>
              <w:rPr>
                <w:sz w:val="18"/>
              </w:rPr>
            </w:pPr>
            <w:r>
              <w:rPr>
                <w:spacing w:val="-1"/>
                <w:sz w:val="18"/>
              </w:rPr>
              <w:t>П</w:t>
            </w:r>
            <w:r>
              <w:rPr>
                <w:sz w:val="18"/>
              </w:rPr>
              <w:t>од</w:t>
            </w:r>
            <w:r>
              <w:rPr>
                <w:spacing w:val="-1"/>
                <w:sz w:val="18"/>
              </w:rPr>
              <w:t>п</w:t>
            </w:r>
            <w:r>
              <w:rPr>
                <w:sz w:val="18"/>
              </w:rPr>
              <w:t>.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</w:t>
            </w:r>
            <w:r>
              <w:rPr>
                <w:spacing w:val="-1"/>
                <w:sz w:val="18"/>
              </w:rPr>
              <w:t>ата</w:t>
            </w:r>
          </w:p>
        </w:tc>
        <w:tc>
          <w:tcPr>
            <w:tcW w:w="382" w:type="dxa"/>
          </w:tcPr>
          <w:p w:rsidR="00B464C2" w:rsidRDefault="00B464C2">
            <w:pPr>
              <w:pStyle w:val="TableParagraph"/>
            </w:pPr>
          </w:p>
        </w:tc>
        <w:tc>
          <w:tcPr>
            <w:tcW w:w="10398" w:type="dxa"/>
            <w:gridSpan w:val="8"/>
            <w:vMerge/>
            <w:tcBorders>
              <w:top w:val="nil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</w:tr>
      <w:tr w:rsidR="00B464C2">
        <w:trPr>
          <w:trHeight w:val="541"/>
        </w:trPr>
        <w:tc>
          <w:tcPr>
            <w:tcW w:w="286" w:type="dxa"/>
            <w:vMerge w:val="restart"/>
            <w:textDirection w:val="btLr"/>
          </w:tcPr>
          <w:p w:rsidR="00B464C2" w:rsidRDefault="00F34B12">
            <w:pPr>
              <w:pStyle w:val="TableParagraph"/>
              <w:spacing w:before="45" w:line="201" w:lineRule="exact"/>
              <w:ind w:left="173"/>
              <w:rPr>
                <w:sz w:val="18"/>
              </w:rPr>
            </w:pPr>
            <w:r>
              <w:rPr>
                <w:spacing w:val="-1"/>
                <w:sz w:val="18"/>
              </w:rPr>
              <w:t>Инв</w:t>
            </w:r>
            <w:r>
              <w:rPr>
                <w:sz w:val="18"/>
              </w:rPr>
              <w:t>. №</w:t>
            </w:r>
            <w:r>
              <w:rPr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</w:t>
            </w:r>
            <w:r>
              <w:rPr>
                <w:sz w:val="18"/>
              </w:rPr>
              <w:t>од</w:t>
            </w:r>
            <w:r>
              <w:rPr>
                <w:spacing w:val="-2"/>
                <w:sz w:val="18"/>
              </w:rPr>
              <w:t>л</w:t>
            </w:r>
            <w:r>
              <w:rPr>
                <w:sz w:val="18"/>
              </w:rPr>
              <w:t>.</w:t>
            </w:r>
          </w:p>
        </w:tc>
        <w:tc>
          <w:tcPr>
            <w:tcW w:w="382" w:type="dxa"/>
            <w:vMerge w:val="restart"/>
            <w:tcBorders>
              <w:right w:val="single" w:sz="12" w:space="0" w:color="000000"/>
            </w:tcBorders>
          </w:tcPr>
          <w:p w:rsidR="00B464C2" w:rsidRDefault="00B464C2">
            <w:pPr>
              <w:pStyle w:val="TableParagraph"/>
            </w:pPr>
          </w:p>
        </w:tc>
        <w:tc>
          <w:tcPr>
            <w:tcW w:w="10398" w:type="dxa"/>
            <w:gridSpan w:val="8"/>
            <w:vMerge/>
            <w:tcBorders>
              <w:top w:val="nil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</w:tr>
      <w:tr w:rsidR="00B464C2">
        <w:trPr>
          <w:trHeight w:val="2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left w:val="single" w:sz="12" w:space="0" w:color="000000"/>
              <w:bottom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bottom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8"/>
              </w:rPr>
            </w:pPr>
          </w:p>
        </w:tc>
        <w:tc>
          <w:tcPr>
            <w:tcW w:w="6143" w:type="dxa"/>
            <w:vMerge w:val="restart"/>
            <w:tcBorders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224"/>
              <w:ind w:left="979"/>
              <w:rPr>
                <w:sz w:val="32"/>
              </w:rPr>
            </w:pPr>
            <w:r>
              <w:rPr>
                <w:sz w:val="32"/>
              </w:rPr>
              <w:t>ЕТС-02.ПП13-74.П.00.00-ОСТ</w:t>
            </w:r>
          </w:p>
        </w:tc>
        <w:tc>
          <w:tcPr>
            <w:tcW w:w="562" w:type="dxa"/>
          </w:tcPr>
          <w:p w:rsidR="00B464C2" w:rsidRDefault="00F34B12">
            <w:pPr>
              <w:pStyle w:val="TableParagraph"/>
              <w:spacing w:before="23"/>
              <w:ind w:right="72"/>
              <w:jc w:val="right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</w:tr>
      <w:tr w:rsidR="00B464C2">
        <w:trPr>
          <w:trHeight w:val="24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12" w:space="0" w:color="000000"/>
            </w:tcBorders>
          </w:tcPr>
          <w:p w:rsidR="00B464C2" w:rsidRDefault="00B464C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top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6"/>
              </w:rPr>
            </w:pPr>
          </w:p>
        </w:tc>
        <w:tc>
          <w:tcPr>
            <w:tcW w:w="6143" w:type="dxa"/>
            <w:vMerge/>
            <w:tcBorders>
              <w:top w:val="nil"/>
              <w:bottom w:val="single" w:sz="18" w:space="0" w:color="000000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 w:val="restart"/>
            <w:tcBorders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129"/>
              <w:ind w:left="14"/>
              <w:jc w:val="center"/>
            </w:pPr>
            <w:r>
              <w:t>7</w:t>
            </w:r>
          </w:p>
        </w:tc>
      </w:tr>
      <w:tr w:rsidR="00B464C2">
        <w:trPr>
          <w:trHeight w:val="24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left w:val="single" w:sz="12" w:space="0" w:color="000000"/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11"/>
              <w:ind w:left="104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11"/>
              <w:ind w:left="71"/>
              <w:rPr>
                <w:sz w:val="18"/>
              </w:rPr>
            </w:pPr>
            <w:r>
              <w:rPr>
                <w:spacing w:val="-20"/>
                <w:sz w:val="18"/>
              </w:rPr>
              <w:t>Кол.уч.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11"/>
              <w:ind w:left="93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11"/>
              <w:ind w:left="57"/>
              <w:rPr>
                <w:sz w:val="18"/>
              </w:rPr>
            </w:pPr>
            <w:r>
              <w:rPr>
                <w:sz w:val="18"/>
              </w:rPr>
              <w:t xml:space="preserve">№ </w:t>
            </w:r>
            <w:r>
              <w:rPr>
                <w:spacing w:val="-12"/>
                <w:sz w:val="18"/>
              </w:rPr>
              <w:t>док.</w:t>
            </w:r>
          </w:p>
        </w:tc>
        <w:tc>
          <w:tcPr>
            <w:tcW w:w="850" w:type="dxa"/>
            <w:tcBorders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11"/>
              <w:ind w:left="199"/>
              <w:rPr>
                <w:sz w:val="18"/>
              </w:rPr>
            </w:pPr>
            <w:r>
              <w:rPr>
                <w:sz w:val="18"/>
              </w:rPr>
              <w:t>Подп.</w:t>
            </w:r>
          </w:p>
        </w:tc>
        <w:tc>
          <w:tcPr>
            <w:tcW w:w="569" w:type="dxa"/>
            <w:tcBorders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11"/>
              <w:ind w:left="103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6143" w:type="dxa"/>
            <w:vMerge/>
            <w:tcBorders>
              <w:top w:val="nil"/>
              <w:bottom w:val="single" w:sz="18" w:space="0" w:color="000000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  <w:bottom w:val="single" w:sz="18" w:space="0" w:color="000000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</w:tr>
    </w:tbl>
    <w:p w:rsidR="00B464C2" w:rsidRDefault="00B464C2">
      <w:pPr>
        <w:rPr>
          <w:sz w:val="2"/>
          <w:szCs w:val="2"/>
        </w:rPr>
      </w:pPr>
      <w:r w:rsidRPr="00B464C2">
        <w:pict>
          <v:shape id="_x0000_s1860" type="#_x0000_t202" style="position:absolute;margin-left:65.3pt;margin-top:44.4pt;width:503.4pt;height:356pt;z-index:25163622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376"/>
                    <w:gridCol w:w="4395"/>
                    <w:gridCol w:w="3281"/>
                  </w:tblGrid>
                  <w:tr w:rsidR="00B464C2">
                    <w:trPr>
                      <w:trHeight w:val="530"/>
                    </w:trPr>
                    <w:tc>
                      <w:tcPr>
                        <w:tcW w:w="2376" w:type="dxa"/>
                      </w:tcPr>
                      <w:p w:rsidR="00B464C2" w:rsidRDefault="00F34B12">
                        <w:pPr>
                          <w:pStyle w:val="TableParagraph"/>
                          <w:spacing w:line="258" w:lineRule="exact"/>
                          <w:ind w:left="203" w:right="195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Вид источника теп-</w:t>
                        </w:r>
                      </w:p>
                      <w:p w:rsidR="00B464C2" w:rsidRDefault="00F34B12">
                        <w:pPr>
                          <w:pStyle w:val="TableParagraph"/>
                          <w:spacing w:before="2" w:line="250" w:lineRule="exact"/>
                          <w:ind w:left="203" w:right="192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лоснабжения</w:t>
                        </w:r>
                      </w:p>
                    </w:tc>
                    <w:tc>
                      <w:tcPr>
                        <w:tcW w:w="7676" w:type="dxa"/>
                        <w:gridSpan w:val="2"/>
                      </w:tcPr>
                      <w:p w:rsidR="00B464C2" w:rsidRDefault="00F34B12">
                        <w:pPr>
                          <w:pStyle w:val="TableParagraph"/>
                          <w:spacing w:before="126"/>
                          <w:ind w:left="1680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Зоны действия источников теплоснабжения</w:t>
                        </w:r>
                      </w:p>
                    </w:tc>
                  </w:tr>
                  <w:tr w:rsidR="00B464C2">
                    <w:trPr>
                      <w:trHeight w:val="395"/>
                    </w:trPr>
                    <w:tc>
                      <w:tcPr>
                        <w:tcW w:w="2376" w:type="dxa"/>
                        <w:vMerge w:val="restart"/>
                      </w:tcPr>
                      <w:p w:rsidR="00B464C2" w:rsidRDefault="00B464C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B464C2" w:rsidRDefault="00B464C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B464C2" w:rsidRDefault="00B464C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B464C2" w:rsidRDefault="00B464C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B464C2" w:rsidRDefault="00B464C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B464C2" w:rsidRDefault="00B464C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B464C2" w:rsidRDefault="00B464C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B464C2" w:rsidRDefault="00B464C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B464C2" w:rsidRDefault="00B464C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B464C2" w:rsidRDefault="00B464C2">
                        <w:pPr>
                          <w:pStyle w:val="TableParagraph"/>
                          <w:spacing w:before="6"/>
                          <w:rPr>
                            <w:sz w:val="38"/>
                          </w:rPr>
                        </w:pPr>
                      </w:p>
                      <w:p w:rsidR="00B464C2" w:rsidRDefault="00F34B12">
                        <w:pPr>
                          <w:pStyle w:val="TableParagraph"/>
                          <w:ind w:left="6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Котельная</w:t>
                        </w:r>
                      </w:p>
                    </w:tc>
                    <w:tc>
                      <w:tcPr>
                        <w:tcW w:w="4395" w:type="dxa"/>
                      </w:tcPr>
                      <w:p w:rsidR="00B464C2" w:rsidRDefault="00F34B12">
                        <w:pPr>
                          <w:pStyle w:val="TableParagraph"/>
                          <w:spacing w:before="112" w:line="264" w:lineRule="exact"/>
                          <w:ind w:left="9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Наименование абонента</w:t>
                        </w:r>
                      </w:p>
                    </w:tc>
                    <w:tc>
                      <w:tcPr>
                        <w:tcW w:w="3281" w:type="dxa"/>
                      </w:tcPr>
                      <w:p w:rsidR="00B464C2" w:rsidRDefault="00F34B12">
                        <w:pPr>
                          <w:pStyle w:val="TableParagraph"/>
                          <w:spacing w:before="112" w:line="264" w:lineRule="exact"/>
                          <w:ind w:left="1304" w:right="129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Адрес</w:t>
                        </w:r>
                      </w:p>
                    </w:tc>
                  </w:tr>
                  <w:tr w:rsidR="00B464C2">
                    <w:trPr>
                      <w:trHeight w:val="551"/>
                    </w:trPr>
                    <w:tc>
                      <w:tcPr>
                        <w:tcW w:w="2376" w:type="dxa"/>
                        <w:vMerge/>
                        <w:tcBorders>
                          <w:top w:val="nil"/>
                        </w:tcBorders>
                      </w:tcPr>
                      <w:p w:rsidR="00B464C2" w:rsidRDefault="00B464C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395" w:type="dxa"/>
                      </w:tcPr>
                      <w:p w:rsidR="00B464C2" w:rsidRPr="00E603C9" w:rsidRDefault="00F34B12">
                        <w:pPr>
                          <w:pStyle w:val="TableParagraph"/>
                          <w:spacing w:line="268" w:lineRule="exact"/>
                          <w:ind w:left="108"/>
                          <w:rPr>
                            <w:sz w:val="24"/>
                            <w:lang w:val="ru-RU"/>
                          </w:rPr>
                        </w:pPr>
                        <w:r w:rsidRPr="00E603C9">
                          <w:rPr>
                            <w:sz w:val="24"/>
                            <w:lang w:val="ru-RU"/>
                          </w:rPr>
                          <w:t>ФГОУ СПО Ачинский сельскохозяй-</w:t>
                        </w:r>
                      </w:p>
                      <w:p w:rsidR="00B464C2" w:rsidRPr="00E603C9" w:rsidRDefault="00F34B12">
                        <w:pPr>
                          <w:pStyle w:val="TableParagraph"/>
                          <w:spacing w:line="264" w:lineRule="exact"/>
                          <w:ind w:left="108"/>
                          <w:rPr>
                            <w:sz w:val="24"/>
                            <w:lang w:val="ru-RU"/>
                          </w:rPr>
                        </w:pPr>
                        <w:r w:rsidRPr="00E603C9">
                          <w:rPr>
                            <w:sz w:val="24"/>
                            <w:lang w:val="ru-RU"/>
                          </w:rPr>
                          <w:t>ственный техникум</w:t>
                        </w:r>
                      </w:p>
                    </w:tc>
                    <w:tc>
                      <w:tcPr>
                        <w:tcW w:w="3281" w:type="dxa"/>
                      </w:tcPr>
                      <w:p w:rsidR="00B464C2" w:rsidRDefault="00F34B12">
                        <w:pPr>
                          <w:pStyle w:val="TableParagraph"/>
                          <w:spacing w:before="131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Квартал 4, д. 17</w:t>
                        </w:r>
                      </w:p>
                    </w:tc>
                  </w:tr>
                  <w:tr w:rsidR="00B464C2">
                    <w:trPr>
                      <w:trHeight w:val="340"/>
                    </w:trPr>
                    <w:tc>
                      <w:tcPr>
                        <w:tcW w:w="2376" w:type="dxa"/>
                        <w:vMerge/>
                        <w:tcBorders>
                          <w:top w:val="nil"/>
                        </w:tcBorders>
                      </w:tcPr>
                      <w:p w:rsidR="00B464C2" w:rsidRDefault="00B464C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395" w:type="dxa"/>
                      </w:tcPr>
                      <w:p w:rsidR="00B464C2" w:rsidRDefault="00F34B12">
                        <w:pPr>
                          <w:pStyle w:val="TableParagraph"/>
                          <w:spacing w:before="25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Детско-юношеская спортивная школа</w:t>
                        </w:r>
                      </w:p>
                    </w:tc>
                    <w:tc>
                      <w:tcPr>
                        <w:tcW w:w="3281" w:type="dxa"/>
                      </w:tcPr>
                      <w:p w:rsidR="00B464C2" w:rsidRDefault="00F34B12">
                        <w:pPr>
                          <w:pStyle w:val="TableParagraph"/>
                          <w:spacing w:before="25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Квартал 1, д. 4/5</w:t>
                        </w:r>
                      </w:p>
                    </w:tc>
                  </w:tr>
                  <w:tr w:rsidR="00B464C2">
                    <w:trPr>
                      <w:trHeight w:val="340"/>
                    </w:trPr>
                    <w:tc>
                      <w:tcPr>
                        <w:tcW w:w="2376" w:type="dxa"/>
                        <w:vMerge/>
                        <w:tcBorders>
                          <w:top w:val="nil"/>
                        </w:tcBorders>
                      </w:tcPr>
                      <w:p w:rsidR="00B464C2" w:rsidRDefault="00B464C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395" w:type="dxa"/>
                      </w:tcPr>
                      <w:p w:rsidR="00B464C2" w:rsidRDefault="00F34B12">
                        <w:pPr>
                          <w:pStyle w:val="TableParagraph"/>
                          <w:spacing w:before="23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МУ ЦСОН (соцзащита)</w:t>
                        </w:r>
                      </w:p>
                    </w:tc>
                    <w:tc>
                      <w:tcPr>
                        <w:tcW w:w="3281" w:type="dxa"/>
                      </w:tcPr>
                      <w:p w:rsidR="00B464C2" w:rsidRDefault="00F34B12">
                        <w:pPr>
                          <w:pStyle w:val="TableParagraph"/>
                          <w:spacing w:before="23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ул. Центральная, д. 1</w:t>
                        </w:r>
                      </w:p>
                    </w:tc>
                  </w:tr>
                  <w:tr w:rsidR="00B464C2">
                    <w:trPr>
                      <w:trHeight w:val="340"/>
                    </w:trPr>
                    <w:tc>
                      <w:tcPr>
                        <w:tcW w:w="2376" w:type="dxa"/>
                        <w:vMerge/>
                        <w:tcBorders>
                          <w:top w:val="nil"/>
                        </w:tcBorders>
                      </w:tcPr>
                      <w:p w:rsidR="00B464C2" w:rsidRDefault="00B464C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395" w:type="dxa"/>
                      </w:tcPr>
                      <w:p w:rsidR="00B464C2" w:rsidRDefault="00F34B12">
                        <w:pPr>
                          <w:pStyle w:val="TableParagraph"/>
                          <w:spacing w:before="23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Дом культуры</w:t>
                        </w:r>
                      </w:p>
                    </w:tc>
                    <w:tc>
                      <w:tcPr>
                        <w:tcW w:w="3281" w:type="dxa"/>
                      </w:tcPr>
                      <w:p w:rsidR="00B464C2" w:rsidRDefault="00F34B12">
                        <w:pPr>
                          <w:pStyle w:val="TableParagraph"/>
                          <w:spacing w:before="23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Квартал 1, д. 4</w:t>
                        </w:r>
                      </w:p>
                    </w:tc>
                  </w:tr>
                  <w:tr w:rsidR="00B464C2">
                    <w:trPr>
                      <w:trHeight w:val="338"/>
                    </w:trPr>
                    <w:tc>
                      <w:tcPr>
                        <w:tcW w:w="2376" w:type="dxa"/>
                        <w:vMerge/>
                        <w:tcBorders>
                          <w:top w:val="nil"/>
                        </w:tcBorders>
                      </w:tcPr>
                      <w:p w:rsidR="00B464C2" w:rsidRDefault="00B464C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395" w:type="dxa"/>
                      </w:tcPr>
                      <w:p w:rsidR="00B464C2" w:rsidRDefault="00F34B12">
                        <w:pPr>
                          <w:pStyle w:val="TableParagraph"/>
                          <w:spacing w:before="23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МУДО (школа искусств)</w:t>
                        </w:r>
                      </w:p>
                    </w:tc>
                    <w:tc>
                      <w:tcPr>
                        <w:tcW w:w="3281" w:type="dxa"/>
                      </w:tcPr>
                      <w:p w:rsidR="00B464C2" w:rsidRDefault="00F34B12">
                        <w:pPr>
                          <w:pStyle w:val="TableParagraph"/>
                          <w:spacing w:before="23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Квартал 1, д. 4/5</w:t>
                        </w:r>
                      </w:p>
                    </w:tc>
                  </w:tr>
                  <w:tr w:rsidR="00B464C2">
                    <w:trPr>
                      <w:trHeight w:val="340"/>
                    </w:trPr>
                    <w:tc>
                      <w:tcPr>
                        <w:tcW w:w="2376" w:type="dxa"/>
                        <w:vMerge/>
                        <w:tcBorders>
                          <w:top w:val="nil"/>
                        </w:tcBorders>
                      </w:tcPr>
                      <w:p w:rsidR="00B464C2" w:rsidRDefault="00B464C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395" w:type="dxa"/>
                      </w:tcPr>
                      <w:p w:rsidR="00B464C2" w:rsidRDefault="00F34B12">
                        <w:pPr>
                          <w:pStyle w:val="TableParagraph"/>
                          <w:spacing w:before="25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МУ "Управление культуры" библиотека</w:t>
                        </w:r>
                      </w:p>
                    </w:tc>
                    <w:tc>
                      <w:tcPr>
                        <w:tcW w:w="3281" w:type="dxa"/>
                      </w:tcPr>
                      <w:p w:rsidR="00B464C2" w:rsidRDefault="00F34B12">
                        <w:pPr>
                          <w:pStyle w:val="TableParagraph"/>
                          <w:spacing w:before="25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Квартал 1, д. 4</w:t>
                        </w:r>
                      </w:p>
                    </w:tc>
                  </w:tr>
                  <w:tr w:rsidR="00B464C2">
                    <w:trPr>
                      <w:trHeight w:val="340"/>
                    </w:trPr>
                    <w:tc>
                      <w:tcPr>
                        <w:tcW w:w="2376" w:type="dxa"/>
                        <w:vMerge/>
                        <w:tcBorders>
                          <w:top w:val="nil"/>
                        </w:tcBorders>
                      </w:tcPr>
                      <w:p w:rsidR="00B464C2" w:rsidRDefault="00B464C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395" w:type="dxa"/>
                      </w:tcPr>
                      <w:p w:rsidR="00B464C2" w:rsidRDefault="00F34B12">
                        <w:pPr>
                          <w:pStyle w:val="TableParagraph"/>
                          <w:spacing w:before="25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Малиновский сельский совет</w:t>
                        </w:r>
                      </w:p>
                    </w:tc>
                    <w:tc>
                      <w:tcPr>
                        <w:tcW w:w="3281" w:type="dxa"/>
                      </w:tcPr>
                      <w:p w:rsidR="00B464C2" w:rsidRDefault="00F34B12">
                        <w:pPr>
                          <w:pStyle w:val="TableParagraph"/>
                          <w:spacing w:before="25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Квартал 1, д. 4/1</w:t>
                        </w:r>
                      </w:p>
                    </w:tc>
                  </w:tr>
                  <w:tr w:rsidR="00B464C2">
                    <w:trPr>
                      <w:trHeight w:val="341"/>
                    </w:trPr>
                    <w:tc>
                      <w:tcPr>
                        <w:tcW w:w="2376" w:type="dxa"/>
                        <w:vMerge/>
                        <w:tcBorders>
                          <w:top w:val="nil"/>
                        </w:tcBorders>
                      </w:tcPr>
                      <w:p w:rsidR="00B464C2" w:rsidRDefault="00B464C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395" w:type="dxa"/>
                      </w:tcPr>
                      <w:p w:rsidR="00B464C2" w:rsidRDefault="00F34B12">
                        <w:pPr>
                          <w:pStyle w:val="TableParagraph"/>
                          <w:spacing w:before="25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Малиновский сельский совет (ФАП)</w:t>
                        </w:r>
                      </w:p>
                    </w:tc>
                    <w:tc>
                      <w:tcPr>
                        <w:tcW w:w="3281" w:type="dxa"/>
                      </w:tcPr>
                      <w:p w:rsidR="00B464C2" w:rsidRDefault="00F34B12">
                        <w:pPr>
                          <w:pStyle w:val="TableParagraph"/>
                          <w:spacing w:before="25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Квартал 4, д. 19б</w:t>
                        </w:r>
                      </w:p>
                    </w:tc>
                  </w:tr>
                  <w:tr w:rsidR="00B464C2">
                    <w:trPr>
                      <w:trHeight w:val="340"/>
                    </w:trPr>
                    <w:tc>
                      <w:tcPr>
                        <w:tcW w:w="2376" w:type="dxa"/>
                        <w:vMerge/>
                        <w:tcBorders>
                          <w:top w:val="nil"/>
                        </w:tcBorders>
                      </w:tcPr>
                      <w:p w:rsidR="00B464C2" w:rsidRDefault="00B464C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395" w:type="dxa"/>
                      </w:tcPr>
                      <w:p w:rsidR="00B464C2" w:rsidRDefault="00F34B12">
                        <w:pPr>
                          <w:pStyle w:val="TableParagraph"/>
                          <w:spacing w:before="23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Малиновский детский сад</w:t>
                        </w:r>
                      </w:p>
                    </w:tc>
                    <w:tc>
                      <w:tcPr>
                        <w:tcW w:w="3281" w:type="dxa"/>
                      </w:tcPr>
                      <w:p w:rsidR="00B464C2" w:rsidRDefault="00F34B12">
                        <w:pPr>
                          <w:pStyle w:val="TableParagraph"/>
                          <w:spacing w:before="23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Квартал 3, д. 16</w:t>
                        </w:r>
                      </w:p>
                    </w:tc>
                  </w:tr>
                  <w:tr w:rsidR="00B464C2">
                    <w:trPr>
                      <w:trHeight w:val="340"/>
                    </w:trPr>
                    <w:tc>
                      <w:tcPr>
                        <w:tcW w:w="2376" w:type="dxa"/>
                        <w:vMerge/>
                        <w:tcBorders>
                          <w:top w:val="nil"/>
                        </w:tcBorders>
                      </w:tcPr>
                      <w:p w:rsidR="00B464C2" w:rsidRDefault="00B464C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395" w:type="dxa"/>
                      </w:tcPr>
                      <w:p w:rsidR="00B464C2" w:rsidRDefault="00F34B12">
                        <w:pPr>
                          <w:pStyle w:val="TableParagraph"/>
                          <w:spacing w:before="23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Малиновская средняя школа</w:t>
                        </w:r>
                      </w:p>
                    </w:tc>
                    <w:tc>
                      <w:tcPr>
                        <w:tcW w:w="3281" w:type="dxa"/>
                      </w:tcPr>
                      <w:p w:rsidR="00B464C2" w:rsidRDefault="00F34B12">
                        <w:pPr>
                          <w:pStyle w:val="TableParagraph"/>
                          <w:spacing w:before="23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Квартал 1, д. 5</w:t>
                        </w:r>
                      </w:p>
                    </w:tc>
                  </w:tr>
                  <w:tr w:rsidR="00B464C2">
                    <w:trPr>
                      <w:trHeight w:val="337"/>
                    </w:trPr>
                    <w:tc>
                      <w:tcPr>
                        <w:tcW w:w="2376" w:type="dxa"/>
                        <w:vMerge/>
                        <w:tcBorders>
                          <w:top w:val="nil"/>
                        </w:tcBorders>
                      </w:tcPr>
                      <w:p w:rsidR="00B464C2" w:rsidRDefault="00B464C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395" w:type="dxa"/>
                      </w:tcPr>
                      <w:p w:rsidR="00B464C2" w:rsidRDefault="00F34B12">
                        <w:pPr>
                          <w:pStyle w:val="TableParagraph"/>
                          <w:spacing w:before="23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Магазин Океан</w:t>
                        </w:r>
                      </w:p>
                    </w:tc>
                    <w:tc>
                      <w:tcPr>
                        <w:tcW w:w="3281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</w:tr>
                  <w:tr w:rsidR="00B464C2">
                    <w:trPr>
                      <w:trHeight w:val="340"/>
                    </w:trPr>
                    <w:tc>
                      <w:tcPr>
                        <w:tcW w:w="2376" w:type="dxa"/>
                        <w:vMerge/>
                        <w:tcBorders>
                          <w:top w:val="nil"/>
                        </w:tcBorders>
                      </w:tcPr>
                      <w:p w:rsidR="00B464C2" w:rsidRDefault="00B464C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395" w:type="dxa"/>
                      </w:tcPr>
                      <w:p w:rsidR="00B464C2" w:rsidRDefault="00F34B12">
                        <w:pPr>
                          <w:pStyle w:val="TableParagraph"/>
                          <w:spacing w:before="25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Парихмахерская</w:t>
                        </w:r>
                      </w:p>
                    </w:tc>
                    <w:tc>
                      <w:tcPr>
                        <w:tcW w:w="3281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</w:tr>
                  <w:tr w:rsidR="00B464C2">
                    <w:trPr>
                      <w:trHeight w:val="340"/>
                    </w:trPr>
                    <w:tc>
                      <w:tcPr>
                        <w:tcW w:w="2376" w:type="dxa"/>
                        <w:vMerge/>
                        <w:tcBorders>
                          <w:top w:val="nil"/>
                        </w:tcBorders>
                      </w:tcPr>
                      <w:p w:rsidR="00B464C2" w:rsidRDefault="00B464C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395" w:type="dxa"/>
                      </w:tcPr>
                      <w:p w:rsidR="00B464C2" w:rsidRDefault="00F34B12">
                        <w:pPr>
                          <w:pStyle w:val="TableParagraph"/>
                          <w:spacing w:before="25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Барабошин</w:t>
                        </w:r>
                      </w:p>
                    </w:tc>
                    <w:tc>
                      <w:tcPr>
                        <w:tcW w:w="3281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</w:tr>
                  <w:tr w:rsidR="00B464C2">
                    <w:trPr>
                      <w:trHeight w:val="340"/>
                    </w:trPr>
                    <w:tc>
                      <w:tcPr>
                        <w:tcW w:w="2376" w:type="dxa"/>
                        <w:vMerge/>
                        <w:tcBorders>
                          <w:top w:val="nil"/>
                        </w:tcBorders>
                      </w:tcPr>
                      <w:p w:rsidR="00B464C2" w:rsidRDefault="00B464C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395" w:type="dxa"/>
                      </w:tcPr>
                      <w:p w:rsidR="00B464C2" w:rsidRDefault="00F34B12">
                        <w:pPr>
                          <w:pStyle w:val="TableParagraph"/>
                          <w:spacing w:before="25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ООО "Луч"</w:t>
                        </w:r>
                      </w:p>
                    </w:tc>
                    <w:tc>
                      <w:tcPr>
                        <w:tcW w:w="3281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</w:tr>
                  <w:tr w:rsidR="00B464C2">
                    <w:trPr>
                      <w:trHeight w:val="340"/>
                    </w:trPr>
                    <w:tc>
                      <w:tcPr>
                        <w:tcW w:w="2376" w:type="dxa"/>
                        <w:vMerge/>
                        <w:tcBorders>
                          <w:top w:val="nil"/>
                        </w:tcBorders>
                      </w:tcPr>
                      <w:p w:rsidR="00B464C2" w:rsidRDefault="00B464C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395" w:type="dxa"/>
                      </w:tcPr>
                      <w:p w:rsidR="00B464C2" w:rsidRDefault="00F34B12">
                        <w:pPr>
                          <w:pStyle w:val="TableParagraph"/>
                          <w:spacing w:before="23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ФГУП "Почта России"</w:t>
                        </w:r>
                      </w:p>
                    </w:tc>
                    <w:tc>
                      <w:tcPr>
                        <w:tcW w:w="3281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</w:tr>
                  <w:tr w:rsidR="00B464C2">
                    <w:trPr>
                      <w:trHeight w:val="340"/>
                    </w:trPr>
                    <w:tc>
                      <w:tcPr>
                        <w:tcW w:w="2376" w:type="dxa"/>
                        <w:vMerge/>
                        <w:tcBorders>
                          <w:top w:val="nil"/>
                        </w:tcBorders>
                      </w:tcPr>
                      <w:p w:rsidR="00B464C2" w:rsidRDefault="00B464C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395" w:type="dxa"/>
                      </w:tcPr>
                      <w:p w:rsidR="00B464C2" w:rsidRDefault="00F34B12">
                        <w:pPr>
                          <w:pStyle w:val="TableParagraph"/>
                          <w:spacing w:before="23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ИП Фоменко С.М.</w:t>
                        </w:r>
                      </w:p>
                    </w:tc>
                    <w:tc>
                      <w:tcPr>
                        <w:tcW w:w="3281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</w:tr>
                  <w:tr w:rsidR="00B464C2" w:rsidRPr="00E603C9">
                    <w:trPr>
                      <w:trHeight w:val="340"/>
                    </w:trPr>
                    <w:tc>
                      <w:tcPr>
                        <w:tcW w:w="2376" w:type="dxa"/>
                        <w:vMerge/>
                        <w:tcBorders>
                          <w:top w:val="nil"/>
                        </w:tcBorders>
                      </w:tcPr>
                      <w:p w:rsidR="00B464C2" w:rsidRDefault="00B464C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395" w:type="dxa"/>
                      </w:tcPr>
                      <w:p w:rsidR="00B464C2" w:rsidRPr="00E603C9" w:rsidRDefault="00F34B12">
                        <w:pPr>
                          <w:pStyle w:val="TableParagraph"/>
                          <w:spacing w:before="23"/>
                          <w:ind w:left="108"/>
                          <w:rPr>
                            <w:sz w:val="24"/>
                            <w:lang w:val="ru-RU"/>
                          </w:rPr>
                        </w:pPr>
                        <w:r w:rsidRPr="00E603C9">
                          <w:rPr>
                            <w:sz w:val="24"/>
                            <w:lang w:val="ru-RU"/>
                          </w:rPr>
                          <w:t>УК ЖКХ "Малиновское", жилые дома</w:t>
                        </w:r>
                      </w:p>
                    </w:tc>
                    <w:tc>
                      <w:tcPr>
                        <w:tcW w:w="3281" w:type="dxa"/>
                      </w:tcPr>
                      <w:p w:rsidR="00B464C2" w:rsidRPr="00E603C9" w:rsidRDefault="00B464C2">
                        <w:pPr>
                          <w:pStyle w:val="TableParagraph"/>
                          <w:rPr>
                            <w:lang w:val="ru-RU"/>
                          </w:rPr>
                        </w:pPr>
                      </w:p>
                    </w:tc>
                  </w:tr>
                </w:tbl>
                <w:p w:rsidR="00B464C2" w:rsidRPr="00E603C9" w:rsidRDefault="00B464C2">
                  <w:pPr>
                    <w:pStyle w:val="a3"/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B464C2">
        <w:pict>
          <v:shape id="_x0000_s1859" type="#_x0000_t202" style="position:absolute;margin-left:68.55pt;margin-top:550.85pt;width:496.9pt;height:165.05pt;z-index:25163724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410"/>
                    <w:gridCol w:w="2126"/>
                    <w:gridCol w:w="2410"/>
                    <w:gridCol w:w="1558"/>
                    <w:gridCol w:w="1418"/>
                  </w:tblGrid>
                  <w:tr w:rsidR="00B464C2">
                    <w:trPr>
                      <w:trHeight w:val="578"/>
                    </w:trPr>
                    <w:tc>
                      <w:tcPr>
                        <w:tcW w:w="2410" w:type="dxa"/>
                        <w:vMerge w:val="restart"/>
                      </w:tcPr>
                      <w:p w:rsidR="00B464C2" w:rsidRDefault="00B464C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B464C2" w:rsidRPr="00E603C9" w:rsidRDefault="00F34B12">
                        <w:pPr>
                          <w:pStyle w:val="TableParagraph"/>
                          <w:spacing w:before="168"/>
                          <w:ind w:left="136" w:right="132" w:firstLine="31"/>
                          <w:jc w:val="both"/>
                          <w:rPr>
                            <w:sz w:val="24"/>
                            <w:lang w:val="ru-RU"/>
                          </w:rPr>
                        </w:pPr>
                        <w:r w:rsidRPr="00E603C9">
                          <w:rPr>
                            <w:sz w:val="24"/>
                            <w:lang w:val="ru-RU"/>
                          </w:rPr>
                          <w:t>Элемент территори- ального деления (ка- дастровые участки)</w:t>
                        </w:r>
                      </w:p>
                    </w:tc>
                    <w:tc>
                      <w:tcPr>
                        <w:tcW w:w="2126" w:type="dxa"/>
                        <w:vMerge w:val="restart"/>
                      </w:tcPr>
                      <w:p w:rsidR="00B464C2" w:rsidRPr="00E603C9" w:rsidRDefault="00B464C2">
                        <w:pPr>
                          <w:pStyle w:val="TableParagraph"/>
                          <w:rPr>
                            <w:sz w:val="26"/>
                            <w:lang w:val="ru-RU"/>
                          </w:rPr>
                        </w:pPr>
                      </w:p>
                      <w:p w:rsidR="00B464C2" w:rsidRPr="00E603C9" w:rsidRDefault="00B464C2">
                        <w:pPr>
                          <w:pStyle w:val="TableParagraph"/>
                          <w:spacing w:before="6"/>
                          <w:rPr>
                            <w:sz w:val="26"/>
                            <w:lang w:val="ru-RU"/>
                          </w:rPr>
                        </w:pPr>
                      </w:p>
                      <w:p w:rsidR="00B464C2" w:rsidRDefault="00F34B12">
                        <w:pPr>
                          <w:pStyle w:val="TableParagraph"/>
                          <w:ind w:left="489" w:right="239" w:hanging="22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Количество по- требителей</w:t>
                        </w:r>
                      </w:p>
                    </w:tc>
                    <w:tc>
                      <w:tcPr>
                        <w:tcW w:w="5386" w:type="dxa"/>
                        <w:gridSpan w:val="3"/>
                      </w:tcPr>
                      <w:p w:rsidR="00B464C2" w:rsidRDefault="00F34B12">
                        <w:pPr>
                          <w:pStyle w:val="TableParagraph"/>
                          <w:spacing w:before="203"/>
                          <w:ind w:left="57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Значение потребления тепловой энергии,</w:t>
                        </w:r>
                      </w:p>
                    </w:tc>
                  </w:tr>
                  <w:tr w:rsidR="00B464C2">
                    <w:trPr>
                      <w:trHeight w:val="1067"/>
                    </w:trPr>
                    <w:tc>
                      <w:tcPr>
                        <w:tcW w:w="2410" w:type="dxa"/>
                        <w:vMerge/>
                        <w:tcBorders>
                          <w:top w:val="nil"/>
                        </w:tcBorders>
                      </w:tcPr>
                      <w:p w:rsidR="00B464C2" w:rsidRDefault="00B464C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6" w:type="dxa"/>
                        <w:vMerge/>
                        <w:tcBorders>
                          <w:top w:val="nil"/>
                        </w:tcBorders>
                      </w:tcPr>
                      <w:p w:rsidR="00B464C2" w:rsidRDefault="00B464C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10" w:type="dxa"/>
                      </w:tcPr>
                      <w:p w:rsidR="00B464C2" w:rsidRPr="00E603C9" w:rsidRDefault="00F34B12">
                        <w:pPr>
                          <w:pStyle w:val="TableParagraph"/>
                          <w:spacing w:before="171"/>
                          <w:ind w:left="163" w:right="157" w:firstLine="1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 w:rsidRPr="00E603C9">
                          <w:rPr>
                            <w:sz w:val="24"/>
                            <w:lang w:val="ru-RU"/>
                          </w:rPr>
                          <w:t>при расчетной тем- пературе</w:t>
                        </w:r>
                        <w:r w:rsidRPr="00E603C9">
                          <w:rPr>
                            <w:spacing w:val="-8"/>
                            <w:sz w:val="24"/>
                            <w:lang w:val="ru-RU"/>
                          </w:rPr>
                          <w:t xml:space="preserve"> </w:t>
                        </w:r>
                        <w:r w:rsidRPr="00E603C9">
                          <w:rPr>
                            <w:sz w:val="24"/>
                            <w:lang w:val="ru-RU"/>
                          </w:rPr>
                          <w:t>наружного воздуха,</w:t>
                        </w:r>
                        <w:r w:rsidRPr="00E603C9">
                          <w:rPr>
                            <w:spacing w:val="-3"/>
                            <w:sz w:val="24"/>
                            <w:lang w:val="ru-RU"/>
                          </w:rPr>
                          <w:t xml:space="preserve"> </w:t>
                        </w:r>
                        <w:r w:rsidRPr="00E603C9">
                          <w:rPr>
                            <w:sz w:val="24"/>
                            <w:lang w:val="ru-RU"/>
                          </w:rPr>
                          <w:t>Гкал/час</w:t>
                        </w:r>
                      </w:p>
                    </w:tc>
                    <w:tc>
                      <w:tcPr>
                        <w:tcW w:w="1558" w:type="dxa"/>
                      </w:tcPr>
                      <w:p w:rsidR="00B464C2" w:rsidRPr="00E603C9" w:rsidRDefault="00F34B12">
                        <w:pPr>
                          <w:pStyle w:val="TableParagraph"/>
                          <w:spacing w:before="171"/>
                          <w:ind w:left="163" w:right="148" w:firstLine="2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 w:rsidRPr="00E603C9">
                          <w:rPr>
                            <w:sz w:val="24"/>
                            <w:lang w:val="ru-RU"/>
                          </w:rPr>
                          <w:t>за отопи- тельный пе- риод, Гкал</w:t>
                        </w:r>
                      </w:p>
                    </w:tc>
                    <w:tc>
                      <w:tcPr>
                        <w:tcW w:w="1418" w:type="dxa"/>
                      </w:tcPr>
                      <w:p w:rsidR="00B464C2" w:rsidRDefault="00F34B12">
                        <w:pPr>
                          <w:pStyle w:val="TableParagraph"/>
                          <w:spacing w:before="111"/>
                          <w:ind w:left="468" w:right="350" w:hanging="9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 год, Гкал</w:t>
                        </w:r>
                      </w:p>
                    </w:tc>
                  </w:tr>
                  <w:tr w:rsidR="00B464C2">
                    <w:trPr>
                      <w:trHeight w:val="467"/>
                    </w:trPr>
                    <w:tc>
                      <w:tcPr>
                        <w:tcW w:w="2410" w:type="dxa"/>
                        <w:tcBorders>
                          <w:bottom w:val="nil"/>
                        </w:tcBorders>
                      </w:tcPr>
                      <w:p w:rsidR="00B464C2" w:rsidRDefault="00F34B12">
                        <w:pPr>
                          <w:pStyle w:val="TableParagraph"/>
                          <w:spacing w:before="126"/>
                          <w:ind w:left="455" w:right="45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24:02:7101002</w:t>
                        </w:r>
                      </w:p>
                    </w:tc>
                    <w:tc>
                      <w:tcPr>
                        <w:tcW w:w="2126" w:type="dxa"/>
                        <w:tcBorders>
                          <w:bottom w:val="nil"/>
                        </w:tcBorders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10" w:type="dxa"/>
                        <w:tcBorders>
                          <w:bottom w:val="nil"/>
                        </w:tcBorders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558" w:type="dxa"/>
                        <w:tcBorders>
                          <w:bottom w:val="nil"/>
                        </w:tcBorders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418" w:type="dxa"/>
                        <w:tcBorders>
                          <w:bottom w:val="nil"/>
                        </w:tcBorders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</w:tr>
                  <w:tr w:rsidR="00B464C2">
                    <w:trPr>
                      <w:trHeight w:val="791"/>
                    </w:trPr>
                    <w:tc>
                      <w:tcPr>
                        <w:tcW w:w="2410" w:type="dxa"/>
                        <w:tcBorders>
                          <w:top w:val="nil"/>
                          <w:bottom w:val="nil"/>
                        </w:tcBorders>
                      </w:tcPr>
                      <w:p w:rsidR="00B464C2" w:rsidRDefault="00F34B12">
                        <w:pPr>
                          <w:pStyle w:val="TableParagraph"/>
                          <w:spacing w:before="55"/>
                          <w:ind w:left="47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24:02:7101003</w:t>
                        </w:r>
                      </w:p>
                      <w:p w:rsidR="00B464C2" w:rsidRDefault="00F34B12">
                        <w:pPr>
                          <w:pStyle w:val="TableParagraph"/>
                          <w:spacing w:before="120"/>
                          <w:ind w:left="47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24:02:7101004</w:t>
                        </w:r>
                      </w:p>
                    </w:tc>
                    <w:tc>
                      <w:tcPr>
                        <w:tcW w:w="2126" w:type="dxa"/>
                        <w:tcBorders>
                          <w:top w:val="nil"/>
                          <w:bottom w:val="nil"/>
                        </w:tcBorders>
                      </w:tcPr>
                      <w:p w:rsidR="00B464C2" w:rsidRDefault="00B464C2">
                        <w:pPr>
                          <w:pStyle w:val="TableParagraph"/>
                          <w:spacing w:before="1"/>
                        </w:pPr>
                      </w:p>
                      <w:p w:rsidR="00B464C2" w:rsidRDefault="00F34B12">
                        <w:pPr>
                          <w:pStyle w:val="TableParagraph"/>
                          <w:ind w:left="797" w:right="103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93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nil"/>
                          <w:bottom w:val="nil"/>
                        </w:tcBorders>
                      </w:tcPr>
                      <w:p w:rsidR="00B464C2" w:rsidRDefault="00B464C2">
                        <w:pPr>
                          <w:pStyle w:val="TableParagraph"/>
                          <w:spacing w:before="1"/>
                        </w:pPr>
                      </w:p>
                      <w:p w:rsidR="00B464C2" w:rsidRDefault="00F34B12">
                        <w:pPr>
                          <w:pStyle w:val="TableParagraph"/>
                          <w:ind w:left="454" w:right="45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10,1</w:t>
                        </w:r>
                      </w:p>
                    </w:tc>
                    <w:tc>
                      <w:tcPr>
                        <w:tcW w:w="1558" w:type="dxa"/>
                        <w:tcBorders>
                          <w:top w:val="nil"/>
                          <w:bottom w:val="nil"/>
                        </w:tcBorders>
                      </w:tcPr>
                      <w:p w:rsidR="00B464C2" w:rsidRDefault="00F34B12">
                        <w:pPr>
                          <w:pStyle w:val="TableParagraph"/>
                          <w:spacing w:before="194"/>
                          <w:ind w:left="26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26364,878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nil"/>
                          <w:bottom w:val="nil"/>
                        </w:tcBorders>
                      </w:tcPr>
                      <w:p w:rsidR="00B464C2" w:rsidRDefault="00F34B12">
                        <w:pPr>
                          <w:pStyle w:val="TableParagraph"/>
                          <w:spacing w:before="194"/>
                          <w:ind w:left="19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25996,264</w:t>
                        </w:r>
                      </w:p>
                    </w:tc>
                  </w:tr>
                  <w:tr w:rsidR="00B464C2">
                    <w:trPr>
                      <w:trHeight w:val="355"/>
                    </w:trPr>
                    <w:tc>
                      <w:tcPr>
                        <w:tcW w:w="2410" w:type="dxa"/>
                        <w:tcBorders>
                          <w:top w:val="nil"/>
                        </w:tcBorders>
                      </w:tcPr>
                      <w:p w:rsidR="00B464C2" w:rsidRDefault="00F34B12">
                        <w:pPr>
                          <w:pStyle w:val="TableParagraph"/>
                          <w:spacing w:before="55"/>
                          <w:ind w:left="455" w:right="45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24:02:7101005</w:t>
                        </w:r>
                      </w:p>
                    </w:tc>
                    <w:tc>
                      <w:tcPr>
                        <w:tcW w:w="2126" w:type="dxa"/>
                        <w:tcBorders>
                          <w:top w:val="nil"/>
                        </w:tcBorders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10" w:type="dxa"/>
                        <w:tcBorders>
                          <w:top w:val="nil"/>
                        </w:tcBorders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558" w:type="dxa"/>
                        <w:tcBorders>
                          <w:top w:val="nil"/>
                        </w:tcBorders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nil"/>
                        </w:tcBorders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</w:tr>
                </w:tbl>
                <w:p w:rsidR="00B464C2" w:rsidRDefault="00B464C2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Pr="00B464C2">
        <w:pict>
          <v:shape id="_x0000_s1858" type="#_x0000_t202" style="position:absolute;margin-left:65.55pt;margin-top:44.5pt;width:502.7pt;height:355.75pt;z-index:25163827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2381"/>
                    <w:gridCol w:w="4391"/>
                    <w:gridCol w:w="3282"/>
                  </w:tblGrid>
                  <w:tr w:rsidR="00B464C2">
                    <w:trPr>
                      <w:trHeight w:val="542"/>
                    </w:trPr>
                    <w:tc>
                      <w:tcPr>
                        <w:tcW w:w="2381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673" w:type="dxa"/>
                        <w:gridSpan w:val="2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</w:tr>
                  <w:tr w:rsidR="00B464C2">
                    <w:trPr>
                      <w:trHeight w:val="405"/>
                    </w:trPr>
                    <w:tc>
                      <w:tcPr>
                        <w:tcW w:w="2381" w:type="dxa"/>
                        <w:vMerge w:val="restart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4391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282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</w:tr>
                  <w:tr w:rsidR="00B464C2">
                    <w:trPr>
                      <w:trHeight w:val="561"/>
                    </w:trPr>
                    <w:tc>
                      <w:tcPr>
                        <w:tcW w:w="2381" w:type="dxa"/>
                        <w:vMerge/>
                        <w:tcBorders>
                          <w:top w:val="nil"/>
                        </w:tcBorders>
                      </w:tcPr>
                      <w:p w:rsidR="00B464C2" w:rsidRDefault="00B464C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391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282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</w:tr>
                  <w:tr w:rsidR="00B464C2">
                    <w:trPr>
                      <w:trHeight w:val="350"/>
                    </w:trPr>
                    <w:tc>
                      <w:tcPr>
                        <w:tcW w:w="2381" w:type="dxa"/>
                        <w:vMerge/>
                        <w:tcBorders>
                          <w:top w:val="nil"/>
                        </w:tcBorders>
                      </w:tcPr>
                      <w:p w:rsidR="00B464C2" w:rsidRDefault="00B464C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391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282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</w:tr>
                  <w:tr w:rsidR="00B464C2">
                    <w:trPr>
                      <w:trHeight w:val="350"/>
                    </w:trPr>
                    <w:tc>
                      <w:tcPr>
                        <w:tcW w:w="2381" w:type="dxa"/>
                        <w:vMerge/>
                        <w:tcBorders>
                          <w:top w:val="nil"/>
                        </w:tcBorders>
                      </w:tcPr>
                      <w:p w:rsidR="00B464C2" w:rsidRDefault="00B464C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391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282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</w:tr>
                  <w:tr w:rsidR="00B464C2">
                    <w:trPr>
                      <w:trHeight w:val="350"/>
                    </w:trPr>
                    <w:tc>
                      <w:tcPr>
                        <w:tcW w:w="2381" w:type="dxa"/>
                        <w:vMerge/>
                        <w:tcBorders>
                          <w:top w:val="nil"/>
                        </w:tcBorders>
                      </w:tcPr>
                      <w:p w:rsidR="00B464C2" w:rsidRDefault="00B464C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391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282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</w:tr>
                  <w:tr w:rsidR="00B464C2">
                    <w:trPr>
                      <w:trHeight w:val="348"/>
                    </w:trPr>
                    <w:tc>
                      <w:tcPr>
                        <w:tcW w:w="2381" w:type="dxa"/>
                        <w:vMerge/>
                        <w:tcBorders>
                          <w:top w:val="nil"/>
                        </w:tcBorders>
                      </w:tcPr>
                      <w:p w:rsidR="00B464C2" w:rsidRDefault="00B464C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391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282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</w:tr>
                  <w:tr w:rsidR="00B464C2">
                    <w:trPr>
                      <w:trHeight w:val="350"/>
                    </w:trPr>
                    <w:tc>
                      <w:tcPr>
                        <w:tcW w:w="2381" w:type="dxa"/>
                        <w:vMerge/>
                        <w:tcBorders>
                          <w:top w:val="nil"/>
                        </w:tcBorders>
                      </w:tcPr>
                      <w:p w:rsidR="00B464C2" w:rsidRDefault="00B464C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391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282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</w:tr>
                  <w:tr w:rsidR="00B464C2">
                    <w:trPr>
                      <w:trHeight w:val="350"/>
                    </w:trPr>
                    <w:tc>
                      <w:tcPr>
                        <w:tcW w:w="2381" w:type="dxa"/>
                        <w:vMerge/>
                        <w:tcBorders>
                          <w:top w:val="nil"/>
                        </w:tcBorders>
                      </w:tcPr>
                      <w:p w:rsidR="00B464C2" w:rsidRDefault="00B464C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391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282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</w:tr>
                  <w:tr w:rsidR="00B464C2">
                    <w:trPr>
                      <w:trHeight w:val="351"/>
                    </w:trPr>
                    <w:tc>
                      <w:tcPr>
                        <w:tcW w:w="2381" w:type="dxa"/>
                        <w:vMerge/>
                        <w:tcBorders>
                          <w:top w:val="nil"/>
                        </w:tcBorders>
                      </w:tcPr>
                      <w:p w:rsidR="00B464C2" w:rsidRDefault="00B464C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391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282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</w:tr>
                  <w:tr w:rsidR="00B464C2">
                    <w:trPr>
                      <w:trHeight w:val="350"/>
                    </w:trPr>
                    <w:tc>
                      <w:tcPr>
                        <w:tcW w:w="2381" w:type="dxa"/>
                        <w:vMerge/>
                        <w:tcBorders>
                          <w:top w:val="nil"/>
                        </w:tcBorders>
                      </w:tcPr>
                      <w:p w:rsidR="00B464C2" w:rsidRDefault="00B464C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391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282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</w:tr>
                  <w:tr w:rsidR="00B464C2">
                    <w:trPr>
                      <w:trHeight w:val="350"/>
                    </w:trPr>
                    <w:tc>
                      <w:tcPr>
                        <w:tcW w:w="2381" w:type="dxa"/>
                        <w:vMerge/>
                        <w:tcBorders>
                          <w:top w:val="nil"/>
                        </w:tcBorders>
                      </w:tcPr>
                      <w:p w:rsidR="00B464C2" w:rsidRDefault="00B464C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391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282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</w:tr>
                  <w:tr w:rsidR="00B464C2">
                    <w:trPr>
                      <w:trHeight w:val="347"/>
                    </w:trPr>
                    <w:tc>
                      <w:tcPr>
                        <w:tcW w:w="2381" w:type="dxa"/>
                        <w:vMerge/>
                        <w:tcBorders>
                          <w:top w:val="nil"/>
                        </w:tcBorders>
                      </w:tcPr>
                      <w:p w:rsidR="00B464C2" w:rsidRDefault="00B464C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391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282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</w:tr>
                  <w:tr w:rsidR="00B464C2">
                    <w:trPr>
                      <w:trHeight w:val="350"/>
                    </w:trPr>
                    <w:tc>
                      <w:tcPr>
                        <w:tcW w:w="2381" w:type="dxa"/>
                        <w:vMerge/>
                        <w:tcBorders>
                          <w:top w:val="nil"/>
                        </w:tcBorders>
                      </w:tcPr>
                      <w:p w:rsidR="00B464C2" w:rsidRDefault="00B464C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391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282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</w:tr>
                  <w:tr w:rsidR="00B464C2">
                    <w:trPr>
                      <w:trHeight w:val="350"/>
                    </w:trPr>
                    <w:tc>
                      <w:tcPr>
                        <w:tcW w:w="2381" w:type="dxa"/>
                        <w:vMerge/>
                        <w:tcBorders>
                          <w:top w:val="nil"/>
                        </w:tcBorders>
                      </w:tcPr>
                      <w:p w:rsidR="00B464C2" w:rsidRDefault="00B464C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391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282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</w:tr>
                  <w:tr w:rsidR="00B464C2">
                    <w:trPr>
                      <w:trHeight w:val="350"/>
                    </w:trPr>
                    <w:tc>
                      <w:tcPr>
                        <w:tcW w:w="2381" w:type="dxa"/>
                        <w:vMerge/>
                        <w:tcBorders>
                          <w:top w:val="nil"/>
                        </w:tcBorders>
                      </w:tcPr>
                      <w:p w:rsidR="00B464C2" w:rsidRDefault="00B464C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391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282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</w:tr>
                  <w:tr w:rsidR="00B464C2">
                    <w:trPr>
                      <w:trHeight w:val="350"/>
                    </w:trPr>
                    <w:tc>
                      <w:tcPr>
                        <w:tcW w:w="2381" w:type="dxa"/>
                        <w:vMerge/>
                        <w:tcBorders>
                          <w:top w:val="nil"/>
                        </w:tcBorders>
                      </w:tcPr>
                      <w:p w:rsidR="00B464C2" w:rsidRDefault="00B464C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391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282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</w:tr>
                  <w:tr w:rsidR="00B464C2">
                    <w:trPr>
                      <w:trHeight w:val="350"/>
                    </w:trPr>
                    <w:tc>
                      <w:tcPr>
                        <w:tcW w:w="2381" w:type="dxa"/>
                        <w:vMerge/>
                        <w:tcBorders>
                          <w:top w:val="nil"/>
                        </w:tcBorders>
                      </w:tcPr>
                      <w:p w:rsidR="00B464C2" w:rsidRDefault="00B464C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391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282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</w:tr>
                  <w:tr w:rsidR="00B464C2">
                    <w:trPr>
                      <w:trHeight w:val="352"/>
                    </w:trPr>
                    <w:tc>
                      <w:tcPr>
                        <w:tcW w:w="2381" w:type="dxa"/>
                        <w:vMerge/>
                        <w:tcBorders>
                          <w:top w:val="nil"/>
                        </w:tcBorders>
                      </w:tcPr>
                      <w:p w:rsidR="00B464C2" w:rsidRDefault="00B464C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391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282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</w:tr>
                </w:tbl>
                <w:p w:rsidR="00B464C2" w:rsidRDefault="00B464C2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Pr="00B464C2">
        <w:pict>
          <v:shape id="_x0000_s1857" type="#_x0000_t202" style="position:absolute;margin-left:68.75pt;margin-top:551pt;width:496.2pt;height:164.8pt;z-index:25163929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2410"/>
                    <w:gridCol w:w="2128"/>
                    <w:gridCol w:w="2407"/>
                    <w:gridCol w:w="1558"/>
                    <w:gridCol w:w="1418"/>
                  </w:tblGrid>
                  <w:tr w:rsidR="00B464C2">
                    <w:trPr>
                      <w:trHeight w:val="590"/>
                    </w:trPr>
                    <w:tc>
                      <w:tcPr>
                        <w:tcW w:w="2410" w:type="dxa"/>
                        <w:vMerge w:val="restart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128" w:type="dxa"/>
                        <w:vMerge w:val="restart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383" w:type="dxa"/>
                        <w:gridSpan w:val="3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</w:tr>
                  <w:tr w:rsidR="00B464C2">
                    <w:trPr>
                      <w:trHeight w:val="1077"/>
                    </w:trPr>
                    <w:tc>
                      <w:tcPr>
                        <w:tcW w:w="2410" w:type="dxa"/>
                        <w:vMerge/>
                        <w:tcBorders>
                          <w:top w:val="nil"/>
                        </w:tcBorders>
                      </w:tcPr>
                      <w:p w:rsidR="00B464C2" w:rsidRDefault="00B464C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vMerge/>
                        <w:tcBorders>
                          <w:top w:val="nil"/>
                        </w:tcBorders>
                      </w:tcPr>
                      <w:p w:rsidR="00B464C2" w:rsidRDefault="00B464C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07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558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418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</w:tr>
                  <w:tr w:rsidR="00B464C2">
                    <w:trPr>
                      <w:trHeight w:val="1627"/>
                    </w:trPr>
                    <w:tc>
                      <w:tcPr>
                        <w:tcW w:w="2410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128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07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558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418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</w:tr>
                </w:tbl>
                <w:p w:rsidR="00B464C2" w:rsidRDefault="00B464C2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B464C2" w:rsidRDefault="00B464C2">
      <w:pPr>
        <w:rPr>
          <w:sz w:val="2"/>
          <w:szCs w:val="2"/>
        </w:rPr>
        <w:sectPr w:rsidR="00B464C2">
          <w:pgSz w:w="11910" w:h="16840"/>
          <w:pgMar w:top="300" w:right="180" w:bottom="0" w:left="380" w:header="720" w:footer="720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86"/>
        <w:gridCol w:w="382"/>
        <w:gridCol w:w="576"/>
        <w:gridCol w:w="566"/>
        <w:gridCol w:w="566"/>
        <w:gridCol w:w="566"/>
        <w:gridCol w:w="850"/>
        <w:gridCol w:w="569"/>
        <w:gridCol w:w="6143"/>
        <w:gridCol w:w="562"/>
      </w:tblGrid>
      <w:tr w:rsidR="00B464C2">
        <w:trPr>
          <w:trHeight w:val="280"/>
        </w:trPr>
        <w:tc>
          <w:tcPr>
            <w:tcW w:w="668" w:type="dxa"/>
            <w:gridSpan w:val="2"/>
            <w:vMerge w:val="restart"/>
            <w:tcBorders>
              <w:top w:val="nil"/>
              <w:left w:val="nil"/>
            </w:tcBorders>
          </w:tcPr>
          <w:p w:rsidR="00B464C2" w:rsidRDefault="00B464C2">
            <w:pPr>
              <w:pStyle w:val="TableParagraph"/>
            </w:pPr>
          </w:p>
        </w:tc>
        <w:tc>
          <w:tcPr>
            <w:tcW w:w="9836" w:type="dxa"/>
            <w:gridSpan w:val="7"/>
            <w:tcBorders>
              <w:bottom w:val="nil"/>
            </w:tcBorders>
          </w:tcPr>
          <w:p w:rsidR="00B464C2" w:rsidRDefault="00B464C2">
            <w:pPr>
              <w:pStyle w:val="TableParagraph"/>
              <w:rPr>
                <w:sz w:val="20"/>
              </w:rPr>
            </w:pPr>
          </w:p>
        </w:tc>
        <w:tc>
          <w:tcPr>
            <w:tcW w:w="562" w:type="dxa"/>
          </w:tcPr>
          <w:p w:rsidR="00B464C2" w:rsidRDefault="00F34B12">
            <w:pPr>
              <w:pStyle w:val="TableParagraph"/>
              <w:spacing w:line="244" w:lineRule="exact"/>
              <w:ind w:right="145"/>
              <w:jc w:val="right"/>
            </w:pPr>
            <w:r>
              <w:t>11</w:t>
            </w:r>
          </w:p>
        </w:tc>
      </w:tr>
      <w:tr w:rsidR="00B464C2">
        <w:trPr>
          <w:trHeight w:val="11055"/>
        </w:trPr>
        <w:tc>
          <w:tcPr>
            <w:tcW w:w="668" w:type="dxa"/>
            <w:gridSpan w:val="2"/>
            <w:vMerge/>
            <w:tcBorders>
              <w:top w:val="nil"/>
              <w:left w:val="nil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10398" w:type="dxa"/>
            <w:gridSpan w:val="8"/>
            <w:vMerge w:val="restart"/>
            <w:tcBorders>
              <w:top w:val="nil"/>
            </w:tcBorders>
          </w:tcPr>
          <w:p w:rsidR="00B464C2" w:rsidRPr="00E603C9" w:rsidRDefault="00F34B12">
            <w:pPr>
              <w:pStyle w:val="TableParagraph"/>
              <w:spacing w:line="248" w:lineRule="exact"/>
              <w:ind w:left="920"/>
              <w:rPr>
                <w:i/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 xml:space="preserve">б) </w:t>
            </w:r>
            <w:r w:rsidRPr="00E603C9">
              <w:rPr>
                <w:i/>
                <w:sz w:val="24"/>
                <w:lang w:val="ru-RU"/>
              </w:rPr>
              <w:t>Случаи (условия) применения отопления жилых помещений в многоквартирных</w:t>
            </w:r>
          </w:p>
          <w:p w:rsidR="00B464C2" w:rsidRPr="00E603C9" w:rsidRDefault="00F34B12">
            <w:pPr>
              <w:pStyle w:val="TableParagraph"/>
              <w:ind w:left="920"/>
              <w:rPr>
                <w:i/>
                <w:sz w:val="24"/>
                <w:lang w:val="ru-RU"/>
              </w:rPr>
            </w:pPr>
            <w:r w:rsidRPr="00E603C9">
              <w:rPr>
                <w:i/>
                <w:sz w:val="24"/>
                <w:lang w:val="ru-RU"/>
              </w:rPr>
              <w:t>домах с использованием индивидуальных квартирных источников тепловой энергии</w:t>
            </w:r>
          </w:p>
          <w:p w:rsidR="00B464C2" w:rsidRPr="00E603C9" w:rsidRDefault="00F34B12">
            <w:pPr>
              <w:pStyle w:val="TableParagraph"/>
              <w:spacing w:before="120"/>
              <w:ind w:left="210" w:right="699" w:firstLine="707"/>
              <w:jc w:val="both"/>
              <w:rPr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>Неудовлетворительное качество теплоснабжения объектов жилого фонда приводит к необходимости оборудовать такие объекты индивидуальными системами отопления. В том числе применяются и квартирные источники тепла.</w:t>
            </w:r>
          </w:p>
          <w:p w:rsidR="00B464C2" w:rsidRPr="00E603C9" w:rsidRDefault="00F34B12">
            <w:pPr>
              <w:pStyle w:val="TableParagraph"/>
              <w:ind w:left="210" w:right="516" w:firstLine="707"/>
              <w:rPr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>В целом, система теплоснабжения квартиры состои</w:t>
            </w:r>
            <w:r w:rsidRPr="00E603C9">
              <w:rPr>
                <w:sz w:val="24"/>
                <w:lang w:val="ru-RU"/>
              </w:rPr>
              <w:t>т из трех основных элементов – ис- точника тепла, теплопроводов и нагревательных приборов.</w:t>
            </w:r>
          </w:p>
          <w:p w:rsidR="00B464C2" w:rsidRPr="00E603C9" w:rsidRDefault="00F34B12">
            <w:pPr>
              <w:pStyle w:val="TableParagraph"/>
              <w:ind w:left="210" w:right="662" w:firstLine="707"/>
              <w:rPr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>О фактах применения индивидуального теплоснабжения квартир в многоквартирных домах п. Малиновка нет сведений.</w:t>
            </w:r>
          </w:p>
          <w:p w:rsidR="00B464C2" w:rsidRPr="00E603C9" w:rsidRDefault="00B464C2">
            <w:pPr>
              <w:pStyle w:val="TableParagraph"/>
              <w:spacing w:before="3"/>
              <w:rPr>
                <w:sz w:val="31"/>
                <w:lang w:val="ru-RU"/>
              </w:rPr>
            </w:pPr>
          </w:p>
          <w:p w:rsidR="00B464C2" w:rsidRPr="00E603C9" w:rsidRDefault="00F34B12">
            <w:pPr>
              <w:pStyle w:val="TableParagraph"/>
              <w:ind w:left="918"/>
              <w:rPr>
                <w:i/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 xml:space="preserve">в) </w:t>
            </w:r>
            <w:r w:rsidRPr="00E603C9">
              <w:rPr>
                <w:i/>
                <w:sz w:val="24"/>
                <w:lang w:val="ru-RU"/>
              </w:rPr>
              <w:t>Значения потребления тепловой энергии при расчетных</w:t>
            </w:r>
            <w:r w:rsidRPr="00E603C9">
              <w:rPr>
                <w:i/>
                <w:sz w:val="24"/>
                <w:lang w:val="ru-RU"/>
              </w:rPr>
              <w:t xml:space="preserve"> температурах наружного воздуха в зонах действия источника тепловой энергии</w:t>
            </w:r>
          </w:p>
          <w:p w:rsidR="00B464C2" w:rsidRPr="00E603C9" w:rsidRDefault="00F34B12">
            <w:pPr>
              <w:pStyle w:val="TableParagraph"/>
              <w:spacing w:before="119"/>
              <w:ind w:left="210" w:right="324" w:firstLine="707"/>
              <w:jc w:val="both"/>
              <w:rPr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>Значения потребления тепловой энергии при расчетных температурах наружного возду- ха в зонах действия источника тепловой энергии с разбивкой тепловых нагрузок на макси- мальное пот</w:t>
            </w:r>
            <w:r w:rsidRPr="00E603C9">
              <w:rPr>
                <w:sz w:val="24"/>
                <w:lang w:val="ru-RU"/>
              </w:rPr>
              <w:t>ребление тепловой энергии на отопление, вентиляцию, горячее водоснабжение и технологические нужды приведены в таблице 5.</w:t>
            </w:r>
          </w:p>
          <w:p w:rsidR="00B464C2" w:rsidRPr="00E603C9" w:rsidRDefault="00F34B12">
            <w:pPr>
              <w:pStyle w:val="TableParagraph"/>
              <w:ind w:right="328"/>
              <w:jc w:val="right"/>
              <w:rPr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>Таблица 5.2</w:t>
            </w:r>
          </w:p>
          <w:p w:rsidR="00B464C2" w:rsidRPr="00E603C9" w:rsidRDefault="00B464C2">
            <w:pPr>
              <w:pStyle w:val="TableParagraph"/>
              <w:rPr>
                <w:sz w:val="26"/>
                <w:lang w:val="ru-RU"/>
              </w:rPr>
            </w:pPr>
          </w:p>
          <w:p w:rsidR="00B464C2" w:rsidRPr="00E603C9" w:rsidRDefault="00B464C2">
            <w:pPr>
              <w:pStyle w:val="TableParagraph"/>
              <w:rPr>
                <w:sz w:val="26"/>
                <w:lang w:val="ru-RU"/>
              </w:rPr>
            </w:pPr>
          </w:p>
          <w:p w:rsidR="00B464C2" w:rsidRPr="00E603C9" w:rsidRDefault="00B464C2">
            <w:pPr>
              <w:pStyle w:val="TableParagraph"/>
              <w:rPr>
                <w:sz w:val="26"/>
                <w:lang w:val="ru-RU"/>
              </w:rPr>
            </w:pPr>
          </w:p>
          <w:p w:rsidR="00B464C2" w:rsidRPr="00E603C9" w:rsidRDefault="00B464C2">
            <w:pPr>
              <w:pStyle w:val="TableParagraph"/>
              <w:rPr>
                <w:sz w:val="26"/>
                <w:lang w:val="ru-RU"/>
              </w:rPr>
            </w:pPr>
          </w:p>
          <w:p w:rsidR="00B464C2" w:rsidRPr="00E603C9" w:rsidRDefault="00F34B12">
            <w:pPr>
              <w:pStyle w:val="TableParagraph"/>
              <w:spacing w:before="165"/>
              <w:ind w:left="918"/>
              <w:rPr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>Для наглядности по данным таблицы 5.2 построена диаграмма</w:t>
            </w:r>
          </w:p>
          <w:p w:rsidR="00B464C2" w:rsidRPr="00E603C9" w:rsidRDefault="00B464C2">
            <w:pPr>
              <w:pStyle w:val="TableParagraph"/>
              <w:spacing w:before="6" w:after="1"/>
              <w:rPr>
                <w:sz w:val="24"/>
                <w:lang w:val="ru-RU"/>
              </w:rPr>
            </w:pPr>
          </w:p>
          <w:p w:rsidR="00B464C2" w:rsidRDefault="00F34B12">
            <w:pPr>
              <w:pStyle w:val="TableParagraph"/>
              <w:ind w:left="1978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4489152" cy="2681573"/>
                  <wp:effectExtent l="0" t="0" r="0" b="0"/>
                  <wp:docPr id="17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9152" cy="2681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64C2" w:rsidRPr="00E603C9" w:rsidRDefault="00F34B12">
            <w:pPr>
              <w:pStyle w:val="TableParagraph"/>
              <w:spacing w:before="76"/>
              <w:ind w:left="918" w:firstLine="326"/>
              <w:rPr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>Рисунок 3. Распределение суммарных тепловых нагрузок котельной п. Малиновка</w:t>
            </w:r>
          </w:p>
          <w:p w:rsidR="00B464C2" w:rsidRPr="00E603C9" w:rsidRDefault="00B464C2">
            <w:pPr>
              <w:pStyle w:val="TableParagraph"/>
              <w:spacing w:before="8"/>
              <w:rPr>
                <w:sz w:val="31"/>
                <w:lang w:val="ru-RU"/>
              </w:rPr>
            </w:pPr>
          </w:p>
          <w:p w:rsidR="00B464C2" w:rsidRPr="00E603C9" w:rsidRDefault="00F34B12">
            <w:pPr>
              <w:pStyle w:val="TableParagraph"/>
              <w:ind w:left="918"/>
              <w:rPr>
                <w:b/>
                <w:sz w:val="24"/>
                <w:lang w:val="ru-RU"/>
              </w:rPr>
            </w:pPr>
            <w:r w:rsidRPr="00E603C9">
              <w:rPr>
                <w:b/>
                <w:sz w:val="24"/>
                <w:lang w:val="ru-RU"/>
              </w:rPr>
              <w:t>Часть 6. Балансы тепловой мощности и тепловой нагрузки в зонах действия источников тепловой энергии</w:t>
            </w:r>
          </w:p>
          <w:p w:rsidR="00B464C2" w:rsidRPr="00E603C9" w:rsidRDefault="00B464C2">
            <w:pPr>
              <w:pStyle w:val="TableParagraph"/>
              <w:spacing w:before="5"/>
              <w:rPr>
                <w:sz w:val="20"/>
                <w:lang w:val="ru-RU"/>
              </w:rPr>
            </w:pPr>
          </w:p>
          <w:p w:rsidR="00B464C2" w:rsidRPr="00E603C9" w:rsidRDefault="00F34B12">
            <w:pPr>
              <w:pStyle w:val="TableParagraph"/>
              <w:ind w:left="210" w:right="1091" w:firstLine="707"/>
              <w:rPr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>Баланс тепловой мощности подразумевает соответствие подключенной тепловой нагр</w:t>
            </w:r>
            <w:r w:rsidRPr="00E603C9">
              <w:rPr>
                <w:sz w:val="24"/>
                <w:lang w:val="ru-RU"/>
              </w:rPr>
              <w:t>узки тепловой мощности источников.</w:t>
            </w:r>
          </w:p>
          <w:p w:rsidR="00B464C2" w:rsidRDefault="00F34B12">
            <w:pPr>
              <w:pStyle w:val="TableParagraph"/>
              <w:ind w:left="210" w:right="394" w:firstLine="707"/>
              <w:rPr>
                <w:sz w:val="24"/>
              </w:rPr>
            </w:pPr>
            <w:r w:rsidRPr="00E603C9">
              <w:rPr>
                <w:sz w:val="24"/>
                <w:lang w:val="ru-RU"/>
              </w:rPr>
              <w:t>Тепловая нагрузка потребителей рассчитывается как необходимое количество тепловой энергии на поддержание нормативной температуры воздуха в помещениях потребителя при расчетной температуре наружного воздуха. За расчетную температуру наружного воздуха приним</w:t>
            </w:r>
            <w:r w:rsidRPr="00E603C9">
              <w:rPr>
                <w:sz w:val="24"/>
                <w:lang w:val="ru-RU"/>
              </w:rPr>
              <w:t xml:space="preserve">ается температура воздуха холодной пятидневки, обеспеченностью </w:t>
            </w:r>
            <w:r>
              <w:rPr>
                <w:sz w:val="24"/>
              </w:rPr>
              <w:t>0,92 – минус 41°С.</w:t>
            </w:r>
          </w:p>
        </w:tc>
      </w:tr>
      <w:tr w:rsidR="00B464C2">
        <w:trPr>
          <w:trHeight w:val="1398"/>
        </w:trPr>
        <w:tc>
          <w:tcPr>
            <w:tcW w:w="286" w:type="dxa"/>
            <w:textDirection w:val="btLr"/>
          </w:tcPr>
          <w:p w:rsidR="00B464C2" w:rsidRDefault="00F34B12">
            <w:pPr>
              <w:pStyle w:val="TableParagraph"/>
              <w:spacing w:before="45" w:line="201" w:lineRule="exact"/>
              <w:ind w:left="189"/>
              <w:rPr>
                <w:sz w:val="18"/>
              </w:rPr>
            </w:pPr>
            <w:r>
              <w:rPr>
                <w:sz w:val="18"/>
              </w:rPr>
              <w:t>Вз</w:t>
            </w:r>
            <w:r>
              <w:rPr>
                <w:spacing w:val="-1"/>
                <w:sz w:val="18"/>
              </w:rPr>
              <w:t>а</w:t>
            </w:r>
            <w:r>
              <w:rPr>
                <w:spacing w:val="-2"/>
                <w:sz w:val="18"/>
              </w:rPr>
              <w:t>м</w:t>
            </w:r>
            <w:r>
              <w:rPr>
                <w:sz w:val="18"/>
              </w:rPr>
              <w:t xml:space="preserve">. </w:t>
            </w:r>
            <w:r>
              <w:rPr>
                <w:spacing w:val="-1"/>
                <w:sz w:val="18"/>
              </w:rPr>
              <w:t>инв</w:t>
            </w:r>
            <w:r>
              <w:rPr>
                <w:sz w:val="18"/>
              </w:rPr>
              <w:t>. №</w:t>
            </w:r>
          </w:p>
        </w:tc>
        <w:tc>
          <w:tcPr>
            <w:tcW w:w="382" w:type="dxa"/>
          </w:tcPr>
          <w:p w:rsidR="00B464C2" w:rsidRDefault="00B464C2">
            <w:pPr>
              <w:pStyle w:val="TableParagraph"/>
            </w:pPr>
          </w:p>
        </w:tc>
        <w:tc>
          <w:tcPr>
            <w:tcW w:w="10398" w:type="dxa"/>
            <w:gridSpan w:val="8"/>
            <w:vMerge/>
            <w:tcBorders>
              <w:top w:val="nil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</w:tr>
      <w:tr w:rsidR="00B464C2">
        <w:trPr>
          <w:trHeight w:val="1965"/>
        </w:trPr>
        <w:tc>
          <w:tcPr>
            <w:tcW w:w="286" w:type="dxa"/>
            <w:textDirection w:val="btLr"/>
          </w:tcPr>
          <w:p w:rsidR="00B464C2" w:rsidRDefault="00F34B12">
            <w:pPr>
              <w:pStyle w:val="TableParagraph"/>
              <w:spacing w:before="45" w:line="201" w:lineRule="exact"/>
              <w:ind w:left="496"/>
              <w:rPr>
                <w:sz w:val="18"/>
              </w:rPr>
            </w:pPr>
            <w:r>
              <w:rPr>
                <w:spacing w:val="-1"/>
                <w:sz w:val="18"/>
              </w:rPr>
              <w:t>П</w:t>
            </w:r>
            <w:r>
              <w:rPr>
                <w:sz w:val="18"/>
              </w:rPr>
              <w:t>од</w:t>
            </w:r>
            <w:r>
              <w:rPr>
                <w:spacing w:val="-1"/>
                <w:sz w:val="18"/>
              </w:rPr>
              <w:t>п</w:t>
            </w:r>
            <w:r>
              <w:rPr>
                <w:sz w:val="18"/>
              </w:rPr>
              <w:t>.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</w:t>
            </w:r>
            <w:r>
              <w:rPr>
                <w:spacing w:val="-1"/>
                <w:sz w:val="18"/>
              </w:rPr>
              <w:t>ата</w:t>
            </w:r>
          </w:p>
        </w:tc>
        <w:tc>
          <w:tcPr>
            <w:tcW w:w="382" w:type="dxa"/>
          </w:tcPr>
          <w:p w:rsidR="00B464C2" w:rsidRDefault="00B464C2">
            <w:pPr>
              <w:pStyle w:val="TableParagraph"/>
            </w:pPr>
          </w:p>
        </w:tc>
        <w:tc>
          <w:tcPr>
            <w:tcW w:w="10398" w:type="dxa"/>
            <w:gridSpan w:val="8"/>
            <w:vMerge/>
            <w:tcBorders>
              <w:top w:val="nil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</w:tr>
      <w:tr w:rsidR="00B464C2">
        <w:trPr>
          <w:trHeight w:val="541"/>
        </w:trPr>
        <w:tc>
          <w:tcPr>
            <w:tcW w:w="286" w:type="dxa"/>
            <w:vMerge w:val="restart"/>
            <w:textDirection w:val="btLr"/>
          </w:tcPr>
          <w:p w:rsidR="00B464C2" w:rsidRDefault="00F34B12">
            <w:pPr>
              <w:pStyle w:val="TableParagraph"/>
              <w:spacing w:before="45" w:line="201" w:lineRule="exact"/>
              <w:ind w:left="173"/>
              <w:rPr>
                <w:sz w:val="18"/>
              </w:rPr>
            </w:pPr>
            <w:r>
              <w:rPr>
                <w:spacing w:val="-1"/>
                <w:sz w:val="18"/>
              </w:rPr>
              <w:t>Инв</w:t>
            </w:r>
            <w:r>
              <w:rPr>
                <w:sz w:val="18"/>
              </w:rPr>
              <w:t>. №</w:t>
            </w:r>
            <w:r>
              <w:rPr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</w:t>
            </w:r>
            <w:r>
              <w:rPr>
                <w:sz w:val="18"/>
              </w:rPr>
              <w:t>од</w:t>
            </w:r>
            <w:r>
              <w:rPr>
                <w:spacing w:val="-2"/>
                <w:sz w:val="18"/>
              </w:rPr>
              <w:t>л</w:t>
            </w:r>
            <w:r>
              <w:rPr>
                <w:sz w:val="18"/>
              </w:rPr>
              <w:t>.</w:t>
            </w:r>
          </w:p>
        </w:tc>
        <w:tc>
          <w:tcPr>
            <w:tcW w:w="382" w:type="dxa"/>
            <w:vMerge w:val="restart"/>
            <w:tcBorders>
              <w:right w:val="single" w:sz="12" w:space="0" w:color="000000"/>
            </w:tcBorders>
          </w:tcPr>
          <w:p w:rsidR="00B464C2" w:rsidRDefault="00B464C2">
            <w:pPr>
              <w:pStyle w:val="TableParagraph"/>
            </w:pPr>
          </w:p>
        </w:tc>
        <w:tc>
          <w:tcPr>
            <w:tcW w:w="10398" w:type="dxa"/>
            <w:gridSpan w:val="8"/>
            <w:vMerge/>
            <w:tcBorders>
              <w:top w:val="nil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</w:tr>
      <w:tr w:rsidR="00B464C2">
        <w:trPr>
          <w:trHeight w:val="2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left w:val="single" w:sz="12" w:space="0" w:color="000000"/>
              <w:bottom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bottom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8"/>
              </w:rPr>
            </w:pPr>
          </w:p>
        </w:tc>
        <w:tc>
          <w:tcPr>
            <w:tcW w:w="6143" w:type="dxa"/>
            <w:vMerge w:val="restart"/>
            <w:tcBorders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224"/>
              <w:ind w:left="979"/>
              <w:rPr>
                <w:sz w:val="32"/>
              </w:rPr>
            </w:pPr>
            <w:r>
              <w:rPr>
                <w:sz w:val="32"/>
              </w:rPr>
              <w:t>ЕТС-02.ПП13-74.П.00.00-ОСТ</w:t>
            </w:r>
          </w:p>
        </w:tc>
        <w:tc>
          <w:tcPr>
            <w:tcW w:w="562" w:type="dxa"/>
          </w:tcPr>
          <w:p w:rsidR="00B464C2" w:rsidRDefault="00F34B12">
            <w:pPr>
              <w:pStyle w:val="TableParagraph"/>
              <w:spacing w:before="23"/>
              <w:ind w:right="72"/>
              <w:jc w:val="right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</w:tr>
      <w:tr w:rsidR="00B464C2">
        <w:trPr>
          <w:trHeight w:val="24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12" w:space="0" w:color="000000"/>
            </w:tcBorders>
          </w:tcPr>
          <w:p w:rsidR="00B464C2" w:rsidRDefault="00B464C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top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6"/>
              </w:rPr>
            </w:pPr>
          </w:p>
        </w:tc>
        <w:tc>
          <w:tcPr>
            <w:tcW w:w="6143" w:type="dxa"/>
            <w:vMerge/>
            <w:tcBorders>
              <w:top w:val="nil"/>
              <w:bottom w:val="single" w:sz="18" w:space="0" w:color="000000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 w:val="restart"/>
            <w:tcBorders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129"/>
              <w:ind w:left="14"/>
              <w:jc w:val="center"/>
            </w:pPr>
            <w:r>
              <w:t>8</w:t>
            </w:r>
          </w:p>
        </w:tc>
      </w:tr>
      <w:tr w:rsidR="00B464C2">
        <w:trPr>
          <w:trHeight w:val="24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left w:val="single" w:sz="12" w:space="0" w:color="000000"/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11"/>
              <w:ind w:left="104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11"/>
              <w:ind w:left="71"/>
              <w:rPr>
                <w:sz w:val="18"/>
              </w:rPr>
            </w:pPr>
            <w:r>
              <w:rPr>
                <w:spacing w:val="-20"/>
                <w:sz w:val="18"/>
              </w:rPr>
              <w:t>Кол.уч.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11"/>
              <w:ind w:left="93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11"/>
              <w:ind w:left="57"/>
              <w:rPr>
                <w:sz w:val="18"/>
              </w:rPr>
            </w:pPr>
            <w:r>
              <w:rPr>
                <w:sz w:val="18"/>
              </w:rPr>
              <w:t xml:space="preserve">№ </w:t>
            </w:r>
            <w:r>
              <w:rPr>
                <w:spacing w:val="-12"/>
                <w:sz w:val="18"/>
              </w:rPr>
              <w:t>док.</w:t>
            </w:r>
          </w:p>
        </w:tc>
        <w:tc>
          <w:tcPr>
            <w:tcW w:w="850" w:type="dxa"/>
            <w:tcBorders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11"/>
              <w:ind w:left="199"/>
              <w:rPr>
                <w:sz w:val="18"/>
              </w:rPr>
            </w:pPr>
            <w:r>
              <w:rPr>
                <w:sz w:val="18"/>
              </w:rPr>
              <w:t>Подп.</w:t>
            </w:r>
          </w:p>
        </w:tc>
        <w:tc>
          <w:tcPr>
            <w:tcW w:w="569" w:type="dxa"/>
            <w:tcBorders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11"/>
              <w:ind w:left="103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6143" w:type="dxa"/>
            <w:vMerge/>
            <w:tcBorders>
              <w:top w:val="nil"/>
              <w:bottom w:val="single" w:sz="18" w:space="0" w:color="000000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  <w:bottom w:val="single" w:sz="18" w:space="0" w:color="000000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</w:tr>
    </w:tbl>
    <w:p w:rsidR="00B464C2" w:rsidRDefault="00B464C2">
      <w:pPr>
        <w:rPr>
          <w:sz w:val="2"/>
          <w:szCs w:val="2"/>
        </w:rPr>
      </w:pPr>
      <w:r w:rsidRPr="00B464C2">
        <w:pict>
          <v:shape id="_x0000_s1856" type="#_x0000_t202" style="position:absolute;margin-left:65.3pt;margin-top:282.05pt;width:503.4pt;height:54.25pt;z-index:25164032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674"/>
                    <w:gridCol w:w="2695"/>
                    <w:gridCol w:w="1274"/>
                    <w:gridCol w:w="1418"/>
                    <w:gridCol w:w="1415"/>
                    <w:gridCol w:w="1134"/>
                    <w:gridCol w:w="1436"/>
                  </w:tblGrid>
                  <w:tr w:rsidR="00B464C2">
                    <w:trPr>
                      <w:trHeight w:val="395"/>
                    </w:trPr>
                    <w:tc>
                      <w:tcPr>
                        <w:tcW w:w="674" w:type="dxa"/>
                        <w:vMerge w:val="restart"/>
                      </w:tcPr>
                      <w:p w:rsidR="00B464C2" w:rsidRDefault="00F34B12">
                        <w:pPr>
                          <w:pStyle w:val="TableParagraph"/>
                          <w:spacing w:before="176"/>
                          <w:ind w:left="175" w:right="145" w:firstLine="4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№ п/п</w:t>
                        </w:r>
                      </w:p>
                    </w:tc>
                    <w:tc>
                      <w:tcPr>
                        <w:tcW w:w="2695" w:type="dxa"/>
                        <w:vMerge w:val="restart"/>
                      </w:tcPr>
                      <w:p w:rsidR="00B464C2" w:rsidRDefault="00F34B12">
                        <w:pPr>
                          <w:pStyle w:val="TableParagraph"/>
                          <w:spacing w:before="176"/>
                          <w:ind w:left="938" w:right="322" w:hanging="5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Источник тепловой энергии</w:t>
                        </w:r>
                      </w:p>
                    </w:tc>
                    <w:tc>
                      <w:tcPr>
                        <w:tcW w:w="6677" w:type="dxa"/>
                        <w:gridSpan w:val="5"/>
                      </w:tcPr>
                      <w:p w:rsidR="00B464C2" w:rsidRDefault="00F34B12">
                        <w:pPr>
                          <w:pStyle w:val="TableParagraph"/>
                          <w:spacing w:before="111" w:line="264" w:lineRule="exact"/>
                          <w:ind w:left="159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Подключенная нагрузка, Гкал/час</w:t>
                        </w:r>
                      </w:p>
                    </w:tc>
                  </w:tr>
                  <w:tr w:rsidR="00B464C2">
                    <w:trPr>
                      <w:trHeight w:val="395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</w:tcPr>
                      <w:p w:rsidR="00B464C2" w:rsidRDefault="00B464C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95" w:type="dxa"/>
                        <w:vMerge/>
                        <w:tcBorders>
                          <w:top w:val="nil"/>
                        </w:tcBorders>
                      </w:tcPr>
                      <w:p w:rsidR="00B464C2" w:rsidRDefault="00B464C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4" w:type="dxa"/>
                      </w:tcPr>
                      <w:p w:rsidR="00B464C2" w:rsidRDefault="00F34B12">
                        <w:pPr>
                          <w:pStyle w:val="TableParagraph"/>
                          <w:spacing w:before="111" w:line="264" w:lineRule="exact"/>
                          <w:ind w:left="320" w:right="31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Всего</w:t>
                        </w:r>
                      </w:p>
                    </w:tc>
                    <w:tc>
                      <w:tcPr>
                        <w:tcW w:w="1418" w:type="dxa"/>
                      </w:tcPr>
                      <w:p w:rsidR="00B464C2" w:rsidRDefault="00F34B12">
                        <w:pPr>
                          <w:pStyle w:val="TableParagraph"/>
                          <w:spacing w:before="111" w:line="264" w:lineRule="exact"/>
                          <w:ind w:left="159" w:right="14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отопление</w:t>
                        </w:r>
                      </w:p>
                    </w:tc>
                    <w:tc>
                      <w:tcPr>
                        <w:tcW w:w="1415" w:type="dxa"/>
                        <w:tcBorders>
                          <w:right w:val="single" w:sz="6" w:space="0" w:color="000000"/>
                        </w:tcBorders>
                      </w:tcPr>
                      <w:p w:rsidR="00B464C2" w:rsidRDefault="00F34B12">
                        <w:pPr>
                          <w:pStyle w:val="TableParagraph"/>
                          <w:spacing w:before="111" w:line="264" w:lineRule="exact"/>
                          <w:ind w:left="99" w:right="8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вентиляция</w:t>
                        </w:r>
                      </w:p>
                    </w:tc>
                    <w:tc>
                      <w:tcPr>
                        <w:tcW w:w="1134" w:type="dxa"/>
                        <w:tcBorders>
                          <w:left w:val="single" w:sz="6" w:space="0" w:color="000000"/>
                        </w:tcBorders>
                      </w:tcPr>
                      <w:p w:rsidR="00B464C2" w:rsidRDefault="00F34B12">
                        <w:pPr>
                          <w:pStyle w:val="TableParagraph"/>
                          <w:spacing w:before="111" w:line="264" w:lineRule="exact"/>
                          <w:ind w:left="316" w:right="30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ГВС</w:t>
                        </w:r>
                      </w:p>
                    </w:tc>
                    <w:tc>
                      <w:tcPr>
                        <w:tcW w:w="1436" w:type="dxa"/>
                      </w:tcPr>
                      <w:p w:rsidR="00B464C2" w:rsidRDefault="00F34B12">
                        <w:pPr>
                          <w:pStyle w:val="TableParagraph"/>
                          <w:spacing w:before="111" w:line="264" w:lineRule="exact"/>
                          <w:ind w:left="105" w:right="8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Технология</w:t>
                        </w:r>
                      </w:p>
                    </w:tc>
                  </w:tr>
                  <w:tr w:rsidR="00B464C2">
                    <w:trPr>
                      <w:trHeight w:val="254"/>
                    </w:trPr>
                    <w:tc>
                      <w:tcPr>
                        <w:tcW w:w="674" w:type="dxa"/>
                      </w:tcPr>
                      <w:p w:rsidR="00B464C2" w:rsidRDefault="00F34B12">
                        <w:pPr>
                          <w:pStyle w:val="TableParagraph"/>
                          <w:spacing w:line="234" w:lineRule="exact"/>
                          <w:ind w:left="7"/>
                          <w:jc w:val="center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2695" w:type="dxa"/>
                      </w:tcPr>
                      <w:p w:rsidR="00B464C2" w:rsidRDefault="00F34B12">
                        <w:pPr>
                          <w:pStyle w:val="TableParagraph"/>
                          <w:spacing w:line="234" w:lineRule="exact"/>
                          <w:ind w:left="856"/>
                        </w:pPr>
                        <w:r>
                          <w:t>Котельная</w:t>
                        </w:r>
                      </w:p>
                    </w:tc>
                    <w:tc>
                      <w:tcPr>
                        <w:tcW w:w="1274" w:type="dxa"/>
                      </w:tcPr>
                      <w:p w:rsidR="00B464C2" w:rsidRDefault="00F34B12">
                        <w:pPr>
                          <w:pStyle w:val="TableParagraph"/>
                          <w:spacing w:line="234" w:lineRule="exact"/>
                          <w:ind w:left="320" w:right="308"/>
                          <w:jc w:val="center"/>
                        </w:pPr>
                        <w:r>
                          <w:t>10,1</w:t>
                        </w:r>
                      </w:p>
                    </w:tc>
                    <w:tc>
                      <w:tcPr>
                        <w:tcW w:w="1418" w:type="dxa"/>
                      </w:tcPr>
                      <w:p w:rsidR="00B464C2" w:rsidRDefault="00F34B12">
                        <w:pPr>
                          <w:pStyle w:val="TableParagraph"/>
                          <w:spacing w:line="234" w:lineRule="exact"/>
                          <w:ind w:left="157" w:right="144"/>
                          <w:jc w:val="center"/>
                        </w:pPr>
                        <w:r>
                          <w:t>8,5</w:t>
                        </w:r>
                      </w:p>
                    </w:tc>
                    <w:tc>
                      <w:tcPr>
                        <w:tcW w:w="1415" w:type="dxa"/>
                        <w:tcBorders>
                          <w:right w:val="single" w:sz="6" w:space="0" w:color="000000"/>
                        </w:tcBorders>
                      </w:tcPr>
                      <w:p w:rsidR="00B464C2" w:rsidRDefault="00F34B12">
                        <w:pPr>
                          <w:pStyle w:val="TableParagraph"/>
                          <w:spacing w:line="234" w:lineRule="exact"/>
                          <w:ind w:left="17"/>
                          <w:jc w:val="center"/>
                        </w:pPr>
                        <w:r>
                          <w:t>0</w:t>
                        </w:r>
                      </w:p>
                    </w:tc>
                    <w:tc>
                      <w:tcPr>
                        <w:tcW w:w="1134" w:type="dxa"/>
                        <w:tcBorders>
                          <w:left w:val="single" w:sz="6" w:space="0" w:color="000000"/>
                        </w:tcBorders>
                      </w:tcPr>
                      <w:p w:rsidR="00B464C2" w:rsidRDefault="00F34B12">
                        <w:pPr>
                          <w:pStyle w:val="TableParagraph"/>
                          <w:spacing w:line="234" w:lineRule="exact"/>
                          <w:ind w:left="316" w:right="305"/>
                          <w:jc w:val="center"/>
                        </w:pPr>
                        <w:r>
                          <w:t>1,6</w:t>
                        </w:r>
                      </w:p>
                    </w:tc>
                    <w:tc>
                      <w:tcPr>
                        <w:tcW w:w="1436" w:type="dxa"/>
                      </w:tcPr>
                      <w:p w:rsidR="00B464C2" w:rsidRDefault="00F34B12">
                        <w:pPr>
                          <w:pStyle w:val="TableParagraph"/>
                          <w:spacing w:line="234" w:lineRule="exact"/>
                          <w:ind w:left="23"/>
                          <w:jc w:val="center"/>
                        </w:pPr>
                        <w:r>
                          <w:t>0</w:t>
                        </w:r>
                      </w:p>
                    </w:tc>
                  </w:tr>
                </w:tbl>
                <w:p w:rsidR="00B464C2" w:rsidRDefault="00B464C2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Pr="00B464C2">
        <w:pict>
          <v:shape id="_x0000_s1855" type="#_x0000_t202" style="position:absolute;margin-left:65.55pt;margin-top:282.15pt;width:502.7pt;height:54pt;z-index:25164134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675"/>
                    <w:gridCol w:w="2698"/>
                    <w:gridCol w:w="1272"/>
                    <w:gridCol w:w="1419"/>
                    <w:gridCol w:w="1416"/>
                    <w:gridCol w:w="1135"/>
                    <w:gridCol w:w="1438"/>
                  </w:tblGrid>
                  <w:tr w:rsidR="00B464C2">
                    <w:trPr>
                      <w:trHeight w:val="408"/>
                    </w:trPr>
                    <w:tc>
                      <w:tcPr>
                        <w:tcW w:w="675" w:type="dxa"/>
                        <w:vMerge w:val="restart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698" w:type="dxa"/>
                        <w:vMerge w:val="restart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6680" w:type="dxa"/>
                        <w:gridSpan w:val="5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</w:tr>
                  <w:tr w:rsidR="00B464C2">
                    <w:trPr>
                      <w:trHeight w:val="405"/>
                    </w:trPr>
                    <w:tc>
                      <w:tcPr>
                        <w:tcW w:w="675" w:type="dxa"/>
                        <w:vMerge/>
                        <w:tcBorders>
                          <w:top w:val="nil"/>
                        </w:tcBorders>
                      </w:tcPr>
                      <w:p w:rsidR="00B464C2" w:rsidRDefault="00B464C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98" w:type="dxa"/>
                        <w:vMerge/>
                        <w:tcBorders>
                          <w:top w:val="nil"/>
                        </w:tcBorders>
                      </w:tcPr>
                      <w:p w:rsidR="00B464C2" w:rsidRDefault="00B464C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2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419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416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135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438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</w:tr>
                  <w:tr w:rsidR="00B464C2">
                    <w:trPr>
                      <w:trHeight w:val="266"/>
                    </w:trPr>
                    <w:tc>
                      <w:tcPr>
                        <w:tcW w:w="675" w:type="dxa"/>
                      </w:tcPr>
                      <w:p w:rsidR="00B464C2" w:rsidRDefault="00B464C2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98" w:type="dxa"/>
                      </w:tcPr>
                      <w:p w:rsidR="00B464C2" w:rsidRDefault="00B464C2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72" w:type="dxa"/>
                      </w:tcPr>
                      <w:p w:rsidR="00B464C2" w:rsidRDefault="00B464C2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419" w:type="dxa"/>
                      </w:tcPr>
                      <w:p w:rsidR="00B464C2" w:rsidRDefault="00B464C2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416" w:type="dxa"/>
                      </w:tcPr>
                      <w:p w:rsidR="00B464C2" w:rsidRDefault="00B464C2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35" w:type="dxa"/>
                      </w:tcPr>
                      <w:p w:rsidR="00B464C2" w:rsidRDefault="00B464C2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438" w:type="dxa"/>
                      </w:tcPr>
                      <w:p w:rsidR="00B464C2" w:rsidRDefault="00B464C2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464C2" w:rsidRDefault="00B464C2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B464C2" w:rsidRDefault="00B464C2">
      <w:pPr>
        <w:rPr>
          <w:sz w:val="2"/>
          <w:szCs w:val="2"/>
        </w:rPr>
        <w:sectPr w:rsidR="00B464C2">
          <w:pgSz w:w="11910" w:h="16840"/>
          <w:pgMar w:top="300" w:right="180" w:bottom="0" w:left="380" w:header="720" w:footer="720" w:gutter="0"/>
          <w:cols w:space="720"/>
        </w:sectPr>
      </w:pPr>
    </w:p>
    <w:p w:rsidR="00B464C2" w:rsidRDefault="00F34B12">
      <w:pPr>
        <w:pStyle w:val="a3"/>
        <w:spacing w:before="76"/>
        <w:ind w:right="284"/>
        <w:jc w:val="right"/>
      </w:pPr>
      <w:r>
        <w:lastRenderedPageBreak/>
        <w:t>12</w:t>
      </w:r>
    </w:p>
    <w:p w:rsidR="00B464C2" w:rsidRPr="00E603C9" w:rsidRDefault="00F34B12">
      <w:pPr>
        <w:pStyle w:val="Heading6"/>
        <w:spacing w:before="28"/>
        <w:ind w:left="1746"/>
        <w:rPr>
          <w:lang w:val="ru-RU"/>
        </w:rPr>
      </w:pPr>
      <w:r w:rsidRPr="00E603C9">
        <w:rPr>
          <w:lang w:val="ru-RU"/>
        </w:rPr>
        <w:t>Баланс установленной, располагаемой тепловой мощности, тепловой мощности</w:t>
      </w:r>
    </w:p>
    <w:p w:rsidR="00B464C2" w:rsidRPr="00E603C9" w:rsidRDefault="00F34B12">
      <w:pPr>
        <w:ind w:left="1038" w:right="635"/>
        <w:rPr>
          <w:sz w:val="24"/>
          <w:lang w:val="ru-RU"/>
        </w:rPr>
      </w:pPr>
      <w:r w:rsidRPr="00E603C9">
        <w:rPr>
          <w:sz w:val="24"/>
          <w:lang w:val="ru-RU"/>
        </w:rPr>
        <w:t>нетто и потерь тепловой мощности в тепловых сетях и присоединенной тепловой нагрузки по каждому источнику тепловой энергии представлен в таблице 6.1.</w:t>
      </w:r>
    </w:p>
    <w:p w:rsidR="00B464C2" w:rsidRDefault="00B464C2">
      <w:pPr>
        <w:spacing w:before="120" w:after="12"/>
        <w:ind w:left="9656"/>
        <w:rPr>
          <w:sz w:val="24"/>
        </w:rPr>
      </w:pPr>
      <w:r w:rsidRPr="00B464C2">
        <w:pict>
          <v:group id="_x0000_s1807" style="position:absolute;left:0;text-align:left;margin-left:70.7pt;margin-top:20.2pt;width:496.8pt;height:189.75pt;z-index:-251639296;mso-position-horizontal-relative:page" coordorigin="1414,404" coordsize="9936,3795">
            <v:line id="_x0000_s1854" style="position:absolute" from="1424,409" to="2122,409" strokeweight=".48pt"/>
            <v:line id="_x0000_s1853" style="position:absolute" from="2132,409" to="4249,409" strokeweight=".48pt"/>
            <v:line id="_x0000_s1852" style="position:absolute" from="4259,409" to="5243,409" strokeweight=".48pt"/>
            <v:line id="_x0000_s1851" style="position:absolute" from="5252,409" to="6092,409" strokeweight=".48pt"/>
            <v:line id="_x0000_s1850" style="position:absolute" from="6102,409" to="6945,409" strokeweight=".48pt"/>
            <v:line id="_x0000_s1849" style="position:absolute" from="6954,409" to="7936,409" strokeweight=".48pt"/>
            <v:line id="_x0000_s1848" style="position:absolute" from="7945,409" to="8927,409" strokeweight=".48pt"/>
            <v:line id="_x0000_s1847" style="position:absolute" from="8937,409" to="10063,409" strokeweight=".48pt"/>
            <v:line id="_x0000_s1846" style="position:absolute" from="10072,409" to="11340,409" strokeweight=".48pt"/>
            <v:line id="_x0000_s1845" style="position:absolute" from="1424,3789" to="2122,3789" strokeweight=".48pt"/>
            <v:line id="_x0000_s1844" style="position:absolute" from="2132,3789" to="4249,3789" strokeweight=".48pt"/>
            <v:line id="_x0000_s1843" style="position:absolute" from="4259,3789" to="5243,3789" strokeweight=".48pt"/>
            <v:line id="_x0000_s1842" style="position:absolute" from="5252,3789" to="6092,3789" strokeweight=".48pt"/>
            <v:line id="_x0000_s1841" style="position:absolute" from="6102,3789" to="6945,3789" strokeweight=".48pt"/>
            <v:line id="_x0000_s1840" style="position:absolute" from="6954,3789" to="7936,3789" strokeweight=".48pt"/>
            <v:line id="_x0000_s1839" style="position:absolute" from="7945,3789" to="8927,3789" strokeweight=".48pt"/>
            <v:line id="_x0000_s1838" style="position:absolute" from="8937,3789" to="10063,3789" strokeweight=".48pt"/>
            <v:line id="_x0000_s1837" style="position:absolute" from="10072,3789" to="11340,3789" strokeweight=".48pt"/>
            <v:line id="_x0000_s1836" style="position:absolute" from="1419,404" to="1419,4199" strokeweight=".48pt"/>
            <v:line id="_x0000_s1835" style="position:absolute" from="1424,4194" to="2122,4194" strokeweight=".48pt"/>
            <v:line id="_x0000_s1834" style="position:absolute" from="2127,404" to="2127,4199" strokeweight=".48pt"/>
            <v:line id="_x0000_s1833" style="position:absolute" from="2132,4194" to="4249,4194" strokeweight=".48pt"/>
            <v:line id="_x0000_s1832" style="position:absolute" from="4254,404" to="4254,4199" strokeweight=".48pt"/>
            <v:line id="_x0000_s1831" style="position:absolute" from="4259,4194" to="5243,4194" strokeweight=".48pt"/>
            <v:line id="_x0000_s1830" style="position:absolute" from="5247,404" to="5247,4199" strokeweight=".48pt"/>
            <v:line id="_x0000_s1829" style="position:absolute" from="5252,4194" to="6092,4194" strokeweight=".48pt"/>
            <v:line id="_x0000_s1828" style="position:absolute" from="6097,404" to="6097,4199" strokeweight=".48pt"/>
            <v:line id="_x0000_s1827" style="position:absolute" from="6102,4194" to="6945,4194" strokeweight=".48pt"/>
            <v:line id="_x0000_s1826" style="position:absolute" from="6949,404" to="6949,4199" strokeweight=".48pt"/>
            <v:line id="_x0000_s1825" style="position:absolute" from="6954,4194" to="7936,4194" strokeweight=".48pt"/>
            <v:line id="_x0000_s1824" style="position:absolute" from="7941,404" to="7941,4199" strokeweight=".48pt"/>
            <v:line id="_x0000_s1823" style="position:absolute" from="7945,4194" to="8927,4194" strokeweight=".48pt"/>
            <v:line id="_x0000_s1822" style="position:absolute" from="8932,404" to="8932,4199" strokeweight=".48pt"/>
            <v:line id="_x0000_s1821" style="position:absolute" from="8937,4194" to="10063,4194" strokeweight=".48pt"/>
            <v:line id="_x0000_s1820" style="position:absolute" from="10068,404" to="10068,4199" strokeweight=".48pt"/>
            <v:line id="_x0000_s1819" style="position:absolute" from="10072,4194" to="11340,4194" strokeweight=".48pt"/>
            <v:line id="_x0000_s1818" style="position:absolute" from="11345,404" to="11345,4199" strokeweight=".48pt"/>
            <v:shape id="_x0000_s1817" type="#_x0000_t202" style="position:absolute;left:1610;top:1884;width:2463;height:542" filled="f" stroked="f">
              <v:textbox inset="0,0,0,0">
                <w:txbxContent>
                  <w:p w:rsidR="00B464C2" w:rsidRPr="00E603C9" w:rsidRDefault="00F34B12">
                    <w:pPr>
                      <w:tabs>
                        <w:tab w:val="left" w:pos="719"/>
                        <w:tab w:val="left" w:pos="959"/>
                      </w:tabs>
                      <w:ind w:right="18" w:firstLine="48"/>
                      <w:rPr>
                        <w:sz w:val="24"/>
                        <w:lang w:val="ru-RU"/>
                      </w:rPr>
                    </w:pPr>
                    <w:r w:rsidRPr="00E603C9">
                      <w:rPr>
                        <w:sz w:val="24"/>
                        <w:lang w:val="ru-RU"/>
                      </w:rPr>
                      <w:t>№</w:t>
                    </w:r>
                    <w:r w:rsidRPr="00E603C9">
                      <w:rPr>
                        <w:sz w:val="24"/>
                        <w:lang w:val="ru-RU"/>
                      </w:rPr>
                      <w:tab/>
                      <w:t>Источник тепло- п/п</w:t>
                    </w:r>
                    <w:r w:rsidRPr="00E603C9">
                      <w:rPr>
                        <w:sz w:val="24"/>
                        <w:lang w:val="ru-RU"/>
                      </w:rPr>
                      <w:tab/>
                    </w:r>
                    <w:r w:rsidRPr="00E603C9">
                      <w:rPr>
                        <w:sz w:val="24"/>
                        <w:lang w:val="ru-RU"/>
                      </w:rPr>
                      <w:tab/>
                      <w:t>вой</w:t>
                    </w:r>
                    <w:r w:rsidRPr="00E603C9">
                      <w:rPr>
                        <w:spacing w:val="-1"/>
                        <w:sz w:val="24"/>
                        <w:lang w:val="ru-RU"/>
                      </w:rPr>
                      <w:t xml:space="preserve"> </w:t>
                    </w:r>
                    <w:r w:rsidRPr="00E603C9">
                      <w:rPr>
                        <w:sz w:val="24"/>
                        <w:lang w:val="ru-RU"/>
                      </w:rPr>
                      <w:t>энергии</w:t>
                    </w:r>
                  </w:p>
                </w:txbxContent>
              </v:textbox>
            </v:shape>
            <v:shape id="_x0000_s1816" type="#_x0000_t202" style="position:absolute;left:1711;top:3915;width:140;height:266" filled="f" stroked="f">
              <v:textbox inset="0,0,0,0">
                <w:txbxContent>
                  <w:p w:rsidR="00B464C2" w:rsidRDefault="00F34B12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v:shape id="_x0000_s1815" type="#_x0000_t202" style="position:absolute;left:2657;top:3915;width:1088;height:266" filled="f" stroked="f">
              <v:textbox inset="0,0,0,0">
                <w:txbxContent>
                  <w:p w:rsidR="00B464C2" w:rsidRDefault="00F34B12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Котельная</w:t>
                    </w:r>
                  </w:p>
                </w:txbxContent>
              </v:textbox>
            </v:shape>
            <v:shape id="_x0000_s1814" type="#_x0000_t202" style="position:absolute;left:4558;top:3927;width:407;height:245" filled="f" stroked="f">
              <v:textbox inset="0,0,0,0">
                <w:txbxContent>
                  <w:p w:rsidR="00B464C2" w:rsidRDefault="00F34B12">
                    <w:pPr>
                      <w:spacing w:line="244" w:lineRule="exact"/>
                    </w:pPr>
                    <w:r>
                      <w:t>29,5</w:t>
                    </w:r>
                  </w:p>
                </w:txbxContent>
              </v:textbox>
            </v:shape>
            <v:shape id="_x0000_s1813" type="#_x0000_t202" style="position:absolute;left:5480;top:3927;width:407;height:245" filled="f" stroked="f">
              <v:textbox inset="0,0,0,0">
                <w:txbxContent>
                  <w:p w:rsidR="00B464C2" w:rsidRDefault="00F34B12">
                    <w:pPr>
                      <w:spacing w:line="244" w:lineRule="exact"/>
                    </w:pPr>
                    <w:r>
                      <w:t>15,0</w:t>
                    </w:r>
                  </w:p>
                </w:txbxContent>
              </v:textbox>
            </v:shape>
            <v:shape id="_x0000_s1812" type="#_x0000_t202" style="position:absolute;left:6385;top:3927;width:296;height:245" filled="f" stroked="f">
              <v:textbox inset="0,0,0,0">
                <w:txbxContent>
                  <w:p w:rsidR="00B464C2" w:rsidRDefault="00F34B12">
                    <w:pPr>
                      <w:spacing w:line="244" w:lineRule="exact"/>
                    </w:pPr>
                    <w:r>
                      <w:t>0,5</w:t>
                    </w:r>
                  </w:p>
                </w:txbxContent>
              </v:textbox>
            </v:shape>
            <v:shape id="_x0000_s1811" type="#_x0000_t202" style="position:absolute;left:7251;top:3927;width:407;height:245" filled="f" stroked="f">
              <v:textbox inset="0,0,0,0">
                <w:txbxContent>
                  <w:p w:rsidR="00B464C2" w:rsidRDefault="00F34B12">
                    <w:pPr>
                      <w:spacing w:line="244" w:lineRule="exact"/>
                    </w:pPr>
                    <w:r>
                      <w:t>14,5</w:t>
                    </w:r>
                  </w:p>
                </w:txbxContent>
              </v:textbox>
            </v:shape>
            <v:shape id="_x0000_s1810" type="#_x0000_t202" style="position:absolute;left:8187;top:3927;width:517;height:245" filled="f" stroked="f">
              <v:textbox inset="0,0,0,0">
                <w:txbxContent>
                  <w:p w:rsidR="00B464C2" w:rsidRDefault="00F34B12">
                    <w:pPr>
                      <w:spacing w:line="244" w:lineRule="exact"/>
                    </w:pPr>
                    <w:r>
                      <w:t>3,062</w:t>
                    </w:r>
                  </w:p>
                </w:txbxContent>
              </v:textbox>
            </v:shape>
            <v:shape id="_x0000_s1809" type="#_x0000_t202" style="position:absolute;left:9306;top:3927;width:407;height:245" filled="f" stroked="f">
              <v:textbox inset="0,0,0,0">
                <w:txbxContent>
                  <w:p w:rsidR="00B464C2" w:rsidRDefault="00F34B12">
                    <w:pPr>
                      <w:spacing w:line="244" w:lineRule="exact"/>
                    </w:pPr>
                    <w:r>
                      <w:t>10,1</w:t>
                    </w:r>
                  </w:p>
                </w:txbxContent>
              </v:textbox>
            </v:shape>
            <v:shape id="_x0000_s1808" type="#_x0000_t202" style="position:absolute;left:10396;top:3927;width:642;height:245" filled="f" stroked="f">
              <v:textbox inset="0,0,0,0">
                <w:txbxContent>
                  <w:p w:rsidR="00B464C2" w:rsidRDefault="00F34B12">
                    <w:pPr>
                      <w:spacing w:line="244" w:lineRule="exact"/>
                    </w:pPr>
                    <w:r>
                      <w:t>+1,338</w:t>
                    </w:r>
                  </w:p>
                </w:txbxContent>
              </v:textbox>
            </v:shape>
            <w10:wrap anchorx="page"/>
          </v:group>
        </w:pict>
      </w:r>
      <w:r w:rsidR="00F34B12">
        <w:rPr>
          <w:sz w:val="24"/>
        </w:rPr>
        <w:t>Таблица 6.1</w:t>
      </w:r>
    </w:p>
    <w:tbl>
      <w:tblPr>
        <w:tblStyle w:val="TableNormal"/>
        <w:tblW w:w="0" w:type="auto"/>
        <w:tblInd w:w="1038" w:type="dxa"/>
        <w:tblLayout w:type="fixed"/>
        <w:tblLook w:val="01E0"/>
      </w:tblPr>
      <w:tblGrid>
        <w:gridCol w:w="708"/>
        <w:gridCol w:w="2127"/>
        <w:gridCol w:w="994"/>
        <w:gridCol w:w="850"/>
        <w:gridCol w:w="853"/>
        <w:gridCol w:w="992"/>
        <w:gridCol w:w="993"/>
        <w:gridCol w:w="1136"/>
        <w:gridCol w:w="1278"/>
      </w:tblGrid>
      <w:tr w:rsidR="00B464C2" w:rsidRPr="00E603C9">
        <w:trPr>
          <w:trHeight w:val="3379"/>
        </w:trPr>
        <w:tc>
          <w:tcPr>
            <w:tcW w:w="708" w:type="dxa"/>
          </w:tcPr>
          <w:p w:rsidR="00B464C2" w:rsidRDefault="00B464C2">
            <w:pPr>
              <w:pStyle w:val="TableParagraph"/>
            </w:pPr>
          </w:p>
        </w:tc>
        <w:tc>
          <w:tcPr>
            <w:tcW w:w="2127" w:type="dxa"/>
          </w:tcPr>
          <w:p w:rsidR="00B464C2" w:rsidRDefault="00B464C2">
            <w:pPr>
              <w:pStyle w:val="TableParagraph"/>
            </w:pPr>
          </w:p>
        </w:tc>
        <w:tc>
          <w:tcPr>
            <w:tcW w:w="994" w:type="dxa"/>
            <w:textDirection w:val="btLr"/>
          </w:tcPr>
          <w:p w:rsidR="00B464C2" w:rsidRDefault="00B464C2">
            <w:pPr>
              <w:pStyle w:val="TableParagraph"/>
              <w:spacing w:before="3"/>
              <w:rPr>
                <w:sz w:val="28"/>
              </w:rPr>
            </w:pPr>
          </w:p>
          <w:p w:rsidR="00B464C2" w:rsidRDefault="00F34B12">
            <w:pPr>
              <w:pStyle w:val="TableParagraph"/>
              <w:spacing w:line="247" w:lineRule="auto"/>
              <w:ind w:left="1248" w:right="329" w:hanging="908"/>
              <w:rPr>
                <w:sz w:val="24"/>
              </w:rPr>
            </w:pPr>
            <w:r>
              <w:rPr>
                <w:sz w:val="24"/>
              </w:rPr>
              <w:t>Уст</w:t>
            </w:r>
            <w:r>
              <w:rPr>
                <w:spacing w:val="-1"/>
                <w:sz w:val="24"/>
              </w:rPr>
              <w:t>а</w:t>
            </w:r>
            <w:r>
              <w:rPr>
                <w:sz w:val="24"/>
              </w:rPr>
              <w:t>новл</w:t>
            </w:r>
            <w:r>
              <w:rPr>
                <w:spacing w:val="-2"/>
                <w:sz w:val="24"/>
              </w:rPr>
              <w:t>е</w:t>
            </w:r>
            <w:r>
              <w:rPr>
                <w:sz w:val="24"/>
              </w:rPr>
              <w:t>нн</w:t>
            </w:r>
            <w:r>
              <w:rPr>
                <w:spacing w:val="-1"/>
                <w:sz w:val="24"/>
              </w:rPr>
              <w:t>а</w:t>
            </w:r>
            <w:r>
              <w:rPr>
                <w:sz w:val="24"/>
              </w:rPr>
              <w:t xml:space="preserve">я </w:t>
            </w:r>
            <w:r>
              <w:rPr>
                <w:spacing w:val="-1"/>
                <w:sz w:val="24"/>
              </w:rPr>
              <w:t>м</w:t>
            </w:r>
            <w:r>
              <w:rPr>
                <w:sz w:val="24"/>
              </w:rPr>
              <w:t>ощно</w:t>
            </w:r>
            <w:r>
              <w:rPr>
                <w:spacing w:val="-1"/>
                <w:sz w:val="24"/>
              </w:rPr>
              <w:t>ст</w:t>
            </w:r>
            <w:r>
              <w:rPr>
                <w:sz w:val="24"/>
              </w:rPr>
              <w:t>ь</w:t>
            </w:r>
            <w:r>
              <w:rPr>
                <w:sz w:val="24"/>
              </w:rPr>
              <w:t xml:space="preserve">, </w:t>
            </w:r>
            <w:r>
              <w:rPr>
                <w:spacing w:val="-1"/>
                <w:sz w:val="24"/>
              </w:rPr>
              <w:t>Г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>ал/ча</w:t>
            </w:r>
            <w:r>
              <w:rPr>
                <w:sz w:val="24"/>
              </w:rPr>
              <w:t>с</w:t>
            </w:r>
          </w:p>
        </w:tc>
        <w:tc>
          <w:tcPr>
            <w:tcW w:w="850" w:type="dxa"/>
            <w:textDirection w:val="btLr"/>
          </w:tcPr>
          <w:p w:rsidR="00B464C2" w:rsidRDefault="00B464C2">
            <w:pPr>
              <w:pStyle w:val="TableParagraph"/>
            </w:pPr>
          </w:p>
          <w:p w:rsidR="00B464C2" w:rsidRDefault="00F34B12">
            <w:pPr>
              <w:pStyle w:val="TableParagraph"/>
              <w:spacing w:line="247" w:lineRule="auto"/>
              <w:ind w:left="1248" w:right="353" w:hanging="884"/>
              <w:rPr>
                <w:sz w:val="24"/>
              </w:rPr>
            </w:pPr>
            <w:r>
              <w:rPr>
                <w:sz w:val="24"/>
              </w:rPr>
              <w:t>Р</w:t>
            </w:r>
            <w:r>
              <w:rPr>
                <w:spacing w:val="-1"/>
                <w:sz w:val="24"/>
              </w:rPr>
              <w:t>ас</w:t>
            </w:r>
            <w:r>
              <w:rPr>
                <w:sz w:val="24"/>
              </w:rPr>
              <w:t>пол</w:t>
            </w:r>
            <w:r>
              <w:rPr>
                <w:spacing w:val="-1"/>
                <w:sz w:val="24"/>
              </w:rPr>
              <w:t>агае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>а</w:t>
            </w:r>
            <w:r>
              <w:rPr>
                <w:sz w:val="24"/>
              </w:rPr>
              <w:t xml:space="preserve">я </w:t>
            </w:r>
            <w:r>
              <w:rPr>
                <w:spacing w:val="-1"/>
                <w:sz w:val="24"/>
              </w:rPr>
              <w:t>м</w:t>
            </w:r>
            <w:r>
              <w:rPr>
                <w:sz w:val="24"/>
              </w:rPr>
              <w:t>ощно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т</w:t>
            </w:r>
            <w:r>
              <w:rPr>
                <w:sz w:val="24"/>
              </w:rPr>
              <w:t>ь</w:t>
            </w:r>
            <w:r>
              <w:rPr>
                <w:sz w:val="24"/>
              </w:rPr>
              <w:t xml:space="preserve">, </w:t>
            </w:r>
            <w:r>
              <w:rPr>
                <w:spacing w:val="-1"/>
                <w:sz w:val="24"/>
              </w:rPr>
              <w:t>Г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>ал/ча</w:t>
            </w:r>
            <w:r>
              <w:rPr>
                <w:sz w:val="24"/>
              </w:rPr>
              <w:t>с</w:t>
            </w:r>
          </w:p>
        </w:tc>
        <w:tc>
          <w:tcPr>
            <w:tcW w:w="853" w:type="dxa"/>
            <w:textDirection w:val="btLr"/>
          </w:tcPr>
          <w:p w:rsidR="00B464C2" w:rsidRDefault="00B464C2">
            <w:pPr>
              <w:pStyle w:val="TableParagraph"/>
              <w:spacing w:before="6"/>
              <w:rPr>
                <w:sz w:val="34"/>
              </w:rPr>
            </w:pPr>
          </w:p>
          <w:p w:rsidR="00B464C2" w:rsidRDefault="00F34B12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Соб</w:t>
            </w:r>
            <w:r>
              <w:rPr>
                <w:spacing w:val="-1"/>
                <w:sz w:val="24"/>
              </w:rPr>
              <w:t>стве</w:t>
            </w:r>
            <w:r>
              <w:rPr>
                <w:sz w:val="24"/>
              </w:rPr>
              <w:t>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нужды, </w:t>
            </w:r>
            <w:r>
              <w:rPr>
                <w:spacing w:val="-3"/>
                <w:sz w:val="24"/>
              </w:rPr>
              <w:t>Г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>ал/ча</w:t>
            </w:r>
            <w:r>
              <w:rPr>
                <w:sz w:val="24"/>
              </w:rPr>
              <w:t>с</w:t>
            </w:r>
          </w:p>
        </w:tc>
        <w:tc>
          <w:tcPr>
            <w:tcW w:w="992" w:type="dxa"/>
            <w:textDirection w:val="btLr"/>
          </w:tcPr>
          <w:p w:rsidR="00B464C2" w:rsidRPr="00E603C9" w:rsidRDefault="00B464C2">
            <w:pPr>
              <w:pStyle w:val="TableParagraph"/>
              <w:spacing w:before="2"/>
              <w:rPr>
                <w:sz w:val="28"/>
                <w:lang w:val="ru-RU"/>
              </w:rPr>
            </w:pPr>
          </w:p>
          <w:p w:rsidR="00B464C2" w:rsidRPr="00E603C9" w:rsidRDefault="00F34B12">
            <w:pPr>
              <w:pStyle w:val="TableParagraph"/>
              <w:spacing w:line="247" w:lineRule="auto"/>
              <w:ind w:left="1248" w:right="321" w:hanging="923"/>
              <w:rPr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>Т</w:t>
            </w:r>
            <w:r w:rsidRPr="00E603C9">
              <w:rPr>
                <w:spacing w:val="-2"/>
                <w:sz w:val="24"/>
                <w:lang w:val="ru-RU"/>
              </w:rPr>
              <w:t>е</w:t>
            </w:r>
            <w:r w:rsidRPr="00E603C9">
              <w:rPr>
                <w:sz w:val="24"/>
                <w:lang w:val="ru-RU"/>
              </w:rPr>
              <w:t>п</w:t>
            </w:r>
            <w:r w:rsidRPr="00E603C9">
              <w:rPr>
                <w:spacing w:val="-1"/>
                <w:sz w:val="24"/>
                <w:lang w:val="ru-RU"/>
              </w:rPr>
              <w:t>лов</w:t>
            </w:r>
            <w:r w:rsidRPr="00E603C9">
              <w:rPr>
                <w:spacing w:val="-2"/>
                <w:sz w:val="24"/>
                <w:lang w:val="ru-RU"/>
              </w:rPr>
              <w:t>а</w:t>
            </w:r>
            <w:r w:rsidRPr="00E603C9">
              <w:rPr>
                <w:sz w:val="24"/>
                <w:lang w:val="ru-RU"/>
              </w:rPr>
              <w:t xml:space="preserve">я </w:t>
            </w:r>
            <w:r w:rsidRPr="00E603C9">
              <w:rPr>
                <w:spacing w:val="-1"/>
                <w:sz w:val="24"/>
                <w:lang w:val="ru-RU"/>
              </w:rPr>
              <w:t>м</w:t>
            </w:r>
            <w:r w:rsidRPr="00E603C9">
              <w:rPr>
                <w:sz w:val="24"/>
                <w:lang w:val="ru-RU"/>
              </w:rPr>
              <w:t>ощно</w:t>
            </w:r>
            <w:r w:rsidRPr="00E603C9">
              <w:rPr>
                <w:spacing w:val="-1"/>
                <w:sz w:val="24"/>
                <w:lang w:val="ru-RU"/>
              </w:rPr>
              <w:t>ст</w:t>
            </w:r>
            <w:r w:rsidRPr="00E603C9">
              <w:rPr>
                <w:sz w:val="24"/>
                <w:lang w:val="ru-RU"/>
              </w:rPr>
              <w:t>ь</w:t>
            </w:r>
            <w:r w:rsidRPr="00E603C9">
              <w:rPr>
                <w:sz w:val="24"/>
                <w:lang w:val="ru-RU"/>
              </w:rPr>
              <w:t xml:space="preserve"> </w:t>
            </w:r>
            <w:r w:rsidRPr="00E603C9">
              <w:rPr>
                <w:sz w:val="24"/>
                <w:lang w:val="ru-RU"/>
              </w:rPr>
              <w:t>н</w:t>
            </w:r>
            <w:r w:rsidRPr="00E603C9">
              <w:rPr>
                <w:spacing w:val="-1"/>
                <w:sz w:val="24"/>
                <w:lang w:val="ru-RU"/>
              </w:rPr>
              <w:t>ет</w:t>
            </w:r>
            <w:r w:rsidRPr="00E603C9">
              <w:rPr>
                <w:sz w:val="24"/>
                <w:lang w:val="ru-RU"/>
              </w:rPr>
              <w:t>т</w:t>
            </w:r>
            <w:r w:rsidRPr="00E603C9">
              <w:rPr>
                <w:sz w:val="24"/>
                <w:lang w:val="ru-RU"/>
              </w:rPr>
              <w:t xml:space="preserve">о, </w:t>
            </w:r>
            <w:r w:rsidRPr="00E603C9">
              <w:rPr>
                <w:spacing w:val="-1"/>
                <w:sz w:val="24"/>
                <w:lang w:val="ru-RU"/>
              </w:rPr>
              <w:t>Г</w:t>
            </w:r>
            <w:r w:rsidRPr="00E603C9">
              <w:rPr>
                <w:sz w:val="24"/>
                <w:lang w:val="ru-RU"/>
              </w:rPr>
              <w:t>к</w:t>
            </w:r>
            <w:r w:rsidRPr="00E603C9">
              <w:rPr>
                <w:spacing w:val="-1"/>
                <w:sz w:val="24"/>
                <w:lang w:val="ru-RU"/>
              </w:rPr>
              <w:t>ал/ча</w:t>
            </w:r>
            <w:r w:rsidRPr="00E603C9">
              <w:rPr>
                <w:sz w:val="24"/>
                <w:lang w:val="ru-RU"/>
              </w:rPr>
              <w:t>с</w:t>
            </w:r>
          </w:p>
        </w:tc>
        <w:tc>
          <w:tcPr>
            <w:tcW w:w="993" w:type="dxa"/>
            <w:textDirection w:val="btLr"/>
          </w:tcPr>
          <w:p w:rsidR="00B464C2" w:rsidRPr="00E603C9" w:rsidRDefault="00B464C2">
            <w:pPr>
              <w:pStyle w:val="TableParagraph"/>
              <w:spacing w:before="1"/>
              <w:rPr>
                <w:sz w:val="28"/>
                <w:lang w:val="ru-RU"/>
              </w:rPr>
            </w:pPr>
          </w:p>
          <w:p w:rsidR="00B464C2" w:rsidRPr="00E603C9" w:rsidRDefault="00F34B12">
            <w:pPr>
              <w:pStyle w:val="TableParagraph"/>
              <w:spacing w:line="247" w:lineRule="auto"/>
              <w:ind w:left="117" w:right="113"/>
              <w:rPr>
                <w:sz w:val="24"/>
                <w:lang w:val="ru-RU"/>
              </w:rPr>
            </w:pPr>
            <w:r w:rsidRPr="00E603C9">
              <w:rPr>
                <w:spacing w:val="-1"/>
                <w:sz w:val="24"/>
                <w:lang w:val="ru-RU"/>
              </w:rPr>
              <w:t>Поте</w:t>
            </w:r>
            <w:r w:rsidRPr="00E603C9">
              <w:rPr>
                <w:sz w:val="24"/>
                <w:lang w:val="ru-RU"/>
              </w:rPr>
              <w:t xml:space="preserve">ри </w:t>
            </w:r>
            <w:r w:rsidRPr="00E603C9">
              <w:rPr>
                <w:spacing w:val="-24"/>
                <w:sz w:val="24"/>
                <w:lang w:val="ru-RU"/>
              </w:rPr>
              <w:t xml:space="preserve"> </w:t>
            </w:r>
            <w:r w:rsidRPr="00E603C9">
              <w:rPr>
                <w:spacing w:val="-1"/>
                <w:sz w:val="24"/>
                <w:lang w:val="ru-RU"/>
              </w:rPr>
              <w:t>те</w:t>
            </w:r>
            <w:r w:rsidRPr="00E603C9">
              <w:rPr>
                <w:sz w:val="24"/>
                <w:lang w:val="ru-RU"/>
              </w:rPr>
              <w:t>п</w:t>
            </w:r>
            <w:r w:rsidRPr="00E603C9">
              <w:rPr>
                <w:spacing w:val="-1"/>
                <w:sz w:val="24"/>
                <w:lang w:val="ru-RU"/>
              </w:rPr>
              <w:t>лово</w:t>
            </w:r>
            <w:r w:rsidRPr="00E603C9">
              <w:rPr>
                <w:sz w:val="24"/>
                <w:lang w:val="ru-RU"/>
              </w:rPr>
              <w:t xml:space="preserve">й </w:t>
            </w:r>
            <w:r w:rsidRPr="00E603C9">
              <w:rPr>
                <w:spacing w:val="-24"/>
                <w:sz w:val="24"/>
                <w:lang w:val="ru-RU"/>
              </w:rPr>
              <w:t xml:space="preserve"> </w:t>
            </w:r>
            <w:r w:rsidRPr="00E603C9">
              <w:rPr>
                <w:spacing w:val="-1"/>
                <w:sz w:val="24"/>
                <w:lang w:val="ru-RU"/>
              </w:rPr>
              <w:t>м</w:t>
            </w:r>
            <w:r w:rsidRPr="00E603C9">
              <w:rPr>
                <w:sz w:val="24"/>
                <w:lang w:val="ru-RU"/>
              </w:rPr>
              <w:t>о</w:t>
            </w:r>
            <w:r w:rsidRPr="00E603C9">
              <w:rPr>
                <w:spacing w:val="-1"/>
                <w:sz w:val="24"/>
                <w:lang w:val="ru-RU"/>
              </w:rPr>
              <w:t>щ</w:t>
            </w:r>
            <w:r w:rsidRPr="00E603C9">
              <w:rPr>
                <w:sz w:val="24"/>
                <w:lang w:val="ru-RU"/>
              </w:rPr>
              <w:t>но</w:t>
            </w:r>
            <w:r w:rsidRPr="00E603C9">
              <w:rPr>
                <w:spacing w:val="-1"/>
                <w:sz w:val="24"/>
                <w:lang w:val="ru-RU"/>
              </w:rPr>
              <w:t>ст</w:t>
            </w:r>
            <w:r w:rsidRPr="00E603C9">
              <w:rPr>
                <w:sz w:val="24"/>
                <w:lang w:val="ru-RU"/>
              </w:rPr>
              <w:t xml:space="preserve">и </w:t>
            </w:r>
            <w:r w:rsidRPr="00E603C9">
              <w:rPr>
                <w:spacing w:val="-23"/>
                <w:sz w:val="24"/>
                <w:lang w:val="ru-RU"/>
              </w:rPr>
              <w:t xml:space="preserve"> </w:t>
            </w:r>
            <w:r w:rsidRPr="00E603C9">
              <w:rPr>
                <w:sz w:val="24"/>
                <w:lang w:val="ru-RU"/>
              </w:rPr>
              <w:t xml:space="preserve">в </w:t>
            </w:r>
            <w:r w:rsidRPr="00E603C9">
              <w:rPr>
                <w:spacing w:val="-1"/>
                <w:sz w:val="24"/>
                <w:lang w:val="ru-RU"/>
              </w:rPr>
              <w:t>те</w:t>
            </w:r>
            <w:r w:rsidRPr="00E603C9">
              <w:rPr>
                <w:sz w:val="24"/>
                <w:lang w:val="ru-RU"/>
              </w:rPr>
              <w:t>п</w:t>
            </w:r>
            <w:r w:rsidRPr="00E603C9">
              <w:rPr>
                <w:spacing w:val="-1"/>
                <w:sz w:val="24"/>
                <w:lang w:val="ru-RU"/>
              </w:rPr>
              <w:t>ловы</w:t>
            </w:r>
            <w:r w:rsidRPr="00E603C9">
              <w:rPr>
                <w:sz w:val="24"/>
                <w:lang w:val="ru-RU"/>
              </w:rPr>
              <w:t>х</w:t>
            </w:r>
            <w:r w:rsidRPr="00E603C9">
              <w:rPr>
                <w:spacing w:val="-1"/>
                <w:sz w:val="24"/>
                <w:lang w:val="ru-RU"/>
              </w:rPr>
              <w:t xml:space="preserve"> </w:t>
            </w:r>
            <w:r w:rsidRPr="00E603C9">
              <w:rPr>
                <w:spacing w:val="-2"/>
                <w:sz w:val="24"/>
                <w:lang w:val="ru-RU"/>
              </w:rPr>
              <w:t>с</w:t>
            </w:r>
            <w:r w:rsidRPr="00E603C9">
              <w:rPr>
                <w:spacing w:val="-1"/>
                <w:sz w:val="24"/>
                <w:lang w:val="ru-RU"/>
              </w:rPr>
              <w:t>етях</w:t>
            </w:r>
            <w:r w:rsidRPr="00E603C9">
              <w:rPr>
                <w:sz w:val="24"/>
                <w:lang w:val="ru-RU"/>
              </w:rPr>
              <w:t>, Гк</w:t>
            </w:r>
            <w:r w:rsidRPr="00E603C9">
              <w:rPr>
                <w:spacing w:val="-1"/>
                <w:sz w:val="24"/>
                <w:lang w:val="ru-RU"/>
              </w:rPr>
              <w:t>ал/ча</w:t>
            </w:r>
            <w:r w:rsidRPr="00E603C9">
              <w:rPr>
                <w:sz w:val="24"/>
                <w:lang w:val="ru-RU"/>
              </w:rPr>
              <w:t>с</w:t>
            </w:r>
          </w:p>
        </w:tc>
        <w:tc>
          <w:tcPr>
            <w:tcW w:w="1136" w:type="dxa"/>
            <w:textDirection w:val="btLr"/>
          </w:tcPr>
          <w:p w:rsidR="00B464C2" w:rsidRPr="00E603C9" w:rsidRDefault="00B464C2">
            <w:pPr>
              <w:pStyle w:val="TableParagraph"/>
              <w:spacing w:before="3"/>
              <w:rPr>
                <w:sz w:val="34"/>
                <w:lang w:val="ru-RU"/>
              </w:rPr>
            </w:pPr>
          </w:p>
          <w:p w:rsidR="00B464C2" w:rsidRPr="00E603C9" w:rsidRDefault="00F34B12">
            <w:pPr>
              <w:pStyle w:val="TableParagraph"/>
              <w:spacing w:line="247" w:lineRule="auto"/>
              <w:ind w:left="490" w:right="230" w:firstLine="453"/>
              <w:rPr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>Т</w:t>
            </w:r>
            <w:r w:rsidRPr="00E603C9">
              <w:rPr>
                <w:spacing w:val="-2"/>
                <w:sz w:val="24"/>
                <w:lang w:val="ru-RU"/>
              </w:rPr>
              <w:t>е</w:t>
            </w:r>
            <w:r w:rsidRPr="00E603C9">
              <w:rPr>
                <w:sz w:val="24"/>
                <w:lang w:val="ru-RU"/>
              </w:rPr>
              <w:t>п</w:t>
            </w:r>
            <w:r w:rsidRPr="00E603C9">
              <w:rPr>
                <w:spacing w:val="-1"/>
                <w:sz w:val="24"/>
                <w:lang w:val="ru-RU"/>
              </w:rPr>
              <w:t>лов</w:t>
            </w:r>
            <w:r w:rsidRPr="00E603C9">
              <w:rPr>
                <w:spacing w:val="-2"/>
                <w:sz w:val="24"/>
                <w:lang w:val="ru-RU"/>
              </w:rPr>
              <w:t>а</w:t>
            </w:r>
            <w:r w:rsidRPr="00E603C9">
              <w:rPr>
                <w:sz w:val="24"/>
                <w:lang w:val="ru-RU"/>
              </w:rPr>
              <w:t>я н</w:t>
            </w:r>
            <w:r w:rsidRPr="00E603C9">
              <w:rPr>
                <w:spacing w:val="-1"/>
                <w:sz w:val="24"/>
                <w:lang w:val="ru-RU"/>
              </w:rPr>
              <w:t>агру</w:t>
            </w:r>
            <w:r w:rsidRPr="00E603C9">
              <w:rPr>
                <w:sz w:val="24"/>
                <w:lang w:val="ru-RU"/>
              </w:rPr>
              <w:t>зка</w:t>
            </w:r>
            <w:r w:rsidRPr="00E603C9">
              <w:rPr>
                <w:spacing w:val="-1"/>
                <w:sz w:val="24"/>
                <w:lang w:val="ru-RU"/>
              </w:rPr>
              <w:t xml:space="preserve"> </w:t>
            </w:r>
            <w:r w:rsidRPr="00E603C9">
              <w:rPr>
                <w:sz w:val="24"/>
                <w:lang w:val="ru-RU"/>
              </w:rPr>
              <w:t>на потреби</w:t>
            </w:r>
            <w:r w:rsidRPr="00E603C9">
              <w:rPr>
                <w:spacing w:val="-1"/>
                <w:sz w:val="24"/>
                <w:lang w:val="ru-RU"/>
              </w:rPr>
              <w:t>теле</w:t>
            </w:r>
            <w:r w:rsidRPr="00E603C9">
              <w:rPr>
                <w:sz w:val="24"/>
                <w:lang w:val="ru-RU"/>
              </w:rPr>
              <w:t xml:space="preserve">й, </w:t>
            </w:r>
            <w:r w:rsidRPr="00E603C9">
              <w:rPr>
                <w:spacing w:val="-2"/>
                <w:sz w:val="24"/>
                <w:lang w:val="ru-RU"/>
              </w:rPr>
              <w:t>Г</w:t>
            </w:r>
            <w:r w:rsidRPr="00E603C9">
              <w:rPr>
                <w:sz w:val="24"/>
                <w:lang w:val="ru-RU"/>
              </w:rPr>
              <w:t>к</w:t>
            </w:r>
            <w:r w:rsidRPr="00E603C9">
              <w:rPr>
                <w:spacing w:val="-1"/>
                <w:sz w:val="24"/>
                <w:lang w:val="ru-RU"/>
              </w:rPr>
              <w:t>ал/ча</w:t>
            </w:r>
            <w:r w:rsidRPr="00E603C9">
              <w:rPr>
                <w:sz w:val="24"/>
                <w:lang w:val="ru-RU"/>
              </w:rPr>
              <w:t>с</w:t>
            </w:r>
          </w:p>
        </w:tc>
        <w:tc>
          <w:tcPr>
            <w:tcW w:w="1278" w:type="dxa"/>
            <w:textDirection w:val="btLr"/>
          </w:tcPr>
          <w:p w:rsidR="00B464C2" w:rsidRPr="00E603C9" w:rsidRDefault="00B464C2">
            <w:pPr>
              <w:pStyle w:val="TableParagraph"/>
              <w:rPr>
                <w:sz w:val="26"/>
                <w:lang w:val="ru-RU"/>
              </w:rPr>
            </w:pPr>
          </w:p>
          <w:p w:rsidR="00B464C2" w:rsidRPr="00E603C9" w:rsidRDefault="00F34B12">
            <w:pPr>
              <w:pStyle w:val="TableParagraph"/>
              <w:spacing w:before="164" w:line="247" w:lineRule="auto"/>
              <w:ind w:left="352" w:right="314" w:hanging="34"/>
              <w:rPr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>Р</w:t>
            </w:r>
            <w:r w:rsidRPr="00E603C9">
              <w:rPr>
                <w:spacing w:val="-1"/>
                <w:sz w:val="24"/>
                <w:lang w:val="ru-RU"/>
              </w:rPr>
              <w:t>е</w:t>
            </w:r>
            <w:r w:rsidRPr="00E603C9">
              <w:rPr>
                <w:sz w:val="24"/>
                <w:lang w:val="ru-RU"/>
              </w:rPr>
              <w:t>з</w:t>
            </w:r>
            <w:r w:rsidRPr="00E603C9">
              <w:rPr>
                <w:spacing w:val="-1"/>
                <w:sz w:val="24"/>
                <w:lang w:val="ru-RU"/>
              </w:rPr>
              <w:t>е</w:t>
            </w:r>
            <w:r w:rsidRPr="00E603C9">
              <w:rPr>
                <w:sz w:val="24"/>
                <w:lang w:val="ru-RU"/>
              </w:rPr>
              <w:t>рв / д</w:t>
            </w:r>
            <w:r w:rsidRPr="00E603C9">
              <w:rPr>
                <w:spacing w:val="-1"/>
                <w:sz w:val="24"/>
                <w:lang w:val="ru-RU"/>
              </w:rPr>
              <w:t>е</w:t>
            </w:r>
            <w:r w:rsidRPr="00E603C9">
              <w:rPr>
                <w:sz w:val="24"/>
                <w:lang w:val="ru-RU"/>
              </w:rPr>
              <w:t>ф</w:t>
            </w:r>
            <w:r w:rsidRPr="00E603C9">
              <w:rPr>
                <w:sz w:val="24"/>
                <w:lang w:val="ru-RU"/>
              </w:rPr>
              <w:t>и</w:t>
            </w:r>
            <w:r w:rsidRPr="00E603C9">
              <w:rPr>
                <w:sz w:val="24"/>
                <w:lang w:val="ru-RU"/>
              </w:rPr>
              <w:t>ц</w:t>
            </w:r>
            <w:r w:rsidRPr="00E603C9">
              <w:rPr>
                <w:spacing w:val="-2"/>
                <w:sz w:val="24"/>
                <w:lang w:val="ru-RU"/>
              </w:rPr>
              <w:t>и</w:t>
            </w:r>
            <w:r w:rsidRPr="00E603C9">
              <w:rPr>
                <w:sz w:val="24"/>
                <w:lang w:val="ru-RU"/>
              </w:rPr>
              <w:t xml:space="preserve">т </w:t>
            </w:r>
            <w:r w:rsidRPr="00E603C9">
              <w:rPr>
                <w:sz w:val="24"/>
                <w:lang w:val="ru-RU"/>
              </w:rPr>
              <w:t>т</w:t>
            </w:r>
            <w:r w:rsidRPr="00E603C9">
              <w:rPr>
                <w:spacing w:val="-1"/>
                <w:sz w:val="24"/>
                <w:lang w:val="ru-RU"/>
              </w:rPr>
              <w:t>е</w:t>
            </w:r>
            <w:r w:rsidRPr="00E603C9">
              <w:rPr>
                <w:sz w:val="24"/>
                <w:lang w:val="ru-RU"/>
              </w:rPr>
              <w:t>п</w:t>
            </w:r>
            <w:r w:rsidRPr="00E603C9">
              <w:rPr>
                <w:spacing w:val="-1"/>
                <w:sz w:val="24"/>
                <w:lang w:val="ru-RU"/>
              </w:rPr>
              <w:t>л</w:t>
            </w:r>
            <w:r w:rsidRPr="00E603C9">
              <w:rPr>
                <w:spacing w:val="-3"/>
                <w:sz w:val="24"/>
                <w:lang w:val="ru-RU"/>
              </w:rPr>
              <w:t>о</w:t>
            </w:r>
            <w:r w:rsidRPr="00E603C9">
              <w:rPr>
                <w:spacing w:val="-1"/>
                <w:sz w:val="24"/>
                <w:lang w:val="ru-RU"/>
              </w:rPr>
              <w:t>вой м</w:t>
            </w:r>
            <w:r w:rsidRPr="00E603C9">
              <w:rPr>
                <w:sz w:val="24"/>
                <w:lang w:val="ru-RU"/>
              </w:rPr>
              <w:t>ощно</w:t>
            </w:r>
            <w:r w:rsidRPr="00E603C9">
              <w:rPr>
                <w:spacing w:val="-1"/>
                <w:sz w:val="24"/>
                <w:lang w:val="ru-RU"/>
              </w:rPr>
              <w:t>ст</w:t>
            </w:r>
            <w:r w:rsidRPr="00E603C9">
              <w:rPr>
                <w:sz w:val="24"/>
                <w:lang w:val="ru-RU"/>
              </w:rPr>
              <w:t>и</w:t>
            </w:r>
            <w:r w:rsidRPr="00E603C9">
              <w:rPr>
                <w:sz w:val="24"/>
                <w:lang w:val="ru-RU"/>
              </w:rPr>
              <w:t xml:space="preserve"> </w:t>
            </w:r>
            <w:r w:rsidRPr="00E603C9">
              <w:rPr>
                <w:sz w:val="24"/>
                <w:lang w:val="ru-RU"/>
              </w:rPr>
              <w:t>н</w:t>
            </w:r>
            <w:r w:rsidRPr="00E603C9">
              <w:rPr>
                <w:spacing w:val="-1"/>
                <w:sz w:val="24"/>
                <w:lang w:val="ru-RU"/>
              </w:rPr>
              <w:t>ет</w:t>
            </w:r>
            <w:r w:rsidRPr="00E603C9">
              <w:rPr>
                <w:sz w:val="24"/>
                <w:lang w:val="ru-RU"/>
              </w:rPr>
              <w:t>т</w:t>
            </w:r>
            <w:r w:rsidRPr="00E603C9">
              <w:rPr>
                <w:sz w:val="24"/>
                <w:lang w:val="ru-RU"/>
              </w:rPr>
              <w:t xml:space="preserve">о, </w:t>
            </w:r>
            <w:r w:rsidRPr="00E603C9">
              <w:rPr>
                <w:spacing w:val="-2"/>
                <w:sz w:val="24"/>
                <w:lang w:val="ru-RU"/>
              </w:rPr>
              <w:t>Г</w:t>
            </w:r>
            <w:r w:rsidRPr="00E603C9">
              <w:rPr>
                <w:sz w:val="24"/>
                <w:lang w:val="ru-RU"/>
              </w:rPr>
              <w:t>к</w:t>
            </w:r>
            <w:r w:rsidRPr="00E603C9">
              <w:rPr>
                <w:spacing w:val="-1"/>
                <w:sz w:val="24"/>
                <w:lang w:val="ru-RU"/>
              </w:rPr>
              <w:t>ал</w:t>
            </w:r>
            <w:r w:rsidRPr="00E603C9">
              <w:rPr>
                <w:spacing w:val="-2"/>
                <w:sz w:val="24"/>
                <w:lang w:val="ru-RU"/>
              </w:rPr>
              <w:t>/</w:t>
            </w:r>
            <w:r w:rsidRPr="00E603C9">
              <w:rPr>
                <w:spacing w:val="-1"/>
                <w:sz w:val="24"/>
                <w:lang w:val="ru-RU"/>
              </w:rPr>
              <w:t>ча</w:t>
            </w:r>
            <w:r w:rsidRPr="00E603C9">
              <w:rPr>
                <w:sz w:val="24"/>
                <w:lang w:val="ru-RU"/>
              </w:rPr>
              <w:t>с</w:t>
            </w:r>
          </w:p>
        </w:tc>
      </w:tr>
      <w:tr w:rsidR="00B464C2" w:rsidRPr="00E603C9">
        <w:trPr>
          <w:trHeight w:val="405"/>
        </w:trPr>
        <w:tc>
          <w:tcPr>
            <w:tcW w:w="708" w:type="dxa"/>
          </w:tcPr>
          <w:p w:rsidR="00B464C2" w:rsidRPr="00E603C9" w:rsidRDefault="00B464C2">
            <w:pPr>
              <w:pStyle w:val="TableParagraph"/>
              <w:rPr>
                <w:lang w:val="ru-RU"/>
              </w:rPr>
            </w:pPr>
          </w:p>
        </w:tc>
        <w:tc>
          <w:tcPr>
            <w:tcW w:w="2127" w:type="dxa"/>
          </w:tcPr>
          <w:p w:rsidR="00B464C2" w:rsidRPr="00E603C9" w:rsidRDefault="00B464C2">
            <w:pPr>
              <w:pStyle w:val="TableParagraph"/>
              <w:rPr>
                <w:lang w:val="ru-RU"/>
              </w:rPr>
            </w:pPr>
          </w:p>
        </w:tc>
        <w:tc>
          <w:tcPr>
            <w:tcW w:w="994" w:type="dxa"/>
          </w:tcPr>
          <w:p w:rsidR="00B464C2" w:rsidRPr="00E603C9" w:rsidRDefault="00B464C2">
            <w:pPr>
              <w:pStyle w:val="TableParagraph"/>
              <w:rPr>
                <w:lang w:val="ru-RU"/>
              </w:rPr>
            </w:pPr>
          </w:p>
        </w:tc>
        <w:tc>
          <w:tcPr>
            <w:tcW w:w="850" w:type="dxa"/>
          </w:tcPr>
          <w:p w:rsidR="00B464C2" w:rsidRPr="00E603C9" w:rsidRDefault="00B464C2">
            <w:pPr>
              <w:pStyle w:val="TableParagraph"/>
              <w:rPr>
                <w:lang w:val="ru-RU"/>
              </w:rPr>
            </w:pPr>
          </w:p>
        </w:tc>
        <w:tc>
          <w:tcPr>
            <w:tcW w:w="853" w:type="dxa"/>
          </w:tcPr>
          <w:p w:rsidR="00B464C2" w:rsidRPr="00E603C9" w:rsidRDefault="00B464C2">
            <w:pPr>
              <w:pStyle w:val="TableParagraph"/>
              <w:rPr>
                <w:lang w:val="ru-RU"/>
              </w:rPr>
            </w:pPr>
          </w:p>
        </w:tc>
        <w:tc>
          <w:tcPr>
            <w:tcW w:w="992" w:type="dxa"/>
          </w:tcPr>
          <w:p w:rsidR="00B464C2" w:rsidRPr="00E603C9" w:rsidRDefault="00B464C2">
            <w:pPr>
              <w:pStyle w:val="TableParagraph"/>
              <w:rPr>
                <w:lang w:val="ru-RU"/>
              </w:rPr>
            </w:pPr>
          </w:p>
        </w:tc>
        <w:tc>
          <w:tcPr>
            <w:tcW w:w="993" w:type="dxa"/>
          </w:tcPr>
          <w:p w:rsidR="00B464C2" w:rsidRPr="00E603C9" w:rsidRDefault="00B464C2">
            <w:pPr>
              <w:pStyle w:val="TableParagraph"/>
              <w:rPr>
                <w:lang w:val="ru-RU"/>
              </w:rPr>
            </w:pPr>
          </w:p>
        </w:tc>
        <w:tc>
          <w:tcPr>
            <w:tcW w:w="1136" w:type="dxa"/>
          </w:tcPr>
          <w:p w:rsidR="00B464C2" w:rsidRPr="00E603C9" w:rsidRDefault="00B464C2">
            <w:pPr>
              <w:pStyle w:val="TableParagraph"/>
              <w:rPr>
                <w:lang w:val="ru-RU"/>
              </w:rPr>
            </w:pPr>
          </w:p>
        </w:tc>
        <w:tc>
          <w:tcPr>
            <w:tcW w:w="1278" w:type="dxa"/>
          </w:tcPr>
          <w:p w:rsidR="00B464C2" w:rsidRPr="00E603C9" w:rsidRDefault="00B464C2">
            <w:pPr>
              <w:pStyle w:val="TableParagraph"/>
              <w:rPr>
                <w:lang w:val="ru-RU"/>
              </w:rPr>
            </w:pPr>
          </w:p>
        </w:tc>
      </w:tr>
    </w:tbl>
    <w:p w:rsidR="00B464C2" w:rsidRPr="00E603C9" w:rsidRDefault="00B464C2">
      <w:pPr>
        <w:pStyle w:val="a3"/>
        <w:spacing w:before="8"/>
        <w:rPr>
          <w:sz w:val="23"/>
          <w:lang w:val="ru-RU"/>
        </w:rPr>
      </w:pPr>
    </w:p>
    <w:p w:rsidR="00B464C2" w:rsidRPr="00E603C9" w:rsidRDefault="00F34B12">
      <w:pPr>
        <w:ind w:left="1038" w:right="635" w:firstLine="707"/>
        <w:rPr>
          <w:sz w:val="24"/>
          <w:lang w:val="ru-RU"/>
        </w:rPr>
      </w:pPr>
      <w:r w:rsidRPr="00E603C9">
        <w:rPr>
          <w:sz w:val="24"/>
          <w:lang w:val="ru-RU"/>
        </w:rPr>
        <w:t>Как видно из таблицы дефицита мощности на котельной нет. Наличие резерва мощно- сти в системах теплоснабжения может позволить подключить новых потребителей.</w:t>
      </w:r>
    </w:p>
    <w:p w:rsidR="00B464C2" w:rsidRPr="00E603C9" w:rsidRDefault="00B464C2">
      <w:pPr>
        <w:pStyle w:val="a3"/>
        <w:spacing w:before="8"/>
        <w:rPr>
          <w:sz w:val="31"/>
          <w:lang w:val="ru-RU"/>
        </w:rPr>
      </w:pPr>
    </w:p>
    <w:p w:rsidR="00B464C2" w:rsidRPr="00E603C9" w:rsidRDefault="00F34B12">
      <w:pPr>
        <w:ind w:left="1746"/>
        <w:rPr>
          <w:b/>
          <w:sz w:val="24"/>
          <w:lang w:val="ru-RU"/>
        </w:rPr>
      </w:pPr>
      <w:r w:rsidRPr="00E603C9">
        <w:rPr>
          <w:b/>
          <w:sz w:val="24"/>
          <w:lang w:val="ru-RU"/>
        </w:rPr>
        <w:t>Часть 7. Балансы теплоносителя</w:t>
      </w:r>
    </w:p>
    <w:p w:rsidR="00B464C2" w:rsidRPr="00E603C9" w:rsidRDefault="00B464C2">
      <w:pPr>
        <w:pStyle w:val="a3"/>
        <w:spacing w:before="5"/>
        <w:rPr>
          <w:b/>
          <w:sz w:val="20"/>
          <w:lang w:val="ru-RU"/>
        </w:rPr>
      </w:pPr>
    </w:p>
    <w:p w:rsidR="00B464C2" w:rsidRPr="00E603C9" w:rsidRDefault="00F34B12">
      <w:pPr>
        <w:ind w:left="1038" w:firstLine="707"/>
        <w:rPr>
          <w:sz w:val="24"/>
          <w:lang w:val="ru-RU"/>
        </w:rPr>
      </w:pPr>
      <w:r w:rsidRPr="00E603C9">
        <w:rPr>
          <w:sz w:val="24"/>
          <w:lang w:val="ru-RU"/>
        </w:rPr>
        <w:t>На источнике тепловой энергии поселка Малиновка для умягчения исхо</w:t>
      </w:r>
      <w:r w:rsidRPr="00E603C9">
        <w:rPr>
          <w:sz w:val="24"/>
          <w:lang w:val="ru-RU"/>
        </w:rPr>
        <w:t xml:space="preserve">дной воды, установлены </w:t>
      </w:r>
      <w:r>
        <w:rPr>
          <w:sz w:val="24"/>
        </w:rPr>
        <w:t>Na</w:t>
      </w:r>
      <w:r w:rsidRPr="00E603C9">
        <w:rPr>
          <w:sz w:val="24"/>
          <w:lang w:val="ru-RU"/>
        </w:rPr>
        <w:t>-катионовые фильтры.</w:t>
      </w:r>
    </w:p>
    <w:p w:rsidR="00B464C2" w:rsidRPr="00E603C9" w:rsidRDefault="00F34B12">
      <w:pPr>
        <w:ind w:left="1038" w:firstLine="707"/>
        <w:rPr>
          <w:sz w:val="24"/>
          <w:lang w:val="ru-RU"/>
        </w:rPr>
      </w:pPr>
      <w:r w:rsidRPr="00E603C9">
        <w:rPr>
          <w:sz w:val="24"/>
          <w:lang w:val="ru-RU"/>
        </w:rPr>
        <w:t>Теплоноситель в системе теплоснабжения п. Малиновка предназначен как для передачи теплоты, так и для горячего водоснабжения.</w:t>
      </w:r>
    </w:p>
    <w:p w:rsidR="00B464C2" w:rsidRPr="00E603C9" w:rsidRDefault="00F34B12">
      <w:pPr>
        <w:ind w:left="1038" w:right="457" w:firstLine="707"/>
        <w:rPr>
          <w:sz w:val="24"/>
          <w:lang w:val="ru-RU"/>
        </w:rPr>
      </w:pPr>
      <w:r w:rsidRPr="00E603C9">
        <w:rPr>
          <w:sz w:val="24"/>
          <w:lang w:val="ru-RU"/>
        </w:rPr>
        <w:t>Количество теплоносителя, использованное на горячее водоснабжение потребителей и на н</w:t>
      </w:r>
      <w:r w:rsidRPr="00E603C9">
        <w:rPr>
          <w:sz w:val="24"/>
          <w:lang w:val="ru-RU"/>
        </w:rPr>
        <w:t>ормативные утечки сведено в таблицу 7.1.</w:t>
      </w:r>
    </w:p>
    <w:p w:rsidR="00B464C2" w:rsidRDefault="00B464C2">
      <w:pPr>
        <w:spacing w:after="13"/>
        <w:ind w:right="468"/>
        <w:jc w:val="right"/>
        <w:rPr>
          <w:sz w:val="24"/>
        </w:rPr>
      </w:pPr>
      <w:r w:rsidRPr="00B464C2">
        <w:pict>
          <v:group id="_x0000_s1791" style="position:absolute;left:0;text-align:left;margin-left:65.3pt;margin-top:14.2pt;width:502.2pt;height:65.8pt;z-index:-251638272;mso-position-horizontal-relative:page" coordorigin="1306,284" coordsize="10044,1316">
            <v:line id="_x0000_s1806" style="position:absolute" from="1316,289" to="9071,289" strokeweight=".48pt"/>
            <v:line id="_x0000_s1805" style="position:absolute" from="9081,289" to="11340,289" strokeweight=".48pt"/>
            <v:line id="_x0000_s1804" style="position:absolute" from="1316,553" to="9071,553" strokeweight=".48pt"/>
            <v:line id="_x0000_s1803" style="position:absolute" from="9081,553" to="11340,553" strokeweight=".48pt"/>
            <v:line id="_x0000_s1802" style="position:absolute" from="1316,814" to="9071,814" strokeweight=".48pt"/>
            <v:line id="_x0000_s1801" style="position:absolute" from="9081,814" to="11340,814" strokeweight=".48pt"/>
            <v:line id="_x0000_s1800" style="position:absolute" from="1316,1078" to="9071,1078" strokeweight=".48pt"/>
            <v:line id="_x0000_s1799" style="position:absolute" from="9081,1078" to="11340,1078" strokeweight=".48pt"/>
            <v:line id="_x0000_s1798" style="position:absolute" from="1311,284" to="1311,1599" strokeweight=".48pt"/>
            <v:line id="_x0000_s1797" style="position:absolute" from="1316,1594" to="9071,1594" strokeweight=".48pt"/>
            <v:line id="_x0000_s1796" style="position:absolute" from="9076,284" to="9076,1599" strokeweight=".48pt"/>
            <v:line id="_x0000_s1795" style="position:absolute" from="9081,1594" to="11340,1594" strokeweight=".48pt"/>
            <v:line id="_x0000_s1794" style="position:absolute" from="11345,284" to="11345,1599" strokeweight=".48pt"/>
            <v:shape id="_x0000_s1793" type="#_x0000_t202" style="position:absolute;left:1418;top:296;width:7571;height:1287" filled="f" stroked="f">
              <v:textbox inset="0,0,0,0">
                <w:txbxContent>
                  <w:p w:rsidR="00B464C2" w:rsidRPr="00E603C9" w:rsidRDefault="00F34B12">
                    <w:pPr>
                      <w:spacing w:line="249" w:lineRule="auto"/>
                      <w:ind w:right="2577" w:firstLine="2573"/>
                      <w:rPr>
                        <w:lang w:val="ru-RU"/>
                      </w:rPr>
                    </w:pPr>
                    <w:r w:rsidRPr="00E603C9">
                      <w:rPr>
                        <w:lang w:val="ru-RU"/>
                      </w:rPr>
                      <w:t>Наименование источника Всего подпитка тепловой сети, тыс.т/год, в т.ч.:</w:t>
                    </w:r>
                  </w:p>
                  <w:p w:rsidR="00B464C2" w:rsidRPr="00E603C9" w:rsidRDefault="00F34B12">
                    <w:pPr>
                      <w:spacing w:before="8" w:line="252" w:lineRule="exact"/>
                      <w:rPr>
                        <w:lang w:val="ru-RU"/>
                      </w:rPr>
                    </w:pPr>
                    <w:r w:rsidRPr="00E603C9">
                      <w:rPr>
                        <w:lang w:val="ru-RU"/>
                      </w:rPr>
                      <w:t>-нормативные утечки теплоносителя, тыс.т/год</w:t>
                    </w:r>
                  </w:p>
                  <w:p w:rsidR="00B464C2" w:rsidRPr="00E603C9" w:rsidRDefault="00F34B12">
                    <w:pPr>
                      <w:spacing w:before="10"/>
                      <w:rPr>
                        <w:lang w:val="ru-RU"/>
                      </w:rPr>
                    </w:pPr>
                    <w:r w:rsidRPr="00E603C9">
                      <w:rPr>
                        <w:lang w:val="ru-RU"/>
                      </w:rPr>
                      <w:t>- отпуск теплоносителя из тепловых сетей на гвс (для открытых систем тепло- снабжения), тыс. т/год</w:t>
                    </w:r>
                  </w:p>
                </w:txbxContent>
              </v:textbox>
            </v:shape>
            <v:shape id="_x0000_s1792" type="#_x0000_t202" style="position:absolute;left:9719;top:296;width:1000;height:1162" filled="f" stroked="f">
              <v:textbox inset="0,0,0,0">
                <w:txbxContent>
                  <w:p w:rsidR="00B464C2" w:rsidRDefault="00F34B12">
                    <w:pPr>
                      <w:spacing w:line="249" w:lineRule="auto"/>
                      <w:ind w:right="18"/>
                      <w:jc w:val="center"/>
                    </w:pPr>
                    <w:r>
                      <w:t>Котельная 68,43</w:t>
                    </w:r>
                  </w:p>
                  <w:p w:rsidR="00B464C2" w:rsidRDefault="00F34B12">
                    <w:pPr>
                      <w:spacing w:before="8" w:line="252" w:lineRule="exact"/>
                      <w:ind w:right="21"/>
                      <w:jc w:val="center"/>
                    </w:pPr>
                    <w:r>
                      <w:t>68,43</w:t>
                    </w:r>
                  </w:p>
                  <w:p w:rsidR="00B464C2" w:rsidRDefault="00F34B12">
                    <w:pPr>
                      <w:spacing w:before="137"/>
                      <w:ind w:right="23"/>
                      <w:jc w:val="center"/>
                    </w:pPr>
                    <w:r>
                      <w:t>0</w:t>
                    </w:r>
                  </w:p>
                </w:txbxContent>
              </v:textbox>
            </v:shape>
            <w10:wrap anchorx="page"/>
          </v:group>
        </w:pict>
      </w:r>
      <w:r w:rsidR="00F34B12">
        <w:rPr>
          <w:sz w:val="24"/>
        </w:rPr>
        <w:t>Таблица 7.1.</w:t>
      </w:r>
    </w:p>
    <w:tbl>
      <w:tblPr>
        <w:tblStyle w:val="TableNormal"/>
        <w:tblW w:w="0" w:type="auto"/>
        <w:tblInd w:w="930" w:type="dxa"/>
        <w:tblLayout w:type="fixed"/>
        <w:tblLook w:val="01E0"/>
      </w:tblPr>
      <w:tblGrid>
        <w:gridCol w:w="7766"/>
        <w:gridCol w:w="2269"/>
      </w:tblGrid>
      <w:tr w:rsidR="00B464C2">
        <w:trPr>
          <w:trHeight w:val="264"/>
        </w:trPr>
        <w:tc>
          <w:tcPr>
            <w:tcW w:w="7766" w:type="dxa"/>
          </w:tcPr>
          <w:p w:rsidR="00B464C2" w:rsidRDefault="00B464C2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</w:tcPr>
          <w:p w:rsidR="00B464C2" w:rsidRDefault="00B464C2">
            <w:pPr>
              <w:pStyle w:val="TableParagraph"/>
              <w:rPr>
                <w:sz w:val="18"/>
              </w:rPr>
            </w:pPr>
          </w:p>
        </w:tc>
      </w:tr>
      <w:tr w:rsidR="00B464C2">
        <w:trPr>
          <w:trHeight w:val="261"/>
        </w:trPr>
        <w:tc>
          <w:tcPr>
            <w:tcW w:w="7766" w:type="dxa"/>
          </w:tcPr>
          <w:p w:rsidR="00B464C2" w:rsidRDefault="00B464C2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</w:tcPr>
          <w:p w:rsidR="00B464C2" w:rsidRDefault="00B464C2">
            <w:pPr>
              <w:pStyle w:val="TableParagraph"/>
              <w:rPr>
                <w:sz w:val="18"/>
              </w:rPr>
            </w:pPr>
          </w:p>
        </w:tc>
      </w:tr>
      <w:tr w:rsidR="00B464C2">
        <w:trPr>
          <w:trHeight w:val="264"/>
        </w:trPr>
        <w:tc>
          <w:tcPr>
            <w:tcW w:w="7766" w:type="dxa"/>
          </w:tcPr>
          <w:p w:rsidR="00B464C2" w:rsidRDefault="00B464C2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</w:tcPr>
          <w:p w:rsidR="00B464C2" w:rsidRDefault="00B464C2">
            <w:pPr>
              <w:pStyle w:val="TableParagraph"/>
              <w:rPr>
                <w:sz w:val="18"/>
              </w:rPr>
            </w:pPr>
          </w:p>
        </w:tc>
      </w:tr>
      <w:tr w:rsidR="00B464C2">
        <w:trPr>
          <w:trHeight w:val="516"/>
        </w:trPr>
        <w:tc>
          <w:tcPr>
            <w:tcW w:w="7766" w:type="dxa"/>
          </w:tcPr>
          <w:p w:rsidR="00B464C2" w:rsidRDefault="00B464C2">
            <w:pPr>
              <w:pStyle w:val="TableParagraph"/>
            </w:pPr>
          </w:p>
        </w:tc>
        <w:tc>
          <w:tcPr>
            <w:tcW w:w="2269" w:type="dxa"/>
          </w:tcPr>
          <w:p w:rsidR="00B464C2" w:rsidRDefault="00B464C2">
            <w:pPr>
              <w:pStyle w:val="TableParagraph"/>
            </w:pPr>
          </w:p>
        </w:tc>
      </w:tr>
    </w:tbl>
    <w:p w:rsidR="00B464C2" w:rsidRDefault="00B464C2">
      <w:pPr>
        <w:pStyle w:val="a3"/>
        <w:rPr>
          <w:sz w:val="20"/>
        </w:rPr>
      </w:pPr>
    </w:p>
    <w:p w:rsidR="00B464C2" w:rsidRDefault="00B464C2">
      <w:pPr>
        <w:pStyle w:val="a3"/>
        <w:rPr>
          <w:sz w:val="20"/>
        </w:rPr>
      </w:pPr>
    </w:p>
    <w:p w:rsidR="00B464C2" w:rsidRDefault="00B464C2">
      <w:pPr>
        <w:pStyle w:val="a3"/>
        <w:rPr>
          <w:sz w:val="20"/>
        </w:rPr>
      </w:pPr>
    </w:p>
    <w:p w:rsidR="00B464C2" w:rsidRDefault="00B464C2">
      <w:pPr>
        <w:pStyle w:val="a3"/>
        <w:rPr>
          <w:sz w:val="20"/>
        </w:rPr>
      </w:pPr>
    </w:p>
    <w:p w:rsidR="00B464C2" w:rsidRDefault="00B464C2">
      <w:pPr>
        <w:pStyle w:val="a3"/>
        <w:rPr>
          <w:sz w:val="20"/>
        </w:rPr>
      </w:pPr>
    </w:p>
    <w:p w:rsidR="00B464C2" w:rsidRDefault="00B464C2">
      <w:pPr>
        <w:pStyle w:val="a3"/>
        <w:rPr>
          <w:sz w:val="20"/>
        </w:rPr>
      </w:pPr>
    </w:p>
    <w:p w:rsidR="00B464C2" w:rsidRDefault="00B464C2">
      <w:pPr>
        <w:pStyle w:val="a3"/>
        <w:rPr>
          <w:sz w:val="20"/>
        </w:rPr>
      </w:pPr>
    </w:p>
    <w:p w:rsidR="00B464C2" w:rsidRDefault="00B464C2">
      <w:pPr>
        <w:pStyle w:val="a3"/>
        <w:rPr>
          <w:sz w:val="20"/>
        </w:rPr>
      </w:pPr>
    </w:p>
    <w:p w:rsidR="00B464C2" w:rsidRDefault="00B464C2">
      <w:pPr>
        <w:pStyle w:val="a3"/>
        <w:rPr>
          <w:sz w:val="20"/>
        </w:rPr>
      </w:pPr>
    </w:p>
    <w:p w:rsidR="00B464C2" w:rsidRDefault="00B464C2">
      <w:pPr>
        <w:pStyle w:val="a3"/>
        <w:rPr>
          <w:sz w:val="20"/>
        </w:rPr>
      </w:pPr>
    </w:p>
    <w:p w:rsidR="00B464C2" w:rsidRDefault="00B464C2">
      <w:pPr>
        <w:pStyle w:val="a3"/>
        <w:rPr>
          <w:sz w:val="20"/>
        </w:rPr>
      </w:pPr>
    </w:p>
    <w:p w:rsidR="00B464C2" w:rsidRDefault="00B464C2">
      <w:pPr>
        <w:pStyle w:val="a3"/>
        <w:rPr>
          <w:sz w:val="20"/>
        </w:rPr>
      </w:pPr>
    </w:p>
    <w:p w:rsidR="00B464C2" w:rsidRDefault="00B464C2">
      <w:pPr>
        <w:pStyle w:val="a3"/>
        <w:rPr>
          <w:sz w:val="20"/>
        </w:rPr>
      </w:pPr>
    </w:p>
    <w:p w:rsidR="00B464C2" w:rsidRDefault="00B464C2">
      <w:pPr>
        <w:pStyle w:val="a3"/>
        <w:rPr>
          <w:sz w:val="20"/>
        </w:rPr>
      </w:pPr>
    </w:p>
    <w:p w:rsidR="00B464C2" w:rsidRDefault="00B464C2">
      <w:pPr>
        <w:pStyle w:val="a3"/>
        <w:rPr>
          <w:sz w:val="20"/>
        </w:rPr>
      </w:pPr>
    </w:p>
    <w:p w:rsidR="00B464C2" w:rsidRDefault="00B464C2">
      <w:pPr>
        <w:pStyle w:val="a3"/>
        <w:rPr>
          <w:sz w:val="20"/>
        </w:rPr>
      </w:pPr>
    </w:p>
    <w:p w:rsidR="00B464C2" w:rsidRDefault="00B464C2">
      <w:pPr>
        <w:pStyle w:val="a3"/>
        <w:rPr>
          <w:sz w:val="20"/>
        </w:rPr>
      </w:pPr>
    </w:p>
    <w:p w:rsidR="00B464C2" w:rsidRDefault="00B464C2">
      <w:pPr>
        <w:pStyle w:val="a3"/>
        <w:rPr>
          <w:sz w:val="20"/>
        </w:rPr>
      </w:pPr>
    </w:p>
    <w:p w:rsidR="00B464C2" w:rsidRDefault="00B464C2">
      <w:pPr>
        <w:pStyle w:val="a3"/>
        <w:rPr>
          <w:sz w:val="20"/>
        </w:rPr>
      </w:pPr>
    </w:p>
    <w:p w:rsidR="00B464C2" w:rsidRDefault="00B464C2">
      <w:pPr>
        <w:pStyle w:val="a3"/>
        <w:rPr>
          <w:sz w:val="20"/>
        </w:rPr>
      </w:pPr>
    </w:p>
    <w:p w:rsidR="00B464C2" w:rsidRDefault="00B464C2">
      <w:pPr>
        <w:pStyle w:val="a3"/>
        <w:rPr>
          <w:sz w:val="20"/>
        </w:rPr>
      </w:pPr>
    </w:p>
    <w:p w:rsidR="00B464C2" w:rsidRDefault="00B464C2">
      <w:pPr>
        <w:pStyle w:val="a3"/>
        <w:rPr>
          <w:sz w:val="17"/>
        </w:rPr>
      </w:pPr>
    </w:p>
    <w:p w:rsidR="00B464C2" w:rsidRDefault="00B464C2">
      <w:pPr>
        <w:rPr>
          <w:sz w:val="17"/>
        </w:rPr>
        <w:sectPr w:rsidR="00B464C2">
          <w:pgSz w:w="11910" w:h="16840"/>
          <w:pgMar w:top="240" w:right="180" w:bottom="0" w:left="380" w:header="720" w:footer="720" w:gutter="0"/>
          <w:cols w:space="720"/>
        </w:sectPr>
      </w:pPr>
    </w:p>
    <w:p w:rsidR="00B464C2" w:rsidRDefault="00B464C2">
      <w:pPr>
        <w:pStyle w:val="a3"/>
        <w:rPr>
          <w:sz w:val="20"/>
        </w:rPr>
      </w:pPr>
      <w:r w:rsidRPr="00B464C2">
        <w:lastRenderedPageBreak/>
        <w:pict>
          <v:group id="_x0000_s1727" style="position:absolute;margin-left:26.5pt;margin-top:16.2pt;width:554.3pt;height:811.2pt;z-index:-251640320;mso-position-horizontal-relative:page;mso-position-vertical-relative:page" coordorigin="530,324" coordsize="11086,16224">
            <v:line id="_x0000_s1790" style="position:absolute" from="11047,341" to="11047,643" strokeweight=".33864mm"/>
            <v:line id="_x0000_s1789" style="position:absolute" from="11056,634" to="11616,634" strokeweight=".96pt"/>
            <v:line id="_x0000_s1788" style="position:absolute" from="1217,334" to="11597,334" strokeweight=".96pt"/>
            <v:line id="_x0000_s1787" style="position:absolute" from="1224,15674" to="1774,15674" strokeweight=".96pt"/>
            <v:line id="_x0000_s1786" style="position:absolute" from="1793,15674" to="2340,15674" strokeweight=".96pt"/>
            <v:line id="_x0000_s1785" style="position:absolute" from="2360,15674" to="2907,15674" strokeweight=".96pt"/>
            <v:line id="_x0000_s1784" style="position:absolute" from="2926,15674" to="3473,15674" strokeweight=".96pt"/>
            <v:line id="_x0000_s1783" style="position:absolute" from="3492,15674" to="4323,15674" strokeweight=".96pt"/>
            <v:line id="_x0000_s1782" style="position:absolute" from="4343,15674" to="4892,15674" strokeweight=".96pt"/>
            <v:line id="_x0000_s1781" style="position:absolute" from="4911,15674" to="11032,15674" strokeweight=".96pt"/>
            <v:line id="_x0000_s1780" style="position:absolute" from="11052,15674" to="11609,15674" strokeweight=".96pt"/>
            <v:line id="_x0000_s1779" style="position:absolute" from="1224,15955" to="1774,15955" strokeweight=".48pt"/>
            <v:line id="_x0000_s1778" style="position:absolute" from="1793,15955" to="2340,15955" strokeweight=".48pt"/>
            <v:line id="_x0000_s1777" style="position:absolute" from="2360,15955" to="2907,15955" strokeweight=".48pt"/>
            <v:line id="_x0000_s1776" style="position:absolute" from="2926,15955" to="3473,15955" strokeweight=".48pt"/>
            <v:line id="_x0000_s1775" style="position:absolute" from="3492,15955" to="4323,15955" strokeweight=".48pt"/>
            <v:line id="_x0000_s1774" style="position:absolute" from="4343,15955" to="4892,15955" strokeweight=".48pt"/>
            <v:line id="_x0000_s1773" style="position:absolute" from="1224,16243" to="1774,16243" strokeweight=".96pt"/>
            <v:line id="_x0000_s1772" style="position:absolute" from="1793,16243" to="2340,16243" strokeweight=".96pt"/>
            <v:line id="_x0000_s1771" style="position:absolute" from="2360,16243" to="2907,16243" strokeweight=".96pt"/>
            <v:line id="_x0000_s1770" style="position:absolute" from="2926,16243" to="3473,16243" strokeweight=".96pt"/>
            <v:line id="_x0000_s1769" style="position:absolute" from="3492,16243" to="4323,16243" strokeweight=".96pt"/>
            <v:line id="_x0000_s1768" style="position:absolute" from="4343,16243" to="4892,16243" strokeweight=".96pt"/>
            <v:line id="_x0000_s1767" style="position:absolute" from="1215,15665" to="1215,16536" strokeweight=".96pt"/>
            <v:line id="_x0000_s1766" style="position:absolute" from="1784,15665" to="1784,16536" strokeweight=".96pt"/>
            <v:line id="_x0000_s1765" style="position:absolute" from="2350,15665" to="2350,16536" strokeweight=".96pt"/>
            <v:line id="_x0000_s1764" style="position:absolute" from="2916,15665" to="2916,16536" strokeweight=".96pt"/>
            <v:line id="_x0000_s1763" style="position:absolute" from="3483,15665" to="3483,16536" strokeweight=".96pt"/>
            <v:line id="_x0000_s1762" style="position:absolute" from="4333,15665" to="4333,16536" strokeweight=".96pt"/>
            <v:line id="_x0000_s1761" style="position:absolute" from="4902,15665" to="4902,16536" strokeweight=".96pt"/>
            <v:line id="_x0000_s1760" style="position:absolute" from="11052,15960" to="11609,15960" strokeweight=".33864mm"/>
            <v:line id="_x0000_s1759" style="position:absolute" from="11042,15665" to="11042,16536" strokeweight=".33864mm"/>
            <v:rect id="_x0000_s1758" style="position:absolute;left:1224;top:16516;width:20;height:20" fillcolor="black" stroked="f"/>
            <v:line id="_x0000_s1757" style="position:absolute" from="1244,16526" to="1774,16526" strokeweight=".33864mm"/>
            <v:rect id="_x0000_s1756" style="position:absolute;left:1793;top:16516;width:20;height:20" fillcolor="black" stroked="f"/>
            <v:line id="_x0000_s1755" style="position:absolute" from="1812,16526" to="2340,16526" strokeweight=".33864mm"/>
            <v:rect id="_x0000_s1754" style="position:absolute;left:2359;top:16516;width:20;height:20" fillcolor="black" stroked="f"/>
            <v:line id="_x0000_s1753" style="position:absolute" from="2379,16526" to="2907,16526" strokeweight=".33864mm"/>
            <v:rect id="_x0000_s1752" style="position:absolute;left:2926;top:16516;width:20;height:20" fillcolor="black" stroked="f"/>
            <v:line id="_x0000_s1751" style="position:absolute" from="2945,16526" to="3473,16526" strokeweight=".33864mm"/>
            <v:rect id="_x0000_s1750" style="position:absolute;left:3492;top:16516;width:20;height:20" fillcolor="black" stroked="f"/>
            <v:line id="_x0000_s1749" style="position:absolute" from="3512,16526" to="4323,16526" strokeweight=".33864mm"/>
            <v:rect id="_x0000_s1748" style="position:absolute;left:4342;top:16516;width:20;height:20" fillcolor="black" stroked="f"/>
            <v:line id="_x0000_s1747" style="position:absolute" from="4362,16526" to="4892,16526" strokeweight=".33864mm"/>
            <v:rect id="_x0000_s1746" style="position:absolute;left:4911;top:16516;width:20;height:20" fillcolor="black" stroked="f"/>
            <v:line id="_x0000_s1745" style="position:absolute" from="4931,16526" to="11032,16526" strokeweight=".33864mm"/>
            <v:rect id="_x0000_s1744" style="position:absolute;left:11051;top:16516;width:20;height:20" fillcolor="black" stroked="f"/>
            <v:line id="_x0000_s1743" style="position:absolute" from="11071,16526" to="11609,16526" strokeweight=".33864mm"/>
            <v:line id="_x0000_s1742" style="position:absolute" from="550,11709" to="816,11709" strokeweight=".96pt"/>
            <v:line id="_x0000_s1741" style="position:absolute" from="835,11709" to="1222,11709" strokeweight=".96pt"/>
            <v:line id="_x0000_s1740" style="position:absolute" from="550,13128" to="816,13128" strokeweight=".96pt"/>
            <v:line id="_x0000_s1739" style="position:absolute" from="835,13128" to="1222,13128" strokeweight=".96pt"/>
            <v:line id="_x0000_s1738" style="position:absolute" from="550,15113" to="816,15113" strokeweight=".33864mm"/>
            <v:line id="_x0000_s1737" style="position:absolute" from="835,15113" to="1222,15113" strokeweight=".33864mm"/>
            <v:line id="_x0000_s1736" style="position:absolute" from="540,11700" to="540,16538" strokeweight=".96pt"/>
            <v:line id="_x0000_s1735" style="position:absolute" from="826,11700" to="826,16538" strokeweight=".96pt"/>
            <v:rect id="_x0000_s1734" style="position:absolute;left:549;top:16519;width:20;height:20" fillcolor="black" stroked="f"/>
            <v:line id="_x0000_s1733" style="position:absolute" from="569,16529" to="816,16529" strokeweight=".33864mm"/>
            <v:rect id="_x0000_s1732" style="position:absolute;left:835;top:16519;width:20;height:20" fillcolor="black" stroked="f"/>
            <v:line id="_x0000_s1731" style="position:absolute" from="854,16529" to="1222,16529" strokeweight=".33864mm"/>
            <v:line id="_x0000_s1730" style="position:absolute" from="1208,324" to="1208,16548" strokeweight=".96pt"/>
            <v:line id="_x0000_s1729" style="position:absolute" from="11606,324" to="11606,16548" strokeweight=".33864mm"/>
            <v:line id="_x0000_s1728" style="position:absolute" from="1217,16538" to="11597,16538" strokeweight=".96pt"/>
            <w10:wrap anchorx="page" anchory="page"/>
          </v:group>
        </w:pict>
      </w:r>
      <w:r w:rsidRPr="00B464C2">
        <w:pict>
          <v:shape id="_x0000_s1726" type="#_x0000_t202" style="position:absolute;margin-left:28.65pt;margin-top:594.75pt;width:12pt;height:52.7pt;z-index:251644416;mso-position-horizontal-relative:page;mso-position-vertical-relative:page" filled="f" stroked="f">
            <v:textbox style="layout-flow:vertical;mso-layout-flow-alt:bottom-to-top" inset="0,0,0,0">
              <w:txbxContent>
                <w:p w:rsidR="00B464C2" w:rsidRDefault="00F34B12">
                  <w:pPr>
                    <w:spacing w:before="12"/>
                    <w:ind w:left="20"/>
                    <w:rPr>
                      <w:sz w:val="18"/>
                    </w:rPr>
                  </w:pPr>
                  <w:r>
                    <w:rPr>
                      <w:sz w:val="18"/>
                    </w:rPr>
                    <w:t>Вз</w:t>
                  </w:r>
                  <w:r>
                    <w:rPr>
                      <w:spacing w:val="-1"/>
                      <w:sz w:val="18"/>
                    </w:rPr>
                    <w:t>а</w:t>
                  </w:r>
                  <w:r>
                    <w:rPr>
                      <w:spacing w:val="-2"/>
                      <w:sz w:val="18"/>
                    </w:rPr>
                    <w:t>м</w:t>
                  </w:r>
                  <w:r>
                    <w:rPr>
                      <w:sz w:val="18"/>
                    </w:rPr>
                    <w:t xml:space="preserve">. </w:t>
                  </w:r>
                  <w:r>
                    <w:rPr>
                      <w:spacing w:val="-1"/>
                      <w:sz w:val="18"/>
                    </w:rPr>
                    <w:t>инв</w:t>
                  </w:r>
                  <w:r>
                    <w:rPr>
                      <w:sz w:val="18"/>
                    </w:rPr>
                    <w:t>. №</w:t>
                  </w:r>
                </w:p>
              </w:txbxContent>
            </v:textbox>
            <w10:wrap anchorx="page" anchory="page"/>
          </v:shape>
        </w:pict>
      </w:r>
    </w:p>
    <w:p w:rsidR="00B464C2" w:rsidRDefault="00B464C2">
      <w:pPr>
        <w:pStyle w:val="a3"/>
        <w:rPr>
          <w:sz w:val="20"/>
        </w:rPr>
      </w:pPr>
    </w:p>
    <w:p w:rsidR="00B464C2" w:rsidRDefault="00B464C2">
      <w:pPr>
        <w:pStyle w:val="a3"/>
        <w:spacing w:before="6"/>
        <w:rPr>
          <w:sz w:val="17"/>
        </w:rPr>
      </w:pPr>
    </w:p>
    <w:p w:rsidR="00B464C2" w:rsidRPr="00E603C9" w:rsidRDefault="00B464C2">
      <w:pPr>
        <w:tabs>
          <w:tab w:val="left" w:pos="3301"/>
          <w:tab w:val="left" w:pos="4056"/>
        </w:tabs>
        <w:ind w:left="938"/>
        <w:rPr>
          <w:sz w:val="18"/>
          <w:lang w:val="ru-RU"/>
        </w:rPr>
      </w:pPr>
      <w:r w:rsidRPr="00B464C2">
        <w:pict>
          <v:shape id="_x0000_s1725" type="#_x0000_t202" style="position:absolute;left:0;text-align:left;margin-left:28.65pt;margin-top:-49.5pt;width:12pt;height:53.55pt;z-index:251642368;mso-position-horizontal-relative:page" filled="f" stroked="f">
            <v:textbox style="layout-flow:vertical;mso-layout-flow-alt:bottom-to-top" inset="0,0,0,0">
              <w:txbxContent>
                <w:p w:rsidR="00B464C2" w:rsidRDefault="00F34B12">
                  <w:pPr>
                    <w:spacing w:before="12"/>
                    <w:ind w:left="20"/>
                    <w:rPr>
                      <w:sz w:val="18"/>
                    </w:rPr>
                  </w:pPr>
                  <w:r>
                    <w:rPr>
                      <w:spacing w:val="-1"/>
                      <w:sz w:val="18"/>
                    </w:rPr>
                    <w:t>Инв</w:t>
                  </w:r>
                  <w:r>
                    <w:rPr>
                      <w:sz w:val="18"/>
                    </w:rPr>
                    <w:t>. №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spacing w:val="-1"/>
                      <w:sz w:val="18"/>
                    </w:rPr>
                    <w:t>п</w:t>
                  </w:r>
                  <w:r>
                    <w:rPr>
                      <w:sz w:val="18"/>
                    </w:rPr>
                    <w:t>од</w:t>
                  </w:r>
                  <w:r>
                    <w:rPr>
                      <w:spacing w:val="-2"/>
                      <w:sz w:val="18"/>
                    </w:rPr>
                    <w:t>л</w:t>
                  </w:r>
                  <w:r>
                    <w:rPr>
                      <w:sz w:val="18"/>
                    </w:rPr>
                    <w:t>.</w:t>
                  </w:r>
                </w:p>
              </w:txbxContent>
            </v:textbox>
            <w10:wrap anchorx="page"/>
          </v:shape>
        </w:pict>
      </w:r>
      <w:r w:rsidR="00F34B12" w:rsidRPr="00E603C9">
        <w:rPr>
          <w:sz w:val="18"/>
          <w:lang w:val="ru-RU"/>
        </w:rPr>
        <w:t xml:space="preserve">Изм.    </w:t>
      </w:r>
      <w:r w:rsidR="00F34B12" w:rsidRPr="00E603C9">
        <w:rPr>
          <w:spacing w:val="-20"/>
          <w:sz w:val="18"/>
          <w:lang w:val="ru-RU"/>
        </w:rPr>
        <w:t xml:space="preserve">Кол.уч.      </w:t>
      </w:r>
      <w:r w:rsidR="00F34B12" w:rsidRPr="00E603C9">
        <w:rPr>
          <w:sz w:val="18"/>
          <w:lang w:val="ru-RU"/>
        </w:rPr>
        <w:t xml:space="preserve">Лист  </w:t>
      </w:r>
      <w:r w:rsidR="00F34B12" w:rsidRPr="00E603C9">
        <w:rPr>
          <w:spacing w:val="16"/>
          <w:sz w:val="18"/>
          <w:lang w:val="ru-RU"/>
        </w:rPr>
        <w:t xml:space="preserve"> </w:t>
      </w:r>
      <w:r w:rsidR="00F34B12" w:rsidRPr="00E603C9">
        <w:rPr>
          <w:sz w:val="18"/>
          <w:lang w:val="ru-RU"/>
        </w:rPr>
        <w:t>№</w:t>
      </w:r>
      <w:r w:rsidR="00F34B12" w:rsidRPr="00E603C9">
        <w:rPr>
          <w:spacing w:val="-28"/>
          <w:sz w:val="18"/>
          <w:lang w:val="ru-RU"/>
        </w:rPr>
        <w:t xml:space="preserve"> </w:t>
      </w:r>
      <w:r w:rsidR="00F34B12" w:rsidRPr="00E603C9">
        <w:rPr>
          <w:spacing w:val="-12"/>
          <w:sz w:val="18"/>
          <w:lang w:val="ru-RU"/>
        </w:rPr>
        <w:t>док.</w:t>
      </w:r>
      <w:r w:rsidR="00F34B12" w:rsidRPr="00E603C9">
        <w:rPr>
          <w:spacing w:val="-12"/>
          <w:sz w:val="18"/>
          <w:lang w:val="ru-RU"/>
        </w:rPr>
        <w:tab/>
      </w:r>
      <w:r w:rsidR="00F34B12" w:rsidRPr="00E603C9">
        <w:rPr>
          <w:sz w:val="18"/>
          <w:lang w:val="ru-RU"/>
        </w:rPr>
        <w:t>Подп.</w:t>
      </w:r>
      <w:r w:rsidR="00F34B12" w:rsidRPr="00E603C9">
        <w:rPr>
          <w:sz w:val="18"/>
          <w:lang w:val="ru-RU"/>
        </w:rPr>
        <w:tab/>
      </w:r>
      <w:r w:rsidR="00F34B12" w:rsidRPr="00E603C9">
        <w:rPr>
          <w:spacing w:val="-1"/>
          <w:sz w:val="18"/>
          <w:lang w:val="ru-RU"/>
        </w:rPr>
        <w:t>Дата</w:t>
      </w:r>
    </w:p>
    <w:p w:rsidR="00B464C2" w:rsidRPr="00E603C9" w:rsidRDefault="00F34B12">
      <w:pPr>
        <w:pStyle w:val="Heading3"/>
        <w:rPr>
          <w:lang w:val="ru-RU"/>
        </w:rPr>
      </w:pPr>
      <w:r w:rsidRPr="00E603C9">
        <w:rPr>
          <w:lang w:val="ru-RU"/>
        </w:rPr>
        <w:br w:type="column"/>
      </w:r>
      <w:r w:rsidRPr="00E603C9">
        <w:rPr>
          <w:w w:val="95"/>
          <w:lang w:val="ru-RU"/>
        </w:rPr>
        <w:lastRenderedPageBreak/>
        <w:t>ЕТС-02.ПП13-74.П.00.00-ОСТ</w:t>
      </w:r>
    </w:p>
    <w:p w:rsidR="00B464C2" w:rsidRDefault="00F34B12">
      <w:pPr>
        <w:spacing w:before="92"/>
        <w:ind w:left="919" w:right="196"/>
        <w:jc w:val="center"/>
        <w:rPr>
          <w:sz w:val="18"/>
        </w:rPr>
      </w:pPr>
      <w:r w:rsidRPr="00E603C9">
        <w:rPr>
          <w:lang w:val="ru-RU"/>
        </w:rPr>
        <w:br w:type="column"/>
      </w:r>
      <w:r>
        <w:rPr>
          <w:sz w:val="18"/>
        </w:rPr>
        <w:lastRenderedPageBreak/>
        <w:t>Лист</w:t>
      </w:r>
    </w:p>
    <w:p w:rsidR="00B464C2" w:rsidRDefault="00B464C2">
      <w:pPr>
        <w:pStyle w:val="a3"/>
        <w:spacing w:before="10"/>
        <w:rPr>
          <w:sz w:val="16"/>
        </w:rPr>
      </w:pPr>
    </w:p>
    <w:p w:rsidR="00B464C2" w:rsidRDefault="00B464C2">
      <w:pPr>
        <w:pStyle w:val="a3"/>
        <w:ind w:right="346"/>
        <w:jc w:val="right"/>
      </w:pPr>
      <w:r w:rsidRPr="00B464C2">
        <w:pict>
          <v:shape id="_x0000_s1724" type="#_x0000_t202" style="position:absolute;left:0;text-align:left;margin-left:28.65pt;margin-top:-124.65pt;width:12pt;height:50.55pt;z-index:251643392;mso-position-horizontal-relative:page" filled="f" stroked="f">
            <v:textbox style="layout-flow:vertical;mso-layout-flow-alt:bottom-to-top" inset="0,0,0,0">
              <w:txbxContent>
                <w:p w:rsidR="00B464C2" w:rsidRDefault="00F34B12">
                  <w:pPr>
                    <w:spacing w:before="12"/>
                    <w:ind w:left="20"/>
                    <w:rPr>
                      <w:sz w:val="18"/>
                    </w:rPr>
                  </w:pPr>
                  <w:r>
                    <w:rPr>
                      <w:spacing w:val="-1"/>
                      <w:sz w:val="18"/>
                    </w:rPr>
                    <w:t>П</w:t>
                  </w:r>
                  <w:r>
                    <w:rPr>
                      <w:sz w:val="18"/>
                    </w:rPr>
                    <w:t>од</w:t>
                  </w:r>
                  <w:r>
                    <w:rPr>
                      <w:spacing w:val="-1"/>
                      <w:sz w:val="18"/>
                    </w:rPr>
                    <w:t>п</w:t>
                  </w:r>
                  <w:r>
                    <w:rPr>
                      <w:sz w:val="18"/>
                    </w:rPr>
                    <w:t>.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и</w:t>
                  </w:r>
                  <w:r>
                    <w:rPr>
                      <w:spacing w:val="-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д</w:t>
                  </w:r>
                  <w:r>
                    <w:rPr>
                      <w:spacing w:val="-1"/>
                      <w:sz w:val="18"/>
                    </w:rPr>
                    <w:t>ата</w:t>
                  </w:r>
                </w:p>
              </w:txbxContent>
            </v:textbox>
            <w10:wrap anchorx="page"/>
          </v:shape>
        </w:pict>
      </w:r>
      <w:r w:rsidR="00F34B12">
        <w:t>9</w:t>
      </w:r>
    </w:p>
    <w:p w:rsidR="00B464C2" w:rsidRDefault="00B464C2">
      <w:pPr>
        <w:jc w:val="right"/>
        <w:sectPr w:rsidR="00B464C2">
          <w:type w:val="continuous"/>
          <w:pgSz w:w="11910" w:h="16840"/>
          <w:pgMar w:top="260" w:right="180" w:bottom="0" w:left="380" w:header="720" w:footer="720" w:gutter="0"/>
          <w:cols w:num="3" w:space="720" w:equalWidth="0">
            <w:col w:w="4417" w:space="146"/>
            <w:col w:w="5115" w:space="139"/>
            <w:col w:w="1533"/>
          </w:cols>
        </w:sectPr>
      </w:pPr>
    </w:p>
    <w:tbl>
      <w:tblPr>
        <w:tblStyle w:val="TableNormal"/>
        <w:tblW w:w="0" w:type="auto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86"/>
        <w:gridCol w:w="382"/>
        <w:gridCol w:w="576"/>
        <w:gridCol w:w="566"/>
        <w:gridCol w:w="566"/>
        <w:gridCol w:w="566"/>
        <w:gridCol w:w="850"/>
        <w:gridCol w:w="569"/>
        <w:gridCol w:w="6143"/>
        <w:gridCol w:w="562"/>
      </w:tblGrid>
      <w:tr w:rsidR="00B464C2">
        <w:trPr>
          <w:trHeight w:val="280"/>
        </w:trPr>
        <w:tc>
          <w:tcPr>
            <w:tcW w:w="668" w:type="dxa"/>
            <w:gridSpan w:val="2"/>
            <w:vMerge w:val="restart"/>
            <w:tcBorders>
              <w:top w:val="nil"/>
              <w:left w:val="nil"/>
            </w:tcBorders>
          </w:tcPr>
          <w:p w:rsidR="00B464C2" w:rsidRDefault="00B464C2">
            <w:pPr>
              <w:pStyle w:val="TableParagraph"/>
            </w:pPr>
          </w:p>
        </w:tc>
        <w:tc>
          <w:tcPr>
            <w:tcW w:w="9836" w:type="dxa"/>
            <w:gridSpan w:val="7"/>
            <w:tcBorders>
              <w:bottom w:val="nil"/>
            </w:tcBorders>
          </w:tcPr>
          <w:p w:rsidR="00B464C2" w:rsidRDefault="00B464C2">
            <w:pPr>
              <w:pStyle w:val="TableParagraph"/>
              <w:rPr>
                <w:sz w:val="20"/>
              </w:rPr>
            </w:pPr>
          </w:p>
        </w:tc>
        <w:tc>
          <w:tcPr>
            <w:tcW w:w="562" w:type="dxa"/>
          </w:tcPr>
          <w:p w:rsidR="00B464C2" w:rsidRDefault="00F34B12">
            <w:pPr>
              <w:pStyle w:val="TableParagraph"/>
              <w:spacing w:line="244" w:lineRule="exact"/>
              <w:ind w:right="145"/>
              <w:jc w:val="right"/>
            </w:pPr>
            <w:r>
              <w:t>13</w:t>
            </w:r>
          </w:p>
        </w:tc>
      </w:tr>
      <w:tr w:rsidR="00B464C2" w:rsidRPr="00E603C9">
        <w:trPr>
          <w:trHeight w:val="11055"/>
        </w:trPr>
        <w:tc>
          <w:tcPr>
            <w:tcW w:w="668" w:type="dxa"/>
            <w:gridSpan w:val="2"/>
            <w:vMerge/>
            <w:tcBorders>
              <w:top w:val="nil"/>
              <w:left w:val="nil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10398" w:type="dxa"/>
            <w:gridSpan w:val="8"/>
            <w:vMerge w:val="restart"/>
            <w:tcBorders>
              <w:top w:val="nil"/>
            </w:tcBorders>
          </w:tcPr>
          <w:p w:rsidR="00B464C2" w:rsidRPr="00E603C9" w:rsidRDefault="00B464C2">
            <w:pPr>
              <w:pStyle w:val="TableParagraph"/>
              <w:rPr>
                <w:sz w:val="20"/>
                <w:lang w:val="ru-RU"/>
              </w:rPr>
            </w:pPr>
          </w:p>
          <w:p w:rsidR="00B464C2" w:rsidRPr="00E603C9" w:rsidRDefault="00B464C2">
            <w:pPr>
              <w:pStyle w:val="TableParagraph"/>
              <w:rPr>
                <w:sz w:val="20"/>
                <w:lang w:val="ru-RU"/>
              </w:rPr>
            </w:pPr>
          </w:p>
          <w:p w:rsidR="00B464C2" w:rsidRPr="00E603C9" w:rsidRDefault="00B464C2">
            <w:pPr>
              <w:pStyle w:val="TableParagraph"/>
              <w:spacing w:before="8"/>
              <w:rPr>
                <w:sz w:val="15"/>
                <w:lang w:val="ru-RU"/>
              </w:rPr>
            </w:pPr>
          </w:p>
          <w:p w:rsidR="00B464C2" w:rsidRPr="00E603C9" w:rsidRDefault="00F34B12">
            <w:pPr>
              <w:pStyle w:val="TableParagraph"/>
              <w:ind w:left="1405" w:right="7914"/>
              <w:jc w:val="center"/>
              <w:rPr>
                <w:rFonts w:ascii="Calibri"/>
                <w:sz w:val="19"/>
                <w:lang w:val="ru-RU"/>
              </w:rPr>
            </w:pPr>
            <w:r w:rsidRPr="00E603C9">
              <w:rPr>
                <w:rFonts w:ascii="Calibri"/>
                <w:w w:val="105"/>
                <w:sz w:val="19"/>
                <w:lang w:val="ru-RU"/>
              </w:rPr>
              <w:t>80</w:t>
            </w:r>
          </w:p>
          <w:p w:rsidR="00B464C2" w:rsidRPr="00E603C9" w:rsidRDefault="00F34B12">
            <w:pPr>
              <w:pStyle w:val="TableParagraph"/>
              <w:spacing w:before="172"/>
              <w:ind w:left="1405" w:right="7914"/>
              <w:jc w:val="center"/>
              <w:rPr>
                <w:rFonts w:ascii="Calibri"/>
                <w:sz w:val="19"/>
                <w:lang w:val="ru-RU"/>
              </w:rPr>
            </w:pPr>
            <w:r w:rsidRPr="00E603C9">
              <w:rPr>
                <w:rFonts w:ascii="Calibri"/>
                <w:w w:val="105"/>
                <w:sz w:val="19"/>
                <w:lang w:val="ru-RU"/>
              </w:rPr>
              <w:t>70</w:t>
            </w:r>
          </w:p>
          <w:p w:rsidR="00B464C2" w:rsidRPr="00E603C9" w:rsidRDefault="00F34B12">
            <w:pPr>
              <w:pStyle w:val="TableParagraph"/>
              <w:spacing w:before="172"/>
              <w:ind w:left="1405" w:right="7914"/>
              <w:jc w:val="center"/>
              <w:rPr>
                <w:rFonts w:ascii="Calibri"/>
                <w:sz w:val="19"/>
                <w:lang w:val="ru-RU"/>
              </w:rPr>
            </w:pPr>
            <w:r w:rsidRPr="00E603C9">
              <w:rPr>
                <w:rFonts w:ascii="Calibri"/>
                <w:w w:val="105"/>
                <w:sz w:val="19"/>
                <w:lang w:val="ru-RU"/>
              </w:rPr>
              <w:t>60</w:t>
            </w:r>
          </w:p>
          <w:p w:rsidR="00B464C2" w:rsidRPr="00E603C9" w:rsidRDefault="00F34B12">
            <w:pPr>
              <w:pStyle w:val="TableParagraph"/>
              <w:spacing w:before="172"/>
              <w:ind w:left="1405" w:right="7914"/>
              <w:jc w:val="center"/>
              <w:rPr>
                <w:rFonts w:ascii="Calibri"/>
                <w:sz w:val="19"/>
                <w:lang w:val="ru-RU"/>
              </w:rPr>
            </w:pPr>
            <w:r w:rsidRPr="00E603C9">
              <w:rPr>
                <w:rFonts w:ascii="Calibri"/>
                <w:w w:val="105"/>
                <w:sz w:val="19"/>
                <w:lang w:val="ru-RU"/>
              </w:rPr>
              <w:t>50</w:t>
            </w:r>
          </w:p>
          <w:p w:rsidR="00B464C2" w:rsidRPr="00E603C9" w:rsidRDefault="00F34B12">
            <w:pPr>
              <w:pStyle w:val="TableParagraph"/>
              <w:spacing w:before="172"/>
              <w:ind w:left="1405" w:right="7914"/>
              <w:jc w:val="center"/>
              <w:rPr>
                <w:rFonts w:ascii="Calibri"/>
                <w:sz w:val="19"/>
                <w:lang w:val="ru-RU"/>
              </w:rPr>
            </w:pPr>
            <w:r w:rsidRPr="00E603C9">
              <w:rPr>
                <w:rFonts w:ascii="Calibri"/>
                <w:w w:val="105"/>
                <w:sz w:val="19"/>
                <w:lang w:val="ru-RU"/>
              </w:rPr>
              <w:t>40</w:t>
            </w:r>
          </w:p>
          <w:p w:rsidR="00B464C2" w:rsidRPr="00E603C9" w:rsidRDefault="00F34B12">
            <w:pPr>
              <w:pStyle w:val="TableParagraph"/>
              <w:spacing w:before="172"/>
              <w:ind w:left="1405" w:right="7914"/>
              <w:jc w:val="center"/>
              <w:rPr>
                <w:rFonts w:ascii="Calibri"/>
                <w:sz w:val="19"/>
                <w:lang w:val="ru-RU"/>
              </w:rPr>
            </w:pPr>
            <w:r w:rsidRPr="00E603C9">
              <w:rPr>
                <w:rFonts w:ascii="Calibri"/>
                <w:w w:val="105"/>
                <w:sz w:val="19"/>
                <w:lang w:val="ru-RU"/>
              </w:rPr>
              <w:t>30</w:t>
            </w:r>
          </w:p>
          <w:p w:rsidR="00B464C2" w:rsidRPr="00E603C9" w:rsidRDefault="00F34B12">
            <w:pPr>
              <w:pStyle w:val="TableParagraph"/>
              <w:spacing w:before="172"/>
              <w:ind w:left="1405" w:right="7914"/>
              <w:jc w:val="center"/>
              <w:rPr>
                <w:rFonts w:ascii="Calibri"/>
                <w:sz w:val="19"/>
                <w:lang w:val="ru-RU"/>
              </w:rPr>
            </w:pPr>
            <w:r w:rsidRPr="00E603C9">
              <w:rPr>
                <w:rFonts w:ascii="Calibri"/>
                <w:w w:val="105"/>
                <w:sz w:val="19"/>
                <w:lang w:val="ru-RU"/>
              </w:rPr>
              <w:t>20</w:t>
            </w:r>
          </w:p>
          <w:p w:rsidR="00B464C2" w:rsidRPr="00E603C9" w:rsidRDefault="00F34B12">
            <w:pPr>
              <w:pStyle w:val="TableParagraph"/>
              <w:spacing w:before="171"/>
              <w:ind w:left="1405" w:right="7914"/>
              <w:jc w:val="center"/>
              <w:rPr>
                <w:rFonts w:ascii="Calibri"/>
                <w:sz w:val="19"/>
                <w:lang w:val="ru-RU"/>
              </w:rPr>
            </w:pPr>
            <w:r w:rsidRPr="00E603C9">
              <w:rPr>
                <w:rFonts w:ascii="Calibri"/>
                <w:w w:val="105"/>
                <w:sz w:val="19"/>
                <w:lang w:val="ru-RU"/>
              </w:rPr>
              <w:t>10</w:t>
            </w:r>
          </w:p>
          <w:p w:rsidR="00B464C2" w:rsidRPr="00E603C9" w:rsidRDefault="00F34B12">
            <w:pPr>
              <w:pStyle w:val="TableParagraph"/>
              <w:spacing w:before="171"/>
              <w:ind w:right="6416"/>
              <w:jc w:val="center"/>
              <w:rPr>
                <w:rFonts w:ascii="Calibri"/>
                <w:sz w:val="19"/>
                <w:lang w:val="ru-RU"/>
              </w:rPr>
            </w:pPr>
            <w:r w:rsidRPr="00E603C9">
              <w:rPr>
                <w:rFonts w:ascii="Calibri"/>
                <w:w w:val="102"/>
                <w:sz w:val="19"/>
                <w:lang w:val="ru-RU"/>
              </w:rPr>
              <w:t>0</w:t>
            </w:r>
          </w:p>
          <w:p w:rsidR="00B464C2" w:rsidRPr="00E603C9" w:rsidRDefault="00F34B12">
            <w:pPr>
              <w:pStyle w:val="TableParagraph"/>
              <w:spacing w:before="31"/>
              <w:ind w:left="1405" w:right="1209"/>
              <w:jc w:val="center"/>
              <w:rPr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>Котельная</w:t>
            </w:r>
          </w:p>
          <w:p w:rsidR="00B464C2" w:rsidRPr="00E603C9" w:rsidRDefault="00B464C2">
            <w:pPr>
              <w:pStyle w:val="TableParagraph"/>
              <w:spacing w:before="7"/>
              <w:rPr>
                <w:sz w:val="25"/>
                <w:lang w:val="ru-RU"/>
              </w:rPr>
            </w:pPr>
          </w:p>
          <w:p w:rsidR="00B464C2" w:rsidRPr="00E603C9" w:rsidRDefault="00F34B12">
            <w:pPr>
              <w:pStyle w:val="TableParagraph"/>
              <w:ind w:left="1405" w:right="1322"/>
              <w:jc w:val="center"/>
              <w:rPr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>Тепловая нагрузка на потребителей, Гкал/час</w:t>
            </w:r>
          </w:p>
          <w:p w:rsidR="00B464C2" w:rsidRPr="00E603C9" w:rsidRDefault="00F34B12">
            <w:pPr>
              <w:pStyle w:val="TableParagraph"/>
              <w:spacing w:before="107"/>
              <w:ind w:left="1249" w:right="1531"/>
              <w:jc w:val="center"/>
              <w:rPr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>Подпитка тепловой сети, тыс.т/год, в т.ч.:</w:t>
            </w:r>
          </w:p>
          <w:p w:rsidR="00B464C2" w:rsidRPr="00E603C9" w:rsidRDefault="00B464C2">
            <w:pPr>
              <w:pStyle w:val="TableParagraph"/>
              <w:spacing w:before="6"/>
              <w:rPr>
                <w:sz w:val="27"/>
                <w:lang w:val="ru-RU"/>
              </w:rPr>
            </w:pPr>
          </w:p>
          <w:p w:rsidR="00B464C2" w:rsidRPr="00E603C9" w:rsidRDefault="00F34B12">
            <w:pPr>
              <w:pStyle w:val="TableParagraph"/>
              <w:ind w:left="1028"/>
              <w:rPr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>Рисунок 4.Зависимость объема подпиточной воды от расчетной тепловой нагрузки ис-</w:t>
            </w:r>
          </w:p>
          <w:p w:rsidR="00B464C2" w:rsidRPr="00E603C9" w:rsidRDefault="00F34B12">
            <w:pPr>
              <w:pStyle w:val="TableParagraph"/>
              <w:ind w:left="1405" w:right="1522"/>
              <w:jc w:val="center"/>
              <w:rPr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>точника тепла.</w:t>
            </w:r>
          </w:p>
          <w:p w:rsidR="00B464C2" w:rsidRPr="00E603C9" w:rsidRDefault="00B464C2">
            <w:pPr>
              <w:pStyle w:val="TableParagraph"/>
              <w:spacing w:before="8"/>
              <w:rPr>
                <w:sz w:val="31"/>
                <w:lang w:val="ru-RU"/>
              </w:rPr>
            </w:pPr>
          </w:p>
          <w:p w:rsidR="00B464C2" w:rsidRPr="00E603C9" w:rsidRDefault="00F34B12">
            <w:pPr>
              <w:pStyle w:val="TableParagraph"/>
              <w:ind w:left="918"/>
              <w:rPr>
                <w:b/>
                <w:sz w:val="24"/>
                <w:lang w:val="ru-RU"/>
              </w:rPr>
            </w:pPr>
            <w:r w:rsidRPr="00E603C9">
              <w:rPr>
                <w:b/>
                <w:sz w:val="24"/>
                <w:lang w:val="ru-RU"/>
              </w:rPr>
              <w:t>Часть 8. Топливные балансы источников тепловой энергии и система обеспечения топливом</w:t>
            </w:r>
          </w:p>
          <w:p w:rsidR="00B464C2" w:rsidRPr="00E603C9" w:rsidRDefault="00B464C2">
            <w:pPr>
              <w:pStyle w:val="TableParagraph"/>
              <w:spacing w:before="5"/>
              <w:rPr>
                <w:sz w:val="20"/>
                <w:lang w:val="ru-RU"/>
              </w:rPr>
            </w:pPr>
          </w:p>
          <w:p w:rsidR="00B464C2" w:rsidRPr="00E603C9" w:rsidRDefault="00F34B12">
            <w:pPr>
              <w:pStyle w:val="TableParagraph"/>
              <w:ind w:left="210" w:right="325" w:firstLine="707"/>
              <w:jc w:val="both"/>
              <w:rPr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>Поставка и хранение резервного и аварийного топлива не предусмотрены. Обеспечение топливом производится надлежащим образом в соответствии с действующими нормативными документами. На котельной поселка Малиновка в качестве основного, резервного и аварийно- г</w:t>
            </w:r>
            <w:r w:rsidRPr="00E603C9">
              <w:rPr>
                <w:sz w:val="24"/>
                <w:lang w:val="ru-RU"/>
              </w:rPr>
              <w:t>о вида топлива используется Тарутинский бурый уголь марки 2БВ. Характеристика топлива представлена в таблице 8.1.</w:t>
            </w:r>
          </w:p>
          <w:p w:rsidR="00B464C2" w:rsidRPr="00E603C9" w:rsidRDefault="00F34B12">
            <w:pPr>
              <w:pStyle w:val="TableParagraph"/>
              <w:tabs>
                <w:tab w:val="left" w:pos="3218"/>
                <w:tab w:val="left" w:pos="5692"/>
                <w:tab w:val="left" w:pos="8220"/>
              </w:tabs>
              <w:spacing w:before="19" w:line="406" w:lineRule="exact"/>
              <w:ind w:left="714" w:right="329" w:firstLine="8113"/>
              <w:rPr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>Таблица 8.1 Вид</w:t>
            </w:r>
            <w:r w:rsidRPr="00E603C9">
              <w:rPr>
                <w:spacing w:val="-1"/>
                <w:sz w:val="24"/>
                <w:lang w:val="ru-RU"/>
              </w:rPr>
              <w:t xml:space="preserve"> </w:t>
            </w:r>
            <w:r w:rsidRPr="00E603C9">
              <w:rPr>
                <w:sz w:val="24"/>
                <w:lang w:val="ru-RU"/>
              </w:rPr>
              <w:t>топлива</w:t>
            </w:r>
            <w:r w:rsidRPr="00E603C9">
              <w:rPr>
                <w:sz w:val="24"/>
                <w:lang w:val="ru-RU"/>
              </w:rPr>
              <w:tab/>
              <w:t>Место</w:t>
            </w:r>
            <w:r w:rsidRPr="00E603C9">
              <w:rPr>
                <w:spacing w:val="-3"/>
                <w:sz w:val="24"/>
                <w:lang w:val="ru-RU"/>
              </w:rPr>
              <w:t xml:space="preserve"> </w:t>
            </w:r>
            <w:r w:rsidRPr="00E603C9">
              <w:rPr>
                <w:sz w:val="24"/>
                <w:lang w:val="ru-RU"/>
              </w:rPr>
              <w:t>поставки</w:t>
            </w:r>
            <w:r w:rsidRPr="00E603C9">
              <w:rPr>
                <w:sz w:val="24"/>
                <w:lang w:val="ru-RU"/>
              </w:rPr>
              <w:tab/>
              <w:t>Низшая</w:t>
            </w:r>
            <w:r w:rsidRPr="00E603C9">
              <w:rPr>
                <w:spacing w:val="-3"/>
                <w:sz w:val="24"/>
                <w:lang w:val="ru-RU"/>
              </w:rPr>
              <w:t xml:space="preserve"> </w:t>
            </w:r>
            <w:r w:rsidRPr="00E603C9">
              <w:rPr>
                <w:sz w:val="24"/>
                <w:lang w:val="ru-RU"/>
              </w:rPr>
              <w:t>теплота</w:t>
            </w:r>
            <w:r w:rsidRPr="00E603C9">
              <w:rPr>
                <w:sz w:val="24"/>
                <w:lang w:val="ru-RU"/>
              </w:rPr>
              <w:tab/>
              <w:t>Примечание</w:t>
            </w:r>
          </w:p>
          <w:p w:rsidR="00B464C2" w:rsidRPr="00E603C9" w:rsidRDefault="00F34B12">
            <w:pPr>
              <w:pStyle w:val="TableParagraph"/>
              <w:spacing w:line="247" w:lineRule="exact"/>
              <w:ind w:left="5575"/>
              <w:rPr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>сгорания, Ккал/кг.</w:t>
            </w:r>
          </w:p>
          <w:p w:rsidR="00B464C2" w:rsidRPr="00E603C9" w:rsidRDefault="00F34B12">
            <w:pPr>
              <w:pStyle w:val="TableParagraph"/>
              <w:tabs>
                <w:tab w:val="left" w:pos="2846"/>
                <w:tab w:val="left" w:pos="6278"/>
                <w:tab w:val="left" w:pos="8316"/>
              </w:tabs>
              <w:spacing w:before="129" w:line="346" w:lineRule="exact"/>
              <w:ind w:left="378"/>
              <w:rPr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>Тарутинский</w:t>
            </w:r>
            <w:r w:rsidRPr="00E603C9">
              <w:rPr>
                <w:spacing w:val="1"/>
                <w:sz w:val="24"/>
                <w:lang w:val="ru-RU"/>
              </w:rPr>
              <w:t xml:space="preserve"> </w:t>
            </w:r>
            <w:r w:rsidRPr="00E603C9">
              <w:rPr>
                <w:spacing w:val="-3"/>
                <w:sz w:val="24"/>
                <w:lang w:val="ru-RU"/>
              </w:rPr>
              <w:t>уголь</w:t>
            </w:r>
            <w:r w:rsidRPr="00E603C9">
              <w:rPr>
                <w:spacing w:val="-3"/>
                <w:sz w:val="24"/>
                <w:lang w:val="ru-RU"/>
              </w:rPr>
              <w:tab/>
            </w:r>
            <w:r w:rsidRPr="00E603C9">
              <w:rPr>
                <w:position w:val="14"/>
                <w:sz w:val="24"/>
                <w:lang w:val="ru-RU"/>
              </w:rPr>
              <w:t>Тарутинский</w:t>
            </w:r>
            <w:r w:rsidRPr="00E603C9">
              <w:rPr>
                <w:spacing w:val="-1"/>
                <w:position w:val="14"/>
                <w:sz w:val="24"/>
                <w:lang w:val="ru-RU"/>
              </w:rPr>
              <w:t xml:space="preserve"> </w:t>
            </w:r>
            <w:r w:rsidRPr="00E603C9">
              <w:rPr>
                <w:position w:val="14"/>
                <w:sz w:val="24"/>
                <w:lang w:val="ru-RU"/>
              </w:rPr>
              <w:t>угольный</w:t>
            </w:r>
            <w:r w:rsidRPr="00E603C9">
              <w:rPr>
                <w:position w:val="14"/>
                <w:sz w:val="24"/>
                <w:lang w:val="ru-RU"/>
              </w:rPr>
              <w:tab/>
            </w:r>
            <w:r w:rsidRPr="00E603C9">
              <w:rPr>
                <w:sz w:val="24"/>
                <w:lang w:val="ru-RU"/>
              </w:rPr>
              <w:t>3480</w:t>
            </w:r>
            <w:r w:rsidRPr="00E603C9">
              <w:rPr>
                <w:sz w:val="24"/>
                <w:lang w:val="ru-RU"/>
              </w:rPr>
              <w:tab/>
            </w:r>
            <w:r w:rsidRPr="00E603C9">
              <w:rPr>
                <w:position w:val="6"/>
                <w:sz w:val="24"/>
                <w:lang w:val="ru-RU"/>
              </w:rPr>
              <w:t>марка</w:t>
            </w:r>
            <w:r w:rsidRPr="00E603C9">
              <w:rPr>
                <w:spacing w:val="-1"/>
                <w:position w:val="6"/>
                <w:sz w:val="24"/>
                <w:lang w:val="ru-RU"/>
              </w:rPr>
              <w:t xml:space="preserve"> </w:t>
            </w:r>
            <w:r w:rsidRPr="00E603C9">
              <w:rPr>
                <w:position w:val="6"/>
                <w:sz w:val="24"/>
                <w:lang w:val="ru-RU"/>
              </w:rPr>
              <w:t>2БВ</w:t>
            </w:r>
          </w:p>
          <w:p w:rsidR="00B464C2" w:rsidRPr="00E603C9" w:rsidRDefault="00F34B12">
            <w:pPr>
              <w:pStyle w:val="TableParagraph"/>
              <w:spacing w:line="206" w:lineRule="exact"/>
              <w:ind w:left="3715"/>
              <w:rPr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>разрез</w:t>
            </w:r>
          </w:p>
          <w:p w:rsidR="00B464C2" w:rsidRPr="00E603C9" w:rsidRDefault="00B464C2">
            <w:pPr>
              <w:pStyle w:val="TableParagraph"/>
              <w:spacing w:before="1"/>
              <w:rPr>
                <w:sz w:val="25"/>
                <w:lang w:val="ru-RU"/>
              </w:rPr>
            </w:pPr>
          </w:p>
          <w:p w:rsidR="00B464C2" w:rsidRPr="00E603C9" w:rsidRDefault="00F34B12">
            <w:pPr>
              <w:pStyle w:val="TableParagraph"/>
              <w:ind w:left="210" w:right="324" w:firstLine="707"/>
              <w:jc w:val="both"/>
              <w:rPr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>Суммарное потребление топлива источниками тепловой энергии для нужд теплоснаб- жения и величины выработки тепловой энергии по данным 2011-2012г. представлено в табли- це 8.2.</w:t>
            </w:r>
          </w:p>
          <w:p w:rsidR="00B464C2" w:rsidRPr="00E603C9" w:rsidRDefault="00F34B12">
            <w:pPr>
              <w:pStyle w:val="TableParagraph"/>
              <w:spacing w:before="120"/>
              <w:ind w:right="329"/>
              <w:jc w:val="right"/>
              <w:rPr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>Таблица 8.2</w:t>
            </w:r>
          </w:p>
          <w:p w:rsidR="00B464C2" w:rsidRPr="00E603C9" w:rsidRDefault="00F34B12">
            <w:pPr>
              <w:pStyle w:val="TableParagraph"/>
              <w:tabs>
                <w:tab w:val="left" w:pos="3383"/>
              </w:tabs>
              <w:spacing w:before="9" w:line="236" w:lineRule="exact"/>
              <w:ind w:left="344"/>
              <w:rPr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>Источник</w:t>
            </w:r>
            <w:r w:rsidRPr="00E603C9">
              <w:rPr>
                <w:spacing w:val="-4"/>
                <w:sz w:val="24"/>
                <w:lang w:val="ru-RU"/>
              </w:rPr>
              <w:t xml:space="preserve"> </w:t>
            </w:r>
            <w:r w:rsidRPr="00E603C9">
              <w:rPr>
                <w:sz w:val="24"/>
                <w:lang w:val="ru-RU"/>
              </w:rPr>
              <w:t>тепловой</w:t>
            </w:r>
            <w:r w:rsidRPr="00E603C9">
              <w:rPr>
                <w:spacing w:val="-6"/>
                <w:sz w:val="24"/>
                <w:lang w:val="ru-RU"/>
              </w:rPr>
              <w:t xml:space="preserve"> </w:t>
            </w:r>
            <w:r w:rsidRPr="00E603C9">
              <w:rPr>
                <w:sz w:val="24"/>
                <w:lang w:val="ru-RU"/>
              </w:rPr>
              <w:t>энер-</w:t>
            </w:r>
            <w:r w:rsidRPr="00E603C9">
              <w:rPr>
                <w:sz w:val="24"/>
                <w:lang w:val="ru-RU"/>
              </w:rPr>
              <w:tab/>
              <w:t>Расчетная годовая</w:t>
            </w:r>
            <w:r w:rsidRPr="00E603C9">
              <w:rPr>
                <w:spacing w:val="-1"/>
                <w:sz w:val="24"/>
                <w:lang w:val="ru-RU"/>
              </w:rPr>
              <w:t xml:space="preserve"> </w:t>
            </w:r>
            <w:r w:rsidRPr="00E603C9">
              <w:rPr>
                <w:sz w:val="24"/>
                <w:lang w:val="ru-RU"/>
              </w:rPr>
              <w:t>выработка</w:t>
            </w:r>
          </w:p>
          <w:p w:rsidR="00B464C2" w:rsidRPr="00E603C9" w:rsidRDefault="00F34B12">
            <w:pPr>
              <w:pStyle w:val="TableParagraph"/>
              <w:tabs>
                <w:tab w:val="left" w:pos="1846"/>
                <w:tab w:val="left" w:pos="5232"/>
              </w:tabs>
              <w:spacing w:line="276" w:lineRule="exact"/>
              <w:ind w:right="348"/>
              <w:jc w:val="right"/>
              <w:rPr>
                <w:sz w:val="24"/>
                <w:lang w:val="ru-RU"/>
              </w:rPr>
            </w:pPr>
            <w:r w:rsidRPr="00E603C9">
              <w:rPr>
                <w:position w:val="-7"/>
                <w:sz w:val="24"/>
                <w:lang w:val="ru-RU"/>
              </w:rPr>
              <w:t>гии</w:t>
            </w:r>
            <w:r w:rsidRPr="00E603C9">
              <w:rPr>
                <w:position w:val="-7"/>
                <w:sz w:val="24"/>
                <w:lang w:val="ru-RU"/>
              </w:rPr>
              <w:tab/>
              <w:t>тепло</w:t>
            </w:r>
            <w:r w:rsidRPr="00E603C9">
              <w:rPr>
                <w:position w:val="-7"/>
                <w:sz w:val="24"/>
                <w:lang w:val="ru-RU"/>
              </w:rPr>
              <w:t>вой энергии с</w:t>
            </w:r>
            <w:r w:rsidRPr="00E603C9">
              <w:rPr>
                <w:spacing w:val="-6"/>
                <w:position w:val="-7"/>
                <w:sz w:val="24"/>
                <w:lang w:val="ru-RU"/>
              </w:rPr>
              <w:t xml:space="preserve"> </w:t>
            </w:r>
            <w:r w:rsidRPr="00E603C9">
              <w:rPr>
                <w:position w:val="-7"/>
                <w:sz w:val="24"/>
                <w:lang w:val="ru-RU"/>
              </w:rPr>
              <w:t>учетом</w:t>
            </w:r>
            <w:r w:rsidRPr="00E603C9">
              <w:rPr>
                <w:spacing w:val="-2"/>
                <w:position w:val="-7"/>
                <w:sz w:val="24"/>
                <w:lang w:val="ru-RU"/>
              </w:rPr>
              <w:t xml:space="preserve"> </w:t>
            </w:r>
            <w:r w:rsidRPr="00E603C9">
              <w:rPr>
                <w:position w:val="-7"/>
                <w:sz w:val="24"/>
                <w:lang w:val="ru-RU"/>
              </w:rPr>
              <w:t>по-</w:t>
            </w:r>
            <w:r w:rsidRPr="00E603C9">
              <w:rPr>
                <w:position w:val="-7"/>
                <w:sz w:val="24"/>
                <w:lang w:val="ru-RU"/>
              </w:rPr>
              <w:tab/>
            </w:r>
            <w:r w:rsidRPr="00E603C9">
              <w:rPr>
                <w:sz w:val="24"/>
                <w:lang w:val="ru-RU"/>
              </w:rPr>
              <w:t>Расчетное потребление</w:t>
            </w:r>
            <w:r w:rsidRPr="00E603C9">
              <w:rPr>
                <w:spacing w:val="-9"/>
                <w:sz w:val="24"/>
                <w:lang w:val="ru-RU"/>
              </w:rPr>
              <w:t xml:space="preserve"> </w:t>
            </w:r>
            <w:r w:rsidRPr="00E603C9">
              <w:rPr>
                <w:sz w:val="24"/>
                <w:lang w:val="ru-RU"/>
              </w:rPr>
              <w:t>топлива,</w:t>
            </w:r>
          </w:p>
          <w:p w:rsidR="00B464C2" w:rsidRPr="00E603C9" w:rsidRDefault="00F34B12">
            <w:pPr>
              <w:pStyle w:val="TableParagraph"/>
              <w:tabs>
                <w:tab w:val="left" w:pos="6348"/>
              </w:tabs>
              <w:spacing w:line="316" w:lineRule="exact"/>
              <w:ind w:left="2562"/>
              <w:jc w:val="center"/>
              <w:rPr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>терь,</w:t>
            </w:r>
            <w:r w:rsidRPr="00E603C9">
              <w:rPr>
                <w:spacing w:val="-2"/>
                <w:sz w:val="24"/>
                <w:lang w:val="ru-RU"/>
              </w:rPr>
              <w:t xml:space="preserve"> </w:t>
            </w:r>
            <w:r w:rsidRPr="00E603C9">
              <w:rPr>
                <w:sz w:val="24"/>
                <w:lang w:val="ru-RU"/>
              </w:rPr>
              <w:t>тыс</w:t>
            </w:r>
            <w:r w:rsidRPr="00E603C9">
              <w:rPr>
                <w:spacing w:val="-3"/>
                <w:sz w:val="24"/>
                <w:lang w:val="ru-RU"/>
              </w:rPr>
              <w:t xml:space="preserve"> </w:t>
            </w:r>
            <w:r w:rsidRPr="00E603C9">
              <w:rPr>
                <w:sz w:val="24"/>
                <w:lang w:val="ru-RU"/>
              </w:rPr>
              <w:t>Гкал</w:t>
            </w:r>
            <w:r w:rsidRPr="00E603C9">
              <w:rPr>
                <w:sz w:val="24"/>
                <w:lang w:val="ru-RU"/>
              </w:rPr>
              <w:tab/>
            </w:r>
            <w:r w:rsidRPr="00E603C9">
              <w:rPr>
                <w:position w:val="8"/>
                <w:sz w:val="24"/>
                <w:lang w:val="ru-RU"/>
              </w:rPr>
              <w:t>т.у.т/год</w:t>
            </w:r>
          </w:p>
          <w:p w:rsidR="00B464C2" w:rsidRPr="00E603C9" w:rsidRDefault="00F34B12">
            <w:pPr>
              <w:pStyle w:val="TableParagraph"/>
              <w:tabs>
                <w:tab w:val="left" w:pos="4617"/>
                <w:tab w:val="left" w:pos="7973"/>
              </w:tabs>
              <w:spacing w:before="129"/>
              <w:ind w:left="1110"/>
              <w:rPr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>Котельная</w:t>
            </w:r>
            <w:r w:rsidRPr="00E603C9">
              <w:rPr>
                <w:sz w:val="24"/>
                <w:lang w:val="ru-RU"/>
              </w:rPr>
              <w:tab/>
              <w:t>44,81</w:t>
            </w:r>
            <w:r w:rsidRPr="00E603C9">
              <w:rPr>
                <w:sz w:val="24"/>
                <w:lang w:val="ru-RU"/>
              </w:rPr>
              <w:tab/>
              <w:t>8001,99</w:t>
            </w:r>
          </w:p>
          <w:p w:rsidR="00B464C2" w:rsidRPr="00E603C9" w:rsidRDefault="00B464C2">
            <w:pPr>
              <w:pStyle w:val="TableParagraph"/>
              <w:spacing w:before="9"/>
              <w:rPr>
                <w:sz w:val="24"/>
                <w:lang w:val="ru-RU"/>
              </w:rPr>
            </w:pPr>
          </w:p>
          <w:p w:rsidR="00B464C2" w:rsidRPr="00E603C9" w:rsidRDefault="00F34B12">
            <w:pPr>
              <w:pStyle w:val="TableParagraph"/>
              <w:spacing w:before="1"/>
              <w:ind w:left="210" w:right="725" w:firstLine="707"/>
              <w:rPr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>Диаграмма количества потребленного топлива и количества выработанной тепловой энергии источниками тепловой энергии.</w:t>
            </w:r>
          </w:p>
        </w:tc>
      </w:tr>
      <w:tr w:rsidR="00B464C2">
        <w:trPr>
          <w:trHeight w:val="1398"/>
        </w:trPr>
        <w:tc>
          <w:tcPr>
            <w:tcW w:w="286" w:type="dxa"/>
            <w:textDirection w:val="btLr"/>
          </w:tcPr>
          <w:p w:rsidR="00B464C2" w:rsidRDefault="00F34B12">
            <w:pPr>
              <w:pStyle w:val="TableParagraph"/>
              <w:spacing w:before="45" w:line="201" w:lineRule="exact"/>
              <w:ind w:left="189"/>
              <w:rPr>
                <w:sz w:val="18"/>
              </w:rPr>
            </w:pPr>
            <w:r>
              <w:rPr>
                <w:sz w:val="18"/>
              </w:rPr>
              <w:t>Вз</w:t>
            </w:r>
            <w:r>
              <w:rPr>
                <w:spacing w:val="-1"/>
                <w:sz w:val="18"/>
              </w:rPr>
              <w:t>а</w:t>
            </w:r>
            <w:r>
              <w:rPr>
                <w:spacing w:val="-2"/>
                <w:sz w:val="18"/>
              </w:rPr>
              <w:t>м</w:t>
            </w:r>
            <w:r>
              <w:rPr>
                <w:sz w:val="18"/>
              </w:rPr>
              <w:t xml:space="preserve">. </w:t>
            </w:r>
            <w:r>
              <w:rPr>
                <w:spacing w:val="-1"/>
                <w:sz w:val="18"/>
              </w:rPr>
              <w:t>инв</w:t>
            </w:r>
            <w:r>
              <w:rPr>
                <w:sz w:val="18"/>
              </w:rPr>
              <w:t>. №</w:t>
            </w:r>
          </w:p>
        </w:tc>
        <w:tc>
          <w:tcPr>
            <w:tcW w:w="382" w:type="dxa"/>
          </w:tcPr>
          <w:p w:rsidR="00B464C2" w:rsidRDefault="00B464C2">
            <w:pPr>
              <w:pStyle w:val="TableParagraph"/>
            </w:pPr>
          </w:p>
        </w:tc>
        <w:tc>
          <w:tcPr>
            <w:tcW w:w="10398" w:type="dxa"/>
            <w:gridSpan w:val="8"/>
            <w:vMerge/>
            <w:tcBorders>
              <w:top w:val="nil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</w:tr>
      <w:tr w:rsidR="00B464C2">
        <w:trPr>
          <w:trHeight w:val="1965"/>
        </w:trPr>
        <w:tc>
          <w:tcPr>
            <w:tcW w:w="286" w:type="dxa"/>
            <w:textDirection w:val="btLr"/>
          </w:tcPr>
          <w:p w:rsidR="00B464C2" w:rsidRDefault="00F34B12">
            <w:pPr>
              <w:pStyle w:val="TableParagraph"/>
              <w:spacing w:before="45" w:line="201" w:lineRule="exact"/>
              <w:ind w:left="496"/>
              <w:rPr>
                <w:sz w:val="18"/>
              </w:rPr>
            </w:pPr>
            <w:r>
              <w:rPr>
                <w:spacing w:val="-1"/>
                <w:sz w:val="18"/>
              </w:rPr>
              <w:t>П</w:t>
            </w:r>
            <w:r>
              <w:rPr>
                <w:sz w:val="18"/>
              </w:rPr>
              <w:t>од</w:t>
            </w:r>
            <w:r>
              <w:rPr>
                <w:spacing w:val="-1"/>
                <w:sz w:val="18"/>
              </w:rPr>
              <w:t>п</w:t>
            </w:r>
            <w:r>
              <w:rPr>
                <w:sz w:val="18"/>
              </w:rPr>
              <w:t>.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</w:t>
            </w:r>
            <w:r>
              <w:rPr>
                <w:spacing w:val="-1"/>
                <w:sz w:val="18"/>
              </w:rPr>
              <w:t>ата</w:t>
            </w:r>
          </w:p>
        </w:tc>
        <w:tc>
          <w:tcPr>
            <w:tcW w:w="382" w:type="dxa"/>
          </w:tcPr>
          <w:p w:rsidR="00B464C2" w:rsidRDefault="00B464C2">
            <w:pPr>
              <w:pStyle w:val="TableParagraph"/>
            </w:pPr>
          </w:p>
        </w:tc>
        <w:tc>
          <w:tcPr>
            <w:tcW w:w="10398" w:type="dxa"/>
            <w:gridSpan w:val="8"/>
            <w:vMerge/>
            <w:tcBorders>
              <w:top w:val="nil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</w:tr>
      <w:tr w:rsidR="00B464C2">
        <w:trPr>
          <w:trHeight w:val="541"/>
        </w:trPr>
        <w:tc>
          <w:tcPr>
            <w:tcW w:w="286" w:type="dxa"/>
            <w:vMerge w:val="restart"/>
            <w:textDirection w:val="btLr"/>
          </w:tcPr>
          <w:p w:rsidR="00B464C2" w:rsidRDefault="00F34B12">
            <w:pPr>
              <w:pStyle w:val="TableParagraph"/>
              <w:spacing w:before="45" w:line="201" w:lineRule="exact"/>
              <w:ind w:left="173"/>
              <w:rPr>
                <w:sz w:val="18"/>
              </w:rPr>
            </w:pPr>
            <w:r>
              <w:rPr>
                <w:spacing w:val="-1"/>
                <w:sz w:val="18"/>
              </w:rPr>
              <w:t>Инв</w:t>
            </w:r>
            <w:r>
              <w:rPr>
                <w:sz w:val="18"/>
              </w:rPr>
              <w:t>. №</w:t>
            </w:r>
            <w:r>
              <w:rPr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</w:t>
            </w:r>
            <w:r>
              <w:rPr>
                <w:sz w:val="18"/>
              </w:rPr>
              <w:t>од</w:t>
            </w:r>
            <w:r>
              <w:rPr>
                <w:spacing w:val="-2"/>
                <w:sz w:val="18"/>
              </w:rPr>
              <w:t>л</w:t>
            </w:r>
            <w:r>
              <w:rPr>
                <w:sz w:val="18"/>
              </w:rPr>
              <w:t>.</w:t>
            </w:r>
          </w:p>
        </w:tc>
        <w:tc>
          <w:tcPr>
            <w:tcW w:w="382" w:type="dxa"/>
            <w:vMerge w:val="restart"/>
            <w:tcBorders>
              <w:right w:val="single" w:sz="12" w:space="0" w:color="000000"/>
            </w:tcBorders>
          </w:tcPr>
          <w:p w:rsidR="00B464C2" w:rsidRDefault="00B464C2">
            <w:pPr>
              <w:pStyle w:val="TableParagraph"/>
            </w:pPr>
          </w:p>
        </w:tc>
        <w:tc>
          <w:tcPr>
            <w:tcW w:w="10398" w:type="dxa"/>
            <w:gridSpan w:val="8"/>
            <w:vMerge/>
            <w:tcBorders>
              <w:top w:val="nil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</w:tr>
      <w:tr w:rsidR="00B464C2">
        <w:trPr>
          <w:trHeight w:val="2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left w:val="single" w:sz="12" w:space="0" w:color="000000"/>
              <w:bottom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bottom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8"/>
              </w:rPr>
            </w:pPr>
          </w:p>
        </w:tc>
        <w:tc>
          <w:tcPr>
            <w:tcW w:w="6143" w:type="dxa"/>
            <w:vMerge w:val="restart"/>
            <w:tcBorders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224"/>
              <w:ind w:left="979"/>
              <w:rPr>
                <w:sz w:val="32"/>
              </w:rPr>
            </w:pPr>
            <w:r>
              <w:rPr>
                <w:sz w:val="32"/>
              </w:rPr>
              <w:t>ЕТС-02.ПП13-74.П.00.00-ОСТ</w:t>
            </w:r>
          </w:p>
        </w:tc>
        <w:tc>
          <w:tcPr>
            <w:tcW w:w="562" w:type="dxa"/>
          </w:tcPr>
          <w:p w:rsidR="00B464C2" w:rsidRDefault="00F34B12">
            <w:pPr>
              <w:pStyle w:val="TableParagraph"/>
              <w:spacing w:before="23"/>
              <w:ind w:right="72"/>
              <w:jc w:val="right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</w:tr>
      <w:tr w:rsidR="00B464C2">
        <w:trPr>
          <w:trHeight w:val="24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12" w:space="0" w:color="000000"/>
            </w:tcBorders>
          </w:tcPr>
          <w:p w:rsidR="00B464C2" w:rsidRDefault="00B464C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top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6"/>
              </w:rPr>
            </w:pPr>
          </w:p>
        </w:tc>
        <w:tc>
          <w:tcPr>
            <w:tcW w:w="6143" w:type="dxa"/>
            <w:vMerge/>
            <w:tcBorders>
              <w:top w:val="nil"/>
              <w:bottom w:val="single" w:sz="18" w:space="0" w:color="000000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 w:val="restart"/>
            <w:tcBorders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129"/>
              <w:ind w:left="167"/>
            </w:pPr>
            <w:r>
              <w:t>10</w:t>
            </w:r>
          </w:p>
        </w:tc>
      </w:tr>
      <w:tr w:rsidR="00B464C2">
        <w:trPr>
          <w:trHeight w:val="24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left w:val="single" w:sz="12" w:space="0" w:color="000000"/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11"/>
              <w:ind w:left="104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11"/>
              <w:ind w:left="71"/>
              <w:rPr>
                <w:sz w:val="18"/>
              </w:rPr>
            </w:pPr>
            <w:r>
              <w:rPr>
                <w:spacing w:val="-20"/>
                <w:sz w:val="18"/>
              </w:rPr>
              <w:t>Кол.уч.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11"/>
              <w:ind w:left="93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11"/>
              <w:ind w:left="57"/>
              <w:rPr>
                <w:sz w:val="18"/>
              </w:rPr>
            </w:pPr>
            <w:r>
              <w:rPr>
                <w:sz w:val="18"/>
              </w:rPr>
              <w:t xml:space="preserve">№ </w:t>
            </w:r>
            <w:r>
              <w:rPr>
                <w:spacing w:val="-12"/>
                <w:sz w:val="18"/>
              </w:rPr>
              <w:t>док.</w:t>
            </w:r>
          </w:p>
        </w:tc>
        <w:tc>
          <w:tcPr>
            <w:tcW w:w="850" w:type="dxa"/>
            <w:tcBorders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11"/>
              <w:ind w:left="199"/>
              <w:rPr>
                <w:sz w:val="18"/>
              </w:rPr>
            </w:pPr>
            <w:r>
              <w:rPr>
                <w:sz w:val="18"/>
              </w:rPr>
              <w:t>Подп.</w:t>
            </w:r>
          </w:p>
        </w:tc>
        <w:tc>
          <w:tcPr>
            <w:tcW w:w="569" w:type="dxa"/>
            <w:tcBorders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11"/>
              <w:ind w:left="103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6143" w:type="dxa"/>
            <w:vMerge/>
            <w:tcBorders>
              <w:top w:val="nil"/>
              <w:bottom w:val="single" w:sz="18" w:space="0" w:color="000000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  <w:bottom w:val="single" w:sz="18" w:space="0" w:color="000000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</w:tr>
    </w:tbl>
    <w:p w:rsidR="00B464C2" w:rsidRDefault="00B464C2">
      <w:pPr>
        <w:rPr>
          <w:sz w:val="2"/>
          <w:szCs w:val="2"/>
        </w:rPr>
      </w:pPr>
      <w:r w:rsidRPr="00B464C2">
        <w:pict>
          <v:group id="_x0000_s1714" style="position:absolute;margin-left:122.35pt;margin-top:35pt;width:387.1pt;height:272.25pt;z-index:-251637248;mso-position-horizontal-relative:page;mso-position-vertical-relative:page" coordorigin="2447,700" coordsize="7742,5445">
            <v:shape id="_x0000_s1723" style="position:absolute;left:3427;top:4222;width:6110;height:2" coordorigin="3428,4222" coordsize="6110,0" o:spt="100" adj="0,,0" path="m8691,4222r846,m3428,4222r831,e" filled="f" strokecolor="#858585" strokeweight=".26383mm">
              <v:stroke joinstyle="round"/>
              <v:formulas/>
              <v:path arrowok="t" o:connecttype="segments"/>
            </v:shape>
            <v:rect id="_x0000_s1722" style="position:absolute;left:4258;top:4214;width:2217;height:404" fillcolor="#4f81bc" stroked="f"/>
            <v:shape id="_x0000_s1721" style="position:absolute;left:3427;top:2203;width:6110;height:1616" coordorigin="3428,2203" coordsize="6110,1616" o:spt="100" adj="0,,0" path="m8691,3819r846,m3428,3819r3047,m8691,3415r846,m3428,3415r3047,m8691,3011r846,m3428,3011r3047,m8691,2607r846,m3428,2607r3047,m8691,2203r846,m3428,2203r3047,e" filled="f" strokecolor="#858585" strokeweight=".26383mm">
              <v:stroke joinstyle="round"/>
              <v:formulas/>
              <v:path arrowok="t" o:connecttype="segments"/>
            </v:shape>
            <v:line id="_x0000_s1720" style="position:absolute" from="3428,1799" to="9537,1799" strokecolor="#858585" strokeweight=".26383mm"/>
            <v:rect id="_x0000_s1719" style="position:absolute;left:6474;top:1866;width:2217;height:2753" fillcolor="#c0504d" stroked="f"/>
            <v:shape id="_x0000_s1718" style="position:absolute;left:1057;top:12000;width:6121;height:3226" coordorigin="1058,12001" coordsize="6121,3226" o:spt="100" adj="0,,0" path="m3428,4611r6109,m3428,1396r6109,e" filled="f" strokecolor="#858585" strokeweight=".26397mm">
              <v:stroke joinstyle="round"/>
              <v:formulas/>
              <v:path arrowok="t" o:connecttype="segments"/>
            </v:shape>
            <v:rect id="_x0000_s1717" style="position:absolute;left:3959;top:5411;width:105;height:120" fillcolor="#4f81bc" stroked="f"/>
            <v:rect id="_x0000_s1716" style="position:absolute;left:3959;top:5785;width:105;height:120" fillcolor="#c0504d" stroked="f"/>
            <v:rect id="_x0000_s1715" style="position:absolute;left:2454;top:707;width:7727;height:5430" filled="f" strokecolor="#858585" strokeweight=".26419mm"/>
            <w10:wrap anchorx="page" anchory="page"/>
          </v:group>
        </w:pict>
      </w:r>
      <w:r w:rsidRPr="00B464C2">
        <w:pict>
          <v:group id="_x0000_s1696" style="position:absolute;margin-left:65.3pt;margin-top:491pt;width:502.2pt;height:68.8pt;z-index:-251636224;mso-position-horizontal-relative:page;mso-position-vertical-relative:page" coordorigin="1306,9820" coordsize="10044,1376">
            <v:line id="_x0000_s1713" style="position:absolute" from="1316,9825" to="3824,9825" strokeweight=".48pt"/>
            <v:line id="_x0000_s1712" style="position:absolute" from="3834,9825" to="6659,9825" strokeweight=".48pt"/>
            <v:line id="_x0000_s1711" style="position:absolute" from="6669,9825" to="8785,9825" strokeweight=".48pt"/>
            <v:line id="_x0000_s1710" style="position:absolute" from="8796,9825" to="11340,9825" strokeweight=".48pt"/>
            <v:line id="_x0000_s1709" style="position:absolute" from="1316,10506" to="3824,10506" strokeweight=".48pt"/>
            <v:line id="_x0000_s1708" style="position:absolute" from="3834,10506" to="6659,10506" strokeweight=".48pt"/>
            <v:line id="_x0000_s1707" style="position:absolute" from="6669,10506" to="8785,10506" strokeweight=".48pt"/>
            <v:line id="_x0000_s1706" style="position:absolute" from="8796,10506" to="11340,10506" strokeweight=".48pt"/>
            <v:line id="_x0000_s1705" style="position:absolute" from="1311,9820" to="1311,11195" strokeweight=".48pt"/>
            <v:line id="_x0000_s1704" style="position:absolute" from="1316,11190" to="3824,11190" strokeweight=".48pt"/>
            <v:line id="_x0000_s1703" style="position:absolute" from="3829,9820" to="3829,11195" strokeweight=".48pt"/>
            <v:line id="_x0000_s1702" style="position:absolute" from="3834,11190" to="6659,11190" strokeweight=".48pt"/>
            <v:line id="_x0000_s1701" style="position:absolute" from="6664,9820" to="6664,11195" strokeweight=".48pt"/>
            <v:line id="_x0000_s1700" style="position:absolute" from="6669,11190" to="8785,11190" strokeweight=".48pt"/>
            <v:line id="_x0000_s1699" style="position:absolute" from="8790,9820" to="8790,11195" strokeweight=".17781mm"/>
            <v:line id="_x0000_s1698" style="position:absolute" from="8796,11190" to="11340,11190" strokeweight=".48pt"/>
            <v:line id="_x0000_s1697" style="position:absolute" from="11345,9820" to="11345,11195" strokeweight=".48pt"/>
            <w10:wrap anchorx="page" anchory="page"/>
          </v:group>
        </w:pict>
      </w:r>
      <w:r w:rsidRPr="00B464C2">
        <w:pict>
          <v:group id="_x0000_s1682" style="position:absolute;margin-left:65.3pt;margin-top:634.8pt;width:502.2pt;height:62.65pt;z-index:-251635200;mso-position-horizontal-relative:page;mso-position-vertical-relative:page" coordorigin="1306,12696" coordsize="10044,1253">
            <v:line id="_x0000_s1695" style="position:absolute" from="1316,12700" to="4390,12700" strokeweight=".48pt"/>
            <v:line id="_x0000_s1694" style="position:absolute" from="4400,12700" to="7794,12700" strokeweight=".48pt"/>
            <v:line id="_x0000_s1693" style="position:absolute" from="7804,12700" to="11340,12700" strokeweight=".48pt"/>
            <v:line id="_x0000_s1692" style="position:absolute" from="1316,13538" to="4390,13538" strokeweight=".48pt"/>
            <v:line id="_x0000_s1691" style="position:absolute" from="4400,13538" to="7794,13538" strokeweight=".48pt"/>
            <v:line id="_x0000_s1690" style="position:absolute" from="7804,13538" to="11340,13538" strokeweight=".48pt"/>
            <v:line id="_x0000_s1689" style="position:absolute" from="1311,12696" to="1311,13948" strokeweight=".48pt"/>
            <v:line id="_x0000_s1688" style="position:absolute" from="1316,13944" to="4390,13944" strokeweight=".48pt"/>
            <v:line id="_x0000_s1687" style="position:absolute" from="4395,12696" to="4395,13948" strokeweight=".48pt"/>
            <v:line id="_x0000_s1686" style="position:absolute" from="4400,13944" to="7794,13944" strokeweight=".48pt"/>
            <v:line id="_x0000_s1685" style="position:absolute" from="7799,12696" to="7799,13948" strokeweight=".48pt"/>
            <v:line id="_x0000_s1684" style="position:absolute" from="7804,13944" to="11340,13944" strokeweight=".48pt"/>
            <v:line id="_x0000_s1683" style="position:absolute" from="11345,12696" to="11345,13948" strokeweight=".48pt"/>
            <w10:wrap anchorx="page" anchory="page"/>
          </v:group>
        </w:pict>
      </w:r>
      <w:r w:rsidRPr="00B464C2">
        <w:pict>
          <v:shape id="_x0000_s1681" type="#_x0000_t202" style="position:absolute;margin-left:65.55pt;margin-top:491.25pt;width:501.7pt;height:68.3pt;z-index:25164544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2518"/>
                    <w:gridCol w:w="2835"/>
                    <w:gridCol w:w="2127"/>
                    <w:gridCol w:w="2555"/>
                  </w:tblGrid>
                  <w:tr w:rsidR="00B464C2">
                    <w:trPr>
                      <w:trHeight w:val="681"/>
                    </w:trPr>
                    <w:tc>
                      <w:tcPr>
                        <w:tcW w:w="2518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835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127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555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</w:tr>
                  <w:tr w:rsidR="00B464C2">
                    <w:trPr>
                      <w:trHeight w:val="684"/>
                    </w:trPr>
                    <w:tc>
                      <w:tcPr>
                        <w:tcW w:w="2518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835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127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555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</w:tr>
                </w:tbl>
                <w:p w:rsidR="00B464C2" w:rsidRDefault="00B464C2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Pr="00B464C2">
        <w:pict>
          <v:shape id="_x0000_s1680" type="#_x0000_t202" style="position:absolute;margin-left:65.55pt;margin-top:635pt;width:501.7pt;height:62.2pt;z-index:25164646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3085"/>
                    <w:gridCol w:w="3404"/>
                    <w:gridCol w:w="3546"/>
                  </w:tblGrid>
                  <w:tr w:rsidR="00B464C2">
                    <w:trPr>
                      <w:trHeight w:val="837"/>
                    </w:trPr>
                    <w:tc>
                      <w:tcPr>
                        <w:tcW w:w="3085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404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546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</w:tr>
                  <w:tr w:rsidR="00B464C2">
                    <w:trPr>
                      <w:trHeight w:val="405"/>
                    </w:trPr>
                    <w:tc>
                      <w:tcPr>
                        <w:tcW w:w="3085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404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546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</w:tr>
                </w:tbl>
                <w:p w:rsidR="00B464C2" w:rsidRDefault="00B464C2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B464C2" w:rsidRDefault="00B464C2">
      <w:pPr>
        <w:rPr>
          <w:sz w:val="2"/>
          <w:szCs w:val="2"/>
        </w:rPr>
        <w:sectPr w:rsidR="00B464C2">
          <w:pgSz w:w="11910" w:h="16840"/>
          <w:pgMar w:top="300" w:right="180" w:bottom="0" w:left="380" w:header="720" w:footer="720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86"/>
        <w:gridCol w:w="382"/>
        <w:gridCol w:w="576"/>
        <w:gridCol w:w="566"/>
        <w:gridCol w:w="566"/>
        <w:gridCol w:w="566"/>
        <w:gridCol w:w="850"/>
        <w:gridCol w:w="569"/>
        <w:gridCol w:w="6143"/>
        <w:gridCol w:w="562"/>
      </w:tblGrid>
      <w:tr w:rsidR="00B464C2">
        <w:trPr>
          <w:trHeight w:val="280"/>
        </w:trPr>
        <w:tc>
          <w:tcPr>
            <w:tcW w:w="668" w:type="dxa"/>
            <w:gridSpan w:val="2"/>
            <w:vMerge w:val="restart"/>
            <w:tcBorders>
              <w:top w:val="nil"/>
              <w:left w:val="nil"/>
            </w:tcBorders>
          </w:tcPr>
          <w:p w:rsidR="00B464C2" w:rsidRDefault="00B464C2">
            <w:pPr>
              <w:pStyle w:val="TableParagraph"/>
            </w:pPr>
          </w:p>
        </w:tc>
        <w:tc>
          <w:tcPr>
            <w:tcW w:w="9836" w:type="dxa"/>
            <w:gridSpan w:val="7"/>
            <w:tcBorders>
              <w:bottom w:val="nil"/>
            </w:tcBorders>
          </w:tcPr>
          <w:p w:rsidR="00B464C2" w:rsidRDefault="00B464C2">
            <w:pPr>
              <w:pStyle w:val="TableParagraph"/>
              <w:rPr>
                <w:sz w:val="20"/>
              </w:rPr>
            </w:pPr>
          </w:p>
        </w:tc>
        <w:tc>
          <w:tcPr>
            <w:tcW w:w="562" w:type="dxa"/>
          </w:tcPr>
          <w:p w:rsidR="00B464C2" w:rsidRDefault="00F34B12">
            <w:pPr>
              <w:pStyle w:val="TableParagraph"/>
              <w:spacing w:line="244" w:lineRule="exact"/>
              <w:ind w:right="145"/>
              <w:jc w:val="right"/>
            </w:pPr>
            <w:r>
              <w:t>14</w:t>
            </w:r>
          </w:p>
        </w:tc>
      </w:tr>
      <w:tr w:rsidR="00B464C2" w:rsidRPr="00E603C9">
        <w:trPr>
          <w:trHeight w:val="11055"/>
        </w:trPr>
        <w:tc>
          <w:tcPr>
            <w:tcW w:w="668" w:type="dxa"/>
            <w:gridSpan w:val="2"/>
            <w:vMerge/>
            <w:tcBorders>
              <w:top w:val="nil"/>
              <w:left w:val="nil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10398" w:type="dxa"/>
            <w:gridSpan w:val="8"/>
            <w:vMerge w:val="restart"/>
            <w:tcBorders>
              <w:top w:val="nil"/>
            </w:tcBorders>
          </w:tcPr>
          <w:p w:rsidR="00B464C2" w:rsidRDefault="00F34B12">
            <w:pPr>
              <w:pStyle w:val="TableParagraph"/>
              <w:ind w:left="975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5468320" cy="4139184"/>
                  <wp:effectExtent l="0" t="0" r="0" b="0"/>
                  <wp:docPr id="19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8320" cy="4139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64C2" w:rsidRPr="00E603C9" w:rsidRDefault="00F34B12">
            <w:pPr>
              <w:pStyle w:val="TableParagraph"/>
              <w:spacing w:before="92"/>
              <w:ind w:left="956"/>
              <w:rPr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>Рисунок 5. Зависимость годовой выработки тепловой энергии от количества потреблен-</w:t>
            </w:r>
          </w:p>
          <w:p w:rsidR="00B464C2" w:rsidRPr="00E603C9" w:rsidRDefault="00F34B12">
            <w:pPr>
              <w:pStyle w:val="TableParagraph"/>
              <w:ind w:left="4422"/>
              <w:rPr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>ного топлива.</w:t>
            </w:r>
          </w:p>
          <w:p w:rsidR="00B464C2" w:rsidRPr="00E603C9" w:rsidRDefault="00B464C2">
            <w:pPr>
              <w:pStyle w:val="TableParagraph"/>
              <w:spacing w:before="9"/>
              <w:rPr>
                <w:sz w:val="31"/>
                <w:lang w:val="ru-RU"/>
              </w:rPr>
            </w:pPr>
          </w:p>
          <w:p w:rsidR="00B464C2" w:rsidRPr="00E603C9" w:rsidRDefault="00F34B12">
            <w:pPr>
              <w:pStyle w:val="TableParagraph"/>
              <w:ind w:left="918"/>
              <w:rPr>
                <w:b/>
                <w:sz w:val="24"/>
                <w:lang w:val="ru-RU"/>
              </w:rPr>
            </w:pPr>
            <w:r w:rsidRPr="00E603C9">
              <w:rPr>
                <w:b/>
                <w:sz w:val="24"/>
                <w:lang w:val="ru-RU"/>
              </w:rPr>
              <w:t>Часть 9. Надежность теплоснабжения</w:t>
            </w:r>
          </w:p>
          <w:p w:rsidR="00B464C2" w:rsidRPr="00E603C9" w:rsidRDefault="00B464C2">
            <w:pPr>
              <w:pStyle w:val="TableParagraph"/>
              <w:spacing w:before="4"/>
              <w:rPr>
                <w:sz w:val="20"/>
                <w:lang w:val="ru-RU"/>
              </w:rPr>
            </w:pPr>
          </w:p>
          <w:p w:rsidR="00B464C2" w:rsidRPr="00E603C9" w:rsidRDefault="00F34B12">
            <w:pPr>
              <w:pStyle w:val="TableParagraph"/>
              <w:ind w:left="210" w:right="350" w:firstLine="707"/>
              <w:rPr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>Оценка надежности теплоснабжения разрабатываются в соответствии с подпунктом «и» пункта 19 и пункта 46 Требований к схемам теплоснабжения. Нормативные требования к надёжности теплоснабжения установлены в СНиП 41.02.2003 «Тепловые сети» в части пунк- тов 6.</w:t>
            </w:r>
            <w:r w:rsidRPr="00E603C9">
              <w:rPr>
                <w:sz w:val="24"/>
                <w:lang w:val="ru-RU"/>
              </w:rPr>
              <w:t>27-6.31 раздела «Надежность».</w:t>
            </w:r>
          </w:p>
          <w:p w:rsidR="00B464C2" w:rsidRPr="00E603C9" w:rsidRDefault="00F34B12">
            <w:pPr>
              <w:pStyle w:val="TableParagraph"/>
              <w:ind w:left="210" w:right="352" w:firstLine="707"/>
              <w:rPr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>В СНиП 41.02.2003 надежность теплоснабжения определяется по способности проекти- руемых и действующих источников теплоты, тепловых сетей и в целом систем централизован- ного теплоснабжения обеспечивать в течение заданного врем</w:t>
            </w:r>
            <w:r w:rsidRPr="00E603C9">
              <w:rPr>
                <w:sz w:val="24"/>
                <w:lang w:val="ru-RU"/>
              </w:rPr>
              <w:t>ени требуемые режимы, парамет- ры и качество теплоснабжения (отопления, вентиляции, горячего водоснабжения, а также тех- нологических потребностей предприятий в паре и горячей воде) обеспечивать нормативные показатели вероятности безотказной работы [Р], ко</w:t>
            </w:r>
            <w:r w:rsidRPr="00E603C9">
              <w:rPr>
                <w:sz w:val="24"/>
                <w:lang w:val="ru-RU"/>
              </w:rPr>
              <w:t>эффициент готовности [Кг], живучести [Ж].</w:t>
            </w:r>
          </w:p>
          <w:p w:rsidR="00B464C2" w:rsidRPr="00E603C9" w:rsidRDefault="00F34B12">
            <w:pPr>
              <w:pStyle w:val="TableParagraph"/>
              <w:ind w:left="210" w:right="555" w:firstLine="707"/>
              <w:jc w:val="both"/>
              <w:rPr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>Расчет показателей системы с учетом надежности должен производиться для каждого потребителя. При этом минимально допустимые показатели вероятности безотказной работы следует принимать для:</w:t>
            </w:r>
          </w:p>
          <w:p w:rsidR="00B464C2" w:rsidRDefault="00F34B12">
            <w:pPr>
              <w:pStyle w:val="TableParagraph"/>
              <w:numPr>
                <w:ilvl w:val="0"/>
                <w:numId w:val="7"/>
              </w:numPr>
              <w:tabs>
                <w:tab w:val="left" w:pos="350"/>
              </w:tabs>
              <w:spacing w:before="1"/>
              <w:ind w:hanging="139"/>
              <w:rPr>
                <w:sz w:val="24"/>
              </w:rPr>
            </w:pPr>
            <w:r>
              <w:rPr>
                <w:sz w:val="24"/>
              </w:rPr>
              <w:t>источника теплоты Рит 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z w:val="24"/>
              </w:rPr>
              <w:t>,97;</w:t>
            </w:r>
          </w:p>
          <w:p w:rsidR="00B464C2" w:rsidRDefault="00F34B12">
            <w:pPr>
              <w:pStyle w:val="TableParagraph"/>
              <w:numPr>
                <w:ilvl w:val="0"/>
                <w:numId w:val="7"/>
              </w:numPr>
              <w:tabs>
                <w:tab w:val="left" w:pos="350"/>
              </w:tabs>
              <w:spacing w:before="143"/>
              <w:ind w:hanging="139"/>
              <w:rPr>
                <w:sz w:val="24"/>
              </w:rPr>
            </w:pPr>
            <w:r>
              <w:rPr>
                <w:sz w:val="24"/>
              </w:rPr>
              <w:t>тепловых сетей Ртс 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0,9;</w:t>
            </w:r>
          </w:p>
          <w:p w:rsidR="00B464C2" w:rsidRDefault="00F34B12">
            <w:pPr>
              <w:pStyle w:val="TableParagraph"/>
              <w:numPr>
                <w:ilvl w:val="0"/>
                <w:numId w:val="7"/>
              </w:numPr>
              <w:tabs>
                <w:tab w:val="left" w:pos="350"/>
              </w:tabs>
              <w:spacing w:before="146"/>
              <w:ind w:hanging="139"/>
              <w:rPr>
                <w:sz w:val="24"/>
              </w:rPr>
            </w:pPr>
            <w:r>
              <w:rPr>
                <w:sz w:val="24"/>
              </w:rPr>
              <w:t>потребителя теплоты Рпт =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0,99</w:t>
            </w:r>
          </w:p>
          <w:p w:rsidR="00B464C2" w:rsidRPr="00E603C9" w:rsidRDefault="00F34B12">
            <w:pPr>
              <w:pStyle w:val="TableParagraph"/>
              <w:spacing w:before="144"/>
              <w:ind w:left="210"/>
              <w:rPr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>- СЦТ в целом Рсцт = 0,9х0,97х0,99 = 0,86.</w:t>
            </w:r>
          </w:p>
          <w:p w:rsidR="00B464C2" w:rsidRPr="00E603C9" w:rsidRDefault="00F34B12">
            <w:pPr>
              <w:pStyle w:val="TableParagraph"/>
              <w:spacing w:before="144"/>
              <w:ind w:left="210" w:right="519" w:firstLine="707"/>
              <w:rPr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>В настоящее время не существует общей методики оценки надежности систем комму- нального теплоснабжения по всем или большинству показателей надежности. Для оценки ис- пользуются такие показатели, как вероятность безотказной работы СЦТ; готовность и живу- че</w:t>
            </w:r>
            <w:r w:rsidRPr="00E603C9">
              <w:rPr>
                <w:sz w:val="24"/>
                <w:lang w:val="ru-RU"/>
              </w:rPr>
              <w:t>сть.</w:t>
            </w:r>
          </w:p>
        </w:tc>
      </w:tr>
      <w:tr w:rsidR="00B464C2">
        <w:trPr>
          <w:trHeight w:val="1398"/>
        </w:trPr>
        <w:tc>
          <w:tcPr>
            <w:tcW w:w="286" w:type="dxa"/>
            <w:textDirection w:val="btLr"/>
          </w:tcPr>
          <w:p w:rsidR="00B464C2" w:rsidRDefault="00F34B12">
            <w:pPr>
              <w:pStyle w:val="TableParagraph"/>
              <w:spacing w:before="45" w:line="201" w:lineRule="exact"/>
              <w:ind w:left="189"/>
              <w:rPr>
                <w:sz w:val="18"/>
              </w:rPr>
            </w:pPr>
            <w:r>
              <w:rPr>
                <w:sz w:val="18"/>
              </w:rPr>
              <w:t>Вз</w:t>
            </w:r>
            <w:r>
              <w:rPr>
                <w:spacing w:val="-1"/>
                <w:sz w:val="18"/>
              </w:rPr>
              <w:t>а</w:t>
            </w:r>
            <w:r>
              <w:rPr>
                <w:spacing w:val="-2"/>
                <w:sz w:val="18"/>
              </w:rPr>
              <w:t>м</w:t>
            </w:r>
            <w:r>
              <w:rPr>
                <w:sz w:val="18"/>
              </w:rPr>
              <w:t xml:space="preserve">. </w:t>
            </w:r>
            <w:r>
              <w:rPr>
                <w:spacing w:val="-1"/>
                <w:sz w:val="18"/>
              </w:rPr>
              <w:t>инв</w:t>
            </w:r>
            <w:r>
              <w:rPr>
                <w:sz w:val="18"/>
              </w:rPr>
              <w:t>. №</w:t>
            </w:r>
          </w:p>
        </w:tc>
        <w:tc>
          <w:tcPr>
            <w:tcW w:w="382" w:type="dxa"/>
          </w:tcPr>
          <w:p w:rsidR="00B464C2" w:rsidRDefault="00B464C2">
            <w:pPr>
              <w:pStyle w:val="TableParagraph"/>
            </w:pPr>
          </w:p>
        </w:tc>
        <w:tc>
          <w:tcPr>
            <w:tcW w:w="10398" w:type="dxa"/>
            <w:gridSpan w:val="8"/>
            <w:vMerge/>
            <w:tcBorders>
              <w:top w:val="nil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</w:tr>
      <w:tr w:rsidR="00B464C2">
        <w:trPr>
          <w:trHeight w:val="1965"/>
        </w:trPr>
        <w:tc>
          <w:tcPr>
            <w:tcW w:w="286" w:type="dxa"/>
            <w:textDirection w:val="btLr"/>
          </w:tcPr>
          <w:p w:rsidR="00B464C2" w:rsidRDefault="00F34B12">
            <w:pPr>
              <w:pStyle w:val="TableParagraph"/>
              <w:spacing w:before="45" w:line="201" w:lineRule="exact"/>
              <w:ind w:left="496"/>
              <w:rPr>
                <w:sz w:val="18"/>
              </w:rPr>
            </w:pPr>
            <w:r>
              <w:rPr>
                <w:spacing w:val="-1"/>
                <w:sz w:val="18"/>
              </w:rPr>
              <w:t>П</w:t>
            </w:r>
            <w:r>
              <w:rPr>
                <w:sz w:val="18"/>
              </w:rPr>
              <w:t>од</w:t>
            </w:r>
            <w:r>
              <w:rPr>
                <w:spacing w:val="-1"/>
                <w:sz w:val="18"/>
              </w:rPr>
              <w:t>п</w:t>
            </w:r>
            <w:r>
              <w:rPr>
                <w:sz w:val="18"/>
              </w:rPr>
              <w:t>.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</w:t>
            </w:r>
            <w:r>
              <w:rPr>
                <w:spacing w:val="-1"/>
                <w:sz w:val="18"/>
              </w:rPr>
              <w:t>ата</w:t>
            </w:r>
          </w:p>
        </w:tc>
        <w:tc>
          <w:tcPr>
            <w:tcW w:w="382" w:type="dxa"/>
          </w:tcPr>
          <w:p w:rsidR="00B464C2" w:rsidRDefault="00B464C2">
            <w:pPr>
              <w:pStyle w:val="TableParagraph"/>
            </w:pPr>
          </w:p>
        </w:tc>
        <w:tc>
          <w:tcPr>
            <w:tcW w:w="10398" w:type="dxa"/>
            <w:gridSpan w:val="8"/>
            <w:vMerge/>
            <w:tcBorders>
              <w:top w:val="nil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</w:tr>
      <w:tr w:rsidR="00B464C2">
        <w:trPr>
          <w:trHeight w:val="541"/>
        </w:trPr>
        <w:tc>
          <w:tcPr>
            <w:tcW w:w="286" w:type="dxa"/>
            <w:vMerge w:val="restart"/>
            <w:textDirection w:val="btLr"/>
          </w:tcPr>
          <w:p w:rsidR="00B464C2" w:rsidRDefault="00F34B12">
            <w:pPr>
              <w:pStyle w:val="TableParagraph"/>
              <w:spacing w:before="45" w:line="201" w:lineRule="exact"/>
              <w:ind w:left="173"/>
              <w:rPr>
                <w:sz w:val="18"/>
              </w:rPr>
            </w:pPr>
            <w:r>
              <w:rPr>
                <w:spacing w:val="-1"/>
                <w:sz w:val="18"/>
              </w:rPr>
              <w:t>Инв</w:t>
            </w:r>
            <w:r>
              <w:rPr>
                <w:sz w:val="18"/>
              </w:rPr>
              <w:t>. №</w:t>
            </w:r>
            <w:r>
              <w:rPr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</w:t>
            </w:r>
            <w:r>
              <w:rPr>
                <w:sz w:val="18"/>
              </w:rPr>
              <w:t>од</w:t>
            </w:r>
            <w:r>
              <w:rPr>
                <w:spacing w:val="-2"/>
                <w:sz w:val="18"/>
              </w:rPr>
              <w:t>л</w:t>
            </w:r>
            <w:r>
              <w:rPr>
                <w:sz w:val="18"/>
              </w:rPr>
              <w:t>.</w:t>
            </w:r>
          </w:p>
        </w:tc>
        <w:tc>
          <w:tcPr>
            <w:tcW w:w="382" w:type="dxa"/>
            <w:vMerge w:val="restart"/>
            <w:tcBorders>
              <w:right w:val="single" w:sz="12" w:space="0" w:color="000000"/>
            </w:tcBorders>
          </w:tcPr>
          <w:p w:rsidR="00B464C2" w:rsidRDefault="00B464C2">
            <w:pPr>
              <w:pStyle w:val="TableParagraph"/>
            </w:pPr>
          </w:p>
        </w:tc>
        <w:tc>
          <w:tcPr>
            <w:tcW w:w="10398" w:type="dxa"/>
            <w:gridSpan w:val="8"/>
            <w:vMerge/>
            <w:tcBorders>
              <w:top w:val="nil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</w:tr>
      <w:tr w:rsidR="00B464C2">
        <w:trPr>
          <w:trHeight w:val="2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left w:val="single" w:sz="12" w:space="0" w:color="000000"/>
              <w:bottom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bottom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8"/>
              </w:rPr>
            </w:pPr>
          </w:p>
        </w:tc>
        <w:tc>
          <w:tcPr>
            <w:tcW w:w="6143" w:type="dxa"/>
            <w:vMerge w:val="restart"/>
            <w:tcBorders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224"/>
              <w:ind w:left="979"/>
              <w:rPr>
                <w:sz w:val="32"/>
              </w:rPr>
            </w:pPr>
            <w:r>
              <w:rPr>
                <w:sz w:val="32"/>
              </w:rPr>
              <w:t>ЕТС-02.ПП13-74.П.00.00-ОСТ</w:t>
            </w:r>
          </w:p>
        </w:tc>
        <w:tc>
          <w:tcPr>
            <w:tcW w:w="562" w:type="dxa"/>
          </w:tcPr>
          <w:p w:rsidR="00B464C2" w:rsidRDefault="00F34B12">
            <w:pPr>
              <w:pStyle w:val="TableParagraph"/>
              <w:spacing w:before="23"/>
              <w:ind w:right="72"/>
              <w:jc w:val="right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</w:tr>
      <w:tr w:rsidR="00B464C2">
        <w:trPr>
          <w:trHeight w:val="24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12" w:space="0" w:color="000000"/>
            </w:tcBorders>
          </w:tcPr>
          <w:p w:rsidR="00B464C2" w:rsidRDefault="00B464C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top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6"/>
              </w:rPr>
            </w:pPr>
          </w:p>
        </w:tc>
        <w:tc>
          <w:tcPr>
            <w:tcW w:w="6143" w:type="dxa"/>
            <w:vMerge/>
            <w:tcBorders>
              <w:top w:val="nil"/>
              <w:bottom w:val="single" w:sz="18" w:space="0" w:color="000000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 w:val="restart"/>
            <w:tcBorders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129"/>
              <w:ind w:left="167"/>
            </w:pPr>
            <w:r>
              <w:t>11</w:t>
            </w:r>
          </w:p>
        </w:tc>
      </w:tr>
      <w:tr w:rsidR="00B464C2">
        <w:trPr>
          <w:trHeight w:val="24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left w:val="single" w:sz="12" w:space="0" w:color="000000"/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11"/>
              <w:ind w:left="104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11"/>
              <w:ind w:left="71"/>
              <w:rPr>
                <w:sz w:val="18"/>
              </w:rPr>
            </w:pPr>
            <w:r>
              <w:rPr>
                <w:spacing w:val="-20"/>
                <w:sz w:val="18"/>
              </w:rPr>
              <w:t>Кол.уч.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11"/>
              <w:ind w:left="93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11"/>
              <w:ind w:left="57"/>
              <w:rPr>
                <w:sz w:val="18"/>
              </w:rPr>
            </w:pPr>
            <w:r>
              <w:rPr>
                <w:sz w:val="18"/>
              </w:rPr>
              <w:t xml:space="preserve">№ </w:t>
            </w:r>
            <w:r>
              <w:rPr>
                <w:spacing w:val="-12"/>
                <w:sz w:val="18"/>
              </w:rPr>
              <w:t>док.</w:t>
            </w:r>
          </w:p>
        </w:tc>
        <w:tc>
          <w:tcPr>
            <w:tcW w:w="850" w:type="dxa"/>
            <w:tcBorders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11"/>
              <w:ind w:left="199"/>
              <w:rPr>
                <w:sz w:val="18"/>
              </w:rPr>
            </w:pPr>
            <w:r>
              <w:rPr>
                <w:sz w:val="18"/>
              </w:rPr>
              <w:t>Подп.</w:t>
            </w:r>
          </w:p>
        </w:tc>
        <w:tc>
          <w:tcPr>
            <w:tcW w:w="569" w:type="dxa"/>
            <w:tcBorders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11"/>
              <w:ind w:left="103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6143" w:type="dxa"/>
            <w:vMerge/>
            <w:tcBorders>
              <w:top w:val="nil"/>
              <w:bottom w:val="single" w:sz="18" w:space="0" w:color="000000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  <w:bottom w:val="single" w:sz="18" w:space="0" w:color="000000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</w:tr>
    </w:tbl>
    <w:p w:rsidR="00B464C2" w:rsidRDefault="00B464C2">
      <w:pPr>
        <w:rPr>
          <w:sz w:val="2"/>
          <w:szCs w:val="2"/>
        </w:rPr>
        <w:sectPr w:rsidR="00B464C2">
          <w:pgSz w:w="11910" w:h="16840"/>
          <w:pgMar w:top="300" w:right="180" w:bottom="0" w:left="380" w:header="720" w:footer="720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86"/>
        <w:gridCol w:w="382"/>
        <w:gridCol w:w="576"/>
        <w:gridCol w:w="566"/>
        <w:gridCol w:w="566"/>
        <w:gridCol w:w="566"/>
        <w:gridCol w:w="850"/>
        <w:gridCol w:w="569"/>
        <w:gridCol w:w="6143"/>
        <w:gridCol w:w="562"/>
      </w:tblGrid>
      <w:tr w:rsidR="00B464C2">
        <w:trPr>
          <w:trHeight w:val="280"/>
        </w:trPr>
        <w:tc>
          <w:tcPr>
            <w:tcW w:w="668" w:type="dxa"/>
            <w:gridSpan w:val="2"/>
            <w:vMerge w:val="restart"/>
            <w:tcBorders>
              <w:top w:val="nil"/>
              <w:left w:val="nil"/>
            </w:tcBorders>
          </w:tcPr>
          <w:p w:rsidR="00B464C2" w:rsidRDefault="00B464C2">
            <w:pPr>
              <w:pStyle w:val="TableParagraph"/>
            </w:pPr>
          </w:p>
        </w:tc>
        <w:tc>
          <w:tcPr>
            <w:tcW w:w="9836" w:type="dxa"/>
            <w:gridSpan w:val="7"/>
            <w:tcBorders>
              <w:bottom w:val="nil"/>
            </w:tcBorders>
          </w:tcPr>
          <w:p w:rsidR="00B464C2" w:rsidRDefault="00B464C2">
            <w:pPr>
              <w:pStyle w:val="TableParagraph"/>
              <w:rPr>
                <w:sz w:val="20"/>
              </w:rPr>
            </w:pPr>
          </w:p>
        </w:tc>
        <w:tc>
          <w:tcPr>
            <w:tcW w:w="562" w:type="dxa"/>
          </w:tcPr>
          <w:p w:rsidR="00B464C2" w:rsidRDefault="00F34B12">
            <w:pPr>
              <w:pStyle w:val="TableParagraph"/>
              <w:spacing w:line="244" w:lineRule="exact"/>
              <w:ind w:right="145"/>
              <w:jc w:val="right"/>
            </w:pPr>
            <w:r>
              <w:t>15</w:t>
            </w:r>
          </w:p>
        </w:tc>
      </w:tr>
      <w:tr w:rsidR="00B464C2" w:rsidRPr="00E603C9">
        <w:trPr>
          <w:trHeight w:val="11055"/>
        </w:trPr>
        <w:tc>
          <w:tcPr>
            <w:tcW w:w="668" w:type="dxa"/>
            <w:gridSpan w:val="2"/>
            <w:vMerge/>
            <w:tcBorders>
              <w:top w:val="nil"/>
              <w:left w:val="nil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10398" w:type="dxa"/>
            <w:gridSpan w:val="8"/>
            <w:vMerge w:val="restart"/>
            <w:tcBorders>
              <w:top w:val="nil"/>
            </w:tcBorders>
          </w:tcPr>
          <w:p w:rsidR="00B464C2" w:rsidRPr="00E603C9" w:rsidRDefault="00F34B12">
            <w:pPr>
              <w:pStyle w:val="TableParagraph"/>
              <w:spacing w:line="248" w:lineRule="exact"/>
              <w:ind w:left="918"/>
              <w:rPr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>В основу расчета вероятности безотказной работы системы положено понятие плот-</w:t>
            </w:r>
          </w:p>
          <w:p w:rsidR="00B464C2" w:rsidRPr="00E603C9" w:rsidRDefault="00F34B12">
            <w:pPr>
              <w:pStyle w:val="TableParagraph"/>
              <w:ind w:left="210" w:right="474"/>
              <w:rPr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 xml:space="preserve">ности потока отказов </w:t>
            </w:r>
            <w:r>
              <w:rPr>
                <w:sz w:val="24"/>
              </w:rPr>
              <w:t>ω</w:t>
            </w:r>
            <w:r w:rsidRPr="00E603C9">
              <w:rPr>
                <w:sz w:val="24"/>
                <w:lang w:val="ru-RU"/>
              </w:rPr>
              <w:t>,( 1/км.год). При этом сама вероятность отказа системы равна произве- дению плотности потока отказов на длину трубопровода (км) и времени наблюдения (год).</w:t>
            </w:r>
          </w:p>
          <w:p w:rsidR="00B464C2" w:rsidRPr="00E603C9" w:rsidRDefault="00B464C2">
            <w:pPr>
              <w:pStyle w:val="TableParagraph"/>
              <w:rPr>
                <w:sz w:val="24"/>
                <w:lang w:val="ru-RU"/>
              </w:rPr>
            </w:pPr>
          </w:p>
          <w:p w:rsidR="00B464C2" w:rsidRPr="00E603C9" w:rsidRDefault="00F34B12">
            <w:pPr>
              <w:pStyle w:val="TableParagraph"/>
              <w:ind w:left="210"/>
              <w:rPr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>Вероятность безотказной работы [</w:t>
            </w:r>
            <w:r w:rsidRPr="00E603C9">
              <w:rPr>
                <w:b/>
                <w:sz w:val="24"/>
                <w:lang w:val="ru-RU"/>
              </w:rPr>
              <w:t>Р</w:t>
            </w:r>
            <w:r w:rsidRPr="00E603C9">
              <w:rPr>
                <w:sz w:val="24"/>
                <w:lang w:val="ru-RU"/>
              </w:rPr>
              <w:t>] определяется по формуле:</w:t>
            </w:r>
          </w:p>
          <w:p w:rsidR="00B464C2" w:rsidRPr="00E603C9" w:rsidRDefault="00B464C2">
            <w:pPr>
              <w:pStyle w:val="TableParagraph"/>
              <w:spacing w:before="5"/>
              <w:rPr>
                <w:sz w:val="24"/>
                <w:lang w:val="ru-RU"/>
              </w:rPr>
            </w:pPr>
          </w:p>
          <w:p w:rsidR="00B464C2" w:rsidRPr="00E603C9" w:rsidRDefault="00F34B12">
            <w:pPr>
              <w:pStyle w:val="TableParagraph"/>
              <w:spacing w:line="282" w:lineRule="exact"/>
              <w:ind w:left="1405" w:right="1524"/>
              <w:jc w:val="center"/>
              <w:rPr>
                <w:sz w:val="24"/>
                <w:lang w:val="ru-RU"/>
              </w:rPr>
            </w:pPr>
            <w:r>
              <w:rPr>
                <w:noProof/>
                <w:position w:val="-5"/>
                <w:lang w:val="ru-RU" w:eastAsia="ru-RU"/>
              </w:rPr>
              <w:drawing>
                <wp:inline distT="0" distB="0" distL="0" distR="0">
                  <wp:extent cx="533400" cy="180975"/>
                  <wp:effectExtent l="0" t="0" r="0" b="0"/>
                  <wp:docPr id="2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603C9">
              <w:rPr>
                <w:sz w:val="24"/>
                <w:lang w:val="ru-RU"/>
              </w:rPr>
              <w:t>(9.1)</w:t>
            </w:r>
          </w:p>
          <w:p w:rsidR="00B464C2" w:rsidRPr="00E603C9" w:rsidRDefault="00F34B12">
            <w:pPr>
              <w:pStyle w:val="TableParagraph"/>
              <w:spacing w:line="273" w:lineRule="exact"/>
              <w:ind w:left="210"/>
              <w:rPr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>где,</w:t>
            </w:r>
          </w:p>
          <w:p w:rsidR="00B464C2" w:rsidRPr="00E603C9" w:rsidRDefault="00F34B12">
            <w:pPr>
              <w:pStyle w:val="TableParagraph"/>
              <w:ind w:left="210" w:right="476"/>
              <w:rPr>
                <w:sz w:val="24"/>
                <w:lang w:val="ru-RU"/>
              </w:rPr>
            </w:pPr>
            <w:r>
              <w:rPr>
                <w:sz w:val="24"/>
              </w:rPr>
              <w:t>ω</w:t>
            </w:r>
            <w:r w:rsidRPr="00E603C9">
              <w:rPr>
                <w:sz w:val="24"/>
                <w:lang w:val="ru-RU"/>
              </w:rPr>
              <w:t xml:space="preserve"> – плотность потока учитываемых отказов, сопровождающихся снижением подачи тепла по- требителям (1/км.год):</w:t>
            </w:r>
          </w:p>
          <w:p w:rsidR="00B464C2" w:rsidRPr="00E603C9" w:rsidRDefault="00B464C2">
            <w:pPr>
              <w:pStyle w:val="TableParagraph"/>
              <w:spacing w:before="4"/>
              <w:rPr>
                <w:sz w:val="24"/>
                <w:lang w:val="ru-RU"/>
              </w:rPr>
            </w:pPr>
          </w:p>
          <w:p w:rsidR="00B464C2" w:rsidRPr="00E603C9" w:rsidRDefault="00F34B12">
            <w:pPr>
              <w:pStyle w:val="TableParagraph"/>
              <w:spacing w:line="282" w:lineRule="exact"/>
              <w:ind w:left="1405" w:right="1527"/>
              <w:jc w:val="center"/>
              <w:rPr>
                <w:sz w:val="24"/>
                <w:lang w:val="ru-RU"/>
              </w:rPr>
            </w:pPr>
            <w:r>
              <w:rPr>
                <w:noProof/>
                <w:position w:val="-5"/>
                <w:lang w:val="ru-RU" w:eastAsia="ru-RU"/>
              </w:rPr>
              <w:drawing>
                <wp:inline distT="0" distB="0" distL="0" distR="0">
                  <wp:extent cx="1576254" cy="180975"/>
                  <wp:effectExtent l="0" t="0" r="0" b="0"/>
                  <wp:docPr id="23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254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603C9">
              <w:rPr>
                <w:sz w:val="20"/>
                <w:lang w:val="ru-RU"/>
              </w:rPr>
              <w:t xml:space="preserve">                    </w:t>
            </w:r>
            <w:r w:rsidRPr="00E603C9">
              <w:rPr>
                <w:spacing w:val="-20"/>
                <w:sz w:val="20"/>
                <w:lang w:val="ru-RU"/>
              </w:rPr>
              <w:t xml:space="preserve"> </w:t>
            </w:r>
            <w:r w:rsidRPr="00E603C9">
              <w:rPr>
                <w:sz w:val="24"/>
                <w:lang w:val="ru-RU"/>
              </w:rPr>
              <w:t>(9.2)</w:t>
            </w:r>
          </w:p>
          <w:p w:rsidR="00B464C2" w:rsidRPr="00E603C9" w:rsidRDefault="00F34B12">
            <w:pPr>
              <w:pStyle w:val="TableParagraph"/>
              <w:spacing w:line="273" w:lineRule="exact"/>
              <w:ind w:left="210"/>
              <w:rPr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>где,</w:t>
            </w:r>
          </w:p>
          <w:p w:rsidR="00B464C2" w:rsidRPr="00E603C9" w:rsidRDefault="00F34B12">
            <w:pPr>
              <w:pStyle w:val="TableParagraph"/>
              <w:spacing w:before="1"/>
              <w:ind w:left="210"/>
              <w:rPr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>а – эмпирический коэффициент, принимается 0,00003;</w:t>
            </w:r>
          </w:p>
          <w:p w:rsidR="00B464C2" w:rsidRPr="00E603C9" w:rsidRDefault="00F34B12">
            <w:pPr>
              <w:pStyle w:val="TableParagraph"/>
              <w:ind w:left="210"/>
              <w:rPr>
                <w:sz w:val="24"/>
                <w:lang w:val="ru-RU"/>
              </w:rPr>
            </w:pPr>
            <w:r>
              <w:rPr>
                <w:sz w:val="24"/>
              </w:rPr>
              <w:t>m</w:t>
            </w:r>
            <w:r w:rsidRPr="00E603C9">
              <w:rPr>
                <w:sz w:val="24"/>
                <w:lang w:val="ru-RU"/>
              </w:rPr>
              <w:t xml:space="preserve"> – эмпирический коэффициент потока отказов, принимается 1;</w:t>
            </w:r>
          </w:p>
          <w:p w:rsidR="00B464C2" w:rsidRPr="00E603C9" w:rsidRDefault="00F34B12">
            <w:pPr>
              <w:pStyle w:val="TableParagraph"/>
              <w:ind w:left="210" w:right="454"/>
              <w:rPr>
                <w:sz w:val="24"/>
                <w:lang w:val="ru-RU"/>
              </w:rPr>
            </w:pPr>
            <w:r>
              <w:rPr>
                <w:sz w:val="24"/>
              </w:rPr>
              <w:t>K</w:t>
            </w:r>
            <w:r w:rsidRPr="00E603C9">
              <w:rPr>
                <w:sz w:val="24"/>
                <w:lang w:val="ru-RU"/>
              </w:rPr>
              <w:t>с – коэффициент, учитывающий старение конкретного участка теплосети. При проектирова- нии Кс=1. Во всех других случаях рассчитывается по формуле:</w:t>
            </w:r>
          </w:p>
          <w:p w:rsidR="00B464C2" w:rsidRPr="00E603C9" w:rsidRDefault="00F34B12">
            <w:pPr>
              <w:pStyle w:val="TableParagraph"/>
              <w:spacing w:before="6"/>
              <w:ind w:left="4213" w:right="1531"/>
              <w:jc w:val="center"/>
              <w:rPr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>(9.3)</w:t>
            </w:r>
          </w:p>
          <w:p w:rsidR="00B464C2" w:rsidRPr="00E603C9" w:rsidRDefault="00F34B12">
            <w:pPr>
              <w:pStyle w:val="TableParagraph"/>
              <w:spacing w:before="9"/>
              <w:ind w:left="2562" w:right="29"/>
              <w:jc w:val="center"/>
              <w:rPr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>(9.4)</w:t>
            </w:r>
          </w:p>
          <w:p w:rsidR="00B464C2" w:rsidRPr="00E603C9" w:rsidRDefault="00F34B12">
            <w:pPr>
              <w:pStyle w:val="TableParagraph"/>
              <w:spacing w:before="2"/>
              <w:ind w:left="210"/>
              <w:rPr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>где,</w:t>
            </w:r>
          </w:p>
          <w:p w:rsidR="00B464C2" w:rsidRPr="00E603C9" w:rsidRDefault="00F34B12">
            <w:pPr>
              <w:pStyle w:val="TableParagraph"/>
              <w:ind w:left="210"/>
              <w:rPr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>И – индекс утраты ресурса;</w:t>
            </w:r>
          </w:p>
          <w:p w:rsidR="00B464C2" w:rsidRPr="00E603C9" w:rsidRDefault="00F34B12">
            <w:pPr>
              <w:pStyle w:val="TableParagraph"/>
              <w:ind w:left="210"/>
              <w:rPr>
                <w:sz w:val="24"/>
                <w:lang w:val="ru-RU"/>
              </w:rPr>
            </w:pPr>
            <w:r>
              <w:rPr>
                <w:sz w:val="24"/>
              </w:rPr>
              <w:t>n</w:t>
            </w:r>
            <w:r w:rsidRPr="00E603C9">
              <w:rPr>
                <w:sz w:val="24"/>
                <w:lang w:val="ru-RU"/>
              </w:rPr>
              <w:t xml:space="preserve"> – возраст трубопровода, год;</w:t>
            </w:r>
          </w:p>
          <w:p w:rsidR="00B464C2" w:rsidRPr="00E603C9" w:rsidRDefault="00F34B12">
            <w:pPr>
              <w:pStyle w:val="TableParagraph"/>
              <w:spacing w:before="4" w:line="283" w:lineRule="exact"/>
              <w:ind w:left="209"/>
              <w:rPr>
                <w:sz w:val="24"/>
                <w:lang w:val="ru-RU"/>
              </w:rPr>
            </w:pPr>
            <w:r>
              <w:rPr>
                <w:noProof/>
                <w:position w:val="-5"/>
                <w:lang w:val="ru-RU" w:eastAsia="ru-RU"/>
              </w:rPr>
              <w:drawing>
                <wp:inline distT="0" distB="0" distL="0" distR="0">
                  <wp:extent cx="152400" cy="180975"/>
                  <wp:effectExtent l="0" t="0" r="0" b="0"/>
                  <wp:docPr id="25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603C9">
              <w:rPr>
                <w:sz w:val="24"/>
                <w:lang w:val="ru-RU"/>
              </w:rPr>
              <w:t>– расчетный срок службы трубопров</w:t>
            </w:r>
            <w:r w:rsidRPr="00E603C9">
              <w:rPr>
                <w:sz w:val="24"/>
                <w:lang w:val="ru-RU"/>
              </w:rPr>
              <w:t>ода,</w:t>
            </w:r>
            <w:r w:rsidRPr="00E603C9">
              <w:rPr>
                <w:spacing w:val="-1"/>
                <w:sz w:val="24"/>
                <w:lang w:val="ru-RU"/>
              </w:rPr>
              <w:t xml:space="preserve"> </w:t>
            </w:r>
            <w:r w:rsidRPr="00E603C9">
              <w:rPr>
                <w:sz w:val="24"/>
                <w:lang w:val="ru-RU"/>
              </w:rPr>
              <w:t>год.</w:t>
            </w:r>
          </w:p>
          <w:p w:rsidR="00B464C2" w:rsidRPr="00E603C9" w:rsidRDefault="00F34B12">
            <w:pPr>
              <w:pStyle w:val="TableParagraph"/>
              <w:ind w:left="210"/>
              <w:rPr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>Расчет выполняется для каждого участка тепловой сети, входящего в путь от источника до абонента и сведен в таблицу 9.1.</w:t>
            </w:r>
          </w:p>
          <w:p w:rsidR="00B464C2" w:rsidRPr="00E603C9" w:rsidRDefault="00B464C2">
            <w:pPr>
              <w:pStyle w:val="TableParagraph"/>
              <w:spacing w:before="2"/>
              <w:rPr>
                <w:sz w:val="24"/>
                <w:lang w:val="ru-RU"/>
              </w:rPr>
            </w:pPr>
          </w:p>
          <w:p w:rsidR="00B464C2" w:rsidRPr="00E603C9" w:rsidRDefault="00F34B12">
            <w:pPr>
              <w:pStyle w:val="TableParagraph"/>
              <w:ind w:left="8828"/>
              <w:rPr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>Таблица 9.1</w:t>
            </w:r>
          </w:p>
          <w:p w:rsidR="00B464C2" w:rsidRPr="00E603C9" w:rsidRDefault="00B464C2">
            <w:pPr>
              <w:pStyle w:val="TableParagraph"/>
              <w:rPr>
                <w:sz w:val="26"/>
                <w:lang w:val="ru-RU"/>
              </w:rPr>
            </w:pPr>
          </w:p>
          <w:p w:rsidR="00B464C2" w:rsidRPr="00E603C9" w:rsidRDefault="00B464C2">
            <w:pPr>
              <w:pStyle w:val="TableParagraph"/>
              <w:rPr>
                <w:sz w:val="26"/>
                <w:lang w:val="ru-RU"/>
              </w:rPr>
            </w:pPr>
          </w:p>
          <w:p w:rsidR="00B464C2" w:rsidRPr="00E603C9" w:rsidRDefault="00B464C2">
            <w:pPr>
              <w:pStyle w:val="TableParagraph"/>
              <w:rPr>
                <w:sz w:val="26"/>
                <w:lang w:val="ru-RU"/>
              </w:rPr>
            </w:pPr>
          </w:p>
          <w:p w:rsidR="00B464C2" w:rsidRPr="00E603C9" w:rsidRDefault="00B464C2">
            <w:pPr>
              <w:pStyle w:val="TableParagraph"/>
              <w:rPr>
                <w:sz w:val="26"/>
                <w:lang w:val="ru-RU"/>
              </w:rPr>
            </w:pPr>
          </w:p>
          <w:p w:rsidR="00B464C2" w:rsidRPr="00E603C9" w:rsidRDefault="00B464C2">
            <w:pPr>
              <w:pStyle w:val="TableParagraph"/>
              <w:rPr>
                <w:sz w:val="26"/>
                <w:lang w:val="ru-RU"/>
              </w:rPr>
            </w:pPr>
          </w:p>
          <w:p w:rsidR="00B464C2" w:rsidRPr="00E603C9" w:rsidRDefault="00B464C2">
            <w:pPr>
              <w:pStyle w:val="TableParagraph"/>
              <w:rPr>
                <w:sz w:val="26"/>
                <w:lang w:val="ru-RU"/>
              </w:rPr>
            </w:pPr>
          </w:p>
          <w:p w:rsidR="00B464C2" w:rsidRPr="00E603C9" w:rsidRDefault="00B464C2">
            <w:pPr>
              <w:pStyle w:val="TableParagraph"/>
              <w:spacing w:before="5"/>
              <w:rPr>
                <w:sz w:val="37"/>
                <w:lang w:val="ru-RU"/>
              </w:rPr>
            </w:pPr>
          </w:p>
          <w:p w:rsidR="00B464C2" w:rsidRPr="00E603C9" w:rsidRDefault="00F34B12">
            <w:pPr>
              <w:pStyle w:val="TableParagraph"/>
              <w:ind w:left="210" w:right="324" w:firstLine="707"/>
              <w:jc w:val="both"/>
              <w:rPr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>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(график продолжительности тепловой нагрузки отопления). При отсут- ствии эт</w:t>
            </w:r>
            <w:r w:rsidRPr="00E603C9">
              <w:rPr>
                <w:sz w:val="24"/>
                <w:lang w:val="ru-RU"/>
              </w:rPr>
              <w:t>их данных зависимость повторяемости температур наружного воздуха для местополо- жения тепловых сетей принимают по данным СНиП 2.01.01.82 или Справочника «Наладка и эксплуатация водяных тепловых сетей».</w:t>
            </w:r>
          </w:p>
          <w:p w:rsidR="00B464C2" w:rsidRPr="00E603C9" w:rsidRDefault="00F34B12">
            <w:pPr>
              <w:pStyle w:val="TableParagraph"/>
              <w:ind w:left="210" w:right="325" w:firstLine="707"/>
              <w:jc w:val="both"/>
              <w:rPr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>С использованием данных о теплоаккумулирующей способно</w:t>
            </w:r>
            <w:r w:rsidRPr="00E603C9">
              <w:rPr>
                <w:sz w:val="24"/>
                <w:lang w:val="ru-RU"/>
              </w:rPr>
              <w:t>сти абонентских устано- вок определяют время, за которое температура внутри отапливаемого помещения снизится до температуры, установленной в критериях отказа теплоснабжения. Отказ теплоснабжения по- требителя – событие, приводящее к падению температуры в о</w:t>
            </w:r>
            <w:r w:rsidRPr="00E603C9">
              <w:rPr>
                <w:sz w:val="24"/>
                <w:lang w:val="ru-RU"/>
              </w:rPr>
              <w:t>тапливаемых помещениях жилых и общественных зданий ниже +12 °С, в промышленных зданиях ниже +8 °С (СНиП 41-02-2003. Тепловые сети). Для расчета времени снижения температуры в жилом здании используют формулу:</w:t>
            </w:r>
          </w:p>
          <w:p w:rsidR="00B464C2" w:rsidRPr="00E603C9" w:rsidRDefault="00F34B12">
            <w:pPr>
              <w:pStyle w:val="TableParagraph"/>
              <w:spacing w:before="6" w:line="597" w:lineRule="exact"/>
              <w:ind w:left="1405" w:right="1527"/>
              <w:jc w:val="center"/>
              <w:rPr>
                <w:sz w:val="24"/>
                <w:lang w:val="ru-RU"/>
              </w:rPr>
            </w:pPr>
            <w:r>
              <w:rPr>
                <w:noProof/>
                <w:position w:val="-16"/>
                <w:lang w:val="ru-RU" w:eastAsia="ru-RU"/>
              </w:rPr>
              <w:drawing>
                <wp:inline distT="0" distB="0" distL="0" distR="0">
                  <wp:extent cx="1552575" cy="381000"/>
                  <wp:effectExtent l="0" t="0" r="0" b="0"/>
                  <wp:docPr id="27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603C9">
              <w:rPr>
                <w:sz w:val="24"/>
                <w:lang w:val="ru-RU"/>
              </w:rPr>
              <w:t>(9.4)</w:t>
            </w:r>
          </w:p>
          <w:p w:rsidR="00B464C2" w:rsidRPr="00E603C9" w:rsidRDefault="00F34B12">
            <w:pPr>
              <w:pStyle w:val="TableParagraph"/>
              <w:spacing w:line="273" w:lineRule="exact"/>
              <w:ind w:left="210"/>
              <w:rPr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>где</w:t>
            </w:r>
          </w:p>
          <w:p w:rsidR="00B464C2" w:rsidRPr="00E603C9" w:rsidRDefault="00F34B12">
            <w:pPr>
              <w:pStyle w:val="TableParagraph"/>
              <w:spacing w:before="3" w:line="273" w:lineRule="auto"/>
              <w:ind w:left="210" w:right="711" w:hanging="1"/>
              <w:rPr>
                <w:sz w:val="24"/>
                <w:lang w:val="ru-RU"/>
              </w:rPr>
            </w:pPr>
            <w:r>
              <w:rPr>
                <w:noProof/>
                <w:position w:val="-5"/>
                <w:lang w:val="ru-RU" w:eastAsia="ru-RU"/>
              </w:rPr>
              <w:drawing>
                <wp:inline distT="0" distB="0" distL="0" distR="0">
                  <wp:extent cx="210082" cy="180975"/>
                  <wp:effectExtent l="0" t="0" r="0" b="0"/>
                  <wp:docPr id="29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082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603C9">
              <w:rPr>
                <w:spacing w:val="10"/>
                <w:sz w:val="20"/>
                <w:lang w:val="ru-RU"/>
              </w:rPr>
              <w:t xml:space="preserve"> </w:t>
            </w:r>
            <w:r w:rsidRPr="00E603C9">
              <w:rPr>
                <w:sz w:val="24"/>
                <w:lang w:val="ru-RU"/>
              </w:rPr>
              <w:t>- внутренняя температура, которая у</w:t>
            </w:r>
            <w:r w:rsidRPr="00E603C9">
              <w:rPr>
                <w:sz w:val="24"/>
                <w:lang w:val="ru-RU"/>
              </w:rPr>
              <w:t xml:space="preserve">станавливается в помещении через время </w:t>
            </w:r>
            <w:r>
              <w:rPr>
                <w:noProof/>
                <w:spacing w:val="5"/>
                <w:w w:val="99"/>
                <w:position w:val="-5"/>
                <w:sz w:val="24"/>
                <w:lang w:val="ru-RU" w:eastAsia="ru-RU"/>
              </w:rPr>
              <w:drawing>
                <wp:inline distT="0" distB="0" distL="0" distR="0">
                  <wp:extent cx="85423" cy="180975"/>
                  <wp:effectExtent l="0" t="0" r="0" b="0"/>
                  <wp:docPr id="31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23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603C9">
              <w:rPr>
                <w:spacing w:val="1"/>
                <w:w w:val="99"/>
                <w:sz w:val="24"/>
                <w:lang w:val="ru-RU"/>
              </w:rPr>
              <w:t xml:space="preserve"> </w:t>
            </w:r>
            <w:r w:rsidRPr="00E603C9">
              <w:rPr>
                <w:sz w:val="24"/>
                <w:lang w:val="ru-RU"/>
              </w:rPr>
              <w:t>в часах, после наступления исходного события,</w:t>
            </w:r>
            <w:r w:rsidRPr="00E603C9">
              <w:rPr>
                <w:spacing w:val="-1"/>
                <w:sz w:val="24"/>
                <w:lang w:val="ru-RU"/>
              </w:rPr>
              <w:t xml:space="preserve"> </w:t>
            </w:r>
            <w:r w:rsidRPr="00E603C9">
              <w:rPr>
                <w:sz w:val="24"/>
                <w:lang w:val="ru-RU"/>
              </w:rPr>
              <w:t>°С;</w:t>
            </w:r>
          </w:p>
        </w:tc>
      </w:tr>
      <w:tr w:rsidR="00B464C2">
        <w:trPr>
          <w:trHeight w:val="1398"/>
        </w:trPr>
        <w:tc>
          <w:tcPr>
            <w:tcW w:w="286" w:type="dxa"/>
            <w:textDirection w:val="btLr"/>
          </w:tcPr>
          <w:p w:rsidR="00B464C2" w:rsidRDefault="00F34B12">
            <w:pPr>
              <w:pStyle w:val="TableParagraph"/>
              <w:spacing w:before="45" w:line="201" w:lineRule="exact"/>
              <w:ind w:left="189"/>
              <w:rPr>
                <w:sz w:val="18"/>
              </w:rPr>
            </w:pPr>
            <w:r>
              <w:rPr>
                <w:sz w:val="18"/>
              </w:rPr>
              <w:t>Вз</w:t>
            </w:r>
            <w:r>
              <w:rPr>
                <w:spacing w:val="-1"/>
                <w:sz w:val="18"/>
              </w:rPr>
              <w:t>а</w:t>
            </w:r>
            <w:r>
              <w:rPr>
                <w:spacing w:val="-2"/>
                <w:sz w:val="18"/>
              </w:rPr>
              <w:t>м</w:t>
            </w:r>
            <w:r>
              <w:rPr>
                <w:sz w:val="18"/>
              </w:rPr>
              <w:t xml:space="preserve">. </w:t>
            </w:r>
            <w:r>
              <w:rPr>
                <w:spacing w:val="-1"/>
                <w:sz w:val="18"/>
              </w:rPr>
              <w:t>инв</w:t>
            </w:r>
            <w:r>
              <w:rPr>
                <w:sz w:val="18"/>
              </w:rPr>
              <w:t>. №</w:t>
            </w:r>
          </w:p>
        </w:tc>
        <w:tc>
          <w:tcPr>
            <w:tcW w:w="382" w:type="dxa"/>
          </w:tcPr>
          <w:p w:rsidR="00B464C2" w:rsidRDefault="00B464C2">
            <w:pPr>
              <w:pStyle w:val="TableParagraph"/>
            </w:pPr>
          </w:p>
        </w:tc>
        <w:tc>
          <w:tcPr>
            <w:tcW w:w="10398" w:type="dxa"/>
            <w:gridSpan w:val="8"/>
            <w:vMerge/>
            <w:tcBorders>
              <w:top w:val="nil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</w:tr>
      <w:tr w:rsidR="00B464C2">
        <w:trPr>
          <w:trHeight w:val="1965"/>
        </w:trPr>
        <w:tc>
          <w:tcPr>
            <w:tcW w:w="286" w:type="dxa"/>
            <w:textDirection w:val="btLr"/>
          </w:tcPr>
          <w:p w:rsidR="00B464C2" w:rsidRDefault="00F34B12">
            <w:pPr>
              <w:pStyle w:val="TableParagraph"/>
              <w:spacing w:before="45" w:line="201" w:lineRule="exact"/>
              <w:ind w:left="496"/>
              <w:rPr>
                <w:sz w:val="18"/>
              </w:rPr>
            </w:pPr>
            <w:r>
              <w:rPr>
                <w:spacing w:val="-1"/>
                <w:sz w:val="18"/>
              </w:rPr>
              <w:t>П</w:t>
            </w:r>
            <w:r>
              <w:rPr>
                <w:sz w:val="18"/>
              </w:rPr>
              <w:t>од</w:t>
            </w:r>
            <w:r>
              <w:rPr>
                <w:spacing w:val="-1"/>
                <w:sz w:val="18"/>
              </w:rPr>
              <w:t>п</w:t>
            </w:r>
            <w:r>
              <w:rPr>
                <w:sz w:val="18"/>
              </w:rPr>
              <w:t>.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</w:t>
            </w:r>
            <w:r>
              <w:rPr>
                <w:spacing w:val="-1"/>
                <w:sz w:val="18"/>
              </w:rPr>
              <w:t>ата</w:t>
            </w:r>
          </w:p>
        </w:tc>
        <w:tc>
          <w:tcPr>
            <w:tcW w:w="382" w:type="dxa"/>
          </w:tcPr>
          <w:p w:rsidR="00B464C2" w:rsidRDefault="00B464C2">
            <w:pPr>
              <w:pStyle w:val="TableParagraph"/>
            </w:pPr>
          </w:p>
        </w:tc>
        <w:tc>
          <w:tcPr>
            <w:tcW w:w="10398" w:type="dxa"/>
            <w:gridSpan w:val="8"/>
            <w:vMerge/>
            <w:tcBorders>
              <w:top w:val="nil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</w:tr>
      <w:tr w:rsidR="00B464C2">
        <w:trPr>
          <w:trHeight w:val="541"/>
        </w:trPr>
        <w:tc>
          <w:tcPr>
            <w:tcW w:w="286" w:type="dxa"/>
            <w:vMerge w:val="restart"/>
            <w:textDirection w:val="btLr"/>
          </w:tcPr>
          <w:p w:rsidR="00B464C2" w:rsidRDefault="00F34B12">
            <w:pPr>
              <w:pStyle w:val="TableParagraph"/>
              <w:spacing w:before="45" w:line="201" w:lineRule="exact"/>
              <w:ind w:left="173"/>
              <w:rPr>
                <w:sz w:val="18"/>
              </w:rPr>
            </w:pPr>
            <w:r>
              <w:rPr>
                <w:spacing w:val="-1"/>
                <w:sz w:val="18"/>
              </w:rPr>
              <w:t>Инв</w:t>
            </w:r>
            <w:r>
              <w:rPr>
                <w:sz w:val="18"/>
              </w:rPr>
              <w:t>. №</w:t>
            </w:r>
            <w:r>
              <w:rPr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</w:t>
            </w:r>
            <w:r>
              <w:rPr>
                <w:sz w:val="18"/>
              </w:rPr>
              <w:t>од</w:t>
            </w:r>
            <w:r>
              <w:rPr>
                <w:spacing w:val="-2"/>
                <w:sz w:val="18"/>
              </w:rPr>
              <w:t>л</w:t>
            </w:r>
            <w:r>
              <w:rPr>
                <w:sz w:val="18"/>
              </w:rPr>
              <w:t>.</w:t>
            </w:r>
          </w:p>
        </w:tc>
        <w:tc>
          <w:tcPr>
            <w:tcW w:w="382" w:type="dxa"/>
            <w:vMerge w:val="restart"/>
            <w:tcBorders>
              <w:right w:val="single" w:sz="12" w:space="0" w:color="000000"/>
            </w:tcBorders>
          </w:tcPr>
          <w:p w:rsidR="00B464C2" w:rsidRDefault="00B464C2">
            <w:pPr>
              <w:pStyle w:val="TableParagraph"/>
            </w:pPr>
          </w:p>
        </w:tc>
        <w:tc>
          <w:tcPr>
            <w:tcW w:w="10398" w:type="dxa"/>
            <w:gridSpan w:val="8"/>
            <w:vMerge/>
            <w:tcBorders>
              <w:top w:val="nil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</w:tr>
      <w:tr w:rsidR="00B464C2">
        <w:trPr>
          <w:trHeight w:val="2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left w:val="single" w:sz="12" w:space="0" w:color="000000"/>
              <w:bottom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bottom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8"/>
              </w:rPr>
            </w:pPr>
          </w:p>
        </w:tc>
        <w:tc>
          <w:tcPr>
            <w:tcW w:w="6143" w:type="dxa"/>
            <w:vMerge w:val="restart"/>
            <w:tcBorders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224"/>
              <w:ind w:left="979"/>
              <w:rPr>
                <w:sz w:val="32"/>
              </w:rPr>
            </w:pPr>
            <w:r>
              <w:rPr>
                <w:sz w:val="32"/>
              </w:rPr>
              <w:t>ЕТС-02.ПП13-74.П.00.00-ОСТ</w:t>
            </w:r>
          </w:p>
        </w:tc>
        <w:tc>
          <w:tcPr>
            <w:tcW w:w="562" w:type="dxa"/>
          </w:tcPr>
          <w:p w:rsidR="00B464C2" w:rsidRDefault="00F34B12">
            <w:pPr>
              <w:pStyle w:val="TableParagraph"/>
              <w:spacing w:before="23"/>
              <w:ind w:right="72"/>
              <w:jc w:val="right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</w:tr>
      <w:tr w:rsidR="00B464C2">
        <w:trPr>
          <w:trHeight w:val="24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12" w:space="0" w:color="000000"/>
            </w:tcBorders>
          </w:tcPr>
          <w:p w:rsidR="00B464C2" w:rsidRDefault="00B464C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top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6"/>
              </w:rPr>
            </w:pPr>
          </w:p>
        </w:tc>
        <w:tc>
          <w:tcPr>
            <w:tcW w:w="6143" w:type="dxa"/>
            <w:vMerge/>
            <w:tcBorders>
              <w:top w:val="nil"/>
              <w:bottom w:val="single" w:sz="18" w:space="0" w:color="000000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 w:val="restart"/>
            <w:tcBorders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129"/>
              <w:ind w:left="167"/>
            </w:pPr>
            <w:r>
              <w:t>12</w:t>
            </w:r>
          </w:p>
        </w:tc>
      </w:tr>
      <w:tr w:rsidR="00B464C2">
        <w:trPr>
          <w:trHeight w:val="24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left w:val="single" w:sz="12" w:space="0" w:color="000000"/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11"/>
              <w:ind w:left="104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11"/>
              <w:ind w:left="71"/>
              <w:rPr>
                <w:sz w:val="18"/>
              </w:rPr>
            </w:pPr>
            <w:r>
              <w:rPr>
                <w:spacing w:val="-20"/>
                <w:sz w:val="18"/>
              </w:rPr>
              <w:t>Кол.уч.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11"/>
              <w:ind w:left="93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11"/>
              <w:ind w:left="57"/>
              <w:rPr>
                <w:sz w:val="18"/>
              </w:rPr>
            </w:pPr>
            <w:r>
              <w:rPr>
                <w:sz w:val="18"/>
              </w:rPr>
              <w:t xml:space="preserve">№ </w:t>
            </w:r>
            <w:r>
              <w:rPr>
                <w:spacing w:val="-12"/>
                <w:sz w:val="18"/>
              </w:rPr>
              <w:t>док.</w:t>
            </w:r>
          </w:p>
        </w:tc>
        <w:tc>
          <w:tcPr>
            <w:tcW w:w="850" w:type="dxa"/>
            <w:tcBorders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11"/>
              <w:ind w:left="199"/>
              <w:rPr>
                <w:sz w:val="18"/>
              </w:rPr>
            </w:pPr>
            <w:r>
              <w:rPr>
                <w:sz w:val="18"/>
              </w:rPr>
              <w:t>Подп.</w:t>
            </w:r>
          </w:p>
        </w:tc>
        <w:tc>
          <w:tcPr>
            <w:tcW w:w="569" w:type="dxa"/>
            <w:tcBorders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11"/>
              <w:ind w:left="103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6143" w:type="dxa"/>
            <w:vMerge/>
            <w:tcBorders>
              <w:top w:val="nil"/>
              <w:bottom w:val="single" w:sz="18" w:space="0" w:color="000000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  <w:bottom w:val="single" w:sz="18" w:space="0" w:color="000000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</w:tr>
    </w:tbl>
    <w:p w:rsidR="00B464C2" w:rsidRDefault="00B464C2">
      <w:pPr>
        <w:rPr>
          <w:sz w:val="2"/>
          <w:szCs w:val="2"/>
        </w:rPr>
      </w:pPr>
      <w:r w:rsidRPr="00B464C2">
        <w:pict>
          <v:group id="_x0000_s1677" style="position:absolute;margin-left:235.1pt;margin-top:266.5pt;width:116.25pt;height:28.6pt;z-index:-251634176;mso-position-horizontal-relative:page;mso-position-vertical-relative:page" coordorigin="4702,5330" coordsize="2325,57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679" type="#_x0000_t75" style="position:absolute;left:4702;top:5330;width:2325;height:286">
              <v:imagedata r:id="rId22" o:title=""/>
            </v:shape>
            <v:shape id="_x0000_s1678" type="#_x0000_t75" style="position:absolute;left:4778;top:5616;width:975;height:286">
              <v:imagedata r:id="rId23" o:title=""/>
            </v:shape>
            <w10:wrap anchorx="page" anchory="page"/>
          </v:group>
        </w:pict>
      </w:r>
      <w:r w:rsidRPr="00B464C2">
        <w:pict>
          <v:shape id="_x0000_s1676" type="#_x0000_t202" style="position:absolute;margin-left:70pt;margin-top:406.15pt;width:504.85pt;height:97.45pt;z-index:25164748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768"/>
                    <w:gridCol w:w="2081"/>
                    <w:gridCol w:w="1135"/>
                    <w:gridCol w:w="1275"/>
                    <w:gridCol w:w="1702"/>
                    <w:gridCol w:w="1561"/>
                    <w:gridCol w:w="1561"/>
                  </w:tblGrid>
                  <w:tr w:rsidR="00B464C2">
                    <w:trPr>
                      <w:trHeight w:val="1103"/>
                    </w:trPr>
                    <w:tc>
                      <w:tcPr>
                        <w:tcW w:w="768" w:type="dxa"/>
                      </w:tcPr>
                      <w:p w:rsidR="00B464C2" w:rsidRDefault="00B464C2">
                        <w:pPr>
                          <w:pStyle w:val="TableParagraph"/>
                          <w:spacing w:before="2"/>
                          <w:rPr>
                            <w:sz w:val="35"/>
                          </w:rPr>
                        </w:pPr>
                      </w:p>
                      <w:p w:rsidR="00B464C2" w:rsidRDefault="00F34B12">
                        <w:pPr>
                          <w:pStyle w:val="TableParagraph"/>
                          <w:ind w:left="87" w:right="7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№п/п</w:t>
                        </w:r>
                      </w:p>
                    </w:tc>
                    <w:tc>
                      <w:tcPr>
                        <w:tcW w:w="2081" w:type="dxa"/>
                      </w:tcPr>
                      <w:p w:rsidR="00B464C2" w:rsidRDefault="00B464C2">
                        <w:pPr>
                          <w:pStyle w:val="TableParagraph"/>
                          <w:spacing w:before="3"/>
                          <w:rPr>
                            <w:sz w:val="23"/>
                          </w:rPr>
                        </w:pPr>
                      </w:p>
                      <w:p w:rsidR="00B464C2" w:rsidRDefault="00F34B12">
                        <w:pPr>
                          <w:pStyle w:val="TableParagraph"/>
                          <w:ind w:left="647" w:right="263" w:hanging="35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Наименование участка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B464C2" w:rsidRPr="00E603C9" w:rsidRDefault="00F34B12">
                        <w:pPr>
                          <w:pStyle w:val="TableParagraph"/>
                          <w:ind w:left="132" w:right="123"/>
                          <w:jc w:val="both"/>
                          <w:rPr>
                            <w:sz w:val="24"/>
                            <w:lang w:val="ru-RU"/>
                          </w:rPr>
                        </w:pPr>
                        <w:r w:rsidRPr="00E603C9">
                          <w:rPr>
                            <w:sz w:val="24"/>
                            <w:lang w:val="ru-RU"/>
                          </w:rPr>
                          <w:t>Год вво- да в экс- плуата-</w:t>
                        </w:r>
                      </w:p>
                      <w:p w:rsidR="00B464C2" w:rsidRDefault="00F34B12">
                        <w:pPr>
                          <w:pStyle w:val="TableParagraph"/>
                          <w:spacing w:before="8" w:line="264" w:lineRule="exact"/>
                          <w:ind w:left="34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цию</w:t>
                        </w:r>
                      </w:p>
                    </w:tc>
                    <w:tc>
                      <w:tcPr>
                        <w:tcW w:w="1275" w:type="dxa"/>
                      </w:tcPr>
                      <w:p w:rsidR="00B464C2" w:rsidRDefault="00F34B12">
                        <w:pPr>
                          <w:pStyle w:val="TableParagraph"/>
                          <w:ind w:left="192" w:right="179" w:hanging="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Диаметр трубо- провода,</w:t>
                        </w:r>
                      </w:p>
                      <w:p w:rsidR="00B464C2" w:rsidRDefault="00F34B12">
                        <w:pPr>
                          <w:pStyle w:val="TableParagraph"/>
                          <w:spacing w:before="8" w:line="264" w:lineRule="exact"/>
                          <w:ind w:left="464" w:right="45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мм</w:t>
                        </w:r>
                      </w:p>
                    </w:tc>
                    <w:tc>
                      <w:tcPr>
                        <w:tcW w:w="1702" w:type="dxa"/>
                      </w:tcPr>
                      <w:p w:rsidR="00B464C2" w:rsidRDefault="00F34B12">
                        <w:pPr>
                          <w:pStyle w:val="TableParagraph"/>
                          <w:spacing w:before="128"/>
                          <w:ind w:left="144" w:right="134" w:hanging="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Плотность потоков отка- зов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B464C2" w:rsidRDefault="00F34B12">
                        <w:pPr>
                          <w:pStyle w:val="TableParagraph"/>
                          <w:spacing w:before="128"/>
                          <w:ind w:left="104" w:right="9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Вероятность безотказной работы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B464C2" w:rsidRDefault="00B464C2">
                        <w:pPr>
                          <w:pStyle w:val="TableParagraph"/>
                          <w:spacing w:before="2"/>
                          <w:rPr>
                            <w:sz w:val="35"/>
                          </w:rPr>
                        </w:pPr>
                      </w:p>
                      <w:p w:rsidR="00B464C2" w:rsidRDefault="00F34B12">
                        <w:pPr>
                          <w:pStyle w:val="TableParagraph"/>
                          <w:ind w:left="104" w:right="9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Кс</w:t>
                        </w:r>
                      </w:p>
                    </w:tc>
                  </w:tr>
                  <w:tr w:rsidR="00B464C2">
                    <w:trPr>
                      <w:trHeight w:val="299"/>
                    </w:trPr>
                    <w:tc>
                      <w:tcPr>
                        <w:tcW w:w="8522" w:type="dxa"/>
                        <w:gridSpan w:val="6"/>
                      </w:tcPr>
                      <w:p w:rsidR="00B464C2" w:rsidRDefault="00F34B12">
                        <w:pPr>
                          <w:pStyle w:val="TableParagraph"/>
                          <w:spacing w:before="20" w:line="259" w:lineRule="exact"/>
                          <w:ind w:left="3521" w:right="351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от котельной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</w:tr>
                  <w:tr w:rsidR="00B464C2">
                    <w:trPr>
                      <w:trHeight w:val="505"/>
                    </w:trPr>
                    <w:tc>
                      <w:tcPr>
                        <w:tcW w:w="768" w:type="dxa"/>
                      </w:tcPr>
                      <w:p w:rsidR="00B464C2" w:rsidRDefault="00F34B12">
                        <w:pPr>
                          <w:pStyle w:val="TableParagraph"/>
                          <w:spacing w:before="107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081" w:type="dxa"/>
                      </w:tcPr>
                      <w:p w:rsidR="00B464C2" w:rsidRDefault="00F34B12">
                        <w:pPr>
                          <w:pStyle w:val="TableParagraph"/>
                          <w:spacing w:line="246" w:lineRule="exact"/>
                          <w:ind w:left="94" w:right="85"/>
                          <w:jc w:val="center"/>
                        </w:pPr>
                        <w:r>
                          <w:t>Тепловая сеть</w:t>
                        </w:r>
                      </w:p>
                      <w:p w:rsidR="00B464C2" w:rsidRDefault="00F34B12">
                        <w:pPr>
                          <w:pStyle w:val="TableParagraph"/>
                          <w:spacing w:line="240" w:lineRule="exact"/>
                          <w:ind w:left="95" w:right="85"/>
                          <w:jc w:val="center"/>
                        </w:pPr>
                        <w:r>
                          <w:t>поселка Малиновка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B464C2" w:rsidRDefault="00F34B12">
                        <w:pPr>
                          <w:pStyle w:val="TableParagraph"/>
                          <w:spacing w:before="121"/>
                          <w:ind w:left="254"/>
                        </w:pPr>
                        <w:r>
                          <w:t>325-45</w:t>
                        </w:r>
                      </w:p>
                    </w:tc>
                    <w:tc>
                      <w:tcPr>
                        <w:tcW w:w="1275" w:type="dxa"/>
                      </w:tcPr>
                      <w:p w:rsidR="00B464C2" w:rsidRDefault="00F34B12">
                        <w:pPr>
                          <w:pStyle w:val="TableParagraph"/>
                          <w:spacing w:before="121"/>
                          <w:ind w:left="417"/>
                        </w:pPr>
                        <w:r>
                          <w:t>7562</w:t>
                        </w:r>
                      </w:p>
                    </w:tc>
                    <w:tc>
                      <w:tcPr>
                        <w:tcW w:w="1702" w:type="dxa"/>
                      </w:tcPr>
                      <w:p w:rsidR="00B464C2" w:rsidRDefault="00F34B12">
                        <w:pPr>
                          <w:pStyle w:val="TableParagraph"/>
                          <w:spacing w:before="121"/>
                          <w:ind w:left="278"/>
                        </w:pPr>
                        <w:r>
                          <w:t>6,70174E-05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B464C2" w:rsidRDefault="00F34B12">
                        <w:pPr>
                          <w:pStyle w:val="TableParagraph"/>
                          <w:spacing w:before="121"/>
                          <w:ind w:left="201"/>
                        </w:pPr>
                        <w:r>
                          <w:t>0,999933437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B464C2" w:rsidRDefault="00F34B12">
                        <w:pPr>
                          <w:pStyle w:val="TableParagraph"/>
                          <w:spacing w:before="121"/>
                          <w:ind w:left="104" w:right="97"/>
                          <w:jc w:val="center"/>
                        </w:pPr>
                        <w:r>
                          <w:t>3,322063556</w:t>
                        </w:r>
                      </w:p>
                    </w:tc>
                  </w:tr>
                </w:tbl>
                <w:p w:rsidR="00B464C2" w:rsidRDefault="00B464C2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Pr="00B464C2">
        <w:pict>
          <v:shape id="_x0000_s1675" type="#_x0000_t202" style="position:absolute;margin-left:70.2pt;margin-top:406.25pt;width:504.15pt;height:97.2pt;z-index:25164851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768"/>
                    <w:gridCol w:w="2081"/>
                    <w:gridCol w:w="1135"/>
                    <w:gridCol w:w="1275"/>
                    <w:gridCol w:w="1702"/>
                    <w:gridCol w:w="1561"/>
                    <w:gridCol w:w="1561"/>
                  </w:tblGrid>
                  <w:tr w:rsidR="00B464C2">
                    <w:trPr>
                      <w:trHeight w:val="1115"/>
                    </w:trPr>
                    <w:tc>
                      <w:tcPr>
                        <w:tcW w:w="768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081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135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275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702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561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561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</w:tr>
                  <w:tr w:rsidR="00B464C2">
                    <w:trPr>
                      <w:trHeight w:val="309"/>
                    </w:trPr>
                    <w:tc>
                      <w:tcPr>
                        <w:tcW w:w="8522" w:type="dxa"/>
                        <w:gridSpan w:val="6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561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</w:tr>
                  <w:tr w:rsidR="00B464C2">
                    <w:trPr>
                      <w:trHeight w:val="518"/>
                    </w:trPr>
                    <w:tc>
                      <w:tcPr>
                        <w:tcW w:w="768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081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135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275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702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561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561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</w:tr>
                </w:tbl>
                <w:p w:rsidR="00B464C2" w:rsidRDefault="00B464C2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B464C2" w:rsidRDefault="00B464C2">
      <w:pPr>
        <w:rPr>
          <w:sz w:val="2"/>
          <w:szCs w:val="2"/>
        </w:rPr>
        <w:sectPr w:rsidR="00B464C2">
          <w:pgSz w:w="11910" w:h="16840"/>
          <w:pgMar w:top="300" w:right="180" w:bottom="0" w:left="380" w:header="720" w:footer="720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86"/>
        <w:gridCol w:w="382"/>
        <w:gridCol w:w="576"/>
        <w:gridCol w:w="566"/>
        <w:gridCol w:w="566"/>
        <w:gridCol w:w="566"/>
        <w:gridCol w:w="850"/>
        <w:gridCol w:w="569"/>
        <w:gridCol w:w="6143"/>
        <w:gridCol w:w="562"/>
      </w:tblGrid>
      <w:tr w:rsidR="00B464C2">
        <w:trPr>
          <w:trHeight w:val="280"/>
        </w:trPr>
        <w:tc>
          <w:tcPr>
            <w:tcW w:w="668" w:type="dxa"/>
            <w:gridSpan w:val="2"/>
            <w:vMerge w:val="restart"/>
            <w:tcBorders>
              <w:top w:val="nil"/>
              <w:left w:val="nil"/>
            </w:tcBorders>
          </w:tcPr>
          <w:p w:rsidR="00B464C2" w:rsidRDefault="00B464C2">
            <w:pPr>
              <w:pStyle w:val="TableParagraph"/>
            </w:pPr>
          </w:p>
        </w:tc>
        <w:tc>
          <w:tcPr>
            <w:tcW w:w="9836" w:type="dxa"/>
            <w:gridSpan w:val="7"/>
            <w:tcBorders>
              <w:bottom w:val="nil"/>
            </w:tcBorders>
          </w:tcPr>
          <w:p w:rsidR="00B464C2" w:rsidRDefault="00B464C2">
            <w:pPr>
              <w:pStyle w:val="TableParagraph"/>
              <w:rPr>
                <w:sz w:val="20"/>
              </w:rPr>
            </w:pPr>
          </w:p>
        </w:tc>
        <w:tc>
          <w:tcPr>
            <w:tcW w:w="562" w:type="dxa"/>
          </w:tcPr>
          <w:p w:rsidR="00B464C2" w:rsidRDefault="00F34B12">
            <w:pPr>
              <w:pStyle w:val="TableParagraph"/>
              <w:spacing w:line="244" w:lineRule="exact"/>
              <w:ind w:right="145"/>
              <w:jc w:val="right"/>
            </w:pPr>
            <w:r>
              <w:t>16</w:t>
            </w:r>
          </w:p>
        </w:tc>
      </w:tr>
      <w:tr w:rsidR="00B464C2">
        <w:trPr>
          <w:trHeight w:val="11055"/>
        </w:trPr>
        <w:tc>
          <w:tcPr>
            <w:tcW w:w="668" w:type="dxa"/>
            <w:gridSpan w:val="2"/>
            <w:vMerge/>
            <w:tcBorders>
              <w:top w:val="nil"/>
              <w:left w:val="nil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10398" w:type="dxa"/>
            <w:gridSpan w:val="8"/>
            <w:vMerge w:val="restart"/>
            <w:tcBorders>
              <w:top w:val="nil"/>
            </w:tcBorders>
          </w:tcPr>
          <w:p w:rsidR="00B464C2" w:rsidRPr="00E603C9" w:rsidRDefault="00F34B12">
            <w:pPr>
              <w:pStyle w:val="TableParagraph"/>
              <w:numPr>
                <w:ilvl w:val="0"/>
                <w:numId w:val="6"/>
              </w:numPr>
              <w:tabs>
                <w:tab w:val="left" w:pos="545"/>
              </w:tabs>
              <w:spacing w:line="256" w:lineRule="exact"/>
              <w:rPr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>время, отсчитываемое после начала исходного события,</w:t>
            </w:r>
            <w:r w:rsidRPr="00E603C9">
              <w:rPr>
                <w:spacing w:val="-5"/>
                <w:sz w:val="24"/>
                <w:lang w:val="ru-RU"/>
              </w:rPr>
              <w:t xml:space="preserve"> </w:t>
            </w:r>
            <w:r w:rsidRPr="00E603C9">
              <w:rPr>
                <w:sz w:val="24"/>
                <w:lang w:val="ru-RU"/>
              </w:rPr>
              <w:t>ч;</w:t>
            </w:r>
          </w:p>
          <w:p w:rsidR="00B464C2" w:rsidRPr="00E603C9" w:rsidRDefault="00F34B12">
            <w:pPr>
              <w:pStyle w:val="TableParagraph"/>
              <w:spacing w:before="50" w:line="280" w:lineRule="auto"/>
              <w:ind w:left="210" w:right="615" w:firstLine="314"/>
              <w:rPr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>температура в отапливаемом помещении, которая была в момент начала исходного собы- тия, °С;</w:t>
            </w:r>
          </w:p>
          <w:p w:rsidR="00B464C2" w:rsidRPr="00E603C9" w:rsidRDefault="00F34B12">
            <w:pPr>
              <w:pStyle w:val="TableParagraph"/>
              <w:spacing w:line="284" w:lineRule="exact"/>
              <w:ind w:left="404"/>
              <w:rPr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 xml:space="preserve">-температура наружного воздуха, усредненная на периоде времени </w:t>
            </w:r>
            <w:r>
              <w:rPr>
                <w:noProof/>
                <w:w w:val="99"/>
                <w:position w:val="-5"/>
                <w:sz w:val="24"/>
                <w:lang w:val="ru-RU" w:eastAsia="ru-RU"/>
              </w:rPr>
              <w:drawing>
                <wp:inline distT="0" distB="0" distL="0" distR="0">
                  <wp:extent cx="84792" cy="180975"/>
                  <wp:effectExtent l="0" t="0" r="0" b="0"/>
                  <wp:docPr id="33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6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92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603C9">
              <w:rPr>
                <w:sz w:val="24"/>
                <w:lang w:val="ru-RU"/>
              </w:rPr>
              <w:t>,</w:t>
            </w:r>
            <w:r w:rsidRPr="00E603C9">
              <w:rPr>
                <w:spacing w:val="-22"/>
                <w:sz w:val="24"/>
                <w:lang w:val="ru-RU"/>
              </w:rPr>
              <w:t xml:space="preserve"> </w:t>
            </w:r>
            <w:r w:rsidRPr="00E603C9">
              <w:rPr>
                <w:sz w:val="24"/>
                <w:lang w:val="ru-RU"/>
              </w:rPr>
              <w:t>°С;</w:t>
            </w:r>
          </w:p>
          <w:p w:rsidR="00B464C2" w:rsidRPr="00E603C9" w:rsidRDefault="00F34B12">
            <w:pPr>
              <w:pStyle w:val="TableParagraph"/>
              <w:numPr>
                <w:ilvl w:val="0"/>
                <w:numId w:val="6"/>
              </w:numPr>
              <w:tabs>
                <w:tab w:val="left" w:pos="621"/>
              </w:tabs>
              <w:spacing w:before="44"/>
              <w:ind w:left="620" w:hanging="139"/>
              <w:rPr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>подача теплоты в помещение,</w:t>
            </w:r>
            <w:r w:rsidRPr="00E603C9">
              <w:rPr>
                <w:spacing w:val="-3"/>
                <w:sz w:val="24"/>
                <w:lang w:val="ru-RU"/>
              </w:rPr>
              <w:t xml:space="preserve"> </w:t>
            </w:r>
            <w:r w:rsidRPr="00E603C9">
              <w:rPr>
                <w:sz w:val="24"/>
                <w:lang w:val="ru-RU"/>
              </w:rPr>
              <w:t>Дж/ч;</w:t>
            </w:r>
          </w:p>
          <w:p w:rsidR="00B464C2" w:rsidRPr="00E603C9" w:rsidRDefault="00F34B12">
            <w:pPr>
              <w:pStyle w:val="TableParagraph"/>
              <w:spacing w:before="50"/>
              <w:ind w:left="644"/>
              <w:rPr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>- удельные расчетные тепловые потери здания, Дж/(ч×°С);</w:t>
            </w:r>
          </w:p>
          <w:p w:rsidR="00B464C2" w:rsidRPr="00E603C9" w:rsidRDefault="00F34B12">
            <w:pPr>
              <w:pStyle w:val="TableParagraph"/>
              <w:spacing w:before="50"/>
              <w:ind w:left="361"/>
              <w:rPr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>- коэффициент аккумуляции помещения (здания) для жилого здания равно 40, ч.</w:t>
            </w:r>
          </w:p>
          <w:p w:rsidR="00B464C2" w:rsidRPr="00E603C9" w:rsidRDefault="00F34B12">
            <w:pPr>
              <w:pStyle w:val="TableParagraph"/>
              <w:spacing w:before="46"/>
              <w:ind w:left="210" w:right="456"/>
              <w:rPr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>Для расчет времени снижения температуры в жилом задании до +12</w:t>
            </w:r>
            <w:r w:rsidRPr="00E603C9">
              <w:rPr>
                <w:rFonts w:ascii="Cambria Math" w:hAnsi="Cambria Math"/>
                <w:sz w:val="24"/>
                <w:lang w:val="ru-RU"/>
              </w:rPr>
              <w:t>⁰</w:t>
            </w:r>
            <w:r w:rsidRPr="00E603C9">
              <w:rPr>
                <w:sz w:val="24"/>
                <w:lang w:val="ru-RU"/>
              </w:rPr>
              <w:t>С при внезапном прекра- щен</w:t>
            </w:r>
            <w:r w:rsidRPr="00E603C9">
              <w:rPr>
                <w:sz w:val="24"/>
                <w:lang w:val="ru-RU"/>
              </w:rPr>
              <w:t xml:space="preserve">ии теплоснабжения эта формула </w:t>
            </w:r>
            <w:r>
              <w:rPr>
                <w:noProof/>
                <w:spacing w:val="2"/>
                <w:position w:val="-16"/>
                <w:sz w:val="24"/>
                <w:lang w:val="ru-RU" w:eastAsia="ru-RU"/>
              </w:rPr>
              <w:drawing>
                <wp:inline distT="0" distB="0" distL="0" distR="0">
                  <wp:extent cx="629285" cy="295275"/>
                  <wp:effectExtent l="0" t="0" r="0" b="0"/>
                  <wp:docPr id="35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9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28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603C9">
              <w:rPr>
                <w:sz w:val="24"/>
                <w:lang w:val="ru-RU"/>
              </w:rPr>
              <w:t>имеет следующий</w:t>
            </w:r>
            <w:r w:rsidRPr="00E603C9">
              <w:rPr>
                <w:spacing w:val="-21"/>
                <w:sz w:val="24"/>
                <w:lang w:val="ru-RU"/>
              </w:rPr>
              <w:t xml:space="preserve"> </w:t>
            </w:r>
            <w:r w:rsidRPr="00E603C9">
              <w:rPr>
                <w:sz w:val="24"/>
                <w:lang w:val="ru-RU"/>
              </w:rPr>
              <w:t>вид:</w:t>
            </w:r>
          </w:p>
          <w:p w:rsidR="00B464C2" w:rsidRPr="00E603C9" w:rsidRDefault="00F34B12">
            <w:pPr>
              <w:pStyle w:val="TableParagraph"/>
              <w:spacing w:before="2"/>
              <w:ind w:left="1061"/>
              <w:rPr>
                <w:sz w:val="24"/>
                <w:lang w:val="ru-RU"/>
              </w:rPr>
            </w:pPr>
            <w:r>
              <w:rPr>
                <w:noProof/>
                <w:position w:val="-16"/>
                <w:lang w:val="ru-RU" w:eastAsia="ru-RU"/>
              </w:rPr>
              <w:drawing>
                <wp:inline distT="0" distB="0" distL="0" distR="0">
                  <wp:extent cx="1136405" cy="314325"/>
                  <wp:effectExtent l="0" t="0" r="0" b="0"/>
                  <wp:docPr id="37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0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40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603C9">
              <w:rPr>
                <w:sz w:val="20"/>
                <w:lang w:val="ru-RU"/>
              </w:rPr>
              <w:t xml:space="preserve">                                                 </w:t>
            </w:r>
            <w:r w:rsidRPr="00E603C9">
              <w:rPr>
                <w:spacing w:val="16"/>
                <w:sz w:val="20"/>
                <w:lang w:val="ru-RU"/>
              </w:rPr>
              <w:t xml:space="preserve"> </w:t>
            </w:r>
            <w:r w:rsidRPr="00E603C9">
              <w:rPr>
                <w:sz w:val="24"/>
                <w:lang w:val="ru-RU"/>
              </w:rPr>
              <w:t>(9.5)</w:t>
            </w:r>
          </w:p>
          <w:p w:rsidR="00B464C2" w:rsidRPr="00E603C9" w:rsidRDefault="00F34B12">
            <w:pPr>
              <w:pStyle w:val="TableParagraph"/>
              <w:spacing w:before="278" w:line="235" w:lineRule="auto"/>
              <w:ind w:left="210"/>
              <w:rPr>
                <w:sz w:val="24"/>
                <w:lang w:val="ru-RU"/>
              </w:rPr>
            </w:pPr>
            <w:r w:rsidRPr="00E603C9">
              <w:rPr>
                <w:spacing w:val="-1"/>
                <w:sz w:val="24"/>
                <w:lang w:val="ru-RU"/>
              </w:rPr>
              <w:t xml:space="preserve">где  </w:t>
            </w:r>
            <w:r>
              <w:rPr>
                <w:noProof/>
                <w:spacing w:val="20"/>
                <w:position w:val="-5"/>
                <w:sz w:val="24"/>
                <w:lang w:val="ru-RU" w:eastAsia="ru-RU"/>
              </w:rPr>
              <w:drawing>
                <wp:inline distT="0" distB="0" distL="0" distR="0">
                  <wp:extent cx="342900" cy="180975"/>
                  <wp:effectExtent l="0" t="0" r="0" b="0"/>
                  <wp:docPr id="39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1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603C9">
              <w:rPr>
                <w:sz w:val="24"/>
                <w:lang w:val="ru-RU"/>
              </w:rPr>
              <w:t>внутренняя температура, которая устанавливается критерием отказа теплоснабжения (+12°С для жилых</w:t>
            </w:r>
            <w:r w:rsidRPr="00E603C9">
              <w:rPr>
                <w:spacing w:val="-2"/>
                <w:sz w:val="24"/>
                <w:lang w:val="ru-RU"/>
              </w:rPr>
              <w:t xml:space="preserve"> </w:t>
            </w:r>
            <w:r w:rsidRPr="00E603C9">
              <w:rPr>
                <w:sz w:val="24"/>
                <w:lang w:val="ru-RU"/>
              </w:rPr>
              <w:t>зданий);</w:t>
            </w:r>
          </w:p>
          <w:p w:rsidR="00B464C2" w:rsidRPr="00E603C9" w:rsidRDefault="00F34B12">
            <w:pPr>
              <w:pStyle w:val="TableParagraph"/>
              <w:ind w:left="776"/>
              <w:rPr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>Расчет проводится для каждой градац</w:t>
            </w:r>
            <w:r w:rsidRPr="00E603C9">
              <w:rPr>
                <w:sz w:val="24"/>
                <w:lang w:val="ru-RU"/>
              </w:rPr>
              <w:t>ии повторяемости температуры наружного воздуха.</w:t>
            </w:r>
          </w:p>
          <w:p w:rsidR="00B464C2" w:rsidRPr="00E603C9" w:rsidRDefault="00F34B12">
            <w:pPr>
              <w:pStyle w:val="TableParagraph"/>
              <w:ind w:left="210" w:firstLine="566"/>
              <w:rPr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>В таблице 9.2 представлен расчет времени снижения температуры внутри отапливаемого помещения</w:t>
            </w:r>
          </w:p>
          <w:p w:rsidR="00B464C2" w:rsidRPr="00E603C9" w:rsidRDefault="00B464C2">
            <w:pPr>
              <w:pStyle w:val="TableParagraph"/>
              <w:spacing w:before="11"/>
              <w:rPr>
                <w:sz w:val="23"/>
                <w:lang w:val="ru-RU"/>
              </w:rPr>
            </w:pPr>
          </w:p>
          <w:p w:rsidR="00B464C2" w:rsidRPr="00E603C9" w:rsidRDefault="00F34B12">
            <w:pPr>
              <w:pStyle w:val="TableParagraph"/>
              <w:ind w:left="8828"/>
              <w:rPr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>Таблица 9.2</w:t>
            </w:r>
          </w:p>
          <w:p w:rsidR="00B464C2" w:rsidRPr="00E603C9" w:rsidRDefault="00F34B12">
            <w:pPr>
              <w:pStyle w:val="TableParagraph"/>
              <w:tabs>
                <w:tab w:val="left" w:pos="3678"/>
                <w:tab w:val="left" w:pos="3849"/>
                <w:tab w:val="left" w:pos="6734"/>
                <w:tab w:val="left" w:pos="6780"/>
              </w:tabs>
              <w:spacing w:before="11"/>
              <w:ind w:left="1319" w:right="364" w:hanging="603"/>
              <w:rPr>
                <w:lang w:val="ru-RU"/>
              </w:rPr>
            </w:pPr>
            <w:r w:rsidRPr="00E603C9">
              <w:rPr>
                <w:lang w:val="ru-RU"/>
              </w:rPr>
              <w:t>Температура</w:t>
            </w:r>
            <w:r w:rsidRPr="00E603C9">
              <w:rPr>
                <w:spacing w:val="-3"/>
                <w:lang w:val="ru-RU"/>
              </w:rPr>
              <w:t xml:space="preserve"> </w:t>
            </w:r>
            <w:r w:rsidRPr="00E603C9">
              <w:rPr>
                <w:lang w:val="ru-RU"/>
              </w:rPr>
              <w:t>наружного</w:t>
            </w:r>
            <w:r w:rsidRPr="00E603C9">
              <w:rPr>
                <w:lang w:val="ru-RU"/>
              </w:rPr>
              <w:tab/>
              <w:t>Повторяемость</w:t>
            </w:r>
            <w:r w:rsidRPr="00E603C9">
              <w:rPr>
                <w:spacing w:val="-3"/>
                <w:lang w:val="ru-RU"/>
              </w:rPr>
              <w:t xml:space="preserve"> </w:t>
            </w:r>
            <w:r w:rsidRPr="00E603C9">
              <w:rPr>
                <w:lang w:val="ru-RU"/>
              </w:rPr>
              <w:t>температур</w:t>
            </w:r>
            <w:r w:rsidRPr="00E603C9">
              <w:rPr>
                <w:lang w:val="ru-RU"/>
              </w:rPr>
              <w:tab/>
              <w:t>Время снижения температуры воз- воздуха,</w:t>
            </w:r>
            <w:r w:rsidRPr="00E603C9">
              <w:rPr>
                <w:spacing w:val="-1"/>
                <w:lang w:val="ru-RU"/>
              </w:rPr>
              <w:t xml:space="preserve"> </w:t>
            </w:r>
            <w:r w:rsidRPr="00E603C9">
              <w:rPr>
                <w:lang w:val="ru-RU"/>
              </w:rPr>
              <w:t>°С</w:t>
            </w:r>
            <w:r w:rsidRPr="00E603C9">
              <w:rPr>
                <w:lang w:val="ru-RU"/>
              </w:rPr>
              <w:tab/>
            </w:r>
            <w:r w:rsidRPr="00E603C9">
              <w:rPr>
                <w:lang w:val="ru-RU"/>
              </w:rPr>
              <w:tab/>
              <w:t>наружного</w:t>
            </w:r>
            <w:r w:rsidRPr="00E603C9">
              <w:rPr>
                <w:spacing w:val="-2"/>
                <w:lang w:val="ru-RU"/>
              </w:rPr>
              <w:t xml:space="preserve"> </w:t>
            </w:r>
            <w:r w:rsidRPr="00E603C9">
              <w:rPr>
                <w:lang w:val="ru-RU"/>
              </w:rPr>
              <w:t>воздуха,</w:t>
            </w:r>
            <w:r w:rsidRPr="00E603C9">
              <w:rPr>
                <w:spacing w:val="-2"/>
                <w:lang w:val="ru-RU"/>
              </w:rPr>
              <w:t xml:space="preserve"> </w:t>
            </w:r>
            <w:r w:rsidRPr="00E603C9">
              <w:rPr>
                <w:lang w:val="ru-RU"/>
              </w:rPr>
              <w:t>час</w:t>
            </w:r>
            <w:r w:rsidRPr="00E603C9">
              <w:rPr>
                <w:lang w:val="ru-RU"/>
              </w:rPr>
              <w:tab/>
            </w:r>
            <w:r w:rsidRPr="00E603C9">
              <w:rPr>
                <w:lang w:val="ru-RU"/>
              </w:rPr>
              <w:tab/>
              <w:t>духа внутри отапливаемого</w:t>
            </w:r>
            <w:r w:rsidRPr="00E603C9">
              <w:rPr>
                <w:spacing w:val="-5"/>
                <w:lang w:val="ru-RU"/>
              </w:rPr>
              <w:t xml:space="preserve"> </w:t>
            </w:r>
            <w:r w:rsidRPr="00E603C9">
              <w:rPr>
                <w:lang w:val="ru-RU"/>
              </w:rPr>
              <w:t>поме-</w:t>
            </w:r>
          </w:p>
          <w:p w:rsidR="00B464C2" w:rsidRPr="00E603C9" w:rsidRDefault="00F34B12">
            <w:pPr>
              <w:pStyle w:val="TableParagraph"/>
              <w:spacing w:line="252" w:lineRule="exact"/>
              <w:ind w:right="1245"/>
              <w:jc w:val="right"/>
              <w:rPr>
                <w:lang w:val="ru-RU"/>
              </w:rPr>
            </w:pPr>
            <w:r w:rsidRPr="00E603C9">
              <w:rPr>
                <w:lang w:val="ru-RU"/>
              </w:rPr>
              <w:t>щения до +12°С</w:t>
            </w:r>
          </w:p>
          <w:p w:rsidR="00B464C2" w:rsidRPr="00E603C9" w:rsidRDefault="00F34B12">
            <w:pPr>
              <w:pStyle w:val="TableParagraph"/>
              <w:tabs>
                <w:tab w:val="left" w:pos="4847"/>
                <w:tab w:val="left" w:pos="8179"/>
              </w:tabs>
              <w:spacing w:before="11"/>
              <w:ind w:left="1710"/>
              <w:rPr>
                <w:lang w:val="ru-RU"/>
              </w:rPr>
            </w:pPr>
            <w:r w:rsidRPr="00E603C9">
              <w:rPr>
                <w:lang w:val="ru-RU"/>
              </w:rPr>
              <w:t>-45</w:t>
            </w:r>
            <w:r w:rsidRPr="00E603C9">
              <w:rPr>
                <w:lang w:val="ru-RU"/>
              </w:rPr>
              <w:tab/>
              <w:t>21</w:t>
            </w:r>
            <w:r w:rsidRPr="00E603C9">
              <w:rPr>
                <w:lang w:val="ru-RU"/>
              </w:rPr>
              <w:tab/>
              <w:t>5,25</w:t>
            </w:r>
          </w:p>
          <w:p w:rsidR="00B464C2" w:rsidRPr="00E603C9" w:rsidRDefault="00F34B12">
            <w:pPr>
              <w:pStyle w:val="TableParagraph"/>
              <w:tabs>
                <w:tab w:val="left" w:pos="4847"/>
                <w:tab w:val="left" w:pos="8179"/>
              </w:tabs>
              <w:spacing w:before="8"/>
              <w:ind w:left="1710"/>
              <w:rPr>
                <w:lang w:val="ru-RU"/>
              </w:rPr>
            </w:pPr>
            <w:r w:rsidRPr="00E603C9">
              <w:rPr>
                <w:lang w:val="ru-RU"/>
              </w:rPr>
              <w:t>-40</w:t>
            </w:r>
            <w:r w:rsidRPr="00E603C9">
              <w:rPr>
                <w:lang w:val="ru-RU"/>
              </w:rPr>
              <w:tab/>
              <w:t>82</w:t>
            </w:r>
            <w:r w:rsidRPr="00E603C9">
              <w:rPr>
                <w:lang w:val="ru-RU"/>
              </w:rPr>
              <w:tab/>
              <w:t>5,72</w:t>
            </w:r>
          </w:p>
          <w:p w:rsidR="00B464C2" w:rsidRPr="00E603C9" w:rsidRDefault="00F34B12">
            <w:pPr>
              <w:pStyle w:val="TableParagraph"/>
              <w:tabs>
                <w:tab w:val="left" w:pos="4792"/>
                <w:tab w:val="left" w:pos="8179"/>
              </w:tabs>
              <w:spacing w:before="10"/>
              <w:ind w:left="1710"/>
              <w:rPr>
                <w:lang w:val="ru-RU"/>
              </w:rPr>
            </w:pPr>
            <w:r w:rsidRPr="00E603C9">
              <w:rPr>
                <w:lang w:val="ru-RU"/>
              </w:rPr>
              <w:t>-35</w:t>
            </w:r>
            <w:r w:rsidRPr="00E603C9">
              <w:rPr>
                <w:lang w:val="ru-RU"/>
              </w:rPr>
              <w:tab/>
              <w:t>204</w:t>
            </w:r>
            <w:r w:rsidRPr="00E603C9">
              <w:rPr>
                <w:lang w:val="ru-RU"/>
              </w:rPr>
              <w:tab/>
              <w:t>6,28</w:t>
            </w:r>
          </w:p>
          <w:p w:rsidR="00B464C2" w:rsidRPr="00E603C9" w:rsidRDefault="00F34B12">
            <w:pPr>
              <w:pStyle w:val="TableParagraph"/>
              <w:tabs>
                <w:tab w:val="left" w:pos="4792"/>
                <w:tab w:val="left" w:pos="8179"/>
              </w:tabs>
              <w:spacing w:before="8"/>
              <w:ind w:left="1710"/>
              <w:rPr>
                <w:lang w:val="ru-RU"/>
              </w:rPr>
            </w:pPr>
            <w:r w:rsidRPr="00E603C9">
              <w:rPr>
                <w:lang w:val="ru-RU"/>
              </w:rPr>
              <w:t>-30</w:t>
            </w:r>
            <w:r w:rsidRPr="00E603C9">
              <w:rPr>
                <w:lang w:val="ru-RU"/>
              </w:rPr>
              <w:tab/>
              <w:t>419</w:t>
            </w:r>
            <w:r w:rsidRPr="00E603C9">
              <w:rPr>
                <w:lang w:val="ru-RU"/>
              </w:rPr>
              <w:tab/>
              <w:t>6,97</w:t>
            </w:r>
          </w:p>
          <w:p w:rsidR="00B464C2" w:rsidRPr="00E603C9" w:rsidRDefault="00F34B12">
            <w:pPr>
              <w:pStyle w:val="TableParagraph"/>
              <w:tabs>
                <w:tab w:val="left" w:pos="4792"/>
                <w:tab w:val="left" w:pos="8179"/>
              </w:tabs>
              <w:spacing w:before="10"/>
              <w:ind w:left="1710"/>
              <w:rPr>
                <w:lang w:val="ru-RU"/>
              </w:rPr>
            </w:pPr>
            <w:r w:rsidRPr="00E603C9">
              <w:rPr>
                <w:lang w:val="ru-RU"/>
              </w:rPr>
              <w:t>-25</w:t>
            </w:r>
            <w:r w:rsidRPr="00E603C9">
              <w:rPr>
                <w:lang w:val="ru-RU"/>
              </w:rPr>
              <w:tab/>
              <w:t>743</w:t>
            </w:r>
            <w:r w:rsidRPr="00E603C9">
              <w:rPr>
                <w:lang w:val="ru-RU"/>
              </w:rPr>
              <w:tab/>
              <w:t>7,82</w:t>
            </w:r>
          </w:p>
          <w:p w:rsidR="00B464C2" w:rsidRPr="00E603C9" w:rsidRDefault="00F34B12">
            <w:pPr>
              <w:pStyle w:val="TableParagraph"/>
              <w:tabs>
                <w:tab w:val="left" w:pos="4737"/>
                <w:tab w:val="left" w:pos="8179"/>
              </w:tabs>
              <w:spacing w:before="10"/>
              <w:ind w:left="1710"/>
              <w:rPr>
                <w:lang w:val="ru-RU"/>
              </w:rPr>
            </w:pPr>
            <w:r w:rsidRPr="00E603C9">
              <w:rPr>
                <w:lang w:val="ru-RU"/>
              </w:rPr>
              <w:t>-20</w:t>
            </w:r>
            <w:r w:rsidRPr="00E603C9">
              <w:rPr>
                <w:lang w:val="ru-RU"/>
              </w:rPr>
              <w:tab/>
              <w:t>1196</w:t>
            </w:r>
            <w:r w:rsidRPr="00E603C9">
              <w:rPr>
                <w:lang w:val="ru-RU"/>
              </w:rPr>
              <w:tab/>
              <w:t>8,92</w:t>
            </w:r>
          </w:p>
          <w:p w:rsidR="00B464C2" w:rsidRPr="00E603C9" w:rsidRDefault="00F34B12">
            <w:pPr>
              <w:pStyle w:val="TableParagraph"/>
              <w:tabs>
                <w:tab w:val="left" w:pos="4737"/>
                <w:tab w:val="left" w:pos="8124"/>
              </w:tabs>
              <w:spacing w:before="8"/>
              <w:ind w:left="1710"/>
              <w:rPr>
                <w:lang w:val="ru-RU"/>
              </w:rPr>
            </w:pPr>
            <w:r w:rsidRPr="00E603C9">
              <w:rPr>
                <w:lang w:val="ru-RU"/>
              </w:rPr>
              <w:t>-15</w:t>
            </w:r>
            <w:r w:rsidRPr="00E603C9">
              <w:rPr>
                <w:lang w:val="ru-RU"/>
              </w:rPr>
              <w:tab/>
              <w:t>1746</w:t>
            </w:r>
            <w:r w:rsidRPr="00E603C9">
              <w:rPr>
                <w:lang w:val="ru-RU"/>
              </w:rPr>
              <w:tab/>
              <w:t>10,38</w:t>
            </w:r>
          </w:p>
          <w:p w:rsidR="00B464C2" w:rsidRPr="00E603C9" w:rsidRDefault="00F34B12">
            <w:pPr>
              <w:pStyle w:val="TableParagraph"/>
              <w:tabs>
                <w:tab w:val="left" w:pos="4737"/>
                <w:tab w:val="left" w:pos="8124"/>
              </w:tabs>
              <w:spacing w:before="11"/>
              <w:ind w:left="1710"/>
              <w:rPr>
                <w:lang w:val="ru-RU"/>
              </w:rPr>
            </w:pPr>
            <w:r w:rsidRPr="00E603C9">
              <w:rPr>
                <w:lang w:val="ru-RU"/>
              </w:rPr>
              <w:t>-10</w:t>
            </w:r>
            <w:r w:rsidRPr="00E603C9">
              <w:rPr>
                <w:lang w:val="ru-RU"/>
              </w:rPr>
              <w:tab/>
              <w:t>2431</w:t>
            </w:r>
            <w:r w:rsidRPr="00E603C9">
              <w:rPr>
                <w:lang w:val="ru-RU"/>
              </w:rPr>
              <w:tab/>
              <w:t>12,40</w:t>
            </w:r>
          </w:p>
          <w:p w:rsidR="00B464C2" w:rsidRPr="00E603C9" w:rsidRDefault="00F34B12">
            <w:pPr>
              <w:pStyle w:val="TableParagraph"/>
              <w:tabs>
                <w:tab w:val="left" w:pos="4737"/>
                <w:tab w:val="left" w:pos="8124"/>
              </w:tabs>
              <w:spacing w:before="8"/>
              <w:ind w:left="1765"/>
              <w:rPr>
                <w:lang w:val="ru-RU"/>
              </w:rPr>
            </w:pPr>
            <w:r w:rsidRPr="00E603C9">
              <w:rPr>
                <w:lang w:val="ru-RU"/>
              </w:rPr>
              <w:t>-5</w:t>
            </w:r>
            <w:r w:rsidRPr="00E603C9">
              <w:rPr>
                <w:lang w:val="ru-RU"/>
              </w:rPr>
              <w:tab/>
              <w:t>3216</w:t>
            </w:r>
            <w:r w:rsidRPr="00E603C9">
              <w:rPr>
                <w:lang w:val="ru-RU"/>
              </w:rPr>
              <w:tab/>
              <w:t>15,42</w:t>
            </w:r>
          </w:p>
          <w:p w:rsidR="00B464C2" w:rsidRPr="00E603C9" w:rsidRDefault="00F34B12">
            <w:pPr>
              <w:pStyle w:val="TableParagraph"/>
              <w:tabs>
                <w:tab w:val="left" w:pos="4737"/>
                <w:tab w:val="left" w:pos="8124"/>
              </w:tabs>
              <w:spacing w:before="10"/>
              <w:ind w:left="1801"/>
              <w:rPr>
                <w:lang w:val="ru-RU"/>
              </w:rPr>
            </w:pPr>
            <w:r w:rsidRPr="00E603C9">
              <w:rPr>
                <w:lang w:val="ru-RU"/>
              </w:rPr>
              <w:t>0</w:t>
            </w:r>
            <w:r w:rsidRPr="00E603C9">
              <w:rPr>
                <w:lang w:val="ru-RU"/>
              </w:rPr>
              <w:tab/>
              <w:t>4161</w:t>
            </w:r>
            <w:r w:rsidRPr="00E603C9">
              <w:rPr>
                <w:lang w:val="ru-RU"/>
              </w:rPr>
              <w:tab/>
              <w:t>20,43</w:t>
            </w:r>
          </w:p>
          <w:p w:rsidR="00B464C2" w:rsidRPr="00E603C9" w:rsidRDefault="00F34B12">
            <w:pPr>
              <w:pStyle w:val="TableParagraph"/>
              <w:tabs>
                <w:tab w:val="left" w:pos="4737"/>
                <w:tab w:val="left" w:pos="8124"/>
              </w:tabs>
              <w:spacing w:before="8"/>
              <w:ind w:left="1739"/>
              <w:rPr>
                <w:lang w:val="ru-RU"/>
              </w:rPr>
            </w:pPr>
            <w:r w:rsidRPr="00E603C9">
              <w:rPr>
                <w:lang w:val="ru-RU"/>
              </w:rPr>
              <w:t>+5</w:t>
            </w:r>
            <w:r w:rsidRPr="00E603C9">
              <w:rPr>
                <w:lang w:val="ru-RU"/>
              </w:rPr>
              <w:tab/>
              <w:t>5109</w:t>
            </w:r>
            <w:r w:rsidRPr="00E603C9">
              <w:rPr>
                <w:lang w:val="ru-RU"/>
              </w:rPr>
              <w:tab/>
              <w:t>30,48</w:t>
            </w:r>
          </w:p>
          <w:p w:rsidR="00B464C2" w:rsidRPr="00E603C9" w:rsidRDefault="00F34B12">
            <w:pPr>
              <w:pStyle w:val="TableParagraph"/>
              <w:tabs>
                <w:tab w:val="left" w:pos="4737"/>
                <w:tab w:val="left" w:pos="8124"/>
              </w:tabs>
              <w:spacing w:before="10"/>
              <w:ind w:left="1739"/>
              <w:rPr>
                <w:lang w:val="ru-RU"/>
              </w:rPr>
            </w:pPr>
            <w:r w:rsidRPr="00E603C9">
              <w:rPr>
                <w:lang w:val="ru-RU"/>
              </w:rPr>
              <w:t>+8</w:t>
            </w:r>
            <w:r w:rsidRPr="00E603C9">
              <w:rPr>
                <w:lang w:val="ru-RU"/>
              </w:rPr>
              <w:tab/>
              <w:t>5427</w:t>
            </w:r>
            <w:r w:rsidRPr="00E603C9">
              <w:rPr>
                <w:lang w:val="ru-RU"/>
              </w:rPr>
              <w:tab/>
              <w:t>43,94</w:t>
            </w:r>
          </w:p>
          <w:p w:rsidR="00B464C2" w:rsidRPr="00E603C9" w:rsidRDefault="00B464C2">
            <w:pPr>
              <w:pStyle w:val="TableParagraph"/>
              <w:rPr>
                <w:sz w:val="24"/>
                <w:lang w:val="ru-RU"/>
              </w:rPr>
            </w:pPr>
          </w:p>
          <w:p w:rsidR="00B464C2" w:rsidRPr="00E603C9" w:rsidRDefault="00B464C2">
            <w:pPr>
              <w:pStyle w:val="TableParagraph"/>
              <w:spacing w:before="5"/>
              <w:rPr>
                <w:sz w:val="32"/>
                <w:lang w:val="ru-RU"/>
              </w:rPr>
            </w:pPr>
          </w:p>
          <w:p w:rsidR="00B464C2" w:rsidRPr="00E603C9" w:rsidRDefault="00F34B12">
            <w:pPr>
              <w:pStyle w:val="TableParagraph"/>
              <w:ind w:left="918"/>
              <w:rPr>
                <w:b/>
                <w:sz w:val="24"/>
                <w:lang w:val="ru-RU"/>
              </w:rPr>
            </w:pPr>
            <w:r w:rsidRPr="00E603C9">
              <w:rPr>
                <w:b/>
                <w:sz w:val="24"/>
                <w:lang w:val="ru-RU"/>
              </w:rPr>
              <w:t>Часть 10. Технико-экономические показатели теплоснабжающих и теплосетевых организаций</w:t>
            </w:r>
          </w:p>
          <w:p w:rsidR="00B464C2" w:rsidRPr="00E603C9" w:rsidRDefault="00B464C2">
            <w:pPr>
              <w:pStyle w:val="TableParagraph"/>
              <w:spacing w:before="4"/>
              <w:rPr>
                <w:sz w:val="20"/>
                <w:lang w:val="ru-RU"/>
              </w:rPr>
            </w:pPr>
          </w:p>
          <w:p w:rsidR="00B464C2" w:rsidRPr="00E603C9" w:rsidRDefault="00F34B12">
            <w:pPr>
              <w:pStyle w:val="TableParagraph"/>
              <w:spacing w:before="1"/>
              <w:ind w:left="210" w:right="394"/>
              <w:rPr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>Данных по технико-экономическим показателям теплоснабжающих и теплосетевых организа- ций, Региональная энергетическая комиссия не предоставила</w:t>
            </w:r>
          </w:p>
          <w:p w:rsidR="00B464C2" w:rsidRPr="00E603C9" w:rsidRDefault="00B464C2">
            <w:pPr>
              <w:pStyle w:val="TableParagraph"/>
              <w:spacing w:before="8"/>
              <w:rPr>
                <w:sz w:val="31"/>
                <w:lang w:val="ru-RU"/>
              </w:rPr>
            </w:pPr>
          </w:p>
          <w:p w:rsidR="00B464C2" w:rsidRPr="00E603C9" w:rsidRDefault="00F34B12">
            <w:pPr>
              <w:pStyle w:val="TableParagraph"/>
              <w:ind w:left="918"/>
              <w:rPr>
                <w:b/>
                <w:sz w:val="24"/>
                <w:lang w:val="ru-RU"/>
              </w:rPr>
            </w:pPr>
            <w:r w:rsidRPr="00E603C9">
              <w:rPr>
                <w:b/>
                <w:sz w:val="24"/>
                <w:lang w:val="ru-RU"/>
              </w:rPr>
              <w:t>Часть 11. Цены (тарифы) в</w:t>
            </w:r>
            <w:r w:rsidRPr="00E603C9">
              <w:rPr>
                <w:b/>
                <w:sz w:val="24"/>
                <w:lang w:val="ru-RU"/>
              </w:rPr>
              <w:t xml:space="preserve"> сфере теплоснабжения</w:t>
            </w:r>
          </w:p>
          <w:p w:rsidR="00B464C2" w:rsidRPr="00E603C9" w:rsidRDefault="00B464C2">
            <w:pPr>
              <w:pStyle w:val="TableParagraph"/>
              <w:spacing w:before="4"/>
              <w:rPr>
                <w:sz w:val="20"/>
                <w:lang w:val="ru-RU"/>
              </w:rPr>
            </w:pPr>
          </w:p>
          <w:p w:rsidR="00B464C2" w:rsidRPr="00E603C9" w:rsidRDefault="00F34B12">
            <w:pPr>
              <w:pStyle w:val="TableParagraph"/>
              <w:spacing w:before="1"/>
              <w:ind w:left="918"/>
              <w:rPr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>На территории п. Малиновка услуги по теплоснабжению оказывают следующие органи-</w:t>
            </w:r>
          </w:p>
          <w:p w:rsidR="00B464C2" w:rsidRPr="00E603C9" w:rsidRDefault="00F34B12">
            <w:pPr>
              <w:pStyle w:val="TableParagraph"/>
              <w:ind w:left="210"/>
              <w:rPr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>зации:</w:t>
            </w:r>
          </w:p>
          <w:p w:rsidR="00B464C2" w:rsidRPr="00E603C9" w:rsidRDefault="00F34B12">
            <w:pPr>
              <w:pStyle w:val="TableParagraph"/>
              <w:spacing w:before="120"/>
              <w:ind w:left="918"/>
              <w:rPr>
                <w:sz w:val="24"/>
                <w:lang w:val="ru-RU"/>
              </w:rPr>
            </w:pPr>
            <w:r w:rsidRPr="00E603C9">
              <w:rPr>
                <w:lang w:val="ru-RU"/>
              </w:rPr>
              <w:t xml:space="preserve">ООО </w:t>
            </w:r>
            <w:r w:rsidRPr="00E603C9">
              <w:rPr>
                <w:sz w:val="24"/>
                <w:lang w:val="ru-RU"/>
              </w:rPr>
              <w:t>«Ачинский РЖКС»</w:t>
            </w:r>
          </w:p>
          <w:p w:rsidR="00B464C2" w:rsidRPr="00E603C9" w:rsidRDefault="00B464C2">
            <w:pPr>
              <w:pStyle w:val="TableParagraph"/>
              <w:spacing w:before="4"/>
              <w:rPr>
                <w:sz w:val="31"/>
                <w:lang w:val="ru-RU"/>
              </w:rPr>
            </w:pPr>
          </w:p>
          <w:p w:rsidR="00B464C2" w:rsidRPr="00E603C9" w:rsidRDefault="00F34B12">
            <w:pPr>
              <w:pStyle w:val="TableParagraph"/>
              <w:ind w:left="920"/>
              <w:rPr>
                <w:i/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 xml:space="preserve">а) </w:t>
            </w:r>
            <w:r w:rsidRPr="00E603C9">
              <w:rPr>
                <w:i/>
                <w:sz w:val="24"/>
                <w:lang w:val="ru-RU"/>
              </w:rPr>
              <w:t>динамики утвержденных тарифов</w:t>
            </w:r>
          </w:p>
          <w:p w:rsidR="00B464C2" w:rsidRDefault="00F34B12">
            <w:pPr>
              <w:pStyle w:val="TableParagraph"/>
              <w:spacing w:before="117"/>
              <w:ind w:left="918"/>
              <w:rPr>
                <w:sz w:val="24"/>
              </w:rPr>
            </w:pPr>
            <w:r>
              <w:rPr>
                <w:sz w:val="24"/>
              </w:rPr>
              <w:t>данные не предоставлены</w:t>
            </w:r>
          </w:p>
        </w:tc>
      </w:tr>
      <w:tr w:rsidR="00B464C2">
        <w:trPr>
          <w:trHeight w:val="1398"/>
        </w:trPr>
        <w:tc>
          <w:tcPr>
            <w:tcW w:w="286" w:type="dxa"/>
            <w:textDirection w:val="btLr"/>
          </w:tcPr>
          <w:p w:rsidR="00B464C2" w:rsidRDefault="00F34B12">
            <w:pPr>
              <w:pStyle w:val="TableParagraph"/>
              <w:spacing w:before="45" w:line="201" w:lineRule="exact"/>
              <w:ind w:left="189"/>
              <w:rPr>
                <w:sz w:val="18"/>
              </w:rPr>
            </w:pPr>
            <w:r>
              <w:rPr>
                <w:sz w:val="18"/>
              </w:rPr>
              <w:t>Вз</w:t>
            </w:r>
            <w:r>
              <w:rPr>
                <w:spacing w:val="-1"/>
                <w:sz w:val="18"/>
              </w:rPr>
              <w:t>а</w:t>
            </w:r>
            <w:r>
              <w:rPr>
                <w:spacing w:val="-2"/>
                <w:sz w:val="18"/>
              </w:rPr>
              <w:t>м</w:t>
            </w:r>
            <w:r>
              <w:rPr>
                <w:sz w:val="18"/>
              </w:rPr>
              <w:t xml:space="preserve">. </w:t>
            </w:r>
            <w:r>
              <w:rPr>
                <w:spacing w:val="-1"/>
                <w:sz w:val="18"/>
              </w:rPr>
              <w:t>инв</w:t>
            </w:r>
            <w:r>
              <w:rPr>
                <w:sz w:val="18"/>
              </w:rPr>
              <w:t>. №</w:t>
            </w:r>
          </w:p>
        </w:tc>
        <w:tc>
          <w:tcPr>
            <w:tcW w:w="382" w:type="dxa"/>
          </w:tcPr>
          <w:p w:rsidR="00B464C2" w:rsidRDefault="00B464C2">
            <w:pPr>
              <w:pStyle w:val="TableParagraph"/>
            </w:pPr>
          </w:p>
        </w:tc>
        <w:tc>
          <w:tcPr>
            <w:tcW w:w="10398" w:type="dxa"/>
            <w:gridSpan w:val="8"/>
            <w:vMerge/>
            <w:tcBorders>
              <w:top w:val="nil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</w:tr>
      <w:tr w:rsidR="00B464C2">
        <w:trPr>
          <w:trHeight w:val="1965"/>
        </w:trPr>
        <w:tc>
          <w:tcPr>
            <w:tcW w:w="286" w:type="dxa"/>
            <w:textDirection w:val="btLr"/>
          </w:tcPr>
          <w:p w:rsidR="00B464C2" w:rsidRDefault="00F34B12">
            <w:pPr>
              <w:pStyle w:val="TableParagraph"/>
              <w:spacing w:before="45" w:line="201" w:lineRule="exact"/>
              <w:ind w:left="496"/>
              <w:rPr>
                <w:sz w:val="18"/>
              </w:rPr>
            </w:pPr>
            <w:r>
              <w:rPr>
                <w:spacing w:val="-1"/>
                <w:sz w:val="18"/>
              </w:rPr>
              <w:t>П</w:t>
            </w:r>
            <w:r>
              <w:rPr>
                <w:sz w:val="18"/>
              </w:rPr>
              <w:t>од</w:t>
            </w:r>
            <w:r>
              <w:rPr>
                <w:spacing w:val="-1"/>
                <w:sz w:val="18"/>
              </w:rPr>
              <w:t>п</w:t>
            </w:r>
            <w:r>
              <w:rPr>
                <w:sz w:val="18"/>
              </w:rPr>
              <w:t>.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</w:t>
            </w:r>
            <w:r>
              <w:rPr>
                <w:spacing w:val="-1"/>
                <w:sz w:val="18"/>
              </w:rPr>
              <w:t>ата</w:t>
            </w:r>
          </w:p>
        </w:tc>
        <w:tc>
          <w:tcPr>
            <w:tcW w:w="382" w:type="dxa"/>
          </w:tcPr>
          <w:p w:rsidR="00B464C2" w:rsidRDefault="00B464C2">
            <w:pPr>
              <w:pStyle w:val="TableParagraph"/>
            </w:pPr>
          </w:p>
        </w:tc>
        <w:tc>
          <w:tcPr>
            <w:tcW w:w="10398" w:type="dxa"/>
            <w:gridSpan w:val="8"/>
            <w:vMerge/>
            <w:tcBorders>
              <w:top w:val="nil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</w:tr>
      <w:tr w:rsidR="00B464C2">
        <w:trPr>
          <w:trHeight w:val="541"/>
        </w:trPr>
        <w:tc>
          <w:tcPr>
            <w:tcW w:w="286" w:type="dxa"/>
            <w:vMerge w:val="restart"/>
            <w:textDirection w:val="btLr"/>
          </w:tcPr>
          <w:p w:rsidR="00B464C2" w:rsidRDefault="00F34B12">
            <w:pPr>
              <w:pStyle w:val="TableParagraph"/>
              <w:spacing w:before="45" w:line="201" w:lineRule="exact"/>
              <w:ind w:left="173"/>
              <w:rPr>
                <w:sz w:val="18"/>
              </w:rPr>
            </w:pPr>
            <w:r>
              <w:rPr>
                <w:spacing w:val="-1"/>
                <w:sz w:val="18"/>
              </w:rPr>
              <w:t>Инв</w:t>
            </w:r>
            <w:r>
              <w:rPr>
                <w:sz w:val="18"/>
              </w:rPr>
              <w:t>. №</w:t>
            </w:r>
            <w:r>
              <w:rPr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</w:t>
            </w:r>
            <w:r>
              <w:rPr>
                <w:sz w:val="18"/>
              </w:rPr>
              <w:t>од</w:t>
            </w:r>
            <w:r>
              <w:rPr>
                <w:spacing w:val="-2"/>
                <w:sz w:val="18"/>
              </w:rPr>
              <w:t>л</w:t>
            </w:r>
            <w:r>
              <w:rPr>
                <w:sz w:val="18"/>
              </w:rPr>
              <w:t>.</w:t>
            </w:r>
          </w:p>
        </w:tc>
        <w:tc>
          <w:tcPr>
            <w:tcW w:w="382" w:type="dxa"/>
            <w:vMerge w:val="restart"/>
            <w:tcBorders>
              <w:right w:val="single" w:sz="12" w:space="0" w:color="000000"/>
            </w:tcBorders>
          </w:tcPr>
          <w:p w:rsidR="00B464C2" w:rsidRDefault="00B464C2">
            <w:pPr>
              <w:pStyle w:val="TableParagraph"/>
            </w:pPr>
          </w:p>
        </w:tc>
        <w:tc>
          <w:tcPr>
            <w:tcW w:w="10398" w:type="dxa"/>
            <w:gridSpan w:val="8"/>
            <w:vMerge/>
            <w:tcBorders>
              <w:top w:val="nil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</w:tr>
      <w:tr w:rsidR="00B464C2">
        <w:trPr>
          <w:trHeight w:val="2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left w:val="single" w:sz="12" w:space="0" w:color="000000"/>
              <w:bottom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bottom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8"/>
              </w:rPr>
            </w:pPr>
          </w:p>
        </w:tc>
        <w:tc>
          <w:tcPr>
            <w:tcW w:w="6143" w:type="dxa"/>
            <w:vMerge w:val="restart"/>
            <w:tcBorders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224"/>
              <w:ind w:left="979"/>
              <w:rPr>
                <w:sz w:val="32"/>
              </w:rPr>
            </w:pPr>
            <w:r>
              <w:rPr>
                <w:sz w:val="32"/>
              </w:rPr>
              <w:t>ЕТС-02.ПП13-74.П.00.00-ОСТ</w:t>
            </w:r>
          </w:p>
        </w:tc>
        <w:tc>
          <w:tcPr>
            <w:tcW w:w="562" w:type="dxa"/>
          </w:tcPr>
          <w:p w:rsidR="00B464C2" w:rsidRDefault="00F34B12">
            <w:pPr>
              <w:pStyle w:val="TableParagraph"/>
              <w:spacing w:before="23"/>
              <w:ind w:right="72"/>
              <w:jc w:val="right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</w:tr>
      <w:tr w:rsidR="00B464C2">
        <w:trPr>
          <w:trHeight w:val="24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12" w:space="0" w:color="000000"/>
            </w:tcBorders>
          </w:tcPr>
          <w:p w:rsidR="00B464C2" w:rsidRDefault="00B464C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top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6"/>
              </w:rPr>
            </w:pPr>
          </w:p>
        </w:tc>
        <w:tc>
          <w:tcPr>
            <w:tcW w:w="6143" w:type="dxa"/>
            <w:vMerge/>
            <w:tcBorders>
              <w:top w:val="nil"/>
              <w:bottom w:val="single" w:sz="18" w:space="0" w:color="000000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 w:val="restart"/>
            <w:tcBorders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129"/>
              <w:ind w:left="167"/>
            </w:pPr>
            <w:r>
              <w:t>13</w:t>
            </w:r>
          </w:p>
        </w:tc>
      </w:tr>
      <w:tr w:rsidR="00B464C2">
        <w:trPr>
          <w:trHeight w:val="24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left w:val="single" w:sz="12" w:space="0" w:color="000000"/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11"/>
              <w:ind w:left="104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11"/>
              <w:ind w:left="71"/>
              <w:rPr>
                <w:sz w:val="18"/>
              </w:rPr>
            </w:pPr>
            <w:r>
              <w:rPr>
                <w:spacing w:val="-20"/>
                <w:sz w:val="18"/>
              </w:rPr>
              <w:t>Кол.уч.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11"/>
              <w:ind w:left="93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11"/>
              <w:ind w:left="57"/>
              <w:rPr>
                <w:sz w:val="18"/>
              </w:rPr>
            </w:pPr>
            <w:r>
              <w:rPr>
                <w:sz w:val="18"/>
              </w:rPr>
              <w:t xml:space="preserve">№ </w:t>
            </w:r>
            <w:r>
              <w:rPr>
                <w:spacing w:val="-12"/>
                <w:sz w:val="18"/>
              </w:rPr>
              <w:t>док.</w:t>
            </w:r>
          </w:p>
        </w:tc>
        <w:tc>
          <w:tcPr>
            <w:tcW w:w="850" w:type="dxa"/>
            <w:tcBorders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11"/>
              <w:ind w:left="199"/>
              <w:rPr>
                <w:sz w:val="18"/>
              </w:rPr>
            </w:pPr>
            <w:r>
              <w:rPr>
                <w:sz w:val="18"/>
              </w:rPr>
              <w:t>Подп.</w:t>
            </w:r>
          </w:p>
        </w:tc>
        <w:tc>
          <w:tcPr>
            <w:tcW w:w="569" w:type="dxa"/>
            <w:tcBorders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11"/>
              <w:ind w:left="103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6143" w:type="dxa"/>
            <w:vMerge/>
            <w:tcBorders>
              <w:top w:val="nil"/>
              <w:bottom w:val="single" w:sz="18" w:space="0" w:color="000000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  <w:bottom w:val="single" w:sz="18" w:space="0" w:color="000000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</w:tr>
    </w:tbl>
    <w:p w:rsidR="00B464C2" w:rsidRDefault="00B464C2">
      <w:pPr>
        <w:rPr>
          <w:sz w:val="2"/>
          <w:szCs w:val="2"/>
        </w:rPr>
      </w:pPr>
      <w:r w:rsidRPr="00B464C2">
        <w:pict>
          <v:group id="_x0000_s1672" style="position:absolute;margin-left:70.9pt;margin-top:31.1pt;width:15.75pt;height:30.6pt;z-index:-251633152;mso-position-horizontal-relative:page;mso-position-vertical-relative:page" coordorigin="1418,622" coordsize="315,612">
            <v:shape id="_x0000_s1674" type="#_x0000_t75" style="position:absolute;left:1418;top:622;width:135;height:285">
              <v:imagedata r:id="rId27" o:title=""/>
            </v:shape>
            <v:shape id="_x0000_s1673" type="#_x0000_t75" style="position:absolute;left:1418;top:948;width:315;height:286">
              <v:imagedata r:id="rId28" o:title=""/>
            </v:shape>
            <w10:wrap anchorx="page" anchory="page"/>
          </v:group>
        </w:pict>
      </w:r>
      <w:r w:rsidRPr="00B464C2">
        <w:pict>
          <v:group id="_x0000_s1667" style="position:absolute;margin-left:70.9pt;margin-top:79.55pt;width:21.75pt;height:63.25pt;z-index:-251632128;mso-position-horizontal-relative:page;mso-position-vertical-relative:page" coordorigin="1418,1591" coordsize="435,1265">
            <v:shape id="_x0000_s1671" type="#_x0000_t75" style="position:absolute;left:1418;top:1591;width:195;height:286">
              <v:imagedata r:id="rId29" o:title=""/>
            </v:shape>
            <v:shape id="_x0000_s1670" type="#_x0000_t75" style="position:absolute;left:1418;top:1918;width:272;height:285">
              <v:imagedata r:id="rId30" o:title=""/>
            </v:shape>
            <v:shape id="_x0000_s1669" type="#_x0000_t75" style="position:absolute;left:1418;top:2244;width:435;height:286">
              <v:imagedata r:id="rId31" o:title=""/>
            </v:shape>
            <v:shape id="_x0000_s1668" type="#_x0000_t75" style="position:absolute;left:1418;top:2570;width:152;height:286">
              <v:imagedata r:id="rId32" o:title=""/>
            </v:shape>
            <w10:wrap anchorx="page" anchory="page"/>
          </v:group>
        </w:pict>
      </w:r>
      <w:r w:rsidRPr="00B464C2">
        <w:pict>
          <v:group id="_x0000_s1620" style="position:absolute;margin-left:79.45pt;margin-top:317.95pt;width:489pt;height:196.85pt;z-index:-251631104;mso-position-horizontal-relative:page;mso-position-vertical-relative:page" coordorigin="1589,6359" coordsize="9780,3937">
            <v:line id="_x0000_s1666" style="position:absolute" from="1599,6363" to="4534,6363" strokeweight=".48pt"/>
            <v:line id="_x0000_s1665" style="position:absolute" from="4544,6363" to="7794,6363" strokeweight=".48pt"/>
            <v:line id="_x0000_s1664" style="position:absolute" from="7804,6363" to="11359,6363" strokeweight=".48pt"/>
            <v:line id="_x0000_s1663" style="position:absolute" from="1599,7134" to="4534,7134" strokeweight=".48pt"/>
            <v:line id="_x0000_s1662" style="position:absolute" from="4544,7134" to="7794,7134" strokeweight=".48pt"/>
            <v:line id="_x0000_s1661" style="position:absolute" from="7804,7134" to="11359,7134" strokeweight=".48pt"/>
            <v:line id="_x0000_s1660" style="position:absolute" from="1599,7395" to="4534,7395" strokeweight=".48pt"/>
            <v:line id="_x0000_s1659" style="position:absolute" from="4544,7395" to="7794,7395" strokeweight=".48pt"/>
            <v:line id="_x0000_s1658" style="position:absolute" from="7804,7395" to="11359,7395" strokeweight=".48pt"/>
            <v:line id="_x0000_s1657" style="position:absolute" from="1599,7659" to="4534,7659" strokeweight=".48pt"/>
            <v:line id="_x0000_s1656" style="position:absolute" from="4544,7659" to="7794,7659" strokeweight=".48pt"/>
            <v:line id="_x0000_s1655" style="position:absolute" from="7804,7659" to="11359,7659" strokeweight=".48pt"/>
            <v:line id="_x0000_s1654" style="position:absolute" from="1599,7921" to="4534,7921" strokeweight=".48pt"/>
            <v:line id="_x0000_s1653" style="position:absolute" from="4544,7921" to="7794,7921" strokeweight=".48pt"/>
            <v:line id="_x0000_s1652" style="position:absolute" from="7804,7921" to="11359,7921" strokeweight=".48pt"/>
            <v:line id="_x0000_s1651" style="position:absolute" from="1599,8185" to="4534,8185" strokeweight=".48pt"/>
            <v:line id="_x0000_s1650" style="position:absolute" from="4544,8185" to="7794,8185" strokeweight=".48pt"/>
            <v:line id="_x0000_s1649" style="position:absolute" from="7804,8185" to="11359,8185" strokeweight=".48pt"/>
            <v:line id="_x0000_s1648" style="position:absolute" from="1599,8447" to="4534,8447" strokeweight=".48pt"/>
            <v:line id="_x0000_s1647" style="position:absolute" from="4544,8447" to="7794,8447" strokeweight=".48pt"/>
            <v:line id="_x0000_s1646" style="position:absolute" from="7804,8447" to="11359,8447" strokeweight=".48pt"/>
            <v:line id="_x0000_s1645" style="position:absolute" from="1599,8711" to="4534,8711" strokeweight=".48pt"/>
            <v:line id="_x0000_s1644" style="position:absolute" from="4544,8711" to="7794,8711" strokeweight=".48pt"/>
            <v:line id="_x0000_s1643" style="position:absolute" from="7804,8711" to="11359,8711" strokeweight=".48pt"/>
            <v:line id="_x0000_s1642" style="position:absolute" from="1599,8975" to="4534,8975" strokeweight=".48pt"/>
            <v:line id="_x0000_s1641" style="position:absolute" from="4544,8975" to="7794,8975" strokeweight=".48pt"/>
            <v:line id="_x0000_s1640" style="position:absolute" from="7804,8975" to="11359,8975" strokeweight=".48pt"/>
            <v:line id="_x0000_s1639" style="position:absolute" from="1599,9237" to="4534,9237" strokeweight=".48pt"/>
            <v:line id="_x0000_s1638" style="position:absolute" from="4544,9237" to="7794,9237" strokeweight=".48pt"/>
            <v:line id="_x0000_s1637" style="position:absolute" from="7804,9237" to="11359,9237" strokeweight=".48pt"/>
            <v:line id="_x0000_s1636" style="position:absolute" from="1599,9501" to="4534,9501" strokeweight=".48pt"/>
            <v:line id="_x0000_s1635" style="position:absolute" from="4544,9501" to="7794,9501" strokeweight=".48pt"/>
            <v:line id="_x0000_s1634" style="position:absolute" from="7804,9501" to="11359,9501" strokeweight=".48pt"/>
            <v:line id="_x0000_s1633" style="position:absolute" from="1599,9762" to="4534,9762" strokeweight=".48pt"/>
            <v:line id="_x0000_s1632" style="position:absolute" from="4544,9762" to="7794,9762" strokeweight=".48pt"/>
            <v:line id="_x0000_s1631" style="position:absolute" from="7804,9762" to="11359,9762" strokeweight=".48pt"/>
            <v:line id="_x0000_s1630" style="position:absolute" from="1599,10026" to="4534,10026" strokeweight=".48pt"/>
            <v:line id="_x0000_s1629" style="position:absolute" from="4544,10026" to="7794,10026" strokeweight=".48pt"/>
            <v:line id="_x0000_s1628" style="position:absolute" from="7804,10026" to="11359,10026" strokeweight=".48pt"/>
            <v:line id="_x0000_s1627" style="position:absolute" from="1594,6359" to="1594,10295" strokeweight=".48pt"/>
            <v:line id="_x0000_s1626" style="position:absolute" from="1599,10290" to="4534,10290" strokeweight=".48pt"/>
            <v:line id="_x0000_s1625" style="position:absolute" from="4539,6359" to="4539,10295" strokeweight=".48pt"/>
            <v:line id="_x0000_s1624" style="position:absolute" from="4544,10290" to="7794,10290" strokeweight=".48pt"/>
            <v:line id="_x0000_s1623" style="position:absolute" from="7799,6359" to="7799,10295" strokeweight=".48pt"/>
            <v:line id="_x0000_s1622" style="position:absolute" from="7804,10290" to="11359,10290" strokeweight=".48pt"/>
            <v:line id="_x0000_s1621" style="position:absolute" from="11364,6359" to="11364,10295" strokeweight=".48pt"/>
            <w10:wrap anchorx="page" anchory="page"/>
          </v:group>
        </w:pict>
      </w:r>
      <w:r w:rsidRPr="00B464C2">
        <w:pict>
          <v:shape id="_x0000_s1619" type="#_x0000_t202" style="position:absolute;margin-left:79.7pt;margin-top:318.15pt;width:488.5pt;height:196.35pt;z-index:25164953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2945"/>
                    <w:gridCol w:w="3259"/>
                    <w:gridCol w:w="3564"/>
                  </w:tblGrid>
                  <w:tr w:rsidR="00B464C2">
                    <w:trPr>
                      <w:trHeight w:val="770"/>
                    </w:trPr>
                    <w:tc>
                      <w:tcPr>
                        <w:tcW w:w="2945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259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564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</w:tr>
                  <w:tr w:rsidR="00B464C2">
                    <w:trPr>
                      <w:trHeight w:val="261"/>
                    </w:trPr>
                    <w:tc>
                      <w:tcPr>
                        <w:tcW w:w="2945" w:type="dxa"/>
                      </w:tcPr>
                      <w:p w:rsidR="00B464C2" w:rsidRDefault="00B464C2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259" w:type="dxa"/>
                      </w:tcPr>
                      <w:p w:rsidR="00B464C2" w:rsidRDefault="00B464C2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64" w:type="dxa"/>
                      </w:tcPr>
                      <w:p w:rsidR="00B464C2" w:rsidRDefault="00B464C2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B464C2">
                    <w:trPr>
                      <w:trHeight w:val="263"/>
                    </w:trPr>
                    <w:tc>
                      <w:tcPr>
                        <w:tcW w:w="2945" w:type="dxa"/>
                      </w:tcPr>
                      <w:p w:rsidR="00B464C2" w:rsidRDefault="00B464C2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259" w:type="dxa"/>
                      </w:tcPr>
                      <w:p w:rsidR="00B464C2" w:rsidRDefault="00B464C2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64" w:type="dxa"/>
                      </w:tcPr>
                      <w:p w:rsidR="00B464C2" w:rsidRDefault="00B464C2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B464C2">
                    <w:trPr>
                      <w:trHeight w:val="261"/>
                    </w:trPr>
                    <w:tc>
                      <w:tcPr>
                        <w:tcW w:w="2945" w:type="dxa"/>
                      </w:tcPr>
                      <w:p w:rsidR="00B464C2" w:rsidRDefault="00B464C2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259" w:type="dxa"/>
                      </w:tcPr>
                      <w:p w:rsidR="00B464C2" w:rsidRDefault="00B464C2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64" w:type="dxa"/>
                      </w:tcPr>
                      <w:p w:rsidR="00B464C2" w:rsidRDefault="00B464C2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B464C2">
                    <w:trPr>
                      <w:trHeight w:val="264"/>
                    </w:trPr>
                    <w:tc>
                      <w:tcPr>
                        <w:tcW w:w="2945" w:type="dxa"/>
                      </w:tcPr>
                      <w:p w:rsidR="00B464C2" w:rsidRDefault="00B464C2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259" w:type="dxa"/>
                      </w:tcPr>
                      <w:p w:rsidR="00B464C2" w:rsidRDefault="00B464C2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64" w:type="dxa"/>
                      </w:tcPr>
                      <w:p w:rsidR="00B464C2" w:rsidRDefault="00B464C2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B464C2">
                    <w:trPr>
                      <w:trHeight w:val="261"/>
                    </w:trPr>
                    <w:tc>
                      <w:tcPr>
                        <w:tcW w:w="2945" w:type="dxa"/>
                      </w:tcPr>
                      <w:p w:rsidR="00B464C2" w:rsidRDefault="00B464C2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259" w:type="dxa"/>
                      </w:tcPr>
                      <w:p w:rsidR="00B464C2" w:rsidRDefault="00B464C2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64" w:type="dxa"/>
                      </w:tcPr>
                      <w:p w:rsidR="00B464C2" w:rsidRDefault="00B464C2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B464C2">
                    <w:trPr>
                      <w:trHeight w:val="264"/>
                    </w:trPr>
                    <w:tc>
                      <w:tcPr>
                        <w:tcW w:w="2945" w:type="dxa"/>
                      </w:tcPr>
                      <w:p w:rsidR="00B464C2" w:rsidRDefault="00B464C2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259" w:type="dxa"/>
                      </w:tcPr>
                      <w:p w:rsidR="00B464C2" w:rsidRDefault="00B464C2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64" w:type="dxa"/>
                      </w:tcPr>
                      <w:p w:rsidR="00B464C2" w:rsidRDefault="00B464C2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B464C2">
                    <w:trPr>
                      <w:trHeight w:val="263"/>
                    </w:trPr>
                    <w:tc>
                      <w:tcPr>
                        <w:tcW w:w="2945" w:type="dxa"/>
                      </w:tcPr>
                      <w:p w:rsidR="00B464C2" w:rsidRDefault="00B464C2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259" w:type="dxa"/>
                      </w:tcPr>
                      <w:p w:rsidR="00B464C2" w:rsidRDefault="00B464C2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64" w:type="dxa"/>
                      </w:tcPr>
                      <w:p w:rsidR="00B464C2" w:rsidRDefault="00B464C2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B464C2">
                    <w:trPr>
                      <w:trHeight w:val="261"/>
                    </w:trPr>
                    <w:tc>
                      <w:tcPr>
                        <w:tcW w:w="2945" w:type="dxa"/>
                      </w:tcPr>
                      <w:p w:rsidR="00B464C2" w:rsidRDefault="00B464C2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259" w:type="dxa"/>
                      </w:tcPr>
                      <w:p w:rsidR="00B464C2" w:rsidRDefault="00B464C2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64" w:type="dxa"/>
                      </w:tcPr>
                      <w:p w:rsidR="00B464C2" w:rsidRDefault="00B464C2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B464C2">
                    <w:trPr>
                      <w:trHeight w:val="263"/>
                    </w:trPr>
                    <w:tc>
                      <w:tcPr>
                        <w:tcW w:w="2945" w:type="dxa"/>
                      </w:tcPr>
                      <w:p w:rsidR="00B464C2" w:rsidRDefault="00B464C2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259" w:type="dxa"/>
                      </w:tcPr>
                      <w:p w:rsidR="00B464C2" w:rsidRDefault="00B464C2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64" w:type="dxa"/>
                      </w:tcPr>
                      <w:p w:rsidR="00B464C2" w:rsidRDefault="00B464C2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B464C2">
                    <w:trPr>
                      <w:trHeight w:val="261"/>
                    </w:trPr>
                    <w:tc>
                      <w:tcPr>
                        <w:tcW w:w="2945" w:type="dxa"/>
                      </w:tcPr>
                      <w:p w:rsidR="00B464C2" w:rsidRDefault="00B464C2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259" w:type="dxa"/>
                      </w:tcPr>
                      <w:p w:rsidR="00B464C2" w:rsidRDefault="00B464C2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64" w:type="dxa"/>
                      </w:tcPr>
                      <w:p w:rsidR="00B464C2" w:rsidRDefault="00B464C2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B464C2">
                    <w:trPr>
                      <w:trHeight w:val="263"/>
                    </w:trPr>
                    <w:tc>
                      <w:tcPr>
                        <w:tcW w:w="2945" w:type="dxa"/>
                      </w:tcPr>
                      <w:p w:rsidR="00B464C2" w:rsidRDefault="00B464C2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259" w:type="dxa"/>
                      </w:tcPr>
                      <w:p w:rsidR="00B464C2" w:rsidRDefault="00B464C2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64" w:type="dxa"/>
                      </w:tcPr>
                      <w:p w:rsidR="00B464C2" w:rsidRDefault="00B464C2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B464C2">
                    <w:trPr>
                      <w:trHeight w:val="264"/>
                    </w:trPr>
                    <w:tc>
                      <w:tcPr>
                        <w:tcW w:w="2945" w:type="dxa"/>
                      </w:tcPr>
                      <w:p w:rsidR="00B464C2" w:rsidRDefault="00B464C2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259" w:type="dxa"/>
                      </w:tcPr>
                      <w:p w:rsidR="00B464C2" w:rsidRDefault="00B464C2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64" w:type="dxa"/>
                      </w:tcPr>
                      <w:p w:rsidR="00B464C2" w:rsidRDefault="00B464C2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464C2" w:rsidRDefault="00B464C2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B464C2" w:rsidRDefault="00B464C2">
      <w:pPr>
        <w:rPr>
          <w:sz w:val="2"/>
          <w:szCs w:val="2"/>
        </w:rPr>
        <w:sectPr w:rsidR="00B464C2">
          <w:pgSz w:w="11910" w:h="16840"/>
          <w:pgMar w:top="300" w:right="180" w:bottom="0" w:left="380" w:header="720" w:footer="720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86"/>
        <w:gridCol w:w="382"/>
        <w:gridCol w:w="576"/>
        <w:gridCol w:w="566"/>
        <w:gridCol w:w="566"/>
        <w:gridCol w:w="566"/>
        <w:gridCol w:w="850"/>
        <w:gridCol w:w="569"/>
        <w:gridCol w:w="6143"/>
        <w:gridCol w:w="562"/>
      </w:tblGrid>
      <w:tr w:rsidR="00B464C2">
        <w:trPr>
          <w:trHeight w:val="280"/>
        </w:trPr>
        <w:tc>
          <w:tcPr>
            <w:tcW w:w="668" w:type="dxa"/>
            <w:gridSpan w:val="2"/>
            <w:vMerge w:val="restart"/>
            <w:tcBorders>
              <w:top w:val="nil"/>
              <w:left w:val="nil"/>
            </w:tcBorders>
          </w:tcPr>
          <w:p w:rsidR="00B464C2" w:rsidRDefault="00B464C2">
            <w:pPr>
              <w:pStyle w:val="TableParagraph"/>
            </w:pPr>
          </w:p>
        </w:tc>
        <w:tc>
          <w:tcPr>
            <w:tcW w:w="9836" w:type="dxa"/>
            <w:gridSpan w:val="7"/>
            <w:tcBorders>
              <w:bottom w:val="nil"/>
            </w:tcBorders>
          </w:tcPr>
          <w:p w:rsidR="00B464C2" w:rsidRDefault="00B464C2">
            <w:pPr>
              <w:pStyle w:val="TableParagraph"/>
              <w:rPr>
                <w:sz w:val="20"/>
              </w:rPr>
            </w:pPr>
          </w:p>
        </w:tc>
        <w:tc>
          <w:tcPr>
            <w:tcW w:w="562" w:type="dxa"/>
          </w:tcPr>
          <w:p w:rsidR="00B464C2" w:rsidRDefault="00F34B12">
            <w:pPr>
              <w:pStyle w:val="TableParagraph"/>
              <w:spacing w:line="244" w:lineRule="exact"/>
              <w:ind w:right="145"/>
              <w:jc w:val="right"/>
            </w:pPr>
            <w:r>
              <w:t>17</w:t>
            </w:r>
          </w:p>
        </w:tc>
      </w:tr>
      <w:tr w:rsidR="00B464C2">
        <w:trPr>
          <w:trHeight w:val="11055"/>
        </w:trPr>
        <w:tc>
          <w:tcPr>
            <w:tcW w:w="668" w:type="dxa"/>
            <w:gridSpan w:val="2"/>
            <w:vMerge/>
            <w:tcBorders>
              <w:top w:val="nil"/>
              <w:left w:val="nil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10398" w:type="dxa"/>
            <w:gridSpan w:val="8"/>
            <w:vMerge w:val="restart"/>
            <w:tcBorders>
              <w:top w:val="nil"/>
            </w:tcBorders>
          </w:tcPr>
          <w:p w:rsidR="00B464C2" w:rsidRPr="00E603C9" w:rsidRDefault="00F34B12">
            <w:pPr>
              <w:pStyle w:val="TableParagraph"/>
              <w:spacing w:line="248" w:lineRule="exact"/>
              <w:ind w:left="920"/>
              <w:rPr>
                <w:i/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 xml:space="preserve">б) </w:t>
            </w:r>
            <w:r w:rsidRPr="00E603C9">
              <w:rPr>
                <w:i/>
                <w:sz w:val="24"/>
                <w:lang w:val="ru-RU"/>
              </w:rPr>
              <w:t>структуры цен (тарифов) установленных на момент разработки схем тепло-</w:t>
            </w:r>
          </w:p>
          <w:p w:rsidR="00B464C2" w:rsidRPr="00E603C9" w:rsidRDefault="00F34B12">
            <w:pPr>
              <w:pStyle w:val="TableParagraph"/>
              <w:ind w:left="920"/>
              <w:rPr>
                <w:i/>
                <w:sz w:val="24"/>
                <w:lang w:val="ru-RU"/>
              </w:rPr>
            </w:pPr>
            <w:r w:rsidRPr="00E603C9">
              <w:rPr>
                <w:i/>
                <w:sz w:val="24"/>
                <w:lang w:val="ru-RU"/>
              </w:rPr>
              <w:t>снабжения:</w:t>
            </w:r>
          </w:p>
          <w:p w:rsidR="00B464C2" w:rsidRPr="00E603C9" w:rsidRDefault="00F34B12">
            <w:pPr>
              <w:pStyle w:val="TableParagraph"/>
              <w:spacing w:before="120"/>
              <w:ind w:left="918"/>
              <w:rPr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>данные не предоставлены</w:t>
            </w:r>
          </w:p>
          <w:p w:rsidR="00B464C2" w:rsidRPr="00E603C9" w:rsidRDefault="00B464C2">
            <w:pPr>
              <w:pStyle w:val="TableParagraph"/>
              <w:spacing w:before="3"/>
              <w:rPr>
                <w:sz w:val="31"/>
                <w:lang w:val="ru-RU"/>
              </w:rPr>
            </w:pPr>
          </w:p>
          <w:p w:rsidR="00B464C2" w:rsidRPr="00E603C9" w:rsidRDefault="00F34B12">
            <w:pPr>
              <w:pStyle w:val="TableParagraph"/>
              <w:spacing w:before="1"/>
              <w:ind w:left="920" w:right="1105"/>
              <w:rPr>
                <w:i/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 xml:space="preserve">в) </w:t>
            </w:r>
            <w:r w:rsidRPr="00E603C9">
              <w:rPr>
                <w:i/>
                <w:sz w:val="24"/>
                <w:lang w:val="ru-RU"/>
              </w:rPr>
              <w:t>плата за подключение к системе теплоснабжения и  поступлений  денежных средств от осуществления указанной</w:t>
            </w:r>
            <w:r w:rsidRPr="00E603C9">
              <w:rPr>
                <w:i/>
                <w:spacing w:val="-6"/>
                <w:sz w:val="24"/>
                <w:lang w:val="ru-RU"/>
              </w:rPr>
              <w:t xml:space="preserve"> </w:t>
            </w:r>
            <w:r w:rsidRPr="00E603C9">
              <w:rPr>
                <w:i/>
                <w:sz w:val="24"/>
                <w:lang w:val="ru-RU"/>
              </w:rPr>
              <w:t>деятельности:</w:t>
            </w:r>
          </w:p>
          <w:p w:rsidR="00B464C2" w:rsidRPr="00E603C9" w:rsidRDefault="00F34B12">
            <w:pPr>
              <w:pStyle w:val="TableParagraph"/>
              <w:spacing w:before="120"/>
              <w:ind w:left="978"/>
              <w:rPr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>по данные не предоставлены</w:t>
            </w:r>
          </w:p>
          <w:p w:rsidR="00B464C2" w:rsidRPr="00E603C9" w:rsidRDefault="00B464C2">
            <w:pPr>
              <w:pStyle w:val="TableParagraph"/>
              <w:spacing w:before="3"/>
              <w:rPr>
                <w:sz w:val="31"/>
                <w:lang w:val="ru-RU"/>
              </w:rPr>
            </w:pPr>
          </w:p>
          <w:p w:rsidR="00B464C2" w:rsidRPr="00E603C9" w:rsidRDefault="00F34B12">
            <w:pPr>
              <w:pStyle w:val="TableParagraph"/>
              <w:ind w:left="920"/>
              <w:rPr>
                <w:i/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 xml:space="preserve">г) </w:t>
            </w:r>
            <w:r w:rsidRPr="00E603C9">
              <w:rPr>
                <w:i/>
                <w:sz w:val="24"/>
                <w:lang w:val="ru-RU"/>
              </w:rPr>
              <w:t>плата за услуги по поддержанию резервной тепловой мощности, в том числе для социально значимых категорий потребителей:</w:t>
            </w:r>
          </w:p>
          <w:p w:rsidR="00B464C2" w:rsidRDefault="00F34B12">
            <w:pPr>
              <w:pStyle w:val="TableParagraph"/>
              <w:spacing w:before="119"/>
              <w:ind w:left="918"/>
              <w:rPr>
                <w:sz w:val="24"/>
              </w:rPr>
            </w:pPr>
            <w:r>
              <w:rPr>
                <w:sz w:val="24"/>
              </w:rPr>
              <w:t>данные не предоставлены</w:t>
            </w:r>
          </w:p>
        </w:tc>
      </w:tr>
      <w:tr w:rsidR="00B464C2">
        <w:trPr>
          <w:trHeight w:val="1398"/>
        </w:trPr>
        <w:tc>
          <w:tcPr>
            <w:tcW w:w="286" w:type="dxa"/>
            <w:textDirection w:val="btLr"/>
          </w:tcPr>
          <w:p w:rsidR="00B464C2" w:rsidRDefault="00F34B12">
            <w:pPr>
              <w:pStyle w:val="TableParagraph"/>
              <w:spacing w:before="45" w:line="201" w:lineRule="exact"/>
              <w:ind w:left="189"/>
              <w:rPr>
                <w:sz w:val="18"/>
              </w:rPr>
            </w:pPr>
            <w:r>
              <w:rPr>
                <w:sz w:val="18"/>
              </w:rPr>
              <w:t>Вз</w:t>
            </w:r>
            <w:r>
              <w:rPr>
                <w:spacing w:val="-1"/>
                <w:sz w:val="18"/>
              </w:rPr>
              <w:t>а</w:t>
            </w:r>
            <w:r>
              <w:rPr>
                <w:spacing w:val="-2"/>
                <w:sz w:val="18"/>
              </w:rPr>
              <w:t>м</w:t>
            </w:r>
            <w:r>
              <w:rPr>
                <w:sz w:val="18"/>
              </w:rPr>
              <w:t xml:space="preserve">. </w:t>
            </w:r>
            <w:r>
              <w:rPr>
                <w:spacing w:val="-1"/>
                <w:sz w:val="18"/>
              </w:rPr>
              <w:t>инв</w:t>
            </w:r>
            <w:r>
              <w:rPr>
                <w:sz w:val="18"/>
              </w:rPr>
              <w:t>. №</w:t>
            </w:r>
          </w:p>
        </w:tc>
        <w:tc>
          <w:tcPr>
            <w:tcW w:w="382" w:type="dxa"/>
          </w:tcPr>
          <w:p w:rsidR="00B464C2" w:rsidRDefault="00B464C2">
            <w:pPr>
              <w:pStyle w:val="TableParagraph"/>
            </w:pPr>
          </w:p>
        </w:tc>
        <w:tc>
          <w:tcPr>
            <w:tcW w:w="10398" w:type="dxa"/>
            <w:gridSpan w:val="8"/>
            <w:vMerge/>
            <w:tcBorders>
              <w:top w:val="nil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</w:tr>
      <w:tr w:rsidR="00B464C2">
        <w:trPr>
          <w:trHeight w:val="1965"/>
        </w:trPr>
        <w:tc>
          <w:tcPr>
            <w:tcW w:w="286" w:type="dxa"/>
            <w:textDirection w:val="btLr"/>
          </w:tcPr>
          <w:p w:rsidR="00B464C2" w:rsidRDefault="00F34B12">
            <w:pPr>
              <w:pStyle w:val="TableParagraph"/>
              <w:spacing w:before="45" w:line="201" w:lineRule="exact"/>
              <w:ind w:left="496"/>
              <w:rPr>
                <w:sz w:val="18"/>
              </w:rPr>
            </w:pPr>
            <w:r>
              <w:rPr>
                <w:spacing w:val="-1"/>
                <w:sz w:val="18"/>
              </w:rPr>
              <w:t>П</w:t>
            </w:r>
            <w:r>
              <w:rPr>
                <w:sz w:val="18"/>
              </w:rPr>
              <w:t>од</w:t>
            </w:r>
            <w:r>
              <w:rPr>
                <w:spacing w:val="-1"/>
                <w:sz w:val="18"/>
              </w:rPr>
              <w:t>п</w:t>
            </w:r>
            <w:r>
              <w:rPr>
                <w:sz w:val="18"/>
              </w:rPr>
              <w:t>.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</w:t>
            </w:r>
            <w:r>
              <w:rPr>
                <w:spacing w:val="-1"/>
                <w:sz w:val="18"/>
              </w:rPr>
              <w:t>ата</w:t>
            </w:r>
          </w:p>
        </w:tc>
        <w:tc>
          <w:tcPr>
            <w:tcW w:w="382" w:type="dxa"/>
          </w:tcPr>
          <w:p w:rsidR="00B464C2" w:rsidRDefault="00B464C2">
            <w:pPr>
              <w:pStyle w:val="TableParagraph"/>
            </w:pPr>
          </w:p>
        </w:tc>
        <w:tc>
          <w:tcPr>
            <w:tcW w:w="10398" w:type="dxa"/>
            <w:gridSpan w:val="8"/>
            <w:vMerge/>
            <w:tcBorders>
              <w:top w:val="nil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</w:tr>
      <w:tr w:rsidR="00B464C2">
        <w:trPr>
          <w:trHeight w:val="541"/>
        </w:trPr>
        <w:tc>
          <w:tcPr>
            <w:tcW w:w="286" w:type="dxa"/>
            <w:vMerge w:val="restart"/>
            <w:textDirection w:val="btLr"/>
          </w:tcPr>
          <w:p w:rsidR="00B464C2" w:rsidRDefault="00F34B12">
            <w:pPr>
              <w:pStyle w:val="TableParagraph"/>
              <w:spacing w:before="45" w:line="201" w:lineRule="exact"/>
              <w:ind w:left="173"/>
              <w:rPr>
                <w:sz w:val="18"/>
              </w:rPr>
            </w:pPr>
            <w:r>
              <w:rPr>
                <w:spacing w:val="-1"/>
                <w:sz w:val="18"/>
              </w:rPr>
              <w:t>Инв</w:t>
            </w:r>
            <w:r>
              <w:rPr>
                <w:sz w:val="18"/>
              </w:rPr>
              <w:t>. №</w:t>
            </w:r>
            <w:r>
              <w:rPr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</w:t>
            </w:r>
            <w:r>
              <w:rPr>
                <w:sz w:val="18"/>
              </w:rPr>
              <w:t>од</w:t>
            </w:r>
            <w:r>
              <w:rPr>
                <w:spacing w:val="-2"/>
                <w:sz w:val="18"/>
              </w:rPr>
              <w:t>л</w:t>
            </w:r>
            <w:r>
              <w:rPr>
                <w:sz w:val="18"/>
              </w:rPr>
              <w:t>.</w:t>
            </w:r>
          </w:p>
        </w:tc>
        <w:tc>
          <w:tcPr>
            <w:tcW w:w="382" w:type="dxa"/>
            <w:vMerge w:val="restart"/>
            <w:tcBorders>
              <w:right w:val="single" w:sz="12" w:space="0" w:color="000000"/>
            </w:tcBorders>
          </w:tcPr>
          <w:p w:rsidR="00B464C2" w:rsidRDefault="00B464C2">
            <w:pPr>
              <w:pStyle w:val="TableParagraph"/>
            </w:pPr>
          </w:p>
        </w:tc>
        <w:tc>
          <w:tcPr>
            <w:tcW w:w="10398" w:type="dxa"/>
            <w:gridSpan w:val="8"/>
            <w:vMerge/>
            <w:tcBorders>
              <w:top w:val="nil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</w:tr>
      <w:tr w:rsidR="00B464C2">
        <w:trPr>
          <w:trHeight w:val="2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left w:val="single" w:sz="12" w:space="0" w:color="000000"/>
              <w:bottom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bottom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8"/>
              </w:rPr>
            </w:pPr>
          </w:p>
        </w:tc>
        <w:tc>
          <w:tcPr>
            <w:tcW w:w="6143" w:type="dxa"/>
            <w:vMerge w:val="restart"/>
            <w:tcBorders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224"/>
              <w:ind w:left="979"/>
              <w:rPr>
                <w:sz w:val="32"/>
              </w:rPr>
            </w:pPr>
            <w:r>
              <w:rPr>
                <w:sz w:val="32"/>
              </w:rPr>
              <w:t>ЕТС-02.ПП13-74.П.00.00-ОСТ</w:t>
            </w:r>
          </w:p>
        </w:tc>
        <w:tc>
          <w:tcPr>
            <w:tcW w:w="562" w:type="dxa"/>
          </w:tcPr>
          <w:p w:rsidR="00B464C2" w:rsidRDefault="00F34B12">
            <w:pPr>
              <w:pStyle w:val="TableParagraph"/>
              <w:spacing w:before="23"/>
              <w:ind w:right="72"/>
              <w:jc w:val="right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</w:tr>
      <w:tr w:rsidR="00B464C2">
        <w:trPr>
          <w:trHeight w:val="24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12" w:space="0" w:color="000000"/>
            </w:tcBorders>
          </w:tcPr>
          <w:p w:rsidR="00B464C2" w:rsidRDefault="00B464C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top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6"/>
              </w:rPr>
            </w:pPr>
          </w:p>
        </w:tc>
        <w:tc>
          <w:tcPr>
            <w:tcW w:w="6143" w:type="dxa"/>
            <w:vMerge/>
            <w:tcBorders>
              <w:top w:val="nil"/>
              <w:bottom w:val="single" w:sz="18" w:space="0" w:color="000000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 w:val="restart"/>
            <w:tcBorders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129"/>
              <w:ind w:left="167"/>
            </w:pPr>
            <w:r>
              <w:t>14</w:t>
            </w:r>
          </w:p>
        </w:tc>
      </w:tr>
      <w:tr w:rsidR="00B464C2">
        <w:trPr>
          <w:trHeight w:val="24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left w:val="single" w:sz="12" w:space="0" w:color="000000"/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11"/>
              <w:ind w:left="104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11"/>
              <w:ind w:left="71"/>
              <w:rPr>
                <w:sz w:val="18"/>
              </w:rPr>
            </w:pPr>
            <w:r>
              <w:rPr>
                <w:spacing w:val="-20"/>
                <w:sz w:val="18"/>
              </w:rPr>
              <w:t>Кол.уч.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11"/>
              <w:ind w:left="93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11"/>
              <w:ind w:left="57"/>
              <w:rPr>
                <w:sz w:val="18"/>
              </w:rPr>
            </w:pPr>
            <w:r>
              <w:rPr>
                <w:sz w:val="18"/>
              </w:rPr>
              <w:t xml:space="preserve">№ </w:t>
            </w:r>
            <w:r>
              <w:rPr>
                <w:spacing w:val="-12"/>
                <w:sz w:val="18"/>
              </w:rPr>
              <w:t>док.</w:t>
            </w:r>
          </w:p>
        </w:tc>
        <w:tc>
          <w:tcPr>
            <w:tcW w:w="850" w:type="dxa"/>
            <w:tcBorders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11"/>
              <w:ind w:left="199"/>
              <w:rPr>
                <w:sz w:val="18"/>
              </w:rPr>
            </w:pPr>
            <w:r>
              <w:rPr>
                <w:sz w:val="18"/>
              </w:rPr>
              <w:t>Подп.</w:t>
            </w:r>
          </w:p>
        </w:tc>
        <w:tc>
          <w:tcPr>
            <w:tcW w:w="569" w:type="dxa"/>
            <w:tcBorders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11"/>
              <w:ind w:left="103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6143" w:type="dxa"/>
            <w:vMerge/>
            <w:tcBorders>
              <w:top w:val="nil"/>
              <w:bottom w:val="single" w:sz="18" w:space="0" w:color="000000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  <w:bottom w:val="single" w:sz="18" w:space="0" w:color="000000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</w:tr>
    </w:tbl>
    <w:p w:rsidR="00B464C2" w:rsidRDefault="00B464C2">
      <w:pPr>
        <w:rPr>
          <w:sz w:val="2"/>
          <w:szCs w:val="2"/>
        </w:rPr>
        <w:sectPr w:rsidR="00B464C2">
          <w:pgSz w:w="11910" w:h="16840"/>
          <w:pgMar w:top="300" w:right="180" w:bottom="0" w:left="380" w:header="720" w:footer="720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86"/>
        <w:gridCol w:w="382"/>
        <w:gridCol w:w="576"/>
        <w:gridCol w:w="566"/>
        <w:gridCol w:w="566"/>
        <w:gridCol w:w="566"/>
        <w:gridCol w:w="850"/>
        <w:gridCol w:w="569"/>
        <w:gridCol w:w="6143"/>
        <w:gridCol w:w="562"/>
      </w:tblGrid>
      <w:tr w:rsidR="00B464C2">
        <w:trPr>
          <w:trHeight w:val="280"/>
        </w:trPr>
        <w:tc>
          <w:tcPr>
            <w:tcW w:w="668" w:type="dxa"/>
            <w:gridSpan w:val="2"/>
            <w:vMerge w:val="restart"/>
            <w:tcBorders>
              <w:top w:val="nil"/>
              <w:left w:val="nil"/>
            </w:tcBorders>
          </w:tcPr>
          <w:p w:rsidR="00B464C2" w:rsidRDefault="00B464C2">
            <w:pPr>
              <w:pStyle w:val="TableParagraph"/>
            </w:pPr>
          </w:p>
        </w:tc>
        <w:tc>
          <w:tcPr>
            <w:tcW w:w="9836" w:type="dxa"/>
            <w:gridSpan w:val="7"/>
            <w:tcBorders>
              <w:bottom w:val="nil"/>
            </w:tcBorders>
          </w:tcPr>
          <w:p w:rsidR="00B464C2" w:rsidRDefault="00B464C2">
            <w:pPr>
              <w:pStyle w:val="TableParagraph"/>
              <w:rPr>
                <w:sz w:val="20"/>
              </w:rPr>
            </w:pPr>
          </w:p>
        </w:tc>
        <w:tc>
          <w:tcPr>
            <w:tcW w:w="562" w:type="dxa"/>
          </w:tcPr>
          <w:p w:rsidR="00B464C2" w:rsidRDefault="00F34B12">
            <w:pPr>
              <w:pStyle w:val="TableParagraph"/>
              <w:spacing w:line="244" w:lineRule="exact"/>
              <w:ind w:right="145"/>
              <w:jc w:val="right"/>
            </w:pPr>
            <w:r>
              <w:t>18</w:t>
            </w:r>
          </w:p>
        </w:tc>
      </w:tr>
      <w:tr w:rsidR="00B464C2">
        <w:trPr>
          <w:trHeight w:val="11055"/>
        </w:trPr>
        <w:tc>
          <w:tcPr>
            <w:tcW w:w="668" w:type="dxa"/>
            <w:gridSpan w:val="2"/>
            <w:vMerge/>
            <w:tcBorders>
              <w:top w:val="nil"/>
              <w:left w:val="nil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10398" w:type="dxa"/>
            <w:gridSpan w:val="8"/>
            <w:vMerge w:val="restart"/>
            <w:tcBorders>
              <w:top w:val="nil"/>
            </w:tcBorders>
          </w:tcPr>
          <w:p w:rsidR="00B464C2" w:rsidRPr="00E603C9" w:rsidRDefault="00B464C2">
            <w:pPr>
              <w:pStyle w:val="TableParagraph"/>
              <w:rPr>
                <w:sz w:val="26"/>
                <w:lang w:val="ru-RU"/>
              </w:rPr>
            </w:pPr>
          </w:p>
          <w:p w:rsidR="00B464C2" w:rsidRPr="00E603C9" w:rsidRDefault="00B464C2">
            <w:pPr>
              <w:pStyle w:val="TableParagraph"/>
              <w:rPr>
                <w:sz w:val="31"/>
                <w:lang w:val="ru-RU"/>
              </w:rPr>
            </w:pPr>
          </w:p>
          <w:p w:rsidR="00B464C2" w:rsidRPr="00E603C9" w:rsidRDefault="00F34B12">
            <w:pPr>
              <w:pStyle w:val="TableParagraph"/>
              <w:spacing w:before="1"/>
              <w:ind w:left="918"/>
              <w:rPr>
                <w:b/>
                <w:sz w:val="24"/>
                <w:lang w:val="ru-RU"/>
              </w:rPr>
            </w:pPr>
            <w:r w:rsidRPr="00E603C9">
              <w:rPr>
                <w:b/>
                <w:sz w:val="24"/>
                <w:lang w:val="ru-RU"/>
              </w:rPr>
              <w:t>Часть 12. Описание существующих технических и технологических проблем в системах теплоснабжения поселения, городского округа.</w:t>
            </w:r>
          </w:p>
          <w:p w:rsidR="00B464C2" w:rsidRPr="00E603C9" w:rsidRDefault="00B464C2">
            <w:pPr>
              <w:pStyle w:val="TableParagraph"/>
              <w:spacing w:before="5"/>
              <w:rPr>
                <w:sz w:val="20"/>
                <w:lang w:val="ru-RU"/>
              </w:rPr>
            </w:pPr>
          </w:p>
          <w:p w:rsidR="00B464C2" w:rsidRPr="00E603C9" w:rsidRDefault="00F34B12">
            <w:pPr>
              <w:pStyle w:val="TableParagraph"/>
              <w:ind w:left="210" w:firstLine="707"/>
              <w:rPr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>Анализ современного технического состояния источников тепловой энергии в системах централизованного теплоснабжения привел к следующим выводам:</w:t>
            </w:r>
          </w:p>
          <w:p w:rsidR="00B464C2" w:rsidRPr="00E603C9" w:rsidRDefault="00F34B12">
            <w:pPr>
              <w:pStyle w:val="TableParagraph"/>
              <w:numPr>
                <w:ilvl w:val="0"/>
                <w:numId w:val="5"/>
              </w:numPr>
              <w:tabs>
                <w:tab w:val="left" w:pos="1629"/>
              </w:tabs>
              <w:spacing w:before="119"/>
              <w:ind w:right="323" w:hanging="360"/>
              <w:jc w:val="both"/>
              <w:rPr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>Основное оборудование источников, как правило, имеет высокую степень изно- са. Фактический срок службы значительн</w:t>
            </w:r>
            <w:r w:rsidRPr="00E603C9">
              <w:rPr>
                <w:sz w:val="24"/>
                <w:lang w:val="ru-RU"/>
              </w:rPr>
              <w:t>ой части оборудования котельных больше предусмотренного технической документацией. Это оборудование физи- чески и морально устарело и существенно уступает по экономичности современ- ным образцам. Причина такого положения состоит в отсутствии средств у соб-</w:t>
            </w:r>
            <w:r w:rsidRPr="00E603C9">
              <w:rPr>
                <w:sz w:val="24"/>
                <w:lang w:val="ru-RU"/>
              </w:rPr>
              <w:t xml:space="preserve"> ственника или эксплуатирующей организации для замены оборудования на более современные</w:t>
            </w:r>
            <w:r w:rsidRPr="00E603C9">
              <w:rPr>
                <w:spacing w:val="-3"/>
                <w:sz w:val="24"/>
                <w:lang w:val="ru-RU"/>
              </w:rPr>
              <w:t xml:space="preserve"> </w:t>
            </w:r>
            <w:r w:rsidRPr="00E603C9">
              <w:rPr>
                <w:sz w:val="24"/>
                <w:lang w:val="ru-RU"/>
              </w:rPr>
              <w:t>аналоги.</w:t>
            </w:r>
          </w:p>
          <w:p w:rsidR="00B464C2" w:rsidRPr="00E603C9" w:rsidRDefault="00F34B12">
            <w:pPr>
              <w:pStyle w:val="TableParagraph"/>
              <w:numPr>
                <w:ilvl w:val="0"/>
                <w:numId w:val="5"/>
              </w:numPr>
              <w:tabs>
                <w:tab w:val="left" w:pos="1629"/>
              </w:tabs>
              <w:spacing w:before="120"/>
              <w:ind w:right="324" w:hanging="360"/>
              <w:jc w:val="both"/>
              <w:rPr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>Котельная не имеет приборы учета потребляемых ресурсов, произведенной и от- пущенной тепловой энергии, и теплоносителя, средствами автоматического управления технологическими процессами и режимом отпуска тепла. Это приво- дит к невысокой экономичности даже</w:t>
            </w:r>
            <w:r w:rsidRPr="00E603C9">
              <w:rPr>
                <w:sz w:val="24"/>
                <w:lang w:val="ru-RU"/>
              </w:rPr>
              <w:t xml:space="preserve"> неизношенного оборудования, находяще- гося в хорошем техническом</w:t>
            </w:r>
            <w:r w:rsidRPr="00E603C9">
              <w:rPr>
                <w:spacing w:val="-4"/>
                <w:sz w:val="24"/>
                <w:lang w:val="ru-RU"/>
              </w:rPr>
              <w:t xml:space="preserve"> </w:t>
            </w:r>
            <w:r w:rsidRPr="00E603C9">
              <w:rPr>
                <w:sz w:val="24"/>
                <w:lang w:val="ru-RU"/>
              </w:rPr>
              <w:t>состоянии.</w:t>
            </w:r>
          </w:p>
          <w:p w:rsidR="00B464C2" w:rsidRDefault="00F34B12">
            <w:pPr>
              <w:pStyle w:val="TableParagraph"/>
              <w:numPr>
                <w:ilvl w:val="0"/>
                <w:numId w:val="5"/>
              </w:numPr>
              <w:tabs>
                <w:tab w:val="left" w:pos="1629"/>
              </w:tabs>
              <w:spacing w:before="120"/>
              <w:ind w:right="325" w:hanging="360"/>
              <w:jc w:val="both"/>
              <w:rPr>
                <w:sz w:val="24"/>
              </w:rPr>
            </w:pPr>
            <w:r w:rsidRPr="00E603C9">
              <w:rPr>
                <w:sz w:val="24"/>
                <w:lang w:val="ru-RU"/>
              </w:rPr>
              <w:t>Источники тепловой энергии в системах теплоснабжения могут быть в достаточ- ной степени обеспечены топливом. Нехватка топлива в отдельных системах яв- ляется следствием причин, ле</w:t>
            </w:r>
            <w:r w:rsidRPr="00E603C9">
              <w:rPr>
                <w:sz w:val="24"/>
                <w:lang w:val="ru-RU"/>
              </w:rPr>
              <w:t>жащих в сфере организации взаимоотношений между участниками процессов теплоснабжения и теплопотребления, а также в сфере управления этими процессами. Согласно предоставленных данных, про- блема, заключающаяся в надежном и эффективном снабжении топливом, от</w:t>
            </w:r>
            <w:r w:rsidRPr="00E603C9">
              <w:rPr>
                <w:sz w:val="24"/>
                <w:lang w:val="ru-RU"/>
              </w:rPr>
              <w:t xml:space="preserve">сут- ствует. </w:t>
            </w:r>
            <w:r>
              <w:rPr>
                <w:sz w:val="24"/>
              </w:rPr>
              <w:t>На источнике тепла используются местные природные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ресурсы.</w:t>
            </w:r>
          </w:p>
          <w:p w:rsidR="00B464C2" w:rsidRPr="00E603C9" w:rsidRDefault="00F34B12">
            <w:pPr>
              <w:pStyle w:val="TableParagraph"/>
              <w:numPr>
                <w:ilvl w:val="0"/>
                <w:numId w:val="5"/>
              </w:numPr>
              <w:tabs>
                <w:tab w:val="left" w:pos="1629"/>
              </w:tabs>
              <w:spacing w:before="120"/>
              <w:ind w:right="329" w:hanging="360"/>
              <w:jc w:val="both"/>
              <w:rPr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>Источник тепловой энергии в достаточной степени укомплектован специалиста- ми.</w:t>
            </w:r>
          </w:p>
          <w:p w:rsidR="00B464C2" w:rsidRPr="00E603C9" w:rsidRDefault="00F34B12">
            <w:pPr>
              <w:pStyle w:val="TableParagraph"/>
              <w:numPr>
                <w:ilvl w:val="0"/>
                <w:numId w:val="5"/>
              </w:numPr>
              <w:tabs>
                <w:tab w:val="left" w:pos="1629"/>
              </w:tabs>
              <w:spacing w:before="120"/>
              <w:ind w:right="328" w:hanging="360"/>
              <w:jc w:val="both"/>
              <w:rPr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>Вопросы, связанные с техническим состоянием источников тепла, становятся объектом пристального внимания н</w:t>
            </w:r>
            <w:r w:rsidRPr="00E603C9">
              <w:rPr>
                <w:sz w:val="24"/>
                <w:lang w:val="ru-RU"/>
              </w:rPr>
              <w:t>а всех уровнях управления только в период подготовки к очередному отопительному</w:t>
            </w:r>
            <w:r w:rsidRPr="00E603C9">
              <w:rPr>
                <w:spacing w:val="-12"/>
                <w:sz w:val="24"/>
                <w:lang w:val="ru-RU"/>
              </w:rPr>
              <w:t xml:space="preserve"> </w:t>
            </w:r>
            <w:r w:rsidRPr="00E603C9">
              <w:rPr>
                <w:sz w:val="24"/>
                <w:lang w:val="ru-RU"/>
              </w:rPr>
              <w:t>сезону.</w:t>
            </w:r>
          </w:p>
          <w:p w:rsidR="00B464C2" w:rsidRPr="00E603C9" w:rsidRDefault="00B464C2">
            <w:pPr>
              <w:pStyle w:val="TableParagraph"/>
              <w:spacing w:before="11"/>
              <w:rPr>
                <w:sz w:val="23"/>
                <w:lang w:val="ru-RU"/>
              </w:rPr>
            </w:pPr>
          </w:p>
          <w:p w:rsidR="00B464C2" w:rsidRPr="00E603C9" w:rsidRDefault="00F34B12">
            <w:pPr>
              <w:pStyle w:val="TableParagraph"/>
              <w:ind w:left="210" w:right="513" w:firstLine="707"/>
              <w:rPr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>Проблемы в системах теплоснабжения источников тепловой энергии разделены на две группы и сведены в табличный вид.</w:t>
            </w:r>
          </w:p>
          <w:p w:rsidR="00B464C2" w:rsidRDefault="00F34B12">
            <w:pPr>
              <w:pStyle w:val="TableParagraph"/>
              <w:ind w:right="328"/>
              <w:jc w:val="right"/>
              <w:rPr>
                <w:sz w:val="24"/>
              </w:rPr>
            </w:pPr>
            <w:r>
              <w:rPr>
                <w:sz w:val="24"/>
              </w:rPr>
              <w:t>Таблица 12.1.</w:t>
            </w:r>
          </w:p>
        </w:tc>
      </w:tr>
      <w:tr w:rsidR="00B464C2">
        <w:trPr>
          <w:trHeight w:val="1398"/>
        </w:trPr>
        <w:tc>
          <w:tcPr>
            <w:tcW w:w="286" w:type="dxa"/>
            <w:textDirection w:val="btLr"/>
          </w:tcPr>
          <w:p w:rsidR="00B464C2" w:rsidRDefault="00F34B12">
            <w:pPr>
              <w:pStyle w:val="TableParagraph"/>
              <w:spacing w:before="45" w:line="201" w:lineRule="exact"/>
              <w:ind w:left="189"/>
              <w:rPr>
                <w:sz w:val="18"/>
              </w:rPr>
            </w:pPr>
            <w:r>
              <w:rPr>
                <w:sz w:val="18"/>
              </w:rPr>
              <w:t>Вз</w:t>
            </w:r>
            <w:r>
              <w:rPr>
                <w:spacing w:val="-1"/>
                <w:sz w:val="18"/>
              </w:rPr>
              <w:t>а</w:t>
            </w:r>
            <w:r>
              <w:rPr>
                <w:spacing w:val="-2"/>
                <w:sz w:val="18"/>
              </w:rPr>
              <w:t>м</w:t>
            </w:r>
            <w:r>
              <w:rPr>
                <w:sz w:val="18"/>
              </w:rPr>
              <w:t xml:space="preserve">. </w:t>
            </w:r>
            <w:r>
              <w:rPr>
                <w:spacing w:val="-1"/>
                <w:sz w:val="18"/>
              </w:rPr>
              <w:t>инв</w:t>
            </w:r>
            <w:r>
              <w:rPr>
                <w:sz w:val="18"/>
              </w:rPr>
              <w:t>. №</w:t>
            </w:r>
          </w:p>
        </w:tc>
        <w:tc>
          <w:tcPr>
            <w:tcW w:w="382" w:type="dxa"/>
          </w:tcPr>
          <w:p w:rsidR="00B464C2" w:rsidRDefault="00B464C2">
            <w:pPr>
              <w:pStyle w:val="TableParagraph"/>
            </w:pPr>
          </w:p>
        </w:tc>
        <w:tc>
          <w:tcPr>
            <w:tcW w:w="10398" w:type="dxa"/>
            <w:gridSpan w:val="8"/>
            <w:vMerge/>
            <w:tcBorders>
              <w:top w:val="nil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</w:tr>
      <w:tr w:rsidR="00B464C2">
        <w:trPr>
          <w:trHeight w:val="1965"/>
        </w:trPr>
        <w:tc>
          <w:tcPr>
            <w:tcW w:w="286" w:type="dxa"/>
            <w:textDirection w:val="btLr"/>
          </w:tcPr>
          <w:p w:rsidR="00B464C2" w:rsidRDefault="00F34B12">
            <w:pPr>
              <w:pStyle w:val="TableParagraph"/>
              <w:spacing w:before="45" w:line="201" w:lineRule="exact"/>
              <w:ind w:left="496"/>
              <w:rPr>
                <w:sz w:val="18"/>
              </w:rPr>
            </w:pPr>
            <w:r>
              <w:rPr>
                <w:spacing w:val="-1"/>
                <w:sz w:val="18"/>
              </w:rPr>
              <w:t>П</w:t>
            </w:r>
            <w:r>
              <w:rPr>
                <w:sz w:val="18"/>
              </w:rPr>
              <w:t>од</w:t>
            </w:r>
            <w:r>
              <w:rPr>
                <w:spacing w:val="-1"/>
                <w:sz w:val="18"/>
              </w:rPr>
              <w:t>п</w:t>
            </w:r>
            <w:r>
              <w:rPr>
                <w:sz w:val="18"/>
              </w:rPr>
              <w:t>.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</w:t>
            </w:r>
            <w:r>
              <w:rPr>
                <w:spacing w:val="-1"/>
                <w:sz w:val="18"/>
              </w:rPr>
              <w:t>ата</w:t>
            </w:r>
          </w:p>
        </w:tc>
        <w:tc>
          <w:tcPr>
            <w:tcW w:w="382" w:type="dxa"/>
          </w:tcPr>
          <w:p w:rsidR="00B464C2" w:rsidRDefault="00B464C2">
            <w:pPr>
              <w:pStyle w:val="TableParagraph"/>
            </w:pPr>
          </w:p>
        </w:tc>
        <w:tc>
          <w:tcPr>
            <w:tcW w:w="10398" w:type="dxa"/>
            <w:gridSpan w:val="8"/>
            <w:vMerge/>
            <w:tcBorders>
              <w:top w:val="nil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</w:tr>
      <w:tr w:rsidR="00B464C2">
        <w:trPr>
          <w:trHeight w:val="541"/>
        </w:trPr>
        <w:tc>
          <w:tcPr>
            <w:tcW w:w="286" w:type="dxa"/>
            <w:vMerge w:val="restart"/>
            <w:textDirection w:val="btLr"/>
          </w:tcPr>
          <w:p w:rsidR="00B464C2" w:rsidRDefault="00F34B12">
            <w:pPr>
              <w:pStyle w:val="TableParagraph"/>
              <w:spacing w:before="45" w:line="201" w:lineRule="exact"/>
              <w:ind w:left="173"/>
              <w:rPr>
                <w:sz w:val="18"/>
              </w:rPr>
            </w:pPr>
            <w:r>
              <w:rPr>
                <w:spacing w:val="-1"/>
                <w:sz w:val="18"/>
              </w:rPr>
              <w:t>Инв</w:t>
            </w:r>
            <w:r>
              <w:rPr>
                <w:sz w:val="18"/>
              </w:rPr>
              <w:t>. №</w:t>
            </w:r>
            <w:r>
              <w:rPr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</w:t>
            </w:r>
            <w:r>
              <w:rPr>
                <w:sz w:val="18"/>
              </w:rPr>
              <w:t>од</w:t>
            </w:r>
            <w:r>
              <w:rPr>
                <w:spacing w:val="-2"/>
                <w:sz w:val="18"/>
              </w:rPr>
              <w:t>л</w:t>
            </w:r>
            <w:r>
              <w:rPr>
                <w:sz w:val="18"/>
              </w:rPr>
              <w:t>.</w:t>
            </w:r>
          </w:p>
        </w:tc>
        <w:tc>
          <w:tcPr>
            <w:tcW w:w="382" w:type="dxa"/>
            <w:vMerge w:val="restart"/>
            <w:tcBorders>
              <w:right w:val="single" w:sz="12" w:space="0" w:color="000000"/>
            </w:tcBorders>
          </w:tcPr>
          <w:p w:rsidR="00B464C2" w:rsidRDefault="00B464C2">
            <w:pPr>
              <w:pStyle w:val="TableParagraph"/>
            </w:pPr>
          </w:p>
        </w:tc>
        <w:tc>
          <w:tcPr>
            <w:tcW w:w="10398" w:type="dxa"/>
            <w:gridSpan w:val="8"/>
            <w:vMerge/>
            <w:tcBorders>
              <w:top w:val="nil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</w:tr>
      <w:tr w:rsidR="00B464C2">
        <w:trPr>
          <w:trHeight w:val="2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left w:val="single" w:sz="12" w:space="0" w:color="000000"/>
              <w:bottom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bottom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8"/>
              </w:rPr>
            </w:pPr>
          </w:p>
        </w:tc>
        <w:tc>
          <w:tcPr>
            <w:tcW w:w="6143" w:type="dxa"/>
            <w:vMerge w:val="restart"/>
            <w:tcBorders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224"/>
              <w:ind w:left="979"/>
              <w:rPr>
                <w:sz w:val="32"/>
              </w:rPr>
            </w:pPr>
            <w:r>
              <w:rPr>
                <w:sz w:val="32"/>
              </w:rPr>
              <w:t>ЕТС-02.ПП13-74.П.00.00-ОСТ</w:t>
            </w:r>
          </w:p>
        </w:tc>
        <w:tc>
          <w:tcPr>
            <w:tcW w:w="562" w:type="dxa"/>
          </w:tcPr>
          <w:p w:rsidR="00B464C2" w:rsidRDefault="00F34B12">
            <w:pPr>
              <w:pStyle w:val="TableParagraph"/>
              <w:spacing w:before="23"/>
              <w:ind w:right="72"/>
              <w:jc w:val="right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</w:tr>
      <w:tr w:rsidR="00B464C2">
        <w:trPr>
          <w:trHeight w:val="24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12" w:space="0" w:color="000000"/>
            </w:tcBorders>
          </w:tcPr>
          <w:p w:rsidR="00B464C2" w:rsidRDefault="00B464C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top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6"/>
              </w:rPr>
            </w:pPr>
          </w:p>
        </w:tc>
        <w:tc>
          <w:tcPr>
            <w:tcW w:w="6143" w:type="dxa"/>
            <w:vMerge/>
            <w:tcBorders>
              <w:top w:val="nil"/>
              <w:bottom w:val="single" w:sz="18" w:space="0" w:color="000000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 w:val="restart"/>
            <w:tcBorders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129"/>
              <w:ind w:left="167"/>
            </w:pPr>
            <w:r>
              <w:t>15</w:t>
            </w:r>
          </w:p>
        </w:tc>
      </w:tr>
      <w:tr w:rsidR="00B464C2">
        <w:trPr>
          <w:trHeight w:val="24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left w:val="single" w:sz="12" w:space="0" w:color="000000"/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11"/>
              <w:ind w:left="104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11"/>
              <w:ind w:left="71"/>
              <w:rPr>
                <w:sz w:val="18"/>
              </w:rPr>
            </w:pPr>
            <w:r>
              <w:rPr>
                <w:spacing w:val="-20"/>
                <w:sz w:val="18"/>
              </w:rPr>
              <w:t>Кол.уч.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11"/>
              <w:ind w:left="93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11"/>
              <w:ind w:left="57"/>
              <w:rPr>
                <w:sz w:val="18"/>
              </w:rPr>
            </w:pPr>
            <w:r>
              <w:rPr>
                <w:sz w:val="18"/>
              </w:rPr>
              <w:t xml:space="preserve">№ </w:t>
            </w:r>
            <w:r>
              <w:rPr>
                <w:spacing w:val="-12"/>
                <w:sz w:val="18"/>
              </w:rPr>
              <w:t>док.</w:t>
            </w:r>
          </w:p>
        </w:tc>
        <w:tc>
          <w:tcPr>
            <w:tcW w:w="850" w:type="dxa"/>
            <w:tcBorders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11"/>
              <w:ind w:left="199"/>
              <w:rPr>
                <w:sz w:val="18"/>
              </w:rPr>
            </w:pPr>
            <w:r>
              <w:rPr>
                <w:sz w:val="18"/>
              </w:rPr>
              <w:t>Подп.</w:t>
            </w:r>
          </w:p>
        </w:tc>
        <w:tc>
          <w:tcPr>
            <w:tcW w:w="569" w:type="dxa"/>
            <w:tcBorders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11"/>
              <w:ind w:left="103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6143" w:type="dxa"/>
            <w:vMerge/>
            <w:tcBorders>
              <w:top w:val="nil"/>
              <w:bottom w:val="single" w:sz="18" w:space="0" w:color="000000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  <w:bottom w:val="single" w:sz="18" w:space="0" w:color="000000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</w:tr>
    </w:tbl>
    <w:p w:rsidR="00B464C2" w:rsidRDefault="00B464C2">
      <w:pPr>
        <w:rPr>
          <w:sz w:val="2"/>
          <w:szCs w:val="2"/>
        </w:rPr>
      </w:pPr>
      <w:r w:rsidRPr="00B464C2">
        <w:pict>
          <v:shape id="_x0000_s1618" type="#_x0000_t202" style="position:absolute;margin-left:65.3pt;margin-top:548.7pt;width:502.45pt;height:155.2pt;z-index:25165056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660"/>
                    <w:gridCol w:w="3970"/>
                    <w:gridCol w:w="3404"/>
                  </w:tblGrid>
                  <w:tr w:rsidR="00B464C2">
                    <w:trPr>
                      <w:trHeight w:val="302"/>
                    </w:trPr>
                    <w:tc>
                      <w:tcPr>
                        <w:tcW w:w="2660" w:type="dxa"/>
                        <w:vMerge w:val="restart"/>
                      </w:tcPr>
                      <w:p w:rsidR="00B464C2" w:rsidRDefault="00F34B12">
                        <w:pPr>
                          <w:pStyle w:val="TableParagraph"/>
                          <w:ind w:left="774" w:right="194" w:hanging="55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Наименование источ- ника тепла</w:t>
                        </w:r>
                      </w:p>
                    </w:tc>
                    <w:tc>
                      <w:tcPr>
                        <w:tcW w:w="7374" w:type="dxa"/>
                        <w:gridSpan w:val="2"/>
                      </w:tcPr>
                      <w:p w:rsidR="00B464C2" w:rsidRDefault="00F34B12">
                        <w:pPr>
                          <w:pStyle w:val="TableParagraph"/>
                          <w:spacing w:before="6"/>
                          <w:ind w:left="169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Проблемы в системах теплоснабжения</w:t>
                        </w:r>
                      </w:p>
                    </w:tc>
                  </w:tr>
                  <w:tr w:rsidR="00B464C2">
                    <w:trPr>
                      <w:trHeight w:val="276"/>
                    </w:trPr>
                    <w:tc>
                      <w:tcPr>
                        <w:tcW w:w="2660" w:type="dxa"/>
                        <w:vMerge/>
                        <w:tcBorders>
                          <w:top w:val="nil"/>
                        </w:tcBorders>
                      </w:tcPr>
                      <w:p w:rsidR="00B464C2" w:rsidRDefault="00B464C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970" w:type="dxa"/>
                      </w:tcPr>
                      <w:p w:rsidR="00B464C2" w:rsidRDefault="00F34B12">
                        <w:pPr>
                          <w:pStyle w:val="TableParagraph"/>
                          <w:spacing w:line="256" w:lineRule="exact"/>
                          <w:ind w:left="1325" w:right="131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 котельной</w:t>
                        </w:r>
                      </w:p>
                    </w:tc>
                    <w:tc>
                      <w:tcPr>
                        <w:tcW w:w="3404" w:type="dxa"/>
                      </w:tcPr>
                      <w:p w:rsidR="00B464C2" w:rsidRDefault="00F34B12">
                        <w:pPr>
                          <w:pStyle w:val="TableParagraph"/>
                          <w:spacing w:line="256" w:lineRule="exact"/>
                          <w:ind w:left="7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 тепловых сетях</w:t>
                        </w:r>
                      </w:p>
                    </w:tc>
                  </w:tr>
                  <w:tr w:rsidR="00B464C2" w:rsidRPr="00E603C9">
                    <w:trPr>
                      <w:trHeight w:val="2485"/>
                    </w:trPr>
                    <w:tc>
                      <w:tcPr>
                        <w:tcW w:w="2660" w:type="dxa"/>
                      </w:tcPr>
                      <w:p w:rsidR="00B464C2" w:rsidRDefault="00B464C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B464C2" w:rsidRDefault="00B464C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B464C2" w:rsidRDefault="00B464C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B464C2" w:rsidRDefault="00B464C2">
                        <w:pPr>
                          <w:pStyle w:val="TableParagraph"/>
                          <w:spacing w:before="8"/>
                        </w:pPr>
                      </w:p>
                      <w:p w:rsidR="00B464C2" w:rsidRDefault="00F34B12">
                        <w:pPr>
                          <w:pStyle w:val="TableParagraph"/>
                          <w:ind w:left="7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Котельная</w:t>
                        </w:r>
                      </w:p>
                    </w:tc>
                    <w:tc>
                      <w:tcPr>
                        <w:tcW w:w="3970" w:type="dxa"/>
                      </w:tcPr>
                      <w:p w:rsidR="00B464C2" w:rsidRDefault="00B464C2">
                        <w:pPr>
                          <w:pStyle w:val="TableParagraph"/>
                          <w:spacing w:before="4"/>
                          <w:rPr>
                            <w:sz w:val="35"/>
                          </w:rPr>
                        </w:pPr>
                      </w:p>
                      <w:p w:rsidR="00B464C2" w:rsidRPr="00E603C9" w:rsidRDefault="00F34B12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348"/>
                          </w:tabs>
                          <w:ind w:right="310" w:firstLine="0"/>
                          <w:rPr>
                            <w:sz w:val="24"/>
                            <w:lang w:val="ru-RU"/>
                          </w:rPr>
                        </w:pPr>
                        <w:r w:rsidRPr="00E603C9">
                          <w:rPr>
                            <w:sz w:val="24"/>
                            <w:lang w:val="ru-RU"/>
                          </w:rPr>
                          <w:t>Отсутствие приборов учета теп- ловой энергии, как на источнике, так и у</w:t>
                        </w:r>
                        <w:r w:rsidRPr="00E603C9">
                          <w:rPr>
                            <w:spacing w:val="-6"/>
                            <w:sz w:val="24"/>
                            <w:lang w:val="ru-RU"/>
                          </w:rPr>
                          <w:t xml:space="preserve"> </w:t>
                        </w:r>
                        <w:r w:rsidRPr="00E603C9">
                          <w:rPr>
                            <w:sz w:val="24"/>
                            <w:lang w:val="ru-RU"/>
                          </w:rPr>
                          <w:t>потребителей;</w:t>
                        </w:r>
                      </w:p>
                      <w:p w:rsidR="00B464C2" w:rsidRDefault="00F34B12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348"/>
                          </w:tabs>
                          <w:ind w:right="394" w:firstLine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Модернизация водоподготовки подпиточной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воды;</w:t>
                        </w:r>
                      </w:p>
                      <w:p w:rsidR="00B464C2" w:rsidRDefault="00F34B12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348"/>
                          </w:tabs>
                          <w:ind w:firstLine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Износ оборудования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котельной.</w:t>
                        </w:r>
                      </w:p>
                    </w:tc>
                    <w:tc>
                      <w:tcPr>
                        <w:tcW w:w="3404" w:type="dxa"/>
                      </w:tcPr>
                      <w:p w:rsidR="00B464C2" w:rsidRPr="00E603C9" w:rsidRDefault="00F34B12">
                        <w:pPr>
                          <w:pStyle w:val="TableParagraph"/>
                          <w:ind w:left="107" w:right="140"/>
                          <w:rPr>
                            <w:sz w:val="24"/>
                            <w:lang w:val="ru-RU"/>
                          </w:rPr>
                        </w:pPr>
                        <w:r w:rsidRPr="00E603C9">
                          <w:rPr>
                            <w:sz w:val="24"/>
                            <w:lang w:val="ru-RU"/>
                          </w:rPr>
                          <w:t>1.Плохое состояние трубопро- водов тепловых сетей; 2.Низкое качество теплоизо- ляции (или полное ее отсут- ствие на отдельных участках);</w:t>
                        </w:r>
                      </w:p>
                      <w:p w:rsidR="00B464C2" w:rsidRPr="00E603C9" w:rsidRDefault="00F34B12">
                        <w:pPr>
                          <w:pStyle w:val="TableParagraph"/>
                          <w:spacing w:before="6" w:line="270" w:lineRule="atLeast"/>
                          <w:ind w:left="107" w:right="154"/>
                          <w:rPr>
                            <w:sz w:val="24"/>
                            <w:lang w:val="ru-RU"/>
                          </w:rPr>
                        </w:pPr>
                        <w:r w:rsidRPr="00E603C9">
                          <w:rPr>
                            <w:sz w:val="24"/>
                            <w:lang w:val="ru-RU"/>
                          </w:rPr>
                          <w:t>3. Необходимо выполнить гидравлическую настройку тепловой сети с заменой насо- сов на ЦТП.</w:t>
                        </w:r>
                      </w:p>
                    </w:tc>
                  </w:tr>
                </w:tbl>
                <w:p w:rsidR="00B464C2" w:rsidRPr="00E603C9" w:rsidRDefault="00B464C2">
                  <w:pPr>
                    <w:pStyle w:val="a3"/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B464C2">
        <w:pict>
          <v:shape id="_x0000_s1617" type="#_x0000_t202" style="position:absolute;margin-left:65.55pt;margin-top:548.85pt;width:501.75pt;height:154.95pt;z-index:25165158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2662"/>
                    <w:gridCol w:w="3967"/>
                    <w:gridCol w:w="3404"/>
                  </w:tblGrid>
                  <w:tr w:rsidR="00B464C2">
                    <w:trPr>
                      <w:trHeight w:val="314"/>
                    </w:trPr>
                    <w:tc>
                      <w:tcPr>
                        <w:tcW w:w="2662" w:type="dxa"/>
                        <w:vMerge w:val="restart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371" w:type="dxa"/>
                        <w:gridSpan w:val="2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</w:tr>
                  <w:tr w:rsidR="00B464C2">
                    <w:trPr>
                      <w:trHeight w:val="286"/>
                    </w:trPr>
                    <w:tc>
                      <w:tcPr>
                        <w:tcW w:w="2662" w:type="dxa"/>
                        <w:vMerge/>
                        <w:tcBorders>
                          <w:top w:val="nil"/>
                        </w:tcBorders>
                      </w:tcPr>
                      <w:p w:rsidR="00B464C2" w:rsidRDefault="00B464C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967" w:type="dxa"/>
                      </w:tcPr>
                      <w:p w:rsidR="00B464C2" w:rsidRDefault="00B464C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404" w:type="dxa"/>
                      </w:tcPr>
                      <w:p w:rsidR="00B464C2" w:rsidRDefault="00B464C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B464C2">
                    <w:trPr>
                      <w:trHeight w:val="2498"/>
                    </w:trPr>
                    <w:tc>
                      <w:tcPr>
                        <w:tcW w:w="2662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967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404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</w:tr>
                </w:tbl>
                <w:p w:rsidR="00B464C2" w:rsidRDefault="00B464C2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B464C2" w:rsidRDefault="00B464C2">
      <w:pPr>
        <w:rPr>
          <w:sz w:val="2"/>
          <w:szCs w:val="2"/>
        </w:rPr>
        <w:sectPr w:rsidR="00B464C2">
          <w:pgSz w:w="11910" w:h="16840"/>
          <w:pgMar w:top="300" w:right="180" w:bottom="0" w:left="380" w:header="720" w:footer="720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86"/>
        <w:gridCol w:w="382"/>
        <w:gridCol w:w="576"/>
        <w:gridCol w:w="566"/>
        <w:gridCol w:w="566"/>
        <w:gridCol w:w="566"/>
        <w:gridCol w:w="850"/>
        <w:gridCol w:w="569"/>
        <w:gridCol w:w="6143"/>
        <w:gridCol w:w="562"/>
      </w:tblGrid>
      <w:tr w:rsidR="00B464C2">
        <w:trPr>
          <w:trHeight w:val="280"/>
        </w:trPr>
        <w:tc>
          <w:tcPr>
            <w:tcW w:w="668" w:type="dxa"/>
            <w:gridSpan w:val="2"/>
            <w:vMerge w:val="restart"/>
            <w:tcBorders>
              <w:top w:val="nil"/>
              <w:left w:val="nil"/>
            </w:tcBorders>
          </w:tcPr>
          <w:p w:rsidR="00B464C2" w:rsidRDefault="00B464C2">
            <w:pPr>
              <w:pStyle w:val="TableParagraph"/>
            </w:pPr>
          </w:p>
        </w:tc>
        <w:tc>
          <w:tcPr>
            <w:tcW w:w="9836" w:type="dxa"/>
            <w:gridSpan w:val="7"/>
            <w:tcBorders>
              <w:bottom w:val="nil"/>
            </w:tcBorders>
          </w:tcPr>
          <w:p w:rsidR="00B464C2" w:rsidRDefault="00B464C2">
            <w:pPr>
              <w:pStyle w:val="TableParagraph"/>
              <w:rPr>
                <w:sz w:val="20"/>
              </w:rPr>
            </w:pPr>
          </w:p>
        </w:tc>
        <w:tc>
          <w:tcPr>
            <w:tcW w:w="562" w:type="dxa"/>
          </w:tcPr>
          <w:p w:rsidR="00B464C2" w:rsidRDefault="00F34B12">
            <w:pPr>
              <w:pStyle w:val="TableParagraph"/>
              <w:spacing w:line="244" w:lineRule="exact"/>
              <w:ind w:right="145"/>
              <w:jc w:val="right"/>
            </w:pPr>
            <w:r>
              <w:t>19</w:t>
            </w:r>
          </w:p>
        </w:tc>
      </w:tr>
      <w:tr w:rsidR="00B464C2" w:rsidRPr="00E603C9">
        <w:trPr>
          <w:trHeight w:val="11055"/>
        </w:trPr>
        <w:tc>
          <w:tcPr>
            <w:tcW w:w="668" w:type="dxa"/>
            <w:gridSpan w:val="2"/>
            <w:vMerge/>
            <w:tcBorders>
              <w:top w:val="nil"/>
              <w:left w:val="nil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10398" w:type="dxa"/>
            <w:gridSpan w:val="8"/>
            <w:vMerge w:val="restart"/>
            <w:tcBorders>
              <w:top w:val="nil"/>
            </w:tcBorders>
          </w:tcPr>
          <w:p w:rsidR="00B464C2" w:rsidRDefault="00B464C2">
            <w:pPr>
              <w:pStyle w:val="TableParagraph"/>
              <w:spacing w:before="4"/>
              <w:rPr>
                <w:sz w:val="29"/>
              </w:rPr>
            </w:pPr>
          </w:p>
          <w:p w:rsidR="00B464C2" w:rsidRDefault="00F34B12">
            <w:pPr>
              <w:pStyle w:val="TableParagraph"/>
              <w:ind w:left="978"/>
              <w:rPr>
                <w:b/>
                <w:sz w:val="28"/>
              </w:rPr>
            </w:pPr>
            <w:r>
              <w:rPr>
                <w:b/>
                <w:sz w:val="28"/>
              </w:rPr>
              <w:t>НОРМАТИВНО-ТЕХНИЧЕСКАЯ (ССЫЛОЧНАЯ) ЛИТЕРАТУРА</w:t>
            </w:r>
          </w:p>
          <w:p w:rsidR="00B464C2" w:rsidRDefault="00B464C2">
            <w:pPr>
              <w:pStyle w:val="TableParagraph"/>
              <w:spacing w:before="8"/>
              <w:rPr>
                <w:sz w:val="30"/>
              </w:rPr>
            </w:pPr>
          </w:p>
          <w:p w:rsidR="00B464C2" w:rsidRPr="00E603C9" w:rsidRDefault="00F34B12">
            <w:pPr>
              <w:pStyle w:val="TableParagraph"/>
              <w:numPr>
                <w:ilvl w:val="0"/>
                <w:numId w:val="3"/>
              </w:numPr>
              <w:tabs>
                <w:tab w:val="left" w:pos="1628"/>
                <w:tab w:val="left" w:pos="1629"/>
                <w:tab w:val="left" w:pos="9748"/>
              </w:tabs>
              <w:ind w:right="338" w:firstLine="0"/>
              <w:rPr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>Постановление Правительства Российской Федерации от</w:t>
            </w:r>
            <w:r w:rsidRPr="00E603C9">
              <w:rPr>
                <w:spacing w:val="-19"/>
                <w:sz w:val="24"/>
                <w:lang w:val="ru-RU"/>
              </w:rPr>
              <w:t xml:space="preserve"> </w:t>
            </w:r>
            <w:r w:rsidRPr="00E603C9">
              <w:rPr>
                <w:sz w:val="24"/>
                <w:lang w:val="ru-RU"/>
              </w:rPr>
              <w:t>22.02.2012г</w:t>
            </w:r>
            <w:r w:rsidRPr="00E603C9">
              <w:rPr>
                <w:spacing w:val="-7"/>
                <w:sz w:val="24"/>
                <w:lang w:val="ru-RU"/>
              </w:rPr>
              <w:t xml:space="preserve"> </w:t>
            </w:r>
            <w:r w:rsidRPr="00E603C9">
              <w:rPr>
                <w:sz w:val="24"/>
                <w:lang w:val="ru-RU"/>
              </w:rPr>
              <w:t>№154</w:t>
            </w:r>
            <w:r w:rsidRPr="00E603C9">
              <w:rPr>
                <w:sz w:val="24"/>
                <w:lang w:val="ru-RU"/>
              </w:rPr>
              <w:tab/>
            </w:r>
            <w:r w:rsidRPr="00E603C9">
              <w:rPr>
                <w:spacing w:val="-3"/>
                <w:sz w:val="24"/>
                <w:lang w:val="ru-RU"/>
              </w:rPr>
              <w:t xml:space="preserve">«О </w:t>
            </w:r>
            <w:r w:rsidRPr="00E603C9">
              <w:rPr>
                <w:sz w:val="24"/>
                <w:lang w:val="ru-RU"/>
              </w:rPr>
              <w:t>требованиях к схемам теплоснабжения, порядку их разработки и</w:t>
            </w:r>
            <w:r w:rsidRPr="00E603C9">
              <w:rPr>
                <w:spacing w:val="-14"/>
                <w:sz w:val="24"/>
                <w:lang w:val="ru-RU"/>
              </w:rPr>
              <w:t xml:space="preserve"> </w:t>
            </w:r>
            <w:r w:rsidRPr="00E603C9">
              <w:rPr>
                <w:sz w:val="24"/>
                <w:lang w:val="ru-RU"/>
              </w:rPr>
              <w:t>утверждения»;</w:t>
            </w:r>
          </w:p>
          <w:p w:rsidR="00B464C2" w:rsidRPr="00E603C9" w:rsidRDefault="00F34B12">
            <w:pPr>
              <w:pStyle w:val="TableParagraph"/>
              <w:numPr>
                <w:ilvl w:val="0"/>
                <w:numId w:val="3"/>
              </w:numPr>
              <w:tabs>
                <w:tab w:val="left" w:pos="1628"/>
                <w:tab w:val="left" w:pos="1629"/>
              </w:tabs>
              <w:spacing w:before="119"/>
              <w:ind w:firstLine="0"/>
              <w:rPr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>Методические рекомендации по разработке схем</w:t>
            </w:r>
            <w:r w:rsidRPr="00E603C9">
              <w:rPr>
                <w:spacing w:val="-8"/>
                <w:sz w:val="24"/>
                <w:lang w:val="ru-RU"/>
              </w:rPr>
              <w:t xml:space="preserve"> </w:t>
            </w:r>
            <w:r w:rsidRPr="00E603C9">
              <w:rPr>
                <w:sz w:val="24"/>
                <w:lang w:val="ru-RU"/>
              </w:rPr>
              <w:t>теплоснабжения.</w:t>
            </w:r>
          </w:p>
          <w:p w:rsidR="00B464C2" w:rsidRDefault="00F34B12">
            <w:pPr>
              <w:pStyle w:val="TableParagraph"/>
              <w:numPr>
                <w:ilvl w:val="0"/>
                <w:numId w:val="3"/>
              </w:numPr>
              <w:tabs>
                <w:tab w:val="left" w:pos="1628"/>
                <w:tab w:val="left" w:pos="1629"/>
              </w:tabs>
              <w:spacing w:before="119"/>
              <w:ind w:firstLine="0"/>
              <w:rPr>
                <w:sz w:val="24"/>
              </w:rPr>
            </w:pPr>
            <w:r>
              <w:rPr>
                <w:sz w:val="24"/>
              </w:rPr>
              <w:t>СНиП 41-02-2003 «Тепловые сети»;</w:t>
            </w:r>
          </w:p>
          <w:p w:rsidR="00B464C2" w:rsidRDefault="00F34B12">
            <w:pPr>
              <w:pStyle w:val="TableParagraph"/>
              <w:numPr>
                <w:ilvl w:val="0"/>
                <w:numId w:val="3"/>
              </w:numPr>
              <w:tabs>
                <w:tab w:val="left" w:pos="1628"/>
                <w:tab w:val="left" w:pos="1629"/>
              </w:tabs>
              <w:spacing w:before="119"/>
              <w:ind w:firstLine="0"/>
              <w:rPr>
                <w:sz w:val="24"/>
              </w:rPr>
            </w:pPr>
            <w:r>
              <w:rPr>
                <w:sz w:val="24"/>
              </w:rPr>
              <w:t>СП 89.13330.2012 «Котельные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установки»;</w:t>
            </w:r>
          </w:p>
          <w:p w:rsidR="00B464C2" w:rsidRPr="00E603C9" w:rsidRDefault="00F34B12">
            <w:pPr>
              <w:pStyle w:val="TableParagraph"/>
              <w:numPr>
                <w:ilvl w:val="0"/>
                <w:numId w:val="3"/>
              </w:numPr>
              <w:tabs>
                <w:tab w:val="left" w:pos="1628"/>
                <w:tab w:val="left" w:pos="1629"/>
              </w:tabs>
              <w:spacing w:before="119"/>
              <w:ind w:right="329" w:firstLine="0"/>
              <w:rPr>
                <w:sz w:val="24"/>
                <w:lang w:val="ru-RU"/>
              </w:rPr>
            </w:pPr>
            <w:r w:rsidRPr="00E603C9">
              <w:rPr>
                <w:sz w:val="24"/>
                <w:lang w:val="ru-RU"/>
              </w:rPr>
              <w:t>РД-7-ВЭП «Расчет систем централизованного теплоснабжения с учетом требова- ний</w:t>
            </w:r>
            <w:r w:rsidRPr="00E603C9">
              <w:rPr>
                <w:spacing w:val="-3"/>
                <w:sz w:val="24"/>
                <w:lang w:val="ru-RU"/>
              </w:rPr>
              <w:t xml:space="preserve"> </w:t>
            </w:r>
            <w:r w:rsidRPr="00E603C9">
              <w:rPr>
                <w:sz w:val="24"/>
                <w:lang w:val="ru-RU"/>
              </w:rPr>
              <w:t>надежности».</w:t>
            </w:r>
          </w:p>
        </w:tc>
      </w:tr>
      <w:tr w:rsidR="00B464C2">
        <w:trPr>
          <w:trHeight w:val="1398"/>
        </w:trPr>
        <w:tc>
          <w:tcPr>
            <w:tcW w:w="286" w:type="dxa"/>
            <w:textDirection w:val="btLr"/>
          </w:tcPr>
          <w:p w:rsidR="00B464C2" w:rsidRDefault="00F34B12">
            <w:pPr>
              <w:pStyle w:val="TableParagraph"/>
              <w:spacing w:before="45" w:line="201" w:lineRule="exact"/>
              <w:ind w:left="189"/>
              <w:rPr>
                <w:sz w:val="18"/>
              </w:rPr>
            </w:pPr>
            <w:r>
              <w:rPr>
                <w:sz w:val="18"/>
              </w:rPr>
              <w:t>Вз</w:t>
            </w:r>
            <w:r>
              <w:rPr>
                <w:spacing w:val="-1"/>
                <w:sz w:val="18"/>
              </w:rPr>
              <w:t>а</w:t>
            </w:r>
            <w:r>
              <w:rPr>
                <w:spacing w:val="-2"/>
                <w:sz w:val="18"/>
              </w:rPr>
              <w:t>м</w:t>
            </w:r>
            <w:r>
              <w:rPr>
                <w:sz w:val="18"/>
              </w:rPr>
              <w:t xml:space="preserve">. </w:t>
            </w:r>
            <w:r>
              <w:rPr>
                <w:spacing w:val="-1"/>
                <w:sz w:val="18"/>
              </w:rPr>
              <w:t>инв</w:t>
            </w:r>
            <w:r>
              <w:rPr>
                <w:sz w:val="18"/>
              </w:rPr>
              <w:t>. №</w:t>
            </w:r>
          </w:p>
        </w:tc>
        <w:tc>
          <w:tcPr>
            <w:tcW w:w="382" w:type="dxa"/>
          </w:tcPr>
          <w:p w:rsidR="00B464C2" w:rsidRDefault="00B464C2">
            <w:pPr>
              <w:pStyle w:val="TableParagraph"/>
            </w:pPr>
          </w:p>
        </w:tc>
        <w:tc>
          <w:tcPr>
            <w:tcW w:w="10398" w:type="dxa"/>
            <w:gridSpan w:val="8"/>
            <w:vMerge/>
            <w:tcBorders>
              <w:top w:val="nil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</w:tr>
      <w:tr w:rsidR="00B464C2">
        <w:trPr>
          <w:trHeight w:val="1965"/>
        </w:trPr>
        <w:tc>
          <w:tcPr>
            <w:tcW w:w="286" w:type="dxa"/>
            <w:textDirection w:val="btLr"/>
          </w:tcPr>
          <w:p w:rsidR="00B464C2" w:rsidRDefault="00F34B12">
            <w:pPr>
              <w:pStyle w:val="TableParagraph"/>
              <w:spacing w:before="45" w:line="201" w:lineRule="exact"/>
              <w:ind w:left="496"/>
              <w:rPr>
                <w:sz w:val="18"/>
              </w:rPr>
            </w:pPr>
            <w:r>
              <w:rPr>
                <w:spacing w:val="-1"/>
                <w:sz w:val="18"/>
              </w:rPr>
              <w:t>П</w:t>
            </w:r>
            <w:r>
              <w:rPr>
                <w:sz w:val="18"/>
              </w:rPr>
              <w:t>од</w:t>
            </w:r>
            <w:r>
              <w:rPr>
                <w:spacing w:val="-1"/>
                <w:sz w:val="18"/>
              </w:rPr>
              <w:t>п</w:t>
            </w:r>
            <w:r>
              <w:rPr>
                <w:sz w:val="18"/>
              </w:rPr>
              <w:t>.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</w:t>
            </w:r>
            <w:r>
              <w:rPr>
                <w:spacing w:val="-1"/>
                <w:sz w:val="18"/>
              </w:rPr>
              <w:t>ата</w:t>
            </w:r>
          </w:p>
        </w:tc>
        <w:tc>
          <w:tcPr>
            <w:tcW w:w="382" w:type="dxa"/>
          </w:tcPr>
          <w:p w:rsidR="00B464C2" w:rsidRDefault="00B464C2">
            <w:pPr>
              <w:pStyle w:val="TableParagraph"/>
            </w:pPr>
          </w:p>
        </w:tc>
        <w:tc>
          <w:tcPr>
            <w:tcW w:w="10398" w:type="dxa"/>
            <w:gridSpan w:val="8"/>
            <w:vMerge/>
            <w:tcBorders>
              <w:top w:val="nil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</w:tr>
      <w:tr w:rsidR="00B464C2">
        <w:trPr>
          <w:trHeight w:val="541"/>
        </w:trPr>
        <w:tc>
          <w:tcPr>
            <w:tcW w:w="286" w:type="dxa"/>
            <w:vMerge w:val="restart"/>
            <w:textDirection w:val="btLr"/>
          </w:tcPr>
          <w:p w:rsidR="00B464C2" w:rsidRDefault="00F34B12">
            <w:pPr>
              <w:pStyle w:val="TableParagraph"/>
              <w:spacing w:before="45" w:line="201" w:lineRule="exact"/>
              <w:ind w:left="173"/>
              <w:rPr>
                <w:sz w:val="18"/>
              </w:rPr>
            </w:pPr>
            <w:r>
              <w:rPr>
                <w:spacing w:val="-1"/>
                <w:sz w:val="18"/>
              </w:rPr>
              <w:t>Инв</w:t>
            </w:r>
            <w:r>
              <w:rPr>
                <w:sz w:val="18"/>
              </w:rPr>
              <w:t>. №</w:t>
            </w:r>
            <w:r>
              <w:rPr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</w:t>
            </w:r>
            <w:r>
              <w:rPr>
                <w:sz w:val="18"/>
              </w:rPr>
              <w:t>од</w:t>
            </w:r>
            <w:r>
              <w:rPr>
                <w:spacing w:val="-2"/>
                <w:sz w:val="18"/>
              </w:rPr>
              <w:t>л</w:t>
            </w:r>
            <w:r>
              <w:rPr>
                <w:sz w:val="18"/>
              </w:rPr>
              <w:t>.</w:t>
            </w:r>
          </w:p>
        </w:tc>
        <w:tc>
          <w:tcPr>
            <w:tcW w:w="382" w:type="dxa"/>
            <w:vMerge w:val="restart"/>
            <w:tcBorders>
              <w:right w:val="single" w:sz="12" w:space="0" w:color="000000"/>
            </w:tcBorders>
          </w:tcPr>
          <w:p w:rsidR="00B464C2" w:rsidRDefault="00B464C2">
            <w:pPr>
              <w:pStyle w:val="TableParagraph"/>
            </w:pPr>
          </w:p>
        </w:tc>
        <w:tc>
          <w:tcPr>
            <w:tcW w:w="10398" w:type="dxa"/>
            <w:gridSpan w:val="8"/>
            <w:vMerge/>
            <w:tcBorders>
              <w:top w:val="nil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</w:tr>
      <w:tr w:rsidR="00B464C2">
        <w:trPr>
          <w:trHeight w:val="2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left w:val="single" w:sz="12" w:space="0" w:color="000000"/>
              <w:bottom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bottom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8"/>
              </w:rPr>
            </w:pPr>
          </w:p>
        </w:tc>
        <w:tc>
          <w:tcPr>
            <w:tcW w:w="6143" w:type="dxa"/>
            <w:vMerge w:val="restart"/>
            <w:tcBorders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224"/>
              <w:ind w:left="979"/>
              <w:rPr>
                <w:sz w:val="32"/>
              </w:rPr>
            </w:pPr>
            <w:r>
              <w:rPr>
                <w:sz w:val="32"/>
              </w:rPr>
              <w:t>ЕТС-02.ПП13-74.П.00.00-ОСТ</w:t>
            </w:r>
          </w:p>
        </w:tc>
        <w:tc>
          <w:tcPr>
            <w:tcW w:w="562" w:type="dxa"/>
          </w:tcPr>
          <w:p w:rsidR="00B464C2" w:rsidRDefault="00F34B12">
            <w:pPr>
              <w:pStyle w:val="TableParagraph"/>
              <w:spacing w:before="23"/>
              <w:ind w:right="72"/>
              <w:jc w:val="right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</w:tr>
      <w:tr w:rsidR="00B464C2">
        <w:trPr>
          <w:trHeight w:val="24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12" w:space="0" w:color="000000"/>
            </w:tcBorders>
          </w:tcPr>
          <w:p w:rsidR="00B464C2" w:rsidRDefault="00B464C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top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6"/>
              </w:rPr>
            </w:pPr>
          </w:p>
        </w:tc>
        <w:tc>
          <w:tcPr>
            <w:tcW w:w="6143" w:type="dxa"/>
            <w:vMerge/>
            <w:tcBorders>
              <w:top w:val="nil"/>
              <w:bottom w:val="single" w:sz="18" w:space="0" w:color="000000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 w:val="restart"/>
            <w:tcBorders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129"/>
              <w:ind w:left="167"/>
            </w:pPr>
            <w:r>
              <w:t>16</w:t>
            </w:r>
          </w:p>
        </w:tc>
      </w:tr>
      <w:tr w:rsidR="00B464C2">
        <w:trPr>
          <w:trHeight w:val="24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left w:val="single" w:sz="12" w:space="0" w:color="000000"/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11"/>
              <w:ind w:left="104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11"/>
              <w:ind w:left="71"/>
              <w:rPr>
                <w:sz w:val="18"/>
              </w:rPr>
            </w:pPr>
            <w:r>
              <w:rPr>
                <w:spacing w:val="-20"/>
                <w:sz w:val="18"/>
              </w:rPr>
              <w:t>Кол.уч.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11"/>
              <w:ind w:left="93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11"/>
              <w:ind w:left="57"/>
              <w:rPr>
                <w:sz w:val="18"/>
              </w:rPr>
            </w:pPr>
            <w:r>
              <w:rPr>
                <w:sz w:val="18"/>
              </w:rPr>
              <w:t xml:space="preserve">№ </w:t>
            </w:r>
            <w:r>
              <w:rPr>
                <w:spacing w:val="-12"/>
                <w:sz w:val="18"/>
              </w:rPr>
              <w:t>док.</w:t>
            </w:r>
          </w:p>
        </w:tc>
        <w:tc>
          <w:tcPr>
            <w:tcW w:w="850" w:type="dxa"/>
            <w:tcBorders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11"/>
              <w:ind w:left="199"/>
              <w:rPr>
                <w:sz w:val="18"/>
              </w:rPr>
            </w:pPr>
            <w:r>
              <w:rPr>
                <w:sz w:val="18"/>
              </w:rPr>
              <w:t>Подп.</w:t>
            </w:r>
          </w:p>
        </w:tc>
        <w:tc>
          <w:tcPr>
            <w:tcW w:w="569" w:type="dxa"/>
            <w:tcBorders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11"/>
              <w:ind w:left="103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6143" w:type="dxa"/>
            <w:vMerge/>
            <w:tcBorders>
              <w:top w:val="nil"/>
              <w:bottom w:val="single" w:sz="18" w:space="0" w:color="000000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  <w:bottom w:val="single" w:sz="18" w:space="0" w:color="000000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</w:tr>
    </w:tbl>
    <w:p w:rsidR="00B464C2" w:rsidRDefault="00B464C2">
      <w:pPr>
        <w:rPr>
          <w:sz w:val="2"/>
          <w:szCs w:val="2"/>
        </w:rPr>
        <w:sectPr w:rsidR="00B464C2">
          <w:pgSz w:w="11910" w:h="16840"/>
          <w:pgMar w:top="300" w:right="180" w:bottom="0" w:left="380" w:header="720" w:footer="720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86"/>
        <w:gridCol w:w="382"/>
        <w:gridCol w:w="576"/>
        <w:gridCol w:w="566"/>
        <w:gridCol w:w="566"/>
        <w:gridCol w:w="566"/>
        <w:gridCol w:w="850"/>
        <w:gridCol w:w="569"/>
        <w:gridCol w:w="6143"/>
        <w:gridCol w:w="562"/>
      </w:tblGrid>
      <w:tr w:rsidR="00B464C2">
        <w:trPr>
          <w:trHeight w:val="280"/>
        </w:trPr>
        <w:tc>
          <w:tcPr>
            <w:tcW w:w="668" w:type="dxa"/>
            <w:gridSpan w:val="2"/>
            <w:vMerge w:val="restart"/>
            <w:tcBorders>
              <w:top w:val="nil"/>
              <w:left w:val="nil"/>
            </w:tcBorders>
          </w:tcPr>
          <w:p w:rsidR="00B464C2" w:rsidRDefault="00B464C2">
            <w:pPr>
              <w:pStyle w:val="TableParagraph"/>
            </w:pPr>
          </w:p>
        </w:tc>
        <w:tc>
          <w:tcPr>
            <w:tcW w:w="9836" w:type="dxa"/>
            <w:gridSpan w:val="7"/>
            <w:tcBorders>
              <w:bottom w:val="nil"/>
            </w:tcBorders>
          </w:tcPr>
          <w:p w:rsidR="00B464C2" w:rsidRDefault="00B464C2">
            <w:pPr>
              <w:pStyle w:val="TableParagraph"/>
              <w:rPr>
                <w:sz w:val="20"/>
              </w:rPr>
            </w:pPr>
          </w:p>
        </w:tc>
        <w:tc>
          <w:tcPr>
            <w:tcW w:w="562" w:type="dxa"/>
          </w:tcPr>
          <w:p w:rsidR="00B464C2" w:rsidRDefault="00F34B12">
            <w:pPr>
              <w:pStyle w:val="TableParagraph"/>
              <w:spacing w:line="244" w:lineRule="exact"/>
              <w:ind w:right="145"/>
              <w:jc w:val="right"/>
            </w:pPr>
            <w:r>
              <w:t>20</w:t>
            </w:r>
          </w:p>
        </w:tc>
      </w:tr>
      <w:tr w:rsidR="00B464C2" w:rsidRPr="00E603C9">
        <w:trPr>
          <w:trHeight w:val="11055"/>
        </w:trPr>
        <w:tc>
          <w:tcPr>
            <w:tcW w:w="668" w:type="dxa"/>
            <w:gridSpan w:val="2"/>
            <w:vMerge/>
            <w:tcBorders>
              <w:top w:val="nil"/>
              <w:left w:val="nil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10398" w:type="dxa"/>
            <w:gridSpan w:val="8"/>
            <w:vMerge w:val="restart"/>
            <w:tcBorders>
              <w:top w:val="nil"/>
            </w:tcBorders>
          </w:tcPr>
          <w:p w:rsidR="00B464C2" w:rsidRPr="00E603C9" w:rsidRDefault="00B464C2">
            <w:pPr>
              <w:pStyle w:val="TableParagraph"/>
              <w:spacing w:before="4"/>
              <w:rPr>
                <w:sz w:val="29"/>
                <w:lang w:val="ru-RU"/>
              </w:rPr>
            </w:pPr>
          </w:p>
          <w:p w:rsidR="00B464C2" w:rsidRPr="00E603C9" w:rsidRDefault="00F34B12">
            <w:pPr>
              <w:pStyle w:val="TableParagraph"/>
              <w:ind w:left="493"/>
              <w:rPr>
                <w:b/>
                <w:sz w:val="28"/>
                <w:lang w:val="ru-RU"/>
              </w:rPr>
            </w:pPr>
            <w:r w:rsidRPr="00E603C9">
              <w:rPr>
                <w:b/>
                <w:sz w:val="28"/>
                <w:lang w:val="ru-RU"/>
              </w:rPr>
              <w:t>Приложение А. Техническое задание</w:t>
            </w:r>
          </w:p>
          <w:p w:rsidR="00B464C2" w:rsidRPr="00E603C9" w:rsidRDefault="00F34B12">
            <w:pPr>
              <w:pStyle w:val="TableParagraph"/>
              <w:spacing w:before="118"/>
              <w:ind w:right="332"/>
              <w:jc w:val="right"/>
              <w:rPr>
                <w:b/>
                <w:sz w:val="24"/>
                <w:lang w:val="ru-RU"/>
              </w:rPr>
            </w:pPr>
            <w:r w:rsidRPr="00E603C9">
              <w:rPr>
                <w:b/>
                <w:sz w:val="24"/>
                <w:lang w:val="ru-RU"/>
              </w:rPr>
              <w:t>Приложение № 1</w:t>
            </w:r>
          </w:p>
          <w:p w:rsidR="00B464C2" w:rsidRPr="00E603C9" w:rsidRDefault="00B464C2">
            <w:pPr>
              <w:pStyle w:val="TableParagraph"/>
              <w:spacing w:before="11"/>
              <w:rPr>
                <w:sz w:val="23"/>
                <w:lang w:val="ru-RU"/>
              </w:rPr>
            </w:pPr>
          </w:p>
          <w:p w:rsidR="00B464C2" w:rsidRPr="00E603C9" w:rsidRDefault="00F34B12">
            <w:pPr>
              <w:pStyle w:val="TableParagraph"/>
              <w:ind w:left="1405" w:right="1526"/>
              <w:jc w:val="center"/>
              <w:rPr>
                <w:b/>
                <w:sz w:val="24"/>
                <w:lang w:val="ru-RU"/>
              </w:rPr>
            </w:pPr>
            <w:r w:rsidRPr="00E603C9">
              <w:rPr>
                <w:b/>
                <w:sz w:val="24"/>
                <w:lang w:val="ru-RU"/>
              </w:rPr>
              <w:t>Техническое задание</w:t>
            </w:r>
          </w:p>
          <w:p w:rsidR="00B464C2" w:rsidRPr="00E603C9" w:rsidRDefault="00F34B12">
            <w:pPr>
              <w:pStyle w:val="TableParagraph"/>
              <w:ind w:left="1405" w:right="1531"/>
              <w:jc w:val="center"/>
              <w:rPr>
                <w:b/>
                <w:sz w:val="24"/>
                <w:lang w:val="ru-RU"/>
              </w:rPr>
            </w:pPr>
            <w:r w:rsidRPr="00E603C9">
              <w:rPr>
                <w:b/>
                <w:sz w:val="24"/>
                <w:lang w:val="ru-RU"/>
              </w:rPr>
              <w:t>на выполнение работ по разработке проекта схемы теплоснабжения п. Малиновка Ачинского района на период с 2014 года до 2029 года</w:t>
            </w:r>
          </w:p>
        </w:tc>
      </w:tr>
      <w:tr w:rsidR="00B464C2">
        <w:trPr>
          <w:trHeight w:val="1398"/>
        </w:trPr>
        <w:tc>
          <w:tcPr>
            <w:tcW w:w="286" w:type="dxa"/>
            <w:textDirection w:val="btLr"/>
          </w:tcPr>
          <w:p w:rsidR="00B464C2" w:rsidRDefault="00F34B12">
            <w:pPr>
              <w:pStyle w:val="TableParagraph"/>
              <w:spacing w:before="45" w:line="201" w:lineRule="exact"/>
              <w:ind w:left="189"/>
              <w:rPr>
                <w:sz w:val="18"/>
              </w:rPr>
            </w:pPr>
            <w:r>
              <w:rPr>
                <w:sz w:val="18"/>
              </w:rPr>
              <w:t>Вз</w:t>
            </w:r>
            <w:r>
              <w:rPr>
                <w:spacing w:val="-1"/>
                <w:sz w:val="18"/>
              </w:rPr>
              <w:t>а</w:t>
            </w:r>
            <w:r>
              <w:rPr>
                <w:spacing w:val="-2"/>
                <w:sz w:val="18"/>
              </w:rPr>
              <w:t>м</w:t>
            </w:r>
            <w:r>
              <w:rPr>
                <w:sz w:val="18"/>
              </w:rPr>
              <w:t xml:space="preserve">. </w:t>
            </w:r>
            <w:r>
              <w:rPr>
                <w:spacing w:val="-1"/>
                <w:sz w:val="18"/>
              </w:rPr>
              <w:t>инв</w:t>
            </w:r>
            <w:r>
              <w:rPr>
                <w:sz w:val="18"/>
              </w:rPr>
              <w:t>. №</w:t>
            </w:r>
          </w:p>
        </w:tc>
        <w:tc>
          <w:tcPr>
            <w:tcW w:w="382" w:type="dxa"/>
          </w:tcPr>
          <w:p w:rsidR="00B464C2" w:rsidRDefault="00B464C2">
            <w:pPr>
              <w:pStyle w:val="TableParagraph"/>
            </w:pPr>
          </w:p>
        </w:tc>
        <w:tc>
          <w:tcPr>
            <w:tcW w:w="10398" w:type="dxa"/>
            <w:gridSpan w:val="8"/>
            <w:vMerge/>
            <w:tcBorders>
              <w:top w:val="nil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</w:tr>
      <w:tr w:rsidR="00B464C2">
        <w:trPr>
          <w:trHeight w:val="1965"/>
        </w:trPr>
        <w:tc>
          <w:tcPr>
            <w:tcW w:w="286" w:type="dxa"/>
            <w:textDirection w:val="btLr"/>
          </w:tcPr>
          <w:p w:rsidR="00B464C2" w:rsidRDefault="00F34B12">
            <w:pPr>
              <w:pStyle w:val="TableParagraph"/>
              <w:spacing w:before="45" w:line="201" w:lineRule="exact"/>
              <w:ind w:left="496"/>
              <w:rPr>
                <w:sz w:val="18"/>
              </w:rPr>
            </w:pPr>
            <w:r>
              <w:rPr>
                <w:spacing w:val="-1"/>
                <w:sz w:val="18"/>
              </w:rPr>
              <w:t>П</w:t>
            </w:r>
            <w:r>
              <w:rPr>
                <w:sz w:val="18"/>
              </w:rPr>
              <w:t>од</w:t>
            </w:r>
            <w:r>
              <w:rPr>
                <w:spacing w:val="-1"/>
                <w:sz w:val="18"/>
              </w:rPr>
              <w:t>п</w:t>
            </w:r>
            <w:r>
              <w:rPr>
                <w:sz w:val="18"/>
              </w:rPr>
              <w:t>.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</w:t>
            </w:r>
            <w:r>
              <w:rPr>
                <w:spacing w:val="-1"/>
                <w:sz w:val="18"/>
              </w:rPr>
              <w:t>ата</w:t>
            </w:r>
          </w:p>
        </w:tc>
        <w:tc>
          <w:tcPr>
            <w:tcW w:w="382" w:type="dxa"/>
          </w:tcPr>
          <w:p w:rsidR="00B464C2" w:rsidRDefault="00B464C2">
            <w:pPr>
              <w:pStyle w:val="TableParagraph"/>
            </w:pPr>
          </w:p>
        </w:tc>
        <w:tc>
          <w:tcPr>
            <w:tcW w:w="10398" w:type="dxa"/>
            <w:gridSpan w:val="8"/>
            <w:vMerge/>
            <w:tcBorders>
              <w:top w:val="nil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</w:tr>
      <w:tr w:rsidR="00B464C2">
        <w:trPr>
          <w:trHeight w:val="541"/>
        </w:trPr>
        <w:tc>
          <w:tcPr>
            <w:tcW w:w="286" w:type="dxa"/>
            <w:vMerge w:val="restart"/>
            <w:textDirection w:val="btLr"/>
          </w:tcPr>
          <w:p w:rsidR="00B464C2" w:rsidRDefault="00F34B12">
            <w:pPr>
              <w:pStyle w:val="TableParagraph"/>
              <w:spacing w:before="45" w:line="201" w:lineRule="exact"/>
              <w:ind w:left="173"/>
              <w:rPr>
                <w:sz w:val="18"/>
              </w:rPr>
            </w:pPr>
            <w:r>
              <w:rPr>
                <w:spacing w:val="-1"/>
                <w:sz w:val="18"/>
              </w:rPr>
              <w:t>Инв</w:t>
            </w:r>
            <w:r>
              <w:rPr>
                <w:sz w:val="18"/>
              </w:rPr>
              <w:t>. №</w:t>
            </w:r>
            <w:r>
              <w:rPr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</w:t>
            </w:r>
            <w:r>
              <w:rPr>
                <w:sz w:val="18"/>
              </w:rPr>
              <w:t>од</w:t>
            </w:r>
            <w:r>
              <w:rPr>
                <w:spacing w:val="-2"/>
                <w:sz w:val="18"/>
              </w:rPr>
              <w:t>л</w:t>
            </w:r>
            <w:r>
              <w:rPr>
                <w:sz w:val="18"/>
              </w:rPr>
              <w:t>.</w:t>
            </w:r>
          </w:p>
        </w:tc>
        <w:tc>
          <w:tcPr>
            <w:tcW w:w="382" w:type="dxa"/>
            <w:vMerge w:val="restart"/>
            <w:tcBorders>
              <w:right w:val="single" w:sz="12" w:space="0" w:color="000000"/>
            </w:tcBorders>
          </w:tcPr>
          <w:p w:rsidR="00B464C2" w:rsidRDefault="00B464C2">
            <w:pPr>
              <w:pStyle w:val="TableParagraph"/>
            </w:pPr>
          </w:p>
        </w:tc>
        <w:tc>
          <w:tcPr>
            <w:tcW w:w="10398" w:type="dxa"/>
            <w:gridSpan w:val="8"/>
            <w:vMerge/>
            <w:tcBorders>
              <w:top w:val="nil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</w:tr>
      <w:tr w:rsidR="00B464C2">
        <w:trPr>
          <w:trHeight w:val="2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left w:val="single" w:sz="12" w:space="0" w:color="000000"/>
              <w:bottom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bottom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8"/>
              </w:rPr>
            </w:pPr>
          </w:p>
        </w:tc>
        <w:tc>
          <w:tcPr>
            <w:tcW w:w="6143" w:type="dxa"/>
            <w:vMerge w:val="restart"/>
            <w:tcBorders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224"/>
              <w:ind w:left="979"/>
              <w:rPr>
                <w:sz w:val="32"/>
              </w:rPr>
            </w:pPr>
            <w:r>
              <w:rPr>
                <w:sz w:val="32"/>
              </w:rPr>
              <w:t>ЕТС-02.ПП13-74.П.00.00-ОСТ</w:t>
            </w:r>
          </w:p>
        </w:tc>
        <w:tc>
          <w:tcPr>
            <w:tcW w:w="562" w:type="dxa"/>
          </w:tcPr>
          <w:p w:rsidR="00B464C2" w:rsidRDefault="00F34B12">
            <w:pPr>
              <w:pStyle w:val="TableParagraph"/>
              <w:spacing w:before="23"/>
              <w:ind w:right="72"/>
              <w:jc w:val="right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</w:tr>
      <w:tr w:rsidR="00B464C2">
        <w:trPr>
          <w:trHeight w:val="24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12" w:space="0" w:color="000000"/>
            </w:tcBorders>
          </w:tcPr>
          <w:p w:rsidR="00B464C2" w:rsidRDefault="00B464C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top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6"/>
              </w:rPr>
            </w:pPr>
          </w:p>
        </w:tc>
        <w:tc>
          <w:tcPr>
            <w:tcW w:w="6143" w:type="dxa"/>
            <w:vMerge/>
            <w:tcBorders>
              <w:top w:val="nil"/>
              <w:bottom w:val="single" w:sz="18" w:space="0" w:color="000000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 w:val="restart"/>
            <w:tcBorders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129"/>
              <w:ind w:left="167"/>
            </w:pPr>
            <w:r>
              <w:t>17</w:t>
            </w:r>
          </w:p>
        </w:tc>
      </w:tr>
      <w:tr w:rsidR="00B464C2">
        <w:trPr>
          <w:trHeight w:val="24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left w:val="single" w:sz="12" w:space="0" w:color="000000"/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11"/>
              <w:ind w:left="104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11"/>
              <w:ind w:left="71"/>
              <w:rPr>
                <w:sz w:val="18"/>
              </w:rPr>
            </w:pPr>
            <w:r>
              <w:rPr>
                <w:spacing w:val="-20"/>
                <w:sz w:val="18"/>
              </w:rPr>
              <w:t>Кол.уч.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11"/>
              <w:ind w:left="93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11"/>
              <w:ind w:left="57"/>
              <w:rPr>
                <w:sz w:val="18"/>
              </w:rPr>
            </w:pPr>
            <w:r>
              <w:rPr>
                <w:sz w:val="18"/>
              </w:rPr>
              <w:t xml:space="preserve">№ </w:t>
            </w:r>
            <w:r>
              <w:rPr>
                <w:spacing w:val="-12"/>
                <w:sz w:val="18"/>
              </w:rPr>
              <w:t>док.</w:t>
            </w:r>
          </w:p>
        </w:tc>
        <w:tc>
          <w:tcPr>
            <w:tcW w:w="850" w:type="dxa"/>
            <w:tcBorders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11"/>
              <w:ind w:left="199"/>
              <w:rPr>
                <w:sz w:val="18"/>
              </w:rPr>
            </w:pPr>
            <w:r>
              <w:rPr>
                <w:sz w:val="18"/>
              </w:rPr>
              <w:t>Подп.</w:t>
            </w:r>
          </w:p>
        </w:tc>
        <w:tc>
          <w:tcPr>
            <w:tcW w:w="569" w:type="dxa"/>
            <w:tcBorders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11"/>
              <w:ind w:left="103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6143" w:type="dxa"/>
            <w:vMerge/>
            <w:tcBorders>
              <w:top w:val="nil"/>
              <w:bottom w:val="single" w:sz="18" w:space="0" w:color="000000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  <w:bottom w:val="single" w:sz="18" w:space="0" w:color="000000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</w:tr>
    </w:tbl>
    <w:p w:rsidR="00B464C2" w:rsidRDefault="00B464C2">
      <w:pPr>
        <w:rPr>
          <w:sz w:val="2"/>
          <w:szCs w:val="2"/>
        </w:rPr>
      </w:pPr>
      <w:r w:rsidRPr="00B464C2">
        <w:pict>
          <v:shape id="_x0000_s1616" type="#_x0000_t202" style="position:absolute;margin-left:70.35pt;margin-top:154.1pt;width:493.3pt;height:607.7pt;z-index:25165260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535"/>
                    <w:gridCol w:w="2590"/>
                    <w:gridCol w:w="6726"/>
                  </w:tblGrid>
                  <w:tr w:rsidR="00B464C2">
                    <w:trPr>
                      <w:trHeight w:val="275"/>
                    </w:trPr>
                    <w:tc>
                      <w:tcPr>
                        <w:tcW w:w="9851" w:type="dxa"/>
                        <w:gridSpan w:val="3"/>
                      </w:tcPr>
                      <w:p w:rsidR="00B464C2" w:rsidRDefault="00F34B12">
                        <w:pPr>
                          <w:pStyle w:val="TableParagraph"/>
                          <w:spacing w:line="256" w:lineRule="exact"/>
                          <w:ind w:left="403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1. Общие данные</w:t>
                        </w:r>
                      </w:p>
                    </w:tc>
                  </w:tr>
                  <w:tr w:rsidR="00B464C2" w:rsidRPr="00E603C9">
                    <w:trPr>
                      <w:trHeight w:val="1103"/>
                    </w:trPr>
                    <w:tc>
                      <w:tcPr>
                        <w:tcW w:w="535" w:type="dxa"/>
                      </w:tcPr>
                      <w:p w:rsidR="00B464C2" w:rsidRDefault="00F34B12">
                        <w:pPr>
                          <w:pStyle w:val="TableParagraph"/>
                          <w:spacing w:line="268" w:lineRule="exact"/>
                          <w:ind w:left="74" w:right="1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1.1</w:t>
                        </w:r>
                      </w:p>
                    </w:tc>
                    <w:tc>
                      <w:tcPr>
                        <w:tcW w:w="2590" w:type="dxa"/>
                      </w:tcPr>
                      <w:p w:rsidR="00B464C2" w:rsidRPr="00E603C9" w:rsidRDefault="00F34B12">
                        <w:pPr>
                          <w:pStyle w:val="TableParagraph"/>
                          <w:ind w:left="93" w:right="-15"/>
                          <w:jc w:val="both"/>
                          <w:rPr>
                            <w:sz w:val="24"/>
                            <w:lang w:val="ru-RU"/>
                          </w:rPr>
                        </w:pPr>
                        <w:r w:rsidRPr="00E603C9">
                          <w:rPr>
                            <w:sz w:val="24"/>
                            <w:lang w:val="ru-RU"/>
                          </w:rPr>
                          <w:t>Наименование объек- тов, включаемых в схе- му</w:t>
                        </w:r>
                      </w:p>
                      <w:p w:rsidR="00B464C2" w:rsidRDefault="00F34B12">
                        <w:pPr>
                          <w:pStyle w:val="TableParagraph"/>
                          <w:spacing w:before="8" w:line="264" w:lineRule="exact"/>
                          <w:ind w:left="93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теплоснабжения</w:t>
                        </w:r>
                      </w:p>
                    </w:tc>
                    <w:tc>
                      <w:tcPr>
                        <w:tcW w:w="6726" w:type="dxa"/>
                      </w:tcPr>
                      <w:p w:rsidR="00B464C2" w:rsidRPr="00E603C9" w:rsidRDefault="00F34B12">
                        <w:pPr>
                          <w:pStyle w:val="TableParagraph"/>
                          <w:ind w:left="93" w:right="93"/>
                          <w:jc w:val="both"/>
                          <w:rPr>
                            <w:sz w:val="24"/>
                            <w:lang w:val="ru-RU"/>
                          </w:rPr>
                        </w:pPr>
                        <w:r w:rsidRPr="00E603C9">
                          <w:rPr>
                            <w:sz w:val="24"/>
                            <w:lang w:val="ru-RU"/>
                          </w:rPr>
                          <w:t>Системы теплоснабжения п. Малиновка, включая все суще- ствующие и проектируемые: источники теплоснабжения; ма- гистральные и распределительные тепловые сети; насосные</w:t>
                        </w:r>
                      </w:p>
                      <w:p w:rsidR="00B464C2" w:rsidRPr="00E603C9" w:rsidRDefault="00F34B12">
                        <w:pPr>
                          <w:pStyle w:val="TableParagraph"/>
                          <w:spacing w:before="8" w:line="264" w:lineRule="exact"/>
                          <w:ind w:left="93"/>
                          <w:jc w:val="both"/>
                          <w:rPr>
                            <w:sz w:val="24"/>
                            <w:lang w:val="ru-RU"/>
                          </w:rPr>
                        </w:pPr>
                        <w:r w:rsidRPr="00E603C9">
                          <w:rPr>
                            <w:sz w:val="24"/>
                            <w:lang w:val="ru-RU"/>
                          </w:rPr>
                          <w:t>станции, центральные и индивидуальные тепловые пункты.</w:t>
                        </w:r>
                      </w:p>
                    </w:tc>
                  </w:tr>
                  <w:tr w:rsidR="00B464C2" w:rsidRPr="00E603C9">
                    <w:trPr>
                      <w:trHeight w:val="554"/>
                    </w:trPr>
                    <w:tc>
                      <w:tcPr>
                        <w:tcW w:w="535" w:type="dxa"/>
                      </w:tcPr>
                      <w:p w:rsidR="00B464C2" w:rsidRDefault="00F34B12">
                        <w:pPr>
                          <w:pStyle w:val="TableParagraph"/>
                          <w:spacing w:line="270" w:lineRule="exact"/>
                          <w:ind w:left="74" w:right="1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1.2</w:t>
                        </w:r>
                      </w:p>
                    </w:tc>
                    <w:tc>
                      <w:tcPr>
                        <w:tcW w:w="2590" w:type="dxa"/>
                      </w:tcPr>
                      <w:p w:rsidR="00B464C2" w:rsidRDefault="00F34B12">
                        <w:pPr>
                          <w:pStyle w:val="TableParagraph"/>
                          <w:spacing w:line="270" w:lineRule="exact"/>
                          <w:ind w:left="93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Местонахождение</w:t>
                        </w:r>
                        <w:r>
                          <w:rPr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объ-</w:t>
                        </w:r>
                      </w:p>
                      <w:p w:rsidR="00B464C2" w:rsidRDefault="00F34B12">
                        <w:pPr>
                          <w:pStyle w:val="TableParagraph"/>
                          <w:spacing w:line="264" w:lineRule="exact"/>
                          <w:ind w:left="9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ектов</w:t>
                        </w:r>
                      </w:p>
                    </w:tc>
                    <w:tc>
                      <w:tcPr>
                        <w:tcW w:w="6726" w:type="dxa"/>
                      </w:tcPr>
                      <w:p w:rsidR="00B464C2" w:rsidRPr="00E603C9" w:rsidRDefault="00F34B12">
                        <w:pPr>
                          <w:pStyle w:val="TableParagraph"/>
                          <w:spacing w:line="270" w:lineRule="exact"/>
                          <w:ind w:left="93"/>
                          <w:rPr>
                            <w:sz w:val="24"/>
                            <w:lang w:val="ru-RU"/>
                          </w:rPr>
                        </w:pPr>
                        <w:r w:rsidRPr="00E603C9">
                          <w:rPr>
                            <w:sz w:val="24"/>
                            <w:lang w:val="ru-RU"/>
                          </w:rPr>
                          <w:t>Границы п. Малиновка Ачинского района Красноярского края</w:t>
                        </w:r>
                      </w:p>
                    </w:tc>
                  </w:tr>
                  <w:tr w:rsidR="00B464C2" w:rsidRPr="00E603C9">
                    <w:trPr>
                      <w:trHeight w:val="1103"/>
                    </w:trPr>
                    <w:tc>
                      <w:tcPr>
                        <w:tcW w:w="535" w:type="dxa"/>
                      </w:tcPr>
                      <w:p w:rsidR="00B464C2" w:rsidRDefault="00F34B12">
                        <w:pPr>
                          <w:pStyle w:val="TableParagraph"/>
                          <w:spacing w:line="268" w:lineRule="exact"/>
                          <w:ind w:left="74" w:right="1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1.3</w:t>
                        </w:r>
                      </w:p>
                    </w:tc>
                    <w:tc>
                      <w:tcPr>
                        <w:tcW w:w="2590" w:type="dxa"/>
                      </w:tcPr>
                      <w:p w:rsidR="00B464C2" w:rsidRDefault="00F34B12">
                        <w:pPr>
                          <w:pStyle w:val="TableParagraph"/>
                          <w:ind w:left="93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Характеристика объек- тов</w:t>
                        </w:r>
                      </w:p>
                    </w:tc>
                    <w:tc>
                      <w:tcPr>
                        <w:tcW w:w="6726" w:type="dxa"/>
                      </w:tcPr>
                      <w:p w:rsidR="00B464C2" w:rsidRPr="00E603C9" w:rsidRDefault="00F34B12">
                        <w:pPr>
                          <w:pStyle w:val="TableParagraph"/>
                          <w:ind w:left="93"/>
                          <w:rPr>
                            <w:sz w:val="24"/>
                            <w:lang w:val="ru-RU"/>
                          </w:rPr>
                        </w:pPr>
                        <w:r w:rsidRPr="00E603C9">
                          <w:rPr>
                            <w:sz w:val="24"/>
                            <w:lang w:val="ru-RU"/>
                          </w:rPr>
                          <w:t>Действующие котельные (уточняется Заказчиком при предо- ставлении исходных данных).</w:t>
                        </w:r>
                      </w:p>
                      <w:p w:rsidR="00B464C2" w:rsidRPr="00E603C9" w:rsidRDefault="00F34B12">
                        <w:pPr>
                          <w:pStyle w:val="TableParagraph"/>
                          <w:spacing w:before="8" w:line="270" w:lineRule="atLeast"/>
                          <w:ind w:left="93"/>
                          <w:rPr>
                            <w:sz w:val="24"/>
                            <w:lang w:val="ru-RU"/>
                          </w:rPr>
                        </w:pPr>
                        <w:r w:rsidRPr="00E603C9">
                          <w:rPr>
                            <w:sz w:val="24"/>
                            <w:lang w:val="ru-RU"/>
                          </w:rPr>
                          <w:t>Тепловые сети (уточняется Заказчиком при предоставлении исходных данных).</w:t>
                        </w:r>
                      </w:p>
                    </w:tc>
                  </w:tr>
                  <w:tr w:rsidR="00B464C2" w:rsidRPr="00E603C9">
                    <w:trPr>
                      <w:trHeight w:val="827"/>
                    </w:trPr>
                    <w:tc>
                      <w:tcPr>
                        <w:tcW w:w="535" w:type="dxa"/>
                      </w:tcPr>
                      <w:p w:rsidR="00B464C2" w:rsidRDefault="00F34B12">
                        <w:pPr>
                          <w:pStyle w:val="TableParagraph"/>
                          <w:spacing w:line="268" w:lineRule="exact"/>
                          <w:ind w:left="74" w:right="1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1.4</w:t>
                        </w:r>
                      </w:p>
                    </w:tc>
                    <w:tc>
                      <w:tcPr>
                        <w:tcW w:w="2590" w:type="dxa"/>
                      </w:tcPr>
                      <w:p w:rsidR="00B464C2" w:rsidRDefault="00F34B12">
                        <w:pPr>
                          <w:pStyle w:val="TableParagraph"/>
                          <w:spacing w:line="268" w:lineRule="exact"/>
                          <w:ind w:left="9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Цель работ</w:t>
                        </w:r>
                      </w:p>
                    </w:tc>
                    <w:tc>
                      <w:tcPr>
                        <w:tcW w:w="6726" w:type="dxa"/>
                      </w:tcPr>
                      <w:p w:rsidR="00B464C2" w:rsidRPr="00E603C9" w:rsidRDefault="00F34B12">
                        <w:pPr>
                          <w:pStyle w:val="TableParagraph"/>
                          <w:ind w:left="108"/>
                          <w:rPr>
                            <w:b/>
                            <w:sz w:val="24"/>
                            <w:lang w:val="ru-RU"/>
                          </w:rPr>
                        </w:pPr>
                        <w:r w:rsidRPr="00E603C9">
                          <w:rPr>
                            <w:b/>
                            <w:sz w:val="24"/>
                            <w:lang w:val="ru-RU"/>
                          </w:rPr>
                          <w:t>Разработка проекта схемы теплоснабжения в администра- тивных границах п. Малиновка Ачинского района на пе-</w:t>
                        </w:r>
                      </w:p>
                      <w:p w:rsidR="00B464C2" w:rsidRPr="00E603C9" w:rsidRDefault="00F34B12">
                        <w:pPr>
                          <w:pStyle w:val="TableParagraph"/>
                          <w:spacing w:before="3" w:line="259" w:lineRule="exact"/>
                          <w:ind w:left="108"/>
                          <w:rPr>
                            <w:b/>
                            <w:sz w:val="24"/>
                            <w:lang w:val="ru-RU"/>
                          </w:rPr>
                        </w:pPr>
                        <w:r w:rsidRPr="00E603C9">
                          <w:rPr>
                            <w:b/>
                            <w:sz w:val="24"/>
                            <w:lang w:val="ru-RU"/>
                          </w:rPr>
                          <w:t>риод с 2014 года до 2029 года</w:t>
                        </w:r>
                      </w:p>
                    </w:tc>
                  </w:tr>
                  <w:tr w:rsidR="00B464C2" w:rsidRPr="00E603C9">
                    <w:trPr>
                      <w:trHeight w:val="6531"/>
                    </w:trPr>
                    <w:tc>
                      <w:tcPr>
                        <w:tcW w:w="535" w:type="dxa"/>
                      </w:tcPr>
                      <w:p w:rsidR="00B464C2" w:rsidRDefault="00F34B12">
                        <w:pPr>
                          <w:pStyle w:val="TableParagraph"/>
                          <w:spacing w:line="268" w:lineRule="exact"/>
                          <w:ind w:left="74" w:right="1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1.5</w:t>
                        </w:r>
                      </w:p>
                    </w:tc>
                    <w:tc>
                      <w:tcPr>
                        <w:tcW w:w="2590" w:type="dxa"/>
                      </w:tcPr>
                      <w:p w:rsidR="00B464C2" w:rsidRPr="00E603C9" w:rsidRDefault="00F34B12">
                        <w:pPr>
                          <w:pStyle w:val="TableParagraph"/>
                          <w:ind w:left="93" w:right="-15"/>
                          <w:jc w:val="both"/>
                          <w:rPr>
                            <w:sz w:val="24"/>
                            <w:lang w:val="ru-RU"/>
                          </w:rPr>
                        </w:pPr>
                        <w:r w:rsidRPr="00E603C9">
                          <w:rPr>
                            <w:sz w:val="24"/>
                            <w:lang w:val="ru-RU"/>
                          </w:rPr>
                          <w:t>Состав, содержание и виды работ по установ- ленным разделам схемы теплоснабжения</w:t>
                        </w:r>
                      </w:p>
                    </w:tc>
                    <w:tc>
                      <w:tcPr>
                        <w:tcW w:w="6726" w:type="dxa"/>
                      </w:tcPr>
                      <w:p w:rsidR="00B464C2" w:rsidRPr="00E603C9" w:rsidRDefault="00F34B12">
                        <w:pPr>
                          <w:pStyle w:val="TableParagraph"/>
                          <w:ind w:left="93" w:right="92"/>
                          <w:jc w:val="both"/>
                          <w:rPr>
                            <w:sz w:val="24"/>
                            <w:lang w:val="ru-RU"/>
                          </w:rPr>
                        </w:pPr>
                        <w:r w:rsidRPr="00E603C9">
                          <w:rPr>
                            <w:sz w:val="24"/>
                            <w:lang w:val="ru-RU"/>
                          </w:rPr>
                          <w:t>Работы должны состоять из следующих разделов и обосновы- вающих их материалов, расчетов, объединенных в книги и то- ма:</w:t>
                        </w:r>
                      </w:p>
                      <w:p w:rsidR="00B464C2" w:rsidRPr="00E603C9" w:rsidRDefault="00F34B12">
                        <w:pPr>
                          <w:pStyle w:val="TableParagraph"/>
                          <w:spacing w:before="8"/>
                          <w:ind w:left="93" w:right="152"/>
                          <w:rPr>
                            <w:sz w:val="24"/>
                            <w:lang w:val="ru-RU"/>
                          </w:rPr>
                        </w:pPr>
                        <w:r w:rsidRPr="00E603C9">
                          <w:rPr>
                            <w:sz w:val="24"/>
                            <w:lang w:val="ru-RU"/>
                          </w:rPr>
                          <w:t>1 «Существующее положение в сфере производства, передачи и потребления тепловой энергии для целей теплоснабжения»; 2 «Перспективное потр</w:t>
                        </w:r>
                        <w:r w:rsidRPr="00E603C9">
                          <w:rPr>
                            <w:sz w:val="24"/>
                            <w:lang w:val="ru-RU"/>
                          </w:rPr>
                          <w:t>ебление тепловой энергии», в том чис- ле:</w:t>
                        </w:r>
                      </w:p>
                      <w:p w:rsidR="00B464C2" w:rsidRPr="00E603C9" w:rsidRDefault="00F34B12">
                        <w:pPr>
                          <w:pStyle w:val="TableParagraph"/>
                          <w:spacing w:before="1"/>
                          <w:ind w:left="93" w:right="210"/>
                          <w:rPr>
                            <w:lang w:val="ru-RU"/>
                          </w:rPr>
                        </w:pPr>
                        <w:r w:rsidRPr="00E603C9">
                          <w:rPr>
                            <w:lang w:val="ru-RU"/>
                          </w:rPr>
                          <w:t>раздел 1 "Показатели перспективного спроса на тепловую энергию (мощность) и теплоноситель в установленных границах территории поселения";</w:t>
                        </w:r>
                      </w:p>
                      <w:p w:rsidR="00B464C2" w:rsidRPr="00E603C9" w:rsidRDefault="00F34B12">
                        <w:pPr>
                          <w:pStyle w:val="TableParagraph"/>
                          <w:ind w:left="93" w:right="302"/>
                          <w:rPr>
                            <w:lang w:val="ru-RU"/>
                          </w:rPr>
                        </w:pPr>
                        <w:r w:rsidRPr="00E603C9">
                          <w:rPr>
                            <w:lang w:val="ru-RU"/>
                          </w:rPr>
                          <w:t>раздел 2 "</w:t>
                        </w:r>
                        <w:r w:rsidRPr="00E603C9">
                          <w:rPr>
                            <w:lang w:val="ru-RU"/>
                          </w:rPr>
                          <w:t>Перспективные балансы тепловой мощности источников тепловой энергии и тепловой нагрузки потребителей";</w:t>
                        </w:r>
                      </w:p>
                      <w:p w:rsidR="00B464C2" w:rsidRPr="00E603C9" w:rsidRDefault="00F34B12">
                        <w:pPr>
                          <w:pStyle w:val="TableParagraph"/>
                          <w:spacing w:before="1" w:line="252" w:lineRule="exact"/>
                          <w:ind w:left="148"/>
                          <w:rPr>
                            <w:lang w:val="ru-RU"/>
                          </w:rPr>
                        </w:pPr>
                        <w:r w:rsidRPr="00E603C9">
                          <w:rPr>
                            <w:lang w:val="ru-RU"/>
                          </w:rPr>
                          <w:t>раздел 3 "Перспективные балансы теплоносителя";</w:t>
                        </w:r>
                      </w:p>
                      <w:p w:rsidR="00B464C2" w:rsidRPr="00E603C9" w:rsidRDefault="00F34B12">
                        <w:pPr>
                          <w:pStyle w:val="TableParagraph"/>
                          <w:ind w:left="93" w:right="139"/>
                          <w:rPr>
                            <w:lang w:val="ru-RU"/>
                          </w:rPr>
                        </w:pPr>
                        <w:r w:rsidRPr="00E603C9">
                          <w:rPr>
                            <w:lang w:val="ru-RU"/>
                          </w:rPr>
                          <w:t>раздел 4 "Предложения по строительству, реконструкции и техниче- скому перевооружению источников тепловой</w:t>
                        </w:r>
                        <w:r w:rsidRPr="00E603C9">
                          <w:rPr>
                            <w:lang w:val="ru-RU"/>
                          </w:rPr>
                          <w:t xml:space="preserve"> энергии";</w:t>
                        </w:r>
                      </w:p>
                      <w:p w:rsidR="00B464C2" w:rsidRPr="00E603C9" w:rsidRDefault="00F34B12">
                        <w:pPr>
                          <w:pStyle w:val="TableParagraph"/>
                          <w:spacing w:line="242" w:lineRule="auto"/>
                          <w:ind w:left="93" w:right="122"/>
                          <w:rPr>
                            <w:lang w:val="ru-RU"/>
                          </w:rPr>
                        </w:pPr>
                        <w:r w:rsidRPr="00E603C9">
                          <w:rPr>
                            <w:lang w:val="ru-RU"/>
                          </w:rPr>
                          <w:t>раздел 5 "Предложения по строительству и реконструкции тепловых сетей";</w:t>
                        </w:r>
                      </w:p>
                      <w:p w:rsidR="00B464C2" w:rsidRPr="00E603C9" w:rsidRDefault="00F34B12">
                        <w:pPr>
                          <w:pStyle w:val="TableParagraph"/>
                          <w:spacing w:line="249" w:lineRule="exact"/>
                          <w:ind w:left="93"/>
                          <w:rPr>
                            <w:lang w:val="ru-RU"/>
                          </w:rPr>
                        </w:pPr>
                        <w:r w:rsidRPr="00E603C9">
                          <w:rPr>
                            <w:lang w:val="ru-RU"/>
                          </w:rPr>
                          <w:t>раздел 6 "Перспективные топливные балансы";</w:t>
                        </w:r>
                      </w:p>
                      <w:p w:rsidR="00B464C2" w:rsidRPr="00E603C9" w:rsidRDefault="00F34B12">
                        <w:pPr>
                          <w:pStyle w:val="TableParagraph"/>
                          <w:ind w:left="93" w:right="247"/>
                          <w:rPr>
                            <w:lang w:val="ru-RU"/>
                          </w:rPr>
                        </w:pPr>
                        <w:r w:rsidRPr="00E603C9">
                          <w:rPr>
                            <w:lang w:val="ru-RU"/>
                          </w:rPr>
                          <w:t>раздел 7 "Решение об определении единой теплоснабжающей орга- низации (организаций)";</w:t>
                        </w:r>
                      </w:p>
                      <w:p w:rsidR="00B464C2" w:rsidRPr="00E603C9" w:rsidRDefault="00F34B12">
                        <w:pPr>
                          <w:pStyle w:val="TableParagraph"/>
                          <w:ind w:left="93" w:right="415"/>
                          <w:rPr>
                            <w:lang w:val="ru-RU"/>
                          </w:rPr>
                        </w:pPr>
                        <w:r w:rsidRPr="00E603C9">
                          <w:rPr>
                            <w:lang w:val="ru-RU"/>
                          </w:rPr>
                          <w:t xml:space="preserve">раздел 8 "Решения о распределении тепловой </w:t>
                        </w:r>
                        <w:r w:rsidRPr="00E603C9">
                          <w:rPr>
                            <w:lang w:val="ru-RU"/>
                          </w:rPr>
                          <w:t>нагрузки между ис- точниками тепловой энергии";</w:t>
                        </w:r>
                      </w:p>
                      <w:p w:rsidR="00B464C2" w:rsidRPr="00E603C9" w:rsidRDefault="00F34B12">
                        <w:pPr>
                          <w:pStyle w:val="TableParagraph"/>
                          <w:spacing w:line="251" w:lineRule="exact"/>
                          <w:ind w:left="93"/>
                          <w:rPr>
                            <w:lang w:val="ru-RU"/>
                          </w:rPr>
                        </w:pPr>
                        <w:r w:rsidRPr="00E603C9">
                          <w:rPr>
                            <w:lang w:val="ru-RU"/>
                          </w:rPr>
                          <w:t>раздел 9 "Решения по бесхозяйным тепловым сетям".</w:t>
                        </w:r>
                      </w:p>
                      <w:p w:rsidR="00B464C2" w:rsidRPr="00E603C9" w:rsidRDefault="00F34B12">
                        <w:pPr>
                          <w:pStyle w:val="TableParagraph"/>
                          <w:spacing w:before="1" w:line="276" w:lineRule="exact"/>
                          <w:ind w:left="93"/>
                          <w:rPr>
                            <w:sz w:val="24"/>
                            <w:lang w:val="ru-RU"/>
                          </w:rPr>
                        </w:pPr>
                        <w:r w:rsidRPr="00E603C9">
                          <w:rPr>
                            <w:sz w:val="24"/>
                            <w:lang w:val="ru-RU"/>
                          </w:rPr>
                          <w:t>3 «Инвестиции в строительство, реконструкцию и техническое перевооружение»</w:t>
                        </w:r>
                      </w:p>
                    </w:tc>
                  </w:tr>
                  <w:tr w:rsidR="00B464C2" w:rsidRPr="00E603C9">
                    <w:trPr>
                      <w:trHeight w:val="278"/>
                    </w:trPr>
                    <w:tc>
                      <w:tcPr>
                        <w:tcW w:w="535" w:type="dxa"/>
                      </w:tcPr>
                      <w:p w:rsidR="00B464C2" w:rsidRDefault="00F34B12">
                        <w:pPr>
                          <w:pStyle w:val="TableParagraph"/>
                          <w:spacing w:line="258" w:lineRule="exact"/>
                          <w:ind w:left="74" w:right="1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1.6</w:t>
                        </w:r>
                      </w:p>
                    </w:tc>
                    <w:tc>
                      <w:tcPr>
                        <w:tcW w:w="2590" w:type="dxa"/>
                      </w:tcPr>
                      <w:p w:rsidR="00B464C2" w:rsidRDefault="00F34B12">
                        <w:pPr>
                          <w:pStyle w:val="TableParagraph"/>
                          <w:spacing w:line="258" w:lineRule="exact"/>
                          <w:ind w:left="9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Срок выполнения работ</w:t>
                        </w:r>
                      </w:p>
                    </w:tc>
                    <w:tc>
                      <w:tcPr>
                        <w:tcW w:w="6726" w:type="dxa"/>
                      </w:tcPr>
                      <w:p w:rsidR="00B464C2" w:rsidRPr="00E603C9" w:rsidRDefault="00F34B12">
                        <w:pPr>
                          <w:pStyle w:val="TableParagraph"/>
                          <w:spacing w:line="258" w:lineRule="exact"/>
                          <w:ind w:left="93"/>
                          <w:rPr>
                            <w:sz w:val="24"/>
                            <w:lang w:val="ru-RU"/>
                          </w:rPr>
                        </w:pPr>
                        <w:r w:rsidRPr="00E603C9">
                          <w:rPr>
                            <w:sz w:val="24"/>
                            <w:lang w:val="ru-RU"/>
                          </w:rPr>
                          <w:t>В соответствии с муниципальным контрактом</w:t>
                        </w:r>
                      </w:p>
                    </w:tc>
                  </w:tr>
                  <w:tr w:rsidR="00B464C2">
                    <w:trPr>
                      <w:trHeight w:val="275"/>
                    </w:trPr>
                    <w:tc>
                      <w:tcPr>
                        <w:tcW w:w="9851" w:type="dxa"/>
                        <w:gridSpan w:val="3"/>
                      </w:tcPr>
                      <w:p w:rsidR="00B464C2" w:rsidRDefault="00F34B12">
                        <w:pPr>
                          <w:pStyle w:val="TableParagraph"/>
                          <w:spacing w:line="256" w:lineRule="exact"/>
                          <w:ind w:left="349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2. Технические требования</w:t>
                        </w:r>
                      </w:p>
                    </w:tc>
                  </w:tr>
                  <w:tr w:rsidR="00B464C2" w:rsidRPr="00E603C9">
                    <w:trPr>
                      <w:trHeight w:val="1104"/>
                    </w:trPr>
                    <w:tc>
                      <w:tcPr>
                        <w:tcW w:w="535" w:type="dxa"/>
                      </w:tcPr>
                      <w:p w:rsidR="00B464C2" w:rsidRDefault="00F34B12">
                        <w:pPr>
                          <w:pStyle w:val="TableParagraph"/>
                          <w:spacing w:line="268" w:lineRule="exact"/>
                          <w:ind w:left="74" w:right="1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2.1</w:t>
                        </w:r>
                      </w:p>
                    </w:tc>
                    <w:tc>
                      <w:tcPr>
                        <w:tcW w:w="2590" w:type="dxa"/>
                      </w:tcPr>
                      <w:p w:rsidR="00B464C2" w:rsidRDefault="00F34B12">
                        <w:pPr>
                          <w:pStyle w:val="TableParagraph"/>
                          <w:ind w:left="93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Перечень нормативной документации</w:t>
                        </w:r>
                      </w:p>
                    </w:tc>
                    <w:tc>
                      <w:tcPr>
                        <w:tcW w:w="6726" w:type="dxa"/>
                      </w:tcPr>
                      <w:p w:rsidR="00B464C2" w:rsidRPr="00E603C9" w:rsidRDefault="00F34B12">
                        <w:pPr>
                          <w:pStyle w:val="TableParagraph"/>
                          <w:ind w:left="93" w:right="96"/>
                          <w:jc w:val="both"/>
                          <w:rPr>
                            <w:sz w:val="24"/>
                            <w:lang w:val="ru-RU"/>
                          </w:rPr>
                        </w:pPr>
                        <w:r w:rsidRPr="00E603C9">
                          <w:rPr>
                            <w:sz w:val="24"/>
                            <w:lang w:val="ru-RU"/>
                          </w:rPr>
                          <w:t>При разработке Схемы теплоснабжения и отдельных ее разде- лов подрядчик обязан руководствоваться следующими доку- ментами:</w:t>
                        </w:r>
                      </w:p>
                      <w:p w:rsidR="00B464C2" w:rsidRPr="00E603C9" w:rsidRDefault="00F34B12">
                        <w:pPr>
                          <w:pStyle w:val="TableParagraph"/>
                          <w:numPr>
                            <w:ilvl w:val="0"/>
                            <w:numId w:val="2"/>
                          </w:numPr>
                          <w:tabs>
                            <w:tab w:val="left" w:pos="264"/>
                          </w:tabs>
                          <w:spacing w:before="8" w:line="264" w:lineRule="exact"/>
                          <w:ind w:hanging="170"/>
                          <w:jc w:val="both"/>
                          <w:rPr>
                            <w:sz w:val="24"/>
                            <w:lang w:val="ru-RU"/>
                          </w:rPr>
                        </w:pPr>
                        <w:r w:rsidRPr="00E603C9">
                          <w:rPr>
                            <w:sz w:val="24"/>
                            <w:lang w:val="ru-RU"/>
                          </w:rPr>
                          <w:t>Федеральный закон от 23.11.2009 №</w:t>
                        </w:r>
                        <w:r w:rsidRPr="00E603C9">
                          <w:rPr>
                            <w:spacing w:val="57"/>
                            <w:sz w:val="24"/>
                            <w:lang w:val="ru-RU"/>
                          </w:rPr>
                          <w:t xml:space="preserve"> </w:t>
                        </w:r>
                        <w:r w:rsidRPr="00E603C9">
                          <w:rPr>
                            <w:sz w:val="24"/>
                            <w:lang w:val="ru-RU"/>
                          </w:rPr>
                          <w:t xml:space="preserve">261-ФЗ </w:t>
                        </w:r>
                        <w:r w:rsidRPr="00E603C9">
                          <w:rPr>
                            <w:spacing w:val="-3"/>
                            <w:sz w:val="24"/>
                            <w:lang w:val="ru-RU"/>
                          </w:rPr>
                          <w:t xml:space="preserve">«Об </w:t>
                        </w:r>
                        <w:r w:rsidRPr="00E603C9">
                          <w:rPr>
                            <w:sz w:val="24"/>
                            <w:lang w:val="ru-RU"/>
                          </w:rPr>
                          <w:t>энергосбе-</w:t>
                        </w:r>
                      </w:p>
                    </w:tc>
                  </w:tr>
                </w:tbl>
                <w:p w:rsidR="00B464C2" w:rsidRPr="00E603C9" w:rsidRDefault="00B464C2">
                  <w:pPr>
                    <w:pStyle w:val="a3"/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B464C2">
        <w:pict>
          <v:shape id="_x0000_s1615" type="#_x0000_t202" style="position:absolute;margin-left:70.6pt;margin-top:154.2pt;width:492.6pt;height:607.45pt;z-index:25165363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535"/>
                    <w:gridCol w:w="2590"/>
                    <w:gridCol w:w="6726"/>
                  </w:tblGrid>
                  <w:tr w:rsidR="00B464C2">
                    <w:trPr>
                      <w:trHeight w:val="288"/>
                    </w:trPr>
                    <w:tc>
                      <w:tcPr>
                        <w:tcW w:w="9851" w:type="dxa"/>
                        <w:gridSpan w:val="3"/>
                      </w:tcPr>
                      <w:p w:rsidR="00B464C2" w:rsidRDefault="00B464C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B464C2">
                    <w:trPr>
                      <w:trHeight w:val="1113"/>
                    </w:trPr>
                    <w:tc>
                      <w:tcPr>
                        <w:tcW w:w="535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590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6726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</w:tr>
                  <w:tr w:rsidR="00B464C2">
                    <w:trPr>
                      <w:trHeight w:val="564"/>
                    </w:trPr>
                    <w:tc>
                      <w:tcPr>
                        <w:tcW w:w="535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590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6726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</w:tr>
                  <w:tr w:rsidR="00B464C2">
                    <w:trPr>
                      <w:trHeight w:val="1113"/>
                    </w:trPr>
                    <w:tc>
                      <w:tcPr>
                        <w:tcW w:w="535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590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6726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</w:tr>
                  <w:tr w:rsidR="00B464C2">
                    <w:trPr>
                      <w:trHeight w:val="837"/>
                    </w:trPr>
                    <w:tc>
                      <w:tcPr>
                        <w:tcW w:w="535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590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6726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</w:tr>
                  <w:tr w:rsidR="00B464C2">
                    <w:trPr>
                      <w:trHeight w:val="6541"/>
                    </w:trPr>
                    <w:tc>
                      <w:tcPr>
                        <w:tcW w:w="535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590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6726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</w:tr>
                  <w:tr w:rsidR="00B464C2">
                    <w:trPr>
                      <w:trHeight w:val="288"/>
                    </w:trPr>
                    <w:tc>
                      <w:tcPr>
                        <w:tcW w:w="535" w:type="dxa"/>
                      </w:tcPr>
                      <w:p w:rsidR="00B464C2" w:rsidRDefault="00B464C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590" w:type="dxa"/>
                      </w:tcPr>
                      <w:p w:rsidR="00B464C2" w:rsidRDefault="00B464C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726" w:type="dxa"/>
                      </w:tcPr>
                      <w:p w:rsidR="00B464C2" w:rsidRDefault="00B464C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B464C2">
                    <w:trPr>
                      <w:trHeight w:val="285"/>
                    </w:trPr>
                    <w:tc>
                      <w:tcPr>
                        <w:tcW w:w="9851" w:type="dxa"/>
                        <w:gridSpan w:val="3"/>
                      </w:tcPr>
                      <w:p w:rsidR="00B464C2" w:rsidRDefault="00B464C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B464C2">
                    <w:trPr>
                      <w:trHeight w:val="1116"/>
                    </w:trPr>
                    <w:tc>
                      <w:tcPr>
                        <w:tcW w:w="535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590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6726" w:type="dxa"/>
                      </w:tcPr>
                      <w:p w:rsidR="00B464C2" w:rsidRDefault="00B464C2">
                        <w:pPr>
                          <w:pStyle w:val="TableParagraph"/>
                        </w:pPr>
                      </w:p>
                    </w:tc>
                  </w:tr>
                </w:tbl>
                <w:p w:rsidR="00B464C2" w:rsidRDefault="00B464C2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B464C2" w:rsidRDefault="00B464C2">
      <w:pPr>
        <w:rPr>
          <w:sz w:val="2"/>
          <w:szCs w:val="2"/>
        </w:rPr>
        <w:sectPr w:rsidR="00B464C2">
          <w:pgSz w:w="11910" w:h="16840"/>
          <w:pgMar w:top="300" w:right="180" w:bottom="0" w:left="380" w:header="720" w:footer="720" w:gutter="0"/>
          <w:cols w:space="720"/>
        </w:sectPr>
      </w:pPr>
    </w:p>
    <w:p w:rsidR="00B464C2" w:rsidRDefault="00F34B12">
      <w:pPr>
        <w:pStyle w:val="a3"/>
        <w:spacing w:before="76"/>
        <w:ind w:right="284"/>
        <w:jc w:val="right"/>
      </w:pPr>
      <w:r>
        <w:lastRenderedPageBreak/>
        <w:t>21</w:t>
      </w:r>
    </w:p>
    <w:p w:rsidR="00B464C2" w:rsidRPr="00E603C9" w:rsidRDefault="00F34B12">
      <w:pPr>
        <w:pStyle w:val="Heading6"/>
        <w:spacing w:before="57"/>
        <w:ind w:right="567"/>
        <w:jc w:val="both"/>
        <w:rPr>
          <w:lang w:val="ru-RU"/>
        </w:rPr>
      </w:pPr>
      <w:r w:rsidRPr="00E603C9">
        <w:rPr>
          <w:lang w:val="ru-RU"/>
        </w:rPr>
        <w:t>режении и о повышении энергетической эффективности, и о внесении изменений в отдельные законодательные акты Рос- сийской Федерации»;</w:t>
      </w:r>
    </w:p>
    <w:p w:rsidR="00B464C2" w:rsidRPr="00E603C9" w:rsidRDefault="00F34B12">
      <w:pPr>
        <w:pStyle w:val="a4"/>
        <w:numPr>
          <w:ilvl w:val="0"/>
          <w:numId w:val="1"/>
        </w:numPr>
        <w:tabs>
          <w:tab w:val="left" w:pos="4431"/>
        </w:tabs>
        <w:ind w:right="570" w:firstLine="0"/>
        <w:rPr>
          <w:sz w:val="24"/>
          <w:lang w:val="ru-RU"/>
        </w:rPr>
      </w:pPr>
      <w:r w:rsidRPr="00E603C9">
        <w:rPr>
          <w:sz w:val="24"/>
          <w:lang w:val="ru-RU"/>
        </w:rPr>
        <w:t xml:space="preserve">Федеральный закон от 27.07.2010 № 190-ФЗ </w:t>
      </w:r>
      <w:r w:rsidRPr="00E603C9">
        <w:rPr>
          <w:spacing w:val="-4"/>
          <w:sz w:val="24"/>
          <w:lang w:val="ru-RU"/>
        </w:rPr>
        <w:t xml:space="preserve">«О </w:t>
      </w:r>
      <w:r w:rsidRPr="00E603C9">
        <w:rPr>
          <w:sz w:val="24"/>
          <w:lang w:val="ru-RU"/>
        </w:rPr>
        <w:t>теплоснаб- жении»;</w:t>
      </w:r>
    </w:p>
    <w:p w:rsidR="00B464C2" w:rsidRPr="00E603C9" w:rsidRDefault="00F34B12">
      <w:pPr>
        <w:pStyle w:val="a4"/>
        <w:numPr>
          <w:ilvl w:val="0"/>
          <w:numId w:val="1"/>
        </w:numPr>
        <w:tabs>
          <w:tab w:val="left" w:pos="4416"/>
        </w:tabs>
        <w:ind w:right="565" w:firstLine="0"/>
        <w:rPr>
          <w:sz w:val="24"/>
          <w:lang w:val="ru-RU"/>
        </w:rPr>
      </w:pPr>
      <w:r w:rsidRPr="00E603C9">
        <w:rPr>
          <w:sz w:val="24"/>
          <w:lang w:val="ru-RU"/>
        </w:rPr>
        <w:t>Требования к схемам теплоснабжения, порядку их разработ- ки, утвержденные постановление Правительства от</w:t>
      </w:r>
      <w:r w:rsidRPr="00E603C9">
        <w:rPr>
          <w:spacing w:val="10"/>
          <w:sz w:val="24"/>
          <w:lang w:val="ru-RU"/>
        </w:rPr>
        <w:t xml:space="preserve"> </w:t>
      </w:r>
      <w:r w:rsidRPr="00E603C9">
        <w:rPr>
          <w:sz w:val="24"/>
          <w:lang w:val="ru-RU"/>
        </w:rPr>
        <w:t>22.02.2012</w:t>
      </w:r>
    </w:p>
    <w:p w:rsidR="00B464C2" w:rsidRDefault="00F34B12">
      <w:pPr>
        <w:ind w:left="4250"/>
        <w:rPr>
          <w:sz w:val="24"/>
        </w:rPr>
      </w:pPr>
      <w:r>
        <w:rPr>
          <w:sz w:val="24"/>
        </w:rPr>
        <w:t>№ 154</w:t>
      </w:r>
    </w:p>
    <w:p w:rsidR="00B464C2" w:rsidRDefault="00F34B12">
      <w:pPr>
        <w:pStyle w:val="a4"/>
        <w:numPr>
          <w:ilvl w:val="0"/>
          <w:numId w:val="1"/>
        </w:numPr>
        <w:tabs>
          <w:tab w:val="left" w:pos="4395"/>
        </w:tabs>
        <w:ind w:left="4394" w:hanging="144"/>
        <w:rPr>
          <w:sz w:val="24"/>
        </w:rPr>
      </w:pPr>
      <w:r>
        <w:rPr>
          <w:sz w:val="24"/>
        </w:rPr>
        <w:t>СНиП 41-02-2003 «Тепловые сети»;</w:t>
      </w:r>
    </w:p>
    <w:p w:rsidR="00B464C2" w:rsidRDefault="00F34B12">
      <w:pPr>
        <w:pStyle w:val="a4"/>
        <w:numPr>
          <w:ilvl w:val="0"/>
          <w:numId w:val="1"/>
        </w:numPr>
        <w:tabs>
          <w:tab w:val="left" w:pos="4395"/>
        </w:tabs>
        <w:ind w:left="4394" w:hanging="144"/>
        <w:rPr>
          <w:sz w:val="24"/>
        </w:rPr>
      </w:pPr>
      <w:r>
        <w:rPr>
          <w:sz w:val="24"/>
        </w:rPr>
        <w:t>СП 41-101-95 «Проектирование тепловых</w:t>
      </w:r>
      <w:r>
        <w:rPr>
          <w:sz w:val="24"/>
        </w:rPr>
        <w:t xml:space="preserve"> </w:t>
      </w:r>
      <w:r>
        <w:rPr>
          <w:sz w:val="24"/>
        </w:rPr>
        <w:t>пунктов»</w:t>
      </w:r>
    </w:p>
    <w:p w:rsidR="00B464C2" w:rsidRPr="00E603C9" w:rsidRDefault="00F34B12">
      <w:pPr>
        <w:pStyle w:val="a4"/>
        <w:numPr>
          <w:ilvl w:val="0"/>
          <w:numId w:val="1"/>
        </w:numPr>
        <w:tabs>
          <w:tab w:val="left" w:pos="4462"/>
        </w:tabs>
        <w:ind w:right="571" w:firstLine="0"/>
        <w:rPr>
          <w:sz w:val="24"/>
          <w:lang w:val="ru-RU"/>
        </w:rPr>
      </w:pPr>
      <w:r w:rsidRPr="00E603C9">
        <w:rPr>
          <w:sz w:val="24"/>
          <w:lang w:val="ru-RU"/>
        </w:rPr>
        <w:t>ПТЭ электрических станций и сетей (РД 153-34.0-20.501-</w:t>
      </w:r>
      <w:r w:rsidRPr="00E603C9">
        <w:rPr>
          <w:sz w:val="24"/>
          <w:lang w:val="ru-RU"/>
        </w:rPr>
        <w:t xml:space="preserve"> 2003);</w:t>
      </w:r>
    </w:p>
    <w:p w:rsidR="00B464C2" w:rsidRPr="00E603C9" w:rsidRDefault="00F34B12">
      <w:pPr>
        <w:pStyle w:val="a4"/>
        <w:numPr>
          <w:ilvl w:val="0"/>
          <w:numId w:val="1"/>
        </w:numPr>
        <w:tabs>
          <w:tab w:val="left" w:pos="4409"/>
        </w:tabs>
        <w:ind w:right="578" w:firstLine="0"/>
        <w:rPr>
          <w:sz w:val="24"/>
          <w:lang w:val="ru-RU"/>
        </w:rPr>
      </w:pPr>
      <w:r w:rsidRPr="00E603C9">
        <w:rPr>
          <w:sz w:val="24"/>
          <w:lang w:val="ru-RU"/>
        </w:rPr>
        <w:t>РД 50-34.698-90 «Комплекс стандартов и руководящих доку- ментов на автоматизированные</w:t>
      </w:r>
      <w:r w:rsidRPr="00E603C9">
        <w:rPr>
          <w:spacing w:val="-5"/>
          <w:sz w:val="24"/>
          <w:lang w:val="ru-RU"/>
        </w:rPr>
        <w:t xml:space="preserve"> </w:t>
      </w:r>
      <w:r w:rsidRPr="00E603C9">
        <w:rPr>
          <w:sz w:val="24"/>
          <w:lang w:val="ru-RU"/>
        </w:rPr>
        <w:t>системы»;</w:t>
      </w:r>
    </w:p>
    <w:p w:rsidR="00B464C2" w:rsidRPr="00E603C9" w:rsidRDefault="00F34B12">
      <w:pPr>
        <w:pStyle w:val="a4"/>
        <w:numPr>
          <w:ilvl w:val="0"/>
          <w:numId w:val="1"/>
        </w:numPr>
        <w:tabs>
          <w:tab w:val="left" w:pos="4440"/>
        </w:tabs>
        <w:ind w:right="565" w:firstLine="0"/>
        <w:rPr>
          <w:sz w:val="24"/>
          <w:lang w:val="ru-RU"/>
        </w:rPr>
      </w:pPr>
      <w:r w:rsidRPr="00E603C9">
        <w:rPr>
          <w:sz w:val="24"/>
          <w:lang w:val="ru-RU"/>
        </w:rPr>
        <w:t>МДС 81-35.2004 «Методика определения стоимости строи- тельной продукции на территории Российской</w:t>
      </w:r>
      <w:r w:rsidRPr="00E603C9">
        <w:rPr>
          <w:spacing w:val="-18"/>
          <w:sz w:val="24"/>
          <w:lang w:val="ru-RU"/>
        </w:rPr>
        <w:t xml:space="preserve"> </w:t>
      </w:r>
      <w:r w:rsidRPr="00E603C9">
        <w:rPr>
          <w:sz w:val="24"/>
          <w:lang w:val="ru-RU"/>
        </w:rPr>
        <w:t>Федерации»;</w:t>
      </w:r>
    </w:p>
    <w:p w:rsidR="00B464C2" w:rsidRPr="00E603C9" w:rsidRDefault="00F34B12">
      <w:pPr>
        <w:pStyle w:val="a4"/>
        <w:numPr>
          <w:ilvl w:val="0"/>
          <w:numId w:val="1"/>
        </w:numPr>
        <w:tabs>
          <w:tab w:val="left" w:pos="4448"/>
        </w:tabs>
        <w:ind w:right="567" w:firstLine="0"/>
        <w:rPr>
          <w:sz w:val="24"/>
          <w:lang w:val="ru-RU"/>
        </w:rPr>
      </w:pPr>
      <w:r w:rsidRPr="00E603C9">
        <w:rPr>
          <w:sz w:val="24"/>
          <w:lang w:val="ru-RU"/>
        </w:rPr>
        <w:t>МДС 81-33.2004 «Методические указания по оп</w:t>
      </w:r>
      <w:r w:rsidRPr="00E603C9">
        <w:rPr>
          <w:sz w:val="24"/>
          <w:lang w:val="ru-RU"/>
        </w:rPr>
        <w:t>ределению величины накладных расходов в</w:t>
      </w:r>
      <w:r w:rsidRPr="00E603C9">
        <w:rPr>
          <w:spacing w:val="-3"/>
          <w:sz w:val="24"/>
          <w:lang w:val="ru-RU"/>
        </w:rPr>
        <w:t xml:space="preserve"> </w:t>
      </w:r>
      <w:r w:rsidRPr="00E603C9">
        <w:rPr>
          <w:sz w:val="24"/>
          <w:lang w:val="ru-RU"/>
        </w:rPr>
        <w:t>строительстве»;</w:t>
      </w:r>
    </w:p>
    <w:p w:rsidR="00B464C2" w:rsidRDefault="00F34B12">
      <w:pPr>
        <w:pStyle w:val="a4"/>
        <w:numPr>
          <w:ilvl w:val="0"/>
          <w:numId w:val="1"/>
        </w:numPr>
        <w:tabs>
          <w:tab w:val="left" w:pos="4395"/>
        </w:tabs>
        <w:ind w:left="4394" w:hanging="144"/>
        <w:rPr>
          <w:sz w:val="24"/>
        </w:rPr>
      </w:pPr>
      <w:r>
        <w:rPr>
          <w:sz w:val="24"/>
        </w:rPr>
        <w:t>Градостроительный кодекс 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Федерации.</w:t>
      </w:r>
    </w:p>
    <w:p w:rsidR="00B464C2" w:rsidRDefault="00F34B12">
      <w:pPr>
        <w:pStyle w:val="a4"/>
        <w:numPr>
          <w:ilvl w:val="0"/>
          <w:numId w:val="1"/>
        </w:numPr>
        <w:tabs>
          <w:tab w:val="left" w:pos="4395"/>
        </w:tabs>
        <w:ind w:left="4394" w:hanging="144"/>
        <w:rPr>
          <w:sz w:val="24"/>
        </w:rPr>
      </w:pP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НТД.</w:t>
      </w:r>
    </w:p>
    <w:p w:rsidR="00B464C2" w:rsidRDefault="00B464C2">
      <w:pPr>
        <w:pStyle w:val="a3"/>
        <w:rPr>
          <w:sz w:val="20"/>
        </w:rPr>
      </w:pPr>
    </w:p>
    <w:p w:rsidR="00B464C2" w:rsidRDefault="00B464C2">
      <w:pPr>
        <w:pStyle w:val="a3"/>
        <w:rPr>
          <w:sz w:val="20"/>
        </w:rPr>
      </w:pPr>
    </w:p>
    <w:p w:rsidR="00B464C2" w:rsidRDefault="00B464C2">
      <w:pPr>
        <w:pStyle w:val="a3"/>
        <w:rPr>
          <w:sz w:val="20"/>
        </w:rPr>
      </w:pPr>
    </w:p>
    <w:p w:rsidR="00B464C2" w:rsidRDefault="00B464C2">
      <w:pPr>
        <w:pStyle w:val="a3"/>
        <w:rPr>
          <w:sz w:val="20"/>
        </w:rPr>
      </w:pPr>
    </w:p>
    <w:p w:rsidR="00B464C2" w:rsidRDefault="00B464C2">
      <w:pPr>
        <w:pStyle w:val="a3"/>
        <w:rPr>
          <w:sz w:val="20"/>
        </w:rPr>
      </w:pPr>
    </w:p>
    <w:p w:rsidR="00B464C2" w:rsidRDefault="00B464C2">
      <w:pPr>
        <w:pStyle w:val="a3"/>
        <w:rPr>
          <w:sz w:val="20"/>
        </w:rPr>
      </w:pPr>
    </w:p>
    <w:p w:rsidR="00B464C2" w:rsidRDefault="00B464C2">
      <w:pPr>
        <w:pStyle w:val="a3"/>
        <w:rPr>
          <w:sz w:val="20"/>
        </w:rPr>
      </w:pPr>
    </w:p>
    <w:p w:rsidR="00B464C2" w:rsidRDefault="00B464C2">
      <w:pPr>
        <w:pStyle w:val="a3"/>
        <w:rPr>
          <w:sz w:val="20"/>
        </w:rPr>
      </w:pPr>
    </w:p>
    <w:p w:rsidR="00B464C2" w:rsidRDefault="00B464C2">
      <w:pPr>
        <w:pStyle w:val="a3"/>
        <w:rPr>
          <w:sz w:val="20"/>
        </w:rPr>
      </w:pPr>
    </w:p>
    <w:p w:rsidR="00B464C2" w:rsidRDefault="00B464C2">
      <w:pPr>
        <w:pStyle w:val="a3"/>
        <w:rPr>
          <w:sz w:val="20"/>
        </w:rPr>
      </w:pPr>
    </w:p>
    <w:p w:rsidR="00B464C2" w:rsidRDefault="00B464C2">
      <w:pPr>
        <w:pStyle w:val="a3"/>
        <w:rPr>
          <w:sz w:val="20"/>
        </w:rPr>
      </w:pPr>
    </w:p>
    <w:p w:rsidR="00B464C2" w:rsidRDefault="00B464C2">
      <w:pPr>
        <w:pStyle w:val="a3"/>
        <w:rPr>
          <w:sz w:val="20"/>
        </w:rPr>
      </w:pPr>
    </w:p>
    <w:p w:rsidR="00B464C2" w:rsidRDefault="00B464C2">
      <w:pPr>
        <w:pStyle w:val="a3"/>
        <w:rPr>
          <w:sz w:val="20"/>
        </w:rPr>
      </w:pPr>
    </w:p>
    <w:p w:rsidR="00B464C2" w:rsidRDefault="00B464C2">
      <w:pPr>
        <w:pStyle w:val="a3"/>
        <w:rPr>
          <w:sz w:val="20"/>
        </w:rPr>
      </w:pPr>
    </w:p>
    <w:p w:rsidR="00B464C2" w:rsidRDefault="00B464C2">
      <w:pPr>
        <w:pStyle w:val="a3"/>
        <w:rPr>
          <w:sz w:val="20"/>
        </w:rPr>
      </w:pPr>
    </w:p>
    <w:p w:rsidR="00B464C2" w:rsidRDefault="00B464C2">
      <w:pPr>
        <w:pStyle w:val="a3"/>
        <w:rPr>
          <w:sz w:val="20"/>
        </w:rPr>
      </w:pPr>
    </w:p>
    <w:p w:rsidR="00B464C2" w:rsidRDefault="00B464C2">
      <w:pPr>
        <w:pStyle w:val="a3"/>
        <w:rPr>
          <w:sz w:val="20"/>
        </w:rPr>
      </w:pPr>
    </w:p>
    <w:p w:rsidR="00B464C2" w:rsidRDefault="00B464C2">
      <w:pPr>
        <w:pStyle w:val="a3"/>
        <w:rPr>
          <w:sz w:val="20"/>
        </w:rPr>
      </w:pPr>
    </w:p>
    <w:p w:rsidR="00B464C2" w:rsidRDefault="00B464C2">
      <w:pPr>
        <w:pStyle w:val="a3"/>
        <w:rPr>
          <w:sz w:val="20"/>
        </w:rPr>
      </w:pPr>
    </w:p>
    <w:p w:rsidR="00B464C2" w:rsidRDefault="00B464C2">
      <w:pPr>
        <w:pStyle w:val="a3"/>
        <w:rPr>
          <w:sz w:val="20"/>
        </w:rPr>
      </w:pPr>
    </w:p>
    <w:p w:rsidR="00B464C2" w:rsidRDefault="00B464C2">
      <w:pPr>
        <w:pStyle w:val="a3"/>
        <w:rPr>
          <w:sz w:val="20"/>
        </w:rPr>
      </w:pPr>
    </w:p>
    <w:p w:rsidR="00B464C2" w:rsidRDefault="00B464C2">
      <w:pPr>
        <w:pStyle w:val="a3"/>
        <w:rPr>
          <w:sz w:val="20"/>
        </w:rPr>
      </w:pPr>
    </w:p>
    <w:p w:rsidR="00B464C2" w:rsidRDefault="00B464C2">
      <w:pPr>
        <w:pStyle w:val="a3"/>
        <w:rPr>
          <w:sz w:val="20"/>
        </w:rPr>
      </w:pPr>
    </w:p>
    <w:p w:rsidR="00B464C2" w:rsidRDefault="00B464C2">
      <w:pPr>
        <w:pStyle w:val="a3"/>
        <w:rPr>
          <w:sz w:val="20"/>
        </w:rPr>
      </w:pPr>
    </w:p>
    <w:p w:rsidR="00B464C2" w:rsidRDefault="00B464C2">
      <w:pPr>
        <w:pStyle w:val="a3"/>
        <w:rPr>
          <w:sz w:val="20"/>
        </w:rPr>
      </w:pPr>
    </w:p>
    <w:p w:rsidR="00B464C2" w:rsidRDefault="00B464C2">
      <w:pPr>
        <w:pStyle w:val="a3"/>
        <w:rPr>
          <w:sz w:val="20"/>
        </w:rPr>
      </w:pPr>
    </w:p>
    <w:p w:rsidR="00B464C2" w:rsidRDefault="00B464C2">
      <w:pPr>
        <w:pStyle w:val="a3"/>
        <w:rPr>
          <w:sz w:val="20"/>
        </w:rPr>
      </w:pPr>
    </w:p>
    <w:p w:rsidR="00B464C2" w:rsidRDefault="00B464C2">
      <w:pPr>
        <w:pStyle w:val="a3"/>
        <w:rPr>
          <w:sz w:val="20"/>
        </w:rPr>
      </w:pPr>
    </w:p>
    <w:p w:rsidR="00B464C2" w:rsidRDefault="00B464C2">
      <w:pPr>
        <w:pStyle w:val="a3"/>
        <w:rPr>
          <w:sz w:val="20"/>
        </w:rPr>
      </w:pPr>
    </w:p>
    <w:p w:rsidR="00B464C2" w:rsidRDefault="00B464C2">
      <w:pPr>
        <w:pStyle w:val="a3"/>
        <w:rPr>
          <w:sz w:val="20"/>
        </w:rPr>
      </w:pPr>
    </w:p>
    <w:p w:rsidR="00B464C2" w:rsidRDefault="00B464C2">
      <w:pPr>
        <w:pStyle w:val="a3"/>
        <w:rPr>
          <w:sz w:val="20"/>
        </w:rPr>
      </w:pPr>
    </w:p>
    <w:p w:rsidR="00B464C2" w:rsidRDefault="00B464C2">
      <w:pPr>
        <w:pStyle w:val="a3"/>
        <w:rPr>
          <w:sz w:val="20"/>
        </w:rPr>
      </w:pPr>
    </w:p>
    <w:p w:rsidR="00B464C2" w:rsidRDefault="00B464C2">
      <w:pPr>
        <w:pStyle w:val="a3"/>
        <w:rPr>
          <w:sz w:val="20"/>
        </w:rPr>
      </w:pPr>
    </w:p>
    <w:p w:rsidR="00B464C2" w:rsidRDefault="00B464C2">
      <w:pPr>
        <w:pStyle w:val="a3"/>
        <w:rPr>
          <w:sz w:val="20"/>
        </w:rPr>
      </w:pPr>
    </w:p>
    <w:p w:rsidR="00B464C2" w:rsidRDefault="00B464C2">
      <w:pPr>
        <w:pStyle w:val="a3"/>
        <w:rPr>
          <w:sz w:val="20"/>
        </w:rPr>
      </w:pPr>
    </w:p>
    <w:p w:rsidR="00B464C2" w:rsidRDefault="00B464C2">
      <w:pPr>
        <w:pStyle w:val="a3"/>
        <w:rPr>
          <w:sz w:val="20"/>
        </w:rPr>
      </w:pPr>
    </w:p>
    <w:p w:rsidR="00B464C2" w:rsidRDefault="00B464C2">
      <w:pPr>
        <w:pStyle w:val="a3"/>
        <w:rPr>
          <w:sz w:val="20"/>
        </w:rPr>
      </w:pPr>
    </w:p>
    <w:p w:rsidR="00B464C2" w:rsidRDefault="00B464C2">
      <w:pPr>
        <w:pStyle w:val="a3"/>
        <w:rPr>
          <w:sz w:val="20"/>
        </w:rPr>
      </w:pPr>
    </w:p>
    <w:p w:rsidR="00B464C2" w:rsidRDefault="00B464C2">
      <w:pPr>
        <w:pStyle w:val="a3"/>
        <w:rPr>
          <w:sz w:val="20"/>
        </w:rPr>
      </w:pPr>
    </w:p>
    <w:p w:rsidR="00B464C2" w:rsidRDefault="00B464C2">
      <w:pPr>
        <w:pStyle w:val="a3"/>
        <w:rPr>
          <w:sz w:val="20"/>
        </w:rPr>
      </w:pPr>
    </w:p>
    <w:p w:rsidR="00B464C2" w:rsidRDefault="00B464C2">
      <w:pPr>
        <w:pStyle w:val="a3"/>
        <w:spacing w:before="8"/>
        <w:rPr>
          <w:sz w:val="21"/>
        </w:rPr>
      </w:pPr>
    </w:p>
    <w:p w:rsidR="00B464C2" w:rsidRDefault="00B464C2">
      <w:pPr>
        <w:rPr>
          <w:sz w:val="21"/>
        </w:rPr>
        <w:sectPr w:rsidR="00B464C2">
          <w:pgSz w:w="11910" w:h="16840"/>
          <w:pgMar w:top="240" w:right="180" w:bottom="0" w:left="380" w:header="720" w:footer="720" w:gutter="0"/>
          <w:cols w:space="720"/>
        </w:sectPr>
      </w:pPr>
    </w:p>
    <w:p w:rsidR="00B464C2" w:rsidRDefault="00B464C2">
      <w:pPr>
        <w:pStyle w:val="a3"/>
        <w:rPr>
          <w:sz w:val="20"/>
        </w:rPr>
      </w:pPr>
      <w:r w:rsidRPr="00B464C2">
        <w:lastRenderedPageBreak/>
        <w:pict>
          <v:group id="_x0000_s1541" style="position:absolute;margin-left:26.5pt;margin-top:16.2pt;width:554.3pt;height:811.2pt;z-index:-251630080;mso-position-horizontal-relative:page;mso-position-vertical-relative:page" coordorigin="530,324" coordsize="11086,16224">
            <v:line id="_x0000_s1614" style="position:absolute" from="11047,341" to="11047,643" strokeweight=".33864mm"/>
            <v:line id="_x0000_s1613" style="position:absolute" from="11056,634" to="11616,634" strokeweight=".96pt"/>
            <v:line id="_x0000_s1612" style="position:absolute" from="1416,648" to="1942,648" strokeweight=".48pt"/>
            <v:line id="_x0000_s1611" style="position:absolute" from="1952,648" to="4532,648" strokeweight=".48pt"/>
            <v:line id="_x0000_s1610" style="position:absolute" from="4542,648" to="11258,648" strokeweight=".48pt"/>
            <v:line id="_x0000_s1609" style="position:absolute" from="1412,643" to="1412,6183" strokeweight=".48pt"/>
            <v:line id="_x0000_s1608" style="position:absolute" from="1416,6179" to="1942,6179" strokeweight=".48pt"/>
            <v:line id="_x0000_s1607" style="position:absolute" from="1947,643" to="1947,6183" strokeweight=".48pt"/>
            <v:line id="_x0000_s1606" style="position:absolute" from="1952,6179" to="4532,6179" strokeweight=".48pt"/>
            <v:line id="_x0000_s1605" style="position:absolute" from="4537,643" to="4537,6183" strokeweight=".48pt"/>
            <v:line id="_x0000_s1604" style="position:absolute" from="4542,6179" to="11258,6179" strokeweight=".48pt"/>
            <v:line id="_x0000_s1603" style="position:absolute" from="11263,643" to="11263,6183" strokeweight=".48pt"/>
            <v:line id="_x0000_s1602" style="position:absolute" from="1217,334" to="11597,334" strokeweight=".96pt"/>
            <v:line id="_x0000_s1601" style="position:absolute" from="1224,15674" to="1774,15674" strokeweight=".96pt"/>
            <v:line id="_x0000_s1600" style="position:absolute" from="1793,15674" to="2340,15674" strokeweight=".96pt"/>
            <v:line id="_x0000_s1599" style="position:absolute" from="2360,15674" to="2907,15674" strokeweight=".96pt"/>
            <v:line id="_x0000_s1598" style="position:absolute" from="2926,15674" to="3473,15674" strokeweight=".96pt"/>
            <v:line id="_x0000_s1597" style="position:absolute" from="3492,15674" to="4323,15674" strokeweight=".96pt"/>
            <v:line id="_x0000_s1596" style="position:absolute" from="4343,15674" to="4892,15674" strokeweight=".96pt"/>
            <v:line id="_x0000_s1595" style="position:absolute" from="4911,15674" to="11032,15674" strokeweight=".96pt"/>
            <v:line id="_x0000_s1594" style="position:absolute" from="11052,15674" to="11609,15674" strokeweight=".96pt"/>
            <v:line id="_x0000_s1593" style="position:absolute" from="1224,15955" to="1774,15955" strokeweight=".48pt"/>
            <v:line id="_x0000_s1592" style="position:absolute" from="1793,15955" to="2340,15955" strokeweight=".48pt"/>
            <v:line id="_x0000_s1591" style="position:absolute" from="2360,15955" to="2907,15955" strokeweight=".48pt"/>
            <v:line id="_x0000_s1590" style="position:absolute" from="2926,15955" to="3473,15955" strokeweight=".48pt"/>
            <v:line id="_x0000_s1589" style="position:absolute" from="3492,15955" to="4323,15955" strokeweight=".48pt"/>
            <v:line id="_x0000_s1588" style="position:absolute" from="4343,15955" to="4892,15955" strokeweight=".48pt"/>
            <v:line id="_x0000_s1587" style="position:absolute" from="1224,16243" to="1774,16243" strokeweight=".96pt"/>
            <v:line id="_x0000_s1586" style="position:absolute" from="1793,16243" to="2340,16243" strokeweight=".96pt"/>
            <v:line id="_x0000_s1585" style="position:absolute" from="2360,16243" to="2907,16243" strokeweight=".96pt"/>
            <v:line id="_x0000_s1584" style="position:absolute" from="2926,16243" to="3473,16243" strokeweight=".96pt"/>
            <v:line id="_x0000_s1583" style="position:absolute" from="3492,16243" to="4323,16243" strokeweight=".96pt"/>
            <v:line id="_x0000_s1582" style="position:absolute" from="4343,16243" to="4892,16243" strokeweight=".96pt"/>
            <v:line id="_x0000_s1581" style="position:absolute" from="1215,15665" to="1215,16536" strokeweight=".96pt"/>
            <v:line id="_x0000_s1580" style="position:absolute" from="1784,15665" to="1784,16536" strokeweight=".96pt"/>
            <v:line id="_x0000_s1579" style="position:absolute" from="2350,15665" to="2350,16536" strokeweight=".96pt"/>
            <v:line id="_x0000_s1578" style="position:absolute" from="2916,15665" to="2916,16536" strokeweight=".96pt"/>
            <v:line id="_x0000_s1577" style="position:absolute" from="3483,15665" to="3483,16536" strokeweight=".96pt"/>
            <v:line id="_x0000_s1576" style="position:absolute" from="4333,15665" to="4333,16536" strokeweight=".96pt"/>
            <v:line id="_x0000_s1575" style="position:absolute" from="4902,15665" to="4902,16536" strokeweight=".96pt"/>
            <v:line id="_x0000_s1574" style="position:absolute" from="11052,15960" to="11609,15960" strokeweight=".33864mm"/>
            <v:line id="_x0000_s1573" style="position:absolute" from="11042,15665" to="11042,16536" strokeweight=".33864mm"/>
            <v:rect id="_x0000_s1572" style="position:absolute;left:1224;top:16516;width:20;height:20" fillcolor="black" stroked="f"/>
            <v:line id="_x0000_s1571" style="position:absolute" from="1244,16526" to="1774,16526" strokeweight=".33864mm"/>
            <v:rect id="_x0000_s1570" style="position:absolute;left:1793;top:16516;width:20;height:20" fillcolor="black" stroked="f"/>
            <v:line id="_x0000_s1569" style="position:absolute" from="1812,16526" to="2340,16526" strokeweight=".33864mm"/>
            <v:rect id="_x0000_s1568" style="position:absolute;left:2359;top:16516;width:20;height:20" fillcolor="black" stroked="f"/>
            <v:line id="_x0000_s1567" style="position:absolute" from="2379,16526" to="2907,16526" strokeweight=".33864mm"/>
            <v:rect id="_x0000_s1566" style="position:absolute;left:2926;top:16516;width:20;height:20" fillcolor="black" stroked="f"/>
            <v:line id="_x0000_s1565" style="position:absolute" from="2945,16526" to="3473,16526" strokeweight=".33864mm"/>
            <v:rect id="_x0000_s1564" style="position:absolute;left:3492;top:16516;width:20;height:20" fillcolor="black" stroked="f"/>
            <v:line id="_x0000_s1563" style="position:absolute" from="3512,16526" to="4323,16526" strokeweight=".33864mm"/>
            <v:rect id="_x0000_s1562" style="position:absolute;left:4342;top:16516;width:20;height:20" fillcolor="black" stroked="f"/>
            <v:line id="_x0000_s1561" style="position:absolute" from="4362,16526" to="4892,16526" strokeweight=".33864mm"/>
            <v:rect id="_x0000_s1560" style="position:absolute;left:4911;top:16516;width:20;height:20" fillcolor="black" stroked="f"/>
            <v:line id="_x0000_s1559" style="position:absolute" from="4931,16526" to="11032,16526" strokeweight=".33864mm"/>
            <v:rect id="_x0000_s1558" style="position:absolute;left:11051;top:16516;width:20;height:20" fillcolor="black" stroked="f"/>
            <v:line id="_x0000_s1557" style="position:absolute" from="11071,16526" to="11609,16526" strokeweight=".33864mm"/>
            <v:line id="_x0000_s1556" style="position:absolute" from="550,11709" to="816,11709" strokeweight=".96pt"/>
            <v:line id="_x0000_s1555" style="position:absolute" from="835,11709" to="1222,11709" strokeweight=".96pt"/>
            <v:line id="_x0000_s1554" style="position:absolute" from="550,13128" to="816,13128" strokeweight=".96pt"/>
            <v:line id="_x0000_s1553" style="position:absolute" from="835,13128" to="1222,13128" strokeweight=".96pt"/>
            <v:line id="_x0000_s1552" style="position:absolute" from="550,15113" to="816,15113" strokeweight=".33864mm"/>
            <v:line id="_x0000_s1551" style="position:absolute" from="835,15113" to="1222,15113" strokeweight=".33864mm"/>
            <v:line id="_x0000_s1550" style="position:absolute" from="540,11700" to="540,16538" strokeweight=".96pt"/>
            <v:line id="_x0000_s1549" style="position:absolute" from="826,11700" to="826,16538" strokeweight=".96pt"/>
            <v:rect id="_x0000_s1548" style="position:absolute;left:549;top:16519;width:20;height:20" fillcolor="black" stroked="f"/>
            <v:line id="_x0000_s1547" style="position:absolute" from="569,16529" to="816,16529" strokeweight=".33864mm"/>
            <v:rect id="_x0000_s1546" style="position:absolute;left:835;top:16519;width:20;height:20" fillcolor="black" stroked="f"/>
            <v:line id="_x0000_s1545" style="position:absolute" from="854,16529" to="1222,16529" strokeweight=".33864mm"/>
            <v:line id="_x0000_s1544" style="position:absolute" from="1208,324" to="1208,16548" strokeweight=".96pt"/>
            <v:line id="_x0000_s1543" style="position:absolute" from="11606,324" to="11606,16548" strokeweight=".33864mm"/>
            <v:line id="_x0000_s1542" style="position:absolute" from="1217,16538" to="11597,16538" strokeweight=".96pt"/>
            <w10:wrap anchorx="page" anchory="page"/>
          </v:group>
        </w:pict>
      </w:r>
      <w:r w:rsidRPr="00B464C2">
        <w:pict>
          <v:shape id="_x0000_s1540" type="#_x0000_t202" style="position:absolute;margin-left:28.65pt;margin-top:594.75pt;width:12pt;height:52.7pt;z-index:251656704;mso-position-horizontal-relative:page;mso-position-vertical-relative:page" filled="f" stroked="f">
            <v:textbox style="layout-flow:vertical;mso-layout-flow-alt:bottom-to-top" inset="0,0,0,0">
              <w:txbxContent>
                <w:p w:rsidR="00B464C2" w:rsidRDefault="00F34B12">
                  <w:pPr>
                    <w:spacing w:before="12"/>
                    <w:ind w:left="20"/>
                    <w:rPr>
                      <w:sz w:val="18"/>
                    </w:rPr>
                  </w:pPr>
                  <w:r>
                    <w:rPr>
                      <w:sz w:val="18"/>
                    </w:rPr>
                    <w:t>Вз</w:t>
                  </w:r>
                  <w:r>
                    <w:rPr>
                      <w:spacing w:val="-1"/>
                      <w:sz w:val="18"/>
                    </w:rPr>
                    <w:t>а</w:t>
                  </w:r>
                  <w:r>
                    <w:rPr>
                      <w:spacing w:val="-2"/>
                      <w:sz w:val="18"/>
                    </w:rPr>
                    <w:t>м</w:t>
                  </w:r>
                  <w:r>
                    <w:rPr>
                      <w:sz w:val="18"/>
                    </w:rPr>
                    <w:t xml:space="preserve">. </w:t>
                  </w:r>
                  <w:r>
                    <w:rPr>
                      <w:spacing w:val="-1"/>
                      <w:sz w:val="18"/>
                    </w:rPr>
                    <w:t>инв</w:t>
                  </w:r>
                  <w:r>
                    <w:rPr>
                      <w:sz w:val="18"/>
                    </w:rPr>
                    <w:t>. №</w:t>
                  </w:r>
                </w:p>
              </w:txbxContent>
            </v:textbox>
            <w10:wrap anchorx="page" anchory="page"/>
          </v:shape>
        </w:pict>
      </w:r>
    </w:p>
    <w:p w:rsidR="00B464C2" w:rsidRDefault="00B464C2">
      <w:pPr>
        <w:pStyle w:val="a3"/>
        <w:rPr>
          <w:sz w:val="20"/>
        </w:rPr>
      </w:pPr>
    </w:p>
    <w:p w:rsidR="00B464C2" w:rsidRDefault="00B464C2">
      <w:pPr>
        <w:pStyle w:val="a3"/>
        <w:spacing w:before="6"/>
        <w:rPr>
          <w:sz w:val="17"/>
        </w:rPr>
      </w:pPr>
    </w:p>
    <w:p w:rsidR="00B464C2" w:rsidRPr="00E603C9" w:rsidRDefault="00B464C2">
      <w:pPr>
        <w:tabs>
          <w:tab w:val="left" w:pos="3301"/>
          <w:tab w:val="left" w:pos="4056"/>
        </w:tabs>
        <w:ind w:left="938"/>
        <w:rPr>
          <w:sz w:val="18"/>
          <w:lang w:val="ru-RU"/>
        </w:rPr>
      </w:pPr>
      <w:r w:rsidRPr="00B464C2">
        <w:pict>
          <v:shape id="_x0000_s1539" type="#_x0000_t202" style="position:absolute;left:0;text-align:left;margin-left:28.65pt;margin-top:-49.5pt;width:12pt;height:53.55pt;z-index:251654656;mso-position-horizontal-relative:page" filled="f" stroked="f">
            <v:textbox style="layout-flow:vertical;mso-layout-flow-alt:bottom-to-top" inset="0,0,0,0">
              <w:txbxContent>
                <w:p w:rsidR="00B464C2" w:rsidRDefault="00F34B12">
                  <w:pPr>
                    <w:spacing w:before="12"/>
                    <w:ind w:left="20"/>
                    <w:rPr>
                      <w:sz w:val="18"/>
                    </w:rPr>
                  </w:pPr>
                  <w:r>
                    <w:rPr>
                      <w:spacing w:val="-1"/>
                      <w:sz w:val="18"/>
                    </w:rPr>
                    <w:t>Инв</w:t>
                  </w:r>
                  <w:r>
                    <w:rPr>
                      <w:sz w:val="18"/>
                    </w:rPr>
                    <w:t>. №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spacing w:val="-1"/>
                      <w:sz w:val="18"/>
                    </w:rPr>
                    <w:t>п</w:t>
                  </w:r>
                  <w:r>
                    <w:rPr>
                      <w:sz w:val="18"/>
                    </w:rPr>
                    <w:t>од</w:t>
                  </w:r>
                  <w:r>
                    <w:rPr>
                      <w:spacing w:val="-2"/>
                      <w:sz w:val="18"/>
                    </w:rPr>
                    <w:t>л</w:t>
                  </w:r>
                  <w:r>
                    <w:rPr>
                      <w:sz w:val="18"/>
                    </w:rPr>
                    <w:t>.</w:t>
                  </w:r>
                </w:p>
              </w:txbxContent>
            </v:textbox>
            <w10:wrap anchorx="page"/>
          </v:shape>
        </w:pict>
      </w:r>
      <w:r w:rsidR="00F34B12" w:rsidRPr="00E603C9">
        <w:rPr>
          <w:sz w:val="18"/>
          <w:lang w:val="ru-RU"/>
        </w:rPr>
        <w:t xml:space="preserve">Изм.    </w:t>
      </w:r>
      <w:r w:rsidR="00F34B12" w:rsidRPr="00E603C9">
        <w:rPr>
          <w:spacing w:val="-20"/>
          <w:sz w:val="18"/>
          <w:lang w:val="ru-RU"/>
        </w:rPr>
        <w:t xml:space="preserve">Кол.уч.      </w:t>
      </w:r>
      <w:r w:rsidR="00F34B12" w:rsidRPr="00E603C9">
        <w:rPr>
          <w:sz w:val="18"/>
          <w:lang w:val="ru-RU"/>
        </w:rPr>
        <w:t xml:space="preserve">Лист  </w:t>
      </w:r>
      <w:r w:rsidR="00F34B12" w:rsidRPr="00E603C9">
        <w:rPr>
          <w:spacing w:val="16"/>
          <w:sz w:val="18"/>
          <w:lang w:val="ru-RU"/>
        </w:rPr>
        <w:t xml:space="preserve"> </w:t>
      </w:r>
      <w:r w:rsidR="00F34B12" w:rsidRPr="00E603C9">
        <w:rPr>
          <w:sz w:val="18"/>
          <w:lang w:val="ru-RU"/>
        </w:rPr>
        <w:t>№</w:t>
      </w:r>
      <w:r w:rsidR="00F34B12" w:rsidRPr="00E603C9">
        <w:rPr>
          <w:spacing w:val="-28"/>
          <w:sz w:val="18"/>
          <w:lang w:val="ru-RU"/>
        </w:rPr>
        <w:t xml:space="preserve"> </w:t>
      </w:r>
      <w:r w:rsidR="00F34B12" w:rsidRPr="00E603C9">
        <w:rPr>
          <w:spacing w:val="-12"/>
          <w:sz w:val="18"/>
          <w:lang w:val="ru-RU"/>
        </w:rPr>
        <w:t>док.</w:t>
      </w:r>
      <w:r w:rsidR="00F34B12" w:rsidRPr="00E603C9">
        <w:rPr>
          <w:spacing w:val="-12"/>
          <w:sz w:val="18"/>
          <w:lang w:val="ru-RU"/>
        </w:rPr>
        <w:tab/>
      </w:r>
      <w:r w:rsidR="00F34B12" w:rsidRPr="00E603C9">
        <w:rPr>
          <w:sz w:val="18"/>
          <w:lang w:val="ru-RU"/>
        </w:rPr>
        <w:t>Подп.</w:t>
      </w:r>
      <w:r w:rsidR="00F34B12" w:rsidRPr="00E603C9">
        <w:rPr>
          <w:sz w:val="18"/>
          <w:lang w:val="ru-RU"/>
        </w:rPr>
        <w:tab/>
      </w:r>
      <w:r w:rsidR="00F34B12" w:rsidRPr="00E603C9">
        <w:rPr>
          <w:spacing w:val="-1"/>
          <w:sz w:val="18"/>
          <w:lang w:val="ru-RU"/>
        </w:rPr>
        <w:t>Дата</w:t>
      </w:r>
    </w:p>
    <w:p w:rsidR="00B464C2" w:rsidRPr="00E603C9" w:rsidRDefault="00F34B12">
      <w:pPr>
        <w:pStyle w:val="Heading3"/>
        <w:rPr>
          <w:lang w:val="ru-RU"/>
        </w:rPr>
      </w:pPr>
      <w:r w:rsidRPr="00E603C9">
        <w:rPr>
          <w:lang w:val="ru-RU"/>
        </w:rPr>
        <w:br w:type="column"/>
      </w:r>
      <w:r w:rsidRPr="00E603C9">
        <w:rPr>
          <w:w w:val="95"/>
          <w:lang w:val="ru-RU"/>
        </w:rPr>
        <w:lastRenderedPageBreak/>
        <w:t>ЕТС-02.ПП13-74.П.00.00-ОСТ</w:t>
      </w:r>
    </w:p>
    <w:p w:rsidR="00B464C2" w:rsidRPr="00E603C9" w:rsidRDefault="00F34B12">
      <w:pPr>
        <w:spacing w:before="93"/>
        <w:ind w:left="938"/>
        <w:rPr>
          <w:sz w:val="18"/>
          <w:lang w:val="ru-RU"/>
        </w:rPr>
      </w:pPr>
      <w:r w:rsidRPr="00E603C9">
        <w:rPr>
          <w:lang w:val="ru-RU"/>
        </w:rPr>
        <w:br w:type="column"/>
      </w:r>
      <w:r w:rsidRPr="00E603C9">
        <w:rPr>
          <w:sz w:val="18"/>
          <w:lang w:val="ru-RU"/>
        </w:rPr>
        <w:lastRenderedPageBreak/>
        <w:t>Лист</w:t>
      </w:r>
    </w:p>
    <w:p w:rsidR="00B464C2" w:rsidRPr="00E603C9" w:rsidRDefault="00B464C2">
      <w:pPr>
        <w:pStyle w:val="a3"/>
        <w:spacing w:before="10"/>
        <w:rPr>
          <w:sz w:val="16"/>
          <w:lang w:val="ru-RU"/>
        </w:rPr>
      </w:pPr>
    </w:p>
    <w:p w:rsidR="00B464C2" w:rsidRPr="00E603C9" w:rsidRDefault="00B464C2">
      <w:pPr>
        <w:pStyle w:val="a3"/>
        <w:spacing w:before="1"/>
        <w:ind w:left="1014"/>
        <w:rPr>
          <w:lang w:val="ru-RU"/>
        </w:rPr>
      </w:pPr>
      <w:r w:rsidRPr="00B464C2">
        <w:pict>
          <v:shape id="_x0000_s1538" type="#_x0000_t202" style="position:absolute;left:0;text-align:left;margin-left:28.65pt;margin-top:-124.6pt;width:12pt;height:50.55pt;z-index:251655680;mso-position-horizontal-relative:page" filled="f" stroked="f">
            <v:textbox style="layout-flow:vertical;mso-layout-flow-alt:bottom-to-top" inset="0,0,0,0">
              <w:txbxContent>
                <w:p w:rsidR="00B464C2" w:rsidRDefault="00F34B12">
                  <w:pPr>
                    <w:spacing w:before="12"/>
                    <w:ind w:left="20"/>
                    <w:rPr>
                      <w:sz w:val="18"/>
                    </w:rPr>
                  </w:pPr>
                  <w:r>
                    <w:rPr>
                      <w:spacing w:val="-1"/>
                      <w:sz w:val="18"/>
                    </w:rPr>
                    <w:t>П</w:t>
                  </w:r>
                  <w:r>
                    <w:rPr>
                      <w:sz w:val="18"/>
                    </w:rPr>
                    <w:t>од</w:t>
                  </w:r>
                  <w:r>
                    <w:rPr>
                      <w:spacing w:val="-1"/>
                      <w:sz w:val="18"/>
                    </w:rPr>
                    <w:t>п</w:t>
                  </w:r>
                  <w:r>
                    <w:rPr>
                      <w:sz w:val="18"/>
                    </w:rPr>
                    <w:t>.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и</w:t>
                  </w:r>
                  <w:r>
                    <w:rPr>
                      <w:spacing w:val="-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д</w:t>
                  </w:r>
                  <w:r>
                    <w:rPr>
                      <w:spacing w:val="-1"/>
                      <w:sz w:val="18"/>
                    </w:rPr>
                    <w:t>ата</w:t>
                  </w:r>
                </w:p>
              </w:txbxContent>
            </v:textbox>
            <w10:wrap anchorx="page"/>
          </v:shape>
        </w:pict>
      </w:r>
      <w:r w:rsidR="00F34B12" w:rsidRPr="00E603C9">
        <w:rPr>
          <w:lang w:val="ru-RU"/>
        </w:rPr>
        <w:t>18</w:t>
      </w:r>
    </w:p>
    <w:p w:rsidR="00B464C2" w:rsidRPr="00E603C9" w:rsidRDefault="00B464C2">
      <w:pPr>
        <w:rPr>
          <w:lang w:val="ru-RU"/>
        </w:rPr>
        <w:sectPr w:rsidR="00B464C2" w:rsidRPr="00E603C9">
          <w:type w:val="continuous"/>
          <w:pgSz w:w="11910" w:h="16840"/>
          <w:pgMar w:top="260" w:right="180" w:bottom="0" w:left="380" w:header="720" w:footer="720" w:gutter="0"/>
          <w:cols w:num="3" w:space="720" w:equalWidth="0">
            <w:col w:w="4417" w:space="146"/>
            <w:col w:w="5115" w:space="139"/>
            <w:col w:w="1533"/>
          </w:cols>
        </w:sectPr>
      </w:pPr>
    </w:p>
    <w:p w:rsidR="00B464C2" w:rsidRPr="00E603C9" w:rsidRDefault="00B464C2">
      <w:pPr>
        <w:spacing w:before="65" w:line="424" w:lineRule="exact"/>
        <w:ind w:right="103"/>
        <w:jc w:val="right"/>
        <w:rPr>
          <w:sz w:val="41"/>
          <w:lang w:val="ru-RU"/>
        </w:rPr>
      </w:pPr>
      <w:r w:rsidRPr="00B464C2">
        <w:lastRenderedPageBreak/>
        <w:pict>
          <v:group id="_x0000_s1389" style="position:absolute;left:0;text-align:left;margin-left:0;margin-top:.35pt;width:842.4pt;height:1191.05pt;z-index:-251629056;mso-position-horizontal-relative:page;mso-position-vertical-relative:page" coordorigin=",7" coordsize="16848,23821">
            <v:shape id="_x0000_s1537" type="#_x0000_t75" style="position:absolute;left:1407;top:1911;width:6127;height:10893">
              <v:imagedata r:id="rId33" o:title=""/>
            </v:shape>
            <v:shape id="_x0000_s1536" type="#_x0000_t75" style="position:absolute;left:12278;top:1911;width:4277;height:8409">
              <v:imagedata r:id="rId34" o:title=""/>
            </v:shape>
            <v:shape id="_x0000_s1535" style="position:absolute;left:12332;top:1911;width:4223;height:8406" coordorigin="12333,1911" coordsize="4223,8406" path="m12833,1911r-500,6152l13154,10317r3402,-432e" filled="f" strokeweight=".72pt">
              <v:path arrowok="t"/>
            </v:shape>
            <v:shape id="_x0000_s1534" type="#_x0000_t75" style="position:absolute;left:1407;top:1911;width:15149;height:20574">
              <v:imagedata r:id="rId35" o:title=""/>
            </v:shape>
            <v:shape id="_x0000_s1533" type="#_x0000_t75" style="position:absolute;left:6179;top:23317;width:353;height:155">
              <v:imagedata r:id="rId36" o:title=""/>
            </v:shape>
            <v:shape id="_x0000_s1532" type="#_x0000_t75" style="position:absolute;left:6690;top:23299;width:245;height:155">
              <v:imagedata r:id="rId37" o:title=""/>
            </v:shape>
            <v:shape id="_x0000_s1531" type="#_x0000_t75" style="position:absolute;left:6994;top:23343;width:161;height:144">
              <v:imagedata r:id="rId38" o:title=""/>
            </v:shape>
            <v:shape id="_x0000_s1530" type="#_x0000_t75" style="position:absolute;left:7284;top:23317;width:404;height:152">
              <v:imagedata r:id="rId39" o:title=""/>
            </v:shape>
            <v:shape id="_x0000_s1529" type="#_x0000_t75" style="position:absolute;left:7809;top:23318;width:152;height:154">
              <v:imagedata r:id="rId40" o:title=""/>
            </v:shape>
            <v:shape id="_x0000_s1528" type="#_x0000_t75" style="position:absolute;left:8005;top:23320;width:294;height:153">
              <v:imagedata r:id="rId41" o:title=""/>
            </v:shape>
            <v:shape id="_x0000_s1527" type="#_x0000_t75" style="position:absolute;left:8407;top:23316;width:710;height:157">
              <v:imagedata r:id="rId42" o:title=""/>
            </v:shape>
            <v:shape id="_x0000_s1526" type="#_x0000_t75" style="position:absolute;left:9249;top:23314;width:443;height:166">
              <v:imagedata r:id="rId43" o:title=""/>
            </v:shape>
            <v:line id="_x0000_s1525" style="position:absolute" from="6069,23255" to="9755,23255" strokecolor="#006ddd" strokeweight=".57147mm"/>
            <v:line id="_x0000_s1524" style="position:absolute" from="6069,22690" to="16559,22690" strokecolor="#006ddd" strokeweight=".57147mm"/>
            <v:line id="_x0000_s1523" style="position:absolute" from="6069,22970" to="9755,22970" strokecolor="#006ddd" strokeweight=".72pt"/>
            <v:shape id="_x0000_s1522" style="position:absolute;left:6069;top:22689;width:10490;height:850" coordorigin="6069,22690" coordsize="10490,850" path="m6069,22690r,849l16559,23539e" filled="f" strokecolor="#006ddd" strokeweight=".57147mm">
              <v:path arrowok="t"/>
            </v:shape>
            <v:line id="_x0000_s1521" style="position:absolute" from="6638,22690" to="6638,23539" strokecolor="#006ddd" strokeweight=".57147mm"/>
            <v:line id="_x0000_s1520" style="position:absolute" from="7203,22690" to="7203,23539" strokecolor="#006ddd" strokeweight=".57147mm"/>
            <v:line id="_x0000_s1519" style="position:absolute" from="7772,22690" to="7772,23539" strokecolor="#006ddd" strokeweight=".57147mm"/>
            <v:line id="_x0000_s1518" style="position:absolute" from="8337,22690" to="8337,23539" strokecolor="#006ddd" strokeweight=".57147mm"/>
            <v:line id="_x0000_s1517" style="position:absolute" from="9190,22690" to="9190,23539" strokecolor="#006ddd" strokeweight=".57147mm"/>
            <v:line id="_x0000_s1516" style="position:absolute" from="9755,22690" to="9755,23539" strokecolor="#006ddd" strokeweight=".57147mm"/>
            <v:line id="_x0000_s1515" style="position:absolute" from="15990,22690" to="15990,23539" strokecolor="#006ddd" strokeweight=".57147mm"/>
            <v:line id="_x0000_s1514" style="position:absolute" from="16559,22690" to="16559,23539" strokecolor="#006ddd" strokeweight=".57147mm"/>
            <v:rect id="_x0000_s1513" style="position:absolute;left:7;top:14;width:16833;height:23806" filled="f" strokecolor="#006ddd" strokeweight=".72pt"/>
            <v:rect id="_x0000_s1512" style="position:absolute;left:1137;top:294;width:15422;height:23245" filled="f" strokecolor="#006ddd" strokeweight=".57147mm"/>
            <v:shape id="_x0000_s1511" type="#_x0000_t75" style="position:absolute;left:10984;top:23614;width:516;height:114">
              <v:imagedata r:id="rId44" o:title=""/>
            </v:shape>
            <v:shape id="_x0000_s1510" type="#_x0000_t75" style="position:absolute;left:11625;top:23571;width:193;height:157">
              <v:imagedata r:id="rId45" o:title=""/>
            </v:shape>
            <v:shape id="_x0000_s1509" type="#_x0000_t75" style="position:absolute;left:11876;top:23614;width:102;height:114">
              <v:imagedata r:id="rId46" o:title=""/>
            </v:shape>
            <v:shape id="_x0000_s1508" style="position:absolute;left:12070;top:23582;width:130;height:141" coordorigin="12070,23582" coordsize="130,141" path="m12164,23723r36,-141l12135,23658r-25,-76l12070,23723e" filled="f" strokecolor="#006ddd" strokeweight=".54pt">
              <v:path arrowok="t"/>
            </v:shape>
            <v:shape id="_x0000_s1507" style="position:absolute;left:12223;top:23619;width:27;height:21" coordorigin="12223,23620" coordsize="27,21" path="m12249,23620r-12,l12226,23629r-3,12e" filled="f" strokecolor="#006ddd" strokeweight=".54pt">
              <v:path arrowok="t"/>
            </v:shape>
            <v:line id="_x0000_s1506" style="position:absolute" from="12229,23644" to="12211,23701" strokecolor="#006ddd" strokeweight=".54pt"/>
            <v:shape id="_x0000_s1505" style="position:absolute;left:12206;top:23698;width:20;height:23" coordorigin="12206,23698" coordsize="20,23" path="m12209,23698r-3,12l12214,23720r12,1e" filled="f" strokecolor="#006ddd" strokeweight=".54pt">
              <v:path arrowok="t"/>
            </v:shape>
            <v:line id="_x0000_s1504" style="position:absolute" from="12229,23723" to="12243,23723" strokecolor="#006ddd" strokeweight=".54pt"/>
            <v:shape id="_x0000_s1503" style="position:absolute;left:12263;top:23698;width:20;height:23" coordorigin="12264,23698" coordsize="20,23" path="m12266,23698r-2,12l12271,23720r12,1e" filled="f" strokecolor="#006ddd" strokeweight=".54pt">
              <v:path arrowok="t"/>
            </v:shape>
            <v:shape id="_x0000_s1502" style="position:absolute;left:12239;top:23700;width:27;height:21" coordorigin="12240,23700" coordsize="27,21" path="m12240,23721r12,l12263,23712r3,-12e" filled="f" strokecolor="#006ddd" strokeweight=".54pt">
              <v:path arrowok="t"/>
            </v:shape>
            <v:shape id="_x0000_s1501" style="position:absolute;left:12253;top:23622;width:36;height:80" coordorigin="12254,23622" coordsize="36,80" path="m12268,23701r22,-79l12254,23622e" filled="f" strokecolor="#006ddd" strokeweight=".54pt">
              <v:path arrowok="t"/>
            </v:shape>
            <v:shape id="_x0000_s1500" style="position:absolute;left:12325;top:23622;width:90;height:101" coordorigin="12326,23622" coordsize="90,101" path="m12391,23723r25,-101l12380,23622r-54,101e" filled="f" strokecolor="#006ddd" strokeweight=".54pt">
              <v:path arrowok="t"/>
            </v:shape>
            <v:shape id="_x0000_s1499" style="position:absolute;left:12440;top:23692;width:21;height:27" coordorigin="12440,23692" coordsize="21,27" path="m12441,23692r-1,11l12444,23711r7,6l12461,23719e" filled="f" strokecolor="#006ddd" strokeweight=".54pt">
              <v:path arrowok="t"/>
            </v:shape>
            <v:shape id="_x0000_s1498" style="position:absolute;left:12462;top:23622;width:62;height:101" coordorigin="12463,23622" coordsize="62,101" path="m12463,23723r32,l12524,23622e" filled="f" strokecolor="#006ddd" strokeweight=".54pt">
              <v:path arrowok="t"/>
            </v:shape>
            <v:line id="_x0000_s1497" style="position:absolute" from="12459,23622" to="12441,23694" strokecolor="#006ddd" strokeweight=".54pt"/>
            <v:line id="_x0000_s1496" style="position:absolute" from="12553,23672" to="12617,23672" strokecolor="#006ddd" strokeweight=".54pt"/>
            <v:line id="_x0000_s1495" style="position:absolute" from="12603,23723" to="12628,23622" strokecolor="#006ddd" strokeweight=".54pt"/>
            <v:line id="_x0000_s1494" style="position:absolute" from="12538,23723" to="12567,23622" strokecolor="#006ddd" strokeweight=".54pt"/>
            <v:shape id="_x0000_s1493" style="position:absolute;left:12662;top:23620;width:66;height:34" coordorigin="12662,23620" coordsize="66,34" path="m12727,23652r1,-13l12724,23629r-8,-6l12704,23620r-13,3l12679,23631r-10,10l12662,23654e" filled="f" strokecolor="#006ddd" strokeweight=".54pt">
              <v:path arrowok="t"/>
            </v:shape>
            <v:line id="_x0000_s1492" style="position:absolute" from="12664,23654" to="12653,23690" strokecolor="#006ddd" strokeweight=".54pt"/>
            <v:shape id="_x0000_s1491" style="position:absolute;left:12650;top:23687;width:66;height:34" coordorigin="12650,23688" coordsize="66,34" path="m12652,23690r-2,12l12654,23712r8,7l12674,23721r13,-3l12700,23711r10,-11l12716,23688e" filled="f" strokecolor="#006ddd" strokeweight=".54pt">
              <v:path arrowok="t"/>
            </v:shape>
            <v:line id="_x0000_s1490" style="position:absolute" from="12718,23690" to="12725,23654" strokecolor="#006ddd" strokeweight=".54pt"/>
            <v:line id="_x0000_s1489" style="position:absolute" from="12787,23597" to="12758,23701" strokecolor="#006ddd" strokeweight=".54pt"/>
            <v:shape id="_x0000_s1488" style="position:absolute;left:12753;top:23698;width:20;height:23" coordorigin="12753,23698" coordsize="20,23" path="m12756,23698r-3,12l12761,23720r12,1e" filled="f" strokecolor="#006ddd" strokeweight=".54pt">
              <v:path arrowok="t"/>
            </v:shape>
            <v:line id="_x0000_s1487" style="position:absolute" from="12772,23723" to="12790,23723" strokecolor="#006ddd" strokeweight=".54pt"/>
            <v:line id="_x0000_s1486" style="position:absolute" from="12808,23611" to="12787,23626" strokecolor="#006ddd" strokeweight=".54pt"/>
            <v:shape id="_x0000_s1485" style="position:absolute;left:12781;top:23576;width:23;height:18" coordorigin="12781,23577" coordsize="23,18" path="m12803,23577r-10,l12783,23585r-2,9e" filled="f" strokecolor="#006ddd" strokeweight=".54pt">
              <v:path arrowok="t"/>
            </v:shape>
            <v:shape id="_x0000_s1484" style="position:absolute;left:12804;top:23580;width:14;height:32" coordorigin="12805,23581" coordsize="14,32" path="m12808,23612r6,-4l12818,23600r-1,-6l12817,23587r-5,-5l12805,23581e" filled="f" strokecolor="#006ddd" strokeweight=".54pt">
              <v:path arrowok="t"/>
            </v:shape>
            <v:line id="_x0000_s1483" style="position:absolute" from="12833,23644" to="12819,23701" strokecolor="#006ddd" strokeweight=".54pt"/>
            <v:shape id="_x0000_s1482" style="position:absolute;left:12790;top:23700;width:27;height:21" coordorigin="12791,23700" coordsize="27,21" path="m12791,23721r12,l12814,23712r3,-12e" filled="f" strokecolor="#006ddd" strokeweight=".54pt">
              <v:path arrowok="t"/>
            </v:shape>
            <v:line id="_x0000_s1481" style="position:absolute" from="12801,23622" to="12815,23622" strokecolor="#006ddd" strokeweight=".54pt"/>
            <v:shape id="_x0000_s1480" style="position:absolute;left:12770;top:23619;width:27;height:21" coordorigin="12770,23620" coordsize="27,21" path="m12796,23620r-11,l12773,23629r-3,12e" filled="f" strokecolor="#006ddd" strokeweight=".54pt">
              <v:path arrowok="t"/>
            </v:shape>
            <v:shape id="_x0000_s1479" style="position:absolute;left:12814;top:23620;width:20;height:23" coordorigin="12814,23620" coordsize="20,23" path="m12831,23643r3,-12l12826,23621r-12,-1e" filled="f" strokecolor="#006ddd" strokeweight=".54pt">
              <v:path arrowok="t"/>
            </v:shape>
            <v:line id="_x0000_s1478" style="position:absolute" from="12920,23723" to="12891,23665" strokecolor="#006ddd" strokeweight=".54pt"/>
            <v:line id="_x0000_s1477" style="position:absolute" from="12862,23687" to="12945,23622" strokecolor="#006ddd" strokeweight=".54pt"/>
            <v:line id="_x0000_s1476" style="position:absolute" from="12880,23622" to="12855,23723" strokecolor="#006ddd" strokeweight=".54pt"/>
            <v:shape id="_x0000_s1475" style="position:absolute;left:12979;top:23619;width:27;height:21" coordorigin="12979,23620" coordsize="27,21" path="m13005,23620r-12,l12982,23629r-3,12e" filled="f" strokecolor="#006ddd" strokeweight=".54pt">
              <v:path arrowok="t"/>
            </v:shape>
            <v:line id="_x0000_s1474" style="position:absolute" from="12981,23644" to="12967,23701" strokecolor="#006ddd" strokeweight=".54pt"/>
            <v:shape id="_x0000_s1473" style="position:absolute;left:12962;top:23698;width:20;height:23" coordorigin="12962,23698" coordsize="20,23" path="m12965,23698r-3,12l12970,23720r12,1e" filled="f" strokecolor="#006ddd" strokeweight=".54pt">
              <v:path arrowok="t"/>
            </v:shape>
            <v:line id="_x0000_s1472" style="position:absolute" from="12981,23723" to="12995,23723" strokecolor="#006ddd" strokeweight=".54pt"/>
            <v:shape id="_x0000_s1471" style="position:absolute;left:13019;top:23698;width:20;height:23" coordorigin="13020,23698" coordsize="20,23" path="m13022,23698r-2,12l13027,23720r12,1e" filled="f" strokecolor="#006ddd" strokeweight=".54pt">
              <v:path arrowok="t"/>
            </v:shape>
            <v:shape id="_x0000_s1470" style="position:absolute;left:12995;top:23700;width:27;height:21" coordorigin="12996,23700" coordsize="27,21" path="m12996,23721r12,l13019,23712r3,-12e" filled="f" strokecolor="#006ddd" strokeweight=".54pt">
              <v:path arrowok="t"/>
            </v:shape>
            <v:shape id="_x0000_s1469" style="position:absolute;left:13009;top:23622;width:33;height:80" coordorigin="13010,23622" coordsize="33,80" path="m13024,23701r18,-79l13010,23622e" filled="f" strokecolor="#006ddd" strokeweight=".54pt">
              <v:path arrowok="t"/>
            </v:shape>
            <v:line id="_x0000_s1468" style="position:absolute" from="13082,23716" to="13082,23723" strokecolor="#006ddd" strokeweight=".54pt"/>
            <v:shape id="_x0000_s1467" type="#_x0000_t75" style="position:absolute;left:13118;top:23577;width:351;height:188">
              <v:imagedata r:id="rId47" o:title=""/>
            </v:shape>
            <v:shape id="_x0000_s1466" type="#_x0000_t75" style="position:absolute;left:521;top:23163;width:158;height:342">
              <v:imagedata r:id="rId48" o:title=""/>
            </v:shape>
            <v:shape id="_x0000_s1465" type="#_x0000_t75" style="position:absolute;left:522;top:22910;width:157;height:166">
              <v:imagedata r:id="rId49" o:title=""/>
            </v:shape>
            <v:shape id="_x0000_s1464" type="#_x0000_t75" style="position:absolute;left:521;top:22425;width:158;height:436">
              <v:imagedata r:id="rId50" o:title=""/>
            </v:shape>
            <v:shape id="_x0000_s1463" type="#_x0000_t75" style="position:absolute;left:521;top:21255;width:154;height:450">
              <v:imagedata r:id="rId51" o:title=""/>
            </v:shape>
            <v:shape id="_x0000_s1462" style="position:absolute;left:638;top:21132;width:27;height:21" coordorigin="638,21133" coordsize="27,21" path="m638,21152r11,1l657,21149r6,-7l665,21133e" filled="f" strokecolor="#006ddd" strokeweight=".54pt">
              <v:path arrowok="t"/>
            </v:shape>
            <v:shape id="_x0000_s1461" style="position:absolute;left:572;top:21073;width:98;height:62" coordorigin="572,21073" coordsize="98,62" path="m669,21135r,-36l572,21073e" filled="f" strokecolor="#006ddd" strokeweight=".54pt">
              <v:path arrowok="t"/>
            </v:shape>
            <v:line id="_x0000_s1460" style="position:absolute" from="572,21138" to="641,21156" strokecolor="#006ddd" strokeweight=".54pt"/>
            <v:shape id="_x0000_s1459" type="#_x0000_t75" style="position:absolute;left:521;top:20553;width:154;height:447">
              <v:imagedata r:id="rId52" o:title=""/>
            </v:shape>
            <v:shape id="_x0000_s1458" type="#_x0000_t75" style="position:absolute;left:521;top:19988;width:154;height:115">
              <v:imagedata r:id="rId53" o:title=""/>
            </v:shape>
            <v:shape id="_x0000_s1457" type="#_x0000_t75" style="position:absolute;left:561;top:19573;width:115;height:349">
              <v:imagedata r:id="rId54" o:title=""/>
            </v:shape>
            <v:shape id="_x0000_s1456" type="#_x0000_t75" style="position:absolute;left:521;top:19159;width:154;height:321">
              <v:imagedata r:id="rId55" o:title=""/>
            </v:shape>
            <v:shape id="_x0000_s1455" type="#_x0000_t75" style="position:absolute;left:518;top:18907;width:157;height:163">
              <v:imagedata r:id="rId56" o:title=""/>
            </v:shape>
            <v:line id="_x0000_s1454" style="position:absolute" from="457,23539" to="457,18719" strokecolor="#006ddd" strokeweight=".57147mm"/>
            <v:line id="_x0000_s1453" style="position:absolute" from="741,23539" to="741,18719" strokecolor="#006ddd" strokeweight=".57147mm"/>
            <v:shape id="_x0000_s1452" style="position:absolute;left:457;top:18719;width:681;height:4821" coordorigin="457,18719" coordsize="681,4821" path="m457,23539r680,l1137,18719e" filled="f" strokecolor="#006ddd" strokeweight=".57147mm">
              <v:path arrowok="t"/>
            </v:shape>
            <v:line id="_x0000_s1451" style="position:absolute" from="457,22121" to="1137,22121" strokecolor="#006ddd" strokeweight=".57147mm"/>
            <v:line id="_x0000_s1450" style="position:absolute" from="457,20137" to="1137,20137" strokecolor="#006ddd" strokeweight=".57147mm"/>
            <v:line id="_x0000_s1449" style="position:absolute" from="457,18719" to="1137,18719" strokecolor="#006ddd" strokeweight=".57147mm"/>
            <v:line id="_x0000_s1448" style="position:absolute" from="15990,23086" to="16559,23086" strokecolor="#006ddd" strokeweight=".57147mm"/>
            <v:shape id="_x0000_s1447" type="#_x0000_t75" style="position:absolute;left:16060;top:22810;width:444;height:152">
              <v:imagedata r:id="rId57" o:title=""/>
            </v:shape>
            <v:line id="_x0000_s1446" style="position:absolute" from="10270,23258" to="10396,23258" strokecolor="#006ddd" strokeweight=".72pt"/>
            <v:line id="_x0000_s1445" style="position:absolute" from="10313,23104" to="10411,23104" strokecolor="#006ddd" strokeweight=".72pt"/>
            <v:shape id="_x0000_s1444" style="position:absolute;left:10270;top:22974;width:206;height:285" coordorigin="10270,22974" coordsize="206,285" path="m10475,22974r-129,l10270,23258e" filled="f" strokecolor="#006ddd" strokeweight=".72pt">
              <v:path arrowok="t"/>
            </v:shape>
            <v:shape id="_x0000_s1443" type="#_x0000_t75" style="position:absolute;left:10558;top:22965;width:386;height:300">
              <v:imagedata r:id="rId58" o:title=""/>
            </v:shape>
            <v:line id="_x0000_s1442" style="position:absolute" from="10976,23158" to="11120,23158" strokecolor="#006ddd" strokeweight=".72pt"/>
            <v:shape id="_x0000_s1441" type="#_x0000_t75" style="position:absolute;left:11181;top:22965;width:432;height:301">
              <v:imagedata r:id="rId59" o:title=""/>
            </v:shape>
            <v:shape id="_x0000_s1440" type="#_x0000_t75" style="position:absolute;left:11681;top:22966;width:486;height:299">
              <v:imagedata r:id="rId60" o:title=""/>
            </v:shape>
            <v:shape id="_x0000_s1439" type="#_x0000_t75" style="position:absolute;left:12217;top:22965;width:295;height:301">
              <v:imagedata r:id="rId61" o:title=""/>
            </v:shape>
            <v:line id="_x0000_s1438" style="position:absolute" from="12556,23158" to="12700,23158" strokecolor="#006ddd" strokeweight=".72pt"/>
            <v:shape id="_x0000_s1437" type="#_x0000_t75" style="position:absolute;left:12815;top:22966;width:339;height:299">
              <v:imagedata r:id="rId62" o:title=""/>
            </v:shape>
            <v:line id="_x0000_s1436" style="position:absolute" from="13215,23244" to="13211,23258" strokecolor="#006ddd" strokeweight=".72pt"/>
            <v:shape id="_x0000_s1435" style="position:absolute;left:13297;top:22974;width:231;height:285" coordorigin="13298,22974" coordsize="231,285" path="m13453,23258r75,-284l13373,22974r-75,284e" filled="f" strokecolor="#006ddd" strokeweight=".72pt">
              <v:path arrowok="t"/>
            </v:shape>
            <v:line id="_x0000_s1434" style="position:absolute" from="13543,23244" to="13539,23258" strokecolor="#006ddd" strokeweight=".72pt"/>
            <v:shape id="_x0000_s1433" type="#_x0000_t75" style="position:absolute;left:13629;top:22965;width:428;height:301">
              <v:imagedata r:id="rId63" o:title=""/>
            </v:shape>
            <v:shape id="_x0000_s1432" type="#_x0000_t75" style="position:absolute;left:14136;top:22965;width:403;height:298">
              <v:imagedata r:id="rId64" o:title=""/>
            </v:shape>
            <v:line id="_x0000_s1431" style="position:absolute" from="14583,23158" to="14727,23158" strokecolor="#006ddd" strokeweight=".72pt"/>
            <v:shape id="_x0000_s1430" type="#_x0000_t75" style="position:absolute;left:14793;top:22965;width:427;height:300">
              <v:imagedata r:id="rId65" o:title=""/>
            </v:shape>
            <v:line id="_x0000_s1429" style="position:absolute" from="15393,22974" to="15317,23258" strokecolor="#006ddd" strokeweight=".72pt"/>
            <v:line id="_x0000_s1428" style="position:absolute" from="15306,22974" to="15476,22974" strokecolor="#006ddd" strokeweight=".72pt"/>
            <v:line id="_x0000_s1427" style="position:absolute" from="14547,23680" to="14482,23680" strokecolor="#006ddd" strokeweight=".54pt"/>
            <v:shape id="_x0000_s1426" style="position:absolute;left:14453;top:23582;width:101;height:141" coordorigin="14453,23582" coordsize="101,141" path="m14453,23723r87,-141l14554,23723e" filled="f" strokecolor="#006ddd" strokeweight=".54pt">
              <v:path arrowok="t"/>
            </v:shape>
            <v:shape id="_x0000_s1425" style="position:absolute;left:14643;top:23577;width:44;height:65" coordorigin="14643,23577" coordsize="44,65" path="m14643,23642r43,-46l14683,23586r-9,-7l14663,23577e" filled="f" strokecolor="#006ddd" strokeweight=".54pt">
              <v:path arrowok="t"/>
            </v:shape>
            <v:line id="_x0000_s1424" style="position:absolute" from="14666,23582" to="14633,23582" strokecolor="#006ddd" strokeweight=".54pt"/>
            <v:shape id="_x0000_s1423" style="position:absolute;left:14654;top:23641;width:20;height:23" coordorigin="14654,23642" coordsize="20,23" path="m14671,23664r2,-11l14666,23643r-12,-1e" filled="f" strokecolor="#006ddd" strokeweight=".54pt">
              <v:path arrowok="t"/>
            </v:shape>
            <v:line id="_x0000_s1422" style="position:absolute" from="14658,23644" to="14630,23644" strokecolor="#006ddd" strokeweight=".54pt"/>
            <v:shape id="_x0000_s1421" style="position:absolute;left:14627;top:23692;width:34;height:27" coordorigin="14628,23692" coordsize="34,27" path="m14628,23719r11,-2l14649,23711r8,-8l14662,23692e" filled="f" strokecolor="#006ddd" strokeweight=".54pt">
              <v:path arrowok="t"/>
            </v:shape>
            <v:line id="_x0000_s1420" style="position:absolute" from="14666,23694" to="14673,23665" strokecolor="#006ddd" strokeweight=".54pt"/>
            <v:line id="_x0000_s1419" style="position:absolute" from="14594,23723" to="14630,23723" strokecolor="#006ddd" strokeweight=".54pt"/>
            <v:shape id="_x0000_s1418" type="#_x0000_t75" style="position:absolute;left:14753;top:23571;width:458;height:193">
              <v:imagedata r:id="rId66" o:title=""/>
            </v:shape>
            <v:shape id="_x0000_s1417" type="#_x0000_t75" style="position:absolute;left:15309;top:23558;width:381;height:180">
              <v:imagedata r:id="rId67" o:title=""/>
            </v:shape>
            <v:line id="_x0000_s1416" style="position:absolute" from="15782,23622" to="15818,23723" strokecolor="#006ddd" strokeweight=".54pt"/>
            <v:line id="_x0000_s1415" style="position:absolute" from="15753,23723" to="15843,23622" strokecolor="#006ddd" strokeweight=".54pt"/>
            <v:shape id="_x0000_s1414" type="#_x0000_t75" style="position:absolute;left:15913;top:23571;width:209;height:157">
              <v:imagedata r:id="rId68" o:title=""/>
            </v:shape>
            <v:shape id="_x0000_s1413" style="position:absolute;left:16159;top:23582;width:76;height:141" coordorigin="16160,23582" coordsize="76,141" path="m16160,23723r75,-141l16170,23582r-3,18e" filled="f" strokecolor="#006ddd" strokeweight=".54pt">
              <v:path arrowok="t"/>
            </v:shape>
            <v:shape id="_x0000_s1412" type="#_x0000_t75" style="position:absolute;left:16291;top:23559;width:295;height:180">
              <v:imagedata r:id="rId69" o:title=""/>
            </v:shape>
            <v:shape id="_x0000_s1411" type="#_x0000_t75" style="position:absolute;left:15907;top:5154;width:195;height:292">
              <v:imagedata r:id="rId70" o:title=""/>
            </v:shape>
            <v:shape id="_x0000_s1410" style="position:absolute;left:15778;top:5446;width:465;height:321" coordorigin="15778,5446" coordsize="465,321" o:spt="100" adj="0,,0" path="m15778,5446r,321l16242,5767r-464,-321xm15778,5446r464,321l16242,5446r-464,xe" fillcolor="#ff7e7e" stroked="f">
              <v:stroke joinstyle="round"/>
              <v:formulas/>
              <v:path arrowok="t" o:connecttype="segments"/>
            </v:shape>
            <v:shape id="_x0000_s1409" style="position:absolute;top:23820;width:1780;height:2580" coordorigin=",23820" coordsize="1780,2580" o:spt="100" adj="0,,0" path="m15778,5767r464,l15778,5446r,321xm16242,5767r-464,-321l16242,5446r,321xe" filled="f" strokecolor="#ff7e7e" strokeweight="0">
              <v:stroke joinstyle="round"/>
              <v:formulas/>
              <v:path arrowok="t" o:connecttype="segments"/>
            </v:shape>
            <v:shape id="_x0000_s1408" style="position:absolute;left:15778;top:5766;width:764;height:191" coordorigin="15778,5767" coordsize="764,191" o:spt="100" adj="0,,0" path="m15778,5767r,191l16541,5958r-763,-191xm15778,5767r763,191l16541,5767r-763,xe" fillcolor="#ff7e7e" stroked="f">
              <v:stroke joinstyle="round"/>
              <v:formulas/>
              <v:path arrowok="t" o:connecttype="segments"/>
            </v:shape>
            <v:shape id="_x0000_s1407" style="position:absolute;top:23820;width:1060;height:4240" coordorigin=",23820" coordsize="1060,4240" o:spt="100" adj="0,,0" path="m15778,5958r763,l15778,5767r,191xm16541,5958r-763,-191l16541,5767r,191xe" filled="f" strokecolor="#ff7e7e" strokeweight="0">
              <v:stroke joinstyle="round"/>
              <v:formulas/>
              <v:path arrowok="t" o:connecttype="segments"/>
            </v:shape>
            <v:shape id="_x0000_s1406" type="#_x0000_t75" style="position:absolute;left:15542;top:4692;width:749;height:306">
              <v:imagedata r:id="rId71" o:title=""/>
            </v:shape>
            <v:shape id="_x0000_s1405" style="position:absolute;left:13189;top:3758;width:2423;height:573" coordorigin="13190,3758" coordsize="2423,573" o:spt="100" adj="0,,0" path="m13190,4330r2422,l15612,3758r-2422,572xm13190,3758r,572l15612,3758r-2422,xe" stroked="f">
              <v:stroke joinstyle="round"/>
              <v:formulas/>
              <v:path arrowok="t" o:connecttype="segments"/>
            </v:shape>
            <v:shape id="_x0000_s1404" style="position:absolute;left:-3180;top:23820;width:3180;height:13460" coordorigin="-3180,23820" coordsize="3180,13460" o:spt="100" adj="0,,0" path="m13190,3758r,572l15612,3758r-2422,xm13190,4330r2422,-572l15612,4330r-2422,xe" filled="f" strokecolor="white" strokeweight="0">
              <v:stroke joinstyle="round"/>
              <v:formulas/>
              <v:path arrowok="t" o:connecttype="segments"/>
            </v:shape>
            <v:shape id="_x0000_s1403" style="position:absolute;left:13294;top:4218;width:2535;height:1293" coordorigin="13294,4219" coordsize="2535,1293" path="m13294,4222r2149,-3l15828,5511e" filled="f" strokeweight=".72pt">
              <v:path arrowok="t"/>
            </v:shape>
            <v:shape id="_x0000_s1402" style="position:absolute;left:3344;top:4985;width:13216;height:17366" coordorigin="3344,4986" coordsize="13216,17366" path="m3344,21570r634,781l8388,19277r684,-414l8852,18586r2196,-1365l10501,16217r1458,-1231l14165,11462,16192,6613r140,-501l16559,6112r,-1126l15285,4986r,1047l15566,6033r-3395,6815l11347,14723r-1163,940l8798,13431,5378,15659r565,803l3474,17941r781,1167l3895,19338r580,803l4662,20476,3344,21570e" filled="f" strokecolor="blue" strokeweight=".57147mm">
              <v:path arrowok="t"/>
            </v:shape>
            <v:shape id="_x0000_s1401" style="position:absolute;left:5288;top:19658;width:1869;height:1469" coordorigin="5288,19659" coordsize="1869,1469" o:spt="100" adj="0,,0" path="m5558,21127l7156,20065r-270,-406l5558,21127xm5288,20724r270,403l6886,19659,5288,20724xe" stroked="f">
              <v:stroke joinstyle="round"/>
              <v:formulas/>
              <v:path arrowok="t" o:connecttype="segments"/>
            </v:shape>
            <v:shape id="_x0000_s1400" style="position:absolute;left:-2240;top:23820;width:8160;height:10380" coordorigin="-2240,23820" coordsize="8160,10380" o:spt="100" adj="0,,0" path="m5288,20724r270,403l6886,19659,5288,20724xm5558,21127l6886,19659r270,406l5558,21127xe" filled="f" strokecolor="white" strokeweight="0">
              <v:stroke joinstyle="round"/>
              <v:formulas/>
              <v:path arrowok="t" o:connecttype="segments"/>
            </v:shape>
            <v:shape id="_x0000_s1399" style="position:absolute;left:3650;top:19507;width:2168;height:1667" coordorigin="3650,19507" coordsize="2168,1667" o:spt="100" adj="0,,0" path="m3920,21174l5817,19914r-270,-407l3920,21174xm3650,20771r270,403l5547,19507,3650,20771xe" stroked="f">
              <v:stroke joinstyle="round"/>
              <v:formulas/>
              <v:path arrowok="t" o:connecttype="segments"/>
            </v:shape>
            <v:shape id="_x0000_s1398" style="position:absolute;left:-2240;top:23820;width:9260;height:12040" coordorigin="-2240,23820" coordsize="9260,12040" o:spt="100" adj="0,,0" path="m3650,20771r270,403l5547,19507,3650,20771xm3920,21174l5547,19507r270,407l3920,21174xe" filled="f" strokecolor="white" strokeweight="0">
              <v:stroke joinstyle="round"/>
              <v:formulas/>
              <v:path arrowok="t" o:connecttype="segments"/>
            </v:shape>
            <v:shape id="_x0000_s1397" style="position:absolute;left:4586;top:17347;width:1469;height:1869" coordorigin="4586,17347" coordsize="1469,1869" o:spt="100" adj="0,,0" path="m4586,17614r1062,1602l6055,18946,4586,17614xm4586,17614r1469,1332l4989,17347r-403,267xe" stroked="f">
              <v:stroke joinstyle="round"/>
              <v:formulas/>
              <v:path arrowok="t" o:connecttype="segments"/>
            </v:shape>
            <v:shape id="_x0000_s1396" style="position:absolute;left:-10380;top:21580;width:10380;height:8160" coordorigin="-10380,21580" coordsize="10380,8160" o:spt="100" adj="0,,0" path="m4989,17347r-403,267l6055,18946,4989,17347xm4586,17614r1469,1332l5648,19216,4586,17614xe" filled="f" strokecolor="white" strokeweight="0">
              <v:stroke joinstyle="round"/>
              <v:formulas/>
              <v:path arrowok="t" o:connecttype="segments"/>
            </v:shape>
            <v:shape id="_x0000_s1395" style="position:absolute;left:5187;top:15857;width:1588;height:2049" coordorigin="5187,15857" coordsize="1588,2049" o:spt="100" adj="0,,0" path="m5187,16124r1185,1781l6775,17635,5187,16124xm5187,16124r1588,1511l5590,15857r-403,267xe" stroked="f">
              <v:stroke joinstyle="round"/>
              <v:formulas/>
              <v:path arrowok="t" o:connecttype="segments"/>
            </v:shape>
            <v:shape id="_x0000_s1394" style="position:absolute;left:-11380;top:21580;width:11380;height:8820" coordorigin="-11380,21580" coordsize="11380,8820" o:spt="100" adj="0,,0" path="m5590,15857r-403,267l6775,17635,5590,15857xm5187,16124r1588,1511l6372,17905,5187,16124xe" filled="f" strokecolor="white" strokeweight="0">
              <v:stroke joinstyle="round"/>
              <v:formulas/>
              <v:path arrowok="t" o:connecttype="segments"/>
            </v:shape>
            <v:shape id="_x0000_s1393" style="position:absolute;left:5612;top:14726;width:1588;height:2049" coordorigin="5612,14727" coordsize="1588,2049" o:spt="100" adj="0,,0" path="m5612,14997r1184,1778l7200,16505,5612,14997xm5612,14997r1588,1508l6015,14727r-403,270xe" stroked="f">
              <v:stroke joinstyle="round"/>
              <v:formulas/>
              <v:path arrowok="t" o:connecttype="segments"/>
            </v:shape>
            <v:shape id="_x0000_s1392" style="position:absolute;left:-11380;top:21580;width:11380;height:8820" coordorigin="-11380,21580" coordsize="11380,8820" o:spt="100" adj="0,,0" path="m6015,14727r-403,270l7200,16505,6015,14727xm5612,14997r1588,1508l6796,16775,5612,14997xe" filled="f" strokecolor="white" strokeweight="0">
              <v:stroke joinstyle="round"/>
              <v:formulas/>
              <v:path arrowok="t" o:connecttype="segments"/>
            </v:shape>
            <v:shape id="_x0000_s1391" style="position:absolute;left:9849;top:16559;width:1102;height:868" coordorigin="9849,16559" coordsize="1102,868" o:spt="100" adj="0,,0" path="m10058,17427r893,-393l10742,16559r-684,868xm9849,16951r209,476l10742,16559r-893,392xe" stroked="f">
              <v:stroke joinstyle="round"/>
              <v:formulas/>
              <v:path arrowok="t" o:connecttype="segments"/>
            </v:shape>
            <v:shape id="_x0000_s1390" style="position:absolute;left:-2640;top:23820;width:4820;height:6120" coordorigin="-2640,23820" coordsize="4820,6120" o:spt="100" adj="0,,0" path="m9849,16951r209,476l10742,16559r-893,392xm10058,17427r684,-868l10951,17034r-893,393xe" filled="f" strokecolor="white" strokeweight="0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B464C2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388" type="#_x0000_t136" style="position:absolute;left:0;text-align:left;margin-left:274.85pt;margin-top:780.2pt;width:91.5pt;height:12.45pt;rotation:56;z-index:251657728;mso-position-horizontal-relative:page;mso-position-vertical-relative:page" fillcolor="black" stroked="f">
            <o:extrusion v:ext="view" autorotationcenter="t"/>
            <v:textpath style="font-family:&quot;&amp;quot&quot;;font-size:12pt;font-weight:bold;v-text-kern:t;mso-text-shadow:auto" string="yn. Monogewhae"/>
            <w10:wrap anchorx="page" anchory="page"/>
          </v:shape>
        </w:pict>
      </w:r>
      <w:r w:rsidRPr="00B464C2">
        <w:pict>
          <v:shape id="_x0000_s1387" type="#_x0000_t136" style="position:absolute;left:0;text-align:left;margin-left:253.55pt;margin-top:836.75pt;width:91.5pt;height:12.45pt;rotation:56;z-index:251658752;mso-position-horizontal-relative:page;mso-position-vertical-relative:page" fillcolor="black" stroked="f">
            <o:extrusion v:ext="view" autorotationcenter="t"/>
            <v:textpath style="font-family:&quot;&amp;quot&quot;;font-size:12pt;font-weight:bold;v-text-kern:t;mso-text-shadow:auto" string="yn. Monogewhae"/>
            <w10:wrap anchorx="page" anchory="page"/>
          </v:shape>
        </w:pict>
      </w:r>
      <w:r w:rsidRPr="00B464C2">
        <w:pict>
          <v:shape id="_x0000_s1386" type="#_x0000_t136" style="position:absolute;left:0;text-align:left;margin-left:225.75pt;margin-top:907.05pt;width:81.4pt;height:12.45pt;rotation:56;z-index:251659776;mso-position-horizontal-relative:page;mso-position-vertical-relative:page" fillcolor="black" stroked="f">
            <o:extrusion v:ext="view" autorotationcenter="t"/>
            <v:textpath style="font-family:&quot;&amp;quot&quot;;font-size:12pt;font-weight:bold;v-text-kern:t;mso-text-shadow:auto" string="yn. Conheuhae"/>
            <w10:wrap anchorx="page" anchory="page"/>
          </v:shape>
        </w:pict>
      </w:r>
      <w:r w:rsidRPr="00B464C2">
        <w:pict>
          <v:shape id="_x0000_s1385" type="#_x0000_t136" style="position:absolute;left:0;text-align:left;margin-left:186.55pt;margin-top:1011.6pt;width:94.75pt;height:12.45pt;rotation:327;z-index:251660800;mso-position-horizontal-relative:page;mso-position-vertical-relative:page" fillcolor="black" stroked="f">
            <o:extrusion v:ext="view" autorotationcenter="t"/>
            <v:textpath style="font-family:&quot;&amp;quot&quot;;font-size:12pt;font-weight:bold;v-text-kern:t;mso-text-shadow:auto" string="yn. ]ehtpanahae"/>
            <w10:wrap anchorx="page" anchory="page"/>
          </v:shape>
        </w:pict>
      </w:r>
      <w:r w:rsidRPr="00B464C2">
        <w:pict>
          <v:shape id="_x0000_s1384" type="#_x0000_t136" style="position:absolute;left:0;text-align:left;margin-left:269.7pt;margin-top:1013.4pt;width:80.85pt;height:12.45pt;rotation:327;z-index:251661824;mso-position-horizontal-relative:page;mso-position-vertical-relative:page" fillcolor="black" stroked="f">
            <o:extrusion v:ext="view" autorotationcenter="t"/>
            <v:textpath style="font-family:&quot;&amp;quot&quot;;font-size:12pt;font-weight:bold;v-text-kern:t;mso-text-shadow:auto" string="yn. ]betouhae"/>
            <w10:wrap anchorx="page" anchory="page"/>
          </v:shape>
        </w:pict>
      </w:r>
      <w:r w:rsidRPr="00B464C2">
        <w:pict>
          <v:shape id="_x0000_s1383" type="#_x0000_t136" style="position:absolute;left:0;text-align:left;margin-left:500.2pt;margin-top:839.9pt;width:37.45pt;height:16.75pt;rotation:337;z-index:251662848;mso-position-horizontal-relative:page;mso-position-vertical-relative:page" fillcolor="black" stroked="f">
            <o:extrusion v:ext="view" autorotationcenter="t"/>
            <v:textpath style="font-family:&quot;&amp;quot&quot;;font-size:16pt;font-weight:bold;v-text-kern:t;mso-text-shadow:auto" string="]TN"/>
            <w10:wrap anchorx="page" anchory="page"/>
          </v:shape>
        </w:pict>
      </w:r>
      <w:r w:rsidR="00F34B12">
        <w:rPr>
          <w:w w:val="105"/>
          <w:sz w:val="41"/>
        </w:rPr>
        <w:t>MPHuOXEHHE</w:t>
      </w:r>
      <w:r w:rsidR="00F34B12" w:rsidRPr="00E603C9">
        <w:rPr>
          <w:w w:val="105"/>
          <w:sz w:val="41"/>
          <w:lang w:val="ru-RU"/>
        </w:rPr>
        <w:t xml:space="preserve"> </w:t>
      </w:r>
      <w:r w:rsidR="00F34B12">
        <w:rPr>
          <w:w w:val="105"/>
          <w:sz w:val="41"/>
        </w:rPr>
        <w:t>b</w:t>
      </w:r>
    </w:p>
    <w:p w:rsidR="00B464C2" w:rsidRPr="00E603C9" w:rsidRDefault="00F34B12">
      <w:pPr>
        <w:spacing w:line="525" w:lineRule="exact"/>
        <w:ind w:left="1554"/>
        <w:rPr>
          <w:sz w:val="50"/>
          <w:lang w:val="ru-RU"/>
        </w:rPr>
      </w:pPr>
      <w:r>
        <w:rPr>
          <w:sz w:val="50"/>
        </w:rPr>
        <w:t>Cxema</w:t>
      </w:r>
      <w:r w:rsidRPr="00E603C9">
        <w:rPr>
          <w:sz w:val="50"/>
          <w:lang w:val="ru-RU"/>
        </w:rPr>
        <w:t xml:space="preserve"> </w:t>
      </w:r>
      <w:r>
        <w:rPr>
          <w:sz w:val="50"/>
        </w:rPr>
        <w:t>pacmonowehme</w:t>
      </w:r>
      <w:r w:rsidRPr="00E603C9">
        <w:rPr>
          <w:sz w:val="50"/>
          <w:lang w:val="ru-RU"/>
        </w:rPr>
        <w:t xml:space="preserve"> </w:t>
      </w:r>
      <w:r>
        <w:rPr>
          <w:sz w:val="50"/>
        </w:rPr>
        <w:t>cyyectbydymx</w:t>
      </w:r>
      <w:r w:rsidRPr="00E603C9">
        <w:rPr>
          <w:sz w:val="50"/>
          <w:lang w:val="ru-RU"/>
        </w:rPr>
        <w:t xml:space="preserve"> </w:t>
      </w:r>
      <w:r>
        <w:rPr>
          <w:sz w:val="50"/>
        </w:rPr>
        <w:t>mctouhmkob</w:t>
      </w:r>
      <w:r w:rsidRPr="00E603C9">
        <w:rPr>
          <w:sz w:val="50"/>
          <w:lang w:val="ru-RU"/>
        </w:rPr>
        <w:t xml:space="preserve"> </w:t>
      </w:r>
      <w:r>
        <w:rPr>
          <w:sz w:val="50"/>
        </w:rPr>
        <w:t>temnobou</w:t>
      </w:r>
    </w:p>
    <w:p w:rsidR="00B464C2" w:rsidRDefault="00F34B12">
      <w:pPr>
        <w:spacing w:line="572" w:lineRule="exact"/>
        <w:ind w:left="1565"/>
        <w:rPr>
          <w:sz w:val="50"/>
        </w:rPr>
      </w:pPr>
      <w:r>
        <w:rPr>
          <w:sz w:val="50"/>
        </w:rPr>
        <w:t>shepfmm m sohɵ mx geuctbme</w:t>
      </w:r>
    </w:p>
    <w:p w:rsidR="00B464C2" w:rsidRDefault="00B464C2">
      <w:pPr>
        <w:pStyle w:val="a3"/>
        <w:rPr>
          <w:sz w:val="20"/>
        </w:rPr>
      </w:pPr>
    </w:p>
    <w:p w:rsidR="00B464C2" w:rsidRDefault="00B464C2">
      <w:pPr>
        <w:pStyle w:val="a3"/>
        <w:rPr>
          <w:sz w:val="20"/>
        </w:rPr>
      </w:pPr>
    </w:p>
    <w:p w:rsidR="00B464C2" w:rsidRDefault="00B464C2">
      <w:pPr>
        <w:pStyle w:val="a3"/>
        <w:rPr>
          <w:sz w:val="20"/>
        </w:rPr>
      </w:pPr>
    </w:p>
    <w:p w:rsidR="00B464C2" w:rsidRDefault="00B464C2">
      <w:pPr>
        <w:pStyle w:val="a3"/>
        <w:rPr>
          <w:sz w:val="20"/>
        </w:rPr>
      </w:pPr>
    </w:p>
    <w:p w:rsidR="00B464C2" w:rsidRDefault="00B464C2">
      <w:pPr>
        <w:pStyle w:val="a3"/>
        <w:rPr>
          <w:sz w:val="20"/>
        </w:rPr>
      </w:pPr>
    </w:p>
    <w:p w:rsidR="00B464C2" w:rsidRDefault="00B464C2">
      <w:pPr>
        <w:pStyle w:val="a3"/>
        <w:rPr>
          <w:sz w:val="20"/>
        </w:rPr>
      </w:pPr>
    </w:p>
    <w:p w:rsidR="00B464C2" w:rsidRDefault="00B464C2">
      <w:pPr>
        <w:pStyle w:val="a3"/>
        <w:rPr>
          <w:sz w:val="20"/>
        </w:rPr>
      </w:pPr>
    </w:p>
    <w:p w:rsidR="00B464C2" w:rsidRDefault="00B464C2">
      <w:pPr>
        <w:pStyle w:val="a3"/>
        <w:spacing w:before="5"/>
        <w:rPr>
          <w:sz w:val="25"/>
        </w:rPr>
      </w:pPr>
    </w:p>
    <w:p w:rsidR="00B464C2" w:rsidRDefault="00F34B12">
      <w:pPr>
        <w:spacing w:before="90"/>
        <w:ind w:right="1263"/>
        <w:jc w:val="right"/>
        <w:rPr>
          <w:b/>
          <w:sz w:val="41"/>
        </w:rPr>
      </w:pPr>
      <w:r>
        <w:rPr>
          <w:b/>
          <w:w w:val="105"/>
          <w:sz w:val="41"/>
        </w:rPr>
        <w:t>Kotenahae</w:t>
      </w:r>
    </w:p>
    <w:p w:rsidR="00B464C2" w:rsidRDefault="00B464C2">
      <w:pPr>
        <w:jc w:val="right"/>
        <w:rPr>
          <w:sz w:val="41"/>
        </w:rPr>
        <w:sectPr w:rsidR="00B464C2">
          <w:pgSz w:w="16840" w:h="23820"/>
          <w:pgMar w:top="220" w:right="220" w:bottom="280" w:left="0" w:header="720" w:footer="720" w:gutter="0"/>
          <w:cols w:space="720"/>
        </w:sectPr>
      </w:pPr>
    </w:p>
    <w:p w:rsidR="00B464C2" w:rsidRDefault="00B464C2">
      <w:pPr>
        <w:spacing w:before="77"/>
        <w:ind w:left="13067"/>
        <w:rPr>
          <w:sz w:val="41"/>
        </w:rPr>
      </w:pPr>
      <w:r w:rsidRPr="00B464C2">
        <w:lastRenderedPageBreak/>
        <w:pict>
          <v:group id="_x0000_s1165" style="position:absolute;left:0;text-align:left;margin-left:0;margin-top:.35pt;width:842.4pt;height:1191.05pt;z-index:-251628032;mso-position-horizontal-relative:page;mso-position-vertical-relative:page" coordorigin=",7" coordsize="16848,23821">
            <v:shape id="_x0000_s1382" type="#_x0000_t75" style="position:absolute;left:1407;top:1911;width:6127;height:10893">
              <v:imagedata r:id="rId33" o:title=""/>
            </v:shape>
            <v:shape id="_x0000_s1381" type="#_x0000_t75" style="position:absolute;left:12278;top:1911;width:4277;height:8409">
              <v:imagedata r:id="rId34" o:title=""/>
            </v:shape>
            <v:shape id="_x0000_s1380" style="position:absolute;left:12332;top:1911;width:4223;height:8406" coordorigin="12333,1911" coordsize="4223,8406" path="m12833,1911r-500,6152l13154,10317r3402,-432e" filled="f" strokeweight=".72pt">
              <v:path arrowok="t"/>
            </v:shape>
            <v:shape id="_x0000_s1379" type="#_x0000_t75" style="position:absolute;left:1407;top:1911;width:15149;height:20574">
              <v:imagedata r:id="rId35" o:title=""/>
            </v:shape>
            <v:shape id="_x0000_s1378" style="position:absolute;left:5075;top:13625;width:2960;height:3712" coordorigin="5076,13625" coordsize="2960,3712" path="m6066,13647r-54,36l5943,14241r-36,349l5907,14691r-18,68l5850,14831r-51,54l5738,14943r-112,115l5500,15231r-252,461l5191,15890r-83,223l5076,16232r,104l5108,16541r14,151l5158,16818r72,144l5313,17088r76,94l5464,17232r119,72l5659,17337r147,-87l5997,17131r202,-111l6310,16966r94,-36l6429,16926r25,l6505,16941r50,18l6652,16980r778,-515l7610,16340r425,-285l7923,15965r-129,-147l7542,15414r-285,-453l7095,14745r-25,-33l6865,14414r-187,-249l6523,13964r-148,-166l6289,13654r-69,-22l6134,13625r-68,22e" filled="f" strokecolor="blue" strokeweight=".57147mm">
              <v:path arrowok="t"/>
            </v:shape>
            <v:shape id="_x0000_s1377" style="position:absolute;left:4568;top:16465;width:3845;height:3352" coordorigin="4568,16465" coordsize="3845,3352" path="m5659,17337r-105,72l5500,17455r-28,15l5436,17473r-47,-10l5338,17448r-79,-29l5194,17405r-46,l5086,17419r-79,29l4568,17729r508,846l5310,19446r291,371l5677,19763r896,-608l7264,18690r324,-223l7765,18377r378,-259l8413,17938r-295,-414l7790,17034r-252,-403l7430,16465r-778,515l6555,16959r-50,-18l6454,16926r-25,l6404,16930r-94,36l6199,17020r-202,111l5806,17250r-147,87e" filled="f" strokecolor="blue" strokeweight=".57147mm">
              <v:path arrowok="t"/>
            </v:shape>
            <v:shape id="_x0000_s1376" style="position:absolute;left:4935;top:17937;width:4133;height:3791" coordorigin="4935,17938" coordsize="4133,3791" path="m5601,19817r40,126l5616,20073r-62,97l5490,20278r-105,111l5320,20519r-72,169l5202,20868r36,65l5281,20987r86,83l5151,21235r-162,123l4935,21440r223,288l5270,21682r115,-90l5472,21520r82,-101l5655,21358r126,-90l5860,21232r87,-25l6098,21185r158,-22l6350,21135r61,-29l6472,21063r44,-47l6588,20933r32,-40l6699,20832r94,-47l6894,20724r79,-79l7023,20577r76,-69l7268,20404r248,-144l7714,20148r83,-68l7880,19975r104,-14l8125,19900r97,-29l8355,19803r191,-123l8712,19605r104,-33l8946,19551r118,-26l9014,19201r54,-169l9018,18877r-144,-255l8823,18622r-407,-645l8413,17938r-270,180l7765,18377r-177,90l7264,18690r-691,465l5677,19763r-76,54e" filled="f" strokecolor="blue" strokeweight=".57147mm">
              <v:path arrowok="t"/>
            </v:shape>
            <v:shape id="_x0000_s1375" style="position:absolute;left:8412;top:17106;width:2704;height:2420" coordorigin="8413,17106" coordsize="2704,2420" path="m8413,17938r3,39l8823,18622r51,l9018,18877r50,155l9014,19201r50,324l10263,19335r677,-238l11059,18881r57,-29l10565,17725r-90,-172l10447,17506r-238,-126l9734,17106r-637,447l8413,17938e" filled="f" strokecolor="blue" strokeweight=".57147mm">
              <v:path arrowok="t"/>
            </v:shape>
            <v:shape id="_x0000_s1374" style="position:absolute;left:7069;top:13607;width:5091;height:5245" coordorigin="7070,13607" coordsize="5091,5245" path="m12160,17542r-302,32l11523,17952r-79,72l11307,18100r-162,83l11062,18258r43,141l11156,18507r144,259l11170,18823r-54,29l10565,17725r-90,-172l10447,17506r-238,-126l9734,17106r-637,447l8413,17938r-295,-414l7790,17034r-252,-403l7430,16465r180,-125l8035,16055r-112,-90l7794,15818r-252,-404l7257,14961r-162,-216l7070,14712r137,-97l7196,14565r40,-22l7261,14529r29,-18l7304,14540r173,-108l7462,14406r134,-82l7732,14237r123,-79l7977,14082r173,-108l8337,13859r159,-97l8740,13607r152,169l8953,13859r36,51l9025,13928r18,7l9072,13956r46,40l9165,14032r29,11l9216,14046r46,-3l9331,14007r68,-33l9435,13964r18,-4l9471,13960r25,7l9521,13982r90,104l9622,14126r47,72l9741,14334r119,195l9889,14536r39,-14l9986,14504r259,90l10961,15371r-72,123l10825,15612r-8,29l10893,15854r223,522l11199,16588r688,-65l12160,17542e" filled="f" strokecolor="blue" strokeweight=".57147mm">
              <v:path arrowok="t"/>
            </v:shape>
            <v:shape id="_x0000_s1373" style="position:absolute;left:8592;top:15687;width:105;height:155" coordorigin="8593,15688" coordsize="105,155" path="m8593,15713r29,-25l8672,15688r25,25l8697,15738r-25,26l8622,15764r-29,25l8593,15843r104,e" filled="f" strokecolor="blue" strokeweight=".57147mm">
              <v:path arrowok="t"/>
            </v:shape>
            <v:shape id="_x0000_s1372" style="position:absolute;left:8747;top:15687;width:105;height:155" coordorigin="8748,15688" coordsize="105,155" path="m8852,15789r-104,l8827,15688r,155e" filled="f" strokecolor="blue" strokeweight=".57147mm">
              <v:path arrowok="t"/>
            </v:shape>
            <v:shape id="_x0000_s1371" style="position:absolute;left:8886;top:15738;width:33;height:76" coordorigin="8886,15738" coordsize="33,76" o:spt="100" adj="0,,0" path="m8919,15789r-33,l8886,15814r33,l8919,15789t,-51l8886,15738r,26l8919,15764r,-26e" fillcolor="blue" stroked="f">
              <v:stroke joinstyle="round"/>
              <v:formulas/>
              <v:path arrowok="t" o:connecttype="segments"/>
            </v:shape>
            <v:shape id="_x0000_s1370" style="position:absolute;left:8952;top:15687;width:80;height:155" coordorigin="8953,15688" coordsize="80,155" path="m8978,15843r-25,-29l8953,15713r25,-25l9007,15688r25,25l9032,15814r-25,29l8978,15843e" filled="f" strokecolor="blue" strokeweight=".57147mm">
              <v:path arrowok="t"/>
            </v:shape>
            <v:shape id="_x0000_s1369" style="position:absolute;left:9082;top:15687;width:101;height:155" coordorigin="9082,15688" coordsize="101,155" path="m9082,15713r26,-25l9158,15688r25,25l9183,15738r-25,26l9108,15764r-26,25l9082,15843r101,e" filled="f" strokecolor="blue" strokeweight=".57147mm">
              <v:path arrowok="t"/>
            </v:shape>
            <v:shape id="_x0000_s1368" style="position:absolute;left:9220;top:15738;width:33;height:76" coordorigin="9221,15738" coordsize="33,76" o:spt="100" adj="0,,0" path="m9253,15789r-32,l9221,15814r32,l9253,15789t,-51l9221,15738r,26l9253,15764r,-26e" fillcolor="blue" stroked="f">
              <v:stroke joinstyle="round"/>
              <v:formulas/>
              <v:path arrowok="t" o:connecttype="segments"/>
            </v:shape>
            <v:shape id="_x0000_s1367" style="position:absolute;left:9287;top:15687;width:101;height:155" coordorigin="9288,15688" coordsize="101,155" path="m9288,15688r100,l9313,15843e" filled="f" strokecolor="blue" strokeweight=".57147mm">
              <v:path arrowok="t"/>
            </v:shape>
            <v:shape id="_x0000_s1366" style="position:absolute;left:9442;top:15687;width:26;height:155" coordorigin="9442,15688" coordsize="26,155" path="m9442,15713r25,-25l9467,15843e" filled="f" strokecolor="blue" strokeweight=".57147mm">
              <v:path arrowok="t"/>
            </v:shape>
            <v:rect id="_x0000_s1365" style="position:absolute;left:9442;top:15826;width:51;height:33" fillcolor="blue" stroked="f"/>
            <v:shape id="_x0000_s1364" type="#_x0000_t75" style="position:absolute;left:9526;top:15671;width:197;height:188">
              <v:imagedata r:id="rId72" o:title=""/>
            </v:shape>
            <v:shape id="_x0000_s1363" type="#_x0000_t75" style="position:absolute;left:9757;top:15671;width:393;height:188">
              <v:imagedata r:id="rId73" o:title=""/>
            </v:shape>
            <v:shape id="_x0000_s1362" style="position:absolute;left:5482;top:15651;width:101;height:152" coordorigin="5482,15652" coordsize="101,152" path="m5482,15677r26,-25l5558,15652r25,25l5583,15702r-25,26l5508,15728r-26,25l5482,15803r101,e" filled="f" strokecolor="blue" strokeweight=".57147mm">
              <v:path arrowok="t"/>
            </v:shape>
            <v:shape id="_x0000_s1361" style="position:absolute;left:5637;top:15651;width:101;height:152" coordorigin="5637,15652" coordsize="101,152" path="m5738,15753r-101,l5713,15652r,151e" filled="f" strokecolor="blue" strokeweight=".57147mm">
              <v:path arrowok="t"/>
            </v:shape>
            <v:shape id="_x0000_s1360" style="position:absolute;left:5772;top:15702;width:33;height:76" coordorigin="5772,15702" coordsize="33,76" o:spt="100" adj="0,,0" path="m5805,15753r-33,l5772,15778r33,l5805,15753t,-51l5772,15702r,26l5805,15728r,-26e" fillcolor="blue" stroked="f">
              <v:stroke joinstyle="round"/>
              <v:formulas/>
              <v:path arrowok="t" o:connecttype="segments"/>
            </v:shape>
            <v:shape id="_x0000_s1359" style="position:absolute;left:5842;top:15651;width:76;height:152" coordorigin="5842,15652" coordsize="76,152" path="m5868,15803r-26,-25l5842,15677r26,-25l5893,15652r25,25l5918,15778r-25,25l5868,15803e" filled="f" strokecolor="blue" strokeweight=".57147mm">
              <v:path arrowok="t"/>
            </v:shape>
            <v:shape id="_x0000_s1358" style="position:absolute;left:5968;top:15651;width:105;height:152" coordorigin="5968,15652" coordsize="105,152" path="m5968,15677r26,-25l6048,15652r25,25l6073,15702r-25,26l5994,15728r-26,25l5968,15803r105,e" filled="f" strokecolor="blue" strokeweight=".57147mm">
              <v:path arrowok="t"/>
            </v:shape>
            <v:shape id="_x0000_s1357" style="position:absolute;left:6107;top:15702;width:33;height:76" coordorigin="6107,15702" coordsize="33,76" o:spt="100" adj="0,,0" path="m6139,15753r-32,l6107,15778r32,l6139,15753t,-51l6107,15702r,26l6139,15728r,-26e" fillcolor="blue" stroked="f">
              <v:stroke joinstyle="round"/>
              <v:formulas/>
              <v:path arrowok="t" o:connecttype="segments"/>
            </v:shape>
            <v:shape id="_x0000_s1356" style="position:absolute;left:6173;top:15651;width:105;height:152" coordorigin="6174,15652" coordsize="105,152" path="m6174,15652r104,l6199,15803e" filled="f" strokecolor="blue" strokeweight=".57147mm">
              <v:path arrowok="t"/>
            </v:shape>
            <v:shape id="_x0000_s1355" style="position:absolute;left:6328;top:15651;width:26;height:152" coordorigin="6328,15652" coordsize="26,152" path="m6328,15677r26,-25l6354,15803e" filled="f" strokecolor="blue" strokeweight=".57147mm">
              <v:path arrowok="t"/>
            </v:shape>
            <v:rect id="_x0000_s1354" style="position:absolute;left:6328;top:15786;width:51;height:33" fillcolor="blue" stroked="f"/>
            <v:shape id="_x0000_s1353" type="#_x0000_t75" style="position:absolute;left:6416;top:15635;width:197;height:184">
              <v:imagedata r:id="rId74" o:title=""/>
            </v:shape>
            <v:shape id="_x0000_s1352" type="#_x0000_t75" style="position:absolute;left:6647;top:15635;width:323;height:184">
              <v:imagedata r:id="rId75" o:title=""/>
            </v:shape>
            <v:shape id="_x0000_s1351" style="position:absolute;left:5680;top:17761;width:105;height:155" coordorigin="5680,17761" coordsize="105,155" path="m5680,17790r26,-29l5756,17761r29,29l5785,17815r-29,26l5706,17841r-26,25l5680,17916r105,e" filled="f" strokecolor="blue" strokeweight=".57147mm">
              <v:path arrowok="t"/>
            </v:shape>
            <v:shape id="_x0000_s1350" style="position:absolute;left:5835;top:17761;width:101;height:155" coordorigin="5835,17761" coordsize="101,155" path="m5936,17866r-101,l5911,17761r,155e" filled="f" strokecolor="blue" strokeweight=".57147mm">
              <v:path arrowok="t"/>
            </v:shape>
            <v:shape id="_x0000_s1349" style="position:absolute;left:5973;top:17815;width:33;height:76" coordorigin="5974,17815" coordsize="33,76" o:spt="100" adj="0,,0" path="m6006,17866r-32,l5974,17891r32,l6006,17866t,-51l5974,17815r,26l6006,17841r,-26e" fillcolor="blue" stroked="f">
              <v:stroke joinstyle="round"/>
              <v:formulas/>
              <v:path arrowok="t" o:connecttype="segments"/>
            </v:shape>
            <v:shape id="_x0000_s1348" style="position:absolute;left:6040;top:17761;width:76;height:155" coordorigin="6040,17761" coordsize="76,155" path="m6066,17916r-26,-25l6040,17790r26,-29l6091,17761r25,29l6116,17891r-25,25l6066,17916e" filled="f" strokecolor="blue" strokeweight=".57147mm">
              <v:path arrowok="t"/>
            </v:shape>
            <v:shape id="_x0000_s1347" style="position:absolute;left:6170;top:17761;width:101;height:155" coordorigin="6170,17761" coordsize="101,155" path="m6170,17790r25,-29l6246,17761r25,29l6271,17815r-25,26l6195,17841r-25,25l6170,17916r101,e" filled="f" strokecolor="blue" strokeweight=".57147mm">
              <v:path arrowok="t"/>
            </v:shape>
            <v:shape id="_x0000_s1346" style="position:absolute;left:6305;top:17815;width:33;height:76" coordorigin="6305,17815" coordsize="33,76" o:spt="100" adj="0,,0" path="m6337,17866r-32,l6305,17891r32,l6337,17866t,-51l6305,17815r,26l6337,17841r,-26e" fillcolor="blue" stroked="f">
              <v:stroke joinstyle="round"/>
              <v:formulas/>
              <v:path arrowok="t" o:connecttype="segments"/>
            </v:shape>
            <v:shape id="_x0000_s1345" style="position:absolute;left:6375;top:17761;width:101;height:155" coordorigin="6375,17761" coordsize="101,155" path="m6375,17761r101,l6400,17916e" filled="f" strokecolor="blue" strokeweight=".57147mm">
              <v:path arrowok="t"/>
            </v:shape>
            <v:shape id="_x0000_s1344" style="position:absolute;left:6526;top:17761;width:29;height:155" coordorigin="6526,17761" coordsize="29,155" path="m6526,17790r29,-29l6555,17916e" filled="f" strokecolor="blue" strokeweight=".57147mm">
              <v:path arrowok="t"/>
            </v:shape>
            <v:rect id="_x0000_s1343" style="position:absolute;left:6526;top:17900;width:54;height:33" fillcolor="blue" stroked="f"/>
            <v:shape id="_x0000_s1342" type="#_x0000_t75" style="position:absolute;left:6614;top:17745;width:197;height:188">
              <v:imagedata r:id="rId76" o:title=""/>
            </v:shape>
            <v:shape id="_x0000_s1341" type="#_x0000_t75" style="position:absolute;left:6845;top:17745;width:393;height:188">
              <v:imagedata r:id="rId77" o:title=""/>
            </v:shape>
            <v:shape id="_x0000_s1340" style="position:absolute;left:6278;top:19428;width:101;height:155" coordorigin="6278,19428" coordsize="101,155" path="m6278,19453r25,-25l6354,19428r25,25l6379,19479r-25,25l6303,19504r-25,29l6278,19583r101,e" filled="f" strokecolor="blue" strokeweight=".57147mm">
              <v:path arrowok="t"/>
            </v:shape>
            <v:shape id="_x0000_s1339" style="position:absolute;left:6432;top:19428;width:101;height:155" coordorigin="6433,19428" coordsize="101,155" path="m6534,19533r-101,l6508,19428r,155e" filled="f" strokecolor="blue" strokeweight=".57147mm">
              <v:path arrowok="t"/>
            </v:shape>
            <v:shape id="_x0000_s1338" style="position:absolute;left:6567;top:19478;width:33;height:80" coordorigin="6568,19479" coordsize="33,80" o:spt="100" adj="0,,0" path="m6600,19533r-32,l6568,19558r32,l6600,19533t,-54l6568,19479r,25l6600,19504r,-25e" fillcolor="blue" stroked="f">
              <v:stroke joinstyle="round"/>
              <v:formulas/>
              <v:path arrowok="t" o:connecttype="segments"/>
            </v:shape>
            <v:shape id="_x0000_s1337" style="position:absolute;left:6638;top:19428;width:76;height:155" coordorigin="6638,19428" coordsize="76,155" path="m6663,19583r-25,-25l6638,19453r25,-25l6688,19428r26,25l6714,19558r-26,25l6663,19583e" filled="f" strokecolor="blue" strokeweight=".57147mm">
              <v:path arrowok="t"/>
            </v:shape>
            <v:shape id="_x0000_s1336" style="position:absolute;left:6764;top:19428;width:105;height:155" coordorigin="6764,19428" coordsize="105,155" path="m6764,19453r29,-25l6843,19428r25,25l6868,19479r-25,25l6793,19504r-29,29l6764,19583r104,e" filled="f" strokecolor="blue" strokeweight=".57147mm">
              <v:path arrowok="t"/>
            </v:shape>
            <v:shape id="_x0000_s1335" style="position:absolute;left:6902;top:19478;width:33;height:80" coordorigin="6903,19479" coordsize="33,80" o:spt="100" adj="0,,0" path="m6935,19533r-32,l6903,19558r32,l6935,19533t,-54l6903,19479r,25l6935,19504r,-25e" fillcolor="blue" stroked="f">
              <v:stroke joinstyle="round"/>
              <v:formulas/>
              <v:path arrowok="t" o:connecttype="segments"/>
            </v:shape>
            <v:shape id="_x0000_s1334" style="position:absolute;left:6969;top:19428;width:105;height:155" coordorigin="6969,19428" coordsize="105,155" path="m6969,19428r105,l6998,19583e" filled="f" strokecolor="blue" strokeweight=".57147mm">
              <v:path arrowok="t"/>
            </v:shape>
            <v:shape id="_x0000_s1333" style="position:absolute;left:7123;top:19428;width:26;height:155" coordorigin="7124,19428" coordsize="26,155" path="m7124,19453r25,-25l7149,19583e" filled="f" strokecolor="blue" strokeweight=".57147mm">
              <v:path arrowok="t"/>
            </v:shape>
            <v:rect id="_x0000_s1332" style="position:absolute;left:7123;top:19566;width:51;height:33" fillcolor="blue" stroked="f"/>
            <v:shape id="_x0000_s1331" type="#_x0000_t75" style="position:absolute;left:7212;top:19411;width:197;height:188">
              <v:imagedata r:id="rId78" o:title=""/>
            </v:shape>
            <v:shape id="_x0000_s1330" type="#_x0000_t75" style="position:absolute;left:7442;top:19411;width:393;height:188">
              <v:imagedata r:id="rId79" o:title=""/>
            </v:shape>
            <v:shape id="_x0000_s1329" style="position:absolute;left:8715;top:18236;width:101;height:152" coordorigin="8715,18237" coordsize="101,152" path="m8715,18262r25,-25l8791,18237r25,25l8816,18287r-25,25l8740,18312r-25,25l8715,18388r101,e" filled="f" strokecolor="blue" strokeweight=".57147mm">
              <v:path arrowok="t"/>
            </v:shape>
            <v:shape id="_x0000_s1328" style="position:absolute;left:8869;top:18236;width:101;height:152" coordorigin="8870,18237" coordsize="101,152" path="m8971,18337r-101,l8946,18237r,151e" filled="f" strokecolor="blue" strokeweight=".57147mm">
              <v:path arrowok="t"/>
            </v:shape>
            <v:shape id="_x0000_s1327" style="position:absolute;left:9008;top:18287;width:33;height:76" coordorigin="9009,18287" coordsize="33,76" o:spt="100" adj="0,,0" path="m9041,18337r-32,l9009,18363r32,l9041,18337t,-50l9009,18287r,25l9041,18312r,-25e" fillcolor="blue" stroked="f">
              <v:stroke joinstyle="round"/>
              <v:formulas/>
              <v:path arrowok="t" o:connecttype="segments"/>
            </v:shape>
            <v:shape id="_x0000_s1326" style="position:absolute;left:9075;top:18236;width:76;height:152" coordorigin="9075,18237" coordsize="76,152" path="m9100,18388r-25,-25l9075,18262r25,-25l9126,18237r25,25l9151,18363r-25,25l9100,18388e" filled="f" strokecolor="blue" strokeweight=".57147mm">
              <v:path arrowok="t"/>
            </v:shape>
            <v:shape id="_x0000_s1325" style="position:absolute;left:9201;top:18236;width:105;height:152" coordorigin="9201,18237" coordsize="105,152" path="m9201,18262r29,-25l9280,18237r26,25l9306,18287r-26,25l9230,18312r-29,25l9201,18388r105,e" filled="f" strokecolor="blue" strokeweight=".57147mm">
              <v:path arrowok="t"/>
            </v:shape>
            <v:shape id="_x0000_s1324" style="position:absolute;left:9339;top:18287;width:33;height:76" coordorigin="9340,18287" coordsize="33,76" o:spt="100" adj="0,,0" path="m9372,18337r-32,l9340,18363r32,l9372,18337t,-50l9340,18287r,25l9372,18312r,-25e" fillcolor="blue" stroked="f">
              <v:stroke joinstyle="round"/>
              <v:formulas/>
              <v:path arrowok="t" o:connecttype="segments"/>
            </v:shape>
            <v:shape id="_x0000_s1323" style="position:absolute;left:9406;top:18236;width:105;height:152" coordorigin="9406,18237" coordsize="105,152" path="m9406,18237r105,l9435,18388e" filled="f" strokecolor="blue" strokeweight=".57147mm">
              <v:path arrowok="t"/>
            </v:shape>
            <v:shape id="_x0000_s1322" style="position:absolute;left:9561;top:18236;width:26;height:152" coordorigin="9561,18237" coordsize="26,152" path="m9561,18262r25,-25l9586,18388e" filled="f" strokecolor="blue" strokeweight=".57147mm">
              <v:path arrowok="t"/>
            </v:shape>
            <v:rect id="_x0000_s1321" style="position:absolute;left:9561;top:18371;width:51;height:33" fillcolor="blue" stroked="f"/>
            <v:shape id="_x0000_s1320" type="#_x0000_t75" style="position:absolute;left:9649;top:18220;width:197;height:184">
              <v:imagedata r:id="rId80" o:title=""/>
            </v:shape>
            <v:shape id="_x0000_s1319" type="#_x0000_t75" style="position:absolute;left:9879;top:18220;width:393;height:184">
              <v:imagedata r:id="rId81" o:title=""/>
            </v:shape>
            <v:shape id="_x0000_s1318" style="position:absolute;left:12592;top:12898;width:105;height:155" coordorigin="12592,12898" coordsize="105,155" path="m12592,12923r25,-25l12668,12898r29,25l12697,12948r-29,26l12617,12974r-25,28l12592,13053r105,e" filled="f" strokecolor="blue" strokeweight=".57147mm">
              <v:path arrowok="t"/>
            </v:shape>
            <v:shape id="_x0000_s1317" style="position:absolute;left:12746;top:12898;width:101;height:155" coordorigin="12747,12898" coordsize="101,155" path="m12848,13002r-101,l12823,12898r,155e" filled="f" strokecolor="blue" strokeweight=".57147mm">
              <v:path arrowok="t"/>
            </v:shape>
            <v:shape id="_x0000_s1316" style="position:absolute;left:12885;top:12948;width:33;height:80" coordorigin="12886,12948" coordsize="33,80" o:spt="100" adj="0,,0" path="m12918,13002r-32,l12886,13028r32,l12918,13002t,-54l12886,12948r,26l12918,12974r,-26e" fillcolor="blue" stroked="f">
              <v:stroke joinstyle="round"/>
              <v:formulas/>
              <v:path arrowok="t" o:connecttype="segments"/>
            </v:shape>
            <v:shape id="_x0000_s1315" style="position:absolute;left:12952;top:12898;width:76;height:155" coordorigin="12952,12898" coordsize="76,155" path="m12977,13053r-25,-25l12952,12923r25,-25l13003,12898r25,25l13028,13028r-25,25l12977,13053e" filled="f" strokecolor="blue" strokeweight=".57147mm">
              <v:path arrowok="t"/>
            </v:shape>
            <v:shape id="_x0000_s1314" style="position:absolute;left:13078;top:12898;width:105;height:155" coordorigin="13078,12898" coordsize="105,155" path="m13078,12923r29,-25l13157,12898r26,25l13183,12948r-26,26l13107,12974r-29,28l13078,13053r105,e" filled="f" strokecolor="blue" strokeweight=".57147mm">
              <v:path arrowok="t"/>
            </v:shape>
            <v:shape id="_x0000_s1313" style="position:absolute;left:13216;top:12948;width:33;height:80" coordorigin="13217,12948" coordsize="33,80" o:spt="100" adj="0,,0" path="m13249,13002r-32,l13217,13028r32,l13249,13002t,-54l13217,12948r,26l13249,12974r,-26e" fillcolor="blue" stroked="f">
              <v:stroke joinstyle="round"/>
              <v:formulas/>
              <v:path arrowok="t" o:connecttype="segments"/>
            </v:shape>
            <v:shape id="_x0000_s1312" style="position:absolute;left:13286;top:12898;width:76;height:155" coordorigin="13287,12898" coordsize="76,155" path="m13312,13053r-25,-25l13287,12923r25,-25l13337,12898r26,25l13363,13028r-26,25l13312,13053e" filled="f" strokecolor="blue" strokeweight=".57147mm">
              <v:path arrowok="t"/>
            </v:shape>
            <v:shape id="_x0000_s1311" style="position:absolute;left:13412;top:12898;width:105;height:155" coordorigin="13413,12898" coordsize="105,155" path="m13413,12974r79,l13517,13002r,26l13492,13053r-54,l13413,13028r,-80l13463,12898r29,e" filled="f" strokecolor="blue" strokeweight=".57147mm">
              <v:path arrowok="t"/>
            </v:shape>
            <v:shape id="_x0000_s1310" style="position:absolute;left:13567;top:12898;width:76;height:155" coordorigin="13568,12898" coordsize="76,155" path="m13593,13053r-25,-25l13568,12923r25,-25l13618,12898r25,25l13643,13028r-25,25l13593,13053e" filled="f" strokecolor="blue" strokeweight=".57147mm">
              <v:path arrowok="t"/>
            </v:shape>
            <v:shape id="_x0000_s1309" style="position:absolute;left:13697;top:12898;width:101;height:155" coordorigin="13697,12898" coordsize="101,155" path="m13697,12923r26,-25l13773,12898r25,25l13798,12948r-25,26l13723,12974r-26,28l13697,13053r101,e" filled="f" strokecolor="blue" strokeweight=".57147mm">
              <v:path arrowok="t"/>
            </v:shape>
            <v:shape id="_x0000_s1308" style="position:absolute;left:13848;top:12898;width:80;height:155" coordorigin="13849,12898" coordsize="80,155" path="m13874,13053r-25,-25l13849,12923r25,-25l13903,12898r25,25l13928,13028r-25,25l13874,13053e" filled="f" strokecolor="blue" strokeweight=".57147mm">
              <v:path arrowok="t"/>
            </v:shape>
            <v:shape id="_x0000_s1307" style="position:absolute;left:13978;top:12898;width:76;height:155" coordorigin="13978,12898" coordsize="76,155" path="m14003,13053r-25,-25l13978,12923r25,-25l14029,12898r25,25l14054,13028r-25,25l14003,13053e" filled="f" strokecolor="blue" strokeweight=".57147mm">
              <v:path arrowok="t"/>
            </v:shape>
            <v:shape id="_x0000_s1306" style="position:absolute;left:14107;top:12898;width:26;height:155" coordorigin="14108,12898" coordsize="26,155" path="m14108,12923r25,-25l14133,13053e" filled="f" strokecolor="blue" strokeweight=".57147mm">
              <v:path arrowok="t"/>
            </v:shape>
            <v:rect id="_x0000_s1305" style="position:absolute;left:14107;top:13036;width:51;height:33" fillcolor="blue" stroked="f"/>
            <v:shape id="_x0000_s1304" type="#_x0000_t75" style="position:absolute;left:6179;top:23317;width:353;height:155">
              <v:imagedata r:id="rId36" o:title=""/>
            </v:shape>
            <v:shape id="_x0000_s1303" type="#_x0000_t75" style="position:absolute;left:6690;top:23299;width:245;height:155">
              <v:imagedata r:id="rId37" o:title=""/>
            </v:shape>
            <v:shape id="_x0000_s1302" type="#_x0000_t75" style="position:absolute;left:6994;top:23343;width:161;height:144">
              <v:imagedata r:id="rId38" o:title=""/>
            </v:shape>
            <v:shape id="_x0000_s1301" type="#_x0000_t75" style="position:absolute;left:7284;top:23317;width:404;height:152">
              <v:imagedata r:id="rId39" o:title=""/>
            </v:shape>
            <v:shape id="_x0000_s1300" type="#_x0000_t75" style="position:absolute;left:7809;top:23318;width:152;height:154">
              <v:imagedata r:id="rId40" o:title=""/>
            </v:shape>
            <v:shape id="_x0000_s1299" type="#_x0000_t75" style="position:absolute;left:8005;top:23320;width:294;height:153">
              <v:imagedata r:id="rId41" o:title=""/>
            </v:shape>
            <v:shape id="_x0000_s1298" type="#_x0000_t75" style="position:absolute;left:8407;top:23316;width:710;height:157">
              <v:imagedata r:id="rId42" o:title=""/>
            </v:shape>
            <v:shape id="_x0000_s1297" type="#_x0000_t75" style="position:absolute;left:9249;top:23314;width:443;height:166">
              <v:imagedata r:id="rId43" o:title=""/>
            </v:shape>
            <v:line id="_x0000_s1296" style="position:absolute" from="6069,23255" to="9755,23255" strokecolor="#006ddd" strokeweight=".57147mm"/>
            <v:line id="_x0000_s1295" style="position:absolute" from="6069,22690" to="16559,22690" strokecolor="#006ddd" strokeweight=".57147mm"/>
            <v:line id="_x0000_s1294" style="position:absolute" from="6069,22970" to="9755,22970" strokecolor="#006ddd" strokeweight=".72pt"/>
            <v:shape id="_x0000_s1293" style="position:absolute;left:6069;top:22689;width:10490;height:850" coordorigin="6069,22690" coordsize="10490,850" path="m6069,22690r,849l16559,23539e" filled="f" strokecolor="#006ddd" strokeweight=".57147mm">
              <v:path arrowok="t"/>
            </v:shape>
            <v:line id="_x0000_s1292" style="position:absolute" from="6638,22690" to="6638,23539" strokecolor="#006ddd" strokeweight=".57147mm"/>
            <v:line id="_x0000_s1291" style="position:absolute" from="7203,22690" to="7203,23539" strokecolor="#006ddd" strokeweight=".57147mm"/>
            <v:line id="_x0000_s1290" style="position:absolute" from="7772,22690" to="7772,23539" strokecolor="#006ddd" strokeweight=".57147mm"/>
            <v:line id="_x0000_s1289" style="position:absolute" from="8337,22690" to="8337,23539" strokecolor="#006ddd" strokeweight=".57147mm"/>
            <v:line id="_x0000_s1288" style="position:absolute" from="9190,22690" to="9190,23539" strokecolor="#006ddd" strokeweight=".57147mm"/>
            <v:line id="_x0000_s1287" style="position:absolute" from="9755,22690" to="9755,23539" strokecolor="#006ddd" strokeweight=".57147mm"/>
            <v:line id="_x0000_s1286" style="position:absolute" from="15990,22690" to="15990,23539" strokecolor="#006ddd" strokeweight=".57147mm"/>
            <v:line id="_x0000_s1285" style="position:absolute" from="16559,22690" to="16559,23539" strokecolor="#006ddd" strokeweight=".57147mm"/>
            <v:rect id="_x0000_s1284" style="position:absolute;left:7;top:14;width:16833;height:23806" filled="f" strokecolor="#006ddd" strokeweight=".72pt"/>
            <v:rect id="_x0000_s1283" style="position:absolute;left:1137;top:294;width:15422;height:23245" filled="f" strokecolor="#006ddd" strokeweight=".57147mm"/>
            <v:shape id="_x0000_s1282" type="#_x0000_t75" style="position:absolute;left:10984;top:23614;width:516;height:114">
              <v:imagedata r:id="rId44" o:title=""/>
            </v:shape>
            <v:shape id="_x0000_s1281" type="#_x0000_t75" style="position:absolute;left:11625;top:23571;width:193;height:157">
              <v:imagedata r:id="rId45" o:title=""/>
            </v:shape>
            <v:shape id="_x0000_s1280" type="#_x0000_t75" style="position:absolute;left:11876;top:23614;width:102;height:114">
              <v:imagedata r:id="rId46" o:title=""/>
            </v:shape>
            <v:shape id="_x0000_s1279" style="position:absolute;left:12070;top:23582;width:130;height:141" coordorigin="12070,23582" coordsize="130,141" path="m12164,23723r36,-141l12135,23658r-25,-76l12070,23723e" filled="f" strokecolor="#006ddd" strokeweight=".54pt">
              <v:path arrowok="t"/>
            </v:shape>
            <v:shape id="_x0000_s1278" style="position:absolute;left:12223;top:23619;width:27;height:21" coordorigin="12223,23620" coordsize="27,21" path="m12249,23620r-12,l12226,23629r-3,12e" filled="f" strokecolor="#006ddd" strokeweight=".54pt">
              <v:path arrowok="t"/>
            </v:shape>
            <v:line id="_x0000_s1277" style="position:absolute" from="12229,23644" to="12211,23701" strokecolor="#006ddd" strokeweight=".54pt"/>
            <v:shape id="_x0000_s1276" style="position:absolute;left:12206;top:23698;width:20;height:23" coordorigin="12206,23698" coordsize="20,23" path="m12209,23698r-3,12l12214,23720r12,1e" filled="f" strokecolor="#006ddd" strokeweight=".54pt">
              <v:path arrowok="t"/>
            </v:shape>
            <v:line id="_x0000_s1275" style="position:absolute" from="12229,23723" to="12243,23723" strokecolor="#006ddd" strokeweight=".54pt"/>
            <v:shape id="_x0000_s1274" style="position:absolute;left:12263;top:23698;width:20;height:23" coordorigin="12264,23698" coordsize="20,23" path="m12266,23698r-2,12l12271,23720r12,1e" filled="f" strokecolor="#006ddd" strokeweight=".54pt">
              <v:path arrowok="t"/>
            </v:shape>
            <v:shape id="_x0000_s1273" style="position:absolute;left:12239;top:23700;width:27;height:21" coordorigin="12240,23700" coordsize="27,21" path="m12240,23721r12,l12263,23712r3,-12e" filled="f" strokecolor="#006ddd" strokeweight=".54pt">
              <v:path arrowok="t"/>
            </v:shape>
            <v:shape id="_x0000_s1272" style="position:absolute;left:12253;top:23622;width:36;height:80" coordorigin="12254,23622" coordsize="36,80" path="m12268,23701r22,-79l12254,23622e" filled="f" strokecolor="#006ddd" strokeweight=".54pt">
              <v:path arrowok="t"/>
            </v:shape>
            <v:shape id="_x0000_s1271" style="position:absolute;left:12325;top:23622;width:90;height:101" coordorigin="12326,23622" coordsize="90,101" path="m12391,23723r25,-101l12380,23622r-54,101e" filled="f" strokecolor="#006ddd" strokeweight=".54pt">
              <v:path arrowok="t"/>
            </v:shape>
            <v:shape id="_x0000_s1270" style="position:absolute;left:12440;top:23692;width:21;height:27" coordorigin="12440,23692" coordsize="21,27" path="m12441,23692r-1,11l12444,23711r7,6l12461,23719e" filled="f" strokecolor="#006ddd" strokeweight=".54pt">
              <v:path arrowok="t"/>
            </v:shape>
            <v:shape id="_x0000_s1269" style="position:absolute;left:12462;top:23622;width:62;height:101" coordorigin="12463,23622" coordsize="62,101" path="m12463,23723r32,l12524,23622e" filled="f" strokecolor="#006ddd" strokeweight=".54pt">
              <v:path arrowok="t"/>
            </v:shape>
            <v:line id="_x0000_s1268" style="position:absolute" from="12459,23622" to="12441,23694" strokecolor="#006ddd" strokeweight=".54pt"/>
            <v:line id="_x0000_s1267" style="position:absolute" from="12553,23672" to="12617,23672" strokecolor="#006ddd" strokeweight=".54pt"/>
            <v:line id="_x0000_s1266" style="position:absolute" from="12603,23723" to="12628,23622" strokecolor="#006ddd" strokeweight=".54pt"/>
            <v:line id="_x0000_s1265" style="position:absolute" from="12538,23723" to="12567,23622" strokecolor="#006ddd" strokeweight=".54pt"/>
            <v:shape id="_x0000_s1264" style="position:absolute;left:12662;top:23620;width:66;height:34" coordorigin="12662,23620" coordsize="66,34" path="m12727,23652r1,-13l12724,23629r-8,-6l12704,23620r-13,3l12679,23631r-10,10l12662,23654e" filled="f" strokecolor="#006ddd" strokeweight=".54pt">
              <v:path arrowok="t"/>
            </v:shape>
            <v:line id="_x0000_s1263" style="position:absolute" from="12664,23654" to="12653,23690" strokecolor="#006ddd" strokeweight=".54pt"/>
            <v:shape id="_x0000_s1262" style="position:absolute;left:12650;top:23687;width:66;height:34" coordorigin="12650,23688" coordsize="66,34" path="m12652,23690r-2,12l12654,23712r8,7l12674,23721r13,-3l12700,23711r10,-11l12716,23688e" filled="f" strokecolor="#006ddd" strokeweight=".54pt">
              <v:path arrowok="t"/>
            </v:shape>
            <v:line id="_x0000_s1261" style="position:absolute" from="12718,23690" to="12725,23654" strokecolor="#006ddd" strokeweight=".54pt"/>
            <v:line id="_x0000_s1260" style="position:absolute" from="12787,23597" to="12758,23701" strokecolor="#006ddd" strokeweight=".54pt"/>
            <v:shape id="_x0000_s1259" style="position:absolute;left:12753;top:23698;width:20;height:23" coordorigin="12753,23698" coordsize="20,23" path="m12756,23698r-3,12l12761,23720r12,1e" filled="f" strokecolor="#006ddd" strokeweight=".54pt">
              <v:path arrowok="t"/>
            </v:shape>
            <v:line id="_x0000_s1258" style="position:absolute" from="12772,23723" to="12790,23723" strokecolor="#006ddd" strokeweight=".54pt"/>
            <v:line id="_x0000_s1257" style="position:absolute" from="12808,23611" to="12787,23626" strokecolor="#006ddd" strokeweight=".54pt"/>
            <v:shape id="_x0000_s1256" style="position:absolute;left:12781;top:23576;width:23;height:18" coordorigin="12781,23577" coordsize="23,18" path="m12803,23577r-10,l12783,23585r-2,9e" filled="f" strokecolor="#006ddd" strokeweight=".54pt">
              <v:path arrowok="t"/>
            </v:shape>
            <v:shape id="_x0000_s1255" style="position:absolute;left:12804;top:23580;width:14;height:32" coordorigin="12805,23581" coordsize="14,32" path="m12808,23612r6,-4l12818,23600r-1,-6l12817,23587r-5,-5l12805,23581e" filled="f" strokecolor="#006ddd" strokeweight=".54pt">
              <v:path arrowok="t"/>
            </v:shape>
            <v:line id="_x0000_s1254" style="position:absolute" from="12833,23644" to="12819,23701" strokecolor="#006ddd" strokeweight=".54pt"/>
            <v:shape id="_x0000_s1253" style="position:absolute;left:12790;top:23700;width:27;height:21" coordorigin="12791,23700" coordsize="27,21" path="m12791,23721r12,l12814,23712r3,-12e" filled="f" strokecolor="#006ddd" strokeweight=".54pt">
              <v:path arrowok="t"/>
            </v:shape>
            <v:line id="_x0000_s1252" style="position:absolute" from="12801,23622" to="12815,23622" strokecolor="#006ddd" strokeweight=".54pt"/>
            <v:shape id="_x0000_s1251" style="position:absolute;left:12770;top:23619;width:27;height:21" coordorigin="12770,23620" coordsize="27,21" path="m12796,23620r-11,l12773,23629r-3,12e" filled="f" strokecolor="#006ddd" strokeweight=".54pt">
              <v:path arrowok="t"/>
            </v:shape>
            <v:shape id="_x0000_s1250" style="position:absolute;left:12814;top:23620;width:20;height:23" coordorigin="12814,23620" coordsize="20,23" path="m12831,23643r3,-12l12826,23621r-12,-1e" filled="f" strokecolor="#006ddd" strokeweight=".54pt">
              <v:path arrowok="t"/>
            </v:shape>
            <v:line id="_x0000_s1249" style="position:absolute" from="12920,23723" to="12891,23665" strokecolor="#006ddd" strokeweight=".54pt"/>
            <v:line id="_x0000_s1248" style="position:absolute" from="12862,23687" to="12945,23622" strokecolor="#006ddd" strokeweight=".54pt"/>
            <v:line id="_x0000_s1247" style="position:absolute" from="12880,23622" to="12855,23723" strokecolor="#006ddd" strokeweight=".54pt"/>
            <v:shape id="_x0000_s1246" style="position:absolute;left:12979;top:23619;width:27;height:21" coordorigin="12979,23620" coordsize="27,21" path="m13005,23620r-12,l12982,23629r-3,12e" filled="f" strokecolor="#006ddd" strokeweight=".54pt">
              <v:path arrowok="t"/>
            </v:shape>
            <v:line id="_x0000_s1245" style="position:absolute" from="12981,23644" to="12967,23701" strokecolor="#006ddd" strokeweight=".54pt"/>
            <v:shape id="_x0000_s1244" style="position:absolute;left:12962;top:23698;width:20;height:23" coordorigin="12962,23698" coordsize="20,23" path="m12965,23698r-3,12l12970,23720r12,1e" filled="f" strokecolor="#006ddd" strokeweight=".54pt">
              <v:path arrowok="t"/>
            </v:shape>
            <v:line id="_x0000_s1243" style="position:absolute" from="12981,23723" to="12995,23723" strokecolor="#006ddd" strokeweight=".54pt"/>
            <v:shape id="_x0000_s1242" style="position:absolute;left:13019;top:23698;width:20;height:23" coordorigin="13020,23698" coordsize="20,23" path="m13022,23698r-2,12l13027,23720r12,1e" filled="f" strokecolor="#006ddd" strokeweight=".54pt">
              <v:path arrowok="t"/>
            </v:shape>
            <v:shape id="_x0000_s1241" style="position:absolute;left:12995;top:23700;width:27;height:21" coordorigin="12996,23700" coordsize="27,21" path="m12996,23721r12,l13019,23712r3,-12e" filled="f" strokecolor="#006ddd" strokeweight=".54pt">
              <v:path arrowok="t"/>
            </v:shape>
            <v:shape id="_x0000_s1240" style="position:absolute;left:13009;top:23622;width:33;height:80" coordorigin="13010,23622" coordsize="33,80" path="m13024,23701r18,-79l13010,23622e" filled="f" strokecolor="#006ddd" strokeweight=".54pt">
              <v:path arrowok="t"/>
            </v:shape>
            <v:line id="_x0000_s1239" style="position:absolute" from="13082,23716" to="13082,23723" strokecolor="#006ddd" strokeweight=".54pt"/>
            <v:shape id="_x0000_s1238" type="#_x0000_t75" style="position:absolute;left:13118;top:23577;width:351;height:188">
              <v:imagedata r:id="rId47" o:title=""/>
            </v:shape>
            <v:shape id="_x0000_s1237" type="#_x0000_t75" style="position:absolute;left:521;top:23163;width:158;height:342">
              <v:imagedata r:id="rId48" o:title=""/>
            </v:shape>
            <v:shape id="_x0000_s1236" type="#_x0000_t75" style="position:absolute;left:522;top:22910;width:157;height:166">
              <v:imagedata r:id="rId49" o:title=""/>
            </v:shape>
            <v:shape id="_x0000_s1235" type="#_x0000_t75" style="position:absolute;left:521;top:22425;width:158;height:436">
              <v:imagedata r:id="rId50" o:title=""/>
            </v:shape>
            <v:shape id="_x0000_s1234" type="#_x0000_t75" style="position:absolute;left:521;top:21255;width:154;height:450">
              <v:imagedata r:id="rId51" o:title=""/>
            </v:shape>
            <v:shape id="_x0000_s1233" style="position:absolute;left:638;top:21132;width:27;height:21" coordorigin="638,21133" coordsize="27,21" path="m638,21152r11,1l657,21149r6,-7l665,21133e" filled="f" strokecolor="#006ddd" strokeweight=".54pt">
              <v:path arrowok="t"/>
            </v:shape>
            <v:shape id="_x0000_s1232" style="position:absolute;left:572;top:21073;width:98;height:62" coordorigin="572,21073" coordsize="98,62" path="m669,21135r,-36l572,21073e" filled="f" strokecolor="#006ddd" strokeweight=".54pt">
              <v:path arrowok="t"/>
            </v:shape>
            <v:line id="_x0000_s1231" style="position:absolute" from="572,21138" to="641,21156" strokecolor="#006ddd" strokeweight=".54pt"/>
            <v:shape id="_x0000_s1230" type="#_x0000_t75" style="position:absolute;left:521;top:20553;width:154;height:447">
              <v:imagedata r:id="rId52" o:title=""/>
            </v:shape>
            <v:shape id="_x0000_s1229" type="#_x0000_t75" style="position:absolute;left:521;top:19988;width:154;height:115">
              <v:imagedata r:id="rId53" o:title=""/>
            </v:shape>
            <v:shape id="_x0000_s1228" type="#_x0000_t75" style="position:absolute;left:561;top:19573;width:115;height:349">
              <v:imagedata r:id="rId54" o:title=""/>
            </v:shape>
            <v:shape id="_x0000_s1227" type="#_x0000_t75" style="position:absolute;left:521;top:19159;width:154;height:321">
              <v:imagedata r:id="rId55" o:title=""/>
            </v:shape>
            <v:shape id="_x0000_s1226" type="#_x0000_t75" style="position:absolute;left:518;top:18907;width:157;height:163">
              <v:imagedata r:id="rId56" o:title=""/>
            </v:shape>
            <v:line id="_x0000_s1225" style="position:absolute" from="457,23539" to="457,18719" strokecolor="#006ddd" strokeweight=".57147mm"/>
            <v:line id="_x0000_s1224" style="position:absolute" from="741,23539" to="741,18719" strokecolor="#006ddd" strokeweight=".57147mm"/>
            <v:shape id="_x0000_s1223" style="position:absolute;left:457;top:18719;width:681;height:4821" coordorigin="457,18719" coordsize="681,4821" path="m457,23539r680,l1137,18719e" filled="f" strokecolor="#006ddd" strokeweight=".57147mm">
              <v:path arrowok="t"/>
            </v:shape>
            <v:line id="_x0000_s1222" style="position:absolute" from="457,22121" to="1137,22121" strokecolor="#006ddd" strokeweight=".57147mm"/>
            <v:line id="_x0000_s1221" style="position:absolute" from="457,20137" to="1137,20137" strokecolor="#006ddd" strokeweight=".57147mm"/>
            <v:line id="_x0000_s1220" style="position:absolute" from="457,18719" to="1137,18719" strokecolor="#006ddd" strokeweight=".57147mm"/>
            <v:line id="_x0000_s1219" style="position:absolute" from="15990,23086" to="16559,23086" strokecolor="#006ddd" strokeweight=".57147mm"/>
            <v:shape id="_x0000_s1218" type="#_x0000_t75" style="position:absolute;left:16060;top:22810;width:444;height:152">
              <v:imagedata r:id="rId57" o:title=""/>
            </v:shape>
            <v:line id="_x0000_s1217" style="position:absolute" from="10270,23258" to="10396,23258" strokecolor="#006ddd" strokeweight=".72pt"/>
            <v:line id="_x0000_s1216" style="position:absolute" from="10313,23104" to="10411,23104" strokecolor="#006ddd" strokeweight=".72pt"/>
            <v:shape id="_x0000_s1215" style="position:absolute;left:10270;top:22974;width:206;height:285" coordorigin="10270,22974" coordsize="206,285" path="m10475,22974r-129,l10270,23258e" filled="f" strokecolor="#006ddd" strokeweight=".72pt">
              <v:path arrowok="t"/>
            </v:shape>
            <v:shape id="_x0000_s1214" type="#_x0000_t75" style="position:absolute;left:10558;top:22965;width:386;height:300">
              <v:imagedata r:id="rId58" o:title=""/>
            </v:shape>
            <v:line id="_x0000_s1213" style="position:absolute" from="10976,23158" to="11120,23158" strokecolor="#006ddd" strokeweight=".72pt"/>
            <v:shape id="_x0000_s1212" type="#_x0000_t75" style="position:absolute;left:11181;top:22965;width:432;height:301">
              <v:imagedata r:id="rId59" o:title=""/>
            </v:shape>
            <v:shape id="_x0000_s1211" type="#_x0000_t75" style="position:absolute;left:11681;top:22966;width:486;height:299">
              <v:imagedata r:id="rId60" o:title=""/>
            </v:shape>
            <v:shape id="_x0000_s1210" type="#_x0000_t75" style="position:absolute;left:12217;top:22965;width:295;height:301">
              <v:imagedata r:id="rId61" o:title=""/>
            </v:shape>
            <v:line id="_x0000_s1209" style="position:absolute" from="12556,23158" to="12700,23158" strokecolor="#006ddd" strokeweight=".72pt"/>
            <v:shape id="_x0000_s1208" type="#_x0000_t75" style="position:absolute;left:12815;top:22966;width:339;height:299">
              <v:imagedata r:id="rId62" o:title=""/>
            </v:shape>
            <v:line id="_x0000_s1207" style="position:absolute" from="13215,23244" to="13211,23258" strokecolor="#006ddd" strokeweight=".72pt"/>
            <v:shape id="_x0000_s1206" style="position:absolute;left:13297;top:22974;width:231;height:285" coordorigin="13298,22974" coordsize="231,285" path="m13453,23258r75,-284l13373,22974r-75,284e" filled="f" strokecolor="#006ddd" strokeweight=".72pt">
              <v:path arrowok="t"/>
            </v:shape>
            <v:line id="_x0000_s1205" style="position:absolute" from="13543,23244" to="13539,23258" strokecolor="#006ddd" strokeweight=".72pt"/>
            <v:shape id="_x0000_s1204" type="#_x0000_t75" style="position:absolute;left:13629;top:22965;width:428;height:301">
              <v:imagedata r:id="rId63" o:title=""/>
            </v:shape>
            <v:shape id="_x0000_s1203" type="#_x0000_t75" style="position:absolute;left:14136;top:22965;width:403;height:298">
              <v:imagedata r:id="rId64" o:title=""/>
            </v:shape>
            <v:line id="_x0000_s1202" style="position:absolute" from="14583,23158" to="14727,23158" strokecolor="#006ddd" strokeweight=".72pt"/>
            <v:shape id="_x0000_s1201" type="#_x0000_t75" style="position:absolute;left:14793;top:22965;width:427;height:300">
              <v:imagedata r:id="rId65" o:title=""/>
            </v:shape>
            <v:line id="_x0000_s1200" style="position:absolute" from="15393,22974" to="15317,23258" strokecolor="#006ddd" strokeweight=".72pt"/>
            <v:line id="_x0000_s1199" style="position:absolute" from="15306,22974" to="15476,22974" strokecolor="#006ddd" strokeweight=".72pt"/>
            <v:line id="_x0000_s1198" style="position:absolute" from="14547,23680" to="14482,23680" strokecolor="#006ddd" strokeweight=".54pt"/>
            <v:shape id="_x0000_s1197" style="position:absolute;left:14453;top:23582;width:101;height:141" coordorigin="14453,23582" coordsize="101,141" path="m14453,23723r87,-141l14554,23723e" filled="f" strokecolor="#006ddd" strokeweight=".54pt">
              <v:path arrowok="t"/>
            </v:shape>
            <v:shape id="_x0000_s1196" style="position:absolute;left:14643;top:23577;width:44;height:65" coordorigin="14643,23577" coordsize="44,65" path="m14643,23642r43,-46l14683,23586r-9,-7l14663,23577e" filled="f" strokecolor="#006ddd" strokeweight=".54pt">
              <v:path arrowok="t"/>
            </v:shape>
            <v:line id="_x0000_s1195" style="position:absolute" from="14666,23582" to="14633,23582" strokecolor="#006ddd" strokeweight=".54pt"/>
            <v:shape id="_x0000_s1194" style="position:absolute;left:14654;top:23641;width:20;height:23" coordorigin="14654,23642" coordsize="20,23" path="m14671,23664r2,-11l14666,23643r-12,-1e" filled="f" strokecolor="#006ddd" strokeweight=".54pt">
              <v:path arrowok="t"/>
            </v:shape>
            <v:line id="_x0000_s1193" style="position:absolute" from="14658,23644" to="14630,23644" strokecolor="#006ddd" strokeweight=".54pt"/>
            <v:shape id="_x0000_s1192" style="position:absolute;left:14627;top:23692;width:34;height:27" coordorigin="14628,23692" coordsize="34,27" path="m14628,23719r11,-2l14649,23711r8,-8l14662,23692e" filled="f" strokecolor="#006ddd" strokeweight=".54pt">
              <v:path arrowok="t"/>
            </v:shape>
            <v:line id="_x0000_s1191" style="position:absolute" from="14666,23694" to="14673,23665" strokecolor="#006ddd" strokeweight=".54pt"/>
            <v:line id="_x0000_s1190" style="position:absolute" from="14594,23723" to="14630,23723" strokecolor="#006ddd" strokeweight=".54pt"/>
            <v:shape id="_x0000_s1189" type="#_x0000_t75" style="position:absolute;left:14753;top:23571;width:458;height:193">
              <v:imagedata r:id="rId66" o:title=""/>
            </v:shape>
            <v:shape id="_x0000_s1188" type="#_x0000_t75" style="position:absolute;left:15309;top:23558;width:381;height:180">
              <v:imagedata r:id="rId67" o:title=""/>
            </v:shape>
            <v:line id="_x0000_s1187" style="position:absolute" from="15782,23622" to="15818,23723" strokecolor="#006ddd" strokeweight=".54pt"/>
            <v:line id="_x0000_s1186" style="position:absolute" from="15753,23723" to="15843,23622" strokecolor="#006ddd" strokeweight=".54pt"/>
            <v:shape id="_x0000_s1185" type="#_x0000_t75" style="position:absolute;left:15913;top:23571;width:209;height:157">
              <v:imagedata r:id="rId68" o:title=""/>
            </v:shape>
            <v:shape id="_x0000_s1184" style="position:absolute;left:16159;top:23582;width:76;height:141" coordorigin="16160,23582" coordsize="76,141" path="m16160,23723r75,-141l16170,23582r-3,18e" filled="f" strokecolor="#006ddd" strokeweight=".54pt">
              <v:path arrowok="t"/>
            </v:shape>
            <v:shape id="_x0000_s1183" type="#_x0000_t75" style="position:absolute;left:16291;top:23559;width:295;height:180">
              <v:imagedata r:id="rId69" o:title=""/>
            </v:shape>
            <v:shape id="_x0000_s1182" type="#_x0000_t75" style="position:absolute;left:15907;top:5154;width:195;height:292">
              <v:imagedata r:id="rId70" o:title=""/>
            </v:shape>
            <v:shape id="_x0000_s1181" style="position:absolute;left:15778;top:5446;width:465;height:321" coordorigin="15778,5446" coordsize="465,321" o:spt="100" adj="0,,0" path="m15778,5446r,321l16242,5767r-464,-321xm15778,5446r464,321l16242,5446r-464,xe" fillcolor="#ff7e7e" stroked="f">
              <v:stroke joinstyle="round"/>
              <v:formulas/>
              <v:path arrowok="t" o:connecttype="segments"/>
            </v:shape>
            <v:shape id="_x0000_s1180" style="position:absolute;top:23820;width:1780;height:2580" coordorigin=",23820" coordsize="1780,2580" o:spt="100" adj="0,,0" path="m15778,5767r464,l15778,5446r,321xm16242,5767r-464,-321l16242,5446r,321xe" filled="f" strokecolor="#ff7e7e" strokeweight="0">
              <v:stroke joinstyle="round"/>
              <v:formulas/>
              <v:path arrowok="t" o:connecttype="segments"/>
            </v:shape>
            <v:shape id="_x0000_s1179" style="position:absolute;left:15778;top:5766;width:764;height:191" coordorigin="15778,5767" coordsize="764,191" o:spt="100" adj="0,,0" path="m15778,5767r,191l16541,5958r-763,-191xm15778,5767r763,191l16541,5767r-763,xe" fillcolor="#ff7e7e" stroked="f">
              <v:stroke joinstyle="round"/>
              <v:formulas/>
              <v:path arrowok="t" o:connecttype="segments"/>
            </v:shape>
            <v:shape id="_x0000_s1178" style="position:absolute;top:23820;width:1060;height:4240" coordorigin=",23820" coordsize="1060,4240" o:spt="100" adj="0,,0" path="m15778,5958r763,l15778,5767r,191xm16541,5958r-763,-191l16541,5767r,191xe" filled="f" strokecolor="#ff7e7e" strokeweight="0">
              <v:stroke joinstyle="round"/>
              <v:formulas/>
              <v:path arrowok="t" o:connecttype="segments"/>
            </v:shape>
            <v:shape id="_x0000_s1177" type="#_x0000_t75" style="position:absolute;left:15542;top:4692;width:749;height:306">
              <v:imagedata r:id="rId71" o:title=""/>
            </v:shape>
            <v:shape id="_x0000_s1176" style="position:absolute;left:13189;top:3758;width:2423;height:573" coordorigin="13190,3758" coordsize="2423,573" o:spt="100" adj="0,,0" path="m13190,4330r2422,l15612,3758r-2422,572xm13190,3758r,572l15612,3758r-2422,xe" stroked="f">
              <v:stroke joinstyle="round"/>
              <v:formulas/>
              <v:path arrowok="t" o:connecttype="segments"/>
            </v:shape>
            <v:shape id="_x0000_s1175" style="position:absolute;left:-3180;top:23820;width:3180;height:13460" coordorigin="-3180,23820" coordsize="3180,13460" o:spt="100" adj="0,,0" path="m13190,3758r,572l15612,3758r-2422,xm13190,4330r2422,-572l15612,4330r-2422,xe" filled="f" strokecolor="white" strokeweight="0">
              <v:stroke joinstyle="round"/>
              <v:formulas/>
              <v:path arrowok="t" o:connecttype="segments"/>
            </v:shape>
            <v:shape id="_x0000_s1174" style="position:absolute;left:13294;top:4218;width:2535;height:1293" coordorigin="13294,4219" coordsize="2535,1293" path="m13294,4222r2149,-3l15828,5511e" filled="f" strokeweight=".72pt">
              <v:path arrowok="t"/>
            </v:shape>
            <v:shape id="_x0000_s1173" style="position:absolute;left:5288;top:19658;width:1869;height:1469" coordorigin="5288,19659" coordsize="1869,1469" o:spt="100" adj="0,,0" path="m5558,21127l7156,20065r-270,-406l5558,21127xm5288,20724r270,403l6886,19659,5288,20724xe" stroked="f">
              <v:stroke joinstyle="round"/>
              <v:formulas/>
              <v:path arrowok="t" o:connecttype="segments"/>
            </v:shape>
            <v:shape id="_x0000_s1172" style="position:absolute;left:-2240;top:23820;width:8160;height:10380" coordorigin="-2240,23820" coordsize="8160,10380" o:spt="100" adj="0,,0" path="m5288,20724r270,403l6886,19659,5288,20724xm5558,21127l6886,19659r270,406l5558,21127xe" filled="f" strokecolor="white" strokeweight="0">
              <v:stroke joinstyle="round"/>
              <v:formulas/>
              <v:path arrowok="t" o:connecttype="segments"/>
            </v:shape>
            <v:shape id="_x0000_s1171" style="position:absolute;left:3434;top:19680;width:2168;height:1667" coordorigin="3434,19680" coordsize="2168,1667" o:spt="100" adj="0,,0" path="m3704,21347l5601,20087r-270,-407l3704,21347xm3434,20944r270,403l5331,19680,3434,20944xe" stroked="f">
              <v:stroke joinstyle="round"/>
              <v:formulas/>
              <v:path arrowok="t" o:connecttype="segments"/>
            </v:shape>
            <v:shape id="_x0000_s1170" style="position:absolute;left:-2240;top:23820;width:9260;height:12040" coordorigin="-2240,23820" coordsize="9260,12040" o:spt="100" adj="0,,0" path="m3434,20944r270,403l5331,19680,3434,20944xm3704,21347l5331,19680r270,407l3704,21347xe" filled="f" strokecolor="white" strokeweight="0">
              <v:stroke joinstyle="round"/>
              <v:formulas/>
              <v:path arrowok="t" o:connecttype="segments"/>
            </v:shape>
            <v:shape id="_x0000_s1169" style="position:absolute;left:4618;top:17448;width:1469;height:1869" coordorigin="4618,17448" coordsize="1469,1869" o:spt="100" adj="0,,0" path="m4618,17718r1062,1599l6087,19047,4618,17718xm4618,17718r1469,1329l5022,17448r-404,270xe" stroked="f">
              <v:stroke joinstyle="round"/>
              <v:formulas/>
              <v:path arrowok="t" o:connecttype="segments"/>
            </v:shape>
            <v:shape id="_x0000_s1168" style="position:absolute;left:-10380;top:21580;width:10380;height:8160" coordorigin="-10380,21580" coordsize="10380,8160" o:spt="100" adj="0,,0" path="m5022,17448r-404,270l6087,19047,5022,17448xm4618,17718r1469,1329l5680,19317,4618,17718xe" filled="f" strokecolor="white" strokeweight="0">
              <v:stroke joinstyle="round"/>
              <v:formulas/>
              <v:path arrowok="t" o:connecttype="segments"/>
            </v:shape>
            <v:shape id="_x0000_s1167" style="position:absolute;left:6267;top:14355;width:1588;height:2049" coordorigin="6267,14356" coordsize="1588,2049" o:spt="100" adj="0,,0" path="m6267,14626r1185,1778l7855,16134,6267,14626xm6267,14626r1588,1508l6670,14356r-403,270xe" stroked="f">
              <v:stroke joinstyle="round"/>
              <v:formulas/>
              <v:path arrowok="t" o:connecttype="segments"/>
            </v:shape>
            <v:shape id="_x0000_s1166" style="position:absolute;left:-11380;top:21580;width:11380;height:8820" coordorigin="-11380,21580" coordsize="11380,8820" o:spt="100" adj="0,,0" path="m6670,14356r-403,270l7855,16134,6670,14356xm6267,14626r1588,1508l7452,16404,6267,14626xe" filled="f" strokecolor="white" strokeweight="0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B464C2">
        <w:pict>
          <v:shape id="_x0000_s1164" type="#_x0000_t136" style="position:absolute;left:0;text-align:left;margin-left:307.6pt;margin-top:761.7pt;width:91.5pt;height:12.45pt;rotation:56;z-index:251663872;mso-position-horizontal-relative:page;mso-position-vertical-relative:page" fillcolor="black" stroked="f">
            <o:extrusion v:ext="view" autorotationcenter="t"/>
            <v:textpath style="font-family:&quot;&amp;quot&quot;;font-size:12pt;font-weight:bold;v-text-kern:t;mso-text-shadow:auto" string="yn. Monogewhae"/>
            <w10:wrap anchorx="page" anchory="page"/>
          </v:shape>
        </w:pict>
      </w:r>
      <w:r w:rsidRPr="00B464C2">
        <w:pict>
          <v:shape id="_x0000_s1163" type="#_x0000_t136" style="position:absolute;left:0;text-align:left;margin-left:227.15pt;margin-top:912.1pt;width:81.4pt;height:12.45pt;rotation:56;z-index:251664896;mso-position-horizontal-relative:page;mso-position-vertical-relative:page" fillcolor="black" stroked="f">
            <o:extrusion v:ext="view" autorotationcenter="t"/>
            <v:textpath style="font-family:&quot;&amp;quot&quot;;font-size:12pt;font-weight:bold;v-text-kern:t;mso-text-shadow:auto" string="yn. Conheuhae"/>
            <w10:wrap anchorx="page" anchory="page"/>
          </v:shape>
        </w:pict>
      </w:r>
      <w:r w:rsidRPr="00B464C2">
        <w:pict>
          <v:shape id="_x0000_s1162" type="#_x0000_t136" style="position:absolute;left:0;text-align:left;margin-left:175.75pt;margin-top:1020.25pt;width:94.75pt;height:12.45pt;rotation:327;z-index:251665920;mso-position-horizontal-relative:page;mso-position-vertical-relative:page" fillcolor="black" stroked="f">
            <o:extrusion v:ext="view" autorotationcenter="t"/>
            <v:textpath style="font-family:&quot;&amp;quot&quot;;font-size:12pt;font-weight:bold;v-text-kern:t;mso-text-shadow:auto" string="yn. ]ehtpanahae"/>
            <w10:wrap anchorx="page" anchory="page"/>
          </v:shape>
        </w:pict>
      </w:r>
      <w:r w:rsidRPr="00B464C2">
        <w:pict>
          <v:shape id="_x0000_s1161" type="#_x0000_t136" style="position:absolute;left:0;text-align:left;margin-left:269.7pt;margin-top:1013.4pt;width:80.85pt;height:12.45pt;rotation:327;z-index:251666944;mso-position-horizontal-relative:page;mso-position-vertical-relative:page" fillcolor="black" stroked="f">
            <o:extrusion v:ext="view" autorotationcenter="t"/>
            <v:textpath style="font-family:&quot;&amp;quot&quot;;font-size:12pt;font-weight:bold;v-text-kern:t;mso-text-shadow:auto" string="yn. ]betouhae"/>
            <w10:wrap anchorx="page" anchory="page"/>
          </v:shape>
        </w:pict>
      </w:r>
      <w:r w:rsidR="00F34B12">
        <w:rPr>
          <w:w w:val="105"/>
          <w:sz w:val="41"/>
        </w:rPr>
        <w:t>MPHuOXEHHE B</w:t>
      </w:r>
    </w:p>
    <w:p w:rsidR="00B464C2" w:rsidRDefault="00F34B12">
      <w:pPr>
        <w:tabs>
          <w:tab w:val="left" w:pos="10223"/>
        </w:tabs>
        <w:spacing w:before="115" w:line="244" w:lineRule="auto"/>
        <w:ind w:left="1316" w:right="347" w:hanging="119"/>
        <w:rPr>
          <w:sz w:val="41"/>
        </w:rPr>
      </w:pPr>
      <w:r>
        <w:rPr>
          <w:sz w:val="41"/>
        </w:rPr>
        <w:t>Cxema</w:t>
      </w:r>
      <w:r>
        <w:rPr>
          <w:spacing w:val="-59"/>
          <w:sz w:val="41"/>
        </w:rPr>
        <w:t xml:space="preserve"> </w:t>
      </w:r>
      <w:r>
        <w:rPr>
          <w:sz w:val="41"/>
        </w:rPr>
        <w:t>agmmhmctpatmbhofo</w:t>
      </w:r>
      <w:r>
        <w:rPr>
          <w:spacing w:val="-59"/>
          <w:sz w:val="41"/>
        </w:rPr>
        <w:t xml:space="preserve"> </w:t>
      </w:r>
      <w:r>
        <w:rPr>
          <w:sz w:val="41"/>
        </w:rPr>
        <w:t>genehme</w:t>
      </w:r>
      <w:r>
        <w:rPr>
          <w:spacing w:val="-59"/>
          <w:sz w:val="41"/>
        </w:rPr>
        <w:t xml:space="preserve"> </w:t>
      </w:r>
      <w:r>
        <w:rPr>
          <w:sz w:val="41"/>
        </w:rPr>
        <w:t>m.</w:t>
      </w:r>
      <w:r>
        <w:rPr>
          <w:spacing w:val="-59"/>
          <w:sz w:val="41"/>
        </w:rPr>
        <w:t xml:space="preserve"> </w:t>
      </w:r>
      <w:r>
        <w:rPr>
          <w:sz w:val="41"/>
        </w:rPr>
        <w:t>Manmhobka</w:t>
      </w:r>
      <w:r>
        <w:rPr>
          <w:sz w:val="41"/>
        </w:rPr>
        <w:tab/>
        <w:t>c ykasahmem pacuethɵx snemehtob teppmtopmanahofo ge</w:t>
      </w:r>
      <w:r>
        <w:rPr>
          <w:sz w:val="41"/>
        </w:rPr>
        <w:t>nehme (kagactpobɵx</w:t>
      </w:r>
      <w:r>
        <w:rPr>
          <w:spacing w:val="13"/>
          <w:sz w:val="41"/>
        </w:rPr>
        <w:t xml:space="preserve"> </w:t>
      </w:r>
      <w:r>
        <w:rPr>
          <w:sz w:val="41"/>
        </w:rPr>
        <w:t>kbaptanob)</w:t>
      </w:r>
    </w:p>
    <w:p w:rsidR="00B464C2" w:rsidRDefault="00B464C2">
      <w:pPr>
        <w:pStyle w:val="a3"/>
        <w:rPr>
          <w:sz w:val="20"/>
        </w:rPr>
      </w:pPr>
    </w:p>
    <w:p w:rsidR="00B464C2" w:rsidRDefault="00B464C2">
      <w:pPr>
        <w:pStyle w:val="a3"/>
        <w:rPr>
          <w:sz w:val="20"/>
        </w:rPr>
      </w:pPr>
    </w:p>
    <w:p w:rsidR="00B464C2" w:rsidRDefault="00B464C2">
      <w:pPr>
        <w:pStyle w:val="a3"/>
        <w:rPr>
          <w:sz w:val="20"/>
        </w:rPr>
      </w:pPr>
    </w:p>
    <w:p w:rsidR="00B464C2" w:rsidRDefault="00B464C2">
      <w:pPr>
        <w:pStyle w:val="a3"/>
        <w:rPr>
          <w:sz w:val="20"/>
        </w:rPr>
      </w:pPr>
    </w:p>
    <w:p w:rsidR="00B464C2" w:rsidRDefault="00B464C2">
      <w:pPr>
        <w:pStyle w:val="a3"/>
        <w:rPr>
          <w:sz w:val="20"/>
        </w:rPr>
      </w:pPr>
    </w:p>
    <w:p w:rsidR="00B464C2" w:rsidRDefault="00B464C2">
      <w:pPr>
        <w:pStyle w:val="a3"/>
        <w:rPr>
          <w:sz w:val="20"/>
        </w:rPr>
      </w:pPr>
    </w:p>
    <w:p w:rsidR="00B464C2" w:rsidRDefault="00B464C2">
      <w:pPr>
        <w:pStyle w:val="a3"/>
        <w:rPr>
          <w:sz w:val="20"/>
        </w:rPr>
      </w:pPr>
    </w:p>
    <w:p w:rsidR="00B464C2" w:rsidRDefault="00B464C2">
      <w:pPr>
        <w:pStyle w:val="a3"/>
        <w:spacing w:before="9"/>
        <w:rPr>
          <w:sz w:val="25"/>
        </w:rPr>
      </w:pPr>
    </w:p>
    <w:p w:rsidR="00B464C2" w:rsidRDefault="00F34B12">
      <w:pPr>
        <w:spacing w:before="89"/>
        <w:ind w:right="1263"/>
        <w:jc w:val="right"/>
        <w:rPr>
          <w:b/>
          <w:sz w:val="41"/>
        </w:rPr>
      </w:pPr>
      <w:r>
        <w:rPr>
          <w:b/>
          <w:w w:val="105"/>
          <w:sz w:val="41"/>
        </w:rPr>
        <w:t>Kotenahae</w:t>
      </w:r>
    </w:p>
    <w:p w:rsidR="00B464C2" w:rsidRDefault="00B464C2">
      <w:pPr>
        <w:jc w:val="right"/>
        <w:rPr>
          <w:sz w:val="41"/>
        </w:rPr>
        <w:sectPr w:rsidR="00B464C2">
          <w:pgSz w:w="16840" w:h="23820"/>
          <w:pgMar w:top="180" w:right="22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86"/>
        <w:gridCol w:w="382"/>
        <w:gridCol w:w="5224"/>
        <w:gridCol w:w="569"/>
        <w:gridCol w:w="567"/>
        <w:gridCol w:w="567"/>
        <w:gridCol w:w="567"/>
        <w:gridCol w:w="850"/>
        <w:gridCol w:w="569"/>
        <w:gridCol w:w="6143"/>
        <w:gridCol w:w="562"/>
      </w:tblGrid>
      <w:tr w:rsidR="00B464C2">
        <w:trPr>
          <w:trHeight w:val="280"/>
        </w:trPr>
        <w:tc>
          <w:tcPr>
            <w:tcW w:w="668" w:type="dxa"/>
            <w:gridSpan w:val="2"/>
            <w:vMerge w:val="restart"/>
            <w:tcBorders>
              <w:top w:val="nil"/>
              <w:left w:val="nil"/>
            </w:tcBorders>
          </w:tcPr>
          <w:p w:rsidR="00B464C2" w:rsidRDefault="00B464C2">
            <w:pPr>
              <w:pStyle w:val="TableParagraph"/>
              <w:rPr>
                <w:sz w:val="24"/>
              </w:rPr>
            </w:pPr>
          </w:p>
        </w:tc>
        <w:tc>
          <w:tcPr>
            <w:tcW w:w="15056" w:type="dxa"/>
            <w:gridSpan w:val="8"/>
            <w:tcBorders>
              <w:bottom w:val="nil"/>
            </w:tcBorders>
          </w:tcPr>
          <w:p w:rsidR="00B464C2" w:rsidRDefault="00B464C2">
            <w:pPr>
              <w:pStyle w:val="TableParagraph"/>
              <w:rPr>
                <w:sz w:val="20"/>
              </w:rPr>
            </w:pPr>
          </w:p>
        </w:tc>
        <w:tc>
          <w:tcPr>
            <w:tcW w:w="562" w:type="dxa"/>
          </w:tcPr>
          <w:p w:rsidR="00B464C2" w:rsidRDefault="00F34B12">
            <w:pPr>
              <w:pStyle w:val="TableParagraph"/>
              <w:spacing w:line="242" w:lineRule="exact"/>
              <w:ind w:left="66" w:right="46"/>
              <w:jc w:val="center"/>
            </w:pPr>
            <w:r>
              <w:t>24</w:t>
            </w:r>
          </w:p>
        </w:tc>
      </w:tr>
      <w:tr w:rsidR="00B464C2">
        <w:trPr>
          <w:trHeight w:val="5328"/>
        </w:trPr>
        <w:tc>
          <w:tcPr>
            <w:tcW w:w="668" w:type="dxa"/>
            <w:gridSpan w:val="2"/>
            <w:vMerge/>
            <w:tcBorders>
              <w:top w:val="nil"/>
              <w:left w:val="nil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15618" w:type="dxa"/>
            <w:gridSpan w:val="9"/>
            <w:vMerge w:val="restart"/>
            <w:tcBorders>
              <w:top w:val="nil"/>
              <w:bottom w:val="nil"/>
            </w:tcBorders>
          </w:tcPr>
          <w:p w:rsidR="00B464C2" w:rsidRPr="00E603C9" w:rsidRDefault="00B464C2">
            <w:pPr>
              <w:pStyle w:val="TableParagraph"/>
              <w:spacing w:before="4"/>
              <w:rPr>
                <w:b/>
                <w:sz w:val="29"/>
                <w:lang w:val="ru-RU"/>
              </w:rPr>
            </w:pPr>
          </w:p>
          <w:p w:rsidR="00B464C2" w:rsidRPr="00E603C9" w:rsidRDefault="00F34B12">
            <w:pPr>
              <w:pStyle w:val="TableParagraph"/>
              <w:ind w:left="490"/>
              <w:rPr>
                <w:b/>
                <w:sz w:val="28"/>
                <w:lang w:val="ru-RU"/>
              </w:rPr>
            </w:pPr>
            <w:r w:rsidRPr="00E603C9">
              <w:rPr>
                <w:b/>
                <w:sz w:val="28"/>
                <w:lang w:val="ru-RU"/>
              </w:rPr>
              <w:t>Приложение Г. Температурный график котельной п. Малиновка на отопительный сезон 2014-2015 год</w:t>
            </w:r>
          </w:p>
          <w:p w:rsidR="00B464C2" w:rsidRPr="00E603C9" w:rsidRDefault="00B464C2">
            <w:pPr>
              <w:pStyle w:val="TableParagraph"/>
              <w:spacing w:before="5"/>
              <w:rPr>
                <w:b/>
                <w:sz w:val="10"/>
                <w:lang w:val="ru-RU"/>
              </w:rPr>
            </w:pPr>
          </w:p>
          <w:p w:rsidR="00B464C2" w:rsidRDefault="00F34B12">
            <w:pPr>
              <w:pStyle w:val="TableParagraph"/>
              <w:ind w:left="207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9476192" cy="5162645"/>
                  <wp:effectExtent l="0" t="0" r="0" b="0"/>
                  <wp:docPr id="41" name="image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76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6192" cy="516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64C2" w:rsidRDefault="00B464C2">
            <w:pPr>
              <w:pStyle w:val="TableParagraph"/>
              <w:rPr>
                <w:b/>
                <w:sz w:val="20"/>
              </w:rPr>
            </w:pPr>
          </w:p>
        </w:tc>
      </w:tr>
      <w:tr w:rsidR="00B464C2">
        <w:trPr>
          <w:trHeight w:val="1398"/>
        </w:trPr>
        <w:tc>
          <w:tcPr>
            <w:tcW w:w="286" w:type="dxa"/>
            <w:textDirection w:val="btLr"/>
          </w:tcPr>
          <w:p w:rsidR="00B464C2" w:rsidRDefault="00F34B12">
            <w:pPr>
              <w:pStyle w:val="TableParagraph"/>
              <w:spacing w:before="45" w:line="201" w:lineRule="exact"/>
              <w:ind w:left="189"/>
              <w:rPr>
                <w:sz w:val="18"/>
              </w:rPr>
            </w:pPr>
            <w:r>
              <w:rPr>
                <w:sz w:val="18"/>
              </w:rPr>
              <w:t>Вз</w:t>
            </w:r>
            <w:r>
              <w:rPr>
                <w:spacing w:val="-1"/>
                <w:sz w:val="18"/>
              </w:rPr>
              <w:t>а</w:t>
            </w:r>
            <w:r>
              <w:rPr>
                <w:spacing w:val="-2"/>
                <w:sz w:val="18"/>
              </w:rPr>
              <w:t>м</w:t>
            </w:r>
            <w:r>
              <w:rPr>
                <w:sz w:val="18"/>
              </w:rPr>
              <w:t xml:space="preserve">. </w:t>
            </w:r>
            <w:r>
              <w:rPr>
                <w:spacing w:val="-1"/>
                <w:sz w:val="18"/>
              </w:rPr>
              <w:t>инв</w:t>
            </w:r>
            <w:r>
              <w:rPr>
                <w:sz w:val="18"/>
              </w:rPr>
              <w:t>. №</w:t>
            </w:r>
          </w:p>
        </w:tc>
        <w:tc>
          <w:tcPr>
            <w:tcW w:w="382" w:type="dxa"/>
          </w:tcPr>
          <w:p w:rsidR="00B464C2" w:rsidRDefault="00B464C2">
            <w:pPr>
              <w:pStyle w:val="TableParagraph"/>
              <w:rPr>
                <w:sz w:val="24"/>
              </w:rPr>
            </w:pPr>
          </w:p>
        </w:tc>
        <w:tc>
          <w:tcPr>
            <w:tcW w:w="15618" w:type="dxa"/>
            <w:gridSpan w:val="9"/>
            <w:vMerge/>
            <w:tcBorders>
              <w:top w:val="nil"/>
              <w:bottom w:val="nil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</w:tr>
      <w:tr w:rsidR="00B464C2">
        <w:trPr>
          <w:trHeight w:val="1965"/>
        </w:trPr>
        <w:tc>
          <w:tcPr>
            <w:tcW w:w="286" w:type="dxa"/>
            <w:textDirection w:val="btLr"/>
          </w:tcPr>
          <w:p w:rsidR="00B464C2" w:rsidRDefault="00F34B12">
            <w:pPr>
              <w:pStyle w:val="TableParagraph"/>
              <w:spacing w:before="45" w:line="201" w:lineRule="exact"/>
              <w:ind w:left="496"/>
              <w:rPr>
                <w:sz w:val="18"/>
              </w:rPr>
            </w:pPr>
            <w:r>
              <w:rPr>
                <w:spacing w:val="-1"/>
                <w:sz w:val="18"/>
              </w:rPr>
              <w:t>П</w:t>
            </w:r>
            <w:r>
              <w:rPr>
                <w:sz w:val="18"/>
              </w:rPr>
              <w:t>од</w:t>
            </w:r>
            <w:r>
              <w:rPr>
                <w:spacing w:val="-1"/>
                <w:sz w:val="18"/>
              </w:rPr>
              <w:t>п</w:t>
            </w:r>
            <w:r>
              <w:rPr>
                <w:sz w:val="18"/>
              </w:rPr>
              <w:t>.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</w:t>
            </w:r>
            <w:r>
              <w:rPr>
                <w:spacing w:val="-1"/>
                <w:sz w:val="18"/>
              </w:rPr>
              <w:t>ата</w:t>
            </w:r>
          </w:p>
        </w:tc>
        <w:tc>
          <w:tcPr>
            <w:tcW w:w="382" w:type="dxa"/>
          </w:tcPr>
          <w:p w:rsidR="00B464C2" w:rsidRDefault="00B464C2">
            <w:pPr>
              <w:pStyle w:val="TableParagraph"/>
              <w:rPr>
                <w:sz w:val="24"/>
              </w:rPr>
            </w:pPr>
          </w:p>
        </w:tc>
        <w:tc>
          <w:tcPr>
            <w:tcW w:w="15618" w:type="dxa"/>
            <w:gridSpan w:val="9"/>
            <w:vMerge/>
            <w:tcBorders>
              <w:top w:val="nil"/>
              <w:bottom w:val="nil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</w:tr>
      <w:tr w:rsidR="00B464C2">
        <w:trPr>
          <w:trHeight w:val="541"/>
        </w:trPr>
        <w:tc>
          <w:tcPr>
            <w:tcW w:w="286" w:type="dxa"/>
            <w:vMerge w:val="restart"/>
            <w:textDirection w:val="btLr"/>
          </w:tcPr>
          <w:p w:rsidR="00B464C2" w:rsidRDefault="00F34B12">
            <w:pPr>
              <w:pStyle w:val="TableParagraph"/>
              <w:spacing w:before="45" w:line="201" w:lineRule="exact"/>
              <w:ind w:left="173"/>
              <w:rPr>
                <w:sz w:val="18"/>
              </w:rPr>
            </w:pPr>
            <w:r>
              <w:rPr>
                <w:spacing w:val="-1"/>
                <w:sz w:val="18"/>
              </w:rPr>
              <w:t>Инв</w:t>
            </w:r>
            <w:r>
              <w:rPr>
                <w:sz w:val="18"/>
              </w:rPr>
              <w:t>. №</w:t>
            </w:r>
            <w:r>
              <w:rPr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</w:t>
            </w:r>
            <w:r>
              <w:rPr>
                <w:sz w:val="18"/>
              </w:rPr>
              <w:t>од</w:t>
            </w:r>
            <w:r>
              <w:rPr>
                <w:spacing w:val="-2"/>
                <w:sz w:val="18"/>
              </w:rPr>
              <w:t>л</w:t>
            </w:r>
            <w:r>
              <w:rPr>
                <w:sz w:val="18"/>
              </w:rPr>
              <w:t>.</w:t>
            </w:r>
          </w:p>
        </w:tc>
        <w:tc>
          <w:tcPr>
            <w:tcW w:w="382" w:type="dxa"/>
            <w:vMerge w:val="restart"/>
          </w:tcPr>
          <w:p w:rsidR="00B464C2" w:rsidRDefault="00B464C2">
            <w:pPr>
              <w:pStyle w:val="TableParagraph"/>
              <w:rPr>
                <w:sz w:val="24"/>
              </w:rPr>
            </w:pPr>
          </w:p>
        </w:tc>
        <w:tc>
          <w:tcPr>
            <w:tcW w:w="15618" w:type="dxa"/>
            <w:gridSpan w:val="9"/>
            <w:vMerge/>
            <w:tcBorders>
              <w:top w:val="nil"/>
              <w:bottom w:val="nil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</w:tr>
      <w:tr w:rsidR="00B464C2">
        <w:trPr>
          <w:trHeight w:val="2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5224" w:type="dxa"/>
            <w:vMerge w:val="restart"/>
            <w:tcBorders>
              <w:top w:val="nil"/>
            </w:tcBorders>
          </w:tcPr>
          <w:p w:rsidR="00B464C2" w:rsidRDefault="00B464C2"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  <w:tcBorders>
              <w:bottom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bottom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8"/>
              </w:rPr>
            </w:pPr>
          </w:p>
        </w:tc>
        <w:tc>
          <w:tcPr>
            <w:tcW w:w="6143" w:type="dxa"/>
            <w:vMerge w:val="restart"/>
            <w:tcBorders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224"/>
              <w:ind w:left="975"/>
              <w:rPr>
                <w:sz w:val="32"/>
              </w:rPr>
            </w:pPr>
            <w:r>
              <w:rPr>
                <w:sz w:val="32"/>
              </w:rPr>
              <w:t>ЕТС-02.ПП13-74.П.00.00-ОСТ</w:t>
            </w:r>
          </w:p>
        </w:tc>
        <w:tc>
          <w:tcPr>
            <w:tcW w:w="562" w:type="dxa"/>
          </w:tcPr>
          <w:p w:rsidR="00B464C2" w:rsidRDefault="00F34B12">
            <w:pPr>
              <w:pStyle w:val="TableParagraph"/>
              <w:spacing w:before="23"/>
              <w:ind w:left="61" w:right="54"/>
              <w:jc w:val="center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</w:tr>
      <w:tr w:rsidR="00B464C2">
        <w:trPr>
          <w:trHeight w:val="24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5224" w:type="dxa"/>
            <w:vMerge/>
            <w:tcBorders>
              <w:top w:val="nil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top w:val="single" w:sz="4" w:space="0" w:color="000000"/>
            </w:tcBorders>
          </w:tcPr>
          <w:p w:rsidR="00B464C2" w:rsidRDefault="00B464C2">
            <w:pPr>
              <w:pStyle w:val="TableParagraph"/>
              <w:rPr>
                <w:sz w:val="16"/>
              </w:rPr>
            </w:pPr>
          </w:p>
        </w:tc>
        <w:tc>
          <w:tcPr>
            <w:tcW w:w="6143" w:type="dxa"/>
            <w:vMerge/>
            <w:tcBorders>
              <w:top w:val="nil"/>
              <w:bottom w:val="single" w:sz="18" w:space="0" w:color="000000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 w:val="restart"/>
            <w:tcBorders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130"/>
              <w:ind w:left="163"/>
            </w:pPr>
            <w:r>
              <w:t>21</w:t>
            </w:r>
          </w:p>
        </w:tc>
      </w:tr>
      <w:tr w:rsidR="00B464C2">
        <w:trPr>
          <w:trHeight w:val="24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5224" w:type="dxa"/>
            <w:vMerge/>
            <w:tcBorders>
              <w:top w:val="nil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11"/>
              <w:ind w:left="101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67" w:type="dxa"/>
            <w:tcBorders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11"/>
              <w:ind w:left="70"/>
              <w:rPr>
                <w:sz w:val="18"/>
              </w:rPr>
            </w:pPr>
            <w:r>
              <w:rPr>
                <w:spacing w:val="-20"/>
                <w:sz w:val="18"/>
              </w:rPr>
              <w:t>Кол.уч.</w:t>
            </w:r>
          </w:p>
        </w:tc>
        <w:tc>
          <w:tcPr>
            <w:tcW w:w="567" w:type="dxa"/>
            <w:tcBorders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11"/>
              <w:ind w:left="91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567" w:type="dxa"/>
            <w:tcBorders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11"/>
              <w:ind w:left="54"/>
              <w:rPr>
                <w:sz w:val="18"/>
              </w:rPr>
            </w:pPr>
            <w:r>
              <w:rPr>
                <w:sz w:val="18"/>
              </w:rPr>
              <w:t xml:space="preserve">№ </w:t>
            </w:r>
            <w:r>
              <w:rPr>
                <w:spacing w:val="-12"/>
                <w:sz w:val="18"/>
              </w:rPr>
              <w:t>док.</w:t>
            </w:r>
          </w:p>
        </w:tc>
        <w:tc>
          <w:tcPr>
            <w:tcW w:w="850" w:type="dxa"/>
            <w:tcBorders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11"/>
              <w:ind w:left="195"/>
              <w:rPr>
                <w:sz w:val="18"/>
              </w:rPr>
            </w:pPr>
            <w:r>
              <w:rPr>
                <w:sz w:val="18"/>
              </w:rPr>
              <w:t>Подп.</w:t>
            </w:r>
          </w:p>
        </w:tc>
        <w:tc>
          <w:tcPr>
            <w:tcW w:w="569" w:type="dxa"/>
            <w:tcBorders>
              <w:bottom w:val="single" w:sz="18" w:space="0" w:color="000000"/>
            </w:tcBorders>
          </w:tcPr>
          <w:p w:rsidR="00B464C2" w:rsidRDefault="00F34B12">
            <w:pPr>
              <w:pStyle w:val="TableParagraph"/>
              <w:spacing w:before="11"/>
              <w:ind w:left="99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6143" w:type="dxa"/>
            <w:vMerge/>
            <w:tcBorders>
              <w:top w:val="nil"/>
              <w:bottom w:val="single" w:sz="18" w:space="0" w:color="000000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  <w:bottom w:val="single" w:sz="18" w:space="0" w:color="000000"/>
            </w:tcBorders>
          </w:tcPr>
          <w:p w:rsidR="00B464C2" w:rsidRDefault="00B464C2">
            <w:pPr>
              <w:rPr>
                <w:sz w:val="2"/>
                <w:szCs w:val="2"/>
              </w:rPr>
            </w:pPr>
          </w:p>
        </w:tc>
      </w:tr>
    </w:tbl>
    <w:p w:rsidR="00B464C2" w:rsidRDefault="00B464C2">
      <w:pPr>
        <w:rPr>
          <w:sz w:val="2"/>
          <w:szCs w:val="2"/>
        </w:rPr>
        <w:sectPr w:rsidR="00B464C2">
          <w:pgSz w:w="16840" w:h="11910" w:orient="landscape"/>
          <w:pgMar w:top="1100" w:right="180" w:bottom="0" w:left="140" w:header="720" w:footer="720" w:gutter="0"/>
          <w:cols w:space="720"/>
        </w:sectPr>
      </w:pPr>
    </w:p>
    <w:p w:rsidR="00B464C2" w:rsidRDefault="00B464C2">
      <w:pPr>
        <w:pStyle w:val="a3"/>
        <w:rPr>
          <w:b/>
          <w:sz w:val="20"/>
        </w:rPr>
      </w:pPr>
    </w:p>
    <w:p w:rsidR="00B464C2" w:rsidRDefault="00B464C2">
      <w:pPr>
        <w:pStyle w:val="a3"/>
        <w:rPr>
          <w:b/>
          <w:sz w:val="20"/>
        </w:rPr>
      </w:pPr>
    </w:p>
    <w:p w:rsidR="00B464C2" w:rsidRDefault="00B464C2">
      <w:pPr>
        <w:pStyle w:val="a3"/>
        <w:rPr>
          <w:b/>
          <w:sz w:val="20"/>
        </w:rPr>
      </w:pPr>
    </w:p>
    <w:p w:rsidR="00B464C2" w:rsidRDefault="00B464C2">
      <w:pPr>
        <w:pStyle w:val="a3"/>
        <w:spacing w:before="5"/>
        <w:rPr>
          <w:b/>
          <w:sz w:val="29"/>
        </w:rPr>
      </w:pPr>
    </w:p>
    <w:p w:rsidR="00B464C2" w:rsidRDefault="00F34B12">
      <w:pPr>
        <w:pStyle w:val="a3"/>
        <w:spacing w:before="92"/>
        <w:ind w:right="283"/>
        <w:jc w:val="right"/>
      </w:pPr>
      <w:r>
        <w:t>25</w:t>
      </w:r>
    </w:p>
    <w:p w:rsidR="00B464C2" w:rsidRDefault="00B464C2">
      <w:pPr>
        <w:pStyle w:val="a3"/>
        <w:spacing w:before="8"/>
        <w:rPr>
          <w:sz w:val="26"/>
        </w:rPr>
      </w:pPr>
    </w:p>
    <w:p w:rsidR="00B464C2" w:rsidRPr="00E603C9" w:rsidRDefault="00F34B12">
      <w:pPr>
        <w:pStyle w:val="Heading4"/>
        <w:rPr>
          <w:lang w:val="ru-RU"/>
        </w:rPr>
      </w:pPr>
      <w:r w:rsidRPr="00E603C9">
        <w:rPr>
          <w:lang w:val="ru-RU"/>
        </w:rPr>
        <w:t>Приложение Д. Схема системы тепловой сети от котельной п. Малиновка</w:t>
      </w:r>
    </w:p>
    <w:p w:rsidR="00B464C2" w:rsidRPr="00E603C9" w:rsidRDefault="00B464C2">
      <w:pPr>
        <w:pStyle w:val="a3"/>
        <w:rPr>
          <w:b/>
          <w:sz w:val="20"/>
          <w:lang w:val="ru-RU"/>
        </w:rPr>
      </w:pPr>
    </w:p>
    <w:p w:rsidR="00B464C2" w:rsidRPr="00E603C9" w:rsidRDefault="00B464C2">
      <w:pPr>
        <w:pStyle w:val="a3"/>
        <w:rPr>
          <w:b/>
          <w:sz w:val="20"/>
          <w:lang w:val="ru-RU"/>
        </w:rPr>
      </w:pPr>
    </w:p>
    <w:p w:rsidR="00B464C2" w:rsidRPr="00E603C9" w:rsidRDefault="00B464C2">
      <w:pPr>
        <w:pStyle w:val="a3"/>
        <w:rPr>
          <w:b/>
          <w:sz w:val="20"/>
          <w:lang w:val="ru-RU"/>
        </w:rPr>
      </w:pPr>
    </w:p>
    <w:p w:rsidR="00B464C2" w:rsidRPr="00E603C9" w:rsidRDefault="00B464C2">
      <w:pPr>
        <w:pStyle w:val="a3"/>
        <w:rPr>
          <w:b/>
          <w:sz w:val="20"/>
          <w:lang w:val="ru-RU"/>
        </w:rPr>
      </w:pPr>
    </w:p>
    <w:p w:rsidR="00B464C2" w:rsidRPr="00E603C9" w:rsidRDefault="00B464C2">
      <w:pPr>
        <w:pStyle w:val="a3"/>
        <w:rPr>
          <w:b/>
          <w:sz w:val="20"/>
          <w:lang w:val="ru-RU"/>
        </w:rPr>
      </w:pPr>
    </w:p>
    <w:p w:rsidR="00B464C2" w:rsidRPr="00E603C9" w:rsidRDefault="00B464C2">
      <w:pPr>
        <w:pStyle w:val="a3"/>
        <w:rPr>
          <w:b/>
          <w:sz w:val="20"/>
          <w:lang w:val="ru-RU"/>
        </w:rPr>
      </w:pPr>
    </w:p>
    <w:p w:rsidR="00B464C2" w:rsidRPr="00E603C9" w:rsidRDefault="00B464C2">
      <w:pPr>
        <w:pStyle w:val="a3"/>
        <w:rPr>
          <w:b/>
          <w:sz w:val="20"/>
          <w:lang w:val="ru-RU"/>
        </w:rPr>
      </w:pPr>
    </w:p>
    <w:p w:rsidR="00B464C2" w:rsidRPr="00E603C9" w:rsidRDefault="00B464C2">
      <w:pPr>
        <w:pStyle w:val="a3"/>
        <w:rPr>
          <w:b/>
          <w:sz w:val="20"/>
          <w:lang w:val="ru-RU"/>
        </w:rPr>
      </w:pPr>
    </w:p>
    <w:p w:rsidR="00B464C2" w:rsidRPr="00E603C9" w:rsidRDefault="00B464C2">
      <w:pPr>
        <w:pStyle w:val="a3"/>
        <w:rPr>
          <w:b/>
          <w:sz w:val="20"/>
          <w:lang w:val="ru-RU"/>
        </w:rPr>
      </w:pPr>
    </w:p>
    <w:p w:rsidR="00B464C2" w:rsidRPr="00E603C9" w:rsidRDefault="00B464C2">
      <w:pPr>
        <w:pStyle w:val="a3"/>
        <w:rPr>
          <w:b/>
          <w:sz w:val="20"/>
          <w:lang w:val="ru-RU"/>
        </w:rPr>
      </w:pPr>
    </w:p>
    <w:p w:rsidR="00B464C2" w:rsidRPr="00E603C9" w:rsidRDefault="00B464C2">
      <w:pPr>
        <w:pStyle w:val="a3"/>
        <w:rPr>
          <w:b/>
          <w:sz w:val="20"/>
          <w:lang w:val="ru-RU"/>
        </w:rPr>
      </w:pPr>
    </w:p>
    <w:p w:rsidR="00B464C2" w:rsidRPr="00E603C9" w:rsidRDefault="00B464C2">
      <w:pPr>
        <w:pStyle w:val="a3"/>
        <w:rPr>
          <w:b/>
          <w:sz w:val="20"/>
          <w:lang w:val="ru-RU"/>
        </w:rPr>
      </w:pPr>
    </w:p>
    <w:p w:rsidR="00B464C2" w:rsidRPr="00E603C9" w:rsidRDefault="00B464C2">
      <w:pPr>
        <w:pStyle w:val="a3"/>
        <w:rPr>
          <w:b/>
          <w:sz w:val="20"/>
          <w:lang w:val="ru-RU"/>
        </w:rPr>
      </w:pPr>
    </w:p>
    <w:p w:rsidR="00B464C2" w:rsidRPr="00E603C9" w:rsidRDefault="00B464C2">
      <w:pPr>
        <w:pStyle w:val="a3"/>
        <w:rPr>
          <w:b/>
          <w:sz w:val="20"/>
          <w:lang w:val="ru-RU"/>
        </w:rPr>
      </w:pPr>
    </w:p>
    <w:p w:rsidR="00B464C2" w:rsidRPr="00E603C9" w:rsidRDefault="00B464C2">
      <w:pPr>
        <w:pStyle w:val="a3"/>
        <w:rPr>
          <w:b/>
          <w:sz w:val="20"/>
          <w:lang w:val="ru-RU"/>
        </w:rPr>
      </w:pPr>
    </w:p>
    <w:p w:rsidR="00B464C2" w:rsidRPr="00E603C9" w:rsidRDefault="00B464C2">
      <w:pPr>
        <w:pStyle w:val="a3"/>
        <w:rPr>
          <w:b/>
          <w:sz w:val="20"/>
          <w:lang w:val="ru-RU"/>
        </w:rPr>
      </w:pPr>
    </w:p>
    <w:p w:rsidR="00B464C2" w:rsidRPr="00E603C9" w:rsidRDefault="00B464C2">
      <w:pPr>
        <w:pStyle w:val="a3"/>
        <w:rPr>
          <w:b/>
          <w:sz w:val="20"/>
          <w:lang w:val="ru-RU"/>
        </w:rPr>
      </w:pPr>
    </w:p>
    <w:p w:rsidR="00B464C2" w:rsidRPr="00E603C9" w:rsidRDefault="00B464C2">
      <w:pPr>
        <w:pStyle w:val="a3"/>
        <w:rPr>
          <w:b/>
          <w:sz w:val="20"/>
          <w:lang w:val="ru-RU"/>
        </w:rPr>
      </w:pPr>
    </w:p>
    <w:p w:rsidR="00B464C2" w:rsidRPr="00E603C9" w:rsidRDefault="00B464C2">
      <w:pPr>
        <w:pStyle w:val="a3"/>
        <w:rPr>
          <w:b/>
          <w:sz w:val="20"/>
          <w:lang w:val="ru-RU"/>
        </w:rPr>
      </w:pPr>
    </w:p>
    <w:p w:rsidR="00B464C2" w:rsidRPr="00E603C9" w:rsidRDefault="00B464C2">
      <w:pPr>
        <w:pStyle w:val="a3"/>
        <w:rPr>
          <w:b/>
          <w:sz w:val="20"/>
          <w:lang w:val="ru-RU"/>
        </w:rPr>
      </w:pPr>
    </w:p>
    <w:p w:rsidR="00B464C2" w:rsidRPr="00E603C9" w:rsidRDefault="00B464C2">
      <w:pPr>
        <w:pStyle w:val="a3"/>
        <w:rPr>
          <w:b/>
          <w:sz w:val="20"/>
          <w:lang w:val="ru-RU"/>
        </w:rPr>
      </w:pPr>
    </w:p>
    <w:p w:rsidR="00B464C2" w:rsidRPr="00E603C9" w:rsidRDefault="00B464C2">
      <w:pPr>
        <w:pStyle w:val="a3"/>
        <w:rPr>
          <w:b/>
          <w:sz w:val="20"/>
          <w:lang w:val="ru-RU"/>
        </w:rPr>
      </w:pPr>
    </w:p>
    <w:p w:rsidR="00B464C2" w:rsidRPr="00E603C9" w:rsidRDefault="00B464C2">
      <w:pPr>
        <w:pStyle w:val="a3"/>
        <w:rPr>
          <w:b/>
          <w:sz w:val="20"/>
          <w:lang w:val="ru-RU"/>
        </w:rPr>
      </w:pPr>
    </w:p>
    <w:p w:rsidR="00B464C2" w:rsidRPr="00E603C9" w:rsidRDefault="00B464C2">
      <w:pPr>
        <w:pStyle w:val="a3"/>
        <w:rPr>
          <w:b/>
          <w:sz w:val="20"/>
          <w:lang w:val="ru-RU"/>
        </w:rPr>
      </w:pPr>
    </w:p>
    <w:p w:rsidR="00B464C2" w:rsidRPr="00E603C9" w:rsidRDefault="00B464C2">
      <w:pPr>
        <w:pStyle w:val="a3"/>
        <w:rPr>
          <w:b/>
          <w:sz w:val="20"/>
          <w:lang w:val="ru-RU"/>
        </w:rPr>
      </w:pPr>
    </w:p>
    <w:p w:rsidR="00B464C2" w:rsidRPr="00E603C9" w:rsidRDefault="00B464C2">
      <w:pPr>
        <w:pStyle w:val="a3"/>
        <w:rPr>
          <w:b/>
          <w:sz w:val="20"/>
          <w:lang w:val="ru-RU"/>
        </w:rPr>
      </w:pPr>
    </w:p>
    <w:p w:rsidR="00B464C2" w:rsidRPr="00E603C9" w:rsidRDefault="00B464C2">
      <w:pPr>
        <w:pStyle w:val="a3"/>
        <w:rPr>
          <w:b/>
          <w:sz w:val="20"/>
          <w:lang w:val="ru-RU"/>
        </w:rPr>
      </w:pPr>
    </w:p>
    <w:p w:rsidR="00B464C2" w:rsidRPr="00E603C9" w:rsidRDefault="00B464C2">
      <w:pPr>
        <w:pStyle w:val="a3"/>
        <w:rPr>
          <w:b/>
          <w:sz w:val="20"/>
          <w:lang w:val="ru-RU"/>
        </w:rPr>
      </w:pPr>
    </w:p>
    <w:p w:rsidR="00B464C2" w:rsidRPr="00E603C9" w:rsidRDefault="00B464C2">
      <w:pPr>
        <w:pStyle w:val="a3"/>
        <w:rPr>
          <w:b/>
          <w:sz w:val="20"/>
          <w:lang w:val="ru-RU"/>
        </w:rPr>
      </w:pPr>
    </w:p>
    <w:p w:rsidR="00B464C2" w:rsidRPr="00E603C9" w:rsidRDefault="00B464C2">
      <w:pPr>
        <w:pStyle w:val="a3"/>
        <w:rPr>
          <w:b/>
          <w:sz w:val="20"/>
          <w:lang w:val="ru-RU"/>
        </w:rPr>
      </w:pPr>
    </w:p>
    <w:p w:rsidR="00B464C2" w:rsidRPr="00E603C9" w:rsidRDefault="00B464C2">
      <w:pPr>
        <w:pStyle w:val="a3"/>
        <w:rPr>
          <w:b/>
          <w:sz w:val="20"/>
          <w:lang w:val="ru-RU"/>
        </w:rPr>
      </w:pPr>
    </w:p>
    <w:p w:rsidR="00B464C2" w:rsidRPr="00E603C9" w:rsidRDefault="00B464C2">
      <w:pPr>
        <w:pStyle w:val="a3"/>
        <w:rPr>
          <w:b/>
          <w:sz w:val="20"/>
          <w:lang w:val="ru-RU"/>
        </w:rPr>
      </w:pPr>
    </w:p>
    <w:p w:rsidR="00B464C2" w:rsidRPr="00E603C9" w:rsidRDefault="00B464C2">
      <w:pPr>
        <w:pStyle w:val="a3"/>
        <w:rPr>
          <w:b/>
          <w:sz w:val="20"/>
          <w:lang w:val="ru-RU"/>
        </w:rPr>
      </w:pPr>
    </w:p>
    <w:p w:rsidR="00B464C2" w:rsidRPr="00E603C9" w:rsidRDefault="00B464C2">
      <w:pPr>
        <w:pStyle w:val="a3"/>
        <w:rPr>
          <w:b/>
          <w:sz w:val="20"/>
          <w:lang w:val="ru-RU"/>
        </w:rPr>
      </w:pPr>
    </w:p>
    <w:p w:rsidR="00B464C2" w:rsidRPr="00E603C9" w:rsidRDefault="00B464C2">
      <w:pPr>
        <w:pStyle w:val="a3"/>
        <w:rPr>
          <w:b/>
          <w:sz w:val="20"/>
          <w:lang w:val="ru-RU"/>
        </w:rPr>
      </w:pPr>
    </w:p>
    <w:p w:rsidR="00B464C2" w:rsidRPr="00E603C9" w:rsidRDefault="00B464C2">
      <w:pPr>
        <w:pStyle w:val="a3"/>
        <w:rPr>
          <w:b/>
          <w:sz w:val="20"/>
          <w:lang w:val="ru-RU"/>
        </w:rPr>
      </w:pPr>
    </w:p>
    <w:p w:rsidR="00B464C2" w:rsidRPr="00E603C9" w:rsidRDefault="00B464C2">
      <w:pPr>
        <w:pStyle w:val="a3"/>
        <w:spacing w:before="5"/>
        <w:rPr>
          <w:b/>
          <w:sz w:val="26"/>
          <w:lang w:val="ru-RU"/>
        </w:rPr>
      </w:pPr>
    </w:p>
    <w:p w:rsidR="00B464C2" w:rsidRPr="00E603C9" w:rsidRDefault="00B464C2">
      <w:pPr>
        <w:rPr>
          <w:sz w:val="26"/>
          <w:lang w:val="ru-RU"/>
        </w:rPr>
        <w:sectPr w:rsidR="00B464C2" w:rsidRPr="00E603C9">
          <w:pgSz w:w="16840" w:h="11910" w:orient="landscape"/>
          <w:pgMar w:top="0" w:right="180" w:bottom="0" w:left="140" w:header="720" w:footer="720" w:gutter="0"/>
          <w:cols w:space="720"/>
        </w:sectPr>
      </w:pPr>
    </w:p>
    <w:p w:rsidR="00B464C2" w:rsidRPr="00E603C9" w:rsidRDefault="00B464C2">
      <w:pPr>
        <w:pStyle w:val="a3"/>
        <w:rPr>
          <w:b/>
          <w:sz w:val="20"/>
          <w:lang w:val="ru-RU"/>
        </w:rPr>
      </w:pPr>
      <w:r w:rsidRPr="00B464C2">
        <w:lastRenderedPageBreak/>
        <w:pict>
          <v:group id="_x0000_s1097" style="position:absolute;margin-left:12.35pt;margin-top:55.9pt;width:815.05pt;height:524.9pt;z-index:-251627008;mso-position-horizontal-relative:page;mso-position-vertical-relative:page" coordorigin="247,1118" coordsize="16301,10498">
            <v:line id="_x0000_s1160" style="position:absolute" from="15979,1133" to="15979,1438" strokeweight=".96pt"/>
            <v:line id="_x0000_s1159" style="position:absolute" from="15989,1428" to="16548,1428" strokeweight=".96pt"/>
            <v:line id="_x0000_s1158" style="position:absolute" from="934,1128" to="16529,1128" strokeweight=".96pt"/>
            <v:line id="_x0000_s1157" style="position:absolute" from="266,6777" to="533,6777" strokeweight=".96pt"/>
            <v:line id="_x0000_s1156" style="position:absolute" from="552,6777" to="938,6777" strokeweight=".96pt"/>
            <v:line id="_x0000_s1155" style="position:absolute" from="266,8195" to="533,8195" strokeweight=".96pt"/>
            <v:line id="_x0000_s1154" style="position:absolute" from="552,8195" to="938,8195" strokeweight=".96pt"/>
            <v:line id="_x0000_s1153" style="position:absolute" from="266,10180" to="533,10180" strokeweight=".96pt"/>
            <v:line id="_x0000_s1152" style="position:absolute" from="552,10180" to="938,10180" strokeweight=".96pt"/>
            <v:line id="_x0000_s1151" style="position:absolute" from="257,6767" to="257,11606" strokeweight=".96pt"/>
            <v:line id="_x0000_s1150" style="position:absolute" from="542,6767" to="542,11606" strokeweight=".96pt"/>
            <v:rect id="_x0000_s1149" style="position:absolute;left:266;top:11587;width:20;height:20" fillcolor="black" stroked="f"/>
            <v:line id="_x0000_s1148" style="position:absolute" from="286,11597" to="533,11597" strokeweight=".96pt"/>
            <v:rect id="_x0000_s1147" style="position:absolute;left:552;top:11587;width:20;height:20" fillcolor="black" stroked="f"/>
            <v:line id="_x0000_s1146" style="position:absolute" from="571,11597" to="938,11597" strokeweight=".96pt"/>
            <v:line id="_x0000_s1145" style="position:absolute" from="924,1118" to="924,11616" strokeweight=".96pt"/>
            <v:line id="_x0000_s1144" style="position:absolute" from="6157,10742" to="6707,10742" strokeweight=".33864mm"/>
            <v:line id="_x0000_s1143" style="position:absolute" from="6726,10742" to="7273,10742" strokeweight=".33864mm"/>
            <v:line id="_x0000_s1142" style="position:absolute" from="7292,10742" to="7839,10742" strokeweight=".33864mm"/>
            <v:line id="_x0000_s1141" style="position:absolute" from="7859,10742" to="8406,10742" strokeweight=".33864mm"/>
            <v:line id="_x0000_s1140" style="position:absolute" from="8425,10742" to="9256,10742" strokeweight=".33864mm"/>
            <v:line id="_x0000_s1139" style="position:absolute" from="9275,10742" to="9825,10742" strokeweight=".33864mm"/>
            <v:line id="_x0000_s1138" style="position:absolute" from="9844,10742" to="15965,10742" strokeweight=".33864mm"/>
            <v:line id="_x0000_s1137" style="position:absolute" from="15984,10742" to="16541,10742" strokeweight=".33864mm"/>
            <v:line id="_x0000_s1136" style="position:absolute" from="6157,11023" to="6707,11023" strokeweight=".48pt"/>
            <v:line id="_x0000_s1135" style="position:absolute" from="6726,11023" to="7273,11023" strokeweight=".48pt"/>
            <v:line id="_x0000_s1134" style="position:absolute" from="7292,11023" to="7839,11023" strokeweight=".48pt"/>
            <v:line id="_x0000_s1133" style="position:absolute" from="7859,11023" to="8406,11023" strokeweight=".48pt"/>
            <v:line id="_x0000_s1132" style="position:absolute" from="8425,11023" to="9256,11023" strokeweight=".48pt"/>
            <v:line id="_x0000_s1131" style="position:absolute" from="9275,11023" to="9825,11023" strokeweight=".48pt"/>
            <v:line id="_x0000_s1130" style="position:absolute" from="6157,11311" to="6707,11311" strokeweight=".33864mm"/>
            <v:line id="_x0000_s1129" style="position:absolute" from="6726,11311" to="7273,11311" strokeweight=".33864mm"/>
            <v:line id="_x0000_s1128" style="position:absolute" from="7292,11311" to="7839,11311" strokeweight=".33864mm"/>
            <v:line id="_x0000_s1127" style="position:absolute" from="7859,11311" to="8406,11311" strokeweight=".33864mm"/>
            <v:line id="_x0000_s1126" style="position:absolute" from="8425,11311" to="9256,11311" strokeweight=".33864mm"/>
            <v:line id="_x0000_s1125" style="position:absolute" from="9275,11311" to="9825,11311" strokeweight=".33864mm"/>
            <v:line id="_x0000_s1124" style="position:absolute" from="6147,10732" to="6147,11604" strokeweight=".96pt"/>
            <v:line id="_x0000_s1123" style="position:absolute" from="6716,10732" to="6716,11604" strokeweight=".96pt"/>
            <v:line id="_x0000_s1122" style="position:absolute" from="7283,10732" to="7283,11604" strokeweight=".96pt"/>
            <v:line id="_x0000_s1121" style="position:absolute" from="7849,10732" to="7849,11604" strokeweight=".96pt"/>
            <v:line id="_x0000_s1120" style="position:absolute" from="8416,10732" to="8416,11604" strokeweight=".96pt"/>
            <v:line id="_x0000_s1119" style="position:absolute" from="9265,10732" to="9265,11604" strokeweight=".96pt"/>
            <v:line id="_x0000_s1118" style="position:absolute" from="9834,10732" to="9834,11604" strokeweight=".96pt"/>
            <v:line id="_x0000_s1117" style="position:absolute" from="15984,11028" to="16541,11028" strokeweight=".96pt"/>
            <v:line id="_x0000_s1116" style="position:absolute" from="15974,10732" to="15974,11604" strokeweight=".96pt"/>
            <v:rect id="_x0000_s1115" style="position:absolute;left:6157;top:11584;width:20;height:20" fillcolor="black" stroked="f"/>
            <v:line id="_x0000_s1114" style="position:absolute" from="6176,11594" to="6707,11594" strokeweight=".96pt"/>
            <v:rect id="_x0000_s1113" style="position:absolute;left:6725;top:11584;width:20;height:20" fillcolor="black" stroked="f"/>
            <v:line id="_x0000_s1112" style="position:absolute" from="6745,11594" to="7273,11594" strokeweight=".96pt"/>
            <v:rect id="_x0000_s1111" style="position:absolute;left:7292;top:11584;width:20;height:20" fillcolor="black" stroked="f"/>
            <v:line id="_x0000_s1110" style="position:absolute" from="7311,11594" to="7839,11594" strokeweight=".96pt"/>
            <v:rect id="_x0000_s1109" style="position:absolute;left:7858;top:11584;width:20;height:20" fillcolor="black" stroked="f"/>
            <v:line id="_x0000_s1108" style="position:absolute" from="7878,11594" to="8406,11594" strokeweight=".96pt"/>
            <v:rect id="_x0000_s1107" style="position:absolute;left:8425;top:11584;width:20;height:20" fillcolor="black" stroked="f"/>
            <v:line id="_x0000_s1106" style="position:absolute" from="8445,11594" to="9256,11594" strokeweight=".96pt"/>
            <v:rect id="_x0000_s1105" style="position:absolute;left:9275;top:11584;width:20;height:20" fillcolor="black" stroked="f"/>
            <v:line id="_x0000_s1104" style="position:absolute" from="9294,11594" to="9825,11594" strokeweight=".96pt"/>
            <v:rect id="_x0000_s1103" style="position:absolute;left:9843;top:11584;width:20;height:20" fillcolor="black" stroked="f"/>
            <v:line id="_x0000_s1102" style="position:absolute" from="9863,11594" to="15965,11594" strokeweight=".96pt"/>
            <v:rect id="_x0000_s1101" style="position:absolute;left:15984;top:11584;width:20;height:20" fillcolor="black" stroked="f"/>
            <v:line id="_x0000_s1100" style="position:absolute" from="16003,11594" to="16541,11594" strokeweight=".96pt"/>
            <v:line id="_x0000_s1099" style="position:absolute" from="16538,1118" to="16538,11616" strokeweight=".96pt"/>
            <v:line id="_x0000_s1098" style="position:absolute" from="934,11606" to="16529,11606" strokeweight=".33864mm"/>
            <w10:wrap anchorx="page" anchory="page"/>
          </v:group>
        </w:pict>
      </w:r>
      <w:r w:rsidRPr="00B464C2">
        <w:pict>
          <v:shape id="_x0000_s1096" type="#_x0000_t202" style="position:absolute;margin-left:14.5pt;margin-top:348.15pt;width:12pt;height:52.7pt;z-index:251670016;mso-position-horizontal-relative:page;mso-position-vertical-relative:page" filled="f" stroked="f">
            <v:textbox style="layout-flow:vertical;mso-layout-flow-alt:bottom-to-top" inset="0,0,0,0">
              <w:txbxContent>
                <w:p w:rsidR="00B464C2" w:rsidRDefault="00F34B12">
                  <w:pPr>
                    <w:spacing w:before="12"/>
                    <w:ind w:left="20"/>
                    <w:rPr>
                      <w:sz w:val="18"/>
                    </w:rPr>
                  </w:pPr>
                  <w:r>
                    <w:rPr>
                      <w:sz w:val="18"/>
                    </w:rPr>
                    <w:t>Вз</w:t>
                  </w:r>
                  <w:r>
                    <w:rPr>
                      <w:spacing w:val="-1"/>
                      <w:sz w:val="18"/>
                    </w:rPr>
                    <w:t>а</w:t>
                  </w:r>
                  <w:r>
                    <w:rPr>
                      <w:spacing w:val="-2"/>
                      <w:sz w:val="18"/>
                    </w:rPr>
                    <w:t>м</w:t>
                  </w:r>
                  <w:r>
                    <w:rPr>
                      <w:sz w:val="18"/>
                    </w:rPr>
                    <w:t xml:space="preserve">. </w:t>
                  </w:r>
                  <w:r>
                    <w:rPr>
                      <w:spacing w:val="-1"/>
                      <w:sz w:val="18"/>
                    </w:rPr>
                    <w:t>инв</w:t>
                  </w:r>
                  <w:r>
                    <w:rPr>
                      <w:sz w:val="18"/>
                    </w:rPr>
                    <w:t>. №</w:t>
                  </w:r>
                </w:p>
              </w:txbxContent>
            </v:textbox>
            <w10:wrap anchorx="page" anchory="page"/>
          </v:shape>
        </w:pict>
      </w:r>
    </w:p>
    <w:p w:rsidR="00B464C2" w:rsidRPr="00E603C9" w:rsidRDefault="00B464C2">
      <w:pPr>
        <w:pStyle w:val="a3"/>
        <w:rPr>
          <w:b/>
          <w:sz w:val="20"/>
          <w:lang w:val="ru-RU"/>
        </w:rPr>
      </w:pPr>
    </w:p>
    <w:p w:rsidR="00B464C2" w:rsidRPr="00E603C9" w:rsidRDefault="00B464C2">
      <w:pPr>
        <w:pStyle w:val="a3"/>
        <w:spacing w:before="7"/>
        <w:rPr>
          <w:b/>
          <w:sz w:val="17"/>
          <w:lang w:val="ru-RU"/>
        </w:rPr>
      </w:pPr>
    </w:p>
    <w:p w:rsidR="00B464C2" w:rsidRPr="00E603C9" w:rsidRDefault="00B464C2">
      <w:pPr>
        <w:tabs>
          <w:tab w:val="left" w:pos="8474"/>
          <w:tab w:val="left" w:pos="9228"/>
        </w:tabs>
        <w:ind w:left="6110"/>
        <w:rPr>
          <w:sz w:val="18"/>
          <w:lang w:val="ru-RU"/>
        </w:rPr>
      </w:pPr>
      <w:r w:rsidRPr="00B464C2">
        <w:pict>
          <v:shape id="_x0000_s1095" type="#_x0000_t202" style="position:absolute;left:0;text-align:left;margin-left:14.5pt;margin-top:-49.5pt;width:12pt;height:53.55pt;z-index:251667968;mso-position-horizontal-relative:page" filled="f" stroked="f">
            <v:textbox style="layout-flow:vertical;mso-layout-flow-alt:bottom-to-top" inset="0,0,0,0">
              <w:txbxContent>
                <w:p w:rsidR="00B464C2" w:rsidRDefault="00F34B12">
                  <w:pPr>
                    <w:spacing w:before="12"/>
                    <w:ind w:left="20"/>
                    <w:rPr>
                      <w:sz w:val="18"/>
                    </w:rPr>
                  </w:pPr>
                  <w:r>
                    <w:rPr>
                      <w:spacing w:val="-1"/>
                      <w:sz w:val="18"/>
                    </w:rPr>
                    <w:t>Инв</w:t>
                  </w:r>
                  <w:r>
                    <w:rPr>
                      <w:sz w:val="18"/>
                    </w:rPr>
                    <w:t>. №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spacing w:val="-1"/>
                      <w:sz w:val="18"/>
                    </w:rPr>
                    <w:t>п</w:t>
                  </w:r>
                  <w:r>
                    <w:rPr>
                      <w:sz w:val="18"/>
                    </w:rPr>
                    <w:t>од</w:t>
                  </w:r>
                  <w:r>
                    <w:rPr>
                      <w:spacing w:val="-2"/>
                      <w:sz w:val="18"/>
                    </w:rPr>
                    <w:t>л</w:t>
                  </w:r>
                  <w:r>
                    <w:rPr>
                      <w:sz w:val="18"/>
                    </w:rPr>
                    <w:t>.</w:t>
                  </w:r>
                </w:p>
              </w:txbxContent>
            </v:textbox>
            <w10:wrap anchorx="page"/>
          </v:shape>
        </w:pict>
      </w:r>
      <w:r w:rsidR="00F34B12" w:rsidRPr="00E603C9">
        <w:rPr>
          <w:sz w:val="18"/>
          <w:lang w:val="ru-RU"/>
        </w:rPr>
        <w:t xml:space="preserve">Изм.    </w:t>
      </w:r>
      <w:r w:rsidR="00F34B12" w:rsidRPr="00E603C9">
        <w:rPr>
          <w:spacing w:val="-20"/>
          <w:sz w:val="18"/>
          <w:lang w:val="ru-RU"/>
        </w:rPr>
        <w:t xml:space="preserve">Кол.уч.      </w:t>
      </w:r>
      <w:r w:rsidR="00F34B12" w:rsidRPr="00E603C9">
        <w:rPr>
          <w:sz w:val="18"/>
          <w:lang w:val="ru-RU"/>
        </w:rPr>
        <w:t xml:space="preserve">Лист  </w:t>
      </w:r>
      <w:r w:rsidR="00F34B12" w:rsidRPr="00E603C9">
        <w:rPr>
          <w:spacing w:val="16"/>
          <w:sz w:val="18"/>
          <w:lang w:val="ru-RU"/>
        </w:rPr>
        <w:t xml:space="preserve"> </w:t>
      </w:r>
      <w:r w:rsidR="00F34B12" w:rsidRPr="00E603C9">
        <w:rPr>
          <w:sz w:val="18"/>
          <w:lang w:val="ru-RU"/>
        </w:rPr>
        <w:t>№</w:t>
      </w:r>
      <w:r w:rsidR="00F34B12" w:rsidRPr="00E603C9">
        <w:rPr>
          <w:spacing w:val="-28"/>
          <w:sz w:val="18"/>
          <w:lang w:val="ru-RU"/>
        </w:rPr>
        <w:t xml:space="preserve"> </w:t>
      </w:r>
      <w:r w:rsidR="00F34B12" w:rsidRPr="00E603C9">
        <w:rPr>
          <w:spacing w:val="-12"/>
          <w:sz w:val="18"/>
          <w:lang w:val="ru-RU"/>
        </w:rPr>
        <w:t>док.</w:t>
      </w:r>
      <w:r w:rsidR="00F34B12" w:rsidRPr="00E603C9">
        <w:rPr>
          <w:spacing w:val="-12"/>
          <w:sz w:val="18"/>
          <w:lang w:val="ru-RU"/>
        </w:rPr>
        <w:tab/>
      </w:r>
      <w:r w:rsidR="00F34B12" w:rsidRPr="00E603C9">
        <w:rPr>
          <w:sz w:val="18"/>
          <w:lang w:val="ru-RU"/>
        </w:rPr>
        <w:t>Подп.</w:t>
      </w:r>
      <w:r w:rsidR="00F34B12" w:rsidRPr="00E603C9">
        <w:rPr>
          <w:sz w:val="18"/>
          <w:lang w:val="ru-RU"/>
        </w:rPr>
        <w:tab/>
      </w:r>
      <w:r w:rsidR="00F34B12" w:rsidRPr="00E603C9">
        <w:rPr>
          <w:spacing w:val="-1"/>
          <w:sz w:val="18"/>
          <w:lang w:val="ru-RU"/>
        </w:rPr>
        <w:t>Дата</w:t>
      </w:r>
    </w:p>
    <w:p w:rsidR="00B464C2" w:rsidRPr="00E603C9" w:rsidRDefault="00F34B12">
      <w:pPr>
        <w:spacing w:before="293"/>
        <w:ind w:left="1044"/>
        <w:rPr>
          <w:sz w:val="32"/>
          <w:lang w:val="ru-RU"/>
        </w:rPr>
      </w:pPr>
      <w:r w:rsidRPr="00E603C9">
        <w:rPr>
          <w:lang w:val="ru-RU"/>
        </w:rPr>
        <w:br w:type="column"/>
      </w:r>
      <w:r w:rsidRPr="00E603C9">
        <w:rPr>
          <w:w w:val="95"/>
          <w:sz w:val="32"/>
          <w:lang w:val="ru-RU"/>
        </w:rPr>
        <w:lastRenderedPageBreak/>
        <w:t>ЕТС-02.ПП13-74.П.00.00-ОСТ</w:t>
      </w:r>
    </w:p>
    <w:p w:rsidR="00B464C2" w:rsidRPr="00E603C9" w:rsidRDefault="00F34B12">
      <w:pPr>
        <w:spacing w:before="93"/>
        <w:ind w:right="212"/>
        <w:jc w:val="right"/>
        <w:rPr>
          <w:sz w:val="18"/>
          <w:lang w:val="ru-RU"/>
        </w:rPr>
      </w:pPr>
      <w:r w:rsidRPr="00E603C9">
        <w:rPr>
          <w:lang w:val="ru-RU"/>
        </w:rPr>
        <w:br w:type="column"/>
      </w:r>
      <w:r w:rsidRPr="00E603C9">
        <w:rPr>
          <w:sz w:val="18"/>
          <w:lang w:val="ru-RU"/>
        </w:rPr>
        <w:lastRenderedPageBreak/>
        <w:t>Лист</w:t>
      </w:r>
    </w:p>
    <w:p w:rsidR="00B464C2" w:rsidRPr="00E603C9" w:rsidRDefault="00B464C2">
      <w:pPr>
        <w:pStyle w:val="a3"/>
        <w:spacing w:before="11"/>
        <w:rPr>
          <w:sz w:val="16"/>
          <w:lang w:val="ru-RU"/>
        </w:rPr>
      </w:pPr>
    </w:p>
    <w:p w:rsidR="00B464C2" w:rsidRPr="00E603C9" w:rsidRDefault="00B464C2">
      <w:pPr>
        <w:pStyle w:val="a3"/>
        <w:ind w:right="290"/>
        <w:jc w:val="right"/>
        <w:rPr>
          <w:lang w:val="ru-RU"/>
        </w:rPr>
      </w:pPr>
      <w:r w:rsidRPr="00B464C2">
        <w:pict>
          <v:shape id="_x0000_s1094" type="#_x0000_t202" style="position:absolute;left:0;text-align:left;margin-left:14.5pt;margin-top:-124.65pt;width:12pt;height:50.5pt;z-index:251668992;mso-position-horizontal-relative:page" filled="f" stroked="f">
            <v:textbox style="layout-flow:vertical;mso-layout-flow-alt:bottom-to-top" inset="0,0,0,0">
              <w:txbxContent>
                <w:p w:rsidR="00B464C2" w:rsidRDefault="00F34B12">
                  <w:pPr>
                    <w:spacing w:before="12"/>
                    <w:ind w:left="20"/>
                    <w:rPr>
                      <w:sz w:val="18"/>
                    </w:rPr>
                  </w:pPr>
                  <w:r>
                    <w:rPr>
                      <w:spacing w:val="-1"/>
                      <w:sz w:val="18"/>
                    </w:rPr>
                    <w:t>П</w:t>
                  </w:r>
                  <w:r>
                    <w:rPr>
                      <w:sz w:val="18"/>
                    </w:rPr>
                    <w:t>од</w:t>
                  </w:r>
                  <w:r>
                    <w:rPr>
                      <w:spacing w:val="-1"/>
                      <w:sz w:val="18"/>
                    </w:rPr>
                    <w:t>п</w:t>
                  </w:r>
                  <w:r>
                    <w:rPr>
                      <w:sz w:val="18"/>
                    </w:rPr>
                    <w:t>.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и</w:t>
                  </w:r>
                  <w:r>
                    <w:rPr>
                      <w:spacing w:val="-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д</w:t>
                  </w:r>
                  <w:r>
                    <w:rPr>
                      <w:spacing w:val="-1"/>
                      <w:sz w:val="18"/>
                    </w:rPr>
                    <w:t>ата</w:t>
                  </w:r>
                </w:p>
              </w:txbxContent>
            </v:textbox>
            <w10:wrap anchorx="page"/>
          </v:shape>
        </w:pict>
      </w:r>
      <w:r w:rsidR="00F34B12" w:rsidRPr="00E603C9">
        <w:rPr>
          <w:lang w:val="ru-RU"/>
        </w:rPr>
        <w:t>22</w:t>
      </w:r>
    </w:p>
    <w:p w:rsidR="00B464C2" w:rsidRPr="00E603C9" w:rsidRDefault="00B464C2">
      <w:pPr>
        <w:jc w:val="right"/>
        <w:rPr>
          <w:lang w:val="ru-RU"/>
        </w:rPr>
        <w:sectPr w:rsidR="00B464C2" w:rsidRPr="00E603C9">
          <w:type w:val="continuous"/>
          <w:pgSz w:w="16840" w:h="11910" w:orient="landscape"/>
          <w:pgMar w:top="260" w:right="180" w:bottom="0" w:left="140" w:header="720" w:footer="720" w:gutter="0"/>
          <w:cols w:num="3" w:space="720" w:equalWidth="0">
            <w:col w:w="9589" w:space="40"/>
            <w:col w:w="5222" w:space="39"/>
            <w:col w:w="1630"/>
          </w:cols>
        </w:sectPr>
      </w:pPr>
    </w:p>
    <w:p w:rsidR="00B464C2" w:rsidRPr="00E603C9" w:rsidRDefault="00F34B12">
      <w:pPr>
        <w:pStyle w:val="a3"/>
        <w:spacing w:before="76"/>
        <w:ind w:right="184"/>
        <w:jc w:val="right"/>
        <w:rPr>
          <w:lang w:val="ru-RU"/>
        </w:rPr>
      </w:pPr>
      <w:r w:rsidRPr="00E603C9">
        <w:rPr>
          <w:lang w:val="ru-RU"/>
        </w:rPr>
        <w:lastRenderedPageBreak/>
        <w:t>26</w:t>
      </w:r>
    </w:p>
    <w:p w:rsidR="00B464C2" w:rsidRPr="00E603C9" w:rsidRDefault="00B464C2">
      <w:pPr>
        <w:pStyle w:val="a3"/>
        <w:spacing w:before="6"/>
        <w:rPr>
          <w:sz w:val="26"/>
          <w:lang w:val="ru-RU"/>
        </w:rPr>
      </w:pPr>
    </w:p>
    <w:p w:rsidR="00B464C2" w:rsidRPr="00E603C9" w:rsidRDefault="00F34B12">
      <w:pPr>
        <w:pStyle w:val="Heading4"/>
        <w:ind w:left="1322"/>
        <w:rPr>
          <w:lang w:val="ru-RU"/>
        </w:rPr>
      </w:pPr>
      <w:r w:rsidRPr="00E603C9">
        <w:rPr>
          <w:lang w:val="ru-RU"/>
        </w:rPr>
        <w:t>Приложение Е. Письмо о наличии бесхозяйных тепловых сетей.</w:t>
      </w:r>
    </w:p>
    <w:p w:rsidR="00B464C2" w:rsidRPr="00E603C9" w:rsidRDefault="00B464C2">
      <w:pPr>
        <w:pStyle w:val="a3"/>
        <w:rPr>
          <w:b/>
          <w:sz w:val="20"/>
          <w:lang w:val="ru-RU"/>
        </w:rPr>
      </w:pPr>
    </w:p>
    <w:p w:rsidR="00B464C2" w:rsidRPr="00E603C9" w:rsidRDefault="00B464C2">
      <w:pPr>
        <w:pStyle w:val="a3"/>
        <w:rPr>
          <w:b/>
          <w:sz w:val="20"/>
          <w:lang w:val="ru-RU"/>
        </w:rPr>
      </w:pPr>
    </w:p>
    <w:p w:rsidR="00B464C2" w:rsidRPr="00E603C9" w:rsidRDefault="00B464C2">
      <w:pPr>
        <w:pStyle w:val="a3"/>
        <w:rPr>
          <w:b/>
          <w:sz w:val="20"/>
          <w:lang w:val="ru-RU"/>
        </w:rPr>
      </w:pPr>
    </w:p>
    <w:p w:rsidR="00B464C2" w:rsidRPr="00E603C9" w:rsidRDefault="00B464C2">
      <w:pPr>
        <w:pStyle w:val="a3"/>
        <w:rPr>
          <w:b/>
          <w:sz w:val="20"/>
          <w:lang w:val="ru-RU"/>
        </w:rPr>
      </w:pPr>
    </w:p>
    <w:p w:rsidR="00B464C2" w:rsidRPr="00E603C9" w:rsidRDefault="00B464C2">
      <w:pPr>
        <w:pStyle w:val="a3"/>
        <w:rPr>
          <w:b/>
          <w:sz w:val="20"/>
          <w:lang w:val="ru-RU"/>
        </w:rPr>
      </w:pPr>
    </w:p>
    <w:p w:rsidR="00B464C2" w:rsidRPr="00E603C9" w:rsidRDefault="00B464C2">
      <w:pPr>
        <w:pStyle w:val="a3"/>
        <w:rPr>
          <w:b/>
          <w:sz w:val="20"/>
          <w:lang w:val="ru-RU"/>
        </w:rPr>
      </w:pPr>
    </w:p>
    <w:p w:rsidR="00B464C2" w:rsidRPr="00E603C9" w:rsidRDefault="00B464C2">
      <w:pPr>
        <w:pStyle w:val="a3"/>
        <w:rPr>
          <w:b/>
          <w:sz w:val="20"/>
          <w:lang w:val="ru-RU"/>
        </w:rPr>
      </w:pPr>
    </w:p>
    <w:p w:rsidR="00B464C2" w:rsidRPr="00E603C9" w:rsidRDefault="00B464C2">
      <w:pPr>
        <w:pStyle w:val="a3"/>
        <w:rPr>
          <w:b/>
          <w:sz w:val="20"/>
          <w:lang w:val="ru-RU"/>
        </w:rPr>
      </w:pPr>
    </w:p>
    <w:p w:rsidR="00B464C2" w:rsidRPr="00E603C9" w:rsidRDefault="00B464C2">
      <w:pPr>
        <w:pStyle w:val="a3"/>
        <w:rPr>
          <w:b/>
          <w:sz w:val="20"/>
          <w:lang w:val="ru-RU"/>
        </w:rPr>
      </w:pPr>
    </w:p>
    <w:p w:rsidR="00B464C2" w:rsidRPr="00E603C9" w:rsidRDefault="00B464C2">
      <w:pPr>
        <w:pStyle w:val="a3"/>
        <w:rPr>
          <w:b/>
          <w:sz w:val="20"/>
          <w:lang w:val="ru-RU"/>
        </w:rPr>
      </w:pPr>
    </w:p>
    <w:p w:rsidR="00B464C2" w:rsidRPr="00E603C9" w:rsidRDefault="00B464C2">
      <w:pPr>
        <w:pStyle w:val="a3"/>
        <w:rPr>
          <w:b/>
          <w:sz w:val="20"/>
          <w:lang w:val="ru-RU"/>
        </w:rPr>
      </w:pPr>
    </w:p>
    <w:p w:rsidR="00B464C2" w:rsidRPr="00E603C9" w:rsidRDefault="00B464C2">
      <w:pPr>
        <w:pStyle w:val="a3"/>
        <w:rPr>
          <w:b/>
          <w:sz w:val="20"/>
          <w:lang w:val="ru-RU"/>
        </w:rPr>
      </w:pPr>
    </w:p>
    <w:p w:rsidR="00B464C2" w:rsidRPr="00E603C9" w:rsidRDefault="00B464C2">
      <w:pPr>
        <w:pStyle w:val="a3"/>
        <w:rPr>
          <w:b/>
          <w:sz w:val="20"/>
          <w:lang w:val="ru-RU"/>
        </w:rPr>
      </w:pPr>
    </w:p>
    <w:p w:rsidR="00B464C2" w:rsidRPr="00E603C9" w:rsidRDefault="00B464C2">
      <w:pPr>
        <w:pStyle w:val="a3"/>
        <w:rPr>
          <w:b/>
          <w:sz w:val="20"/>
          <w:lang w:val="ru-RU"/>
        </w:rPr>
      </w:pPr>
    </w:p>
    <w:p w:rsidR="00B464C2" w:rsidRPr="00E603C9" w:rsidRDefault="00B464C2">
      <w:pPr>
        <w:pStyle w:val="a3"/>
        <w:rPr>
          <w:b/>
          <w:sz w:val="20"/>
          <w:lang w:val="ru-RU"/>
        </w:rPr>
      </w:pPr>
    </w:p>
    <w:p w:rsidR="00B464C2" w:rsidRPr="00E603C9" w:rsidRDefault="00B464C2">
      <w:pPr>
        <w:pStyle w:val="a3"/>
        <w:rPr>
          <w:b/>
          <w:sz w:val="20"/>
          <w:lang w:val="ru-RU"/>
        </w:rPr>
      </w:pPr>
    </w:p>
    <w:p w:rsidR="00B464C2" w:rsidRPr="00E603C9" w:rsidRDefault="00B464C2">
      <w:pPr>
        <w:pStyle w:val="a3"/>
        <w:rPr>
          <w:b/>
          <w:sz w:val="20"/>
          <w:lang w:val="ru-RU"/>
        </w:rPr>
      </w:pPr>
    </w:p>
    <w:p w:rsidR="00B464C2" w:rsidRPr="00E603C9" w:rsidRDefault="00B464C2">
      <w:pPr>
        <w:pStyle w:val="a3"/>
        <w:rPr>
          <w:b/>
          <w:sz w:val="20"/>
          <w:lang w:val="ru-RU"/>
        </w:rPr>
      </w:pPr>
    </w:p>
    <w:p w:rsidR="00B464C2" w:rsidRPr="00E603C9" w:rsidRDefault="00B464C2">
      <w:pPr>
        <w:pStyle w:val="a3"/>
        <w:rPr>
          <w:b/>
          <w:sz w:val="20"/>
          <w:lang w:val="ru-RU"/>
        </w:rPr>
      </w:pPr>
    </w:p>
    <w:p w:rsidR="00B464C2" w:rsidRPr="00E603C9" w:rsidRDefault="00B464C2">
      <w:pPr>
        <w:pStyle w:val="a3"/>
        <w:rPr>
          <w:b/>
          <w:sz w:val="20"/>
          <w:lang w:val="ru-RU"/>
        </w:rPr>
      </w:pPr>
    </w:p>
    <w:p w:rsidR="00B464C2" w:rsidRPr="00E603C9" w:rsidRDefault="00B464C2">
      <w:pPr>
        <w:pStyle w:val="a3"/>
        <w:rPr>
          <w:b/>
          <w:sz w:val="20"/>
          <w:lang w:val="ru-RU"/>
        </w:rPr>
      </w:pPr>
    </w:p>
    <w:p w:rsidR="00B464C2" w:rsidRPr="00E603C9" w:rsidRDefault="00B464C2">
      <w:pPr>
        <w:pStyle w:val="a3"/>
        <w:rPr>
          <w:b/>
          <w:sz w:val="20"/>
          <w:lang w:val="ru-RU"/>
        </w:rPr>
      </w:pPr>
    </w:p>
    <w:p w:rsidR="00B464C2" w:rsidRPr="00E603C9" w:rsidRDefault="00B464C2">
      <w:pPr>
        <w:pStyle w:val="a3"/>
        <w:rPr>
          <w:b/>
          <w:sz w:val="20"/>
          <w:lang w:val="ru-RU"/>
        </w:rPr>
      </w:pPr>
    </w:p>
    <w:p w:rsidR="00B464C2" w:rsidRPr="00E603C9" w:rsidRDefault="00B464C2">
      <w:pPr>
        <w:pStyle w:val="a3"/>
        <w:rPr>
          <w:b/>
          <w:sz w:val="20"/>
          <w:lang w:val="ru-RU"/>
        </w:rPr>
      </w:pPr>
    </w:p>
    <w:p w:rsidR="00B464C2" w:rsidRPr="00E603C9" w:rsidRDefault="00B464C2">
      <w:pPr>
        <w:pStyle w:val="a3"/>
        <w:rPr>
          <w:b/>
          <w:sz w:val="20"/>
          <w:lang w:val="ru-RU"/>
        </w:rPr>
      </w:pPr>
    </w:p>
    <w:p w:rsidR="00B464C2" w:rsidRPr="00E603C9" w:rsidRDefault="00B464C2">
      <w:pPr>
        <w:pStyle w:val="a3"/>
        <w:rPr>
          <w:b/>
          <w:sz w:val="20"/>
          <w:lang w:val="ru-RU"/>
        </w:rPr>
      </w:pPr>
    </w:p>
    <w:p w:rsidR="00B464C2" w:rsidRPr="00E603C9" w:rsidRDefault="00B464C2">
      <w:pPr>
        <w:pStyle w:val="a3"/>
        <w:rPr>
          <w:b/>
          <w:sz w:val="20"/>
          <w:lang w:val="ru-RU"/>
        </w:rPr>
      </w:pPr>
    </w:p>
    <w:p w:rsidR="00B464C2" w:rsidRPr="00E603C9" w:rsidRDefault="00B464C2">
      <w:pPr>
        <w:pStyle w:val="a3"/>
        <w:rPr>
          <w:b/>
          <w:sz w:val="20"/>
          <w:lang w:val="ru-RU"/>
        </w:rPr>
      </w:pPr>
    </w:p>
    <w:p w:rsidR="00B464C2" w:rsidRPr="00E603C9" w:rsidRDefault="00B464C2">
      <w:pPr>
        <w:pStyle w:val="a3"/>
        <w:rPr>
          <w:b/>
          <w:sz w:val="20"/>
          <w:lang w:val="ru-RU"/>
        </w:rPr>
      </w:pPr>
    </w:p>
    <w:p w:rsidR="00B464C2" w:rsidRPr="00E603C9" w:rsidRDefault="00B464C2">
      <w:pPr>
        <w:pStyle w:val="a3"/>
        <w:rPr>
          <w:b/>
          <w:sz w:val="20"/>
          <w:lang w:val="ru-RU"/>
        </w:rPr>
      </w:pPr>
    </w:p>
    <w:p w:rsidR="00B464C2" w:rsidRPr="00E603C9" w:rsidRDefault="00B464C2">
      <w:pPr>
        <w:pStyle w:val="a3"/>
        <w:rPr>
          <w:b/>
          <w:sz w:val="20"/>
          <w:lang w:val="ru-RU"/>
        </w:rPr>
      </w:pPr>
    </w:p>
    <w:p w:rsidR="00B464C2" w:rsidRPr="00E603C9" w:rsidRDefault="00B464C2">
      <w:pPr>
        <w:pStyle w:val="a3"/>
        <w:rPr>
          <w:b/>
          <w:sz w:val="20"/>
          <w:lang w:val="ru-RU"/>
        </w:rPr>
      </w:pPr>
    </w:p>
    <w:p w:rsidR="00B464C2" w:rsidRPr="00E603C9" w:rsidRDefault="00B464C2">
      <w:pPr>
        <w:pStyle w:val="a3"/>
        <w:rPr>
          <w:b/>
          <w:sz w:val="20"/>
          <w:lang w:val="ru-RU"/>
        </w:rPr>
      </w:pPr>
    </w:p>
    <w:p w:rsidR="00B464C2" w:rsidRPr="00E603C9" w:rsidRDefault="00B464C2">
      <w:pPr>
        <w:pStyle w:val="a3"/>
        <w:rPr>
          <w:b/>
          <w:sz w:val="20"/>
          <w:lang w:val="ru-RU"/>
        </w:rPr>
      </w:pPr>
    </w:p>
    <w:p w:rsidR="00B464C2" w:rsidRPr="00E603C9" w:rsidRDefault="00B464C2">
      <w:pPr>
        <w:pStyle w:val="a3"/>
        <w:rPr>
          <w:b/>
          <w:sz w:val="20"/>
          <w:lang w:val="ru-RU"/>
        </w:rPr>
      </w:pPr>
    </w:p>
    <w:p w:rsidR="00B464C2" w:rsidRPr="00E603C9" w:rsidRDefault="00B464C2">
      <w:pPr>
        <w:pStyle w:val="a3"/>
        <w:rPr>
          <w:b/>
          <w:sz w:val="20"/>
          <w:lang w:val="ru-RU"/>
        </w:rPr>
      </w:pPr>
    </w:p>
    <w:p w:rsidR="00B464C2" w:rsidRPr="00E603C9" w:rsidRDefault="00B464C2">
      <w:pPr>
        <w:pStyle w:val="a3"/>
        <w:rPr>
          <w:b/>
          <w:sz w:val="20"/>
          <w:lang w:val="ru-RU"/>
        </w:rPr>
      </w:pPr>
    </w:p>
    <w:p w:rsidR="00B464C2" w:rsidRPr="00E603C9" w:rsidRDefault="00B464C2">
      <w:pPr>
        <w:pStyle w:val="a3"/>
        <w:rPr>
          <w:b/>
          <w:sz w:val="20"/>
          <w:lang w:val="ru-RU"/>
        </w:rPr>
      </w:pPr>
    </w:p>
    <w:p w:rsidR="00B464C2" w:rsidRPr="00E603C9" w:rsidRDefault="00B464C2">
      <w:pPr>
        <w:pStyle w:val="a3"/>
        <w:rPr>
          <w:b/>
          <w:sz w:val="20"/>
          <w:lang w:val="ru-RU"/>
        </w:rPr>
      </w:pPr>
    </w:p>
    <w:p w:rsidR="00B464C2" w:rsidRPr="00E603C9" w:rsidRDefault="00B464C2">
      <w:pPr>
        <w:pStyle w:val="a3"/>
        <w:rPr>
          <w:b/>
          <w:sz w:val="20"/>
          <w:lang w:val="ru-RU"/>
        </w:rPr>
      </w:pPr>
    </w:p>
    <w:p w:rsidR="00B464C2" w:rsidRPr="00E603C9" w:rsidRDefault="00B464C2">
      <w:pPr>
        <w:pStyle w:val="a3"/>
        <w:rPr>
          <w:b/>
          <w:sz w:val="20"/>
          <w:lang w:val="ru-RU"/>
        </w:rPr>
      </w:pPr>
    </w:p>
    <w:p w:rsidR="00B464C2" w:rsidRPr="00E603C9" w:rsidRDefault="00B464C2">
      <w:pPr>
        <w:pStyle w:val="a3"/>
        <w:rPr>
          <w:b/>
          <w:sz w:val="20"/>
          <w:lang w:val="ru-RU"/>
        </w:rPr>
      </w:pPr>
    </w:p>
    <w:p w:rsidR="00B464C2" w:rsidRPr="00E603C9" w:rsidRDefault="00B464C2">
      <w:pPr>
        <w:pStyle w:val="a3"/>
        <w:rPr>
          <w:b/>
          <w:sz w:val="20"/>
          <w:lang w:val="ru-RU"/>
        </w:rPr>
      </w:pPr>
    </w:p>
    <w:p w:rsidR="00B464C2" w:rsidRPr="00E603C9" w:rsidRDefault="00B464C2">
      <w:pPr>
        <w:pStyle w:val="a3"/>
        <w:rPr>
          <w:b/>
          <w:sz w:val="20"/>
          <w:lang w:val="ru-RU"/>
        </w:rPr>
      </w:pPr>
    </w:p>
    <w:p w:rsidR="00B464C2" w:rsidRPr="00E603C9" w:rsidRDefault="00B464C2">
      <w:pPr>
        <w:pStyle w:val="a3"/>
        <w:rPr>
          <w:b/>
          <w:sz w:val="20"/>
          <w:lang w:val="ru-RU"/>
        </w:rPr>
      </w:pPr>
    </w:p>
    <w:p w:rsidR="00B464C2" w:rsidRPr="00E603C9" w:rsidRDefault="00B464C2">
      <w:pPr>
        <w:pStyle w:val="a3"/>
        <w:rPr>
          <w:b/>
          <w:sz w:val="20"/>
          <w:lang w:val="ru-RU"/>
        </w:rPr>
      </w:pPr>
    </w:p>
    <w:p w:rsidR="00B464C2" w:rsidRPr="00E603C9" w:rsidRDefault="00B464C2">
      <w:pPr>
        <w:pStyle w:val="a3"/>
        <w:rPr>
          <w:b/>
          <w:sz w:val="20"/>
          <w:lang w:val="ru-RU"/>
        </w:rPr>
      </w:pPr>
    </w:p>
    <w:p w:rsidR="00B464C2" w:rsidRPr="00E603C9" w:rsidRDefault="00B464C2">
      <w:pPr>
        <w:pStyle w:val="a3"/>
        <w:rPr>
          <w:b/>
          <w:sz w:val="20"/>
          <w:lang w:val="ru-RU"/>
        </w:rPr>
      </w:pPr>
    </w:p>
    <w:p w:rsidR="00B464C2" w:rsidRPr="00E603C9" w:rsidRDefault="00B464C2">
      <w:pPr>
        <w:pStyle w:val="a3"/>
        <w:rPr>
          <w:b/>
          <w:sz w:val="20"/>
          <w:lang w:val="ru-RU"/>
        </w:rPr>
      </w:pPr>
    </w:p>
    <w:p w:rsidR="00B464C2" w:rsidRPr="00E603C9" w:rsidRDefault="00B464C2">
      <w:pPr>
        <w:pStyle w:val="a3"/>
        <w:rPr>
          <w:b/>
          <w:sz w:val="20"/>
          <w:lang w:val="ru-RU"/>
        </w:rPr>
      </w:pPr>
    </w:p>
    <w:p w:rsidR="00B464C2" w:rsidRPr="00E603C9" w:rsidRDefault="00B464C2">
      <w:pPr>
        <w:pStyle w:val="a3"/>
        <w:rPr>
          <w:b/>
          <w:sz w:val="20"/>
          <w:lang w:val="ru-RU"/>
        </w:rPr>
      </w:pPr>
    </w:p>
    <w:p w:rsidR="00B464C2" w:rsidRPr="00E603C9" w:rsidRDefault="00B464C2">
      <w:pPr>
        <w:pStyle w:val="a3"/>
        <w:rPr>
          <w:b/>
          <w:sz w:val="20"/>
          <w:lang w:val="ru-RU"/>
        </w:rPr>
      </w:pPr>
    </w:p>
    <w:p w:rsidR="00B464C2" w:rsidRPr="00E603C9" w:rsidRDefault="00B464C2">
      <w:pPr>
        <w:pStyle w:val="a3"/>
        <w:rPr>
          <w:b/>
          <w:sz w:val="20"/>
          <w:lang w:val="ru-RU"/>
        </w:rPr>
      </w:pPr>
    </w:p>
    <w:p w:rsidR="00B464C2" w:rsidRPr="00E603C9" w:rsidRDefault="00B464C2">
      <w:pPr>
        <w:pStyle w:val="a3"/>
        <w:rPr>
          <w:b/>
          <w:sz w:val="20"/>
          <w:lang w:val="ru-RU"/>
        </w:rPr>
      </w:pPr>
    </w:p>
    <w:p w:rsidR="00B464C2" w:rsidRPr="00E603C9" w:rsidRDefault="00B464C2">
      <w:pPr>
        <w:pStyle w:val="a3"/>
        <w:rPr>
          <w:b/>
          <w:sz w:val="20"/>
          <w:lang w:val="ru-RU"/>
        </w:rPr>
      </w:pPr>
    </w:p>
    <w:p w:rsidR="00B464C2" w:rsidRPr="00E603C9" w:rsidRDefault="00B464C2">
      <w:pPr>
        <w:pStyle w:val="a3"/>
        <w:rPr>
          <w:b/>
          <w:sz w:val="20"/>
          <w:lang w:val="ru-RU"/>
        </w:rPr>
      </w:pPr>
    </w:p>
    <w:p w:rsidR="00B464C2" w:rsidRPr="00E603C9" w:rsidRDefault="00B464C2">
      <w:pPr>
        <w:pStyle w:val="a3"/>
        <w:rPr>
          <w:b/>
          <w:sz w:val="20"/>
          <w:lang w:val="ru-RU"/>
        </w:rPr>
      </w:pPr>
    </w:p>
    <w:p w:rsidR="00B464C2" w:rsidRPr="00E603C9" w:rsidRDefault="00B464C2">
      <w:pPr>
        <w:pStyle w:val="a3"/>
        <w:rPr>
          <w:b/>
          <w:sz w:val="20"/>
          <w:lang w:val="ru-RU"/>
        </w:rPr>
      </w:pPr>
    </w:p>
    <w:p w:rsidR="00B464C2" w:rsidRPr="00E603C9" w:rsidRDefault="00B464C2">
      <w:pPr>
        <w:pStyle w:val="a3"/>
        <w:rPr>
          <w:b/>
          <w:sz w:val="20"/>
          <w:lang w:val="ru-RU"/>
        </w:rPr>
      </w:pPr>
    </w:p>
    <w:p w:rsidR="00B464C2" w:rsidRPr="00E603C9" w:rsidRDefault="00B464C2">
      <w:pPr>
        <w:pStyle w:val="a3"/>
        <w:rPr>
          <w:b/>
          <w:sz w:val="20"/>
          <w:lang w:val="ru-RU"/>
        </w:rPr>
      </w:pPr>
    </w:p>
    <w:p w:rsidR="00B464C2" w:rsidRPr="00E603C9" w:rsidRDefault="00B464C2">
      <w:pPr>
        <w:pStyle w:val="a3"/>
        <w:rPr>
          <w:b/>
          <w:sz w:val="20"/>
          <w:lang w:val="ru-RU"/>
        </w:rPr>
      </w:pPr>
    </w:p>
    <w:p w:rsidR="00B464C2" w:rsidRPr="00E603C9" w:rsidRDefault="00B464C2">
      <w:pPr>
        <w:pStyle w:val="a3"/>
        <w:spacing w:before="7"/>
        <w:rPr>
          <w:b/>
          <w:sz w:val="24"/>
          <w:lang w:val="ru-RU"/>
        </w:rPr>
      </w:pPr>
    </w:p>
    <w:p w:rsidR="00B464C2" w:rsidRPr="00E603C9" w:rsidRDefault="00B464C2">
      <w:pPr>
        <w:rPr>
          <w:sz w:val="24"/>
          <w:lang w:val="ru-RU"/>
        </w:rPr>
        <w:sectPr w:rsidR="00B464C2" w:rsidRPr="00E603C9">
          <w:pgSz w:w="11910" w:h="16840"/>
          <w:pgMar w:top="240" w:right="280" w:bottom="0" w:left="380" w:header="720" w:footer="720" w:gutter="0"/>
          <w:cols w:space="720"/>
        </w:sectPr>
      </w:pPr>
    </w:p>
    <w:p w:rsidR="00B464C2" w:rsidRPr="00E603C9" w:rsidRDefault="00B464C2">
      <w:pPr>
        <w:pStyle w:val="a3"/>
        <w:rPr>
          <w:b/>
          <w:sz w:val="20"/>
          <w:lang w:val="ru-RU"/>
        </w:rPr>
      </w:pPr>
      <w:r w:rsidRPr="00B464C2">
        <w:lastRenderedPageBreak/>
        <w:pict>
          <v:group id="_x0000_s1029" style="position:absolute;margin-left:26.5pt;margin-top:16.2pt;width:554.3pt;height:811.2pt;z-index:-251625984;mso-position-horizontal-relative:page;mso-position-vertical-relative:page" coordorigin="530,324" coordsize="11086,16224">
            <v:line id="_x0000_s1093" style="position:absolute" from="11047,341" to="11047,643" strokeweight=".33864mm"/>
            <v:line id="_x0000_s1092" style="position:absolute" from="11056,634" to="11616,634" strokeweight=".96pt"/>
            <v:line id="_x0000_s1091" style="position:absolute" from="1217,334" to="11597,334" strokeweight=".96pt"/>
            <v:line id="_x0000_s1090" style="position:absolute" from="550,11709" to="816,11709" strokeweight=".96pt"/>
            <v:line id="_x0000_s1089" style="position:absolute" from="835,11709" to="1222,11709" strokeweight=".96pt"/>
            <v:line id="_x0000_s1088" style="position:absolute" from="550,13128" to="816,13128" strokeweight=".96pt"/>
            <v:line id="_x0000_s1087" style="position:absolute" from="835,13128" to="1222,13128" strokeweight=".96pt"/>
            <v:line id="_x0000_s1086" style="position:absolute" from="550,15113" to="816,15113" strokeweight=".33864mm"/>
            <v:line id="_x0000_s1085" style="position:absolute" from="835,15113" to="1222,15113" strokeweight=".33864mm"/>
            <v:line id="_x0000_s1084" style="position:absolute" from="540,11700" to="540,16538" strokeweight=".96pt"/>
            <v:line id="_x0000_s1083" style="position:absolute" from="826,11700" to="826,16538" strokeweight=".96pt"/>
            <v:rect id="_x0000_s1082" style="position:absolute;left:549;top:16519;width:20;height:20" fillcolor="black" stroked="f"/>
            <v:line id="_x0000_s1081" style="position:absolute" from="569,16529" to="816,16529" strokeweight=".33864mm"/>
            <v:rect id="_x0000_s1080" style="position:absolute;left:835;top:16519;width:20;height:20" fillcolor="black" stroked="f"/>
            <v:line id="_x0000_s1079" style="position:absolute" from="854,16529" to="1222,16529" strokeweight=".33864mm"/>
            <v:line id="_x0000_s1078" style="position:absolute" from="1224,15674" to="1774,15674" strokeweight=".96pt"/>
            <v:line id="_x0000_s1077" style="position:absolute" from="1793,15674" to="2340,15674" strokeweight=".96pt"/>
            <v:line id="_x0000_s1076" style="position:absolute" from="2360,15674" to="2907,15674" strokeweight=".96pt"/>
            <v:line id="_x0000_s1075" style="position:absolute" from="2926,15674" to="3473,15674" strokeweight=".96pt"/>
            <v:line id="_x0000_s1074" style="position:absolute" from="3492,15674" to="4323,15674" strokeweight=".96pt"/>
            <v:line id="_x0000_s1073" style="position:absolute" from="4343,15674" to="4892,15674" strokeweight=".96pt"/>
            <v:line id="_x0000_s1072" style="position:absolute" from="4911,15674" to="11032,15674" strokeweight=".96pt"/>
            <v:line id="_x0000_s1071" style="position:absolute" from="11052,15674" to="11609,15674" strokeweight=".96pt"/>
            <v:line id="_x0000_s1070" style="position:absolute" from="1224,15955" to="1774,15955" strokeweight=".48pt"/>
            <v:line id="_x0000_s1069" style="position:absolute" from="1793,15955" to="2340,15955" strokeweight=".48pt"/>
            <v:line id="_x0000_s1068" style="position:absolute" from="2360,15955" to="2907,15955" strokeweight=".48pt"/>
            <v:line id="_x0000_s1067" style="position:absolute" from="2926,15955" to="3473,15955" strokeweight=".48pt"/>
            <v:line id="_x0000_s1066" style="position:absolute" from="3492,15955" to="4323,15955" strokeweight=".48pt"/>
            <v:line id="_x0000_s1065" style="position:absolute" from="4343,15955" to="4892,15955" strokeweight=".48pt"/>
            <v:line id="_x0000_s1064" style="position:absolute" from="11052,15960" to="11609,15960" strokeweight=".33864mm"/>
            <v:line id="_x0000_s1063" style="position:absolute" from="1224,16243" to="1774,16243" strokeweight=".96pt"/>
            <v:line id="_x0000_s1062" style="position:absolute" from="1793,16243" to="2340,16243" strokeweight=".96pt"/>
            <v:line id="_x0000_s1061" style="position:absolute" from="2360,16243" to="2907,16243" strokeweight=".96pt"/>
            <v:line id="_x0000_s1060" style="position:absolute" from="2926,16243" to="3473,16243" strokeweight=".96pt"/>
            <v:line id="_x0000_s1059" style="position:absolute" from="3492,16243" to="4323,16243" strokeweight=".96pt"/>
            <v:line id="_x0000_s1058" style="position:absolute" from="4343,16243" to="4892,16243" strokeweight=".96pt"/>
            <v:line id="_x0000_s1057" style="position:absolute" from="1215,15665" to="1215,16536" strokeweight=".96pt"/>
            <v:line id="_x0000_s1056" style="position:absolute" from="1784,15665" to="1784,16536" strokeweight=".96pt"/>
            <v:line id="_x0000_s1055" style="position:absolute" from="2350,15665" to="2350,16536" strokeweight=".96pt"/>
            <v:line id="_x0000_s1054" style="position:absolute" from="2916,15665" to="2916,16536" strokeweight=".96pt"/>
            <v:line id="_x0000_s1053" style="position:absolute" from="3483,15665" to="3483,16536" strokeweight=".96pt"/>
            <v:line id="_x0000_s1052" style="position:absolute" from="4333,15665" to="4333,16536" strokeweight=".96pt"/>
            <v:line id="_x0000_s1051" style="position:absolute" from="4902,15665" to="4902,16536" strokeweight=".96pt"/>
            <v:line id="_x0000_s1050" style="position:absolute" from="11042,15665" to="11042,16536" strokeweight=".33864mm"/>
            <v:rect id="_x0000_s1049" style="position:absolute;left:1224;top:16516;width:20;height:20" fillcolor="black" stroked="f"/>
            <v:line id="_x0000_s1048" style="position:absolute" from="1244,16526" to="1774,16526" strokeweight=".33864mm"/>
            <v:rect id="_x0000_s1047" style="position:absolute;left:1793;top:16516;width:20;height:20" fillcolor="black" stroked="f"/>
            <v:line id="_x0000_s1046" style="position:absolute" from="1812,16526" to="2340,16526" strokeweight=".33864mm"/>
            <v:rect id="_x0000_s1045" style="position:absolute;left:2359;top:16516;width:20;height:20" fillcolor="black" stroked="f"/>
            <v:line id="_x0000_s1044" style="position:absolute" from="2379,16526" to="2907,16526" strokeweight=".33864mm"/>
            <v:rect id="_x0000_s1043" style="position:absolute;left:2926;top:16516;width:20;height:20" fillcolor="black" stroked="f"/>
            <v:line id="_x0000_s1042" style="position:absolute" from="2945,16526" to="3473,16526" strokeweight=".33864mm"/>
            <v:rect id="_x0000_s1041" style="position:absolute;left:3492;top:16516;width:20;height:20" fillcolor="black" stroked="f"/>
            <v:line id="_x0000_s1040" style="position:absolute" from="3512,16526" to="4323,16526" strokeweight=".33864mm"/>
            <v:rect id="_x0000_s1039" style="position:absolute;left:4342;top:16516;width:20;height:20" fillcolor="black" stroked="f"/>
            <v:line id="_x0000_s1038" style="position:absolute" from="4362,16526" to="4892,16526" strokeweight=".33864mm"/>
            <v:rect id="_x0000_s1037" style="position:absolute;left:4911;top:16516;width:20;height:20" fillcolor="black" stroked="f"/>
            <v:line id="_x0000_s1036" style="position:absolute" from="4931,16526" to="11032,16526" strokeweight=".33864mm"/>
            <v:rect id="_x0000_s1035" style="position:absolute;left:11051;top:16516;width:20;height:20" fillcolor="black" stroked="f"/>
            <v:line id="_x0000_s1034" style="position:absolute" from="11071,16526" to="11609,16526" strokeweight=".33864mm"/>
            <v:shape id="_x0000_s1033" type="#_x0000_t75" style="position:absolute;left:1418;top:1426;width:9689;height:13701">
              <v:imagedata r:id="rId83" o:title=""/>
            </v:shape>
            <v:line id="_x0000_s1032" style="position:absolute" from="1208,324" to="1208,16548" strokeweight=".96pt"/>
            <v:line id="_x0000_s1031" style="position:absolute" from="11606,324" to="11606,16548" strokeweight=".33864mm"/>
            <v:line id="_x0000_s1030" style="position:absolute" from="1217,16538" to="11597,16538" strokeweight=".96pt"/>
            <w10:wrap anchorx="page" anchory="page"/>
          </v:group>
        </w:pict>
      </w:r>
      <w:r w:rsidRPr="00B464C2">
        <w:pict>
          <v:shape id="_x0000_s1028" type="#_x0000_t202" style="position:absolute;margin-left:28.65pt;margin-top:594.75pt;width:12pt;height:52.7pt;z-index:251673088;mso-position-horizontal-relative:page;mso-position-vertical-relative:page" filled="f" stroked="f">
            <v:textbox style="layout-flow:vertical;mso-layout-flow-alt:bottom-to-top" inset="0,0,0,0">
              <w:txbxContent>
                <w:p w:rsidR="00B464C2" w:rsidRDefault="00F34B12">
                  <w:pPr>
                    <w:spacing w:before="12"/>
                    <w:ind w:left="20"/>
                    <w:rPr>
                      <w:sz w:val="18"/>
                    </w:rPr>
                  </w:pPr>
                  <w:r>
                    <w:rPr>
                      <w:sz w:val="18"/>
                    </w:rPr>
                    <w:t>Вз</w:t>
                  </w:r>
                  <w:r>
                    <w:rPr>
                      <w:spacing w:val="-1"/>
                      <w:sz w:val="18"/>
                    </w:rPr>
                    <w:t>а</w:t>
                  </w:r>
                  <w:r>
                    <w:rPr>
                      <w:spacing w:val="-2"/>
                      <w:sz w:val="18"/>
                    </w:rPr>
                    <w:t>м</w:t>
                  </w:r>
                  <w:r>
                    <w:rPr>
                      <w:sz w:val="18"/>
                    </w:rPr>
                    <w:t xml:space="preserve">. </w:t>
                  </w:r>
                  <w:r>
                    <w:rPr>
                      <w:spacing w:val="-1"/>
                      <w:sz w:val="18"/>
                    </w:rPr>
                    <w:t>инв</w:t>
                  </w:r>
                  <w:r>
                    <w:rPr>
                      <w:sz w:val="18"/>
                    </w:rPr>
                    <w:t>. №</w:t>
                  </w:r>
                </w:p>
              </w:txbxContent>
            </v:textbox>
            <w10:wrap anchorx="page" anchory="page"/>
          </v:shape>
        </w:pict>
      </w:r>
    </w:p>
    <w:p w:rsidR="00B464C2" w:rsidRPr="00E603C9" w:rsidRDefault="00B464C2">
      <w:pPr>
        <w:pStyle w:val="a3"/>
        <w:rPr>
          <w:b/>
          <w:sz w:val="20"/>
          <w:lang w:val="ru-RU"/>
        </w:rPr>
      </w:pPr>
    </w:p>
    <w:p w:rsidR="00B464C2" w:rsidRPr="00E603C9" w:rsidRDefault="00B464C2">
      <w:pPr>
        <w:pStyle w:val="a3"/>
        <w:spacing w:before="5"/>
        <w:rPr>
          <w:b/>
          <w:sz w:val="17"/>
          <w:lang w:val="ru-RU"/>
        </w:rPr>
      </w:pPr>
    </w:p>
    <w:p w:rsidR="00B464C2" w:rsidRPr="00E603C9" w:rsidRDefault="00B464C2">
      <w:pPr>
        <w:tabs>
          <w:tab w:val="left" w:pos="3301"/>
          <w:tab w:val="left" w:pos="4056"/>
        </w:tabs>
        <w:ind w:left="938"/>
        <w:rPr>
          <w:sz w:val="18"/>
          <w:lang w:val="ru-RU"/>
        </w:rPr>
      </w:pPr>
      <w:r w:rsidRPr="00B464C2">
        <w:pict>
          <v:shape id="_x0000_s1027" type="#_x0000_t202" style="position:absolute;left:0;text-align:left;margin-left:28.65pt;margin-top:-49.5pt;width:12pt;height:53.55pt;z-index:251671040;mso-position-horizontal-relative:page" filled="f" stroked="f">
            <v:textbox style="layout-flow:vertical;mso-layout-flow-alt:bottom-to-top" inset="0,0,0,0">
              <w:txbxContent>
                <w:p w:rsidR="00B464C2" w:rsidRDefault="00F34B12">
                  <w:pPr>
                    <w:spacing w:before="12"/>
                    <w:ind w:left="20"/>
                    <w:rPr>
                      <w:sz w:val="18"/>
                    </w:rPr>
                  </w:pPr>
                  <w:r>
                    <w:rPr>
                      <w:spacing w:val="-1"/>
                      <w:sz w:val="18"/>
                    </w:rPr>
                    <w:t>Инв</w:t>
                  </w:r>
                  <w:r>
                    <w:rPr>
                      <w:sz w:val="18"/>
                    </w:rPr>
                    <w:t>. №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spacing w:val="-1"/>
                      <w:sz w:val="18"/>
                    </w:rPr>
                    <w:t>п</w:t>
                  </w:r>
                  <w:r>
                    <w:rPr>
                      <w:sz w:val="18"/>
                    </w:rPr>
                    <w:t>од</w:t>
                  </w:r>
                  <w:r>
                    <w:rPr>
                      <w:spacing w:val="-2"/>
                      <w:sz w:val="18"/>
                    </w:rPr>
                    <w:t>л</w:t>
                  </w:r>
                  <w:r>
                    <w:rPr>
                      <w:sz w:val="18"/>
                    </w:rPr>
                    <w:t>.</w:t>
                  </w:r>
                </w:p>
              </w:txbxContent>
            </v:textbox>
            <w10:wrap anchorx="page"/>
          </v:shape>
        </w:pict>
      </w:r>
      <w:r w:rsidR="00F34B12" w:rsidRPr="00E603C9">
        <w:rPr>
          <w:sz w:val="18"/>
          <w:lang w:val="ru-RU"/>
        </w:rPr>
        <w:t xml:space="preserve">Изм.    </w:t>
      </w:r>
      <w:r w:rsidR="00F34B12" w:rsidRPr="00E603C9">
        <w:rPr>
          <w:spacing w:val="-20"/>
          <w:sz w:val="18"/>
          <w:lang w:val="ru-RU"/>
        </w:rPr>
        <w:t xml:space="preserve">Кол.уч.      </w:t>
      </w:r>
      <w:r w:rsidR="00F34B12" w:rsidRPr="00E603C9">
        <w:rPr>
          <w:sz w:val="18"/>
          <w:lang w:val="ru-RU"/>
        </w:rPr>
        <w:t xml:space="preserve">Лист  </w:t>
      </w:r>
      <w:r w:rsidR="00F34B12" w:rsidRPr="00E603C9">
        <w:rPr>
          <w:spacing w:val="16"/>
          <w:sz w:val="18"/>
          <w:lang w:val="ru-RU"/>
        </w:rPr>
        <w:t xml:space="preserve"> </w:t>
      </w:r>
      <w:r w:rsidR="00F34B12" w:rsidRPr="00E603C9">
        <w:rPr>
          <w:sz w:val="18"/>
          <w:lang w:val="ru-RU"/>
        </w:rPr>
        <w:t>№</w:t>
      </w:r>
      <w:r w:rsidR="00F34B12" w:rsidRPr="00E603C9">
        <w:rPr>
          <w:spacing w:val="-28"/>
          <w:sz w:val="18"/>
          <w:lang w:val="ru-RU"/>
        </w:rPr>
        <w:t xml:space="preserve"> </w:t>
      </w:r>
      <w:r w:rsidR="00F34B12" w:rsidRPr="00E603C9">
        <w:rPr>
          <w:spacing w:val="-12"/>
          <w:sz w:val="18"/>
          <w:lang w:val="ru-RU"/>
        </w:rPr>
        <w:t>док.</w:t>
      </w:r>
      <w:r w:rsidR="00F34B12" w:rsidRPr="00E603C9">
        <w:rPr>
          <w:spacing w:val="-12"/>
          <w:sz w:val="18"/>
          <w:lang w:val="ru-RU"/>
        </w:rPr>
        <w:tab/>
      </w:r>
      <w:r w:rsidR="00F34B12" w:rsidRPr="00E603C9">
        <w:rPr>
          <w:sz w:val="18"/>
          <w:lang w:val="ru-RU"/>
        </w:rPr>
        <w:t>Подп.</w:t>
      </w:r>
      <w:r w:rsidR="00F34B12" w:rsidRPr="00E603C9">
        <w:rPr>
          <w:sz w:val="18"/>
          <w:lang w:val="ru-RU"/>
        </w:rPr>
        <w:tab/>
      </w:r>
      <w:r w:rsidR="00F34B12" w:rsidRPr="00E603C9">
        <w:rPr>
          <w:spacing w:val="-1"/>
          <w:sz w:val="18"/>
          <w:lang w:val="ru-RU"/>
        </w:rPr>
        <w:t>Дата</w:t>
      </w:r>
    </w:p>
    <w:p w:rsidR="00B464C2" w:rsidRPr="00E603C9" w:rsidRDefault="00F34B12">
      <w:pPr>
        <w:pStyle w:val="Heading3"/>
        <w:rPr>
          <w:lang w:val="ru-RU"/>
        </w:rPr>
      </w:pPr>
      <w:r w:rsidRPr="00E603C9">
        <w:rPr>
          <w:lang w:val="ru-RU"/>
        </w:rPr>
        <w:br w:type="column"/>
      </w:r>
      <w:r w:rsidRPr="00E603C9">
        <w:rPr>
          <w:w w:val="95"/>
          <w:lang w:val="ru-RU"/>
        </w:rPr>
        <w:lastRenderedPageBreak/>
        <w:t>ЕТС-02.ПП13-74.П.00.00-ОСТ</w:t>
      </w:r>
    </w:p>
    <w:p w:rsidR="00B464C2" w:rsidRDefault="00F34B12">
      <w:pPr>
        <w:spacing w:before="92"/>
        <w:ind w:right="112"/>
        <w:jc w:val="right"/>
        <w:rPr>
          <w:sz w:val="18"/>
        </w:rPr>
      </w:pPr>
      <w:r w:rsidRPr="00E603C9">
        <w:rPr>
          <w:lang w:val="ru-RU"/>
        </w:rPr>
        <w:br w:type="column"/>
      </w:r>
      <w:r>
        <w:rPr>
          <w:sz w:val="18"/>
        </w:rPr>
        <w:lastRenderedPageBreak/>
        <w:t>Лист</w:t>
      </w:r>
    </w:p>
    <w:p w:rsidR="00B464C2" w:rsidRDefault="00B464C2">
      <w:pPr>
        <w:pStyle w:val="a3"/>
        <w:spacing w:before="10"/>
        <w:rPr>
          <w:sz w:val="16"/>
        </w:rPr>
      </w:pPr>
    </w:p>
    <w:p w:rsidR="00B464C2" w:rsidRDefault="00B464C2">
      <w:pPr>
        <w:pStyle w:val="a3"/>
        <w:ind w:right="191"/>
        <w:jc w:val="right"/>
      </w:pPr>
      <w:r w:rsidRPr="00B464C2">
        <w:pict>
          <v:shape id="_x0000_s1026" type="#_x0000_t202" style="position:absolute;left:0;text-align:left;margin-left:28.65pt;margin-top:-124.65pt;width:12pt;height:50.5pt;z-index:251672064;mso-position-horizontal-relative:page" filled="f" stroked="f">
            <v:textbox style="layout-flow:vertical;mso-layout-flow-alt:bottom-to-top" inset="0,0,0,0">
              <w:txbxContent>
                <w:p w:rsidR="00B464C2" w:rsidRDefault="00F34B12">
                  <w:pPr>
                    <w:spacing w:before="12"/>
                    <w:ind w:left="20"/>
                    <w:rPr>
                      <w:sz w:val="18"/>
                    </w:rPr>
                  </w:pPr>
                  <w:r>
                    <w:rPr>
                      <w:spacing w:val="-1"/>
                      <w:sz w:val="18"/>
                    </w:rPr>
                    <w:t>П</w:t>
                  </w:r>
                  <w:r>
                    <w:rPr>
                      <w:sz w:val="18"/>
                    </w:rPr>
                    <w:t>од</w:t>
                  </w:r>
                  <w:r>
                    <w:rPr>
                      <w:spacing w:val="-1"/>
                      <w:sz w:val="18"/>
                    </w:rPr>
                    <w:t>п</w:t>
                  </w:r>
                  <w:r>
                    <w:rPr>
                      <w:sz w:val="18"/>
                    </w:rPr>
                    <w:t>. и</w:t>
                  </w:r>
                  <w:r>
                    <w:rPr>
                      <w:spacing w:val="-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д</w:t>
                  </w:r>
                  <w:r>
                    <w:rPr>
                      <w:spacing w:val="-1"/>
                      <w:sz w:val="18"/>
                    </w:rPr>
                    <w:t>ата</w:t>
                  </w:r>
                </w:p>
              </w:txbxContent>
            </v:textbox>
            <w10:wrap anchorx="page"/>
          </v:shape>
        </w:pict>
      </w:r>
      <w:r w:rsidR="00F34B12">
        <w:t>23</w:t>
      </w:r>
    </w:p>
    <w:sectPr w:rsidR="00B464C2" w:rsidSect="00B464C2">
      <w:type w:val="continuous"/>
      <w:pgSz w:w="11910" w:h="16840"/>
      <w:pgMar w:top="260" w:right="280" w:bottom="0" w:left="380" w:header="720" w:footer="720" w:gutter="0"/>
      <w:cols w:num="3" w:space="720" w:equalWidth="0">
        <w:col w:w="4417" w:space="146"/>
        <w:col w:w="5115" w:space="139"/>
        <w:col w:w="143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D347A1"/>
    <w:multiLevelType w:val="hybridMultilevel"/>
    <w:tmpl w:val="972E4756"/>
    <w:lvl w:ilvl="0" w:tplc="FCCA74F0">
      <w:numFmt w:val="bullet"/>
      <w:lvlText w:val="•"/>
      <w:lvlJc w:val="left"/>
      <w:pPr>
        <w:ind w:left="4250" w:hanging="180"/>
      </w:pPr>
      <w:rPr>
        <w:rFonts w:ascii="Times New Roman" w:eastAsia="Times New Roman" w:hAnsi="Times New Roman" w:cs="Times New Roman" w:hint="default"/>
        <w:spacing w:val="-26"/>
        <w:w w:val="100"/>
        <w:sz w:val="24"/>
        <w:szCs w:val="24"/>
      </w:rPr>
    </w:lvl>
    <w:lvl w:ilvl="1" w:tplc="8BB06032">
      <w:numFmt w:val="bullet"/>
      <w:lvlText w:val="•"/>
      <w:lvlJc w:val="left"/>
      <w:pPr>
        <w:ind w:left="4968" w:hanging="180"/>
      </w:pPr>
      <w:rPr>
        <w:rFonts w:hint="default"/>
      </w:rPr>
    </w:lvl>
    <w:lvl w:ilvl="2" w:tplc="E932B956">
      <w:numFmt w:val="bullet"/>
      <w:lvlText w:val="•"/>
      <w:lvlJc w:val="left"/>
      <w:pPr>
        <w:ind w:left="5677" w:hanging="180"/>
      </w:pPr>
      <w:rPr>
        <w:rFonts w:hint="default"/>
      </w:rPr>
    </w:lvl>
    <w:lvl w:ilvl="3" w:tplc="93E409D2">
      <w:numFmt w:val="bullet"/>
      <w:lvlText w:val="•"/>
      <w:lvlJc w:val="left"/>
      <w:pPr>
        <w:ind w:left="6385" w:hanging="180"/>
      </w:pPr>
      <w:rPr>
        <w:rFonts w:hint="default"/>
      </w:rPr>
    </w:lvl>
    <w:lvl w:ilvl="4" w:tplc="3252BF30">
      <w:numFmt w:val="bullet"/>
      <w:lvlText w:val="•"/>
      <w:lvlJc w:val="left"/>
      <w:pPr>
        <w:ind w:left="7094" w:hanging="180"/>
      </w:pPr>
      <w:rPr>
        <w:rFonts w:hint="default"/>
      </w:rPr>
    </w:lvl>
    <w:lvl w:ilvl="5" w:tplc="3CF4D402">
      <w:numFmt w:val="bullet"/>
      <w:lvlText w:val="•"/>
      <w:lvlJc w:val="left"/>
      <w:pPr>
        <w:ind w:left="7803" w:hanging="180"/>
      </w:pPr>
      <w:rPr>
        <w:rFonts w:hint="default"/>
      </w:rPr>
    </w:lvl>
    <w:lvl w:ilvl="6" w:tplc="CF2ECC08">
      <w:numFmt w:val="bullet"/>
      <w:lvlText w:val="•"/>
      <w:lvlJc w:val="left"/>
      <w:pPr>
        <w:ind w:left="8511" w:hanging="180"/>
      </w:pPr>
      <w:rPr>
        <w:rFonts w:hint="default"/>
      </w:rPr>
    </w:lvl>
    <w:lvl w:ilvl="7" w:tplc="D7ECF71E">
      <w:numFmt w:val="bullet"/>
      <w:lvlText w:val="•"/>
      <w:lvlJc w:val="left"/>
      <w:pPr>
        <w:ind w:left="9220" w:hanging="180"/>
      </w:pPr>
      <w:rPr>
        <w:rFonts w:hint="default"/>
      </w:rPr>
    </w:lvl>
    <w:lvl w:ilvl="8" w:tplc="E2F44028">
      <w:numFmt w:val="bullet"/>
      <w:lvlText w:val="•"/>
      <w:lvlJc w:val="left"/>
      <w:pPr>
        <w:ind w:left="9929" w:hanging="180"/>
      </w:pPr>
      <w:rPr>
        <w:rFonts w:hint="default"/>
      </w:rPr>
    </w:lvl>
  </w:abstractNum>
  <w:abstractNum w:abstractNumId="1">
    <w:nsid w:val="2A6B093C"/>
    <w:multiLevelType w:val="hybridMultilevel"/>
    <w:tmpl w:val="FA66AADE"/>
    <w:lvl w:ilvl="0" w:tplc="A6B633B8">
      <w:numFmt w:val="bullet"/>
      <w:lvlText w:val="-"/>
      <w:lvlJc w:val="left"/>
      <w:pPr>
        <w:ind w:left="544" w:hanging="14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8E7826DE">
      <w:numFmt w:val="bullet"/>
      <w:lvlText w:val="•"/>
      <w:lvlJc w:val="left"/>
      <w:pPr>
        <w:ind w:left="780" w:hanging="140"/>
      </w:pPr>
      <w:rPr>
        <w:rFonts w:hint="default"/>
      </w:rPr>
    </w:lvl>
    <w:lvl w:ilvl="2" w:tplc="622C956C">
      <w:numFmt w:val="bullet"/>
      <w:lvlText w:val="•"/>
      <w:lvlJc w:val="left"/>
      <w:pPr>
        <w:ind w:left="1846" w:hanging="140"/>
      </w:pPr>
      <w:rPr>
        <w:rFonts w:hint="default"/>
      </w:rPr>
    </w:lvl>
    <w:lvl w:ilvl="3" w:tplc="CF88352C">
      <w:numFmt w:val="bullet"/>
      <w:lvlText w:val="•"/>
      <w:lvlJc w:val="left"/>
      <w:pPr>
        <w:ind w:left="2912" w:hanging="140"/>
      </w:pPr>
      <w:rPr>
        <w:rFonts w:hint="default"/>
      </w:rPr>
    </w:lvl>
    <w:lvl w:ilvl="4" w:tplc="514EB21C">
      <w:numFmt w:val="bullet"/>
      <w:lvlText w:val="•"/>
      <w:lvlJc w:val="left"/>
      <w:pPr>
        <w:ind w:left="3979" w:hanging="140"/>
      </w:pPr>
      <w:rPr>
        <w:rFonts w:hint="default"/>
      </w:rPr>
    </w:lvl>
    <w:lvl w:ilvl="5" w:tplc="6E16B652">
      <w:numFmt w:val="bullet"/>
      <w:lvlText w:val="•"/>
      <w:lvlJc w:val="left"/>
      <w:pPr>
        <w:ind w:left="5045" w:hanging="140"/>
      </w:pPr>
      <w:rPr>
        <w:rFonts w:hint="default"/>
      </w:rPr>
    </w:lvl>
    <w:lvl w:ilvl="6" w:tplc="02DABB0C">
      <w:numFmt w:val="bullet"/>
      <w:lvlText w:val="•"/>
      <w:lvlJc w:val="left"/>
      <w:pPr>
        <w:ind w:left="6112" w:hanging="140"/>
      </w:pPr>
      <w:rPr>
        <w:rFonts w:hint="default"/>
      </w:rPr>
    </w:lvl>
    <w:lvl w:ilvl="7" w:tplc="6D0E22B0">
      <w:numFmt w:val="bullet"/>
      <w:lvlText w:val="•"/>
      <w:lvlJc w:val="left"/>
      <w:pPr>
        <w:ind w:left="7178" w:hanging="140"/>
      </w:pPr>
      <w:rPr>
        <w:rFonts w:hint="default"/>
      </w:rPr>
    </w:lvl>
    <w:lvl w:ilvl="8" w:tplc="1DBE5194">
      <w:numFmt w:val="bullet"/>
      <w:lvlText w:val="•"/>
      <w:lvlJc w:val="left"/>
      <w:pPr>
        <w:ind w:left="8245" w:hanging="140"/>
      </w:pPr>
      <w:rPr>
        <w:rFonts w:hint="default"/>
      </w:rPr>
    </w:lvl>
  </w:abstractNum>
  <w:abstractNum w:abstractNumId="2">
    <w:nsid w:val="3D6805A9"/>
    <w:multiLevelType w:val="hybridMultilevel"/>
    <w:tmpl w:val="9950F644"/>
    <w:lvl w:ilvl="0" w:tplc="1BD88E42">
      <w:start w:val="1"/>
      <w:numFmt w:val="decimal"/>
      <w:lvlText w:val="%1."/>
      <w:lvlJc w:val="left"/>
      <w:pPr>
        <w:ind w:left="107" w:hanging="24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</w:rPr>
    </w:lvl>
    <w:lvl w:ilvl="1" w:tplc="FA0C5000">
      <w:numFmt w:val="bullet"/>
      <w:lvlText w:val="•"/>
      <w:lvlJc w:val="left"/>
      <w:pPr>
        <w:ind w:left="486" w:hanging="240"/>
      </w:pPr>
      <w:rPr>
        <w:rFonts w:hint="default"/>
      </w:rPr>
    </w:lvl>
    <w:lvl w:ilvl="2" w:tplc="A4D8A0D8">
      <w:numFmt w:val="bullet"/>
      <w:lvlText w:val="•"/>
      <w:lvlJc w:val="left"/>
      <w:pPr>
        <w:ind w:left="872" w:hanging="240"/>
      </w:pPr>
      <w:rPr>
        <w:rFonts w:hint="default"/>
      </w:rPr>
    </w:lvl>
    <w:lvl w:ilvl="3" w:tplc="289086A0">
      <w:numFmt w:val="bullet"/>
      <w:lvlText w:val="•"/>
      <w:lvlJc w:val="left"/>
      <w:pPr>
        <w:ind w:left="1258" w:hanging="240"/>
      </w:pPr>
      <w:rPr>
        <w:rFonts w:hint="default"/>
      </w:rPr>
    </w:lvl>
    <w:lvl w:ilvl="4" w:tplc="3186675C">
      <w:numFmt w:val="bullet"/>
      <w:lvlText w:val="•"/>
      <w:lvlJc w:val="left"/>
      <w:pPr>
        <w:ind w:left="1644" w:hanging="240"/>
      </w:pPr>
      <w:rPr>
        <w:rFonts w:hint="default"/>
      </w:rPr>
    </w:lvl>
    <w:lvl w:ilvl="5" w:tplc="91B2BF32">
      <w:numFmt w:val="bullet"/>
      <w:lvlText w:val="•"/>
      <w:lvlJc w:val="left"/>
      <w:pPr>
        <w:ind w:left="2030" w:hanging="240"/>
      </w:pPr>
      <w:rPr>
        <w:rFonts w:hint="default"/>
      </w:rPr>
    </w:lvl>
    <w:lvl w:ilvl="6" w:tplc="8312E2FE">
      <w:numFmt w:val="bullet"/>
      <w:lvlText w:val="•"/>
      <w:lvlJc w:val="left"/>
      <w:pPr>
        <w:ind w:left="2416" w:hanging="240"/>
      </w:pPr>
      <w:rPr>
        <w:rFonts w:hint="default"/>
      </w:rPr>
    </w:lvl>
    <w:lvl w:ilvl="7" w:tplc="B62C64F0">
      <w:numFmt w:val="bullet"/>
      <w:lvlText w:val="•"/>
      <w:lvlJc w:val="left"/>
      <w:pPr>
        <w:ind w:left="2802" w:hanging="240"/>
      </w:pPr>
      <w:rPr>
        <w:rFonts w:hint="default"/>
      </w:rPr>
    </w:lvl>
    <w:lvl w:ilvl="8" w:tplc="A8B6E848">
      <w:numFmt w:val="bullet"/>
      <w:lvlText w:val="•"/>
      <w:lvlJc w:val="left"/>
      <w:pPr>
        <w:ind w:left="3188" w:hanging="240"/>
      </w:pPr>
      <w:rPr>
        <w:rFonts w:hint="default"/>
      </w:rPr>
    </w:lvl>
  </w:abstractNum>
  <w:abstractNum w:abstractNumId="3">
    <w:nsid w:val="620E7598"/>
    <w:multiLevelType w:val="hybridMultilevel"/>
    <w:tmpl w:val="13F01B6E"/>
    <w:lvl w:ilvl="0" w:tplc="8BF81D2A">
      <w:start w:val="1"/>
      <w:numFmt w:val="decimal"/>
      <w:lvlText w:val="%1."/>
      <w:lvlJc w:val="left"/>
      <w:pPr>
        <w:ind w:left="1638" w:hanging="351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</w:rPr>
    </w:lvl>
    <w:lvl w:ilvl="1" w:tplc="258CADF4">
      <w:numFmt w:val="bullet"/>
      <w:lvlText w:val="•"/>
      <w:lvlJc w:val="left"/>
      <w:pPr>
        <w:ind w:left="2513" w:hanging="351"/>
      </w:pPr>
      <w:rPr>
        <w:rFonts w:hint="default"/>
      </w:rPr>
    </w:lvl>
    <w:lvl w:ilvl="2" w:tplc="FFF62D08">
      <w:numFmt w:val="bullet"/>
      <w:lvlText w:val="•"/>
      <w:lvlJc w:val="left"/>
      <w:pPr>
        <w:ind w:left="3387" w:hanging="351"/>
      </w:pPr>
      <w:rPr>
        <w:rFonts w:hint="default"/>
      </w:rPr>
    </w:lvl>
    <w:lvl w:ilvl="3" w:tplc="F8A6C262">
      <w:numFmt w:val="bullet"/>
      <w:lvlText w:val="•"/>
      <w:lvlJc w:val="left"/>
      <w:pPr>
        <w:ind w:left="4261" w:hanging="351"/>
      </w:pPr>
      <w:rPr>
        <w:rFonts w:hint="default"/>
      </w:rPr>
    </w:lvl>
    <w:lvl w:ilvl="4" w:tplc="CCD82038">
      <w:numFmt w:val="bullet"/>
      <w:lvlText w:val="•"/>
      <w:lvlJc w:val="left"/>
      <w:pPr>
        <w:ind w:left="5135" w:hanging="351"/>
      </w:pPr>
      <w:rPr>
        <w:rFonts w:hint="default"/>
      </w:rPr>
    </w:lvl>
    <w:lvl w:ilvl="5" w:tplc="5CB62322">
      <w:numFmt w:val="bullet"/>
      <w:lvlText w:val="•"/>
      <w:lvlJc w:val="left"/>
      <w:pPr>
        <w:ind w:left="6009" w:hanging="351"/>
      </w:pPr>
      <w:rPr>
        <w:rFonts w:hint="default"/>
      </w:rPr>
    </w:lvl>
    <w:lvl w:ilvl="6" w:tplc="1E2A76CC">
      <w:numFmt w:val="bullet"/>
      <w:lvlText w:val="•"/>
      <w:lvlJc w:val="left"/>
      <w:pPr>
        <w:ind w:left="6882" w:hanging="351"/>
      </w:pPr>
      <w:rPr>
        <w:rFonts w:hint="default"/>
      </w:rPr>
    </w:lvl>
    <w:lvl w:ilvl="7" w:tplc="EE802AC2">
      <w:numFmt w:val="bullet"/>
      <w:lvlText w:val="•"/>
      <w:lvlJc w:val="left"/>
      <w:pPr>
        <w:ind w:left="7756" w:hanging="351"/>
      </w:pPr>
      <w:rPr>
        <w:rFonts w:hint="default"/>
      </w:rPr>
    </w:lvl>
    <w:lvl w:ilvl="8" w:tplc="D188055E">
      <w:numFmt w:val="bullet"/>
      <w:lvlText w:val="•"/>
      <w:lvlJc w:val="left"/>
      <w:pPr>
        <w:ind w:left="8630" w:hanging="351"/>
      </w:pPr>
      <w:rPr>
        <w:rFonts w:hint="default"/>
      </w:rPr>
    </w:lvl>
  </w:abstractNum>
  <w:abstractNum w:abstractNumId="4">
    <w:nsid w:val="661803C8"/>
    <w:multiLevelType w:val="hybridMultilevel"/>
    <w:tmpl w:val="792ADD0E"/>
    <w:lvl w:ilvl="0" w:tplc="03705848">
      <w:start w:val="1"/>
      <w:numFmt w:val="decimal"/>
      <w:lvlText w:val="%1."/>
      <w:lvlJc w:val="left"/>
      <w:pPr>
        <w:ind w:left="1062" w:hanging="567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</w:rPr>
    </w:lvl>
    <w:lvl w:ilvl="1" w:tplc="2A6610D8">
      <w:numFmt w:val="bullet"/>
      <w:lvlText w:val="•"/>
      <w:lvlJc w:val="left"/>
      <w:pPr>
        <w:ind w:left="1991" w:hanging="567"/>
      </w:pPr>
      <w:rPr>
        <w:rFonts w:hint="default"/>
      </w:rPr>
    </w:lvl>
    <w:lvl w:ilvl="2" w:tplc="9260071A">
      <w:numFmt w:val="bullet"/>
      <w:lvlText w:val="•"/>
      <w:lvlJc w:val="left"/>
      <w:pPr>
        <w:ind w:left="2923" w:hanging="567"/>
      </w:pPr>
      <w:rPr>
        <w:rFonts w:hint="default"/>
      </w:rPr>
    </w:lvl>
    <w:lvl w:ilvl="3" w:tplc="E7BE06B2">
      <w:numFmt w:val="bullet"/>
      <w:lvlText w:val="•"/>
      <w:lvlJc w:val="left"/>
      <w:pPr>
        <w:ind w:left="3855" w:hanging="567"/>
      </w:pPr>
      <w:rPr>
        <w:rFonts w:hint="default"/>
      </w:rPr>
    </w:lvl>
    <w:lvl w:ilvl="4" w:tplc="3652698A">
      <w:numFmt w:val="bullet"/>
      <w:lvlText w:val="•"/>
      <w:lvlJc w:val="left"/>
      <w:pPr>
        <w:ind w:left="4787" w:hanging="567"/>
      </w:pPr>
      <w:rPr>
        <w:rFonts w:hint="default"/>
      </w:rPr>
    </w:lvl>
    <w:lvl w:ilvl="5" w:tplc="338C02A2">
      <w:numFmt w:val="bullet"/>
      <w:lvlText w:val="•"/>
      <w:lvlJc w:val="left"/>
      <w:pPr>
        <w:ind w:left="5719" w:hanging="567"/>
      </w:pPr>
      <w:rPr>
        <w:rFonts w:hint="default"/>
      </w:rPr>
    </w:lvl>
    <w:lvl w:ilvl="6" w:tplc="45B6E108">
      <w:numFmt w:val="bullet"/>
      <w:lvlText w:val="•"/>
      <w:lvlJc w:val="left"/>
      <w:pPr>
        <w:ind w:left="6650" w:hanging="567"/>
      </w:pPr>
      <w:rPr>
        <w:rFonts w:hint="default"/>
      </w:rPr>
    </w:lvl>
    <w:lvl w:ilvl="7" w:tplc="8B70F2A4">
      <w:numFmt w:val="bullet"/>
      <w:lvlText w:val="•"/>
      <w:lvlJc w:val="left"/>
      <w:pPr>
        <w:ind w:left="7582" w:hanging="567"/>
      </w:pPr>
      <w:rPr>
        <w:rFonts w:hint="default"/>
      </w:rPr>
    </w:lvl>
    <w:lvl w:ilvl="8" w:tplc="22EAAC82">
      <w:numFmt w:val="bullet"/>
      <w:lvlText w:val="•"/>
      <w:lvlJc w:val="left"/>
      <w:pPr>
        <w:ind w:left="8514" w:hanging="567"/>
      </w:pPr>
      <w:rPr>
        <w:rFonts w:hint="default"/>
      </w:rPr>
    </w:lvl>
  </w:abstractNum>
  <w:abstractNum w:abstractNumId="5">
    <w:nsid w:val="67417D9A"/>
    <w:multiLevelType w:val="hybridMultilevel"/>
    <w:tmpl w:val="88ACC6CE"/>
    <w:lvl w:ilvl="0" w:tplc="6CDCCB36">
      <w:numFmt w:val="bullet"/>
      <w:lvlText w:val="•"/>
      <w:lvlJc w:val="left"/>
      <w:pPr>
        <w:ind w:left="263" w:hanging="171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6D26D25C">
      <w:numFmt w:val="bullet"/>
      <w:lvlText w:val="•"/>
      <w:lvlJc w:val="left"/>
      <w:pPr>
        <w:ind w:left="905" w:hanging="171"/>
      </w:pPr>
      <w:rPr>
        <w:rFonts w:hint="default"/>
      </w:rPr>
    </w:lvl>
    <w:lvl w:ilvl="2" w:tplc="B864885E">
      <w:numFmt w:val="bullet"/>
      <w:lvlText w:val="•"/>
      <w:lvlJc w:val="left"/>
      <w:pPr>
        <w:ind w:left="1551" w:hanging="171"/>
      </w:pPr>
      <w:rPr>
        <w:rFonts w:hint="default"/>
      </w:rPr>
    </w:lvl>
    <w:lvl w:ilvl="3" w:tplc="DED88FBC">
      <w:numFmt w:val="bullet"/>
      <w:lvlText w:val="•"/>
      <w:lvlJc w:val="left"/>
      <w:pPr>
        <w:ind w:left="2196" w:hanging="171"/>
      </w:pPr>
      <w:rPr>
        <w:rFonts w:hint="default"/>
      </w:rPr>
    </w:lvl>
    <w:lvl w:ilvl="4" w:tplc="8AC297AC">
      <w:numFmt w:val="bullet"/>
      <w:lvlText w:val="•"/>
      <w:lvlJc w:val="left"/>
      <w:pPr>
        <w:ind w:left="2842" w:hanging="171"/>
      </w:pPr>
      <w:rPr>
        <w:rFonts w:hint="default"/>
      </w:rPr>
    </w:lvl>
    <w:lvl w:ilvl="5" w:tplc="14FE96C2">
      <w:numFmt w:val="bullet"/>
      <w:lvlText w:val="•"/>
      <w:lvlJc w:val="left"/>
      <w:pPr>
        <w:ind w:left="3488" w:hanging="171"/>
      </w:pPr>
      <w:rPr>
        <w:rFonts w:hint="default"/>
      </w:rPr>
    </w:lvl>
    <w:lvl w:ilvl="6" w:tplc="3A809766">
      <w:numFmt w:val="bullet"/>
      <w:lvlText w:val="•"/>
      <w:lvlJc w:val="left"/>
      <w:pPr>
        <w:ind w:left="4133" w:hanging="171"/>
      </w:pPr>
      <w:rPr>
        <w:rFonts w:hint="default"/>
      </w:rPr>
    </w:lvl>
    <w:lvl w:ilvl="7" w:tplc="9806BD34">
      <w:numFmt w:val="bullet"/>
      <w:lvlText w:val="•"/>
      <w:lvlJc w:val="left"/>
      <w:pPr>
        <w:ind w:left="4779" w:hanging="171"/>
      </w:pPr>
      <w:rPr>
        <w:rFonts w:hint="default"/>
      </w:rPr>
    </w:lvl>
    <w:lvl w:ilvl="8" w:tplc="FE0A5A18">
      <w:numFmt w:val="bullet"/>
      <w:lvlText w:val="•"/>
      <w:lvlJc w:val="left"/>
      <w:pPr>
        <w:ind w:left="5424" w:hanging="171"/>
      </w:pPr>
      <w:rPr>
        <w:rFonts w:hint="default"/>
      </w:rPr>
    </w:lvl>
  </w:abstractNum>
  <w:abstractNum w:abstractNumId="6">
    <w:nsid w:val="7F2A317C"/>
    <w:multiLevelType w:val="hybridMultilevel"/>
    <w:tmpl w:val="29445A90"/>
    <w:lvl w:ilvl="0" w:tplc="D5526D7A">
      <w:numFmt w:val="bullet"/>
      <w:lvlText w:val="-"/>
      <w:lvlJc w:val="left"/>
      <w:pPr>
        <w:ind w:left="3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80CA61A6">
      <w:numFmt w:val="bullet"/>
      <w:lvlText w:val="•"/>
      <w:lvlJc w:val="left"/>
      <w:pPr>
        <w:ind w:left="1343" w:hanging="140"/>
      </w:pPr>
      <w:rPr>
        <w:rFonts w:hint="default"/>
      </w:rPr>
    </w:lvl>
    <w:lvl w:ilvl="2" w:tplc="B8566E20">
      <w:numFmt w:val="bullet"/>
      <w:lvlText w:val="•"/>
      <w:lvlJc w:val="left"/>
      <w:pPr>
        <w:ind w:left="2347" w:hanging="140"/>
      </w:pPr>
      <w:rPr>
        <w:rFonts w:hint="default"/>
      </w:rPr>
    </w:lvl>
    <w:lvl w:ilvl="3" w:tplc="3E7C6814">
      <w:numFmt w:val="bullet"/>
      <w:lvlText w:val="•"/>
      <w:lvlJc w:val="left"/>
      <w:pPr>
        <w:ind w:left="3351" w:hanging="140"/>
      </w:pPr>
      <w:rPr>
        <w:rFonts w:hint="default"/>
      </w:rPr>
    </w:lvl>
    <w:lvl w:ilvl="4" w:tplc="377883BA">
      <w:numFmt w:val="bullet"/>
      <w:lvlText w:val="•"/>
      <w:lvlJc w:val="left"/>
      <w:pPr>
        <w:ind w:left="4355" w:hanging="140"/>
      </w:pPr>
      <w:rPr>
        <w:rFonts w:hint="default"/>
      </w:rPr>
    </w:lvl>
    <w:lvl w:ilvl="5" w:tplc="07081030">
      <w:numFmt w:val="bullet"/>
      <w:lvlText w:val="•"/>
      <w:lvlJc w:val="left"/>
      <w:pPr>
        <w:ind w:left="5359" w:hanging="140"/>
      </w:pPr>
      <w:rPr>
        <w:rFonts w:hint="default"/>
      </w:rPr>
    </w:lvl>
    <w:lvl w:ilvl="6" w:tplc="66E022CC">
      <w:numFmt w:val="bullet"/>
      <w:lvlText w:val="•"/>
      <w:lvlJc w:val="left"/>
      <w:pPr>
        <w:ind w:left="6362" w:hanging="140"/>
      </w:pPr>
      <w:rPr>
        <w:rFonts w:hint="default"/>
      </w:rPr>
    </w:lvl>
    <w:lvl w:ilvl="7" w:tplc="3A9849E8">
      <w:numFmt w:val="bullet"/>
      <w:lvlText w:val="•"/>
      <w:lvlJc w:val="left"/>
      <w:pPr>
        <w:ind w:left="7366" w:hanging="140"/>
      </w:pPr>
      <w:rPr>
        <w:rFonts w:hint="default"/>
      </w:rPr>
    </w:lvl>
    <w:lvl w:ilvl="8" w:tplc="A2F06346">
      <w:numFmt w:val="bullet"/>
      <w:lvlText w:val="•"/>
      <w:lvlJc w:val="left"/>
      <w:pPr>
        <w:ind w:left="8370" w:hanging="140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2"/>
  </w:num>
  <w:num w:numId="5">
    <w:abstractNumId w:val="3"/>
  </w:num>
  <w:num w:numId="6">
    <w:abstractNumId w:val="1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  <w:rsids>
    <w:rsidRoot w:val="00B464C2"/>
    <w:rsid w:val="00B464C2"/>
    <w:rsid w:val="00E603C9"/>
    <w:rsid w:val="00F34B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464C2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464C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464C2"/>
  </w:style>
  <w:style w:type="paragraph" w:customStyle="1" w:styleId="Heading1">
    <w:name w:val="Heading 1"/>
    <w:basedOn w:val="a"/>
    <w:uiPriority w:val="1"/>
    <w:qFormat/>
    <w:rsid w:val="00B464C2"/>
    <w:pPr>
      <w:spacing w:line="525" w:lineRule="exact"/>
      <w:ind w:left="1554"/>
      <w:outlineLvl w:val="1"/>
    </w:pPr>
    <w:rPr>
      <w:sz w:val="50"/>
      <w:szCs w:val="50"/>
    </w:rPr>
  </w:style>
  <w:style w:type="paragraph" w:customStyle="1" w:styleId="Heading2">
    <w:name w:val="Heading 2"/>
    <w:basedOn w:val="a"/>
    <w:uiPriority w:val="1"/>
    <w:qFormat/>
    <w:rsid w:val="00B464C2"/>
    <w:pPr>
      <w:spacing w:before="89"/>
      <w:ind w:right="1263"/>
      <w:jc w:val="right"/>
      <w:outlineLvl w:val="2"/>
    </w:pPr>
    <w:rPr>
      <w:b/>
      <w:bCs/>
      <w:sz w:val="41"/>
      <w:szCs w:val="41"/>
    </w:rPr>
  </w:style>
  <w:style w:type="paragraph" w:customStyle="1" w:styleId="Heading3">
    <w:name w:val="Heading 3"/>
    <w:basedOn w:val="a"/>
    <w:uiPriority w:val="1"/>
    <w:qFormat/>
    <w:rsid w:val="00B464C2"/>
    <w:pPr>
      <w:spacing w:before="293"/>
      <w:ind w:left="938"/>
      <w:outlineLvl w:val="3"/>
    </w:pPr>
    <w:rPr>
      <w:sz w:val="32"/>
      <w:szCs w:val="32"/>
    </w:rPr>
  </w:style>
  <w:style w:type="paragraph" w:customStyle="1" w:styleId="Heading4">
    <w:name w:val="Heading 4"/>
    <w:basedOn w:val="a"/>
    <w:uiPriority w:val="1"/>
    <w:qFormat/>
    <w:rsid w:val="00B464C2"/>
    <w:pPr>
      <w:spacing w:before="89"/>
      <w:ind w:left="1276"/>
      <w:outlineLvl w:val="4"/>
    </w:pPr>
    <w:rPr>
      <w:b/>
      <w:bCs/>
      <w:sz w:val="28"/>
      <w:szCs w:val="28"/>
    </w:rPr>
  </w:style>
  <w:style w:type="paragraph" w:customStyle="1" w:styleId="Heading5">
    <w:name w:val="Heading 5"/>
    <w:basedOn w:val="a"/>
    <w:uiPriority w:val="1"/>
    <w:qFormat/>
    <w:rsid w:val="00B464C2"/>
    <w:pPr>
      <w:ind w:left="1746"/>
      <w:outlineLvl w:val="5"/>
    </w:pPr>
    <w:rPr>
      <w:b/>
      <w:bCs/>
      <w:sz w:val="24"/>
      <w:szCs w:val="24"/>
    </w:rPr>
  </w:style>
  <w:style w:type="paragraph" w:customStyle="1" w:styleId="Heading6">
    <w:name w:val="Heading 6"/>
    <w:basedOn w:val="a"/>
    <w:uiPriority w:val="1"/>
    <w:qFormat/>
    <w:rsid w:val="00B464C2"/>
    <w:pPr>
      <w:ind w:left="4250"/>
      <w:outlineLvl w:val="6"/>
    </w:pPr>
    <w:rPr>
      <w:sz w:val="24"/>
      <w:szCs w:val="24"/>
    </w:rPr>
  </w:style>
  <w:style w:type="paragraph" w:customStyle="1" w:styleId="Heading7">
    <w:name w:val="Heading 7"/>
    <w:basedOn w:val="a"/>
    <w:uiPriority w:val="1"/>
    <w:qFormat/>
    <w:rsid w:val="00B464C2"/>
    <w:pPr>
      <w:ind w:left="1038" w:right="-5"/>
      <w:outlineLvl w:val="7"/>
    </w:pPr>
    <w:rPr>
      <w:sz w:val="23"/>
      <w:szCs w:val="23"/>
    </w:rPr>
  </w:style>
  <w:style w:type="paragraph" w:styleId="a4">
    <w:name w:val="List Paragraph"/>
    <w:basedOn w:val="a"/>
    <w:uiPriority w:val="1"/>
    <w:qFormat/>
    <w:rsid w:val="00B464C2"/>
    <w:pPr>
      <w:ind w:left="4250"/>
    </w:pPr>
  </w:style>
  <w:style w:type="paragraph" w:customStyle="1" w:styleId="TableParagraph">
    <w:name w:val="Table Paragraph"/>
    <w:basedOn w:val="a"/>
    <w:uiPriority w:val="1"/>
    <w:qFormat/>
    <w:rsid w:val="00B464C2"/>
  </w:style>
  <w:style w:type="paragraph" w:styleId="a5">
    <w:name w:val="Balloon Text"/>
    <w:basedOn w:val="a"/>
    <w:link w:val="a6"/>
    <w:uiPriority w:val="99"/>
    <w:semiHidden/>
    <w:unhideWhenUsed/>
    <w:rsid w:val="00E603C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603C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97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8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84" Type="http://schemas.openxmlformats.org/officeDocument/2006/relationships/fontTable" Target="fontTable.xml"/><Relationship Id="rId7" Type="http://schemas.openxmlformats.org/officeDocument/2006/relationships/image" Target="media/image3.jpe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5" Type="http://schemas.openxmlformats.org/officeDocument/2006/relationships/image" Target="media/image1.jpe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jpe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4295</Words>
  <Characters>24486</Characters>
  <Application>Microsoft Office Word</Application>
  <DocSecurity>0</DocSecurity>
  <Lines>204</Lines>
  <Paragraphs>57</Paragraphs>
  <ScaleCrop>false</ScaleCrop>
  <Company/>
  <LinksUpToDate>false</LinksUpToDate>
  <CharactersWithSpaces>28724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Миронович</dc:creator>
  <cp:lastModifiedBy>Совет депутатов</cp:lastModifiedBy>
  <cp:revision>3</cp:revision>
  <dcterms:created xsi:type="dcterms:W3CDTF">2018-04-13T06:59:00Z</dcterms:created>
  <dcterms:modified xsi:type="dcterms:W3CDTF">2023-08-17T10:05:00Z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2014-12-26T00:00:00Z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2018-04-13T00:00:00Z</vt:filetime>
  </property>
</Properties>
</file>