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69353C1E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227DB1B" w14:textId="77777777" w:rsidR="007A7719" w:rsidRDefault="007A7719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55C011" w14:textId="0A5A198F" w:rsidR="008D1A3D" w:rsidRDefault="008D1A3D" w:rsidP="004E510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3D">
        <w:rPr>
          <w:rFonts w:ascii="Times New Roman" w:hAnsi="Times New Roman" w:cs="Times New Roman"/>
          <w:b/>
          <w:sz w:val="28"/>
          <w:szCs w:val="28"/>
        </w:rPr>
        <w:t>В Ачинске по материалам проверки прокуратуры возбуждено уголовное дело о мошенничестве при реализации национального проекта «Жилье и городская среда»</w:t>
      </w:r>
    </w:p>
    <w:p w14:paraId="46604BF8" w14:textId="77777777" w:rsidR="008D1A3D" w:rsidRDefault="008D1A3D" w:rsidP="008D1A3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Ачинская городская прокуратура провела проверку исполнения законодательства при реализации национального проекта «Жилье и городская среда».</w:t>
      </w:r>
    </w:p>
    <w:p w14:paraId="774F50B7" w14:textId="77777777" w:rsidR="008D1A3D" w:rsidRDefault="008D1A3D" w:rsidP="008D1A3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Установлено, что в феврале 2023 г. между муниципальным казенным учреждением «Центр обеспечения жизнедеятельности г. Ачинск» и ООО «Магистраль» заключен муниципальный контракт на выполнение работ по благоустройству территории «Березовая роща» стоимостью более 30,1 млн рублей.</w:t>
      </w:r>
    </w:p>
    <w:p w14:paraId="38D884B3" w14:textId="77777777" w:rsidR="008D1A3D" w:rsidRDefault="008D1A3D" w:rsidP="008D1A3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Вопреки требованиям закона и условиям контракта, подрядная организация не выполнила в полном объеме работы по освещению и водоотведению территории парка. Кроме того, на объекте были смонтированы светильники, стоимость которых меньше предусмотренной сметной документацией цены почти в 10 раз. При обустройстве водопропускной канавы на лыжероллерной трассе частично отсутствовало покрытие </w:t>
      </w:r>
      <w:proofErr w:type="spellStart"/>
      <w:r>
        <w:rPr>
          <w:rFonts w:ascii="Roboto" w:hAnsi="Roboto"/>
          <w:color w:val="333333"/>
        </w:rPr>
        <w:t>геотекстиля</w:t>
      </w:r>
      <w:proofErr w:type="spellEnd"/>
      <w:r>
        <w:rPr>
          <w:rFonts w:ascii="Roboto" w:hAnsi="Roboto"/>
          <w:color w:val="333333"/>
        </w:rPr>
        <w:t>, стальные трубы не имели следов гидроизоляции, участок канавы замощен строительным мусором.</w:t>
      </w:r>
    </w:p>
    <w:p w14:paraId="6567A98E" w14:textId="77777777" w:rsidR="008D1A3D" w:rsidRDefault="008D1A3D" w:rsidP="008D1A3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Несмотря на это, заказчик принял работы и оплатил их в размере стоимости контракта.</w:t>
      </w:r>
    </w:p>
    <w:p w14:paraId="54E0A751" w14:textId="77777777" w:rsidR="008D1A3D" w:rsidRDefault="008D1A3D" w:rsidP="008D1A3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Прокуратура направила материалы проверки в следственный орган для решения вопроса об уголовном преследовании виновных лиц. По результатам их рассмотрения возбуждено уголовное дело по ч. 3 ст. 159 УК РФ (мошенничество).</w:t>
      </w:r>
    </w:p>
    <w:p w14:paraId="497FBC7F" w14:textId="77777777" w:rsidR="008D1A3D" w:rsidRDefault="008D1A3D" w:rsidP="008D1A3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Расследование уголовного дела поставлено на контроль прокуратуры.</w:t>
      </w:r>
    </w:p>
    <w:p w14:paraId="7FF3CF38" w14:textId="77777777" w:rsidR="003D6ABE" w:rsidRDefault="003D6ABE" w:rsidP="003D6ABE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274FD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1F2E26"/>
    <w:rsid w:val="00215558"/>
    <w:rsid w:val="0022002A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02C7"/>
    <w:rsid w:val="003B6D9E"/>
    <w:rsid w:val="003C36A6"/>
    <w:rsid w:val="003C7291"/>
    <w:rsid w:val="003D32E2"/>
    <w:rsid w:val="003D53D5"/>
    <w:rsid w:val="003D68EE"/>
    <w:rsid w:val="003D6ABE"/>
    <w:rsid w:val="003E033F"/>
    <w:rsid w:val="003E19BA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5102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A7719"/>
    <w:rsid w:val="007B7EC7"/>
    <w:rsid w:val="007D51A3"/>
    <w:rsid w:val="007E04AD"/>
    <w:rsid w:val="007F1374"/>
    <w:rsid w:val="007F3AFA"/>
    <w:rsid w:val="00801095"/>
    <w:rsid w:val="00801E9D"/>
    <w:rsid w:val="00807921"/>
    <w:rsid w:val="008105B2"/>
    <w:rsid w:val="008109F3"/>
    <w:rsid w:val="00817561"/>
    <w:rsid w:val="00823081"/>
    <w:rsid w:val="00823147"/>
    <w:rsid w:val="00835945"/>
    <w:rsid w:val="0083632A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D1A3D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D6C32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07754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1767D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4444B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  <w:style w:type="table" w:styleId="af1">
    <w:name w:val="Table Grid"/>
    <w:basedOn w:val="a1"/>
    <w:uiPriority w:val="59"/>
    <w:rsid w:val="0022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61</cp:revision>
  <cp:lastPrinted>2024-01-09T04:46:00Z</cp:lastPrinted>
  <dcterms:created xsi:type="dcterms:W3CDTF">2022-04-18T09:44:00Z</dcterms:created>
  <dcterms:modified xsi:type="dcterms:W3CDTF">2024-06-23T17:21:00Z</dcterms:modified>
</cp:coreProperties>
</file>