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69" w:rsidRPr="00491569" w:rsidRDefault="00491569" w:rsidP="00491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69">
        <w:rPr>
          <w:rFonts w:ascii="Times New Roman" w:hAnsi="Times New Roman" w:cs="Times New Roman"/>
          <w:sz w:val="28"/>
          <w:szCs w:val="28"/>
        </w:rPr>
        <w:t xml:space="preserve">Ачинской транспортной прокуратурой направлено в суд уголовное дело по факту использования поддельного официального документа об </w:t>
      </w:r>
      <w:r>
        <w:rPr>
          <w:rFonts w:ascii="Times New Roman" w:hAnsi="Times New Roman" w:cs="Times New Roman"/>
          <w:sz w:val="28"/>
          <w:szCs w:val="28"/>
        </w:rPr>
        <w:t>образовании при трудоустройстве</w:t>
      </w:r>
      <w:r w:rsidRPr="00491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69" w:rsidRPr="00491569" w:rsidRDefault="00491569" w:rsidP="00491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69">
        <w:rPr>
          <w:rFonts w:ascii="Times New Roman" w:hAnsi="Times New Roman" w:cs="Times New Roman"/>
          <w:sz w:val="28"/>
          <w:szCs w:val="28"/>
        </w:rPr>
        <w:t>В Ачинской транспортной прокуратуре утвержден обвинительный акт по уголовному делу в отношении 46-летнего жителя Кемеровской области</w:t>
      </w:r>
      <w:r w:rsidR="007471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49156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91569">
        <w:rPr>
          <w:rFonts w:ascii="Times New Roman" w:hAnsi="Times New Roman" w:cs="Times New Roman"/>
          <w:sz w:val="28"/>
          <w:szCs w:val="28"/>
        </w:rPr>
        <w:t xml:space="preserve">узбасс. Он обвиняется по ч. 3 ст. 327 УК РФ (приобретение, хранение и использование заведомо поддельного официального документа). </w:t>
      </w:r>
    </w:p>
    <w:p w:rsidR="00491569" w:rsidRPr="00491569" w:rsidRDefault="00491569" w:rsidP="00491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69">
        <w:rPr>
          <w:rFonts w:ascii="Times New Roman" w:hAnsi="Times New Roman" w:cs="Times New Roman"/>
          <w:sz w:val="28"/>
          <w:szCs w:val="28"/>
        </w:rPr>
        <w:t xml:space="preserve">По версии дознания в январе 2023 года обвиняемый приобрел за денежное вознаграждение поддельное удостоверение об </w:t>
      </w:r>
      <w:proofErr w:type="gramStart"/>
      <w:r w:rsidRPr="00491569">
        <w:rPr>
          <w:rFonts w:ascii="Times New Roman" w:hAnsi="Times New Roman" w:cs="Times New Roman"/>
          <w:sz w:val="28"/>
          <w:szCs w:val="28"/>
        </w:rPr>
        <w:t>обучении по профессии</w:t>
      </w:r>
      <w:proofErr w:type="gramEnd"/>
      <w:r w:rsidRPr="00491569">
        <w:rPr>
          <w:rFonts w:ascii="Times New Roman" w:hAnsi="Times New Roman" w:cs="Times New Roman"/>
          <w:sz w:val="28"/>
          <w:szCs w:val="28"/>
        </w:rPr>
        <w:t xml:space="preserve"> в сфере железнодорожного транспорта, который предоставил в отдел кадров предприятия и был трудоустроен. </w:t>
      </w:r>
    </w:p>
    <w:p w:rsidR="00491569" w:rsidRPr="00491569" w:rsidRDefault="00491569" w:rsidP="00491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69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491569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491569">
        <w:rPr>
          <w:rFonts w:ascii="Times New Roman" w:hAnsi="Times New Roman" w:cs="Times New Roman"/>
          <w:sz w:val="28"/>
          <w:szCs w:val="28"/>
        </w:rPr>
        <w:t xml:space="preserve"> городской суд для рассмотрения по существу. </w:t>
      </w:r>
    </w:p>
    <w:p w:rsidR="00D71778" w:rsidRPr="00491569" w:rsidRDefault="00491569" w:rsidP="00491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69">
        <w:rPr>
          <w:rFonts w:ascii="Times New Roman" w:hAnsi="Times New Roman" w:cs="Times New Roman"/>
          <w:sz w:val="28"/>
          <w:szCs w:val="28"/>
        </w:rPr>
        <w:t>За совершение преступления, предусмотренного ч. 3 ст. 327 УК РФ, установлено уголовное наказание в виде лишения свободы, принудительных работ или ограничения свободы.</w:t>
      </w:r>
    </w:p>
    <w:p w:rsidR="00491569" w:rsidRPr="00491569" w:rsidRDefault="00491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569" w:rsidRPr="0049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ED"/>
    <w:rsid w:val="003C6AED"/>
    <w:rsid w:val="00491569"/>
    <w:rsid w:val="0074713A"/>
    <w:rsid w:val="00D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Repack by Conductor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3</cp:revision>
  <dcterms:created xsi:type="dcterms:W3CDTF">2024-03-29T06:59:00Z</dcterms:created>
  <dcterms:modified xsi:type="dcterms:W3CDTF">2024-03-29T07:00:00Z</dcterms:modified>
</cp:coreProperties>
</file>