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F" w:rsidRDefault="00C53C0F" w:rsidP="00C53C0F">
      <w:pPr>
        <w:ind w:right="-2" w:firstLine="709"/>
        <w:jc w:val="both"/>
        <w:rPr>
          <w:color w:val="000000"/>
          <w:szCs w:val="28"/>
        </w:rPr>
      </w:pPr>
      <w:r>
        <w:rPr>
          <w:rFonts w:eastAsia="Calibri" w:cs="Times New Roman"/>
          <w:bCs/>
          <w:color w:val="000000"/>
          <w:sz w:val="27"/>
          <w:szCs w:val="27"/>
        </w:rPr>
        <w:t xml:space="preserve">Житель г. Ачинска предстанет перед судом </w:t>
      </w:r>
      <w:r>
        <w:rPr>
          <w:color w:val="000000"/>
          <w:szCs w:val="28"/>
        </w:rPr>
        <w:t xml:space="preserve">за незаконный оборот наркотического средства.   </w:t>
      </w:r>
    </w:p>
    <w:p w:rsidR="00C53C0F" w:rsidRDefault="00C53C0F" w:rsidP="00C53C0F">
      <w:pPr>
        <w:ind w:right="-2" w:firstLine="709"/>
        <w:jc w:val="both"/>
        <w:rPr>
          <w:color w:val="000000"/>
          <w:szCs w:val="28"/>
        </w:rPr>
      </w:pPr>
      <w:bookmarkStart w:id="0" w:name="_GoBack"/>
      <w:bookmarkEnd w:id="0"/>
    </w:p>
    <w:p w:rsidR="00C53C0F" w:rsidRDefault="00C53C0F" w:rsidP="00C53C0F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В Ачинской транспортной прокуроре утверждено обвинительное заключение по уголовному делу в отношении 27 – летнего местного жителя, который обвиняется в совершении преступления, предусмотренного ч. 1 ст. 228 УК РФ (незаконные приобретение и хранение наркотического средства в значительном размере)</w:t>
      </w:r>
      <w:r>
        <w:rPr>
          <w:szCs w:val="28"/>
        </w:rPr>
        <w:t>.</w:t>
      </w:r>
      <w:proofErr w:type="gramEnd"/>
    </w:p>
    <w:p w:rsidR="00C53C0F" w:rsidRDefault="00C53C0F" w:rsidP="00C53C0F">
      <w:pPr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 версии следствия в декабре 2023 года обвиняемый с целью личного употребления бесконтактным способом незаконно приобрел в г. Ачинске </w:t>
      </w:r>
      <w:r>
        <w:rPr>
          <w:szCs w:val="28"/>
        </w:rPr>
        <w:t>вещество, содержащее в своем составе производное наркотического средства N-</w:t>
      </w:r>
      <w:proofErr w:type="spellStart"/>
      <w:r>
        <w:rPr>
          <w:szCs w:val="28"/>
        </w:rPr>
        <w:t>метилэфедрона</w:t>
      </w:r>
      <w:proofErr w:type="spellEnd"/>
      <w:r>
        <w:rPr>
          <w:szCs w:val="28"/>
        </w:rPr>
        <w:t xml:space="preserve">, массой 0,919 грамма. Наркотическое средство изъято из незаконного оборота в ходе оперативно-розыскных мероприятий. </w:t>
      </w:r>
      <w:r>
        <w:rPr>
          <w:color w:val="000000"/>
          <w:szCs w:val="28"/>
        </w:rPr>
        <w:t xml:space="preserve">  </w:t>
      </w:r>
    </w:p>
    <w:p w:rsidR="00C53C0F" w:rsidRDefault="00C53C0F" w:rsidP="00C53C0F">
      <w:pPr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Уголовное дело направлено в </w:t>
      </w:r>
      <w:proofErr w:type="spellStart"/>
      <w:r>
        <w:rPr>
          <w:color w:val="000000"/>
          <w:szCs w:val="28"/>
        </w:rPr>
        <w:t>Ачинский</w:t>
      </w:r>
      <w:proofErr w:type="spellEnd"/>
      <w:r>
        <w:rPr>
          <w:color w:val="000000"/>
          <w:szCs w:val="28"/>
        </w:rPr>
        <w:t xml:space="preserve"> городской суд для рассмотрения по существу. </w:t>
      </w:r>
    </w:p>
    <w:p w:rsidR="00C53C0F" w:rsidRDefault="00C53C0F" w:rsidP="00C53C0F">
      <w:pPr>
        <w:shd w:val="clear" w:color="auto" w:fill="FFFFFF"/>
        <w:ind w:firstLine="708"/>
        <w:jc w:val="both"/>
        <w:rPr>
          <w:b/>
          <w:szCs w:val="28"/>
        </w:rPr>
      </w:pPr>
      <w:r>
        <w:rPr>
          <w:color w:val="000000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3 лет</w:t>
      </w:r>
      <w:r>
        <w:rPr>
          <w:color w:val="000000"/>
          <w:sz w:val="27"/>
          <w:szCs w:val="27"/>
        </w:rPr>
        <w:t>.</w:t>
      </w:r>
    </w:p>
    <w:p w:rsidR="0000393C" w:rsidRDefault="0000393C"/>
    <w:sectPr w:rsidR="0000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CD"/>
    <w:rsid w:val="0000393C"/>
    <w:rsid w:val="004530CD"/>
    <w:rsid w:val="00C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0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0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2024-03-01T06:36:00Z</dcterms:created>
  <dcterms:modified xsi:type="dcterms:W3CDTF">2024-03-01T06:36:00Z</dcterms:modified>
</cp:coreProperties>
</file>