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A00" w:rsidRDefault="00E51A00" w:rsidP="00C458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072" w:rsidRPr="00026072" w:rsidRDefault="00026072" w:rsidP="00026072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026072">
        <w:rPr>
          <w:rFonts w:ascii="Calibri" w:eastAsia="Times New Roman" w:hAnsi="Calibri" w:cs="Times New Roman"/>
          <w:sz w:val="24"/>
          <w:szCs w:val="24"/>
          <w:lang w:bidi="en-US"/>
        </w:rPr>
        <w:t xml:space="preserve">                                                               </w:t>
      </w:r>
      <w:r w:rsidRPr="00026072">
        <w:rPr>
          <w:rFonts w:ascii="Calibri" w:eastAsia="Times New Roman" w:hAnsi="Calibri" w:cs="Times New Roman"/>
          <w:noProof/>
          <w:sz w:val="24"/>
          <w:szCs w:val="24"/>
          <w:lang w:bidi="en-US"/>
        </w:rPr>
        <w:drawing>
          <wp:inline distT="0" distB="0" distL="0" distR="0">
            <wp:extent cx="6572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72" w:rsidRPr="00026072" w:rsidRDefault="00026072" w:rsidP="00026072">
      <w:pPr>
        <w:shd w:val="clear" w:color="auto" w:fill="FFFFFF"/>
        <w:tabs>
          <w:tab w:val="left" w:pos="9639"/>
        </w:tabs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60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КРАСНОЯРСКИЙ КРАЙ</w:t>
      </w:r>
    </w:p>
    <w:p w:rsidR="00026072" w:rsidRPr="00026072" w:rsidRDefault="00026072" w:rsidP="00026072">
      <w:pPr>
        <w:shd w:val="clear" w:color="auto" w:fill="FFFFFF"/>
        <w:tabs>
          <w:tab w:val="left" w:pos="9360"/>
        </w:tabs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260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АДМИНИСТРАЦИЯ АЧИНСКОГО РАЙОНА</w:t>
      </w:r>
    </w:p>
    <w:p w:rsidR="00026072" w:rsidRPr="00026072" w:rsidRDefault="00026072" w:rsidP="000260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</w:pPr>
      <w:r w:rsidRPr="00026072"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  <w:t>П О С Т А Н О В Л Е Н И Е</w:t>
      </w:r>
    </w:p>
    <w:p w:rsidR="00026072" w:rsidRPr="00026072" w:rsidRDefault="00026072" w:rsidP="00026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6072" w:rsidRPr="00026072" w:rsidRDefault="00026072" w:rsidP="0002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09.12.2024</w:t>
      </w:r>
      <w:r w:rsidRPr="0002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02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178-П</w:t>
      </w:r>
      <w:r w:rsidRPr="0002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026072" w:rsidRPr="00026072" w:rsidRDefault="00026072" w:rsidP="0002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072" w:rsidRPr="00026072" w:rsidRDefault="00026072" w:rsidP="00026072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02607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 утверждении Программы профилактики</w:t>
      </w:r>
    </w:p>
    <w:p w:rsidR="00026072" w:rsidRPr="00026072" w:rsidRDefault="00026072" w:rsidP="00026072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02607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рисков причинения вреда (ущерба) </w:t>
      </w:r>
    </w:p>
    <w:p w:rsidR="00026072" w:rsidRPr="00026072" w:rsidRDefault="00026072" w:rsidP="00026072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02607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охраняемым законом ценностям</w:t>
      </w:r>
    </w:p>
    <w:p w:rsidR="00026072" w:rsidRPr="00026072" w:rsidRDefault="00026072" w:rsidP="00026072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02607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по муниципальному земельному </w:t>
      </w:r>
    </w:p>
    <w:p w:rsidR="00026072" w:rsidRPr="00026072" w:rsidRDefault="00026072" w:rsidP="00026072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02607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контролю на 2025 год</w:t>
      </w:r>
    </w:p>
    <w:p w:rsidR="00026072" w:rsidRPr="00026072" w:rsidRDefault="00026072" w:rsidP="00026072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072" w:rsidRPr="00026072" w:rsidRDefault="00026072" w:rsidP="0002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рисков причинения вреда (ущерба) охраняемым законом ценностям, гражданами, юридическими лицами и индивидуальными предпринимателями,</w:t>
      </w:r>
      <w:r w:rsidRPr="00026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условий, причин и факторов, способных привести к нарушениям обязательных требований, в соответствии со </w:t>
      </w:r>
      <w:hyperlink r:id="rId6" w:history="1">
        <w:r w:rsidRPr="00026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44</w:t>
        </w:r>
      </w:hyperlink>
      <w:r w:rsidRPr="000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17, </w:t>
      </w:r>
      <w:r w:rsidRPr="0002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 34 Устава Ачинского района Красноярского края, ПОСТАНОВЛЯЮ:</w:t>
      </w:r>
    </w:p>
    <w:p w:rsidR="00026072" w:rsidRPr="00026072" w:rsidRDefault="00026072" w:rsidP="000260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прилагаемую </w:t>
      </w:r>
      <w:hyperlink w:anchor="P43" w:history="1">
        <w:r w:rsidRPr="00026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0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на 2025 год (Приложение № 1).</w:t>
      </w:r>
    </w:p>
    <w:p w:rsidR="00026072" w:rsidRPr="00026072" w:rsidRDefault="00026072" w:rsidP="00026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2. </w:t>
      </w:r>
      <w:r w:rsidRPr="0002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лицам администрации Ачинского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рисков, утвержденной настоящим постановлением.</w:t>
      </w:r>
    </w:p>
    <w:p w:rsidR="00026072" w:rsidRPr="00026072" w:rsidRDefault="00026072" w:rsidP="000260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Pr="0002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возложить на заместителя Главы района Бердышева А.Л., либо лицо, его замещающее.</w:t>
      </w:r>
    </w:p>
    <w:p w:rsidR="00026072" w:rsidRPr="00026072" w:rsidRDefault="00026072" w:rsidP="000260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Постановление вступает в силу в день, следующий за днем его официального опубликования в газете «Уголок России», но не ранее чем 01.01.2025</w:t>
      </w:r>
    </w:p>
    <w:p w:rsidR="00026072" w:rsidRPr="00026072" w:rsidRDefault="00026072" w:rsidP="000260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72" w:rsidRPr="00026072" w:rsidRDefault="00026072" w:rsidP="000260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026072" w:rsidRPr="00026072" w:rsidRDefault="00026072" w:rsidP="00026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 Ачинского района                                                                Я.О. </w:t>
      </w:r>
      <w:proofErr w:type="spellStart"/>
      <w:r w:rsidRPr="0002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Долгирев</w:t>
      </w:r>
      <w:proofErr w:type="spellEnd"/>
    </w:p>
    <w:p w:rsidR="00026072" w:rsidRDefault="00026072" w:rsidP="00C458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072" w:rsidRDefault="00026072" w:rsidP="00C458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75E" w:rsidRDefault="0096075E" w:rsidP="00C458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6075E" w:rsidRDefault="0096075E" w:rsidP="00C458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 Постановлению администрации</w:t>
      </w:r>
    </w:p>
    <w:p w:rsidR="0096075E" w:rsidRDefault="0096075E" w:rsidP="00C458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Ачинского района          №</w:t>
      </w:r>
      <w:r w:rsidR="00026072">
        <w:rPr>
          <w:rFonts w:ascii="Times New Roman" w:hAnsi="Times New Roman" w:cs="Times New Roman"/>
          <w:sz w:val="20"/>
          <w:szCs w:val="20"/>
        </w:rPr>
        <w:t xml:space="preserve"> 178-П</w:t>
      </w:r>
    </w:p>
    <w:p w:rsidR="0096075E" w:rsidRPr="0096075E" w:rsidRDefault="0096075E" w:rsidP="00C458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от  «</w:t>
      </w:r>
      <w:r w:rsidR="00026072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>» декабря 2024 года</w:t>
      </w:r>
    </w:p>
    <w:p w:rsidR="003A2E5E" w:rsidRPr="00876EE6" w:rsidRDefault="003A2E5E" w:rsidP="003A2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ED224F" w:rsidP="009B3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1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9B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</w:t>
      </w:r>
      <w:r w:rsidR="00A01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02688E" w:rsidRPr="0002688E" w:rsidRDefault="0002688E" w:rsidP="009B3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C3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муниципальн</w:t>
      </w:r>
      <w:r w:rsidR="004F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образования Ачинский район</w:t>
      </w:r>
      <w:r w:rsidR="00C3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Красноярского края</w:t>
      </w:r>
      <w:r w:rsidR="008B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C3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8B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земельно</w:t>
      </w:r>
      <w:r w:rsidR="00C3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8B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</w:t>
      </w:r>
      <w:r w:rsidR="00C3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C4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ED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66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</w:t>
      </w:r>
      <w:r w:rsidR="0074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уровня</w:t>
      </w: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профилактической деятельности </w:t>
      </w:r>
      <w:r w:rsidR="0074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 органа</w:t>
      </w: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</w:t>
      </w:r>
      <w:r w:rsidR="0074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решение которых направлена п</w:t>
      </w: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</w:t>
      </w:r>
      <w:r w:rsidR="0074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</w:t>
      </w:r>
    </w:p>
    <w:p w:rsidR="00B714C5" w:rsidRDefault="00B714C5" w:rsidP="00B7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4C5" w:rsidRPr="0002688E" w:rsidRDefault="00B714C5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 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AB689E" w:rsidRPr="008D7648" w:rsidRDefault="0002688E" w:rsidP="00E74D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вида муниципального контроля являются:</w:t>
      </w:r>
      <w:r w:rsidR="00AB689E" w:rsidRPr="00AB689E">
        <w:rPr>
          <w:rFonts w:ascii="Times New Roman" w:hAnsi="Times New Roman" w:cs="Times New Roman"/>
          <w:sz w:val="28"/>
          <w:szCs w:val="28"/>
        </w:rPr>
        <w:t xml:space="preserve"> </w:t>
      </w:r>
      <w:r w:rsidR="00AB689E" w:rsidRPr="008D7648">
        <w:rPr>
          <w:rFonts w:ascii="Times New Roman" w:hAnsi="Times New Roman" w:cs="Times New Roman"/>
          <w:color w:val="000000"/>
          <w:sz w:val="28"/>
          <w:szCs w:val="28"/>
        </w:rPr>
        <w:t>земли, земельные участки или части з</w:t>
      </w:r>
      <w:r w:rsidR="004F35EB">
        <w:rPr>
          <w:rFonts w:ascii="Times New Roman" w:hAnsi="Times New Roman" w:cs="Times New Roman"/>
          <w:color w:val="000000"/>
          <w:sz w:val="28"/>
          <w:szCs w:val="28"/>
        </w:rPr>
        <w:t>емельных участков в границах Ачи</w:t>
      </w:r>
      <w:r w:rsidR="00AB689E" w:rsidRPr="008D7648">
        <w:rPr>
          <w:rFonts w:ascii="Times New Roman" w:hAnsi="Times New Roman" w:cs="Times New Roman"/>
          <w:color w:val="000000"/>
          <w:sz w:val="28"/>
          <w:szCs w:val="28"/>
        </w:rPr>
        <w:t>нского района Красноярского края</w:t>
      </w:r>
    </w:p>
    <w:p w:rsidR="00AB689E" w:rsidRDefault="0002688E" w:rsidP="00E7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="00AB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89E" w:rsidRPr="00876EE6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</w:t>
      </w:r>
      <w:r w:rsidR="00AB689E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власти, органы местного самоуправления,</w:t>
      </w:r>
      <w:r w:rsidR="00AB689E" w:rsidRPr="00876EE6">
        <w:rPr>
          <w:rFonts w:ascii="Times New Roman" w:hAnsi="Times New Roman" w:cs="Times New Roman"/>
          <w:sz w:val="28"/>
          <w:szCs w:val="28"/>
        </w:rPr>
        <w:t xml:space="preserve"> граждане.</w:t>
      </w:r>
    </w:p>
    <w:p w:rsidR="0002688E" w:rsidRPr="0002688E" w:rsidRDefault="00C24CC1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контролю и профилактики рисков причинения вреда (ущерба) подлежат</w:t>
      </w:r>
      <w:r w:rsidR="00C6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участки, части земельных участков на территории муниципальн</w:t>
      </w:r>
      <w:r w:rsidR="004F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Ачинский район</w:t>
      </w:r>
      <w:r w:rsidR="00C6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 земельного законодательства, оценка соблюдения которых является предметом муниципального контроля.</w:t>
      </w:r>
    </w:p>
    <w:p w:rsidR="0002688E" w:rsidRPr="0002688E" w:rsidRDefault="0002688E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E74D01" w:rsidRPr="00B33D6A" w:rsidRDefault="00E74D01" w:rsidP="00E74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bCs/>
          <w:color w:val="111111"/>
          <w:sz w:val="28"/>
          <w:szCs w:val="28"/>
        </w:rPr>
        <w:t>В связи с принятием постановления Правительства Российской Федерации от 10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.03.2022 </w:t>
      </w:r>
      <w:r w:rsidRPr="00B33D6A">
        <w:rPr>
          <w:rFonts w:ascii="Times New Roman" w:hAnsi="Times New Roman"/>
          <w:bCs/>
          <w:color w:val="111111"/>
          <w:sz w:val="28"/>
          <w:szCs w:val="28"/>
        </w:rPr>
        <w:t xml:space="preserve">№ 336 «Об особенностях организации и осуществления государственного контроля (надзора), муниципального </w:t>
      </w:r>
      <w:r w:rsidRPr="00B33D6A">
        <w:rPr>
          <w:rFonts w:ascii="Times New Roman" w:hAnsi="Times New Roman"/>
          <w:bCs/>
          <w:color w:val="111111"/>
          <w:sz w:val="28"/>
          <w:szCs w:val="28"/>
        </w:rPr>
        <w:lastRenderedPageBreak/>
        <w:t>контроля», были отменены все плановые контрольные мероприятия</w:t>
      </w:r>
      <w:r w:rsidRPr="00B33D6A">
        <w:rPr>
          <w:rFonts w:ascii="Times New Roman" w:hAnsi="Times New Roman"/>
          <w:sz w:val="28"/>
          <w:szCs w:val="28"/>
        </w:rPr>
        <w:t xml:space="preserve"> в отношении юридических лиц, индивидуальных предпринимателей, граждан.</w:t>
      </w:r>
    </w:p>
    <w:p w:rsidR="00E74D01" w:rsidRPr="00B33D6A" w:rsidRDefault="00E74D01" w:rsidP="00E74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>В рамках организации муниципального земельного контроля на те</w:t>
      </w:r>
      <w:r w:rsidR="004F35EB">
        <w:rPr>
          <w:rFonts w:ascii="Times New Roman" w:hAnsi="Times New Roman"/>
          <w:sz w:val="28"/>
          <w:szCs w:val="28"/>
        </w:rPr>
        <w:t>рритории Ачи</w:t>
      </w:r>
      <w:r w:rsidR="00A01C20">
        <w:rPr>
          <w:rFonts w:ascii="Times New Roman" w:hAnsi="Times New Roman"/>
          <w:sz w:val="28"/>
          <w:szCs w:val="28"/>
        </w:rPr>
        <w:t>нского района в 202</w:t>
      </w:r>
      <w:r w:rsidR="00D362C1">
        <w:rPr>
          <w:rFonts w:ascii="Times New Roman" w:hAnsi="Times New Roman"/>
          <w:sz w:val="28"/>
          <w:szCs w:val="28"/>
        </w:rPr>
        <w:t>4</w:t>
      </w:r>
      <w:r w:rsidR="004F35EB">
        <w:rPr>
          <w:rFonts w:ascii="Times New Roman" w:hAnsi="Times New Roman"/>
          <w:sz w:val="28"/>
          <w:szCs w:val="28"/>
        </w:rPr>
        <w:t xml:space="preserve"> году, муниципальным инспектором</w:t>
      </w:r>
      <w:r w:rsidRPr="00B33D6A">
        <w:rPr>
          <w:rFonts w:ascii="Times New Roman" w:hAnsi="Times New Roman"/>
          <w:sz w:val="28"/>
          <w:szCs w:val="28"/>
        </w:rPr>
        <w:t xml:space="preserve"> </w:t>
      </w:r>
      <w:r w:rsidR="004F35EB">
        <w:rPr>
          <w:rFonts w:ascii="Times New Roman" w:hAnsi="Times New Roman"/>
          <w:sz w:val="28"/>
          <w:szCs w:val="28"/>
        </w:rPr>
        <w:t>администрации Ачи</w:t>
      </w:r>
      <w:r w:rsidRPr="00B33D6A">
        <w:rPr>
          <w:rFonts w:ascii="Times New Roman" w:hAnsi="Times New Roman"/>
          <w:sz w:val="28"/>
          <w:szCs w:val="28"/>
        </w:rPr>
        <w:t>нского района Красноярского края была организована работа по проведению профилактических мероприятий соблюдения обязательных требований земельного законодательства.</w:t>
      </w:r>
      <w:r w:rsidRPr="00B33D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E74D01" w:rsidRPr="00B33D6A" w:rsidRDefault="00E74D01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33D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74D01" w:rsidRPr="00B33D6A" w:rsidRDefault="00E74D01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33D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 </w:t>
      </w:r>
    </w:p>
    <w:p w:rsidR="00E74D01" w:rsidRPr="00B33D6A" w:rsidRDefault="00E74D01" w:rsidP="00E74D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время пожароопасного периода, в</w:t>
      </w:r>
      <w:r w:rsidRPr="00B33D6A">
        <w:rPr>
          <w:rFonts w:ascii="Times New Roman" w:hAnsi="Times New Roman"/>
          <w:sz w:val="28"/>
          <w:szCs w:val="28"/>
        </w:rPr>
        <w:t xml:space="preserve"> составе межведомственных профилактических групп, осуществлялось патрулирование территории района, с целью предупреждения, выявления и пресечения нарушений правил пожарной безопасности.</w:t>
      </w:r>
    </w:p>
    <w:p w:rsidR="00E74D01" w:rsidRDefault="00E74D01" w:rsidP="00E74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Осуществлялся контроль за целевым использованием заготовленной древесины, полученной гражданами по договорам купли-продажи лесных насаждений для со</w:t>
      </w:r>
      <w:r w:rsidR="004F35EB">
        <w:rPr>
          <w:rFonts w:ascii="Times New Roman" w:hAnsi="Times New Roman"/>
          <w:sz w:val="28"/>
          <w:szCs w:val="28"/>
        </w:rPr>
        <w:t>бственных нужд на территории Ачи</w:t>
      </w:r>
      <w:r>
        <w:rPr>
          <w:rFonts w:ascii="Times New Roman" w:hAnsi="Times New Roman"/>
          <w:sz w:val="28"/>
          <w:szCs w:val="28"/>
        </w:rPr>
        <w:t>нского района.</w:t>
      </w:r>
    </w:p>
    <w:p w:rsidR="00E74D01" w:rsidRPr="00B33D6A" w:rsidRDefault="00E74D01" w:rsidP="00E74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 xml:space="preserve">Также была разработана и утверждена </w:t>
      </w:r>
      <w:r w:rsidR="004F35EB">
        <w:rPr>
          <w:rFonts w:ascii="Times New Roman" w:hAnsi="Times New Roman"/>
          <w:sz w:val="28"/>
          <w:szCs w:val="28"/>
        </w:rPr>
        <w:t>Постановлением администрации Ачи</w:t>
      </w:r>
      <w:r w:rsidRPr="00B33D6A">
        <w:rPr>
          <w:rFonts w:ascii="Times New Roman" w:hAnsi="Times New Roman"/>
          <w:sz w:val="28"/>
          <w:szCs w:val="28"/>
        </w:rPr>
        <w:t xml:space="preserve">нского района, программа профилактики нарушений обязательных требований при осуществлении муниципального </w:t>
      </w:r>
      <w:r w:rsidR="004F35EB"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Pr="00B33D6A">
        <w:rPr>
          <w:rFonts w:ascii="Times New Roman" w:hAnsi="Times New Roman"/>
          <w:sz w:val="28"/>
          <w:szCs w:val="28"/>
        </w:rPr>
        <w:t xml:space="preserve"> 202</w:t>
      </w:r>
      <w:r w:rsidR="00ED224F">
        <w:rPr>
          <w:rFonts w:ascii="Times New Roman" w:hAnsi="Times New Roman"/>
          <w:sz w:val="28"/>
          <w:szCs w:val="28"/>
        </w:rPr>
        <w:t>4</w:t>
      </w:r>
      <w:r w:rsidRPr="00B33D6A">
        <w:rPr>
          <w:rFonts w:ascii="Times New Roman" w:hAnsi="Times New Roman"/>
          <w:sz w:val="28"/>
          <w:szCs w:val="28"/>
        </w:rPr>
        <w:t xml:space="preserve"> год.</w:t>
      </w:r>
    </w:p>
    <w:p w:rsidR="00E74D01" w:rsidRPr="00B33D6A" w:rsidRDefault="00E74D01" w:rsidP="00E74D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826">
        <w:rPr>
          <w:rFonts w:ascii="Times New Roman" w:hAnsi="Times New Roman"/>
          <w:sz w:val="28"/>
          <w:szCs w:val="28"/>
        </w:rPr>
        <w:t xml:space="preserve">Дополнительно за отчетный период проведено </w:t>
      </w:r>
      <w:r w:rsidR="004F35EB">
        <w:rPr>
          <w:rFonts w:ascii="Times New Roman" w:hAnsi="Times New Roman"/>
          <w:sz w:val="28"/>
          <w:szCs w:val="28"/>
        </w:rPr>
        <w:t>47 осмотров</w:t>
      </w:r>
      <w:r w:rsidRPr="00841826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бследований земельных участков, также</w:t>
      </w:r>
      <w:r w:rsidRPr="00841826">
        <w:rPr>
          <w:rFonts w:ascii="Times New Roman" w:hAnsi="Times New Roman"/>
          <w:sz w:val="28"/>
          <w:szCs w:val="28"/>
        </w:rPr>
        <w:t xml:space="preserve"> проводилось наблюдение за соблюдением </w:t>
      </w:r>
      <w:r w:rsidRPr="00841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(мониторинг безопасности)</w:t>
      </w:r>
      <w:r w:rsidRPr="00841826">
        <w:rPr>
          <w:rFonts w:ascii="Times New Roman" w:hAnsi="Times New Roman"/>
          <w:sz w:val="28"/>
          <w:szCs w:val="28"/>
        </w:rPr>
        <w:t xml:space="preserve"> обязательных требований земельного законодательства из них:</w:t>
      </w:r>
    </w:p>
    <w:p w:rsidR="00E74D01" w:rsidRPr="00B33D6A" w:rsidRDefault="00E74D01" w:rsidP="00E74D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 xml:space="preserve">- </w:t>
      </w:r>
      <w:r w:rsidR="004F35EB">
        <w:rPr>
          <w:rFonts w:ascii="Times New Roman" w:hAnsi="Times New Roman"/>
          <w:sz w:val="28"/>
          <w:szCs w:val="28"/>
        </w:rPr>
        <w:t>31 земельный участок обследованы</w:t>
      </w:r>
      <w:r w:rsidRPr="00B33D6A">
        <w:rPr>
          <w:rFonts w:ascii="Times New Roman" w:hAnsi="Times New Roman"/>
          <w:sz w:val="28"/>
          <w:szCs w:val="28"/>
        </w:rPr>
        <w:t xml:space="preserve"> в рамках соблюдения действующими арендаторами условий договоров аренды.</w:t>
      </w:r>
    </w:p>
    <w:p w:rsidR="00E74D01" w:rsidRDefault="00E74D01" w:rsidP="00E74D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>В результате про</w:t>
      </w:r>
      <w:r w:rsidR="009C77D5">
        <w:rPr>
          <w:rFonts w:ascii="Times New Roman" w:hAnsi="Times New Roman"/>
          <w:sz w:val="28"/>
          <w:szCs w:val="28"/>
        </w:rPr>
        <w:t>веденных обследований выявлено 31 нарушение обязательных требований, вынесено 31 предостережение о недопустимости нарушений обязательных требований.</w:t>
      </w:r>
    </w:p>
    <w:p w:rsidR="009C77D5" w:rsidRPr="00B33D6A" w:rsidRDefault="009C77D5" w:rsidP="00E74D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 1 факт снятия плодородного слоя земли арендатором с земельных участков находящихся у него в аренде, материалы направлены в Ачинскую городскую прокуратуру, для привлечения хозяйствующего субъекта к административной ответственности, и проведения рекультивации нарушенных земель</w:t>
      </w:r>
    </w:p>
    <w:p w:rsidR="0002688E" w:rsidRPr="0002688E" w:rsidRDefault="0002688E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Проведённая</w:t>
      </w:r>
      <w:r w:rsidR="004F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Ач</w:t>
      </w:r>
      <w:r w:rsidR="009C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 района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F73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4F35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E74D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2688E" w:rsidRPr="0002688E" w:rsidRDefault="0002688E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устранения указанных рисков деятельность </w:t>
      </w:r>
      <w:r w:rsidR="009C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Ачи</w:t>
      </w:r>
      <w:r w:rsidR="00A5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 района</w:t>
      </w:r>
      <w:r w:rsidR="00E7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9C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будет сосредоточена на </w:t>
      </w:r>
      <w:r w:rsidR="00B71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профилактике рисков причинения вреда (ущерба), </w:t>
      </w:r>
      <w:r w:rsidR="002464CB" w:rsidRPr="00876EE6">
        <w:rPr>
          <w:rFonts w:ascii="Times New Roman" w:hAnsi="Times New Roman" w:cs="Times New Roman"/>
          <w:sz w:val="28"/>
          <w:szCs w:val="28"/>
        </w:rPr>
        <w:t>создание мотивации к добросовестному поведению подконтрольных субъектов</w:t>
      </w:r>
      <w:r w:rsidR="00B715B2">
        <w:rPr>
          <w:rFonts w:ascii="Times New Roman" w:hAnsi="Times New Roman" w:cs="Times New Roman"/>
          <w:sz w:val="28"/>
          <w:szCs w:val="28"/>
        </w:rPr>
        <w:t xml:space="preserve">, </w:t>
      </w:r>
      <w:r w:rsidR="009E1708" w:rsidRPr="00876EE6">
        <w:rPr>
          <w:rFonts w:ascii="Times New Roman" w:hAnsi="Times New Roman" w:cs="Times New Roman"/>
          <w:sz w:val="28"/>
          <w:szCs w:val="28"/>
        </w:rPr>
        <w:t>снижение уровня ущерба охраняемым законом ценностям.</w:t>
      </w:r>
    </w:p>
    <w:p w:rsidR="009E1708" w:rsidRDefault="009E1708" w:rsidP="00E7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88E" w:rsidRPr="0002688E" w:rsidRDefault="0002688E" w:rsidP="0002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02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9E1708" w:rsidRDefault="0002688E" w:rsidP="0002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E1708" w:rsidRPr="00876EE6">
        <w:rPr>
          <w:rFonts w:ascii="Times New Roman" w:hAnsi="Times New Roman" w:cs="Times New Roman"/>
          <w:sz w:val="28"/>
          <w:szCs w:val="28"/>
        </w:rPr>
        <w:t>предупреждение нарушений подконтрольными субъектами требова</w:t>
      </w:r>
      <w:r w:rsidR="009E1708">
        <w:rPr>
          <w:rFonts w:ascii="Times New Roman" w:hAnsi="Times New Roman" w:cs="Times New Roman"/>
          <w:sz w:val="28"/>
          <w:szCs w:val="28"/>
        </w:rPr>
        <w:t>ний земельного законодательства;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</w:t>
      </w:r>
      <w:r w:rsidR="009E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ценностям,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</w:t>
      </w:r>
      <w:r w:rsidR="009E1708" w:rsidRPr="009E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ценностям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02688E" w:rsidRPr="0002688E" w:rsidRDefault="0002688E" w:rsidP="000268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Положением о виде муниципального контроля</w:t>
      </w:r>
      <w:r w:rsidRPr="0002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профилактические мероприятия: </w:t>
      </w:r>
    </w:p>
    <w:p w:rsidR="0002688E" w:rsidRPr="00E63824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02688E" w:rsidRPr="00E63824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обобщение правоприменительной практики; </w:t>
      </w:r>
    </w:p>
    <w:p w:rsidR="0002688E" w:rsidRPr="00E63824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объявление предостережения;</w:t>
      </w:r>
    </w:p>
    <w:p w:rsidR="0002688E" w:rsidRPr="00E63824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консультирование;</w:t>
      </w:r>
    </w:p>
    <w:p w:rsidR="00806F2F" w:rsidRPr="00C626A8" w:rsidRDefault="0002688E" w:rsidP="00C62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д) профилактический визит</w:t>
      </w:r>
      <w:r w:rsidR="0080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88E" w:rsidRPr="0002688E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3F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проведения контрольных (надзорных)  мероприятий, от общего числа контрольных (надзорных)  мероприятий, осуществленных в отн</w:t>
      </w:r>
      <w:r w:rsidR="00D3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ошении контролируемых лиц – 50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</w:t>
      </w:r>
      <w:r w:rsidR="009C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контрольных мероприятий - 9</w:t>
      </w:r>
      <w:r w:rsidR="00E6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02688E" w:rsidRPr="0002688E" w:rsidRDefault="0002688E" w:rsidP="0002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E63824" w:rsidRDefault="0002688E" w:rsidP="000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целом можно рассмотреть различный набор показателей, например:</w:t>
      </w:r>
    </w:p>
    <w:p w:rsidR="0002688E" w:rsidRPr="00E63824" w:rsidRDefault="0002688E" w:rsidP="000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:rsidR="0002688E" w:rsidRPr="00E63824" w:rsidRDefault="0002688E" w:rsidP="000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количество контролируемых лиц, в отношении которых проведены профилактические мероприятия;</w:t>
      </w:r>
    </w:p>
    <w:p w:rsidR="0002688E" w:rsidRPr="00E63824" w:rsidRDefault="0002688E" w:rsidP="000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2688E" w:rsidRPr="00E63824" w:rsidRDefault="0002688E" w:rsidP="000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2688E" w:rsidRPr="00E63824" w:rsidRDefault="0002688E" w:rsidP="0002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снижение количества однотипных и повторяющихся нарушений одним и тем же подконтрольным субъектом.</w:t>
      </w:r>
    </w:p>
    <w:p w:rsidR="0002688E" w:rsidRPr="0002688E" w:rsidRDefault="0002688E" w:rsidP="003F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8E" w:rsidRPr="0002688E" w:rsidRDefault="0002688E" w:rsidP="0002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02688E" w:rsidRPr="0002688E" w:rsidRDefault="0002688E" w:rsidP="0002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02688E" w:rsidRPr="0002688E" w:rsidRDefault="0002688E" w:rsidP="0002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27"/>
        <w:gridCol w:w="2375"/>
        <w:gridCol w:w="1880"/>
        <w:gridCol w:w="2336"/>
      </w:tblGrid>
      <w:tr w:rsidR="0002688E" w:rsidRPr="0002688E" w:rsidTr="007C50F9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лица </w:t>
            </w:r>
            <w:r w:rsidRPr="00026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026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02688E" w:rsidRPr="0002688E" w:rsidTr="007C50F9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собраний, совещаний, семинаров) 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9C77D5" w:rsidRDefault="009C77D5" w:rsidP="009C77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</w:t>
            </w:r>
            <w:r w:rsidR="005D4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8E" w:rsidRPr="0002688E" w:rsidTr="007C50F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D362C1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на сайте руководств </w:t>
            </w:r>
            <w:r w:rsidR="0002688E"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соблюдению обязател</w:t>
            </w:r>
            <w:r w:rsidR="009D0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ьных требован</w:t>
            </w:r>
            <w:r w:rsid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ий </w:t>
            </w:r>
            <w:r w:rsidR="009D0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земельного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 </w:t>
            </w:r>
            <w:r w:rsidR="0002688E"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местной администрации уполномоченным федеральным органом исполнительной власти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C77D5" w:rsidP="009C77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02688E" w:rsidRPr="0002688E" w:rsidTr="007C50F9">
        <w:trPr>
          <w:trHeight w:val="177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D362C1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 и поддержание </w:t>
            </w:r>
            <w:r w:rsidR="0002688E"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актуальном состоянии на официальном сайте в</w:t>
            </w:r>
            <w:r w:rsid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сети "Интернет" </w:t>
            </w:r>
            <w:r w:rsidR="0002688E"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о виде контроля</w:t>
            </w:r>
          </w:p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C77D5" w:rsidP="009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02688E" w:rsidRPr="0002688E" w:rsidTr="007C50F9">
        <w:trPr>
          <w:trHeight w:val="19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анализ правоприменительной практики контрольно-над</w:t>
            </w:r>
            <w:r w:rsid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зорной деятельности муниципального контроля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классификацией причин возникновения типовых нарушений 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обязательных требований 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азмещение утвержденного доклада 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правоприменительной пра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ктике </w:t>
            </w:r>
            <w:r w:rsid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офи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циальном </w:t>
            </w:r>
            <w:r w:rsidR="009C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сайте администрации Ачи</w:t>
            </w:r>
            <w:r w:rsid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нского района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срок, не превышающий 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рабочих дней со дня утверждения доклада.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C77D5" w:rsidP="009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02688E" w:rsidRPr="0002688E" w:rsidTr="007C50F9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стережений контролируемым лицам для целей принятия мер 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соблюдения обязательных требований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C77D5" w:rsidP="009C77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02688E" w:rsidRPr="0002688E" w:rsidRDefault="0002688E" w:rsidP="00026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8E" w:rsidRPr="0002688E" w:rsidTr="007C50F9">
        <w:trPr>
          <w:trHeight w:val="39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 w:rsidR="009C77D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администрации Ачи</w:t>
            </w:r>
            <w:r w:rsidR="00D362C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нского </w:t>
            </w:r>
            <w:r w:rsidR="006176BD" w:rsidRPr="006176B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района</w:t>
            </w:r>
            <w:r w:rsidRPr="00617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 по вопросам:</w:t>
            </w:r>
          </w:p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ание осуществляется посредствам личного обращения, телефонной связи, электронной 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02688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 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рядке рассмотрения обращения 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 Россий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ской </w:t>
            </w:r>
            <w:r w:rsidR="00D36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Федерации», а также в ходе </w:t>
            </w: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профилактического мероприятия, контрольного (надзорного) мероприятия.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C77D5" w:rsidP="009C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инспектор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02688E" w:rsidRPr="0002688E" w:rsidRDefault="00930DEB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02688E" w:rsidRPr="0002688E" w:rsidRDefault="00364C3C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 в соответствии </w:t>
            </w:r>
            <w:r w:rsidR="0002688E"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графиком, утверждаемым главой местной администрации </w:t>
            </w:r>
          </w:p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8E" w:rsidRPr="0002688E" w:rsidTr="007C50F9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D362C1" w:rsidP="0002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 </w:t>
            </w:r>
            <w:r w:rsidR="0002688E"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органа муниципального контроля инфор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мирования контролируемых лиц об </w:t>
            </w:r>
            <w:r w:rsidR="0002688E"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обязательных требованиях, предъявляемых к его деятельности либо к принадлежащим ему 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ъектам муниципального контроля, их соответствии критериям риска, основаниях и о рекомендуемых способах снижения категории риска, а также о видах, содержании и </w:t>
            </w:r>
            <w:r w:rsidR="0002688E"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интенсивности контрольных (над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зорных) мероприятий, проводимых в отношении </w:t>
            </w:r>
            <w:r w:rsidR="0002688E"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контроля, исходя из его отнесения </w:t>
            </w:r>
            <w:r w:rsidR="0002688E"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соответствующей категории риска.</w:t>
            </w:r>
          </w:p>
          <w:p w:rsidR="0002688E" w:rsidRPr="0002688E" w:rsidRDefault="0002688E" w:rsidP="00026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88E" w:rsidRPr="0002688E" w:rsidRDefault="00930DEB" w:rsidP="00930D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5">
              <w:rPr>
                <w:rFonts w:ascii="Times New Roman" w:eastAsia="Times New Roman" w:hAnsi="Times New Roman" w:cs="Times New Roman"/>
                <w:lang w:eastAsia="ru-RU"/>
              </w:rPr>
              <w:t>Муниципальный инспектор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88E" w:rsidRPr="0002688E" w:rsidRDefault="0002688E" w:rsidP="0002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02688E" w:rsidRPr="0002688E" w:rsidRDefault="0002688E" w:rsidP="0093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E89" w:rsidRDefault="005B6E89"/>
    <w:sectPr w:rsidR="005B6E89" w:rsidSect="005B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8E"/>
    <w:rsid w:val="00026072"/>
    <w:rsid w:val="0002688E"/>
    <w:rsid w:val="00034398"/>
    <w:rsid w:val="000D4DE6"/>
    <w:rsid w:val="001B0D59"/>
    <w:rsid w:val="00217F91"/>
    <w:rsid w:val="002464CB"/>
    <w:rsid w:val="002C0DF5"/>
    <w:rsid w:val="002D56C9"/>
    <w:rsid w:val="00364C3C"/>
    <w:rsid w:val="003A2E5E"/>
    <w:rsid w:val="003F30F1"/>
    <w:rsid w:val="0042506B"/>
    <w:rsid w:val="004F35EB"/>
    <w:rsid w:val="0050292B"/>
    <w:rsid w:val="005662EA"/>
    <w:rsid w:val="005B6E89"/>
    <w:rsid w:val="005D4498"/>
    <w:rsid w:val="005F489A"/>
    <w:rsid w:val="006101C2"/>
    <w:rsid w:val="006176BD"/>
    <w:rsid w:val="00641049"/>
    <w:rsid w:val="0073797F"/>
    <w:rsid w:val="0074276A"/>
    <w:rsid w:val="00743CA6"/>
    <w:rsid w:val="007C50F9"/>
    <w:rsid w:val="00806F2F"/>
    <w:rsid w:val="00831977"/>
    <w:rsid w:val="00831A6B"/>
    <w:rsid w:val="008A053E"/>
    <w:rsid w:val="008B4656"/>
    <w:rsid w:val="009010C1"/>
    <w:rsid w:val="009161E3"/>
    <w:rsid w:val="00930DEB"/>
    <w:rsid w:val="0096075E"/>
    <w:rsid w:val="009A6F41"/>
    <w:rsid w:val="009B3B0B"/>
    <w:rsid w:val="009C38CE"/>
    <w:rsid w:val="009C4CAF"/>
    <w:rsid w:val="009C77D5"/>
    <w:rsid w:val="009D0FBF"/>
    <w:rsid w:val="009E1708"/>
    <w:rsid w:val="00A01C20"/>
    <w:rsid w:val="00A52BC9"/>
    <w:rsid w:val="00AA1A78"/>
    <w:rsid w:val="00AB689E"/>
    <w:rsid w:val="00AC6E4D"/>
    <w:rsid w:val="00AF73D6"/>
    <w:rsid w:val="00B714C5"/>
    <w:rsid w:val="00B715B2"/>
    <w:rsid w:val="00C24CC1"/>
    <w:rsid w:val="00C3052B"/>
    <w:rsid w:val="00C45864"/>
    <w:rsid w:val="00C624F2"/>
    <w:rsid w:val="00C626A8"/>
    <w:rsid w:val="00C75122"/>
    <w:rsid w:val="00CD6F7E"/>
    <w:rsid w:val="00D23533"/>
    <w:rsid w:val="00D27B37"/>
    <w:rsid w:val="00D362C1"/>
    <w:rsid w:val="00D85430"/>
    <w:rsid w:val="00DB04C2"/>
    <w:rsid w:val="00E51A00"/>
    <w:rsid w:val="00E63824"/>
    <w:rsid w:val="00E74D01"/>
    <w:rsid w:val="00ED224F"/>
    <w:rsid w:val="00EF2E10"/>
    <w:rsid w:val="00F42335"/>
    <w:rsid w:val="00F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004E"/>
  <w15:docId w15:val="{AB8E1D9B-C0D7-4515-A523-4BBD88CD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688E"/>
    <w:rPr>
      <w:color w:val="0000FF"/>
      <w:u w:val="single"/>
    </w:rPr>
  </w:style>
  <w:style w:type="paragraph" w:customStyle="1" w:styleId="ConsPlusNormal">
    <w:name w:val="ConsPlusNormal"/>
    <w:uiPriority w:val="99"/>
    <w:rsid w:val="00AB689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74D01"/>
    <w:pPr>
      <w:suppressAutoHyphens/>
      <w:ind w:left="720"/>
      <w:contextualSpacing/>
    </w:pPr>
    <w:rPr>
      <w:rFonts w:ascii="Cambria" w:eastAsia="MS Mincho" w:hAnsi="Cambria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3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2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B49E8E478F3136CFB472F2EC322D73E30AAA8FCABA6D700F033A41E8248B96A65C5CDDF8835B18D8CC4550D5C2FFBB78A6B28F79Z5e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6582-792F-4349-9FA7-24CE64E2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2024-11-27T01:12:00Z</cp:lastPrinted>
  <dcterms:created xsi:type="dcterms:W3CDTF">2024-11-07T06:51:00Z</dcterms:created>
  <dcterms:modified xsi:type="dcterms:W3CDTF">2024-12-09T07:02:00Z</dcterms:modified>
</cp:coreProperties>
</file>