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29E" w:rsidRPr="00BF6B41" w:rsidRDefault="00BD0035" w:rsidP="00BD0035">
      <w:pPr>
        <w:pStyle w:val="1"/>
        <w:tabs>
          <w:tab w:val="left" w:pos="4253"/>
        </w:tabs>
      </w:pPr>
      <w:r>
        <w:t xml:space="preserve">                                                                </w:t>
      </w:r>
      <w:r w:rsidR="006F529E" w:rsidRPr="00BF6B41">
        <w:rPr>
          <w:noProof/>
          <w:lang w:eastAsia="ru-RU"/>
        </w:rPr>
        <w:drawing>
          <wp:inline distT="0" distB="0" distL="0" distR="0">
            <wp:extent cx="643890" cy="803275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5B" w:rsidRPr="00BF6B41" w:rsidRDefault="0044005B" w:rsidP="0053013A">
      <w:pPr>
        <w:shd w:val="clear" w:color="auto" w:fill="FFFFFF"/>
        <w:spacing w:line="240" w:lineRule="auto"/>
        <w:jc w:val="center"/>
      </w:pPr>
    </w:p>
    <w:p w:rsidR="0044005B" w:rsidRPr="00BF6B41" w:rsidRDefault="0044005B" w:rsidP="0053013A">
      <w:pPr>
        <w:shd w:val="clear" w:color="auto" w:fill="FFFFFF"/>
        <w:tabs>
          <w:tab w:val="center" w:pos="4691"/>
          <w:tab w:val="left" w:pos="8406"/>
          <w:tab w:val="left" w:pos="9639"/>
        </w:tabs>
        <w:spacing w:before="226" w:line="240" w:lineRule="auto"/>
        <w:ind w:right="-28"/>
        <w:jc w:val="center"/>
        <w:rPr>
          <w:rFonts w:ascii="Times New Roman" w:hAnsi="Times New Roman"/>
          <w:spacing w:val="2"/>
          <w:sz w:val="28"/>
          <w:szCs w:val="28"/>
        </w:rPr>
      </w:pPr>
      <w:r w:rsidRPr="00BF6B41">
        <w:rPr>
          <w:rFonts w:ascii="Times New Roman" w:hAnsi="Times New Roman"/>
          <w:spacing w:val="2"/>
          <w:sz w:val="28"/>
          <w:szCs w:val="28"/>
        </w:rPr>
        <w:t>КРАСНОЯРСКИЙ КРАЙ</w:t>
      </w:r>
    </w:p>
    <w:p w:rsidR="0044005B" w:rsidRPr="00BF6B41" w:rsidRDefault="0044005B" w:rsidP="0053013A">
      <w:pPr>
        <w:shd w:val="clear" w:color="auto" w:fill="FFFFFF"/>
        <w:tabs>
          <w:tab w:val="left" w:pos="9360"/>
        </w:tabs>
        <w:spacing w:before="226" w:line="240" w:lineRule="auto"/>
        <w:ind w:right="-28"/>
        <w:jc w:val="center"/>
        <w:rPr>
          <w:rFonts w:ascii="Times New Roman" w:hAnsi="Times New Roman"/>
          <w:spacing w:val="1"/>
          <w:szCs w:val="28"/>
        </w:rPr>
      </w:pPr>
      <w:r w:rsidRPr="00BF6B41">
        <w:rPr>
          <w:rFonts w:ascii="Times New Roman" w:hAnsi="Times New Roman"/>
          <w:spacing w:val="1"/>
          <w:sz w:val="28"/>
          <w:szCs w:val="28"/>
        </w:rPr>
        <w:t>АДМИНИСТРАЦИЯ АЧИНСКОГО РАЙОНА</w:t>
      </w:r>
    </w:p>
    <w:p w:rsidR="0044005B" w:rsidRPr="00BF6B41" w:rsidRDefault="0044005B" w:rsidP="0053013A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spacing w:val="2"/>
          <w:szCs w:val="28"/>
        </w:rPr>
      </w:pPr>
    </w:p>
    <w:p w:rsidR="0044005B" w:rsidRPr="00BF6B41" w:rsidRDefault="0044005B" w:rsidP="0053013A">
      <w:pPr>
        <w:pStyle w:val="2"/>
        <w:shd w:val="clear" w:color="auto" w:fill="FFFFFF"/>
        <w:rPr>
          <w:bCs w:val="0"/>
          <w:szCs w:val="48"/>
        </w:rPr>
      </w:pPr>
      <w:r w:rsidRPr="00BF6B41">
        <w:rPr>
          <w:bCs w:val="0"/>
          <w:szCs w:val="48"/>
        </w:rPr>
        <w:t>П О С Т А Н О В Л Е Н И Е</w:t>
      </w:r>
    </w:p>
    <w:p w:rsidR="007809A8" w:rsidRPr="00C94B51" w:rsidRDefault="007809A8" w:rsidP="005301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A6D73" w:rsidRDefault="002A6D73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B516C4" w:rsidRPr="00F920C3" w:rsidRDefault="00581490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02.08.</w:t>
      </w:r>
      <w:r w:rsidR="00B516C4" w:rsidRPr="00F920C3">
        <w:rPr>
          <w:rFonts w:ascii="Times New Roman" w:hAnsi="Times New Roman"/>
          <w:color w:val="000000"/>
          <w:sz w:val="24"/>
          <w:szCs w:val="24"/>
        </w:rPr>
        <w:t xml:space="preserve">2023                                                </w:t>
      </w:r>
      <w:r w:rsidR="00BD003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C41F8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BD003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13940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2A6D7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5682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E0121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516C4" w:rsidRPr="00F920C3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137-П</w:t>
      </w:r>
      <w:r w:rsidR="001C4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0D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16C4" w:rsidRPr="00F920C3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16C4" w:rsidRPr="00F920C3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</w: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B516C4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B516C4" w:rsidRDefault="00027857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B516C4" w:rsidRPr="00F920C3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BD00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16C4" w:rsidRPr="00F920C3">
        <w:rPr>
          <w:rFonts w:ascii="Times New Roman" w:hAnsi="Times New Roman"/>
          <w:color w:val="000000"/>
          <w:sz w:val="24"/>
          <w:szCs w:val="24"/>
        </w:rPr>
        <w:t>Ачинского района</w:t>
      </w:r>
    </w:p>
    <w:p w:rsidR="00B516C4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от 14.10.2013 № 921-П</w:t>
      </w:r>
      <w:r w:rsidR="007129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0C3">
        <w:rPr>
          <w:rFonts w:ascii="Times New Roman" w:hAnsi="Times New Roman"/>
          <w:color w:val="000000"/>
          <w:sz w:val="24"/>
          <w:szCs w:val="24"/>
        </w:rPr>
        <w:t>«Об утверждении</w:t>
      </w:r>
    </w:p>
    <w:p w:rsidR="00B516C4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«Развитие</w:t>
      </w:r>
    </w:p>
    <w:p w:rsidR="00B516C4" w:rsidRPr="00F920C3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физической культуры и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спорта в Ачинском районе»</w:t>
      </w:r>
    </w:p>
    <w:p w:rsidR="00B516C4" w:rsidRDefault="00B516C4" w:rsidP="00B516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16C4" w:rsidRPr="00F920C3" w:rsidRDefault="00B516C4" w:rsidP="00B516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16C4" w:rsidRPr="00BF6B41" w:rsidRDefault="00593751" w:rsidP="00B5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516C4" w:rsidRPr="00BF6B41">
        <w:rPr>
          <w:rFonts w:ascii="Times New Roman" w:hAnsi="Times New Roman"/>
          <w:sz w:val="24"/>
          <w:szCs w:val="24"/>
        </w:rPr>
        <w:t xml:space="preserve"> соответствии со статьей 179 Бюджетного кодекса Российской Федерации,</w:t>
      </w:r>
      <w:r w:rsidR="00B516C4">
        <w:rPr>
          <w:rFonts w:ascii="Times New Roman" w:hAnsi="Times New Roman"/>
          <w:sz w:val="24"/>
          <w:szCs w:val="24"/>
        </w:rPr>
        <w:t xml:space="preserve">                    со статьей 1</w:t>
      </w:r>
      <w:r w:rsidR="00B516C4" w:rsidRPr="00BF6B41">
        <w:rPr>
          <w:rFonts w:ascii="Times New Roman" w:hAnsi="Times New Roman"/>
          <w:sz w:val="24"/>
          <w:szCs w:val="24"/>
        </w:rPr>
        <w:t xml:space="preserve">5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статьями </w:t>
      </w:r>
      <w:r w:rsidR="00B516C4">
        <w:rPr>
          <w:rFonts w:ascii="Times New Roman" w:hAnsi="Times New Roman"/>
          <w:sz w:val="24"/>
          <w:szCs w:val="24"/>
        </w:rPr>
        <w:t>17</w:t>
      </w:r>
      <w:r w:rsidR="00B516C4" w:rsidRPr="00BF6B41">
        <w:rPr>
          <w:rFonts w:ascii="Times New Roman" w:hAnsi="Times New Roman"/>
          <w:sz w:val="24"/>
          <w:szCs w:val="24"/>
        </w:rPr>
        <w:t>, 19, 34 Устава Ачинского района Красноярского края, ПОСТАНОВЛЯЮ:</w:t>
      </w:r>
    </w:p>
    <w:p w:rsidR="00B516C4" w:rsidRPr="00BF6B41" w:rsidRDefault="00B516C4" w:rsidP="00B5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751" w:rsidRPr="00593751" w:rsidRDefault="00593751" w:rsidP="005937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593751" w:rsidRDefault="00593751" w:rsidP="00593751">
      <w:pPr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93751">
        <w:rPr>
          <w:rFonts w:ascii="Times New Roman" w:hAnsi="Times New Roman"/>
          <w:color w:val="000000"/>
          <w:sz w:val="24"/>
          <w:szCs w:val="24"/>
        </w:rPr>
        <w:t xml:space="preserve">Внести в постановление администрации Ачинского района от 14.10.2013 </w:t>
      </w:r>
      <w:r w:rsidR="00B82697">
        <w:rPr>
          <w:rFonts w:ascii="Times New Roman" w:hAnsi="Times New Roman"/>
          <w:color w:val="000000"/>
          <w:sz w:val="24"/>
          <w:szCs w:val="24"/>
        </w:rPr>
        <w:br/>
      </w:r>
      <w:r w:rsidRPr="00593751">
        <w:rPr>
          <w:rFonts w:ascii="Times New Roman" w:hAnsi="Times New Roman"/>
          <w:color w:val="000000"/>
          <w:sz w:val="24"/>
          <w:szCs w:val="24"/>
        </w:rPr>
        <w:t>№ 921-П «Об утверждении муниципальной программы «Развитие физической культуры и спорта</w:t>
      </w:r>
      <w:r w:rsidR="00B826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3751">
        <w:rPr>
          <w:rFonts w:ascii="Times New Roman" w:hAnsi="Times New Roman"/>
          <w:color w:val="000000"/>
          <w:sz w:val="24"/>
          <w:szCs w:val="24"/>
        </w:rPr>
        <w:t xml:space="preserve">в Ачинском районе» </w:t>
      </w:r>
      <w:r w:rsidRPr="00593751">
        <w:rPr>
          <w:rFonts w:ascii="Times New Roman" w:hAnsi="Times New Roman"/>
          <w:sz w:val="24"/>
          <w:szCs w:val="24"/>
        </w:rPr>
        <w:t>следующее изменение:</w:t>
      </w:r>
      <w:r w:rsidRPr="005937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3751" w:rsidRPr="00593751" w:rsidRDefault="00593751" w:rsidP="00593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3751">
        <w:rPr>
          <w:rFonts w:ascii="Times New Roman" w:hAnsi="Times New Roman"/>
          <w:sz w:val="24"/>
          <w:szCs w:val="24"/>
        </w:rPr>
        <w:t>- приложение к постановлению изложить в новой редакции, согласно приложению к настоящему постановлению.</w:t>
      </w:r>
    </w:p>
    <w:p w:rsidR="00B516C4" w:rsidRPr="00593751" w:rsidRDefault="00B516C4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3751">
        <w:rPr>
          <w:rFonts w:ascii="Times New Roman" w:hAnsi="Times New Roman"/>
          <w:sz w:val="24"/>
          <w:szCs w:val="24"/>
          <w:lang w:eastAsia="en-US"/>
        </w:rPr>
        <w:t xml:space="preserve">2. Контроль за исполнением настоящего постановления возложить на </w:t>
      </w:r>
      <w:r w:rsidRPr="00593751">
        <w:rPr>
          <w:rFonts w:ascii="Times New Roman" w:hAnsi="Times New Roman"/>
          <w:sz w:val="24"/>
          <w:szCs w:val="24"/>
        </w:rPr>
        <w:t>заместителя Главы района Сорокину И.А. либо лицо</w:t>
      </w:r>
      <w:r w:rsidR="00534F54" w:rsidRPr="00593751">
        <w:rPr>
          <w:rFonts w:ascii="Times New Roman" w:hAnsi="Times New Roman"/>
          <w:sz w:val="24"/>
          <w:szCs w:val="24"/>
        </w:rPr>
        <w:t>,</w:t>
      </w:r>
      <w:r w:rsidRPr="00593751">
        <w:rPr>
          <w:rFonts w:ascii="Times New Roman" w:hAnsi="Times New Roman"/>
          <w:sz w:val="24"/>
          <w:szCs w:val="24"/>
        </w:rPr>
        <w:t xml:space="preserve"> его замещающее.</w:t>
      </w:r>
    </w:p>
    <w:p w:rsidR="00B516C4" w:rsidRPr="00593751" w:rsidRDefault="00B516C4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3751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593751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«Уголок России</w:t>
      </w:r>
      <w:r w:rsidRPr="00B82697">
        <w:rPr>
          <w:rFonts w:ascii="Times New Roman" w:hAnsi="Times New Roman"/>
          <w:sz w:val="24"/>
          <w:szCs w:val="24"/>
        </w:rPr>
        <w:t>».</w:t>
      </w:r>
    </w:p>
    <w:p w:rsidR="00B516C4" w:rsidRPr="00593751" w:rsidRDefault="00B516C4" w:rsidP="005937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6C4" w:rsidRPr="00593751" w:rsidRDefault="00B516C4" w:rsidP="005937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6C4" w:rsidRPr="00A60742" w:rsidRDefault="00B516C4" w:rsidP="00B516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742">
        <w:rPr>
          <w:rFonts w:ascii="Times New Roman" w:hAnsi="Times New Roman"/>
          <w:sz w:val="24"/>
          <w:szCs w:val="24"/>
        </w:rPr>
        <w:t>Исполняющий полномочия</w:t>
      </w:r>
    </w:p>
    <w:p w:rsidR="00B516C4" w:rsidRPr="00A60742" w:rsidRDefault="00B516C4" w:rsidP="00B516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742">
        <w:rPr>
          <w:rFonts w:ascii="Times New Roman" w:hAnsi="Times New Roman"/>
          <w:sz w:val="24"/>
          <w:szCs w:val="24"/>
        </w:rPr>
        <w:t xml:space="preserve">Главы Ачинского района                                                               </w:t>
      </w:r>
      <w:r w:rsidR="00962501" w:rsidRPr="00A60742">
        <w:rPr>
          <w:rFonts w:ascii="Times New Roman" w:hAnsi="Times New Roman"/>
          <w:sz w:val="24"/>
          <w:szCs w:val="24"/>
        </w:rPr>
        <w:t xml:space="preserve">                        </w:t>
      </w:r>
      <w:r w:rsidRPr="00A60742">
        <w:rPr>
          <w:rFonts w:ascii="Times New Roman" w:hAnsi="Times New Roman"/>
          <w:sz w:val="24"/>
          <w:szCs w:val="24"/>
        </w:rPr>
        <w:t xml:space="preserve"> Я.О. </w:t>
      </w:r>
      <w:proofErr w:type="spellStart"/>
      <w:r w:rsidRPr="00A60742">
        <w:rPr>
          <w:rFonts w:ascii="Times New Roman" w:hAnsi="Times New Roman"/>
          <w:sz w:val="24"/>
          <w:szCs w:val="24"/>
        </w:rPr>
        <w:t>Долгирев</w:t>
      </w:r>
      <w:proofErr w:type="spellEnd"/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373879" w:rsidRPr="00A60742" w:rsidRDefault="00373879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373879" w:rsidRPr="00A60742" w:rsidRDefault="00373879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373879" w:rsidRPr="00A60742" w:rsidRDefault="00373879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18"/>
          <w:szCs w:val="18"/>
        </w:rPr>
      </w:pPr>
    </w:p>
    <w:p w:rsidR="00B516C4" w:rsidRPr="00A60742" w:rsidRDefault="00E0609F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18"/>
          <w:szCs w:val="18"/>
        </w:rPr>
      </w:pPr>
      <w:r w:rsidRPr="00A60742">
        <w:rPr>
          <w:rFonts w:ascii="Times New Roman" w:hAnsi="Times New Roman"/>
          <w:sz w:val="18"/>
          <w:szCs w:val="18"/>
        </w:rPr>
        <w:t>Ульянова Наталья Николаевна</w:t>
      </w:r>
    </w:p>
    <w:p w:rsidR="00B516C4" w:rsidRPr="00A60742" w:rsidRDefault="00E0609F" w:rsidP="00B516C4">
      <w:pPr>
        <w:shd w:val="clear" w:color="auto" w:fill="FFFFFF" w:themeFill="background1"/>
        <w:jc w:val="both"/>
        <w:rPr>
          <w:rFonts w:ascii="Times New Roman" w:hAnsi="Times New Roman"/>
          <w:sz w:val="18"/>
          <w:szCs w:val="18"/>
        </w:rPr>
      </w:pPr>
      <w:r w:rsidRPr="00A60742">
        <w:rPr>
          <w:rFonts w:ascii="Times New Roman" w:hAnsi="Times New Roman"/>
          <w:sz w:val="18"/>
          <w:szCs w:val="18"/>
        </w:rPr>
        <w:t>8 (39151) 6-02-29</w:t>
      </w:r>
    </w:p>
    <w:p w:rsidR="00C2763E" w:rsidRPr="00EF6844" w:rsidRDefault="00C2763E" w:rsidP="00C2763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</w:rPr>
      </w:pPr>
      <w:r w:rsidRPr="00EF6844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к постановлению              </w:t>
      </w:r>
    </w:p>
    <w:p w:rsidR="00C80EA1" w:rsidRPr="00EF6844" w:rsidRDefault="00C2763E" w:rsidP="00C2763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F6844">
        <w:rPr>
          <w:rFonts w:ascii="Times New Roman" w:hAnsi="Times New Roman"/>
          <w:color w:val="000000"/>
          <w:sz w:val="24"/>
          <w:szCs w:val="24"/>
        </w:rPr>
        <w:t xml:space="preserve">        администрации Ачинского района</w:t>
      </w:r>
    </w:p>
    <w:p w:rsidR="00C2763E" w:rsidRPr="00EF6844" w:rsidRDefault="00C2763E" w:rsidP="00C276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6844">
        <w:rPr>
          <w:rFonts w:ascii="Times New Roman" w:hAnsi="Times New Roman"/>
          <w:color w:val="000000"/>
          <w:sz w:val="24"/>
          <w:szCs w:val="24"/>
        </w:rPr>
        <w:t>от</w:t>
      </w:r>
      <w:r w:rsidR="00581490">
        <w:rPr>
          <w:rFonts w:ascii="Times New Roman" w:hAnsi="Times New Roman"/>
          <w:color w:val="000000"/>
          <w:sz w:val="24"/>
          <w:szCs w:val="24"/>
        </w:rPr>
        <w:t xml:space="preserve"> 02.08.2023</w:t>
      </w:r>
      <w:r w:rsidRPr="00EF6844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581490">
        <w:rPr>
          <w:rFonts w:ascii="Times New Roman" w:hAnsi="Times New Roman"/>
          <w:color w:val="000000"/>
          <w:sz w:val="24"/>
          <w:szCs w:val="24"/>
        </w:rPr>
        <w:t>137-П</w:t>
      </w:r>
    </w:p>
    <w:p w:rsidR="00C2763E" w:rsidRPr="00EF6844" w:rsidRDefault="00C2763E" w:rsidP="00C2763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</w:rPr>
      </w:pPr>
      <w:r w:rsidRPr="00EF6844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C2763E" w:rsidRPr="00EF6844" w:rsidRDefault="00C2763E" w:rsidP="00C2763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763E" w:rsidRPr="00EF6844" w:rsidRDefault="00C2763E" w:rsidP="00C2763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</w:rPr>
      </w:pPr>
      <w:r w:rsidRPr="00EF6844">
        <w:rPr>
          <w:rFonts w:ascii="Times New Roman" w:hAnsi="Times New Roman"/>
          <w:color w:val="000000"/>
          <w:sz w:val="24"/>
          <w:szCs w:val="24"/>
        </w:rPr>
        <w:t xml:space="preserve">        Приложение к постановлению              </w:t>
      </w:r>
    </w:p>
    <w:p w:rsidR="00C2763E" w:rsidRPr="00EF6844" w:rsidRDefault="00C2763E" w:rsidP="00C2763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</w:rPr>
      </w:pPr>
      <w:r w:rsidRPr="00EF6844">
        <w:rPr>
          <w:rFonts w:ascii="Times New Roman" w:hAnsi="Times New Roman"/>
          <w:color w:val="000000"/>
          <w:sz w:val="24"/>
          <w:szCs w:val="24"/>
        </w:rPr>
        <w:t xml:space="preserve">        администрации Ачинского района</w:t>
      </w:r>
    </w:p>
    <w:p w:rsidR="00C2763E" w:rsidRPr="00EF6844" w:rsidRDefault="00C2763E" w:rsidP="00C2763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</w:rPr>
      </w:pPr>
      <w:r w:rsidRPr="00EF6844">
        <w:rPr>
          <w:rFonts w:ascii="Times New Roman" w:hAnsi="Times New Roman"/>
          <w:color w:val="000000"/>
          <w:sz w:val="24"/>
          <w:szCs w:val="24"/>
        </w:rPr>
        <w:t xml:space="preserve">                            от 14.10.2013 № 921-П</w:t>
      </w:r>
    </w:p>
    <w:p w:rsidR="00C2763E" w:rsidRPr="00EF6844" w:rsidRDefault="00C2763E" w:rsidP="00C2763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751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Муниципальная программа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«Развитие физической 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спорта 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в Ачинском районе»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1. Паспорт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муниципальной программы «Развитие физической 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и спорта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в Ачинском районе»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593751" w:rsidRPr="009465B2" w:rsidTr="00BC3C42">
        <w:tc>
          <w:tcPr>
            <w:tcW w:w="3085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спорта в Ачинском районе» (далее - Программа)</w:t>
            </w:r>
          </w:p>
        </w:tc>
      </w:tr>
      <w:tr w:rsidR="00593751" w:rsidRPr="009465B2" w:rsidTr="00BC3C42">
        <w:tc>
          <w:tcPr>
            <w:tcW w:w="3085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662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06.10.2003 № 131-ФЗ</w:t>
            </w:r>
            <w:r w:rsidR="00D11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«Об общих принципах</w:t>
            </w:r>
            <w:r w:rsidR="00D11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местного самоуправления                              в Российской Федерации»;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Федеральным законом от 04.12.2007 № 329-ФЗ                              </w:t>
            </w:r>
            <w:proofErr w:type="gramStart"/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О физической культуре и спорте в Российской Федерации»;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постановление Администрации Ачинского района от 09.08.2013 № 652-П «Об утверждении Порядка принятия решений о разработке муниципальных программ, их формировании и реализации»;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распоряжение Администрации Ачинского района от 13.08.2013 № 311-Р «Об утверждении перечня муниципальных программ Ачинского района»</w:t>
            </w:r>
          </w:p>
        </w:tc>
      </w:tr>
      <w:tr w:rsidR="00593751" w:rsidRPr="009465B2" w:rsidTr="00BC3C42">
        <w:tc>
          <w:tcPr>
            <w:tcW w:w="3085" w:type="dxa"/>
          </w:tcPr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662" w:type="dxa"/>
          </w:tcPr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  <w:tr w:rsidR="00593751" w:rsidRPr="009465B2" w:rsidTr="00BC3C42">
        <w:tc>
          <w:tcPr>
            <w:tcW w:w="3085" w:type="dxa"/>
          </w:tcPr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593751" w:rsidRPr="00581490" w:rsidRDefault="00593751" w:rsidP="00BC3C42">
            <w:pPr>
              <w:shd w:val="clear" w:color="auto" w:fill="FFFFFF"/>
              <w:snapToGrid w:val="0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Ачинского района (Муниципальное бюджетное учреждение </w:t>
            </w:r>
            <w:r w:rsidR="00D1107D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дополнительного образования </w:t>
            </w: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«Спортивная школа Ачинского района» (далее – МБУ</w:t>
            </w:r>
            <w:r w:rsidR="00D1107D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</w:t>
            </w: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«СШ Ачинского района»)</w:t>
            </w:r>
          </w:p>
        </w:tc>
      </w:tr>
      <w:tr w:rsidR="00593751" w:rsidRPr="009465B2" w:rsidTr="00BC3C42">
        <w:tc>
          <w:tcPr>
            <w:tcW w:w="3085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62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«Развитие массовой физической культуры и спорта»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«Развитие системы подготовки спортивного резерва»</w:t>
            </w:r>
          </w:p>
        </w:tc>
      </w:tr>
      <w:tr w:rsidR="00593751" w:rsidRPr="009465B2" w:rsidTr="00BC3C42">
        <w:tc>
          <w:tcPr>
            <w:tcW w:w="3085" w:type="dxa"/>
          </w:tcPr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цельной системы подготовки спортивного резерва</w:t>
            </w:r>
          </w:p>
        </w:tc>
      </w:tr>
      <w:tr w:rsidR="00593751" w:rsidRPr="009465B2" w:rsidTr="00BC3C42">
        <w:tc>
          <w:tcPr>
            <w:tcW w:w="3085" w:type="dxa"/>
          </w:tcPr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vAlign w:val="center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развитие устойчивой потребности </w:t>
            </w: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всех категорий </w:t>
            </w: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укрепление здоровья инвалидов и </w:t>
            </w: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привлечения к занятиям физической культурой и спортом лиц с ограниченными возможностями здоровья;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- 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развитие кадровой политики подготовки спортивного резерва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751" w:rsidRPr="009465B2" w:rsidTr="00BC3C42">
        <w:tc>
          <w:tcPr>
            <w:tcW w:w="3085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2014-2030 годы</w:t>
            </w:r>
          </w:p>
        </w:tc>
      </w:tr>
      <w:tr w:rsidR="00593751" w:rsidRPr="009465B2" w:rsidTr="00BC3C42">
        <w:tc>
          <w:tcPr>
            <w:tcW w:w="3085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662" w:type="dxa"/>
          </w:tcPr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ind w:left="55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доля населения Ачинского района, систематически занимающегося физической культурой и спортом, в общей численности населения Ачинского района к 2030 </w:t>
            </w:r>
            <w:proofErr w:type="gramStart"/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году  увеличится</w:t>
            </w:r>
            <w:proofErr w:type="gramEnd"/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72,25 % ;</w:t>
            </w:r>
          </w:p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ind w:left="74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спортсменов Ачинского района, участвующих в соревнованиях различного уровня в 2030 году составит - 2732 чел.;</w:t>
            </w:r>
          </w:p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ind w:left="55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количество лиц с ограниченными возможностями здоровья, систематически занимающихся физической культурой и спортом </w:t>
            </w:r>
            <w:proofErr w:type="gramStart"/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к 2030 году</w:t>
            </w:r>
            <w:proofErr w:type="gramEnd"/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увеличится до 116 чел.;</w:t>
            </w:r>
          </w:p>
          <w:p w:rsidR="00593751" w:rsidRPr="009465B2" w:rsidRDefault="00593751" w:rsidP="00BC3C42">
            <w:pPr>
              <w:pStyle w:val="ConsPlusTitle"/>
              <w:shd w:val="clear" w:color="auto" w:fill="FFFFFF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5B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численность занимающихся в муниципальном бюджетном учреждении физкультурно-спортивной направленности к 2030 году увеличится до 476 чел.;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удельный вес занимающихся в тренировочных группах к общему числу занимающихся в муниципальном бюджетном учреждении физкультурно-спортивной направленности к 2030 году составит - 26,0%.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индикаторов, задач и показателей результативности Программы представлен в приложении № 1 к Программе</w:t>
            </w:r>
          </w:p>
        </w:tc>
      </w:tr>
      <w:tr w:rsidR="00593751" w:rsidRPr="009465B2" w:rsidTr="00BC3C42">
        <w:tc>
          <w:tcPr>
            <w:tcW w:w="3085" w:type="dxa"/>
          </w:tcPr>
          <w:p w:rsidR="00593751" w:rsidRPr="00A60742" w:rsidRDefault="00593751" w:rsidP="00BC3C42">
            <w:pPr>
              <w:pStyle w:val="ConsPlusNonformat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0742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</w:tcPr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 219 082,11 тыс. руб., из них: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172 759,28 тыс. руб., 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45 039,23 тыс. руб.,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- внебюджетные источники 1 283,60 тыс. руб.;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2014 год – 10 714,28 тыс. руб., в т.ч.: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7 740,28 тыс. руб., 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2 714,0 тыс. руб.,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- внебюджетные источники 260,00 тыс. руб.;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2015 год – 10 674,03 тыс. руб., в т.ч.: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5 710,03 тыс. руб., 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4 964,0 тыс. руб.;</w:t>
            </w:r>
          </w:p>
          <w:p w:rsidR="00593751" w:rsidRPr="00A60742" w:rsidRDefault="00593751" w:rsidP="00BC3C42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A60742" w:rsidRDefault="00593751" w:rsidP="00BC3C42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proofErr w:type="gramStart"/>
            <w:r w:rsidRPr="00A60742">
              <w:rPr>
                <w:rFonts w:ascii="Times New Roman" w:hAnsi="Times New Roman"/>
                <w:sz w:val="24"/>
                <w:szCs w:val="24"/>
              </w:rPr>
              <w:t>-  10</w:t>
            </w:r>
            <w:proofErr w:type="gramEnd"/>
            <w:r w:rsidRPr="00A60742">
              <w:rPr>
                <w:rFonts w:ascii="Times New Roman" w:hAnsi="Times New Roman"/>
                <w:sz w:val="24"/>
                <w:szCs w:val="24"/>
              </w:rPr>
              <w:t xml:space="preserve"> 907,00 </w:t>
            </w:r>
            <w:proofErr w:type="spellStart"/>
            <w:r w:rsidRPr="00A607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A60742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9 627,00 тыс. руб., 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 xml:space="preserve">- за счет средств краевого </w:t>
            </w:r>
            <w:proofErr w:type="gramStart"/>
            <w:r w:rsidRPr="00A60742">
              <w:rPr>
                <w:rFonts w:ascii="Times New Roman" w:hAnsi="Times New Roman"/>
                <w:sz w:val="24"/>
                <w:szCs w:val="24"/>
              </w:rPr>
              <w:t>бюджета  980</w:t>
            </w:r>
            <w:proofErr w:type="gramEnd"/>
            <w:r w:rsidRPr="00A60742">
              <w:rPr>
                <w:rFonts w:ascii="Times New Roman" w:hAnsi="Times New Roman"/>
                <w:sz w:val="24"/>
                <w:szCs w:val="24"/>
              </w:rPr>
              <w:t>,00 тыс. руб.,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внебюджетные источники 300,00 тыс. руб.;</w:t>
            </w:r>
          </w:p>
          <w:p w:rsidR="00593751" w:rsidRPr="00A60742" w:rsidRDefault="00593751" w:rsidP="00BC3C42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A60742" w:rsidRDefault="00593751" w:rsidP="00BC3C42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proofErr w:type="gramStart"/>
            <w:r w:rsidRPr="00A60742">
              <w:rPr>
                <w:rFonts w:ascii="Times New Roman" w:hAnsi="Times New Roman"/>
                <w:sz w:val="24"/>
                <w:szCs w:val="24"/>
              </w:rPr>
              <w:t>-  11</w:t>
            </w:r>
            <w:proofErr w:type="gramEnd"/>
            <w:r w:rsidRPr="00A60742">
              <w:rPr>
                <w:rFonts w:ascii="Times New Roman" w:hAnsi="Times New Roman"/>
                <w:sz w:val="24"/>
                <w:szCs w:val="24"/>
              </w:rPr>
              <w:t xml:space="preserve"> 134,94 </w:t>
            </w:r>
            <w:proofErr w:type="spellStart"/>
            <w:r w:rsidRPr="00A607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A60742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10 511,35 тыс. руб., 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623,59 тыс. руб.,</w:t>
            </w:r>
          </w:p>
          <w:p w:rsidR="00593751" w:rsidRPr="00A60742" w:rsidRDefault="00593751" w:rsidP="00BC3C42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A60742" w:rsidRDefault="00593751" w:rsidP="00BC3C42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proofErr w:type="gramStart"/>
            <w:r w:rsidRPr="00A60742">
              <w:rPr>
                <w:rFonts w:ascii="Times New Roman" w:hAnsi="Times New Roman"/>
                <w:sz w:val="24"/>
                <w:szCs w:val="24"/>
              </w:rPr>
              <w:t>-  15</w:t>
            </w:r>
            <w:proofErr w:type="gramEnd"/>
            <w:r w:rsidRPr="00A60742">
              <w:rPr>
                <w:rFonts w:ascii="Times New Roman" w:hAnsi="Times New Roman"/>
                <w:sz w:val="24"/>
                <w:szCs w:val="24"/>
              </w:rPr>
              <w:t xml:space="preserve"> 310,04 </w:t>
            </w:r>
            <w:proofErr w:type="spellStart"/>
            <w:r w:rsidRPr="00A607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A60742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11 856,41 тыс. руб., 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3 452,16 тыс. руб.,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lastRenderedPageBreak/>
              <w:t>- внебюджетные источники 1,46 тыс. руб.;</w:t>
            </w:r>
          </w:p>
          <w:p w:rsidR="00593751" w:rsidRPr="00A60742" w:rsidRDefault="00593751" w:rsidP="00BC3C42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A60742" w:rsidRDefault="00593751" w:rsidP="00BC3C42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2019 год – 21 311,89 тыс. руб.: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16 489,41 тыс. руб.,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краевого бюджета 4 822,29 тыс. руб.;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2020 год – 20 738,85 тыс. руб.: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16 240,9 тыс. руб.,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 xml:space="preserve">- за счет краевого бюджета 4 497,95 </w:t>
            </w:r>
            <w:proofErr w:type="spellStart"/>
            <w:r w:rsidRPr="00A607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A6074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2021 год – 23 263,22 тыс. руб.: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16 364,22 тыс. руб.,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краевого бюджета 6 793,92 тыс. руб.;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внебюджетные источники 105,08 тыс. руб.;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2022 год – 24 103,72 тыс. руб.: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17 103,3 тыс. руб.;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- краевого бюджета – 6 387,44 тыс. руб.;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- внебюджетные источники – 612,98 тыс. руб.;</w:t>
            </w: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BC3C42">
              <w:rPr>
                <w:rFonts w:ascii="Times New Roman" w:hAnsi="Times New Roman"/>
                <w:bCs/>
                <w:sz w:val="24"/>
                <w:szCs w:val="24"/>
              </w:rPr>
              <w:t xml:space="preserve">29 124,12 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593751" w:rsidRPr="00BC3C42" w:rsidRDefault="00593751" w:rsidP="00BC3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</w:t>
            </w:r>
            <w:r w:rsidRPr="00BC3C42">
              <w:rPr>
                <w:rFonts w:ascii="Times New Roman" w:hAnsi="Times New Roman"/>
                <w:bCs/>
                <w:sz w:val="24"/>
                <w:szCs w:val="24"/>
              </w:rPr>
              <w:t>19 316,18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593751" w:rsidRPr="00BC3C42" w:rsidRDefault="00593751" w:rsidP="00BC3C42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- краевого бюджета – </w:t>
            </w:r>
            <w:r w:rsidRPr="00BC3C42">
              <w:rPr>
                <w:rFonts w:ascii="Times New Roman" w:hAnsi="Times New Roman"/>
                <w:bCs/>
                <w:sz w:val="24"/>
                <w:szCs w:val="24"/>
              </w:rPr>
              <w:t xml:space="preserve">9 803,87 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593751" w:rsidRPr="00BC3C42" w:rsidRDefault="00593751" w:rsidP="00BC3C42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- внебюджетные источники – 4,07 тыс. руб.;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2024 год – 20 900,00 тыс. руб.: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20 900,00 тыс. руб.;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руб.;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2025 год – 20 900,00 тыс. руб.: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20 900,00 тыс. руб.;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593751" w:rsidRPr="00A60742" w:rsidRDefault="00593751" w:rsidP="00BC3C42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42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</w:t>
            </w:r>
          </w:p>
        </w:tc>
      </w:tr>
    </w:tbl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Характеристика текущего состояния соответствующей сферы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593751" w:rsidRPr="009465B2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pStyle w:val="21"/>
        <w:numPr>
          <w:ilvl w:val="1"/>
          <w:numId w:val="8"/>
        </w:numPr>
        <w:shd w:val="clear" w:color="auto" w:fill="FFFFFF"/>
        <w:suppressAutoHyphens/>
        <w:spacing w:after="0" w:line="240" w:lineRule="auto"/>
        <w:jc w:val="center"/>
        <w:rPr>
          <w:color w:val="000000"/>
          <w:sz w:val="24"/>
          <w:lang w:eastAsia="en-US"/>
        </w:rPr>
      </w:pPr>
      <w:r w:rsidRPr="009465B2">
        <w:rPr>
          <w:color w:val="000000"/>
          <w:sz w:val="24"/>
          <w:lang w:eastAsia="en-US"/>
        </w:rPr>
        <w:t xml:space="preserve"> Анализ развития физической культуры и спорта в Ачинском районе</w:t>
      </w:r>
    </w:p>
    <w:p w:rsidR="00593751" w:rsidRPr="009465B2" w:rsidRDefault="00593751" w:rsidP="00593751">
      <w:pPr>
        <w:pStyle w:val="21"/>
        <w:shd w:val="clear" w:color="auto" w:fill="FFFFFF"/>
        <w:suppressAutoHyphens/>
        <w:spacing w:after="0" w:line="240" w:lineRule="auto"/>
        <w:ind w:left="1838"/>
        <w:rPr>
          <w:color w:val="000000"/>
          <w:sz w:val="24"/>
          <w:lang w:eastAsia="en-US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Ачинский район богат спортивными традициями, во многих населенных пунктах живут действующие спортсмены и ветераны спорта. Работа в территориях, где отсутствуют учебные заведения организована силами активистов-физкультурников и сторонников здорового образа жизни.  Физкультурное движение представлено в основном любителями спорта, действующими спортсменами-профессионалами, работниками отрасли.</w:t>
      </w:r>
    </w:p>
    <w:p w:rsidR="00593751" w:rsidRPr="00581490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В Ачинском районе физическая культура и спорт организована на базе общеобразовательных учреждений и Муниципального бюджетного учреждения</w:t>
      </w:r>
      <w:r w:rsidR="00BC3C42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дополнительного образования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«Спортивная школа Ачинского района» 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Специалисты отдела культуры, физической культуры и молодежной политики Администрации Ачинского района принимают инициативное участие в сессиях и заседаниях комиссий Ачинского районного Совета депутатов, рассматриваются вопросы пропаганды здорового образа жизни, профилактики правонарушений, развития на территории района физической культуры и спорта. 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>Организована работа методического объединения преподавателей физической культуры школ района. На районном методическом объединении прорабатываются изменения в официальных правилах по видам спорта, анализируются учебные программы.</w:t>
      </w:r>
    </w:p>
    <w:p w:rsidR="00593751" w:rsidRPr="009465B2" w:rsidRDefault="00593751" w:rsidP="00593751">
      <w:pPr>
        <w:pStyle w:val="a8"/>
        <w:shd w:val="clear" w:color="auto" w:fill="FFFFFF"/>
        <w:spacing w:after="0"/>
        <w:ind w:firstLine="567"/>
        <w:jc w:val="both"/>
        <w:rPr>
          <w:color w:val="000000"/>
        </w:rPr>
      </w:pPr>
      <w:r w:rsidRPr="009465B2">
        <w:rPr>
          <w:color w:val="000000"/>
        </w:rPr>
        <w:t xml:space="preserve">Общественный актив </w:t>
      </w:r>
      <w:proofErr w:type="gramStart"/>
      <w:r w:rsidRPr="009465B2">
        <w:rPr>
          <w:color w:val="000000"/>
        </w:rPr>
        <w:t>принимает  значимое</w:t>
      </w:r>
      <w:proofErr w:type="gramEnd"/>
      <w:r w:rsidRPr="009465B2">
        <w:rPr>
          <w:color w:val="000000"/>
        </w:rPr>
        <w:t xml:space="preserve"> участие в спортивной жизни района: в организации и проведении спортивно-массовых мероприятий местного и районного масштаба, организации физкультурно-оздоровительной работы, строительстве и ремонте спортплощадок. Организована совместная работа Ачинского районного Совета ветеранов с Советом ветеранов спорта. </w:t>
      </w:r>
    </w:p>
    <w:p w:rsidR="00593751" w:rsidRPr="00581490" w:rsidRDefault="00593751" w:rsidP="00593751">
      <w:pPr>
        <w:pStyle w:val="a6"/>
        <w:shd w:val="clear" w:color="auto" w:fill="FFFFFF"/>
        <w:spacing w:after="0"/>
        <w:ind w:left="0" w:firstLine="567"/>
        <w:jc w:val="both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>Проводится совместная работа с федерациями г. Ачинска по футболу, волейболу, армспорту, баскетболу, настольному теннису, рукопашному бою. Продолжается взаимодействие с федерацией тайского бокса Красноярского края. Проводится работа по участию спортсменов в соревнованиях Всероссийского уровня. Воспитанники                      МБУ</w:t>
      </w:r>
      <w:r w:rsidR="00BC3C42" w:rsidRPr="00581490">
        <w:rPr>
          <w:color w:val="000000" w:themeColor="text1"/>
          <w:sz w:val="24"/>
        </w:rPr>
        <w:t xml:space="preserve"> ДО</w:t>
      </w:r>
      <w:r w:rsidRPr="00581490">
        <w:rPr>
          <w:color w:val="000000" w:themeColor="text1"/>
          <w:sz w:val="24"/>
        </w:rPr>
        <w:t xml:space="preserve"> «Спортивная школа Ачинского района» участвуют в товарищеских встречах по игровым видам спорта с городскими командами. Взрослые спортсмены участвуют в первенствах и чемпионатах г. Ачинска по волейболу, футболу, баскетболу, настольному теннису, армспорту, гиревому спорту. Организовано участие делегаций спортсменов района в официальных массовых физкультурно-спортивных мероприятиях.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Основным направлением работы органов исполнительной власти в области физической культуры является создание условий для доступных и массовых занятий физической культурой и спортом населения, формирование календарного плана мероприятий, участие в соревнованиях всех уровней, формирование состава сборных команд, привлечение внебюджетных средств. На всех районных массовых соревнованиях присутствуют и принимают участие представители органов исполнительной власти, Главы поселений, Главы администраций сельсоветов, Глава района.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В 2019 году в п. Горный построено современное плоскостное сооружение: комплексная спортивная площадка пропускной способностью 40 чел., в 2020 г. построено аналогичное </w:t>
      </w:r>
      <w:r w:rsidRPr="0073425A">
        <w:rPr>
          <w:rFonts w:ascii="Times New Roman" w:hAnsi="Times New Roman"/>
          <w:color w:val="000000"/>
          <w:sz w:val="24"/>
          <w:szCs w:val="24"/>
        </w:rPr>
        <w:t xml:space="preserve">сооружение в п. Ключи, пропускной способностью 22 чел., в 2021 г.                      в с. </w:t>
      </w:r>
      <w:proofErr w:type="spellStart"/>
      <w:r w:rsidRPr="0073425A">
        <w:rPr>
          <w:rFonts w:ascii="Times New Roman" w:hAnsi="Times New Roman"/>
          <w:color w:val="000000"/>
          <w:sz w:val="24"/>
          <w:szCs w:val="24"/>
        </w:rPr>
        <w:t>Ястребово</w:t>
      </w:r>
      <w:proofErr w:type="spellEnd"/>
      <w:r w:rsidRPr="0073425A">
        <w:rPr>
          <w:rFonts w:ascii="Times New Roman" w:hAnsi="Times New Roman"/>
          <w:color w:val="000000"/>
          <w:sz w:val="24"/>
          <w:szCs w:val="24"/>
        </w:rPr>
        <w:t>, пропускной способностью 40 чел., в 2022 г. в с. Белый Яр, пропускной способностью 40 чел.</w:t>
      </w:r>
    </w:p>
    <w:p w:rsidR="00593751" w:rsidRPr="009465B2" w:rsidRDefault="00593751" w:rsidP="00593751">
      <w:pPr>
        <w:pStyle w:val="a6"/>
        <w:shd w:val="clear" w:color="auto" w:fill="FFFFFF"/>
        <w:spacing w:after="0"/>
        <w:ind w:left="0" w:firstLine="567"/>
        <w:jc w:val="both"/>
        <w:rPr>
          <w:bCs/>
          <w:color w:val="000000"/>
          <w:sz w:val="24"/>
        </w:rPr>
      </w:pPr>
      <w:r w:rsidRPr="009465B2">
        <w:rPr>
          <w:bCs/>
          <w:color w:val="000000"/>
          <w:sz w:val="24"/>
        </w:rPr>
        <w:t xml:space="preserve">В перспективном плане строительства запланировано устройство на территории Ачинского района открытого плоскостного сооружения </w:t>
      </w:r>
      <w:proofErr w:type="gramStart"/>
      <w:r w:rsidRPr="009465B2">
        <w:rPr>
          <w:bCs/>
          <w:color w:val="000000"/>
          <w:sz w:val="24"/>
        </w:rPr>
        <w:t>и  по</w:t>
      </w:r>
      <w:proofErr w:type="gramEnd"/>
      <w:r w:rsidRPr="009465B2">
        <w:rPr>
          <w:bCs/>
          <w:color w:val="000000"/>
          <w:sz w:val="24"/>
        </w:rPr>
        <w:t xml:space="preserve"> прогнозам территориального планирования Красноярского края запланировано строительство быстровозводимой крытой спортивной площадки в период с 2026 по 2036 годы.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Для дальнейшего развития физической культуры и спорта на территории Ачинского района необходимо: 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Ачинского района;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усилить работу по пропаганде здорового образа жизни;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сформировать ясную систему отбора наиболее одаренных детей для комплектования учреждений олимпийского резерва, команд мастеров по игровым видам спорта и Академий.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65B2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Муниципальной программой предусматривается реализация комплекса мероприятий, направленных на достижение цели программы.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Создание благоприятных условий для тренировок высококвалифицированных и юных спортсменов обеспечит рост их мастерства, будет способствовать увеличению количества завоеванных ими наград на краевых и региональных соревнованиях. Реализация мер, направленных на совершенствование подготовки спортивного резерва и спортсменов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высокой  квалификации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, укрепит авторитет района, и будет инициировать желание юных сельчан заниматься физической культурой и спортом.</w:t>
      </w:r>
    </w:p>
    <w:p w:rsidR="00593751" w:rsidRPr="009465B2" w:rsidRDefault="00593751" w:rsidP="00593751">
      <w:pPr>
        <w:pStyle w:val="ConsPlusNormal"/>
        <w:widowControl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</w:t>
      </w:r>
      <w:r w:rsidRPr="009465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корректировка программных мероприятий и показателей в зависимости от достигнутых результатов.</w:t>
      </w:r>
    </w:p>
    <w:p w:rsidR="00593751" w:rsidRPr="009465B2" w:rsidRDefault="00593751" w:rsidP="00593751">
      <w:pPr>
        <w:pStyle w:val="ConsPlusNormal"/>
        <w:widowControl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</w:r>
    </w:p>
    <w:p w:rsidR="00593751" w:rsidRPr="009465B2" w:rsidRDefault="00593751" w:rsidP="00593751">
      <w:pPr>
        <w:pStyle w:val="ConsPlusNormal"/>
        <w:widowControl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</w:rPr>
        <w:t>- срывом мероприятий и не достижением целевых показателей;</w:t>
      </w:r>
    </w:p>
    <w:p w:rsidR="00593751" w:rsidRPr="009465B2" w:rsidRDefault="00593751" w:rsidP="00593751">
      <w:pPr>
        <w:pStyle w:val="ConsPlusNormal"/>
        <w:widowControl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</w:rPr>
        <w:t>- неэффективным использованием ресурсов.</w:t>
      </w:r>
    </w:p>
    <w:p w:rsidR="00593751" w:rsidRPr="009465B2" w:rsidRDefault="00593751" w:rsidP="00593751">
      <w:pPr>
        <w:pStyle w:val="ConsPlusNormal"/>
        <w:widowControl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</w:rPr>
        <w:t xml:space="preserve">Способом ограничения административного риска являются: </w:t>
      </w:r>
    </w:p>
    <w:p w:rsidR="00593751" w:rsidRPr="009465B2" w:rsidRDefault="00593751" w:rsidP="00593751">
      <w:pPr>
        <w:pStyle w:val="ConsPlusNormal"/>
        <w:widowControl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</w:rPr>
        <w:t>-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своевременная корректировка мероприятий Программы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Административный риск реализации 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Программой, которое может привести к невыполнению цели и задач Программы, обусловленному: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срывом мероприятий и недостижением целевых показателей;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неэффективным использованием ресурсов.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Способами ограничения административного риска являются: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своевременная корректировка мероприятий программы.</w:t>
      </w:r>
    </w:p>
    <w:p w:rsidR="00593751" w:rsidRPr="009465B2" w:rsidRDefault="00593751" w:rsidP="00593751">
      <w:pPr>
        <w:pStyle w:val="a6"/>
        <w:shd w:val="clear" w:color="auto" w:fill="FFFFFF"/>
        <w:spacing w:after="0"/>
        <w:ind w:firstLine="567"/>
        <w:rPr>
          <w:color w:val="000000"/>
          <w:sz w:val="24"/>
        </w:rPr>
      </w:pPr>
    </w:p>
    <w:p w:rsidR="00593751" w:rsidRPr="009465B2" w:rsidRDefault="00593751" w:rsidP="005937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Приоритеты социально-экономического развития в соответствующей сфере, описание основных целей,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задач,  целевых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 xml:space="preserve"> индикаторов и показателей результативности программы.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1699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формирование здорового образа жизни через развитие массовой физической культуры и спорта;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развитие детско-юношеского спорта и системы подготовки спортивного резерва.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реализацию календарного плана спортивно-массовых мероприятий среди учащихся, средних и старших групп населения Ачинского района;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организации и проведения районных массовых акций;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организации и проведения методических объединений для тренеров-преподавателей, учителей физической культуры и специалистов Ачинского района по физической культурой;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 xml:space="preserve">- развитие материально-технической базы путем строительства и ввода в эксплуатацию новых спортивных объектов; 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развитие адаптивной физической культуры.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повышения квалификации руководителей и специалистов учреждений физкультурно-спортивной направленности;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материально-технического обеспечения муниципальных учреждений дополнительного образования детей физкультурно-спортивной направленности.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</w:r>
      <w:r w:rsidRPr="009465B2">
        <w:rPr>
          <w:rFonts w:ascii="Times New Roman" w:hAnsi="Times New Roman"/>
          <w:color w:val="000000"/>
          <w:sz w:val="24"/>
          <w:szCs w:val="24"/>
        </w:rPr>
        <w:tab/>
      </w:r>
    </w:p>
    <w:p w:rsidR="00593751" w:rsidRPr="009465B2" w:rsidRDefault="00593751" w:rsidP="00593751">
      <w:pPr>
        <w:numPr>
          <w:ilvl w:val="1"/>
          <w:numId w:val="9"/>
        </w:numPr>
        <w:shd w:val="clear" w:color="auto" w:fill="FFFFFF"/>
        <w:tabs>
          <w:tab w:val="clear" w:pos="1200"/>
          <w:tab w:val="num" w:pos="0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Цели и задачи, описание ожидаемых конечных результатов Программы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20" w:firstLine="567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Цели Программы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 xml:space="preserve"> следующие: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-10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>- создание условий, обеспечивающих возможность гражданам Ачинского района систематически заниматься физической культурой и спортом;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-10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формирование цельной системы подготовки спортивного резерва;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 Задачи Программы:</w:t>
      </w:r>
    </w:p>
    <w:p w:rsidR="00593751" w:rsidRPr="009465B2" w:rsidRDefault="00593751" w:rsidP="00593751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обеспечение развития массовой физической культуры на территории Ачинского района;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обеспечение предоставления дополнительного образования детям в муниципальном образовательном учреждении дополнительного образования детей физкультурно-спортивной направленности на территории Ачинского района;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увеличение количества доли граждан, выполнивших нормативы комплекса ГТО, в общей численности граждан, посредствам внедрения Всероссийского физкультурно-спортивного комплекса «Готов к труду и обороне» (ГТО)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подпрограмма 1 «Развитие массовой физической культуры и спорта», согласно приложению № 2 к Программе;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- подпрограмма 2 «Развитие системы подготовки спортивного резерва», согласно приложению № 3 к Программе.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</w:r>
      <w:r w:rsidRPr="009465B2">
        <w:rPr>
          <w:rFonts w:ascii="Times New Roman" w:hAnsi="Times New Roman"/>
          <w:color w:val="000000"/>
          <w:sz w:val="24"/>
          <w:szCs w:val="24"/>
        </w:rPr>
        <w:tab/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3.3. Целевые показатели и показатели результативности Программы 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pStyle w:val="10"/>
        <w:shd w:val="clear" w:color="auto" w:fill="FFFFFF"/>
        <w:tabs>
          <w:tab w:val="left" w:pos="0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                      с расшифровкой плановых значений по годам ее реализации представлены в </w:t>
      </w:r>
      <w:r w:rsidRPr="009465B2">
        <w:rPr>
          <w:rFonts w:ascii="Times New Roman" w:hAnsi="Times New Roman" w:cs="Times New Roman"/>
          <w:color w:val="000000"/>
          <w:sz w:val="24"/>
          <w:szCs w:val="24"/>
        </w:rPr>
        <w:t>приложении № 1</w:t>
      </w:r>
      <w:r w:rsidRPr="00946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Программе.</w:t>
      </w:r>
    </w:p>
    <w:p w:rsidR="00593751" w:rsidRPr="009465B2" w:rsidRDefault="00593751" w:rsidP="00593751">
      <w:pPr>
        <w:pStyle w:val="10"/>
        <w:shd w:val="clear" w:color="auto" w:fill="FFFFFF"/>
        <w:tabs>
          <w:tab w:val="left" w:pos="0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Прогноз развития </w:t>
      </w:r>
      <w:r>
        <w:rPr>
          <w:rFonts w:ascii="Times New Roman" w:hAnsi="Times New Roman"/>
          <w:color w:val="000000"/>
          <w:sz w:val="24"/>
          <w:szCs w:val="24"/>
        </w:rPr>
        <w:t xml:space="preserve">физической культуры и </w:t>
      </w:r>
      <w:r w:rsidRPr="009465B2">
        <w:rPr>
          <w:rFonts w:ascii="Times New Roman" w:hAnsi="Times New Roman"/>
          <w:color w:val="000000"/>
          <w:sz w:val="24"/>
          <w:szCs w:val="24"/>
        </w:rPr>
        <w:t>спорта в Ачинском районе и прогноз конечных результатов программы.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Для дальнейшего развития физической культуры и спорта на территории Ачинского района необходимо: 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Ачинского района;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усилить работу по пропаганде здорового образа жизни;</w:t>
      </w:r>
    </w:p>
    <w:p w:rsidR="00593751" w:rsidRPr="009465B2" w:rsidRDefault="00593751" w:rsidP="00593751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сформировать ясную систему отбора наиболее одаренных детей для комплектования учреждений олимпийского резерва, команд мастеров по игровым видам спорта и Академий.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65B2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Программой предусматривается реализация комплекса мероприятий, направленных на достижение цели программы.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Создание благоприятных условий для тренировок высококвалифицированных и юных спортсменов обеспечит рост их мастерства, будет способствовать увеличению количества завоеванных ими наград на краевых и региональных соревнованиях. Реализация мер, направленных на совершенствование подготовки спортивного резерва и спортсменов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высокой  квалификации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, укрепит авторитет района, и будет инициировать желание юных сельчан заниматься физической культурой и спортом.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Перечень подпрограмм с указанием сроков их реализации и ожидаемых результатов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Для достижения цели и решения задач Программы предполагается реализация двух подпрограмм.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Подпрограмма 1. «Развитие массовой физической культуры и спорта»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Сроки реализации подпрограммы: 2014 - 2030 годы.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>Целью подпрограммы является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  <w:t>В рамках подпрограммы «Развитие массовой физической культуры и спорта» решаются следующие задачи: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65B2">
        <w:rPr>
          <w:rFonts w:ascii="Times New Roman" w:hAnsi="Times New Roman"/>
          <w:bCs/>
          <w:color w:val="000000"/>
          <w:sz w:val="24"/>
          <w:szCs w:val="24"/>
        </w:rPr>
        <w:t xml:space="preserve">- развитие устойчивой потребности 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всех категорий </w:t>
      </w:r>
      <w:r w:rsidRPr="009465B2">
        <w:rPr>
          <w:rFonts w:ascii="Times New Roman" w:hAnsi="Times New Roman"/>
          <w:bCs/>
          <w:color w:val="000000"/>
          <w:sz w:val="24"/>
          <w:szCs w:val="24"/>
        </w:rPr>
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- укрепление здоровья инвалидов и </w:t>
      </w:r>
      <w:r w:rsidRPr="009465B2">
        <w:rPr>
          <w:rFonts w:ascii="Times New Roman" w:hAnsi="Times New Roman"/>
          <w:bCs/>
          <w:color w:val="000000"/>
          <w:sz w:val="24"/>
          <w:szCs w:val="24"/>
        </w:rPr>
        <w:t>создание условий для привлечения к занятиям физической культурой и спортом лиц с ограниченными возможностями здоровья.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65B2">
        <w:rPr>
          <w:rFonts w:ascii="Times New Roman" w:hAnsi="Times New Roman"/>
          <w:bCs/>
          <w:color w:val="000000"/>
          <w:sz w:val="24"/>
          <w:szCs w:val="24"/>
        </w:rPr>
        <w:t>Ожидаемые результаты: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увеличение количество спортсменов Ачинского, участвующих в соревнованиях различного уровня;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увеличение количества официальных спортивно-массовых мероприятий на территории Ачинского района;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увеличение доли населения Ачинского района, занимающегося физической культурой и спортом, в общей численности населения района;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увеличение числа лиц с ограниченными возможностями здоровья, систематически занимающихся физической культурой и спортом;</w:t>
      </w:r>
    </w:p>
    <w:p w:rsidR="00593751" w:rsidRPr="00581490" w:rsidRDefault="00593751" w:rsidP="0059375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- увеличение бюджетных средств на оказание услуг, выполнение работ муниципальным бюджетным учреждением </w:t>
      </w:r>
      <w:r w:rsidR="00BC3C42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дополнительного образования 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«Спортивная школа Ачинского района» по проведению спортивно-массовых мероприятий районного уровня, организации и проведению спортивно-массовых мероприятий в спортивных клубах по месту жительства, организации занятий в спортивных клубах по месту жительства, что позволит увеличить количество занимающихся в спортивных клубах по месту жительства;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совершенствование спортивной инфраструктуры и материально- 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района).              За период с 2014 по 2030 годы планируется отремонтировать 12 спортивных клубов по месту жительства.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Подпрограмма 1 «Развитие массовой физической культуры и спорта» представлена в приложении № 2 к Программе.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Подпрограмма 2. «Развитие системы подготовки спортивного резерва».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Сроки реализации подпрограммы: 2014 - 2030 годы.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Целью подпрограммы является формирование цельной системы подготовки спортивного резерва.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В рамках подпрограммы «Развитие системы подготовки спортивного резерва» решаются следующие задачи: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465B2">
        <w:rPr>
          <w:rFonts w:ascii="Times New Roman" w:hAnsi="Times New Roman"/>
          <w:color w:val="000000"/>
          <w:sz w:val="24"/>
          <w:szCs w:val="24"/>
          <w:lang w:eastAsia="en-US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465B2">
        <w:rPr>
          <w:rFonts w:ascii="Times New Roman" w:hAnsi="Times New Roman"/>
          <w:color w:val="000000"/>
          <w:sz w:val="24"/>
          <w:szCs w:val="24"/>
          <w:lang w:eastAsia="en-US"/>
        </w:rPr>
        <w:t>- развитие кадровой политики подготовки спортивного резерва.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65B2">
        <w:rPr>
          <w:rFonts w:ascii="Times New Roman" w:hAnsi="Times New Roman"/>
          <w:bCs/>
          <w:color w:val="000000"/>
          <w:sz w:val="24"/>
          <w:szCs w:val="24"/>
        </w:rPr>
        <w:t>Ожидаемые результаты:</w:t>
      </w:r>
    </w:p>
    <w:p w:rsidR="00593751" w:rsidRPr="00B43A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- увеличение численности занимающихся в учреждении </w:t>
      </w:r>
      <w:r w:rsidRPr="00B43AB2">
        <w:rPr>
          <w:rFonts w:ascii="Times New Roman" w:hAnsi="Times New Roman"/>
          <w:sz w:val="24"/>
          <w:szCs w:val="24"/>
        </w:rPr>
        <w:t>дополнительного образования детей физкультурно-спортивной направленности.</w:t>
      </w:r>
    </w:p>
    <w:p w:rsidR="00593751" w:rsidRPr="00581490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увеличение доли занимающихся в учебно-тренировочных группах к общему числу занимающихся в МБУ</w:t>
      </w:r>
      <w:r w:rsidR="00BC3C42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ДО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«СШ Ачинского района».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Подпрограмма 2 «Развитие системы подготовки спортивного резерва» представлена в приложении № 3 к Программе.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74" w:firstLine="567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ab/>
      </w:r>
      <w:r w:rsidRPr="009465B2">
        <w:rPr>
          <w:rFonts w:ascii="Times New Roman" w:hAnsi="Times New Roman"/>
          <w:color w:val="000000"/>
          <w:sz w:val="24"/>
          <w:szCs w:val="24"/>
        </w:rPr>
        <w:tab/>
      </w:r>
    </w:p>
    <w:p w:rsidR="00593751" w:rsidRPr="009465B2" w:rsidRDefault="00593751" w:rsidP="0059375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Информация о распределении планируемых расходов по программе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360" w:firstLine="567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Информация о распределении планируемых расходов подпрограммам с указанием главных распорядителей средств, а также по годам реализации программы с учетом источников финансирования, в том числе федерального, краевого, местного бюджетов и внебюджетных источников представлена в приложении № 4 к Программе.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left="360" w:firstLine="567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Прогноз сводных показателей муниципальных заданий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581490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Прогноз сводных показателей муниципального задания на оказание (выполнение) муниципальных услуг (работ) МБУ </w:t>
      </w:r>
      <w:r w:rsidR="00BC3C42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«СШ Ачинского района» представлен в приложении № 5 к Программе.</w:t>
      </w:r>
    </w:p>
    <w:p w:rsidR="00593751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Механизм реализации отдельных мероприятий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Для достижения целей и решения задач Программа не предполагает реализация отдельных мероприятий.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rPr>
          <w:bCs/>
          <w:color w:val="000000"/>
          <w:sz w:val="20"/>
          <w:szCs w:val="20"/>
        </w:rPr>
      </w:pPr>
    </w:p>
    <w:p w:rsidR="00593751" w:rsidRPr="009465B2" w:rsidRDefault="00593751" w:rsidP="00593751">
      <w:pPr>
        <w:shd w:val="clear" w:color="auto" w:fill="FFFFFF"/>
        <w:tabs>
          <w:tab w:val="left" w:pos="142"/>
        </w:tabs>
        <w:spacing w:after="0" w:line="240" w:lineRule="auto"/>
        <w:ind w:left="4962" w:hanging="4536"/>
        <w:rPr>
          <w:rFonts w:ascii="Times New Roman" w:hAnsi="Times New Roman"/>
          <w:color w:val="000000"/>
          <w:sz w:val="20"/>
          <w:szCs w:val="28"/>
        </w:rPr>
        <w:sectPr w:rsidR="00593751" w:rsidRPr="009465B2" w:rsidSect="00FC12DD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к муниципальной программ</w:t>
      </w:r>
      <w:r>
        <w:rPr>
          <w:rFonts w:ascii="Times New Roman" w:hAnsi="Times New Roman"/>
          <w:color w:val="000000"/>
          <w:sz w:val="24"/>
          <w:szCs w:val="24"/>
        </w:rPr>
        <w:t>е «Развитие физической культуры и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спорта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 в Ачинском районе»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465B2">
        <w:rPr>
          <w:rFonts w:ascii="Times New Roman" w:hAnsi="Times New Roman"/>
          <w:bCs/>
          <w:color w:val="000000"/>
          <w:sz w:val="24"/>
          <w:szCs w:val="24"/>
        </w:rPr>
        <w:t>Цели, целевые индикаторы, задачи, показатели результативности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3908"/>
        <w:gridCol w:w="674"/>
        <w:gridCol w:w="809"/>
        <w:gridCol w:w="810"/>
        <w:gridCol w:w="944"/>
        <w:gridCol w:w="810"/>
        <w:gridCol w:w="944"/>
        <w:gridCol w:w="810"/>
        <w:gridCol w:w="810"/>
        <w:gridCol w:w="810"/>
        <w:gridCol w:w="810"/>
        <w:gridCol w:w="810"/>
        <w:gridCol w:w="810"/>
        <w:gridCol w:w="810"/>
        <w:gridCol w:w="819"/>
      </w:tblGrid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1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Цели, задачи, целевые индикаторы, показатели результативности</w:t>
            </w:r>
          </w:p>
        </w:tc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2014г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294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2017г</w:t>
            </w:r>
          </w:p>
        </w:tc>
        <w:tc>
          <w:tcPr>
            <w:tcW w:w="294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255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2030г</w:t>
            </w:r>
          </w:p>
        </w:tc>
      </w:tr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0" w:type="pct"/>
            <w:gridSpan w:val="15"/>
          </w:tcPr>
          <w:p w:rsidR="00593751" w:rsidRPr="009465B2" w:rsidRDefault="00593751" w:rsidP="00BC3C42">
            <w:pPr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Цель 1.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593751" w:rsidRPr="009465B2" w:rsidTr="00BC3C42">
        <w:trPr>
          <w:trHeight w:val="200"/>
        </w:trPr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0" w:type="pct"/>
            <w:gridSpan w:val="15"/>
          </w:tcPr>
          <w:p w:rsidR="00593751" w:rsidRPr="009465B2" w:rsidRDefault="00593751" w:rsidP="00BC3C42">
            <w:pPr>
              <w:shd w:val="clear" w:color="auto" w:fill="FFFFFF"/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Задача 1. Обеспечение развития массовой физической культуры на территории Ачинского района</w:t>
            </w:r>
          </w:p>
        </w:tc>
      </w:tr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0" w:type="pct"/>
            <w:gridSpan w:val="15"/>
          </w:tcPr>
          <w:p w:rsidR="00593751" w:rsidRPr="009465B2" w:rsidRDefault="00593751" w:rsidP="00BC3C42">
            <w:pPr>
              <w:shd w:val="clear" w:color="auto" w:fill="FFFFFF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Подпрограмма1. Развитие массовой физической культуры и спорта</w:t>
            </w:r>
          </w:p>
        </w:tc>
      </w:tr>
      <w:tr w:rsidR="00593751" w:rsidRPr="009465B2" w:rsidTr="00BC3C42">
        <w:trPr>
          <w:trHeight w:val="1330"/>
        </w:trPr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1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населения Ачинского района, систематически занимающегося физической культурой и спортом, в общей численности населения Ачинского района</w:t>
            </w:r>
          </w:p>
        </w:tc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23,83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28,90</w:t>
            </w:r>
          </w:p>
        </w:tc>
        <w:tc>
          <w:tcPr>
            <w:tcW w:w="294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29,77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29,93</w:t>
            </w:r>
          </w:p>
        </w:tc>
        <w:tc>
          <w:tcPr>
            <w:tcW w:w="294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34,95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36,34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36,45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45,03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45,05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53,45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72,25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1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спортсменов Ачинского района, участвующих в соревнованиях различного уровня</w:t>
            </w:r>
          </w:p>
        </w:tc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94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294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2708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255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2732</w:t>
            </w:r>
          </w:p>
        </w:tc>
      </w:tr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0" w:type="pct"/>
            <w:gridSpan w:val="15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2. Укрепление здоровья инвалидов и создание условий для привлечения к занятиям физической культурой и спортом лиц с ограниченными возможностями</w:t>
            </w:r>
          </w:p>
        </w:tc>
      </w:tr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0" w:type="pct"/>
            <w:gridSpan w:val="15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Развитие массовой физической культуры и спорта</w:t>
            </w:r>
          </w:p>
        </w:tc>
      </w:tr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1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4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4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5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0" w:type="pct"/>
            <w:gridSpan w:val="15"/>
          </w:tcPr>
          <w:p w:rsidR="00593751" w:rsidRPr="009465B2" w:rsidRDefault="00593751" w:rsidP="00BC3C42">
            <w:pPr>
              <w:shd w:val="clear" w:color="auto" w:fill="FFFFFF"/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</w:t>
            </w:r>
            <w:proofErr w:type="gramStart"/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2.Формирование</w:t>
            </w:r>
            <w:proofErr w:type="gramEnd"/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цельной системы подготовки спортивного резерва</w:t>
            </w:r>
          </w:p>
        </w:tc>
      </w:tr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0" w:type="pct"/>
            <w:gridSpan w:val="15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3. Развитие кадровой политики подготовки спортивного резерва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3751" w:rsidRPr="009465B2" w:rsidTr="00BC3C42">
        <w:tc>
          <w:tcPr>
            <w:tcW w:w="210" w:type="pct"/>
          </w:tcPr>
          <w:p w:rsidR="00593751" w:rsidRPr="009465B2" w:rsidRDefault="00593751" w:rsidP="00BC3C42">
            <w:pPr>
              <w:shd w:val="clear" w:color="auto" w:fill="FFFFFF"/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0" w:type="pct"/>
            <w:gridSpan w:val="15"/>
          </w:tcPr>
          <w:p w:rsidR="00593751" w:rsidRPr="009465B2" w:rsidRDefault="00593751" w:rsidP="00BC3C42">
            <w:pPr>
              <w:shd w:val="clear" w:color="auto" w:fill="FFFFFF"/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Развитие системы подготовки спортивного резерва</w:t>
            </w:r>
          </w:p>
        </w:tc>
      </w:tr>
      <w:tr w:rsidR="00581490" w:rsidRPr="00581490" w:rsidTr="00BC3C42">
        <w:tc>
          <w:tcPr>
            <w:tcW w:w="210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217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Численность занимающихся 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в МБУ </w:t>
            </w:r>
            <w:r w:rsidR="00BC3C42"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ДО 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«СШ Ачинского района» </w:t>
            </w:r>
          </w:p>
        </w:tc>
        <w:tc>
          <w:tcPr>
            <w:tcW w:w="210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294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458</w:t>
            </w:r>
          </w:p>
        </w:tc>
        <w:tc>
          <w:tcPr>
            <w:tcW w:w="294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452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454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458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462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464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466</w:t>
            </w:r>
          </w:p>
        </w:tc>
        <w:tc>
          <w:tcPr>
            <w:tcW w:w="255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476</w:t>
            </w:r>
          </w:p>
        </w:tc>
      </w:tr>
      <w:tr w:rsidR="00593751" w:rsidRPr="00581490" w:rsidTr="00BC3C42">
        <w:tc>
          <w:tcPr>
            <w:tcW w:w="210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217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Удельный вес занимающихся в учебно-тренировочных группах к общему числу занимающихся в муниципальном бюджетном учреждении</w:t>
            </w:r>
            <w:r w:rsidR="00BC3C42"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дополнительного образования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«Спортивная школа Ачинского района»</w:t>
            </w:r>
          </w:p>
        </w:tc>
        <w:tc>
          <w:tcPr>
            <w:tcW w:w="210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11,45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11,75</w:t>
            </w:r>
          </w:p>
        </w:tc>
        <w:tc>
          <w:tcPr>
            <w:tcW w:w="294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12,05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294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20,5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21,0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21,5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22,0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22,5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23,0*</w:t>
            </w:r>
          </w:p>
        </w:tc>
        <w:tc>
          <w:tcPr>
            <w:tcW w:w="252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23,5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55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26,0</w:t>
            </w:r>
            <w:r w:rsidRPr="005814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</w:tr>
    </w:tbl>
    <w:p w:rsidR="00593751" w:rsidRPr="00581490" w:rsidRDefault="00593751" w:rsidP="005937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* внесены изменения в целевой </w:t>
      </w:r>
      <w:proofErr w:type="gramStart"/>
      <w:r w:rsidRPr="00581490">
        <w:rPr>
          <w:rFonts w:ascii="Times New Roman" w:hAnsi="Times New Roman"/>
          <w:bCs/>
          <w:color w:val="000000" w:themeColor="text1"/>
          <w:sz w:val="24"/>
          <w:szCs w:val="24"/>
        </w:rPr>
        <w:t>показатель  результативности</w:t>
      </w:r>
      <w:proofErr w:type="gramEnd"/>
      <w:r w:rsidRPr="005814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«Удельный вес занимающихся в тренировочных группах к общему числу занимающихся в муниципальном бюджетном учреждении</w:t>
      </w:r>
      <w:r w:rsidR="00BC3C42" w:rsidRPr="005814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дополнительного образования </w:t>
      </w:r>
      <w:r w:rsidRPr="00581490">
        <w:rPr>
          <w:rFonts w:ascii="Times New Roman" w:hAnsi="Times New Roman"/>
          <w:bCs/>
          <w:color w:val="000000" w:themeColor="text1"/>
          <w:sz w:val="24"/>
          <w:szCs w:val="24"/>
        </w:rPr>
        <w:t>«Спортивная школа Ачинского района», т.к. изменилась 01.01.2018 был совершен переход в новый вид организации, осуществляющей спортивную подготовку детей.  Так как профильным видом спорта выбран «Баскетбол», в учреждении осталась одна услуга «Спортивная подготовка по олимпийским видам спорта БАСКЕТБОЛ», остальные виды перешли в работу «Организация и обеспечение подготовки спортивного резерва». С 2018 года финансирование по федеральным стандартам спортивной подготовки будет осуществляться только по профильным видам спорта, т.е. Баскетбол, является невозможным выдерживать показатель 50 % занимающихся в тренировочных группах к общему числу занимающихся</w:t>
      </w:r>
    </w:p>
    <w:p w:rsidR="00593751" w:rsidRPr="009465B2" w:rsidRDefault="00593751" w:rsidP="00593751">
      <w:pPr>
        <w:shd w:val="clear" w:color="auto" w:fill="FFFFFF"/>
        <w:tabs>
          <w:tab w:val="left" w:pos="142"/>
        </w:tabs>
        <w:spacing w:after="0" w:line="240" w:lineRule="auto"/>
        <w:ind w:left="4962" w:hanging="4536"/>
        <w:rPr>
          <w:rFonts w:ascii="Times New Roman" w:hAnsi="Times New Roman"/>
          <w:color w:val="000000"/>
          <w:sz w:val="20"/>
          <w:szCs w:val="28"/>
        </w:rPr>
      </w:pPr>
    </w:p>
    <w:p w:rsidR="00593751" w:rsidRPr="009465B2" w:rsidRDefault="00593751" w:rsidP="00593751">
      <w:pPr>
        <w:shd w:val="clear" w:color="auto" w:fill="FFFFFF"/>
        <w:tabs>
          <w:tab w:val="left" w:pos="142"/>
        </w:tabs>
        <w:spacing w:after="0" w:line="240" w:lineRule="auto"/>
        <w:ind w:left="4962" w:hanging="4536"/>
        <w:rPr>
          <w:rFonts w:ascii="Times New Roman" w:hAnsi="Times New Roman"/>
          <w:color w:val="000000"/>
          <w:sz w:val="20"/>
          <w:szCs w:val="20"/>
        </w:rPr>
        <w:sectPr w:rsidR="00593751" w:rsidRPr="009465B2" w:rsidSect="00FC12DD">
          <w:pgSz w:w="16838" w:h="11906" w:orient="landscape"/>
          <w:pgMar w:top="1134" w:right="567" w:bottom="851" w:left="425" w:header="708" w:footer="708" w:gutter="0"/>
          <w:cols w:space="708"/>
          <w:docGrid w:linePitch="360"/>
        </w:sectPr>
      </w:pPr>
    </w:p>
    <w:p w:rsidR="00593751" w:rsidRPr="009465B2" w:rsidRDefault="00593751" w:rsidP="00593751">
      <w:pPr>
        <w:pStyle w:val="ConsPlusNormal"/>
        <w:widowControl/>
        <w:shd w:val="clear" w:color="auto" w:fill="FFFFFF"/>
        <w:ind w:left="5103" w:right="-14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593751" w:rsidRPr="009465B2" w:rsidRDefault="00593751" w:rsidP="00593751">
      <w:pPr>
        <w:pStyle w:val="ConsPlusNormal"/>
        <w:widowControl/>
        <w:shd w:val="clear" w:color="auto" w:fill="FFFFFF"/>
        <w:ind w:left="5103" w:right="-14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 «Развит</w:t>
      </w:r>
      <w:r>
        <w:rPr>
          <w:rFonts w:ascii="Times New Roman" w:hAnsi="Times New Roman" w:cs="Times New Roman"/>
          <w:color w:val="000000"/>
          <w:sz w:val="24"/>
          <w:szCs w:val="24"/>
        </w:rPr>
        <w:t>ие физической культуры и спорта</w:t>
      </w:r>
      <w:r w:rsidRPr="009465B2">
        <w:rPr>
          <w:rFonts w:ascii="Times New Roman" w:hAnsi="Times New Roman" w:cs="Times New Roman"/>
          <w:color w:val="000000"/>
          <w:sz w:val="24"/>
          <w:szCs w:val="24"/>
        </w:rPr>
        <w:t xml:space="preserve"> в Ачинском районе»</w:t>
      </w:r>
    </w:p>
    <w:p w:rsidR="00593751" w:rsidRDefault="00593751" w:rsidP="00593751">
      <w:pPr>
        <w:pStyle w:val="ConsPlusNormal"/>
        <w:widowControl/>
        <w:shd w:val="clear" w:color="auto" w:fill="FFFFFF"/>
        <w:ind w:right="-143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pStyle w:val="ConsPlusNormal"/>
        <w:widowControl/>
        <w:shd w:val="clear" w:color="auto" w:fill="FFFFFF"/>
        <w:ind w:right="-143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pStyle w:val="ConsPlusTitle"/>
        <w:shd w:val="clear" w:color="auto" w:fill="FFFFFF"/>
        <w:spacing w:line="240" w:lineRule="auto"/>
        <w:ind w:left="720" w:right="-14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b w:val="0"/>
          <w:color w:val="000000"/>
          <w:sz w:val="24"/>
          <w:szCs w:val="24"/>
        </w:rPr>
        <w:t>Подпрограмма 1.</w:t>
      </w:r>
    </w:p>
    <w:p w:rsidR="00593751" w:rsidRPr="009465B2" w:rsidRDefault="00593751" w:rsidP="00593751">
      <w:pPr>
        <w:pStyle w:val="ConsPlusTitle"/>
        <w:shd w:val="clear" w:color="auto" w:fill="FFFFFF"/>
        <w:spacing w:line="240" w:lineRule="auto"/>
        <w:ind w:left="720" w:right="-14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«Развитие массовой физической культуры и спорта» 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Паспорт подпрограммы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left="720" w:right="-14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476"/>
      </w:tblGrid>
      <w:tr w:rsidR="00593751" w:rsidRPr="009465B2" w:rsidTr="00BC3C42">
        <w:trPr>
          <w:trHeight w:val="233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pStyle w:val="ConsPlusCell"/>
              <w:shd w:val="clear" w:color="auto" w:fill="FFFFFF"/>
              <w:spacing w:line="240" w:lineRule="auto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4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1 «Развитие массовой физической культуры и спорта» </w:t>
            </w:r>
          </w:p>
        </w:tc>
      </w:tr>
      <w:tr w:rsidR="00593751" w:rsidRPr="009465B2" w:rsidTr="00BC3C42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pStyle w:val="ConsPlusCell"/>
              <w:shd w:val="clear" w:color="auto" w:fill="FFFFFF"/>
              <w:spacing w:line="240" w:lineRule="auto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«Развитие физической культуры и</w:t>
            </w: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Ачинском районе»</w:t>
            </w:r>
          </w:p>
        </w:tc>
      </w:tr>
      <w:tr w:rsidR="00593751" w:rsidRPr="009465B2" w:rsidTr="00BC3C42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pStyle w:val="ConsPlusCell"/>
              <w:shd w:val="clear" w:color="auto" w:fill="FFFFFF"/>
              <w:spacing w:line="240" w:lineRule="auto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  <w:tr w:rsidR="00593751" w:rsidRPr="009465B2" w:rsidTr="00BC3C42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мероприятий программы:</w:t>
            </w:r>
          </w:p>
          <w:p w:rsidR="00593751" w:rsidRPr="00581490" w:rsidRDefault="00593751" w:rsidP="00BC3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-Муниципальное бюджетное учреждение </w:t>
            </w:r>
            <w:r w:rsidR="00BC3C42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дополнительного образования </w:t>
            </w: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«Спортивная школа Ачинского района» (далее – МБУ </w:t>
            </w:r>
            <w:r w:rsidR="00BC3C42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«СШ Ачинского района»);</w:t>
            </w:r>
          </w:p>
          <w:p w:rsidR="00593751" w:rsidRPr="009465B2" w:rsidRDefault="00593751" w:rsidP="00BC3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бюджетных средств: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Администрация Ачинского района</w:t>
            </w:r>
          </w:p>
        </w:tc>
      </w:tr>
      <w:tr w:rsidR="00593751" w:rsidRPr="009465B2" w:rsidTr="00BC3C42">
        <w:trPr>
          <w:trHeight w:val="928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593751" w:rsidRPr="009465B2" w:rsidTr="00BC3C42">
        <w:trPr>
          <w:trHeight w:val="338"/>
        </w:trPr>
        <w:tc>
          <w:tcPr>
            <w:tcW w:w="29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развитие устойчивой потребности </w:t>
            </w: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всех категорий </w:t>
            </w: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укрепление здоровья инвалидов и </w:t>
            </w:r>
            <w:r w:rsidRPr="009465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привлечения к занятиям физической культурой и спортом лиц с ограниченными возможностями здоровья</w:t>
            </w:r>
          </w:p>
        </w:tc>
      </w:tr>
      <w:tr w:rsidR="00593751" w:rsidRPr="009465B2" w:rsidTr="00BC3C42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ind w:left="55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доля населения Ачинского района, систематически занимающегося физической культурой и спортом, в общей численности населения района;</w:t>
            </w:r>
          </w:p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ind w:left="74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спортсменов Ачинского района, участвующих в соревнованиях различного уровня;</w:t>
            </w:r>
          </w:p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ind w:left="74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увеличение количества доли граждан, выполнивших нормативы комплекса ГТО;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лиц с ограниченными возможностями здоровья, систематически занимающихся физической культурой и спортом.</w:t>
            </w:r>
          </w:p>
        </w:tc>
      </w:tr>
      <w:tr w:rsidR="00593751" w:rsidRPr="009465B2" w:rsidTr="00BC3C42">
        <w:trPr>
          <w:trHeight w:val="321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snapToGrid w:val="0"/>
              <w:spacing w:after="0" w:line="240" w:lineRule="auto"/>
              <w:ind w:left="55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2014-2030 годы</w:t>
            </w:r>
          </w:p>
        </w:tc>
      </w:tr>
      <w:tr w:rsidR="00593751" w:rsidRPr="009465B2" w:rsidTr="00BC3C42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BC3C42" w:rsidRDefault="00593751" w:rsidP="00BC3C42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на период </w:t>
            </w:r>
            <w:r w:rsidRPr="00BC3C42">
              <w:rPr>
                <w:rFonts w:ascii="Times New Roman" w:hAnsi="Times New Roman"/>
                <w:sz w:val="24"/>
                <w:szCs w:val="24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 101 235,67 тыс. руб., из них: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66 993,40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краевого бюджета – 32 960,14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1 282,13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2014 год – 2 998,22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.,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2 738,22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0,00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260,00;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proofErr w:type="gramStart"/>
            <w:r w:rsidRPr="00BC3C42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 2 914,93 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1 914,93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..;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1000,00 тыс. руб.;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proofErr w:type="gramStart"/>
            <w:r w:rsidRPr="00BC3C42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  4 572,25 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3 392,25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880,00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300,00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proofErr w:type="gramStart"/>
            <w:r w:rsidRPr="00BC3C42">
              <w:rPr>
                <w:rFonts w:ascii="Times New Roman" w:hAnsi="Times New Roman"/>
                <w:sz w:val="24"/>
                <w:szCs w:val="24"/>
              </w:rPr>
              <w:t>-  4</w:t>
            </w:r>
            <w:proofErr w:type="gram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 357,13 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3 824,29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-532,84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0,00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2018 год – 5 829,68 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4 166,06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1 663,62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0,00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2019 год – 10 144,40 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6 348,03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3796,37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BC3C42">
              <w:rPr>
                <w:rFonts w:ascii="Times New Roman" w:hAnsi="Times New Roman"/>
                <w:bCs/>
                <w:sz w:val="24"/>
                <w:szCs w:val="24"/>
              </w:rPr>
              <w:t xml:space="preserve"> 9 858,95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proofErr w:type="gramStart"/>
            <w:r w:rsidRPr="00BC3C42">
              <w:rPr>
                <w:rFonts w:ascii="Times New Roman" w:hAnsi="Times New Roman"/>
                <w:sz w:val="24"/>
                <w:szCs w:val="24"/>
              </w:rPr>
              <w:t>руб.в</w:t>
            </w:r>
            <w:proofErr w:type="spellEnd"/>
            <w:proofErr w:type="gram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за счет районного бюджета –</w:t>
            </w:r>
            <w:r w:rsidRPr="00BC3C42">
              <w:rPr>
                <w:rFonts w:ascii="Times New Roman" w:hAnsi="Times New Roman"/>
                <w:bCs/>
                <w:sz w:val="24"/>
                <w:szCs w:val="24"/>
              </w:rPr>
              <w:t xml:space="preserve"> 6 071,19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3787,76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0,00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BC3C42" w:rsidRDefault="00593751" w:rsidP="00BC3C42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2021 год – 12 827,92 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6 438,12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BC3C42" w:rsidRDefault="00593751" w:rsidP="00BC3C42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6 284,72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105,08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2022 год – 12 705,84 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за счет районного бюджета – 6 524,</w:t>
            </w:r>
            <w:proofErr w:type="gramStart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5 568,36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612,98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2023 год – 17 226,35тыс.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7 775,81тыс.руб.,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</w:t>
            </w:r>
            <w:r w:rsidRPr="00BC3C42">
              <w:rPr>
                <w:rFonts w:ascii="Times New Roman" w:hAnsi="Times New Roman"/>
                <w:bCs/>
                <w:sz w:val="24"/>
                <w:szCs w:val="24"/>
              </w:rPr>
              <w:t>9 446,47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4,07 тыс. руб.;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-143" w:firstLine="306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2024 год – 8 900,00 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8 900,00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- 0,00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0,00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2025 год – 8 900,00 тыс. руб. в т.ч.: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8 900,00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- 0,00 тыс. руб., </w:t>
            </w:r>
          </w:p>
          <w:p w:rsidR="00593751" w:rsidRPr="00BC3C42" w:rsidRDefault="00593751" w:rsidP="00BC3C42">
            <w:pPr>
              <w:shd w:val="clear" w:color="auto" w:fill="FFFFFF" w:themeFill="background1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0,00 </w:t>
            </w:r>
            <w:proofErr w:type="spellStart"/>
            <w:r w:rsidRPr="00BC3C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C3C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3751" w:rsidRPr="009465B2" w:rsidTr="00BC3C42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51" w:rsidRPr="009465B2" w:rsidRDefault="00593751" w:rsidP="00BC3C42">
            <w:pPr>
              <w:widowControl w:val="0"/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ходом реализации программы осуществляет:</w:t>
            </w:r>
          </w:p>
          <w:p w:rsidR="00593751" w:rsidRPr="009465B2" w:rsidRDefault="00593751" w:rsidP="00BC3C42">
            <w:pPr>
              <w:widowControl w:val="0"/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отдел культуры, физической культуры и молодежной политики;</w:t>
            </w:r>
          </w:p>
          <w:p w:rsidR="00593751" w:rsidRPr="009465B2" w:rsidRDefault="00593751" w:rsidP="00BC3C42">
            <w:pPr>
              <w:widowControl w:val="0"/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финансовое управление администрации Ачинского района;</w:t>
            </w:r>
          </w:p>
          <w:p w:rsidR="00593751" w:rsidRPr="00581490" w:rsidRDefault="00593751" w:rsidP="00C8344E">
            <w:pPr>
              <w:widowControl w:val="0"/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8344E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экономи</w:t>
            </w:r>
            <w:r w:rsidR="00C8344E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ческого развития и планирования территории</w:t>
            </w: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Ачинского района</w:t>
            </w:r>
            <w:r w:rsidR="00C8344E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93751" w:rsidRPr="009465B2" w:rsidRDefault="00593751" w:rsidP="00593751">
      <w:pPr>
        <w:widowControl w:val="0"/>
        <w:shd w:val="clear" w:color="auto" w:fill="FFFFFF"/>
        <w:suppressAutoHyphens/>
        <w:spacing w:after="0" w:line="240" w:lineRule="auto"/>
        <w:ind w:left="360" w:right="-14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Основные разделы подпрограммы.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left="720" w:right="-143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left="360" w:right="-143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2.1. Постановка </w:t>
      </w:r>
      <w:proofErr w:type="spellStart"/>
      <w:r w:rsidRPr="009465B2">
        <w:rPr>
          <w:rFonts w:ascii="Times New Roman" w:hAnsi="Times New Roman"/>
          <w:color w:val="000000"/>
          <w:sz w:val="24"/>
          <w:szCs w:val="24"/>
        </w:rPr>
        <w:t>общерайонной</w:t>
      </w:r>
      <w:proofErr w:type="spellEnd"/>
      <w:r w:rsidRPr="009465B2">
        <w:rPr>
          <w:rFonts w:ascii="Times New Roman" w:hAnsi="Times New Roman"/>
          <w:color w:val="000000"/>
          <w:sz w:val="24"/>
          <w:szCs w:val="24"/>
        </w:rPr>
        <w:t xml:space="preserve"> проблемы и обоснование необходимости разработки подпрограммы.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В развитии массовой физической культуры и спорта в Ачинском районе сделана ставка на работу по формированию сети спортивных клубов по месту жительства. В районе на начало 2013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года  были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 xml:space="preserve"> открыты 6 спортивных клубов по месту жительства. Ежегодно сеть спортивных клубов растет и на 01 декабря 2018 составляет 12 единиц. Планомерно растет и численность в спортивных клубах по месту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жительства  данный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 xml:space="preserve"> показатель вырос с 250 человек в 2014 году</w:t>
      </w:r>
      <w:r w:rsidRPr="009465B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465B2">
        <w:rPr>
          <w:rFonts w:ascii="Times New Roman" w:hAnsi="Times New Roman"/>
          <w:sz w:val="24"/>
          <w:szCs w:val="24"/>
        </w:rPr>
        <w:t>до 700 в 2021 году.</w:t>
      </w:r>
    </w:p>
    <w:p w:rsidR="00593751" w:rsidRPr="009465B2" w:rsidRDefault="00593751" w:rsidP="00593751">
      <w:pPr>
        <w:pStyle w:val="a6"/>
        <w:shd w:val="clear" w:color="auto" w:fill="FFFFFF"/>
        <w:spacing w:after="0"/>
        <w:ind w:left="0" w:right="-143" w:firstLine="709"/>
        <w:contextualSpacing/>
        <w:jc w:val="both"/>
        <w:rPr>
          <w:color w:val="000000"/>
          <w:sz w:val="24"/>
        </w:rPr>
      </w:pPr>
      <w:r w:rsidRPr="009465B2">
        <w:rPr>
          <w:color w:val="000000"/>
          <w:sz w:val="24"/>
        </w:rPr>
        <w:t xml:space="preserve">В целях привлечения населения Ачинского района к систематическим занятиям физической культурой и спортом в районе проводится большая работа по улучшению спортивной инфраструктуры и повышению доступности спортивных сооружений для населения. Район богат спортивными традициями, во многих населенных пунктах живут действующие спортсмены и ветераны спорта. Работа в территориях, где отсутствуют учебные заведения организована силами активистов-физкультурников и сторонников здорового образа жизни.  </w:t>
      </w:r>
    </w:p>
    <w:p w:rsidR="00593751" w:rsidRPr="009465B2" w:rsidRDefault="00593751" w:rsidP="00593751">
      <w:pPr>
        <w:pStyle w:val="a8"/>
        <w:shd w:val="clear" w:color="auto" w:fill="FFFFFF"/>
        <w:spacing w:after="0"/>
        <w:ind w:right="-143" w:firstLine="709"/>
        <w:jc w:val="both"/>
        <w:rPr>
          <w:color w:val="000000"/>
        </w:rPr>
      </w:pPr>
      <w:r w:rsidRPr="009465B2">
        <w:rPr>
          <w:color w:val="000000"/>
        </w:rPr>
        <w:t xml:space="preserve">Общественный актив </w:t>
      </w:r>
      <w:proofErr w:type="gramStart"/>
      <w:r w:rsidRPr="009465B2">
        <w:rPr>
          <w:color w:val="000000"/>
        </w:rPr>
        <w:t>принимает  значимое</w:t>
      </w:r>
      <w:proofErr w:type="gramEnd"/>
      <w:r w:rsidRPr="009465B2">
        <w:rPr>
          <w:color w:val="000000"/>
        </w:rPr>
        <w:t xml:space="preserve"> участие в спортивной жизни района: в организации и проведении спортивно-массовых мероприятий местного и районного масштаба, организации физкультурно-оздоровительной работы, строительстве и ремонте спортплощадок. Организована совместная работа Ачинского районного Совета ветеранов с Советом ветеранов спорта. </w:t>
      </w:r>
    </w:p>
    <w:p w:rsidR="00593751" w:rsidRPr="00581490" w:rsidRDefault="00593751" w:rsidP="00593751">
      <w:pPr>
        <w:pStyle w:val="a6"/>
        <w:shd w:val="clear" w:color="auto" w:fill="FFFFFF"/>
        <w:spacing w:after="0"/>
        <w:ind w:left="0" w:right="-143" w:firstLine="709"/>
        <w:jc w:val="both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>Проводится совместная работа с федерациями г. Ачинска по футболу, волейболу, армспорту, баскетболу, настольному теннису. Продолжается взаимодействие с федерацией тайского бокса Красноярского края. На базе спортивных клубов по месту жительства ведется работа по развитию рукопашного боя. Проводится работа по участию спортсменов в соревнованиях Всероссийского уровня. Воспитанники МБУ</w:t>
      </w:r>
      <w:r w:rsidR="00BC3C42" w:rsidRPr="00581490">
        <w:rPr>
          <w:color w:val="000000" w:themeColor="text1"/>
          <w:sz w:val="24"/>
        </w:rPr>
        <w:t xml:space="preserve"> ДО</w:t>
      </w:r>
      <w:r w:rsidRPr="00581490">
        <w:rPr>
          <w:color w:val="000000" w:themeColor="text1"/>
          <w:sz w:val="24"/>
        </w:rPr>
        <w:t xml:space="preserve"> «СШ Ачинского района» участвуют в товарищеских встречах по игровым видам спорта с городскими командами. Взрослые спортсмены участвуют в первенствах и чемпионатах </w:t>
      </w:r>
      <w:proofErr w:type="spellStart"/>
      <w:r w:rsidRPr="00581490">
        <w:rPr>
          <w:color w:val="000000" w:themeColor="text1"/>
          <w:sz w:val="24"/>
        </w:rPr>
        <w:t>г.Ачинска</w:t>
      </w:r>
      <w:proofErr w:type="spellEnd"/>
      <w:r w:rsidRPr="00581490">
        <w:rPr>
          <w:color w:val="000000" w:themeColor="text1"/>
          <w:sz w:val="24"/>
        </w:rPr>
        <w:t xml:space="preserve"> по волейболу, футболу, баскетболу, настольному теннису, армспорту, гиревому спорту. Организовано участие делегаций спортсменов района в официальных массовых физкультурно-спортивных мероприятиях. 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Основным направлением работы в области физической культуры является создание условий для доступных и массовых занятий физической культурой и спортом населения, </w:t>
      </w: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календарного плана мероприятий, участие в соревнованиях всех уровней, формирование состава сборных команд, привлечение внебюджетных средств. На всех районных массовых соревнованиях присутствуют и принимают участие представители органов исполнительной власти, Главы поселений, Главы администраций сельсоветов, Глава Ачинского района.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Одним из приоритетных направлений системы физического воспитания населения является внедрение Всероссийского физкультурно-спортивного комплекса «Готов к труду и обороне» (ГТО), выполнение нормативов, должно мотивировать население района заниматься физической культурой и вести здоровый образ жизни.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В 2019 году в п. Горный построено современное плоскостное сооружение: комплексная спортивная площадка пропускной способностью 40 чел., в 2020 г. построено аналогичное сооружение в п. Ключи, пропускной способностью 22 чел., в 2021 г.                      в с. </w:t>
      </w:r>
      <w:proofErr w:type="spellStart"/>
      <w:r w:rsidRPr="009465B2">
        <w:rPr>
          <w:rFonts w:ascii="Times New Roman" w:hAnsi="Times New Roman"/>
          <w:color w:val="000000"/>
          <w:sz w:val="24"/>
          <w:szCs w:val="24"/>
        </w:rPr>
        <w:t>Ястребово</w:t>
      </w:r>
      <w:proofErr w:type="spellEnd"/>
      <w:r w:rsidRPr="009465B2">
        <w:rPr>
          <w:rFonts w:ascii="Times New Roman" w:hAnsi="Times New Roman"/>
          <w:color w:val="000000"/>
          <w:sz w:val="24"/>
          <w:szCs w:val="24"/>
        </w:rPr>
        <w:t>, пропускной способностью 40 чел.</w:t>
      </w:r>
    </w:p>
    <w:p w:rsidR="00593751" w:rsidRPr="009465B2" w:rsidRDefault="00593751" w:rsidP="00593751">
      <w:pPr>
        <w:pStyle w:val="a6"/>
        <w:shd w:val="clear" w:color="auto" w:fill="FFFFFF"/>
        <w:spacing w:after="0"/>
        <w:ind w:left="0" w:right="-143" w:firstLine="708"/>
        <w:jc w:val="both"/>
        <w:rPr>
          <w:bCs/>
          <w:color w:val="000000"/>
          <w:sz w:val="24"/>
        </w:rPr>
      </w:pPr>
      <w:r w:rsidRPr="009465B2">
        <w:rPr>
          <w:bCs/>
          <w:color w:val="000000"/>
          <w:sz w:val="24"/>
        </w:rPr>
        <w:t xml:space="preserve">В перспективном плане строительства запланировано устройство на территории Ачинского района открытого плоскостного сооружения </w:t>
      </w:r>
      <w:proofErr w:type="gramStart"/>
      <w:r w:rsidRPr="009465B2">
        <w:rPr>
          <w:bCs/>
          <w:color w:val="000000"/>
          <w:sz w:val="24"/>
        </w:rPr>
        <w:t>и  по</w:t>
      </w:r>
      <w:proofErr w:type="gramEnd"/>
      <w:r w:rsidRPr="009465B2">
        <w:rPr>
          <w:bCs/>
          <w:color w:val="000000"/>
          <w:sz w:val="24"/>
        </w:rPr>
        <w:t xml:space="preserve"> прогнозам территориального планирования Красноярского края запланировано строительство быстровозводимой крытой спортивной площадки в период с 2026 по 2036 годы.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Приоритетным для района является развитие спартакиадного движения, продвижение на территории района всероссийских акций, из которых наиболее массовыми являются «Лыжня России», «Кросс нации».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На современном этапе развития общества проведение комплекса мер по социальной интеграции инвалидов в жизнь общества, реабилитации инвалидов, предоставлению им равных возможностей для участия в экономической и общественной жизни является одним из приоритетных направлений социальной политики государства.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В Ачинском районе существуют проблемы, влияющие на развитие физической культуры и спорта среди инвалидов, которые требуют неотложного решения, в том числе: отсутствие кадров, несоответствие уровня материальной базы и инфраструктуры физической культуры и спорта, недостаточно развита спортивная и физкультурно-оздоровительная работа среди инвалидов, низкая мотивация в занятиях спортом, физической культурой у значительной части самих инвалидов.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здоровья сегодня немыслима без их физической реабилитации.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Адаптивная физическая культура –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Считается, что адаптивная физическая культура по своему действию намного эффективнее медикаментозной терапии. Адаптивная физкультура имеет строго индивидуальный характер, она полностью от начала и до конца происходит под руководством специалиста по адаптивной физкультуре.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на территории Ачинского района пропаганду активных физкультурно-спортивных занятий среди инвалидов,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Наряду с общими проблемами развития физкультурно-спортивного движения в районе проблема развития адаптивной физической культуры выглядит наиболее остро. Так, в 2011 году впервые за долгие годы активизировалась работа в данном направлении, юные спортсмены района приняли участие в зональном этапе летних специальных игр среди детей с ограниченными возможностями здоровья «Спортивный фестиваль детей–инвалидов Красноярского края». При выезде на данные соревнования обозначилась другая острая проблема – отсутствие квалифицированных кадров по работе с инвалидами. В 2012 году взрослые спортсмены-инвалиды приняли участие во </w:t>
      </w:r>
      <w:r w:rsidRPr="009465B2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 летней Спартакиаде Красноярского края среди лиц с ограниченными возможностями здоровья «Спорт без границ», открытой 23-й летней краевой Спартакиаде среди лиц с поражением опорно-двигательного аппарата и общим заболеванием. При направлении участников возникла проблема с подготовкой участников и сопровождением делегации. 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В 2018 году спортсмен-инвалид представлял Ачинский район на зональном этапе </w:t>
      </w:r>
      <w:r w:rsidRPr="009465B2">
        <w:rPr>
          <w:rFonts w:ascii="Times New Roman" w:hAnsi="Times New Roman"/>
          <w:color w:val="000000"/>
          <w:sz w:val="24"/>
          <w:szCs w:val="24"/>
          <w:lang w:val="en-US"/>
        </w:rPr>
        <w:t>XXIX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 открытой летней Спартакиады Красноярского края среди лиц с поражением опорно-двигательного аппарата, заняв призовые места.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Среди приоритетных направлений деятельности по развитию адаптивной физической культуры:</w:t>
      </w:r>
    </w:p>
    <w:p w:rsidR="00593751" w:rsidRPr="009465B2" w:rsidRDefault="00593751" w:rsidP="0059375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вовлечение максимального числа инвалидов в занятия физической культурой и спортом;</w:t>
      </w:r>
    </w:p>
    <w:p w:rsidR="00593751" w:rsidRPr="009465B2" w:rsidRDefault="00593751" w:rsidP="0059375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593751" w:rsidRPr="009465B2" w:rsidRDefault="00593751" w:rsidP="0059375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обеспечение доступности для инвалидов существующих физкультурно-оздоровительных и спортивных объектов;</w:t>
      </w:r>
    </w:p>
    <w:p w:rsidR="00593751" w:rsidRPr="009465B2" w:rsidRDefault="00593751" w:rsidP="0059375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подготовка, повышение квалификации и профессиональная переподготовка специалистов для физкультурно-реабилитационной и спортивной работы с инвалидами.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Несмотря на позитивную динамику развития массовой физической культуры и спорта в Ачинском районе сохраняют актуальность следующие проблемные вопросы:</w:t>
      </w:r>
    </w:p>
    <w:p w:rsidR="00593751" w:rsidRPr="009465B2" w:rsidRDefault="00593751" w:rsidP="0059375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Недостаток спортивных сооружений как крытых, так и плоскостных.</w:t>
      </w:r>
    </w:p>
    <w:p w:rsidR="00593751" w:rsidRPr="009465B2" w:rsidRDefault="00593751" w:rsidP="0059375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3. Неравномерность развития физической культуры и спорта в муниципальных образованиях края, обусловленная различным уровнем финансирования отрасли в территориях края, их обеспеченности спортивными сооружениями. 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4. Недостаточное финансирование официальных физкультурных, спортивных мероприятий. 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Красноярского края, развитию спортивной инфраструктуры. 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pStyle w:val="ConsPlusTitle"/>
        <w:shd w:val="clear" w:color="auto" w:fill="FFFFFF"/>
        <w:spacing w:line="240" w:lineRule="auto"/>
        <w:ind w:right="-14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b w:val="0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93751" w:rsidRPr="009465B2" w:rsidRDefault="00593751" w:rsidP="00593751">
      <w:pPr>
        <w:pStyle w:val="ConsPlusTitle"/>
        <w:shd w:val="clear" w:color="auto" w:fill="FFFFFF"/>
        <w:spacing w:line="240" w:lineRule="auto"/>
        <w:ind w:right="-143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Цель подпрограммы: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 Достижение данной цели потребует решения следующих задач: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65B2">
        <w:rPr>
          <w:rFonts w:ascii="Times New Roman" w:hAnsi="Times New Roman"/>
          <w:bCs/>
          <w:color w:val="000000"/>
          <w:sz w:val="24"/>
          <w:szCs w:val="24"/>
        </w:rPr>
        <w:t xml:space="preserve">- развитие устойчивой потребности 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всех категорий </w:t>
      </w:r>
      <w:r w:rsidRPr="009465B2">
        <w:rPr>
          <w:rFonts w:ascii="Times New Roman" w:hAnsi="Times New Roman"/>
          <w:bCs/>
          <w:color w:val="000000"/>
          <w:sz w:val="24"/>
          <w:szCs w:val="24"/>
        </w:rPr>
        <w:t xml:space="preserve">населения Ачинского района к </w:t>
      </w:r>
      <w:r w:rsidRPr="009465B2">
        <w:rPr>
          <w:rFonts w:ascii="Times New Roman" w:hAnsi="Times New Roman"/>
          <w:bCs/>
          <w:color w:val="000000"/>
          <w:sz w:val="24"/>
          <w:szCs w:val="24"/>
        </w:rPr>
        <w:lastRenderedPageBreak/>
        <w:t>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- укрепление здоровья инвалидов и </w:t>
      </w:r>
      <w:r w:rsidRPr="009465B2">
        <w:rPr>
          <w:rFonts w:ascii="Times New Roman" w:hAnsi="Times New Roman"/>
          <w:bCs/>
          <w:color w:val="000000"/>
          <w:sz w:val="24"/>
          <w:szCs w:val="24"/>
        </w:rPr>
        <w:t>создание условий для привлечения к занятиям физической культурой и спортом лиц с ограниченными возможностями здоровья.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Сроки исполнения подпрограммы: 2014 - 2030 годы.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Этапы подпрограммы: подпрограмма не предусматривает отдельные этапы реализации.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93751" w:rsidRPr="009465B2" w:rsidRDefault="00593751" w:rsidP="00593751">
      <w:pPr>
        <w:shd w:val="clear" w:color="auto" w:fill="FFFFFF"/>
        <w:snapToGrid w:val="0"/>
        <w:spacing w:after="0" w:line="240" w:lineRule="auto"/>
        <w:ind w:left="55" w:right="-143" w:firstLine="59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доля населения Ачинского района, систематически занимающегося физической культурой и спортом, в общей численности населения района;</w:t>
      </w:r>
    </w:p>
    <w:p w:rsidR="00593751" w:rsidRPr="009465B2" w:rsidRDefault="00593751" w:rsidP="00593751">
      <w:pPr>
        <w:shd w:val="clear" w:color="auto" w:fill="FFFFFF"/>
        <w:snapToGrid w:val="0"/>
        <w:spacing w:after="0" w:line="240" w:lineRule="auto"/>
        <w:ind w:left="74" w:right="-143" w:firstLine="58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количество спортсменов Ачинского района, участвующих в соревнованиях различного уровня;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количество лиц с ограниченными возможностями здоровья, систематически занимающихся физической культурой и спортом;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- доля населения Ачинского района сдавшие выполнившие нормативы испытаний комплекса ГТО. 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right="-143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Главным распорядителем средств является: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по подпунктам 1.1, 1.2, 1.9, 2.1 мероприятий подпрограммы – администрация Ачинского района;</w:t>
      </w:r>
    </w:p>
    <w:p w:rsidR="00593751" w:rsidRPr="00581490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по подпунктам 1.3, 1.4, 1.5, 1.6, 1.7, 1.8 мероприятий подпрограммы – МБУ </w:t>
      </w:r>
      <w:r w:rsidR="00BC3C42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«СШ Ачинского района.</w:t>
      </w:r>
    </w:p>
    <w:p w:rsidR="00593751" w:rsidRPr="00581490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Основной механизм реализации программы осуществляется на основании:</w:t>
      </w:r>
    </w:p>
    <w:p w:rsidR="00593751" w:rsidRPr="00581490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заключения договоров, соглашений с исполнителями отдельных мероприятий;</w:t>
      </w:r>
    </w:p>
    <w:p w:rsidR="00593751" w:rsidRPr="00581490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положений о проведении районных физкультурно-спортивных мероприятий;</w:t>
      </w:r>
    </w:p>
    <w:p w:rsidR="00593751" w:rsidRPr="00581490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контрактов, заключенных по итогам проведения закупок, торгов в соответствии                  с действующим законодательством РФ.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организации и проведение официальных спортивно-массовых мероприятий на территории Ачинского района, в том числе проведения физкультурно-спортивных мероприятий районного уровня для инвалидов и лиц с ограниченными возможностями здоровья;</w:t>
      </w:r>
    </w:p>
    <w:p w:rsidR="00593751" w:rsidRPr="00581490" w:rsidRDefault="00593751" w:rsidP="00593751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обеспечения участия спортсменов района и спортивных сборных команд района в соревнованиях различного уровня (межмуниципального, зонального, краевого, регионального, Всероссийского), в том числе обеспечение участия спортсменов-инвалидов района в соревнованиях различного уровня (межмуниципального, зонального, краевого, регионального, Всероссийского);</w:t>
      </w:r>
    </w:p>
    <w:p w:rsidR="00593751" w:rsidRPr="00581490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предоставления МБУ</w:t>
      </w:r>
      <w:r w:rsidR="00BC3C42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ДО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«СШ Ачинского района», являющимся исполнителями соответствующих мероприятий подпрограммы, субсидий из районного бюджета на возмещение нормативных затрат, связанных с выполнением работ МБУ </w:t>
      </w:r>
      <w:r w:rsidR="00BC3C42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«СШ Ачинского района» по проведению спортивно-массовых мероприятий районного уровня, организации занятий в спортивных клубах по месту жительства;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581490">
        <w:rPr>
          <w:rFonts w:ascii="Times New Roman" w:hAnsi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 на государственную поддержку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 действующих и вновь создаваемых спортивных клубов по месту жительства (не менее 5%) в рамках подпрограммного мероприятия государственной программы «Развитие физической культуры, спорта, туризма в Красноярском крае на 2014 - 2030 годы»;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совершенствования спортивной инфраструктуры и материально-технической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9465B2">
        <w:rPr>
          <w:rFonts w:ascii="Times New Roman" w:hAnsi="Times New Roman"/>
          <w:color w:val="000000"/>
          <w:sz w:val="24"/>
          <w:szCs w:val="24"/>
        </w:rPr>
        <w:t>софинансирование</w:t>
      </w:r>
      <w:proofErr w:type="spellEnd"/>
      <w:r w:rsidRPr="009465B2">
        <w:rPr>
          <w:rFonts w:ascii="Times New Roman" w:hAnsi="Times New Roman"/>
          <w:color w:val="000000"/>
          <w:sz w:val="24"/>
          <w:szCs w:val="24"/>
        </w:rPr>
        <w:t xml:space="preserve"> мероприятия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(не менее 1%) в рамках подпрограммного мероприятия государственной программы Красноярского края «Развитие физической культуры и спорта»;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 - приобретение спортивной экипировки сборных команд Ачинского района и спортивного инвентаря для соревнований различного уровня.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2.4. Организация управления подпрограммой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и контроль за ходом ее выполнения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Текущее управление и контроль за реализацией подпрограммы осуществляет отдел культуры, физической культуры и молодежной политики Администрации Ачинского района.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Отдел культуры, физической культуры и молодежной политики Администрации Ачинского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Отдел культуры, физической культуры и молодежной политики Администрации Ачинского района осуществляет: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Отдел культуры, физической культуры и молодежной политики администрации Ачинского района, ежеквартально не позднее 15 числа месяца, следующего за отчетным, а по итогам года – до 15 февраля года, следующего за отчетным, направляет отчеты о реализации мероприятия 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подпрограммы в </w:t>
      </w:r>
      <w:r w:rsidR="00C8344E" w:rsidRPr="00581490">
        <w:rPr>
          <w:rFonts w:ascii="Times New Roman" w:hAnsi="Times New Roman"/>
          <w:color w:val="000000" w:themeColor="text1"/>
          <w:sz w:val="24"/>
          <w:szCs w:val="24"/>
        </w:rPr>
        <w:t>отдел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экономи</w:t>
      </w:r>
      <w:r w:rsidR="00C8344E" w:rsidRPr="00581490">
        <w:rPr>
          <w:rFonts w:ascii="Times New Roman" w:hAnsi="Times New Roman"/>
          <w:color w:val="000000" w:themeColor="text1"/>
          <w:sz w:val="24"/>
          <w:szCs w:val="24"/>
        </w:rPr>
        <w:t>ческого развития и планирования территории а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дминистрации Ачинского района.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Администрация Ачинского района вправе запрашивать у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</w:t>
      </w:r>
      <w:r w:rsidR="00C8344E" w:rsidRPr="0058149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дминистрации</w:t>
      </w:r>
      <w:r w:rsidRPr="00C834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5B2">
        <w:rPr>
          <w:rFonts w:ascii="Times New Roman" w:hAnsi="Times New Roman"/>
          <w:color w:val="000000"/>
          <w:sz w:val="24"/>
          <w:szCs w:val="24"/>
        </w:rPr>
        <w:t>Ачинского района.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2.5. Оценка социально-экономической эффективности от реализации подпрограммы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pStyle w:val="3"/>
        <w:shd w:val="clear" w:color="auto" w:fill="FFFFFF"/>
        <w:spacing w:after="0"/>
        <w:ind w:left="0" w:right="-143" w:firstLine="720"/>
        <w:rPr>
          <w:color w:val="000000"/>
          <w:sz w:val="24"/>
          <w:szCs w:val="24"/>
        </w:rPr>
      </w:pPr>
      <w:r w:rsidRPr="009465B2">
        <w:rPr>
          <w:color w:val="000000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Ожидаемые результаты подпрограммы: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right="-143" w:firstLine="709"/>
        <w:jc w:val="both"/>
        <w:rPr>
          <w:color w:val="000000"/>
          <w:sz w:val="24"/>
        </w:rPr>
      </w:pPr>
      <w:r w:rsidRPr="009465B2">
        <w:rPr>
          <w:color w:val="000000"/>
          <w:sz w:val="24"/>
        </w:rPr>
        <w:t>- увеличение количества спортсменов Ачинского</w:t>
      </w:r>
      <w:r>
        <w:rPr>
          <w:color w:val="000000"/>
          <w:sz w:val="24"/>
        </w:rPr>
        <w:t xml:space="preserve"> района</w:t>
      </w:r>
      <w:r w:rsidRPr="009465B2">
        <w:rPr>
          <w:color w:val="000000"/>
          <w:sz w:val="24"/>
        </w:rPr>
        <w:t>, участвующих в соревнованиях различного уровня, в том числе по годам: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right="-143" w:firstLine="709"/>
        <w:rPr>
          <w:color w:val="000000"/>
          <w:sz w:val="24"/>
        </w:rPr>
      </w:pPr>
      <w:r w:rsidRPr="009465B2">
        <w:rPr>
          <w:color w:val="000000"/>
          <w:sz w:val="24"/>
        </w:rPr>
        <w:t>2014 год – 2638 чел.;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right="-143" w:firstLine="709"/>
        <w:rPr>
          <w:color w:val="000000"/>
          <w:sz w:val="24"/>
        </w:rPr>
      </w:pPr>
      <w:r w:rsidRPr="009465B2">
        <w:rPr>
          <w:color w:val="000000"/>
          <w:sz w:val="24"/>
        </w:rPr>
        <w:t xml:space="preserve">2015 год </w:t>
      </w:r>
      <w:proofErr w:type="gramStart"/>
      <w:r w:rsidRPr="009465B2">
        <w:rPr>
          <w:color w:val="000000"/>
          <w:sz w:val="24"/>
        </w:rPr>
        <w:t>–  2640</w:t>
      </w:r>
      <w:proofErr w:type="gramEnd"/>
      <w:r w:rsidRPr="009465B2">
        <w:rPr>
          <w:color w:val="000000"/>
          <w:sz w:val="24"/>
        </w:rPr>
        <w:t xml:space="preserve"> чел.;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2016 год – 2640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2017 год – 2700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 xml:space="preserve">2018 год - 2706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2019 год – 2708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2020 год – 2710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2021 год – 2712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2022 год – 2716 чел.;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2023 год – 2718 чел.;</w:t>
      </w:r>
    </w:p>
    <w:p w:rsidR="00593751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2024 год – 2720 чел.</w:t>
      </w:r>
      <w:r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2722 чел.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увеличение количества официальных спортивно-массовых мероприятий на территории Ачинского района, в том числе по годам: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2014 год – 38 ед.;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2015 год – 40 ед.;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2016 год – 33 ед.;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2017 год – 22 ед.;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2018 год – 22 ед.;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2019 год – 24 ед.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2020 год – 20 ед.;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2021 год – 28 ед.;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2022 год – 30 ед.;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 xml:space="preserve">2023 год – 30 </w:t>
      </w:r>
      <w:proofErr w:type="spellStart"/>
      <w:r w:rsidRPr="009465B2">
        <w:rPr>
          <w:rFonts w:ascii="Times New Roman" w:hAnsi="Times New Roman"/>
          <w:sz w:val="24"/>
          <w:szCs w:val="24"/>
        </w:rPr>
        <w:t>ед</w:t>
      </w:r>
      <w:proofErr w:type="spellEnd"/>
      <w:r w:rsidRPr="009465B2">
        <w:rPr>
          <w:rFonts w:ascii="Times New Roman" w:hAnsi="Times New Roman"/>
          <w:sz w:val="24"/>
          <w:szCs w:val="24"/>
        </w:rPr>
        <w:t>;</w:t>
      </w:r>
    </w:p>
    <w:p w:rsidR="00593751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2024 год – 30 ед.</w:t>
      </w:r>
      <w:r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30 ед.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увеличение доли населения Ачинского района, занимающегося физической культурой и спортом, в общей численности населения района, в том числе по годам: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right="-143" w:firstLine="708"/>
        <w:rPr>
          <w:color w:val="000000"/>
          <w:sz w:val="24"/>
        </w:rPr>
      </w:pPr>
      <w:r w:rsidRPr="009465B2">
        <w:rPr>
          <w:color w:val="000000"/>
          <w:sz w:val="24"/>
        </w:rPr>
        <w:t xml:space="preserve">2014 год </w:t>
      </w:r>
      <w:proofErr w:type="gramStart"/>
      <w:r w:rsidRPr="009465B2">
        <w:rPr>
          <w:color w:val="000000"/>
          <w:sz w:val="24"/>
        </w:rPr>
        <w:t>–  23</w:t>
      </w:r>
      <w:proofErr w:type="gramEnd"/>
      <w:r w:rsidRPr="009465B2">
        <w:rPr>
          <w:color w:val="000000"/>
          <w:sz w:val="24"/>
        </w:rPr>
        <w:t>,83 %;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right="-143" w:firstLine="708"/>
        <w:rPr>
          <w:color w:val="000000"/>
          <w:sz w:val="24"/>
        </w:rPr>
      </w:pPr>
      <w:r w:rsidRPr="009465B2">
        <w:rPr>
          <w:color w:val="000000"/>
          <w:sz w:val="24"/>
        </w:rPr>
        <w:t xml:space="preserve">2015 год </w:t>
      </w:r>
      <w:proofErr w:type="gramStart"/>
      <w:r w:rsidRPr="009465B2">
        <w:rPr>
          <w:color w:val="000000"/>
          <w:sz w:val="24"/>
        </w:rPr>
        <w:t>–  28</w:t>
      </w:r>
      <w:proofErr w:type="gramEnd"/>
      <w:r w:rsidRPr="009465B2">
        <w:rPr>
          <w:color w:val="000000"/>
          <w:sz w:val="24"/>
        </w:rPr>
        <w:t>,90 %;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right="-143" w:firstLine="708"/>
        <w:rPr>
          <w:color w:val="000000"/>
          <w:sz w:val="24"/>
        </w:rPr>
      </w:pPr>
      <w:r w:rsidRPr="009465B2">
        <w:rPr>
          <w:color w:val="000000"/>
          <w:sz w:val="24"/>
        </w:rPr>
        <w:t xml:space="preserve">2016 год </w:t>
      </w:r>
      <w:proofErr w:type="gramStart"/>
      <w:r w:rsidRPr="009465B2">
        <w:rPr>
          <w:color w:val="000000"/>
          <w:sz w:val="24"/>
        </w:rPr>
        <w:t>–  29</w:t>
      </w:r>
      <w:proofErr w:type="gramEnd"/>
      <w:r w:rsidRPr="009465B2">
        <w:rPr>
          <w:color w:val="000000"/>
          <w:sz w:val="24"/>
        </w:rPr>
        <w:t>,77 %;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2017 год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–  29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,93 %;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2018 год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–  34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,95 %;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2019 год – 36,34 %;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2020 год – 36,45 %;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2021 год – 40,96 %;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2022 год – 41,50 %;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2023 год – 42,00 %;</w:t>
      </w:r>
    </w:p>
    <w:p w:rsidR="00593751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2024 год – 42,50 %</w:t>
      </w:r>
      <w:r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43,00 %.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right="-143" w:firstLine="708"/>
        <w:jc w:val="both"/>
        <w:rPr>
          <w:color w:val="000000"/>
          <w:sz w:val="24"/>
        </w:rPr>
      </w:pPr>
      <w:r w:rsidRPr="009465B2">
        <w:rPr>
          <w:color w:val="000000"/>
          <w:sz w:val="24"/>
        </w:rPr>
        <w:t>- увеличение количества лиц с ограниченными возможностями здоровья, систематически занимающихся физической культурой и спортом, в том числе по годам: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right="-143" w:firstLine="708"/>
        <w:rPr>
          <w:color w:val="000000"/>
          <w:sz w:val="24"/>
        </w:rPr>
      </w:pPr>
      <w:r w:rsidRPr="009465B2">
        <w:rPr>
          <w:color w:val="000000"/>
          <w:sz w:val="24"/>
        </w:rPr>
        <w:t>2014 год – 56 чел.;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right="-143" w:firstLine="708"/>
        <w:rPr>
          <w:color w:val="000000"/>
          <w:sz w:val="24"/>
        </w:rPr>
      </w:pPr>
      <w:r w:rsidRPr="009465B2">
        <w:rPr>
          <w:color w:val="000000"/>
          <w:sz w:val="24"/>
        </w:rPr>
        <w:t>2015 год – 70 чел.;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2016 год – 84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2017 год – 90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2018 год – 94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 xml:space="preserve">2019 год – 96 </w:t>
      </w:r>
      <w:proofErr w:type="gramStart"/>
      <w:r w:rsidRPr="009465B2">
        <w:rPr>
          <w:rFonts w:ascii="Times New Roman" w:hAnsi="Times New Roman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 xml:space="preserve">2020 год – 97 </w:t>
      </w:r>
      <w:proofErr w:type="gramStart"/>
      <w:r w:rsidRPr="009465B2">
        <w:rPr>
          <w:rFonts w:ascii="Times New Roman" w:hAnsi="Times New Roman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 xml:space="preserve">2021 год – 98 </w:t>
      </w:r>
      <w:proofErr w:type="gramStart"/>
      <w:r w:rsidRPr="009465B2">
        <w:rPr>
          <w:rFonts w:ascii="Times New Roman" w:hAnsi="Times New Roman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 xml:space="preserve">2022 год –100 </w:t>
      </w:r>
      <w:proofErr w:type="gramStart"/>
      <w:r w:rsidRPr="009465B2">
        <w:rPr>
          <w:rFonts w:ascii="Times New Roman" w:hAnsi="Times New Roman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2023 год – 1</w:t>
      </w:r>
      <w:r>
        <w:rPr>
          <w:rFonts w:ascii="Times New Roman" w:hAnsi="Times New Roman"/>
          <w:sz w:val="24"/>
          <w:szCs w:val="24"/>
        </w:rPr>
        <w:t xml:space="preserve">02 </w:t>
      </w:r>
      <w:r w:rsidRPr="009465B2">
        <w:rPr>
          <w:rFonts w:ascii="Times New Roman" w:hAnsi="Times New Roman"/>
          <w:sz w:val="24"/>
          <w:szCs w:val="24"/>
        </w:rPr>
        <w:t>чел.;</w:t>
      </w:r>
    </w:p>
    <w:p w:rsidR="00593751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 xml:space="preserve">2024 </w:t>
      </w:r>
      <w:r>
        <w:rPr>
          <w:rFonts w:ascii="Times New Roman" w:hAnsi="Times New Roman"/>
          <w:sz w:val="24"/>
          <w:szCs w:val="24"/>
        </w:rPr>
        <w:t xml:space="preserve">год – 104 </w:t>
      </w:r>
      <w:r w:rsidRPr="009465B2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94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– 106</w:t>
      </w:r>
      <w:r w:rsidRPr="009465B2">
        <w:rPr>
          <w:rFonts w:ascii="Times New Roman" w:hAnsi="Times New Roman"/>
          <w:sz w:val="24"/>
          <w:szCs w:val="24"/>
        </w:rPr>
        <w:t>чел.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- увеличение количества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 занимающихся в спортивных клубах по месту жительства:</w:t>
      </w:r>
    </w:p>
    <w:p w:rsidR="00593751" w:rsidRPr="009465B2" w:rsidRDefault="00593751" w:rsidP="00593751">
      <w:pPr>
        <w:pStyle w:val="a5"/>
        <w:shd w:val="clear" w:color="auto" w:fill="FFFFFF"/>
        <w:spacing w:after="0" w:line="240" w:lineRule="auto"/>
        <w:ind w:left="709" w:right="-143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2014 год – 250 чел.;</w:t>
      </w:r>
    </w:p>
    <w:p w:rsidR="00593751" w:rsidRPr="009465B2" w:rsidRDefault="00593751" w:rsidP="00593751">
      <w:pPr>
        <w:pStyle w:val="a5"/>
        <w:shd w:val="clear" w:color="auto" w:fill="FFFFFF"/>
        <w:spacing w:after="0" w:line="240" w:lineRule="auto"/>
        <w:ind w:left="709" w:right="-143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>2015 год – 280 чел.;</w:t>
      </w:r>
    </w:p>
    <w:p w:rsidR="00593751" w:rsidRPr="009465B2" w:rsidRDefault="00593751" w:rsidP="00593751">
      <w:pPr>
        <w:pStyle w:val="a5"/>
        <w:shd w:val="clear" w:color="auto" w:fill="FFFFFF"/>
        <w:spacing w:after="0" w:line="240" w:lineRule="auto"/>
        <w:ind w:left="709" w:right="-143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2016 год – 440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pStyle w:val="a5"/>
        <w:shd w:val="clear" w:color="auto" w:fill="FFFFFF"/>
        <w:spacing w:after="0" w:line="240" w:lineRule="auto"/>
        <w:ind w:left="709" w:right="-143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2017 год – 640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pStyle w:val="a5"/>
        <w:shd w:val="clear" w:color="auto" w:fill="FFFFFF"/>
        <w:spacing w:after="0" w:line="240" w:lineRule="auto"/>
        <w:ind w:left="709" w:right="-143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2018 год – 665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pStyle w:val="a5"/>
        <w:shd w:val="clear" w:color="auto" w:fill="FFFFFF"/>
        <w:spacing w:after="0" w:line="240" w:lineRule="auto"/>
        <w:ind w:left="709" w:right="-143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2019 год – 680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pStyle w:val="a5"/>
        <w:shd w:val="clear" w:color="auto" w:fill="FFFFFF"/>
        <w:spacing w:after="0" w:line="240" w:lineRule="auto"/>
        <w:ind w:left="709" w:right="-143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 xml:space="preserve">2020 год – 696 </w:t>
      </w:r>
      <w:proofErr w:type="gramStart"/>
      <w:r w:rsidRPr="009465B2">
        <w:rPr>
          <w:rFonts w:ascii="Times New Roman" w:hAnsi="Times New Roman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pStyle w:val="a5"/>
        <w:shd w:val="clear" w:color="auto" w:fill="FFFFFF"/>
        <w:spacing w:after="0" w:line="240" w:lineRule="auto"/>
        <w:ind w:left="709" w:right="-143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 xml:space="preserve">2021 год – 700 </w:t>
      </w:r>
      <w:proofErr w:type="gramStart"/>
      <w:r w:rsidRPr="009465B2">
        <w:rPr>
          <w:rFonts w:ascii="Times New Roman" w:hAnsi="Times New Roman"/>
          <w:sz w:val="24"/>
          <w:szCs w:val="24"/>
        </w:rPr>
        <w:t>чел</w:t>
      </w:r>
      <w:proofErr w:type="gramEnd"/>
      <w:r w:rsidRPr="009465B2"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pStyle w:val="a5"/>
        <w:shd w:val="clear" w:color="auto" w:fill="FFFFFF"/>
        <w:spacing w:after="0" w:line="240" w:lineRule="auto"/>
        <w:ind w:left="709" w:right="-143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2022 год – 705 чел.;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2023 год – 710 чел.;</w:t>
      </w:r>
    </w:p>
    <w:p w:rsidR="00593751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2024 год – 715 чел.</w:t>
      </w:r>
      <w:r>
        <w:rPr>
          <w:rFonts w:ascii="Times New Roman" w:hAnsi="Times New Roman"/>
          <w:sz w:val="24"/>
          <w:szCs w:val="24"/>
        </w:rPr>
        <w:t>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720 чел.</w:t>
      </w:r>
    </w:p>
    <w:p w:rsidR="00593751" w:rsidRPr="0073425A" w:rsidRDefault="00593751" w:rsidP="00593751">
      <w:pPr>
        <w:shd w:val="clear" w:color="auto" w:fill="FFFFFF"/>
        <w:spacing w:after="0" w:line="240" w:lineRule="auto"/>
        <w:ind w:right="-143"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5D4C">
        <w:rPr>
          <w:rFonts w:ascii="Times New Roman" w:hAnsi="Times New Roman"/>
          <w:color w:val="000000"/>
          <w:sz w:val="24"/>
          <w:szCs w:val="24"/>
        </w:rPr>
        <w:t xml:space="preserve">- количество отремонтированных клубов по месту жительства – 3 ед., в том числе: в 2016 году - 1 ед., в 2018 году – 1 ед., в 2019 году – 1 ед., в 2020 году- 1 ед., в 2021 году- 0 </w:t>
      </w:r>
      <w:r w:rsidRPr="0073425A">
        <w:rPr>
          <w:rFonts w:ascii="Times New Roman" w:hAnsi="Times New Roman"/>
          <w:color w:val="000000"/>
          <w:sz w:val="24"/>
          <w:szCs w:val="24"/>
        </w:rPr>
        <w:t>ед., в 2022 году – 1 ед.</w:t>
      </w:r>
    </w:p>
    <w:p w:rsidR="00593751" w:rsidRPr="0073425A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425A">
        <w:rPr>
          <w:rFonts w:ascii="Times New Roman" w:hAnsi="Times New Roman"/>
          <w:color w:val="000000"/>
          <w:sz w:val="24"/>
          <w:szCs w:val="24"/>
        </w:rPr>
        <w:t>- количество спортивных клубов по месту жительства, получивших на поддержку (приобретение оборудования и инвентаря, а также спортивной экипировки) – 3 ед., в том числе по годам: в 2017 году – 1ед., в 2018 году -1 ед., в 2020 году – 1 ед.; в 2021 году - 1 ед.; в 2022 году - 3.</w:t>
      </w:r>
    </w:p>
    <w:p w:rsidR="00593751" w:rsidRPr="00581490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- модернизация материально-технической базы МБУ </w:t>
      </w:r>
      <w:r w:rsidR="00BC3C42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«СШ Ачинского района»:                    в 2018 году - ремонт кровли и внутренних помещений; в 2019 году - текущий ремонт внутренних помещений и проведение мероприятий, направленных на устранение предписаний надзорных органов; в 2020 году - текущий ремонт внутренних помещений и проведение мероприятий, направленных на устранение предписаний надзорных органов;                 в 2021 году – ремонт не проводился; в 2022 году - ремонт не проводился.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- увеличение количества доли граждан, выполнивших нормативы комплекса ГТО, в общей численности граждан, принявших участие в выполнении нормативов в 2016 году - не менее </w:t>
      </w:r>
      <w:r w:rsidRPr="009465B2">
        <w:rPr>
          <w:rFonts w:ascii="Times New Roman" w:hAnsi="Times New Roman"/>
          <w:sz w:val="24"/>
          <w:szCs w:val="24"/>
        </w:rPr>
        <w:t>30%; в 2017 году – не менее 30%, в 2018 году - не менее 30%; в 2019 году - не менее 30,5%; в 2020 году - не менее 30,5%; в 2021 году - не менее 31 %; в 2022 году – не            менее 31 %; в 2023 году – не менее 31 %; в 2024 году – не менее 31 %;</w:t>
      </w:r>
      <w:r>
        <w:rPr>
          <w:rFonts w:ascii="Times New Roman" w:hAnsi="Times New Roman"/>
          <w:sz w:val="24"/>
          <w:szCs w:val="24"/>
        </w:rPr>
        <w:t xml:space="preserve"> в 2025 году – не менее 31,2%;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465B2">
        <w:rPr>
          <w:rFonts w:ascii="Times New Roman" w:hAnsi="Times New Roman"/>
          <w:sz w:val="24"/>
          <w:szCs w:val="24"/>
        </w:rPr>
        <w:t>- количество спортсменов Ачинского района, участвующих в выездных соревнованиях различного уровня, в том числе по годам: в 2014 году – 150 чел., в 2016 году - не менее 50 человек,  в 2017 году - не менее 55 человек, в 2018 году - не менее 60 человек, в 2019 году - не менее 65 человек, в 2020 году - не менее 67 человек, в 2021 году - не менее 70 человек, в 2022 году - не менее 70 человек; в 2023 году - не менее 75 человек; в 2024 году - не менее 75 человек</w:t>
      </w:r>
      <w:r>
        <w:rPr>
          <w:rFonts w:ascii="Times New Roman" w:hAnsi="Times New Roman"/>
          <w:sz w:val="24"/>
          <w:szCs w:val="24"/>
        </w:rPr>
        <w:t>, в 2025 году – не менее 75 человек;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 - устройство плоскостных сооружений на территории района: 2 ед.,  в том числе по годам: 2019 г. - в п. Горный, пропускной способностью 40 чел., 2020 г. - в п. Ключи, пропускной способностью 22 чел., в 2021 г.- в с. </w:t>
      </w:r>
      <w:proofErr w:type="spellStart"/>
      <w:r w:rsidRPr="009465B2">
        <w:rPr>
          <w:rFonts w:ascii="Times New Roman" w:hAnsi="Times New Roman"/>
          <w:color w:val="000000"/>
          <w:sz w:val="24"/>
          <w:szCs w:val="24"/>
        </w:rPr>
        <w:t>Ястребово</w:t>
      </w:r>
      <w:proofErr w:type="spellEnd"/>
      <w:r w:rsidRPr="009465B2">
        <w:rPr>
          <w:rFonts w:ascii="Times New Roman" w:hAnsi="Times New Roman"/>
          <w:color w:val="000000"/>
          <w:sz w:val="24"/>
          <w:szCs w:val="24"/>
        </w:rPr>
        <w:t>, пропускной способностью                   40 чел.;</w:t>
      </w:r>
      <w:r>
        <w:rPr>
          <w:rFonts w:ascii="Times New Roman" w:hAnsi="Times New Roman"/>
          <w:color w:val="000000"/>
          <w:sz w:val="24"/>
          <w:szCs w:val="24"/>
        </w:rPr>
        <w:t xml:space="preserve"> в 2022 году – в с. Белый Яр,</w:t>
      </w:r>
      <w:r w:rsidRPr="004B5D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пропускной способностью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 40 чел.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93751" w:rsidRPr="009465B2" w:rsidRDefault="00593751" w:rsidP="00593751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</w:t>
      </w:r>
      <w:r w:rsidRPr="009465B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465B2">
        <w:rPr>
          <w:rFonts w:ascii="Times New Roman" w:hAnsi="Times New Roman"/>
          <w:color w:val="000000"/>
          <w:sz w:val="24"/>
          <w:szCs w:val="24"/>
        </w:rPr>
        <w:t>приобретение спортивной экипировки сборных команд Ачинского района и спортивного инвентаря для соревнований различного уровня (при условиях дополнительного финансирования).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2.6. Система подпрограммных мероприятий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7D4144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ar377" w:history="1">
        <w:r w:rsidR="00593751" w:rsidRPr="009465B2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="00593751" w:rsidRPr="009465B2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1 к подпрограмме.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40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67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567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593751" w:rsidRPr="00C8037F" w:rsidRDefault="00593751" w:rsidP="005937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районного бюджета, а </w:t>
      </w:r>
      <w:r w:rsidRPr="00C8037F">
        <w:rPr>
          <w:rFonts w:ascii="Times New Roman" w:hAnsi="Times New Roman"/>
          <w:sz w:val="24"/>
          <w:szCs w:val="24"/>
        </w:rPr>
        <w:lastRenderedPageBreak/>
        <w:t xml:space="preserve">также средств краевого бюджета при условии </w:t>
      </w:r>
      <w:proofErr w:type="spellStart"/>
      <w:r w:rsidRPr="00C8037F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101 235,67 тыс. руб., из них: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66 993,40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– 32 960,14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1 282,13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.,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в том числе по годам: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2014 год – 2 998,22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2 738,22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.;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0,00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внебюджетные источники – 260,00;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2015 </w:t>
      </w:r>
      <w:proofErr w:type="gramStart"/>
      <w:r w:rsidRPr="00C8037F">
        <w:rPr>
          <w:rFonts w:ascii="Times New Roman" w:hAnsi="Times New Roman"/>
          <w:sz w:val="24"/>
          <w:szCs w:val="24"/>
        </w:rPr>
        <w:t>год  -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 2 914,93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1 914,93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..;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1000,00 тыс. руб.;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2016 </w:t>
      </w:r>
      <w:proofErr w:type="gramStart"/>
      <w:r w:rsidRPr="00C8037F">
        <w:rPr>
          <w:rFonts w:ascii="Times New Roman" w:hAnsi="Times New Roman"/>
          <w:sz w:val="24"/>
          <w:szCs w:val="24"/>
        </w:rPr>
        <w:t>год  -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  4 572,25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3 392,25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– 880,00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300,00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2017 год </w:t>
      </w:r>
      <w:proofErr w:type="gramStart"/>
      <w:r w:rsidRPr="00C8037F">
        <w:rPr>
          <w:rFonts w:ascii="Times New Roman" w:hAnsi="Times New Roman"/>
          <w:sz w:val="24"/>
          <w:szCs w:val="24"/>
        </w:rPr>
        <w:t>-  4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 357,13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3 824,29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-532,84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2018 год – 5 829,68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4 166,06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– 1 663,62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2019 год – 10 144,40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6 348,03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– 3796,37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внебюджетные источники – 0,00 тыс. руб.;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2020 год –</w:t>
      </w:r>
      <w:r w:rsidRPr="00C8037F">
        <w:rPr>
          <w:rFonts w:ascii="Times New Roman" w:hAnsi="Times New Roman"/>
          <w:bCs/>
          <w:sz w:val="24"/>
          <w:szCs w:val="24"/>
        </w:rPr>
        <w:t xml:space="preserve"> 9 858,95</w:t>
      </w:r>
      <w:r w:rsidRPr="00C8037F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proofErr w:type="gramStart"/>
      <w:r w:rsidRPr="00C8037F">
        <w:rPr>
          <w:rFonts w:ascii="Times New Roman" w:hAnsi="Times New Roman"/>
          <w:sz w:val="24"/>
          <w:szCs w:val="24"/>
        </w:rPr>
        <w:t>руб.в</w:t>
      </w:r>
      <w:proofErr w:type="spellEnd"/>
      <w:proofErr w:type="gramEnd"/>
      <w:r w:rsidRPr="00C8037F">
        <w:rPr>
          <w:rFonts w:ascii="Times New Roman" w:hAnsi="Times New Roman"/>
          <w:sz w:val="24"/>
          <w:szCs w:val="24"/>
        </w:rPr>
        <w:t xml:space="preserve">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за счет районного бюджета –</w:t>
      </w:r>
      <w:r w:rsidRPr="00C8037F">
        <w:rPr>
          <w:rFonts w:ascii="Times New Roman" w:hAnsi="Times New Roman"/>
          <w:bCs/>
          <w:sz w:val="24"/>
          <w:szCs w:val="24"/>
        </w:rPr>
        <w:t xml:space="preserve"> 6 071,19</w:t>
      </w:r>
      <w:r w:rsidRPr="00C80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– 3787,76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2021 год – 12 827,92 тыс. руб. в т.ч.: </w:t>
      </w:r>
    </w:p>
    <w:p w:rsidR="00593751" w:rsidRPr="00C8037F" w:rsidRDefault="00593751" w:rsidP="00593751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6 438,12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– 6 284,72 тыс. руб., </w:t>
      </w:r>
    </w:p>
    <w:p w:rsidR="00593751" w:rsidRPr="00C8037F" w:rsidRDefault="00593751" w:rsidP="00593751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105,08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2022 год – 12 705,84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за счет районного бюджета – 6 524,</w:t>
      </w:r>
      <w:proofErr w:type="gramStart"/>
      <w:r w:rsidRPr="00C8037F">
        <w:rPr>
          <w:rFonts w:ascii="Times New Roman" w:hAnsi="Times New Roman"/>
          <w:sz w:val="24"/>
          <w:szCs w:val="24"/>
        </w:rPr>
        <w:t xml:space="preserve">5 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– 5 568,36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612,98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lastRenderedPageBreak/>
        <w:t xml:space="preserve">2023 год – 17 226,35тыс.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7 775,81тыс.руб.,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– </w:t>
      </w:r>
      <w:r w:rsidRPr="00C8037F">
        <w:rPr>
          <w:rFonts w:ascii="Times New Roman" w:hAnsi="Times New Roman"/>
          <w:bCs/>
          <w:sz w:val="24"/>
          <w:szCs w:val="24"/>
        </w:rPr>
        <w:t>9 446,47</w:t>
      </w:r>
      <w:r w:rsidRPr="00C8037F">
        <w:rPr>
          <w:rFonts w:ascii="Times New Roman" w:hAnsi="Times New Roman"/>
          <w:sz w:val="24"/>
          <w:szCs w:val="24"/>
        </w:rPr>
        <w:t xml:space="preserve">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внебюджетные источники – 4,07 тыс. руб.;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-143" w:firstLine="306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2024 год – 8 900,00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8 900,00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- 0,00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2025 год – 8 900,00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8 900,00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- 0,00 тыс. руб., </w:t>
      </w:r>
    </w:p>
    <w:p w:rsidR="00593751" w:rsidRPr="00C8037F" w:rsidRDefault="00593751" w:rsidP="00593751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</w:t>
      </w:r>
    </w:p>
    <w:p w:rsidR="00593751" w:rsidRPr="00C8037F" w:rsidRDefault="00593751" w:rsidP="0059375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  <w:sectPr w:rsidR="00593751" w:rsidRPr="00C8037F" w:rsidSect="00FC12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left="9214" w:hanging="1417"/>
        <w:rPr>
          <w:rFonts w:ascii="Times New Roman" w:hAnsi="Times New Roman"/>
          <w:color w:val="000000"/>
          <w:sz w:val="20"/>
          <w:szCs w:val="28"/>
        </w:rPr>
      </w:pPr>
    </w:p>
    <w:tbl>
      <w:tblPr>
        <w:tblW w:w="5227" w:type="pct"/>
        <w:tblInd w:w="-34" w:type="dxa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689"/>
        <w:gridCol w:w="680"/>
        <w:gridCol w:w="1156"/>
        <w:gridCol w:w="25"/>
        <w:gridCol w:w="1966"/>
        <w:gridCol w:w="34"/>
        <w:gridCol w:w="158"/>
        <w:gridCol w:w="538"/>
        <w:gridCol w:w="730"/>
        <w:gridCol w:w="572"/>
        <w:gridCol w:w="828"/>
        <w:gridCol w:w="575"/>
        <w:gridCol w:w="207"/>
        <w:gridCol w:w="53"/>
        <w:gridCol w:w="1153"/>
        <w:gridCol w:w="1131"/>
        <w:gridCol w:w="1002"/>
        <w:gridCol w:w="1122"/>
        <w:gridCol w:w="2223"/>
        <w:gridCol w:w="615"/>
      </w:tblGrid>
      <w:tr w:rsidR="00593751" w:rsidRPr="009465B2" w:rsidTr="00BC3C42">
        <w:trPr>
          <w:gridAfter w:val="1"/>
          <w:wAfter w:w="200" w:type="pct"/>
          <w:trHeight w:val="975"/>
        </w:trPr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751" w:rsidRPr="009465B2" w:rsidRDefault="00593751" w:rsidP="00BC3C42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751" w:rsidRPr="009465B2" w:rsidRDefault="00593751" w:rsidP="00BC3C42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751" w:rsidRPr="009465B2" w:rsidRDefault="00593751" w:rsidP="00BC3C42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751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B41">
              <w:rPr>
                <w:rFonts w:ascii="Times New Roman" w:hAnsi="Times New Roman"/>
                <w:sz w:val="24"/>
                <w:szCs w:val="24"/>
              </w:rPr>
              <w:t>Приложение к подпрограмме 1 «Развитие массовой физической культуры и спорта» 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«Развитие физической культуры и</w:t>
            </w:r>
            <w:r w:rsidRPr="00BF6B41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</w:p>
          <w:p w:rsidR="00593751" w:rsidRPr="009465B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B41">
              <w:rPr>
                <w:rFonts w:ascii="Times New Roman" w:hAnsi="Times New Roman"/>
                <w:sz w:val="24"/>
                <w:szCs w:val="24"/>
              </w:rPr>
              <w:t>в Ачинском районе»</w:t>
            </w:r>
          </w:p>
        </w:tc>
      </w:tr>
      <w:tr w:rsidR="00593751" w:rsidRPr="009465B2" w:rsidTr="00BC3C42">
        <w:trPr>
          <w:gridAfter w:val="1"/>
          <w:wAfter w:w="200" w:type="pct"/>
          <w:trHeight w:val="55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593751" w:rsidRPr="009465B2" w:rsidRDefault="00593751" w:rsidP="00BC3C4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751" w:rsidRPr="009465B2" w:rsidRDefault="00593751" w:rsidP="00BC3C4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</w:p>
          <w:p w:rsidR="00593751" w:rsidRPr="009465B2" w:rsidRDefault="00593751" w:rsidP="00BC3C4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мероприятий подпрограммы 1 «Развитие массовой физической культуры и спорта» </w:t>
            </w: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93751" w:rsidRPr="009465B2" w:rsidTr="00BC3C42">
        <w:trPr>
          <w:gridAfter w:val="1"/>
          <w:wAfter w:w="200" w:type="pct"/>
          <w:trHeight w:val="55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593751" w:rsidRPr="009465B2" w:rsidRDefault="00593751" w:rsidP="00BC3C4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751" w:rsidRPr="009465B2" w:rsidRDefault="00593751" w:rsidP="00BC3C4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751" w:rsidRPr="00A60742" w:rsidTr="00BC3C42">
        <w:trPr>
          <w:trHeight w:val="384"/>
        </w:trPr>
        <w:tc>
          <w:tcPr>
            <w:tcW w:w="8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Наименование мероприятий подпрограммы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Расходы (руб.), в том числе по годам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93751" w:rsidRPr="00A60742" w:rsidTr="00BC3C42">
        <w:trPr>
          <w:trHeight w:val="202"/>
        </w:trPr>
        <w:tc>
          <w:tcPr>
            <w:tcW w:w="8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>Цель подпрограммы 1: 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593751" w:rsidRPr="00A60742" w:rsidTr="00BC3C42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7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1: - развитие устойчивой потребности всех категорий 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</w:t>
            </w: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спортивно-массовых мероприятий на территории Ачинского района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385,00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410,00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количество официальных спортивно-массовых мероприятий на территории Ачинского района,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 xml:space="preserve">2014 год – 38 ед.; 2015 год – 40 ед.; 2016 год – 33 </w:t>
            </w: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60742">
              <w:rPr>
                <w:rFonts w:ascii="Times New Roman" w:hAnsi="Times New Roman"/>
                <w:sz w:val="20"/>
                <w:szCs w:val="20"/>
              </w:rPr>
              <w:t xml:space="preserve">;  2017 год – 22 </w:t>
            </w: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60742">
              <w:rPr>
                <w:rFonts w:ascii="Times New Roman" w:hAnsi="Times New Roman"/>
                <w:sz w:val="20"/>
                <w:szCs w:val="20"/>
              </w:rPr>
              <w:t xml:space="preserve">; 2018 год – 22 </w:t>
            </w: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60742">
              <w:rPr>
                <w:rFonts w:ascii="Times New Roman" w:hAnsi="Times New Roman"/>
                <w:sz w:val="20"/>
                <w:szCs w:val="20"/>
              </w:rPr>
              <w:t xml:space="preserve">;  2019 год – 24  </w:t>
            </w: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60742">
              <w:rPr>
                <w:rFonts w:ascii="Times New Roman" w:hAnsi="Times New Roman"/>
                <w:sz w:val="20"/>
                <w:szCs w:val="20"/>
              </w:rPr>
              <w:t xml:space="preserve">; 2020 год - 20 </w:t>
            </w: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60742">
              <w:rPr>
                <w:rFonts w:ascii="Times New Roman" w:hAnsi="Times New Roman"/>
                <w:sz w:val="20"/>
                <w:szCs w:val="20"/>
              </w:rPr>
              <w:t>;  2021 год - 28 ед. , 2022 год - 30 ед. , 2023 год - 30 ед.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2024 год – 30 ед.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2025 год –30 ед.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количество спортсменов Ачинского района, </w:t>
            </w: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>участвующих в соревнованиях различного уровня,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 xml:space="preserve">2014 год – 2500 чел.;  2015 год – 2500 чел ; 2016 год – 2640 чел;  2017 год –   2700 чел ; 2018 год - 2706чел.;         2019 год – 2708 чел.; 2020 год -2710 чел.; 2021 год-2712 чел..; 2022 год - 2716 чел..; 2023 год - 2718 чел., 2024 год – 2720 чел. 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0742">
              <w:rPr>
                <w:rFonts w:ascii="Times New Roman" w:hAnsi="Times New Roman"/>
                <w:sz w:val="20"/>
                <w:szCs w:val="20"/>
              </w:rPr>
              <w:t>2025  год</w:t>
            </w:r>
            <w:proofErr w:type="gramEnd"/>
            <w:r w:rsidRPr="00A60742">
              <w:rPr>
                <w:rFonts w:ascii="Times New Roman" w:hAnsi="Times New Roman"/>
                <w:sz w:val="20"/>
                <w:szCs w:val="20"/>
              </w:rPr>
              <w:t>- 2722 чел.</w:t>
            </w: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обеспечение участия спортсменов района и спортивных сборных команд района в соревнованиях различного уровня (межмуниципального, зонального, краевого, регионального, Всероссийского уровней)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количество спортсменов Ачинского района, участвующих в выездных соревнованиях различного уровня,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>2014 год – 150 чел., в 2016 году - не менее 50 человек, 2017 год- не менее 55 чел;  2018 год- не менее 60 чел; 2019 год - не менее 65 чел; 2020 год - не менее 67 чел; 2021 год - не менее 71 чел, 2022 год - не менее 70 чел; , 2023 год - не менее 75 чел;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2024 год - не менее 75 чел.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2025 год - не менее 75 чел.</w:t>
            </w: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1.3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184"/>
        </w:trPr>
        <w:tc>
          <w:tcPr>
            <w:tcW w:w="81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работ МБУ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«СШ Ачинского района» по организации и проведению физкультурно-спортивных мероприятий и обеспечению участия в физкультурных и спортивных мероприятиях различного уровня</w:t>
            </w:r>
          </w:p>
        </w:tc>
        <w:tc>
          <w:tcPr>
            <w:tcW w:w="6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 (МБУ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«СШ Ачинского района»)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718061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96"/>
        </w:trPr>
        <w:tc>
          <w:tcPr>
            <w:tcW w:w="817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деятельности (выполнение работ) муниципальным </w:t>
            </w:r>
            <w:proofErr w:type="gramStart"/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бюджетным  учреждением</w:t>
            </w:r>
            <w:proofErr w:type="gramEnd"/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дополнительного образования 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«Спортивная школа Ачинского района»</w:t>
            </w:r>
          </w:p>
        </w:tc>
        <w:tc>
          <w:tcPr>
            <w:tcW w:w="64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Ачинского района (МБУ 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«СШ Ачинского района»)</w:t>
            </w:r>
          </w:p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5 668,50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6871,47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8 150,00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8 150,00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количество занимающихся в спортивных клубах по месту жительства: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>2014 год – 250 чел.; 2015 год – 280чел.;  2016 год –440 чел; 2017 год – 640 чел.; 2018 год - 665чел.2019 год- 680 чел.;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>2020 год - 680 чел; 2021 год - 690 чел;2022 год – 700 чел., 2023 год – не менее 700 чел. , 2024 год –не менее 700 чел.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2025 год – не менее 700 чел. </w:t>
            </w: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0710027240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5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624,01</w:t>
            </w:r>
          </w:p>
        </w:tc>
        <w:tc>
          <w:tcPr>
            <w:tcW w:w="36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404,57</w:t>
            </w:r>
          </w:p>
        </w:tc>
        <w:tc>
          <w:tcPr>
            <w:tcW w:w="3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0710010340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5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258,35</w:t>
            </w:r>
          </w:p>
        </w:tc>
        <w:tc>
          <w:tcPr>
            <w:tcW w:w="36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Мероприятие 1.5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на поддержку действующих клубов по месту жительства (приобретение оборудования и инвентаря, а также спортивной экипировки)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Ачинского района (МБУ 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«СШ Ачинского района»)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sz w:val="20"/>
                <w:szCs w:val="20"/>
              </w:rPr>
              <w:t>4180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342,40</w:t>
            </w:r>
          </w:p>
        </w:tc>
        <w:tc>
          <w:tcPr>
            <w:tcW w:w="3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увеличение доли населения , занимающегося физической культурой и спортом, в общей численности населения района,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 xml:space="preserve">2014 год –  23,83 %  2015 год –  28,90 %;  2016 год –  29,93%; 2017 год –  29,77 %.; 2018 год – 34,90 %.; 2019 год- 36,34 %.; 2020 год – 38,83%, 2021 год – 40,96 %; 2022 год. – 41,50 </w:t>
            </w:r>
            <w:proofErr w:type="gramStart"/>
            <w:r w:rsidRPr="00A60742">
              <w:rPr>
                <w:rFonts w:ascii="Times New Roman" w:hAnsi="Times New Roman"/>
                <w:sz w:val="20"/>
                <w:szCs w:val="20"/>
              </w:rPr>
              <w:t>% ,</w:t>
            </w:r>
            <w:proofErr w:type="gramEnd"/>
            <w:r w:rsidRPr="00A60742">
              <w:rPr>
                <w:rFonts w:ascii="Times New Roman" w:hAnsi="Times New Roman"/>
                <w:sz w:val="20"/>
                <w:szCs w:val="20"/>
              </w:rPr>
              <w:t xml:space="preserve"> 2023 год – 42,00%, 2024 год – 42,50%.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2020 г. - приобретение основных средств для нужд клубов по месту жительства (приобретение бесконтактных градусников в условиях сохранения рисков распространения новой </w:t>
            </w: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A60742">
              <w:rPr>
                <w:rFonts w:ascii="Times New Roman" w:hAnsi="Times New Roman"/>
                <w:sz w:val="20"/>
                <w:szCs w:val="20"/>
              </w:rPr>
              <w:t xml:space="preserve"> инфекции 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-19)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2021 г. – приобретение </w:t>
            </w:r>
            <w:proofErr w:type="gramStart"/>
            <w:r w:rsidRPr="00A60742">
              <w:rPr>
                <w:rFonts w:ascii="Times New Roman" w:hAnsi="Times New Roman"/>
                <w:sz w:val="20"/>
                <w:szCs w:val="20"/>
              </w:rPr>
              <w:t>футбольных  и</w:t>
            </w:r>
            <w:proofErr w:type="gramEnd"/>
            <w:r w:rsidRPr="00A60742">
              <w:rPr>
                <w:rFonts w:ascii="Times New Roman" w:hAnsi="Times New Roman"/>
                <w:sz w:val="20"/>
                <w:szCs w:val="20"/>
              </w:rPr>
              <w:t xml:space="preserve"> волейбольных мячей.</w:t>
            </w: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65,27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0710088030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92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86"/>
        </w:trPr>
        <w:tc>
          <w:tcPr>
            <w:tcW w:w="8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0710074180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686,00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1.6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совершенствование спортивной инфраструктуры и материально-технической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</w:t>
            </w:r>
          </w:p>
        </w:tc>
        <w:tc>
          <w:tcPr>
            <w:tcW w:w="6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07100S4370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отремонтированных клубов по месту жительства – 1 ед. в 2016 году, количество вновь открытых клубов по месту жительства в 2017 году – 2 ед., 2018 году – 1 ед.,2019 г. – 1 ед., 2020 г. – 1 ед., 2021 г. -0 ед. </w:t>
            </w:r>
          </w:p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модернизация материально-технической базы МБУ 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«СШ Ачинского района»: в 2018 году - ремонт кровли и внутренних помещений; в 2019 году - текущий ремонт внутренних помещений устранение и предписаний надзорных органов.</w:t>
            </w:r>
          </w:p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 г. - текущий ремонт внутренних помещений устранение и предписаний надзорных органов; </w:t>
            </w:r>
          </w:p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г. – ремонт не проводился.</w:t>
            </w: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0710074370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56,23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071хххххххх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12,98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EB4F19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F19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8,76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0710088110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1.7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модернизация центров тестирования выполнения нормативов (тестов) Всероссийского физкультурно-спортивного комплекса "Готов к труду и обороне" (ВФСК ГТО)</w:t>
            </w:r>
          </w:p>
        </w:tc>
        <w:tc>
          <w:tcPr>
            <w:tcW w:w="64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 (МБУ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«СШ Ачинского района»)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07100S4370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увеличение количества доли граждан, выполнивших нормативы комплекса ГТО, в общей численности граждан, принявших участие в выполнении нормативов в 2016 году - не менее 30%.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Доля граждан, получивших знаки отличия за выполнение испытаний (тестов) ВФСК ГТО, относительно численности населения, принявшей участие в тестовых испытаниях ВФСК ГТО в 2017 году – 30,5 %, в 2018 году - 31 %, в 2019 году </w:t>
            </w: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>– 31 %; в 2020 году – 31%, в 2021 году 31 %, в 2022 году 31%, в 2023 году 31%, в 2024 году 31%.</w:t>
            </w: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0710074040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>Мероприятие 1.8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устройство плоскостных спортивных сооружений в сельской местности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 (МБУ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«СШ Ачинского района»)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8450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- устройство плоскостных сооружений на территории района: 2 ед.,  в том числе по годам: 2019 г. - в п. Горный, пропускной способностью 40 чел., 2020 г. - в п. Ключи, пропускной способностью 22 чел., в 2021 г. – в с. </w:t>
            </w: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Ястребово</w:t>
            </w:r>
            <w:proofErr w:type="spellEnd"/>
            <w:r w:rsidRPr="00A60742">
              <w:rPr>
                <w:rFonts w:ascii="Times New Roman" w:hAnsi="Times New Roman"/>
                <w:sz w:val="20"/>
                <w:szCs w:val="20"/>
              </w:rPr>
              <w:t xml:space="preserve">, пропускной способностью 40 чел. </w:t>
            </w: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0710078450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8450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3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tabs>
                <w:tab w:val="right" w:pos="150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>Мероприятие 1.9</w:t>
            </w: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приобретение спортивной экипировки сборных команд Ачинского района и спортивного инвентаря для соревнований различного уровня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</w:t>
            </w:r>
            <w:r w:rsidR="00B43A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5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2: - укрепление здоровья инвалидов и создание условий для привлечения к занятиям физической культурой и спортом лиц с ограниченными возможностями здоровья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2.1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обеспечение участия спортсменов-инвалидов района в соревнованиях различного уровня (районного, межмуниципального, зонального, краевого, регионального, Всероссийского)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0710089160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увеличение количества лиц с ограниченными возможностями здоровья, систематически занимающихся физической культурой и спортом,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 xml:space="preserve">2014 год – 56 чел.;   2015 год – 70 чел.;   2016 год – 84 чел;    2017 год – 90 чел;    2018 год - 94 чел.; 2019 год- 96 чел; 2020 год - 97 чел.;  2021год - 98 чел; 2022 год- 100 чел; 2023 </w:t>
            </w: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год- 102 чел;  2024 год- 102 чел;  </w:t>
            </w:r>
          </w:p>
        </w:tc>
      </w:tr>
      <w:tr w:rsidR="00593751" w:rsidRPr="00A60742" w:rsidTr="00BC3C42">
        <w:trPr>
          <w:trHeight w:val="1575"/>
        </w:trPr>
        <w:tc>
          <w:tcPr>
            <w:tcW w:w="8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2.2.</w:t>
            </w:r>
          </w:p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приобретение специализированных транспортных средств для перевозки инвалидов, спортивного оборудования, инвентаря, экипировки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  занятий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лиц с ограниченными возможностями здоровья и инвалидов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Ачинского района (МБУ 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«СШ Ачинского района»)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699,50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837"/>
        </w:trPr>
        <w:tc>
          <w:tcPr>
            <w:tcW w:w="8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7,07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19"/>
        </w:trPr>
        <w:tc>
          <w:tcPr>
            <w:tcW w:w="81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Итого ГРБС</w:t>
            </w:r>
          </w:p>
        </w:tc>
        <w:tc>
          <w:tcPr>
            <w:tcW w:w="6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0710000000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12 705,84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17 222,28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8 900,0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Cs/>
                <w:sz w:val="20"/>
                <w:szCs w:val="20"/>
              </w:rPr>
              <w:t>8 900,0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82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0710070000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4 686,0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0710027240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624,01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404,57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07100010340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258,35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07100S4180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342,40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706,57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8 082,00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97"/>
        </w:trPr>
        <w:tc>
          <w:tcPr>
            <w:tcW w:w="8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0710080000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7 083,5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7 686,74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8 900,0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Cs/>
                <w:sz w:val="20"/>
                <w:szCs w:val="20"/>
              </w:rPr>
              <w:t>8 900,0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18"/>
        </w:trPr>
        <w:tc>
          <w:tcPr>
            <w:tcW w:w="81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071хххххххх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12,98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408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ГРБС 1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ГРБС 2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Ачинского района (МБУ </w:t>
            </w:r>
            <w:r w:rsidR="00C8037F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«СШ Ачинского района»)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11 942,86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16 472,28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8 150,00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Cs/>
                <w:sz w:val="20"/>
                <w:szCs w:val="20"/>
              </w:rPr>
              <w:t>8 150,00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0710010000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258,35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0710020000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624,01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404,57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112"/>
        </w:trPr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0710070000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4 686,0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172"/>
        </w:trPr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5 668,50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6 936,74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8 150,00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Cs/>
                <w:sz w:val="20"/>
                <w:szCs w:val="20"/>
              </w:rPr>
              <w:t>8 150,00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172"/>
        </w:trPr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07100S4180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342,40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152"/>
        </w:trPr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8 082, 00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152"/>
        </w:trPr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706,57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665,0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Платные МБУ </w:t>
            </w:r>
            <w:r w:rsidR="00C8037F"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 «СШ Ачинского района»</w:t>
            </w:r>
            <w:r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071ххххххх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12,98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C3C42">
        <w:trPr>
          <w:trHeight w:val="20"/>
        </w:trPr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581490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Добровольные пожертвования МБУ</w:t>
            </w:r>
            <w:r w:rsidR="00C8037F"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ДО</w:t>
            </w:r>
            <w:r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8037F"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«СШ Ачинского района»</w:t>
            </w:r>
            <w:r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071хххххххх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51" w:rsidRPr="00A60742" w:rsidRDefault="00593751" w:rsidP="00BC3C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3751" w:rsidRPr="009465B2" w:rsidRDefault="00593751" w:rsidP="00593751">
      <w:pPr>
        <w:shd w:val="clear" w:color="auto" w:fill="FFFFFF"/>
        <w:rPr>
          <w:rFonts w:ascii="Times New Roman" w:hAnsi="Times New Roman"/>
          <w:color w:val="000000"/>
        </w:rPr>
      </w:pPr>
    </w:p>
    <w:p w:rsidR="00593751" w:rsidRPr="009465B2" w:rsidRDefault="00593751" w:rsidP="00593751">
      <w:pPr>
        <w:shd w:val="clear" w:color="auto" w:fill="FFFFFF"/>
        <w:rPr>
          <w:rFonts w:ascii="Times New Roman" w:hAnsi="Times New Roman"/>
          <w:color w:val="000000"/>
        </w:rPr>
        <w:sectPr w:rsidR="00593751" w:rsidRPr="009465B2" w:rsidSect="00EF6F4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593751" w:rsidRPr="009465B2" w:rsidRDefault="00593751" w:rsidP="00593751">
      <w:pPr>
        <w:pStyle w:val="ConsPlusNormal"/>
        <w:widowControl/>
        <w:shd w:val="clear" w:color="auto" w:fill="FFFFFF"/>
        <w:ind w:left="510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 к муниципальной программе «Разви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тие физической культуры и спорта</w:t>
      </w:r>
      <w:r w:rsidRPr="009465B2">
        <w:rPr>
          <w:rFonts w:ascii="Times New Roman" w:hAnsi="Times New Roman" w:cs="Times New Roman"/>
          <w:color w:val="000000"/>
          <w:sz w:val="24"/>
          <w:szCs w:val="24"/>
        </w:rPr>
        <w:t xml:space="preserve"> в Ачинском районе»</w:t>
      </w:r>
    </w:p>
    <w:p w:rsidR="00593751" w:rsidRPr="009465B2" w:rsidRDefault="00593751" w:rsidP="00593751">
      <w:pPr>
        <w:pStyle w:val="ConsPlusNormal"/>
        <w:widowControl/>
        <w:shd w:val="clear" w:color="auto" w:fill="FFFFFF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pStyle w:val="ConsPlusTitle"/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Подпрограмма 2 </w:t>
      </w:r>
    </w:p>
    <w:p w:rsidR="00593751" w:rsidRPr="009465B2" w:rsidRDefault="00593751" w:rsidP="00593751">
      <w:pPr>
        <w:pStyle w:val="ConsPlusTitle"/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системы подготовки спортивного резерва»</w:t>
      </w:r>
    </w:p>
    <w:p w:rsidR="00593751" w:rsidRPr="009465B2" w:rsidRDefault="00593751" w:rsidP="00593751">
      <w:pPr>
        <w:pStyle w:val="ConsPlusNormal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Паспорт подпрограммы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217"/>
      </w:tblGrid>
      <w:tr w:rsidR="00593751" w:rsidRPr="009465B2" w:rsidTr="00BC3C42">
        <w:trPr>
          <w:trHeight w:val="800"/>
        </w:trPr>
        <w:tc>
          <w:tcPr>
            <w:tcW w:w="2639" w:type="dxa"/>
          </w:tcPr>
          <w:p w:rsidR="00593751" w:rsidRPr="009465B2" w:rsidRDefault="00593751" w:rsidP="00BC3C42">
            <w:pPr>
              <w:pStyle w:val="ConsPlusCell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17" w:type="dxa"/>
          </w:tcPr>
          <w:p w:rsidR="00593751" w:rsidRPr="009465B2" w:rsidRDefault="00593751" w:rsidP="00BC3C42">
            <w:pPr>
              <w:pStyle w:val="ConsPlusCell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«Развитие системы подготовки спортивного резерва» </w:t>
            </w:r>
          </w:p>
        </w:tc>
      </w:tr>
      <w:tr w:rsidR="00593751" w:rsidRPr="009465B2" w:rsidTr="00BC3C42">
        <w:trPr>
          <w:trHeight w:val="800"/>
        </w:trPr>
        <w:tc>
          <w:tcPr>
            <w:tcW w:w="2639" w:type="dxa"/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17" w:type="dxa"/>
          </w:tcPr>
          <w:p w:rsidR="00593751" w:rsidRPr="009465B2" w:rsidRDefault="00593751" w:rsidP="00BC3C42">
            <w:pPr>
              <w:pStyle w:val="ConsPlusCell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«Развитие физической культуры и</w:t>
            </w: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спорта в Ачинском районе»</w:t>
            </w:r>
          </w:p>
        </w:tc>
      </w:tr>
      <w:tr w:rsidR="00593751" w:rsidRPr="009465B2" w:rsidTr="00BC3C42">
        <w:trPr>
          <w:trHeight w:val="800"/>
        </w:trPr>
        <w:tc>
          <w:tcPr>
            <w:tcW w:w="2639" w:type="dxa"/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7217" w:type="dxa"/>
          </w:tcPr>
          <w:p w:rsidR="00593751" w:rsidRPr="009465B2" w:rsidRDefault="00593751" w:rsidP="00BC3C42">
            <w:pPr>
              <w:pStyle w:val="ConsPlusCell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Ачинского </w:t>
            </w:r>
            <w:proofErr w:type="gramStart"/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физической культуры и молодежной политики)</w:t>
            </w:r>
          </w:p>
        </w:tc>
      </w:tr>
      <w:tr w:rsidR="00593751" w:rsidRPr="009465B2" w:rsidTr="00BC3C42">
        <w:trPr>
          <w:trHeight w:val="800"/>
        </w:trPr>
        <w:tc>
          <w:tcPr>
            <w:tcW w:w="2639" w:type="dxa"/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217" w:type="dxa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</w:t>
            </w:r>
            <w:r w:rsidR="00C8037F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дополнительного образования</w:t>
            </w: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«Спортивная школа Ачинского района» (далее – МБУ </w:t>
            </w:r>
            <w:r w:rsidR="00C8037F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«СШ Ачинского района»)</w:t>
            </w:r>
          </w:p>
        </w:tc>
      </w:tr>
      <w:tr w:rsidR="00593751" w:rsidRPr="009465B2" w:rsidTr="00BC3C42">
        <w:trPr>
          <w:trHeight w:val="314"/>
        </w:trPr>
        <w:tc>
          <w:tcPr>
            <w:tcW w:w="2639" w:type="dxa"/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7217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цельной системы подготовки спортивного резерва</w:t>
            </w:r>
          </w:p>
        </w:tc>
      </w:tr>
      <w:tr w:rsidR="00593751" w:rsidRPr="009465B2" w:rsidTr="00BC3C42">
        <w:trPr>
          <w:trHeight w:val="800"/>
        </w:trPr>
        <w:tc>
          <w:tcPr>
            <w:tcW w:w="2639" w:type="dxa"/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7217" w:type="dxa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593751" w:rsidRPr="009465B2" w:rsidRDefault="00593751" w:rsidP="00BC3C42">
            <w:pPr>
              <w:pStyle w:val="a5"/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кадровой политики подготовки спортивного резерва</w:t>
            </w:r>
          </w:p>
        </w:tc>
      </w:tr>
      <w:tr w:rsidR="00593751" w:rsidRPr="009465B2" w:rsidTr="00BC3C42">
        <w:trPr>
          <w:trHeight w:val="800"/>
        </w:trPr>
        <w:tc>
          <w:tcPr>
            <w:tcW w:w="2639" w:type="dxa"/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7217" w:type="dxa"/>
          </w:tcPr>
          <w:p w:rsidR="00593751" w:rsidRPr="009465B2" w:rsidRDefault="00593751" w:rsidP="00BC3C42">
            <w:pPr>
              <w:pStyle w:val="ConsPlusTitle"/>
              <w:shd w:val="clear" w:color="auto" w:fill="FFFFFF"/>
              <w:spacing w:line="240" w:lineRule="auto"/>
              <w:ind w:firstLine="1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5B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увеличение численности занимающихся в муниципальном бюджетном учреждении;</w:t>
            </w:r>
          </w:p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удельный вес занимающихся в учебно-тренировочных группах к общему числу занимающихся в муниципальном бюджетном учреждении физкультурно-спортивной направленности.</w:t>
            </w:r>
          </w:p>
        </w:tc>
      </w:tr>
      <w:tr w:rsidR="00593751" w:rsidRPr="009465B2" w:rsidTr="00BC3C42">
        <w:trPr>
          <w:trHeight w:val="613"/>
        </w:trPr>
        <w:tc>
          <w:tcPr>
            <w:tcW w:w="2639" w:type="dxa"/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17" w:type="dxa"/>
          </w:tcPr>
          <w:p w:rsidR="00593751" w:rsidRPr="009465B2" w:rsidRDefault="00593751" w:rsidP="00BC3C42">
            <w:pPr>
              <w:pStyle w:val="ConsPlusCell"/>
              <w:shd w:val="clear" w:color="auto" w:fill="FFFFFF"/>
              <w:tabs>
                <w:tab w:val="left" w:pos="529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2014 - 2030 годы</w:t>
            </w:r>
          </w:p>
          <w:p w:rsidR="00593751" w:rsidRPr="009465B2" w:rsidRDefault="00593751" w:rsidP="00BC3C42">
            <w:pPr>
              <w:pStyle w:val="ConsPlusCell"/>
              <w:shd w:val="clear" w:color="auto" w:fill="FFFFFF"/>
              <w:tabs>
                <w:tab w:val="left" w:pos="529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751" w:rsidRPr="009465B2" w:rsidTr="00BC3C42">
        <w:trPr>
          <w:trHeight w:val="416"/>
        </w:trPr>
        <w:tc>
          <w:tcPr>
            <w:tcW w:w="2639" w:type="dxa"/>
          </w:tcPr>
          <w:p w:rsidR="00593751" w:rsidRPr="00C8037F" w:rsidRDefault="00593751" w:rsidP="00BC3C42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17" w:type="dxa"/>
          </w:tcPr>
          <w:p w:rsidR="00593751" w:rsidRPr="00C8037F" w:rsidRDefault="00593751" w:rsidP="00BC3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C8037F">
              <w:rPr>
                <w:rFonts w:ascii="Times New Roman" w:hAnsi="Times New Roman"/>
                <w:sz w:val="24"/>
                <w:szCs w:val="24"/>
              </w:rPr>
              <w:br/>
              <w:t>117 846,</w:t>
            </w:r>
            <w:proofErr w:type="gramStart"/>
            <w:r w:rsidRPr="00C8037F">
              <w:rPr>
                <w:rFonts w:ascii="Times New Roman" w:hAnsi="Times New Roman"/>
                <w:sz w:val="24"/>
                <w:szCs w:val="24"/>
              </w:rPr>
              <w:t>41  руб.</w:t>
            </w:r>
            <w:proofErr w:type="gram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593751" w:rsidRPr="00C8037F" w:rsidRDefault="00593751" w:rsidP="00BC3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105 765,87 тыс. руб., </w:t>
            </w:r>
          </w:p>
          <w:p w:rsidR="00593751" w:rsidRPr="00C8037F" w:rsidRDefault="00593751" w:rsidP="00BC3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за счет краевого бюджета – 12 079,08 тыс. руб.,</w:t>
            </w:r>
          </w:p>
          <w:p w:rsidR="00593751" w:rsidRPr="00C8037F" w:rsidRDefault="00593751" w:rsidP="00BC3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1,46 тыс. руб.  </w:t>
            </w:r>
          </w:p>
          <w:p w:rsidR="00593751" w:rsidRPr="00C8037F" w:rsidRDefault="00593751" w:rsidP="00BC3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2014 год – 7716,07 тыс. руб.,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</w:t>
            </w:r>
            <w:proofErr w:type="gramStart"/>
            <w:r w:rsidRPr="00C8037F">
              <w:rPr>
                <w:rFonts w:ascii="Times New Roman" w:hAnsi="Times New Roman"/>
                <w:sz w:val="24"/>
                <w:szCs w:val="24"/>
              </w:rPr>
              <w:t>–  5</w:t>
            </w:r>
            <w:proofErr w:type="gram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 002,06 тыс. руб.,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краевого бюджета - 2714,01 тыс. руб.;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proofErr w:type="gramStart"/>
            <w:r w:rsidRPr="00C8037F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 7 759,10 тыс. руб.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3 795,</w:t>
            </w:r>
            <w:proofErr w:type="gramStart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краевого бюджета – 3 964,00 тыс. руб.;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proofErr w:type="gramStart"/>
            <w:r w:rsidRPr="00C8037F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  6 334,75 тыс. руб.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6 234,75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краевого бюджета - 100,00 тыс. руб.;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2017 год – 6777,81 тыс. руб.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районного бюджета – 6 687,06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краевого бюджета – 90,75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2018 год- 9480,34 тыс. руб.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7 690,33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1788,55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внебюджетные источники – 1,46 тыс. руб.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2019 год – 11 167,</w:t>
            </w:r>
            <w:proofErr w:type="gramStart"/>
            <w:r w:rsidRPr="00C8037F">
              <w:rPr>
                <w:rFonts w:ascii="Times New Roman" w:hAnsi="Times New Roman"/>
                <w:sz w:val="24"/>
                <w:szCs w:val="24"/>
              </w:rPr>
              <w:t>49  тыс.</w:t>
            </w:r>
            <w:proofErr w:type="gram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 руб.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10 141,59 тыс. руб.,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1025,9 тыс. руб.;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2020 год – 10 879,</w:t>
            </w:r>
            <w:proofErr w:type="gramStart"/>
            <w:r w:rsidRPr="00C8037F">
              <w:rPr>
                <w:rFonts w:ascii="Times New Roman" w:hAnsi="Times New Roman"/>
                <w:sz w:val="24"/>
                <w:szCs w:val="24"/>
              </w:rPr>
              <w:t>9  тыс.</w:t>
            </w:r>
            <w:proofErr w:type="gram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 руб.,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C8037F">
              <w:rPr>
                <w:rFonts w:ascii="Times New Roman" w:hAnsi="Times New Roman"/>
                <w:bCs/>
                <w:sz w:val="24"/>
                <w:szCs w:val="24"/>
              </w:rPr>
              <w:t xml:space="preserve">10 169,71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710,19 тыс. руб.;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2021 год – 10 435,</w:t>
            </w:r>
            <w:proofErr w:type="gramStart"/>
            <w:r w:rsidRPr="00C8037F">
              <w:rPr>
                <w:rFonts w:ascii="Times New Roman" w:hAnsi="Times New Roman"/>
                <w:sz w:val="24"/>
                <w:szCs w:val="24"/>
              </w:rPr>
              <w:t>3  тыс.</w:t>
            </w:r>
            <w:proofErr w:type="gram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 руб.,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9 926,10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509,2 тыс. руб.;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2022 год – 11 397,88 тыс. руб.,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10 578,8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819,08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2023 год – 11 897,77 тыс. руб.,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C8037F">
              <w:rPr>
                <w:rFonts w:ascii="Times New Roman" w:hAnsi="Times New Roman"/>
                <w:bCs/>
                <w:sz w:val="24"/>
                <w:szCs w:val="24"/>
              </w:rPr>
              <w:t xml:space="preserve">11 540,37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Pr="00C8037F">
              <w:rPr>
                <w:rFonts w:ascii="Times New Roman" w:hAnsi="Times New Roman"/>
                <w:bCs/>
                <w:sz w:val="24"/>
                <w:szCs w:val="24"/>
              </w:rPr>
              <w:t xml:space="preserve">357,40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2024 год – 12 000,00 тыс. руб.,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12 000,00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0,00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2025 год – 12 000,00 тыс. руб., в т.ч.: 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12 000,00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93751" w:rsidRPr="00C8037F" w:rsidRDefault="00593751" w:rsidP="00BC3C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0,00 </w:t>
            </w:r>
            <w:proofErr w:type="spellStart"/>
            <w:r w:rsidRPr="00C8037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037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593751" w:rsidRPr="00C8037F" w:rsidRDefault="00593751" w:rsidP="00BC3C42">
            <w:pPr>
              <w:spacing w:after="0" w:line="240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C8037F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</w:t>
            </w:r>
          </w:p>
        </w:tc>
      </w:tr>
      <w:tr w:rsidR="00593751" w:rsidRPr="009465B2" w:rsidTr="00BC3C42">
        <w:trPr>
          <w:trHeight w:val="800"/>
        </w:trPr>
        <w:tc>
          <w:tcPr>
            <w:tcW w:w="2639" w:type="dxa"/>
          </w:tcPr>
          <w:p w:rsidR="00593751" w:rsidRPr="009465B2" w:rsidRDefault="00593751" w:rsidP="00BC3C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217" w:type="dxa"/>
          </w:tcPr>
          <w:p w:rsidR="00593751" w:rsidRPr="009465B2" w:rsidRDefault="00593751" w:rsidP="00BC3C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программы осуществляет: </w:t>
            </w:r>
          </w:p>
          <w:p w:rsidR="00593751" w:rsidRPr="009465B2" w:rsidRDefault="00593751" w:rsidP="00BC3C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отдел культуры, физической культуры и молодежной политики;</w:t>
            </w:r>
          </w:p>
          <w:p w:rsidR="00593751" w:rsidRPr="009465B2" w:rsidRDefault="00593751" w:rsidP="00BC3C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>- финансовое управление Администрации Ачинского района;</w:t>
            </w:r>
          </w:p>
          <w:p w:rsidR="00593751" w:rsidRPr="00581490" w:rsidRDefault="00593751" w:rsidP="00AF060D">
            <w:pPr>
              <w:widowControl w:val="0"/>
              <w:shd w:val="clear" w:color="auto" w:fill="FFFFFF"/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F060D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экономического развития и планирования территории а</w:t>
            </w:r>
            <w:r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дминистрации Ачинского района</w:t>
            </w:r>
            <w:r w:rsidR="00AF060D" w:rsidRPr="005814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93751" w:rsidRDefault="00593751" w:rsidP="0059375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Основные разделы подпрограммы.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2.1. Постановка </w:t>
      </w:r>
      <w:proofErr w:type="spellStart"/>
      <w:r w:rsidRPr="009465B2">
        <w:rPr>
          <w:rFonts w:ascii="Times New Roman" w:hAnsi="Times New Roman"/>
          <w:color w:val="000000"/>
          <w:sz w:val="24"/>
          <w:szCs w:val="24"/>
        </w:rPr>
        <w:t>общерайонной</w:t>
      </w:r>
      <w:proofErr w:type="spellEnd"/>
      <w:r w:rsidRPr="009465B2">
        <w:rPr>
          <w:rFonts w:ascii="Times New Roman" w:hAnsi="Times New Roman"/>
          <w:color w:val="000000"/>
          <w:sz w:val="24"/>
          <w:szCs w:val="24"/>
        </w:rPr>
        <w:t xml:space="preserve"> проблемы и обоснование необходимости разработки подпрограммы.</w:t>
      </w:r>
    </w:p>
    <w:p w:rsidR="00593751" w:rsidRPr="009465B2" w:rsidRDefault="00593751" w:rsidP="0059375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65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Основной целью подготовки спортивного резерва в Ачинском районе стало </w:t>
      </w:r>
      <w:proofErr w:type="gramStart"/>
      <w:r w:rsidRPr="009465B2">
        <w:rPr>
          <w:rFonts w:ascii="Times New Roman" w:hAnsi="Times New Roman" w:cs="Times New Roman"/>
          <w:b w:val="0"/>
          <w:color w:val="000000"/>
          <w:sz w:val="24"/>
          <w:szCs w:val="24"/>
        </w:rPr>
        <w:t>вовлечение  оптимального</w:t>
      </w:r>
      <w:proofErr w:type="gramEnd"/>
      <w:r w:rsidRPr="009465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числа 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 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2017 году МБУ</w:t>
      </w:r>
      <w:r w:rsidR="00C8037F"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ДО</w:t>
      </w: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«СШ Ачинского района» осуществила переход в новый вид </w:t>
      </w: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организации на основании Приказа Министерства спорта России от 17.10.2016  № 320п «Об утверждении плана мероприятий («дорожная карта»), реализуемого для достижения запланированных значений показателей по развитию системы подготовки спортивного резерва в Красноярском крае на период 2016-2018 годы», в результате чего учреждение изменило название на Муниципальное бюджетное учреждение </w:t>
      </w:r>
      <w:r w:rsidR="00C8037F"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дополнительного образования </w:t>
      </w: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«Спортивная школа Ачинского района», таким образом спортивная школа перешла в ведение органов управления в сфере физической культуры и спорта.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результате перехода МБУ</w:t>
      </w:r>
      <w:r w:rsidR="00C8037F"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ДО</w:t>
      </w: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«СШ Ачинского района» базовым видом спорта определен – Баскетбол. Финансирование групп</w:t>
      </w:r>
      <w:r w:rsidR="00AF060D"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занимающихся по базовому виду </w:t>
      </w:r>
      <w:proofErr w:type="gramStart"/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спорта</w:t>
      </w:r>
      <w:proofErr w:type="gramEnd"/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будет осуществляться в соответствии с федеральными стандартами спортивной подготовки. 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Данный переход внес свои коррективы в муниципальное задание МБУ </w:t>
      </w:r>
      <w:r w:rsidR="00C8037F"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 </w:t>
      </w: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«СШ Ачинского района» на 2018 год и плановый период, так как раньше спортивная подготовка по олимпийским видам спорта в учреждении велась по видам спорта: волейбол, баскетбол, футбол, начиная с 01.01.2018 спортивная подготовка по олимпийским видам спорта будет осуществляться только по базовому виду спорта. Футбол и волейбол перешли в муниципальную работу «Организация и подготовка спортивного резерва».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Основной целью перехода учреждения 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территории Ачинского района формирование подготовки спортивного резерва ведется на базе</w:t>
      </w:r>
      <w:r w:rsidRPr="00581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МБУ</w:t>
      </w:r>
      <w:r w:rsidR="00C8037F"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ДО</w:t>
      </w: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«СШ Ачинского района». 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Численность занимающихся в учреждении увеличилась с 279 человек в 2010 году до 332 человек, в 2011 году и до 452 человек в 2018 году, 2019 год - 454 чел., 2020 год – 456 чел., 2021 год - 458 чел., 2022 год – 470 чел.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Спортивный резерв – это спортсмены, имеющие большой потенциал, и </w:t>
      </w:r>
      <w:proofErr w:type="gramStart"/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требующие  концентрации</w:t>
      </w:r>
      <w:proofErr w:type="gramEnd"/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организационных, финансовых, образовательных и других ресурсов для достижения высокого спортивного результата.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Основными проблемами развития системы подготовки спортивного резерва в Ачинском районе являются: 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проблемы, связанные с обеспечением современных условий для подготовки спортивного резерва: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дефицит высококвалифицированных кадров, владеющих современными технологиями подготовки спортсменов;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недостаточное количество современных спортивных сооружений.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Цель подпрограммы: формирование цельной системы подготовки спортивного резерва.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Достижение данной цели потребует решения следующих задач:</w:t>
      </w:r>
    </w:p>
    <w:p w:rsidR="00593751" w:rsidRPr="00581490" w:rsidRDefault="00593751" w:rsidP="005937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:rsidR="00593751" w:rsidRPr="00581490" w:rsidRDefault="00593751" w:rsidP="005937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 прежде всего на укрепление материально-технической базы муниципальных учреждений дополнительного образования физкультурно-спортивной направленности, осуществляющих деятельность по поддержке талантливых, наиболее одаренных детей. </w:t>
      </w:r>
    </w:p>
    <w:p w:rsidR="00593751" w:rsidRPr="00581490" w:rsidRDefault="00593751" w:rsidP="00593751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- развитие кадровой политики подготовки спортивного резерва.</w:t>
      </w:r>
    </w:p>
    <w:p w:rsidR="00593751" w:rsidRPr="00581490" w:rsidRDefault="00593751" w:rsidP="00593751">
      <w:pPr>
        <w:pStyle w:val="ConsPlusCell"/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4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Создание системы подготовки спортивного резерва предполагает</w:t>
      </w:r>
      <w:r w:rsidR="00AF060D" w:rsidRPr="005814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814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развитие муниципальных учреждений физкультурно-спортивной направленности, так и изменение вектора кадровой политики в сторону модернизации. Без участия квалифицированных тренеров, административного персонала невозможно рассчитывать на наивысший спортивный результат учащихся учреждений дополнительного образования детей физкультурно-спортивной направленности. 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Сроки исполнения подпрограммы: 2014 - 2030 годы.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Этапы подпрограммы: подпрограмма не предусматривает отдельные этапы 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реализации.</w:t>
      </w:r>
    </w:p>
    <w:p w:rsidR="00593751" w:rsidRPr="00581490" w:rsidRDefault="00593751" w:rsidP="00593751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93751" w:rsidRPr="00581490" w:rsidRDefault="00593751" w:rsidP="00593751">
      <w:pPr>
        <w:pStyle w:val="ConsPlusTitle"/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4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увеличение численности занимающихся в муниципальном бюджетном учреждении спортивной подготовки;</w:t>
      </w:r>
    </w:p>
    <w:p w:rsidR="00593751" w:rsidRPr="00581490" w:rsidRDefault="00593751" w:rsidP="00593751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удельный вес занимающихся в учебно-тренировочных группах к общему числу занимающихся в муниципальном бюджетном учреждении дополнительного образования детей физкультурно-спортивной направленности.</w:t>
      </w:r>
    </w:p>
    <w:p w:rsidR="00593751" w:rsidRPr="00581490" w:rsidRDefault="00593751" w:rsidP="00593751">
      <w:pPr>
        <w:widowControl w:val="0"/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widowControl w:val="0"/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2.3. Механизм реализации подпрограммы</w:t>
      </w:r>
    </w:p>
    <w:p w:rsidR="00593751" w:rsidRPr="00581490" w:rsidRDefault="00593751" w:rsidP="00593751">
      <w:pPr>
        <w:widowControl w:val="0"/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Главным распорядителем средств местного бюджета является Администрация Ачинского района.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Реализацию подпрограммы осуществляют: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Администрация Ачинского района;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МБУ</w:t>
      </w:r>
      <w:r w:rsidR="00C8037F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ДО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«СШ Ачинского района».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Основной механизм реализации программы осуществляется на основании: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заключения договоров, соглашений с исполнителями отдельных мероприятий;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положений о проведении районных физкультурно-спортивных мероприятий;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контрактов, заключенных по итогам проведения закупок, торгов в соответствии с действующим законодательством РФ.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предоставления МБУ</w:t>
      </w:r>
      <w:r w:rsidR="00C8037F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ДО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«СШ Ачинского района», являющимся исполнителями соответствующих мероприятий подпрограммы, субсидий из районного бюджета на возмещение нормативных затрат, связанных с оказанием ими в соответствии с муниципальным заданием муниципальных услуг, для реализации мероприятий, предусмотренных подпрограммой;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81490">
        <w:rPr>
          <w:rFonts w:ascii="Times New Roman" w:hAnsi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 по оснащению муниципальных учреждений физкультурно-спортивной направленности спортивным инвентарем, оборудованием, спортивной одеждой и обувью (не менее 5 %) в рамках подпрограммного мероприятия государственной программы Красноярского края «Развитие физической культуры </w:t>
      </w:r>
      <w:proofErr w:type="gramStart"/>
      <w:r w:rsidRPr="00581490">
        <w:rPr>
          <w:rFonts w:ascii="Times New Roman" w:hAnsi="Times New Roman"/>
          <w:color w:val="000000" w:themeColor="text1"/>
          <w:sz w:val="24"/>
          <w:szCs w:val="24"/>
        </w:rPr>
        <w:t>и  спорта</w:t>
      </w:r>
      <w:proofErr w:type="gramEnd"/>
      <w:r w:rsidRPr="00581490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bCs/>
          <w:color w:val="000000" w:themeColor="text1"/>
          <w:sz w:val="24"/>
          <w:szCs w:val="24"/>
        </w:rPr>
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2.4. Организация управления подпрограммой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и контроль за ходом ее выполнения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Текущее управление и контроль за реализацией подпрограммы осуществляет отдел культуры, физической культуры и молодежной политики </w:t>
      </w:r>
      <w:r w:rsidR="00AF060D" w:rsidRPr="0058149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дминистрации Ачинского района.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Отдел культуры, физической культуры и молодежной политики Администрации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 Ачинского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Отдел культуры, физической культуры и молодежной политики Администрации Ачинского района осуществляет: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Отдел культуры, физической культуры и молодежной политики администрации Ачинского района, ежеквартально не позднее 15 числа месяца, следующего за отчетным, а </w:t>
      </w:r>
      <w:r w:rsidRPr="009465B2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итогам года – до 15 февраля года, следующего за отчетным, направляет в отчеты о реализации мероприятия подпрограммы 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AF060D" w:rsidRPr="00581490">
        <w:rPr>
          <w:rFonts w:ascii="Times New Roman" w:hAnsi="Times New Roman"/>
          <w:color w:val="000000" w:themeColor="text1"/>
          <w:sz w:val="24"/>
          <w:szCs w:val="24"/>
        </w:rPr>
        <w:t>отдел экономического развития и планирования территории а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дминистрации Ачинского района.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Администрация Ачинского района вправе запрашивать у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</w:t>
      </w:r>
      <w:r w:rsidR="00AF060D" w:rsidRPr="0058149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>дминистрации Ачинского района.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2.5. Оценка социально-экономической эффективности от реализации подпрограммы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pStyle w:val="3"/>
        <w:shd w:val="clear" w:color="auto" w:fill="FFFFFF"/>
        <w:spacing w:after="0"/>
        <w:ind w:left="0" w:firstLine="720"/>
        <w:rPr>
          <w:color w:val="000000" w:themeColor="text1"/>
          <w:sz w:val="24"/>
          <w:szCs w:val="24"/>
        </w:rPr>
      </w:pPr>
      <w:r w:rsidRPr="00581490">
        <w:rPr>
          <w:color w:val="000000" w:themeColor="text1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Ожидаемые результаты подпрограммы: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 увеличение численности занимающихся в учреждении дополнительного образования детей, в том числе по годам:</w:t>
      </w:r>
    </w:p>
    <w:p w:rsidR="00593751" w:rsidRPr="00581490" w:rsidRDefault="00593751" w:rsidP="00593751">
      <w:pPr>
        <w:pStyle w:val="21"/>
        <w:shd w:val="clear" w:color="auto" w:fill="FFFFFF"/>
        <w:spacing w:after="0" w:line="240" w:lineRule="auto"/>
        <w:ind w:firstLine="720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>2014 год – 393 чел.;</w:t>
      </w:r>
    </w:p>
    <w:p w:rsidR="00593751" w:rsidRPr="00581490" w:rsidRDefault="00593751" w:rsidP="00593751">
      <w:pPr>
        <w:pStyle w:val="21"/>
        <w:shd w:val="clear" w:color="auto" w:fill="FFFFFF"/>
        <w:spacing w:after="0" w:line="240" w:lineRule="auto"/>
        <w:ind w:firstLine="720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>2015 год – 400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2016 год – 432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2017 год – 450 чел.; 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2018 год – 452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2019 год – 454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2020 год – 456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2021 год – 458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2022 год – 460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2023 год – 462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2024 год – 464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2025 год – 466 чел.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-  увеличение численности занимающихся в учреждении, осуществляющем спортивную подготовку, в том числе по годам: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2018 год – 452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2019 год – 454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2020 год – 456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2021 год – 460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2022 год – 470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2023 год – 470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2024 год – 472 чел.;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2025 год – 474 чел.</w:t>
      </w:r>
    </w:p>
    <w:p w:rsidR="00593751" w:rsidRPr="00581490" w:rsidRDefault="00593751" w:rsidP="00593751">
      <w:pPr>
        <w:pStyle w:val="21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 xml:space="preserve">- увеличение доли занимающихся в учебно-тренировочных группах к общему числу занимающихся в МБУ </w:t>
      </w:r>
      <w:r w:rsidR="00C8037F" w:rsidRPr="00581490">
        <w:rPr>
          <w:color w:val="000000" w:themeColor="text1"/>
          <w:sz w:val="24"/>
        </w:rPr>
        <w:t xml:space="preserve">ДО </w:t>
      </w:r>
      <w:r w:rsidRPr="00581490">
        <w:rPr>
          <w:color w:val="000000" w:themeColor="text1"/>
          <w:sz w:val="24"/>
        </w:rPr>
        <w:t>«СШ Ачинского района», в том числе по годам:</w:t>
      </w:r>
    </w:p>
    <w:p w:rsidR="00593751" w:rsidRPr="00581490" w:rsidRDefault="00593751" w:rsidP="00593751">
      <w:pPr>
        <w:pStyle w:val="21"/>
        <w:shd w:val="clear" w:color="auto" w:fill="FFFFFF"/>
        <w:spacing w:after="0" w:line="240" w:lineRule="auto"/>
        <w:ind w:firstLine="709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>2014 год – 11,45 %;</w:t>
      </w:r>
    </w:p>
    <w:p w:rsidR="00593751" w:rsidRPr="00581490" w:rsidRDefault="00593751" w:rsidP="00593751">
      <w:pPr>
        <w:pStyle w:val="21"/>
        <w:shd w:val="clear" w:color="auto" w:fill="FFFFFF"/>
        <w:spacing w:after="0" w:line="240" w:lineRule="auto"/>
        <w:ind w:firstLine="709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>2015 год – 11,75 %;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2016 год – 12,05 %;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2017 год – 18,8 %;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2018 год – 20,0 %;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2019 год – 21,0 %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2020 год – 21,3 %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2021 год – 22,0 %</w:t>
      </w:r>
    </w:p>
    <w:p w:rsidR="00593751" w:rsidRPr="00581490" w:rsidRDefault="00593751" w:rsidP="00593751">
      <w:pPr>
        <w:pStyle w:val="21"/>
        <w:shd w:val="clear" w:color="auto" w:fill="FFFFFF"/>
        <w:spacing w:after="0" w:line="240" w:lineRule="auto"/>
        <w:ind w:firstLine="709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>2022 год – 22,5 %;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2023 год – 23,0 %;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lastRenderedPageBreak/>
        <w:t>2024 год – 23,2%.;</w:t>
      </w:r>
    </w:p>
    <w:p w:rsidR="00593751" w:rsidRPr="00581490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>2025 год – 23,3 %.</w:t>
      </w:r>
    </w:p>
    <w:p w:rsidR="00593751" w:rsidRPr="00581490" w:rsidRDefault="00593751" w:rsidP="00593751">
      <w:pPr>
        <w:pStyle w:val="21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 xml:space="preserve">- улучшение материально-технической базы МБУ </w:t>
      </w:r>
      <w:r w:rsidR="00C8037F" w:rsidRPr="00581490">
        <w:rPr>
          <w:color w:val="000000" w:themeColor="text1"/>
          <w:sz w:val="24"/>
        </w:rPr>
        <w:t xml:space="preserve">ДО </w:t>
      </w:r>
      <w:r w:rsidRPr="00581490">
        <w:rPr>
          <w:color w:val="000000" w:themeColor="text1"/>
          <w:sz w:val="24"/>
        </w:rPr>
        <w:t>«СШ» Ачинского района</w:t>
      </w:r>
      <w:proofErr w:type="gramStart"/>
      <w:r w:rsidRPr="00581490">
        <w:rPr>
          <w:color w:val="000000" w:themeColor="text1"/>
          <w:sz w:val="24"/>
        </w:rPr>
        <w:t xml:space="preserve">»,   </w:t>
      </w:r>
      <w:proofErr w:type="gramEnd"/>
      <w:r w:rsidRPr="00581490">
        <w:rPr>
          <w:color w:val="000000" w:themeColor="text1"/>
          <w:sz w:val="24"/>
        </w:rPr>
        <w:t xml:space="preserve">          в том числе по годам: </w:t>
      </w:r>
    </w:p>
    <w:p w:rsidR="00593751" w:rsidRPr="00581490" w:rsidRDefault="00593751" w:rsidP="00593751">
      <w:pPr>
        <w:pStyle w:val="21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</w:rPr>
      </w:pPr>
      <w:r w:rsidRPr="00581490">
        <w:rPr>
          <w:color w:val="000000" w:themeColor="text1"/>
          <w:sz w:val="24"/>
        </w:rPr>
        <w:t xml:space="preserve">в 2017 году - приобретение МФУ; 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</w:rPr>
      </w:pPr>
      <w:r w:rsidRPr="00581490">
        <w:rPr>
          <w:color w:val="000000" w:themeColor="text1"/>
          <w:sz w:val="24"/>
        </w:rPr>
        <w:t>в 2018 году</w:t>
      </w:r>
      <w:r w:rsidRPr="009465B2">
        <w:rPr>
          <w:color w:val="000000"/>
          <w:sz w:val="24"/>
        </w:rPr>
        <w:t xml:space="preserve"> - приобретение ноутбуков; 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</w:t>
      </w:r>
      <w:r w:rsidRPr="009465B2">
        <w:rPr>
          <w:color w:val="000000"/>
          <w:sz w:val="24"/>
        </w:rPr>
        <w:t>2019 году - приобретение спортинвентаря и формы для развития отделения этапов спортивной подготовки по виду спорта «волейбол»;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</w:rPr>
      </w:pPr>
      <w:r w:rsidRPr="009465B2">
        <w:rPr>
          <w:color w:val="000000"/>
          <w:sz w:val="24"/>
        </w:rPr>
        <w:t xml:space="preserve">в 2020 году - приобретение бесконтактных термометров, электрического счетчика, баскетбольных щитов и </w:t>
      </w:r>
      <w:r w:rsidRPr="009465B2">
        <w:rPr>
          <w:rFonts w:eastAsia="Calibri"/>
          <w:sz w:val="24"/>
        </w:rPr>
        <w:t>мячей для занятий игровыми видами спорта</w:t>
      </w:r>
      <w:r w:rsidRPr="009465B2">
        <w:rPr>
          <w:color w:val="000000"/>
          <w:sz w:val="24"/>
        </w:rPr>
        <w:t>;</w:t>
      </w:r>
    </w:p>
    <w:p w:rsidR="00593751" w:rsidRPr="000F3BCD" w:rsidRDefault="00593751" w:rsidP="00593751">
      <w:pPr>
        <w:pStyle w:val="21"/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9465B2">
        <w:rPr>
          <w:color w:val="000000"/>
          <w:sz w:val="24"/>
        </w:rPr>
        <w:t xml:space="preserve">в 2021 году </w:t>
      </w:r>
      <w:proofErr w:type="gramStart"/>
      <w:r w:rsidRPr="009465B2">
        <w:rPr>
          <w:sz w:val="24"/>
        </w:rPr>
        <w:t>-  </w:t>
      </w:r>
      <w:r w:rsidRPr="000F3BCD">
        <w:rPr>
          <w:sz w:val="24"/>
        </w:rPr>
        <w:t>приобретение</w:t>
      </w:r>
      <w:proofErr w:type="gramEnd"/>
      <w:r w:rsidRPr="000F3BCD">
        <w:rPr>
          <w:sz w:val="24"/>
        </w:rPr>
        <w:t xml:space="preserve"> футбольных и волейбольных мячей;</w:t>
      </w:r>
    </w:p>
    <w:p w:rsidR="00593751" w:rsidRPr="009465B2" w:rsidRDefault="00593751" w:rsidP="00593751">
      <w:pPr>
        <w:pStyle w:val="21"/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0F3BCD">
        <w:rPr>
          <w:sz w:val="24"/>
        </w:rPr>
        <w:t>в 2022 году – приобретение персонального компьютера.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будет способствовать: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сформировать ясную систему отбора наиболее одаренных детей;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изменить вектор кадровой политики в сторону модернизации;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- совершенствованию спортивной инфраструктуры и материально- технической базы учреждения.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срывом мероприятий и недостижением целевых показателей;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неэффективным использованием ресурсов.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Способами ограничения административного риска являются: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регулярная и открытая публикация данных о ходе финансирования подпрограммы в качестве механизма, стимулирующего исполнителей выполнять принятые на себя обязательства;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усиление контроля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593751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своевременная корректировка мероприятий подпрограммы.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2.6. Система программных мероприятий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7D4144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ar377" w:history="1">
        <w:r w:rsidR="00593751" w:rsidRPr="009465B2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="00593751" w:rsidRPr="009465B2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1 к подпрограмме.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2.7. Обоснование финансовых, материальных и трудовых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затрат (ресурсное обеспечение подпрограммы) с указанием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источников финансирования</w:t>
      </w:r>
    </w:p>
    <w:p w:rsidR="00593751" w:rsidRPr="009465B2" w:rsidRDefault="00593751" w:rsidP="00593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районного бюджета, а также средств краевого бюджета при условии </w:t>
      </w:r>
      <w:proofErr w:type="spellStart"/>
      <w:r w:rsidRPr="00C8037F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 </w:t>
      </w:r>
    </w:p>
    <w:p w:rsidR="00593751" w:rsidRPr="00C8037F" w:rsidRDefault="00593751" w:rsidP="005937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 w:rsidRPr="00C8037F">
        <w:rPr>
          <w:rFonts w:ascii="Times New Roman" w:hAnsi="Times New Roman"/>
          <w:sz w:val="24"/>
          <w:szCs w:val="24"/>
        </w:rPr>
        <w:br/>
        <w:t>117 846,</w:t>
      </w:r>
      <w:proofErr w:type="gramStart"/>
      <w:r w:rsidRPr="00C8037F">
        <w:rPr>
          <w:rFonts w:ascii="Times New Roman" w:hAnsi="Times New Roman"/>
          <w:sz w:val="24"/>
          <w:szCs w:val="24"/>
        </w:rPr>
        <w:t>41  руб.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, из них: </w:t>
      </w:r>
    </w:p>
    <w:p w:rsidR="00593751" w:rsidRPr="00C8037F" w:rsidRDefault="00593751" w:rsidP="005937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– 105 765,87 тыс. руб., </w:t>
      </w:r>
    </w:p>
    <w:p w:rsidR="00593751" w:rsidRPr="00C8037F" w:rsidRDefault="00593751" w:rsidP="005937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за счет краевого бюджета – 12 079,08 тыс. руб.,</w:t>
      </w:r>
    </w:p>
    <w:p w:rsidR="00593751" w:rsidRPr="00C8037F" w:rsidRDefault="00593751" w:rsidP="005937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внебюджетные источники – 1,46 тыс. руб.  </w:t>
      </w:r>
    </w:p>
    <w:p w:rsidR="00593751" w:rsidRPr="00C8037F" w:rsidRDefault="00593751" w:rsidP="005937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в том числе по годам: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2014 год – 7716,07 тыс. руб.,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районного бюджета </w:t>
      </w:r>
      <w:proofErr w:type="gramStart"/>
      <w:r w:rsidRPr="00C8037F">
        <w:rPr>
          <w:rFonts w:ascii="Times New Roman" w:hAnsi="Times New Roman"/>
          <w:sz w:val="24"/>
          <w:szCs w:val="24"/>
        </w:rPr>
        <w:t>–  5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 002,06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краевого бюджета - 2714,01 тыс. руб.;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2015 </w:t>
      </w:r>
      <w:proofErr w:type="gramStart"/>
      <w:r w:rsidRPr="00C8037F">
        <w:rPr>
          <w:rFonts w:ascii="Times New Roman" w:hAnsi="Times New Roman"/>
          <w:sz w:val="24"/>
          <w:szCs w:val="24"/>
        </w:rPr>
        <w:t>год  -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 7 759,10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за счет средств районного бюджета – 3 795,</w:t>
      </w:r>
      <w:proofErr w:type="gramStart"/>
      <w:r w:rsidRPr="00C8037F">
        <w:rPr>
          <w:rFonts w:ascii="Times New Roman" w:hAnsi="Times New Roman"/>
          <w:sz w:val="24"/>
          <w:szCs w:val="24"/>
        </w:rPr>
        <w:t xml:space="preserve">1 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lastRenderedPageBreak/>
        <w:t>краевого бюджета – 3 964,00 тыс. руб.;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2016 </w:t>
      </w:r>
      <w:proofErr w:type="gramStart"/>
      <w:r w:rsidRPr="00C8037F">
        <w:rPr>
          <w:rFonts w:ascii="Times New Roman" w:hAnsi="Times New Roman"/>
          <w:sz w:val="24"/>
          <w:szCs w:val="24"/>
        </w:rPr>
        <w:t>год  -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  6 334,75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6 234,75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краевого бюджета - 100,00 тыс. руб.;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2017 год – 6777,81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6 687,06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краевого бюджета – 90,75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2018 год- 9480,34 тыс.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7 690,33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краевого бюджета – 1788,55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внебюджетные источники – 1,46 тыс. руб.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2019 год – 11 167,</w:t>
      </w:r>
      <w:proofErr w:type="gramStart"/>
      <w:r w:rsidRPr="00C8037F">
        <w:rPr>
          <w:rFonts w:ascii="Times New Roman" w:hAnsi="Times New Roman"/>
          <w:sz w:val="24"/>
          <w:szCs w:val="24"/>
        </w:rPr>
        <w:t>49  тыс.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 руб.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10 141,59 тыс. руб.,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за счет средств краевого бюджета – 1025,9 тыс. руб.;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2020 год – 10 879,</w:t>
      </w:r>
      <w:proofErr w:type="gramStart"/>
      <w:r w:rsidRPr="00C8037F">
        <w:rPr>
          <w:rFonts w:ascii="Times New Roman" w:hAnsi="Times New Roman"/>
          <w:sz w:val="24"/>
          <w:szCs w:val="24"/>
        </w:rPr>
        <w:t>9  тыс.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 руб.,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Pr="00C8037F">
        <w:rPr>
          <w:rFonts w:ascii="Times New Roman" w:hAnsi="Times New Roman"/>
          <w:bCs/>
          <w:sz w:val="24"/>
          <w:szCs w:val="24"/>
        </w:rPr>
        <w:t xml:space="preserve">10 169,71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за счет средств краевого бюджета – 710,19 тыс. руб.;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2021 год – 10 435,</w:t>
      </w:r>
      <w:proofErr w:type="gramStart"/>
      <w:r w:rsidRPr="00C8037F">
        <w:rPr>
          <w:rFonts w:ascii="Times New Roman" w:hAnsi="Times New Roman"/>
          <w:sz w:val="24"/>
          <w:szCs w:val="24"/>
        </w:rPr>
        <w:t>3  тыс.</w:t>
      </w:r>
      <w:proofErr w:type="gramEnd"/>
      <w:r w:rsidRPr="00C8037F">
        <w:rPr>
          <w:rFonts w:ascii="Times New Roman" w:hAnsi="Times New Roman"/>
          <w:sz w:val="24"/>
          <w:szCs w:val="24"/>
        </w:rPr>
        <w:t xml:space="preserve"> руб.,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9 926,10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.;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за счет средств краевого бюджета – 509,2 тыс. руб.;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2022 год – 11 397,88 тыс. руб., в т.ч.: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10 578,8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краевого бюджета – 819,08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.,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внебюджетные источники – 0,00 тыс. руб.;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2023 год – 11 897,77 тыс. руб., в т.ч.: </w:t>
      </w:r>
    </w:p>
    <w:p w:rsidR="00593751" w:rsidRPr="00C8037F" w:rsidRDefault="00593751" w:rsidP="0059375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Pr="00C8037F">
        <w:rPr>
          <w:rFonts w:ascii="Times New Roman" w:hAnsi="Times New Roman"/>
          <w:bCs/>
          <w:sz w:val="24"/>
          <w:szCs w:val="24"/>
        </w:rPr>
        <w:t xml:space="preserve">11 540,37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краевого бюджета – </w:t>
      </w:r>
      <w:r w:rsidRPr="00C8037F">
        <w:rPr>
          <w:rFonts w:ascii="Times New Roman" w:hAnsi="Times New Roman"/>
          <w:bCs/>
          <w:sz w:val="24"/>
          <w:szCs w:val="24"/>
        </w:rPr>
        <w:t xml:space="preserve">357,40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внебюджетные источники – 0,00 тыс. руб.</w:t>
      </w:r>
    </w:p>
    <w:p w:rsidR="00593751" w:rsidRPr="00C8037F" w:rsidRDefault="00593751" w:rsidP="00593751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2024 год – 12 000,00 тыс. руб., в т.ч.: </w:t>
      </w:r>
    </w:p>
    <w:p w:rsidR="00593751" w:rsidRPr="00C8037F" w:rsidRDefault="00593751" w:rsidP="0059375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12 000,00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краевого бюджета – 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.; 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>внебюджетные источники – 0,00 тыс. руб.</w:t>
      </w:r>
    </w:p>
    <w:p w:rsidR="00593751" w:rsidRPr="00C8037F" w:rsidRDefault="00593751" w:rsidP="0059375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2025 год – 12 000,00 тыс. руб., в т.ч.: </w:t>
      </w:r>
    </w:p>
    <w:p w:rsidR="00593751" w:rsidRPr="00C8037F" w:rsidRDefault="00593751" w:rsidP="0059375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районного бюджета – 12 000,00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>.;</w:t>
      </w:r>
    </w:p>
    <w:p w:rsidR="00593751" w:rsidRPr="00C8037F" w:rsidRDefault="00593751" w:rsidP="00593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за счет средств краевого бюджета – 0,00 </w:t>
      </w:r>
      <w:proofErr w:type="spellStart"/>
      <w:r w:rsidRPr="00C803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037F">
        <w:rPr>
          <w:rFonts w:ascii="Times New Roman" w:hAnsi="Times New Roman"/>
          <w:sz w:val="24"/>
          <w:szCs w:val="24"/>
        </w:rPr>
        <w:t xml:space="preserve">.; </w:t>
      </w:r>
    </w:p>
    <w:p w:rsidR="00593751" w:rsidRPr="00C8037F" w:rsidRDefault="00593751" w:rsidP="0059375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593751" w:rsidRPr="00C8037F" w:rsidSect="00BC3C42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r w:rsidRPr="00C8037F">
        <w:rPr>
          <w:rFonts w:ascii="Times New Roman" w:hAnsi="Times New Roman"/>
          <w:sz w:val="24"/>
          <w:szCs w:val="24"/>
        </w:rPr>
        <w:t>внебюджетные источники – 0,00 тыс. руб.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593751" w:rsidRPr="009465B2" w:rsidTr="00BC3C42">
        <w:tc>
          <w:tcPr>
            <w:tcW w:w="16018" w:type="dxa"/>
          </w:tcPr>
          <w:p w:rsidR="00593751" w:rsidRPr="000922F1" w:rsidRDefault="00593751" w:rsidP="00BC3C42">
            <w:pPr>
              <w:shd w:val="clear" w:color="auto" w:fill="FFFFFF"/>
              <w:tabs>
                <w:tab w:val="left" w:pos="11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Приложение к подпрограмме 2 «Развитие</w:t>
            </w:r>
          </w:p>
          <w:p w:rsidR="00593751" w:rsidRPr="000922F1" w:rsidRDefault="00593751" w:rsidP="00BC3C42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22F1">
              <w:rPr>
                <w:rFonts w:ascii="Times New Roman" w:hAnsi="Times New Roman"/>
                <w:sz w:val="24"/>
                <w:szCs w:val="24"/>
              </w:rPr>
              <w:t>системы подготовки спортивного резерва»</w:t>
            </w:r>
          </w:p>
          <w:p w:rsidR="00593751" w:rsidRPr="000922F1" w:rsidRDefault="00593751" w:rsidP="00BC3C4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муниципальной программы «Развитие</w:t>
            </w:r>
          </w:p>
          <w:p w:rsidR="00593751" w:rsidRPr="000922F1" w:rsidRDefault="00593751" w:rsidP="00BC3C4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физической культуры и спорта</w:t>
            </w:r>
          </w:p>
          <w:p w:rsidR="00593751" w:rsidRPr="000922F1" w:rsidRDefault="00593751" w:rsidP="00BC3C4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в Ачинском районе»</w:t>
            </w:r>
          </w:p>
          <w:p w:rsidR="00593751" w:rsidRPr="000922F1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93751" w:rsidRPr="000922F1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751" w:rsidRPr="000922F1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2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мероприятий подпрограммы 2 «Развитие системы подготовки спортивного резерва» </w:t>
            </w:r>
          </w:p>
          <w:p w:rsidR="00593751" w:rsidRPr="000922F1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2F1">
              <w:rPr>
                <w:rFonts w:ascii="Times New Roman" w:hAnsi="Times New Roman"/>
                <w:color w:val="000000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  <w:tbl>
            <w:tblPr>
              <w:tblpPr w:leftFromText="180" w:rightFromText="180" w:vertAnchor="text" w:horzAnchor="margin" w:tblpX="-78" w:tblpY="234"/>
              <w:tblOverlap w:val="never"/>
              <w:tblW w:w="18026" w:type="dxa"/>
              <w:tblLayout w:type="fixed"/>
              <w:tblLook w:val="00A0" w:firstRow="1" w:lastRow="0" w:firstColumn="1" w:lastColumn="0" w:noHBand="0" w:noVBand="0"/>
            </w:tblPr>
            <w:tblGrid>
              <w:gridCol w:w="2540"/>
              <w:gridCol w:w="1556"/>
              <w:gridCol w:w="28"/>
              <w:gridCol w:w="662"/>
              <w:gridCol w:w="706"/>
              <w:gridCol w:w="1279"/>
              <w:gridCol w:w="709"/>
              <w:gridCol w:w="1131"/>
              <w:gridCol w:w="1135"/>
              <w:gridCol w:w="1138"/>
              <w:gridCol w:w="1153"/>
              <w:gridCol w:w="381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91"/>
            </w:tblGrid>
            <w:tr w:rsidR="00593751" w:rsidRPr="00A60742" w:rsidTr="00BC3C42">
              <w:trPr>
                <w:gridAfter w:val="9"/>
                <w:wAfter w:w="603" w:type="pct"/>
                <w:trHeight w:val="270"/>
              </w:trPr>
              <w:tc>
                <w:tcPr>
                  <w:tcW w:w="7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мероприятий подпрограммы</w:t>
                  </w:r>
                </w:p>
              </w:tc>
              <w:tc>
                <w:tcPr>
                  <w:tcW w:w="4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ГРБС </w:t>
                  </w:r>
                </w:p>
              </w:tc>
              <w:tc>
                <w:tcPr>
                  <w:tcW w:w="93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26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Расходы (руб.), в том числе по годам</w:t>
                  </w:r>
                </w:p>
              </w:tc>
              <w:tc>
                <w:tcPr>
                  <w:tcW w:w="10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699"/>
              </w:trPr>
              <w:tc>
                <w:tcPr>
                  <w:tcW w:w="7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2022г.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2024 г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10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70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подпрограммы 2: - формирование цельной системы подготовки спортивного резерва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429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Задача 1: - формирование единой системы поиска, выявления и поддержки одаренных детей, повышение качества управления подготовкой спортивного резерва</w:t>
                  </w:r>
                  <w:r w:rsidRPr="00A6074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  <w:t>Задача 2: - развитие кадровой политики подготовки спортивного резерва.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59"/>
              </w:trPr>
              <w:tc>
                <w:tcPr>
                  <w:tcW w:w="7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Мероприятие 1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335"/>
              </w:trPr>
              <w:tc>
                <w:tcPr>
                  <w:tcW w:w="70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C8037F">
                  <w:pPr>
                    <w:shd w:val="clear" w:color="auto" w:fill="FFFFFF" w:themeFill="background1"/>
                    <w:spacing w:after="0" w:line="240" w:lineRule="auto"/>
                    <w:ind w:left="29" w:hanging="29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Обеспечение деятельности (оказание услуг, выполнение работ) муниципальным </w:t>
                  </w:r>
                  <w:proofErr w:type="gramStart"/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бюджетным  учреждением</w:t>
                  </w:r>
                  <w:proofErr w:type="gramEnd"/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дополнительного образования 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«Спортивная школа Ачинского района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»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0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Администрация Ачинского района (МБУ 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ДО «СШ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Ачинского района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»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0720080610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10 432,2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10 075,92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количество занимающихся в муниципальном бюджетном учреждении дополнительного образования, в том числе по годам: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2014 год – 403 чел.;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2015 год – 428 чел.;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2016 год – 432 чел;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 xml:space="preserve">2017 год – 450 чел; 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2018 год -452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2019/ год – 454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2020 год - 456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2021 год - 458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2022 год - 460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2023 год - 462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2024 год - 464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2025 год – 466 чел.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количество занимающихся в учреждении, осуществляющем спортивную </w:t>
                  </w:r>
                  <w:proofErr w:type="gramStart"/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подготовку:  2018</w:t>
                  </w:r>
                  <w:proofErr w:type="gramEnd"/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год - 452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2019 год – 454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2020 год – 456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2021 год - 458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2022 год - 460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2023 год - 460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2024 год - 460 чел.;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2025 год – 462 чел.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удельный вес занимающихся в учебно-тренировочных группах к общему числу занимающихся в МБУ 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ДО 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«СШ Ачинского района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»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в том числе по годам: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2014 г.– 11,45 %;                                                                      2015 г. – 11,75 %;                                                                        2016 г. – 12,05  %;                                                                         2017 г.– 18,8 %;                                                                            2018 г. – 20,0 %.;                                                                          2019 г. -21,0 %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2020г. – 21,3 %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 xml:space="preserve">2021 г.- 22,0 %                                       2022 г. - 22,5 %  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2023 г. – 23,0 %    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2024 г. – 23,2 </w:t>
                  </w:r>
                  <w:proofErr w:type="gramStart"/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 ;</w:t>
                  </w:r>
                  <w:proofErr w:type="gramEnd"/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2025 г. </w:t>
                  </w:r>
                  <w:proofErr w:type="gramStart"/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  23</w:t>
                  </w:r>
                  <w:proofErr w:type="gramEnd"/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,2 %                                   </w:t>
                  </w: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371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656,98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357,40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485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072001034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162,1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71"/>
              </w:trPr>
              <w:tc>
                <w:tcPr>
                  <w:tcW w:w="4397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Мероприятие 2 </w:t>
                  </w: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0"/>
              </w:trPr>
              <w:tc>
                <w:tcPr>
                  <w:tcW w:w="70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  <w:proofErr w:type="gramStart"/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1.приобретение</w:t>
                  </w:r>
                  <w:proofErr w:type="gramEnd"/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основных средств и (или) материальных запасов,  специального оборудования, а также спортивного инвентаря, оборудования, спортивной одежды и обуви для муниципальных </w:t>
                  </w: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учреждения физкультурно-спортивной направленности</w:t>
                  </w:r>
                </w:p>
              </w:tc>
              <w:tc>
                <w:tcPr>
                  <w:tcW w:w="440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C8037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Администрация Ачинского района (МБУ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ДО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«СШ Ачинского района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»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Улучшение материально-технической базы МБУ 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ДО «СШ 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Ачинского района», приобретение МФУ в 2017 году, приобретение ноутбуков в 2018 году, приобретение спортинвентаря и формы для развития отделения этапов спортивной подготовки по виду спорта «волейбол» в 2019 году, приобретение 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бесконтактных термометров, электрического счетчика, баскетбольных щитов и   </w:t>
                  </w:r>
                  <w:r w:rsidRPr="00581490">
                    <w:rPr>
                      <w:rFonts w:ascii="Times New Roman" w:eastAsia="Calibri" w:hAnsi="Times New Roman"/>
                      <w:color w:val="000000" w:themeColor="text1"/>
                      <w:sz w:val="20"/>
                      <w:szCs w:val="20"/>
                    </w:rPr>
                    <w:t xml:space="preserve"> мячей для занятий игровыми видами спорта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 в 2020 году.</w:t>
                  </w:r>
                </w:p>
                <w:p w:rsidR="00593751" w:rsidRPr="00581490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 2021 году – приобретение футбольных и волейбольных мячей, в 2022 году приобретение персонального компьютера.</w:t>
                  </w: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959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146,6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367,81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372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  <w:proofErr w:type="gramStart"/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2.софинансирование</w:t>
                  </w:r>
                  <w:proofErr w:type="gramEnd"/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мероприятия по оснащению муниципальных учреждений физкультурно- спортивной направленности  и спортивным инвентарем, оборудованием, спортивной одеждой и обувью 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Администрация Ачинского района (МБУ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ДО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«СШ Ачинского района»)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07200</w:t>
                  </w:r>
                  <w:r w:rsidRPr="00C8037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</w:t>
                  </w: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Участие в подпрограммном мероприятии государственной программы «Развитие физической культуры, спорта, туризма в Красноярском крае на 2014 - 2030 годы» по оснащению муниципальных учреждений физкультурно-спортивной направленности спортивным инвентарем, оборудованием, спортивной одеждой    и обувью будет способствовать совершенствованию спортивной инфраструктуры и материально- технической базы учреждения.</w:t>
                  </w: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8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  <w:proofErr w:type="gramStart"/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3.модернизация</w:t>
                  </w:r>
                  <w:proofErr w:type="gramEnd"/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Администрация Ачинского района (МБУ 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ДО 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«СШ Ачинского района»)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1 096,64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увеличение количества населения Ачинского района, занимающегося физической культурой и спортом;</w:t>
                  </w: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увеличение количества занимающихся в спортивной школе </w:t>
                  </w: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2014 год – 403 чел.;</w:t>
                  </w: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2015 год – 428 чел.;</w:t>
                  </w: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2016 год – 432 чел;</w:t>
                  </w: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2017 год – 450 чел;    </w:t>
                  </w:r>
                </w:p>
                <w:p w:rsidR="00593751" w:rsidRPr="00A60742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2018 год - 452 чел.;</w:t>
                  </w:r>
                </w:p>
                <w:p w:rsidR="00593751" w:rsidRPr="00A60742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2019 год – 454 чел.;</w:t>
                  </w:r>
                </w:p>
                <w:p w:rsidR="00593751" w:rsidRPr="00A60742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2020 год – 456 чел.;</w:t>
                  </w:r>
                </w:p>
                <w:p w:rsidR="00593751" w:rsidRPr="00A60742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2021 год - 458 чел.;</w:t>
                  </w:r>
                </w:p>
                <w:p w:rsidR="00593751" w:rsidRPr="00A60742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>2022 год - 460 чел.;</w:t>
                  </w:r>
                </w:p>
                <w:p w:rsidR="00593751" w:rsidRPr="00A60742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г. - 462 чел.   </w:t>
                  </w:r>
                </w:p>
                <w:p w:rsidR="00593751" w:rsidRPr="00A60742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г. - 464 чел.    </w:t>
                  </w:r>
                </w:p>
                <w:p w:rsidR="00593751" w:rsidRPr="00A60742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2025 г. -466 чел.    </w:t>
                  </w: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382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Платные МБУ 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ДО 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«СШ Ачинского района»</w:t>
                  </w:r>
                </w:p>
              </w:tc>
              <w:tc>
                <w:tcPr>
                  <w:tcW w:w="4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072ххххххх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ххх</w:t>
                  </w:r>
                  <w:proofErr w:type="spellEnd"/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0"/>
              </w:trPr>
              <w:tc>
                <w:tcPr>
                  <w:tcW w:w="705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40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Администрация Ачинского района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11 397,88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11 897,77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177"/>
              </w:trPr>
              <w:tc>
                <w:tcPr>
                  <w:tcW w:w="70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10 508,8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10 075,92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0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0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656,98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357,40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0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367,81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177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1 096,64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177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0720010340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162,1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trHeight w:val="28"/>
              </w:trPr>
              <w:tc>
                <w:tcPr>
                  <w:tcW w:w="334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shd w:val="clear" w:color="auto" w:fill="auto"/>
                  <w:vAlign w:val="bottom"/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6074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184"/>
              </w:trPr>
              <w:tc>
                <w:tcPr>
                  <w:tcW w:w="7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ГРБС 1</w:t>
                  </w:r>
                </w:p>
              </w:tc>
              <w:tc>
                <w:tcPr>
                  <w:tcW w:w="4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581490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Администрация Ачинского района (МБУ </w:t>
                  </w:r>
                  <w:r w:rsidR="00C8037F"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ДО </w:t>
                  </w:r>
                  <w:r w:rsidRPr="0058149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«СШ Ачинского района»)</w:t>
                  </w:r>
                </w:p>
              </w:tc>
              <w:tc>
                <w:tcPr>
                  <w:tcW w:w="1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10 432,2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10 075,92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74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656,98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357,40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367,81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1 096,64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93751" w:rsidRPr="00A60742" w:rsidTr="00BC3C42">
              <w:trPr>
                <w:gridAfter w:val="9"/>
                <w:wAfter w:w="603" w:type="pct"/>
                <w:trHeight w:val="28"/>
              </w:trPr>
              <w:tc>
                <w:tcPr>
                  <w:tcW w:w="705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0720020340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037F">
                    <w:rPr>
                      <w:rFonts w:ascii="Times New Roman" w:hAnsi="Times New Roman"/>
                      <w:sz w:val="20"/>
                      <w:szCs w:val="20"/>
                    </w:rPr>
                    <w:t>162,1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8037F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A60742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93751" w:rsidRPr="000922F1" w:rsidRDefault="00593751" w:rsidP="00BC3C4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214" w:hanging="1417"/>
              <w:rPr>
                <w:color w:val="000000"/>
                <w:sz w:val="16"/>
                <w:szCs w:val="16"/>
              </w:rPr>
            </w:pPr>
          </w:p>
          <w:p w:rsidR="00593751" w:rsidRPr="000922F1" w:rsidRDefault="00593751" w:rsidP="00BC3C42">
            <w:pPr>
              <w:shd w:val="clear" w:color="auto" w:fill="FFFFFF" w:themeFill="background1"/>
              <w:spacing w:after="0" w:line="240" w:lineRule="auto"/>
              <w:ind w:left="1986" w:hanging="1986"/>
              <w:rPr>
                <w:rFonts w:ascii="Times New Roman" w:hAnsi="Times New Roman"/>
                <w:color w:val="000000"/>
              </w:rPr>
            </w:pPr>
          </w:p>
        </w:tc>
      </w:tr>
    </w:tbl>
    <w:p w:rsidR="00593751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  <w:sectPr w:rsidR="00593751" w:rsidSect="00BC3C42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593751" w:rsidRPr="003431FC" w:rsidRDefault="00593751" w:rsidP="00593751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3431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EA337A">
        <w:rPr>
          <w:rFonts w:ascii="Times New Roman" w:hAnsi="Times New Roman"/>
          <w:sz w:val="24"/>
          <w:szCs w:val="24"/>
        </w:rPr>
        <w:t xml:space="preserve"> </w:t>
      </w:r>
      <w:r w:rsidRPr="003431FC">
        <w:rPr>
          <w:rFonts w:ascii="Times New Roman" w:hAnsi="Times New Roman"/>
          <w:sz w:val="24"/>
          <w:szCs w:val="24"/>
        </w:rPr>
        <w:t xml:space="preserve">  Приложение № 4 к муниципальной </w:t>
      </w:r>
    </w:p>
    <w:p w:rsidR="00593751" w:rsidRPr="003431FC" w:rsidRDefault="00593751" w:rsidP="00593751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3431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A337A">
        <w:rPr>
          <w:rFonts w:ascii="Times New Roman" w:hAnsi="Times New Roman"/>
          <w:sz w:val="24"/>
          <w:szCs w:val="24"/>
        </w:rPr>
        <w:t xml:space="preserve"> </w:t>
      </w:r>
      <w:r w:rsidRPr="003431FC">
        <w:rPr>
          <w:rFonts w:ascii="Times New Roman" w:hAnsi="Times New Roman"/>
          <w:sz w:val="24"/>
          <w:szCs w:val="24"/>
        </w:rPr>
        <w:t xml:space="preserve">программе «Развитие физической     </w:t>
      </w:r>
    </w:p>
    <w:p w:rsidR="00593751" w:rsidRPr="003431FC" w:rsidRDefault="00593751" w:rsidP="00593751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3431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A337A">
        <w:rPr>
          <w:rFonts w:ascii="Times New Roman" w:hAnsi="Times New Roman"/>
          <w:sz w:val="24"/>
          <w:szCs w:val="24"/>
        </w:rPr>
        <w:t xml:space="preserve"> </w:t>
      </w:r>
      <w:r w:rsidRPr="003431FC">
        <w:rPr>
          <w:rFonts w:ascii="Times New Roman" w:hAnsi="Times New Roman"/>
          <w:sz w:val="24"/>
          <w:szCs w:val="24"/>
        </w:rPr>
        <w:t xml:space="preserve">  культуры и спорта </w:t>
      </w:r>
      <w:proofErr w:type="gramStart"/>
      <w:r w:rsidRPr="003431FC">
        <w:rPr>
          <w:rFonts w:ascii="Times New Roman" w:hAnsi="Times New Roman"/>
          <w:sz w:val="24"/>
          <w:szCs w:val="24"/>
        </w:rPr>
        <w:t>в Ачинском</w:t>
      </w:r>
      <w:proofErr w:type="gramEnd"/>
      <w:r w:rsidRPr="003431FC">
        <w:rPr>
          <w:rFonts w:ascii="Times New Roman" w:hAnsi="Times New Roman"/>
          <w:sz w:val="24"/>
          <w:szCs w:val="24"/>
        </w:rPr>
        <w:t xml:space="preserve"> </w:t>
      </w:r>
    </w:p>
    <w:p w:rsidR="00593751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3431F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EA337A">
        <w:rPr>
          <w:rFonts w:ascii="Times New Roman" w:hAnsi="Times New Roman"/>
        </w:rPr>
        <w:t xml:space="preserve"> </w:t>
      </w:r>
      <w:r w:rsidRPr="003431FC">
        <w:rPr>
          <w:rFonts w:ascii="Times New Roman" w:hAnsi="Times New Roman"/>
        </w:rPr>
        <w:t xml:space="preserve"> районе»</w:t>
      </w:r>
    </w:p>
    <w:p w:rsidR="00593751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</w:p>
    <w:p w:rsidR="00593751" w:rsidRPr="009465B2" w:rsidRDefault="00593751" w:rsidP="005937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465B2">
        <w:rPr>
          <w:rFonts w:ascii="Times New Roman" w:hAnsi="Times New Roman"/>
          <w:b/>
          <w:color w:val="000000"/>
        </w:rPr>
        <w:t>Распределение планируемых расходов по муниципальной программе</w:t>
      </w:r>
    </w:p>
    <w:tbl>
      <w:tblPr>
        <w:tblpPr w:leftFromText="180" w:rightFromText="180" w:vertAnchor="text" w:tblpX="6" w:tblpY="1"/>
        <w:tblOverlap w:val="never"/>
        <w:tblW w:w="4997" w:type="pct"/>
        <w:tblLayout w:type="fixed"/>
        <w:tblLook w:val="00A0" w:firstRow="1" w:lastRow="0" w:firstColumn="1" w:lastColumn="0" w:noHBand="0" w:noVBand="0"/>
      </w:tblPr>
      <w:tblGrid>
        <w:gridCol w:w="1668"/>
        <w:gridCol w:w="1827"/>
        <w:gridCol w:w="1677"/>
        <w:gridCol w:w="916"/>
        <w:gridCol w:w="760"/>
        <w:gridCol w:w="1527"/>
        <w:gridCol w:w="764"/>
        <w:gridCol w:w="1877"/>
        <w:gridCol w:w="1241"/>
        <w:gridCol w:w="1222"/>
        <w:gridCol w:w="1219"/>
        <w:gridCol w:w="1212"/>
      </w:tblGrid>
      <w:tr w:rsidR="00593751" w:rsidRPr="00A60742" w:rsidTr="00B43AB2">
        <w:trPr>
          <w:trHeight w:val="8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074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A6074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  <w:p w:rsidR="00593751" w:rsidRPr="00A60742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 (руб.), в том числе по годам </w:t>
            </w: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742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</w:p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«Развитие физической культуры и спорта в Ачинском районе»</w:t>
            </w:r>
          </w:p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24 103,72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29 124,12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6387,44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9 803,87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17 103,3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19 316,18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</w:tr>
      <w:tr w:rsidR="00593751" w:rsidRPr="00A60742" w:rsidTr="00B43AB2">
        <w:trPr>
          <w:trHeight w:val="136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489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98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157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0720089000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</w:tr>
      <w:tr w:rsidR="00593751" w:rsidRPr="00A60742" w:rsidTr="00B43AB2">
        <w:trPr>
          <w:trHeight w:val="19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581490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Администрация Ачинского района (МБУ </w:t>
            </w:r>
            <w:r w:rsidR="00BF04D4"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ДО </w:t>
            </w:r>
            <w:r w:rsidRPr="005814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23 353,72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28 374,12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</w:tr>
      <w:tr w:rsidR="00593751" w:rsidRPr="00A60742" w:rsidTr="00B43AB2">
        <w:trPr>
          <w:trHeight w:val="184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315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6387,44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9 803,87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16353,3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18 566,18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94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Развитие массовой физической культуры </w:t>
            </w:r>
            <w:proofErr w:type="gramStart"/>
            <w:r w:rsidRPr="00A60742">
              <w:rPr>
                <w:rFonts w:ascii="Times New Roman" w:hAnsi="Times New Roman"/>
                <w:sz w:val="20"/>
                <w:szCs w:val="20"/>
              </w:rPr>
              <w:t>и  спорта</w:t>
            </w:r>
            <w:proofErr w:type="gramEnd"/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12705,84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17 226,35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6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5 568,36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9 446,47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6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6524,5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7 775,81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</w:tr>
      <w:tr w:rsidR="00593751" w:rsidRPr="00A60742" w:rsidTr="00B43AB2">
        <w:trPr>
          <w:trHeight w:val="222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31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Администрация Ачинского района </w:t>
            </w:r>
          </w:p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(отдел культуры, физической культуры и молодежной политики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1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5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593751" w:rsidRPr="00A60742" w:rsidTr="00B43AB2">
        <w:trPr>
          <w:trHeight w:val="33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98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581490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Ачинского района (МБУ </w:t>
            </w:r>
            <w:r w:rsidR="00BF04D4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11955,84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16 476,35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</w:tr>
      <w:tr w:rsidR="00593751" w:rsidRPr="00A60742" w:rsidTr="00B43AB2">
        <w:trPr>
          <w:trHeight w:val="142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35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5 568,36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9 446,47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5774,5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7 025,81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</w:tr>
      <w:tr w:rsidR="00593751" w:rsidRPr="00A60742" w:rsidTr="00B43AB2">
        <w:trPr>
          <w:trHeight w:val="476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186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11397,88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11 897,77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</w:tr>
      <w:tr w:rsidR="00593751" w:rsidRPr="00A60742" w:rsidTr="00B43AB2">
        <w:trPr>
          <w:trHeight w:val="2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4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819,08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357,40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10578,8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11 540,37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</w:tr>
      <w:tr w:rsidR="00593751" w:rsidRPr="00A60742" w:rsidTr="00B43AB2">
        <w:trPr>
          <w:trHeight w:val="314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581490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Ачинского </w:t>
            </w:r>
            <w:proofErr w:type="gramStart"/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района  (</w:t>
            </w:r>
            <w:proofErr w:type="gramEnd"/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МБУ  </w:t>
            </w:r>
            <w:r w:rsidR="00BF04D4"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11 397,88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11 897,77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99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819,08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357,40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98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10578,8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11 540,37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8037F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</w:tr>
      <w:tr w:rsidR="00593751" w:rsidRPr="00A60742" w:rsidTr="00B43AB2">
        <w:trPr>
          <w:trHeight w:val="117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93751" w:rsidRPr="00A60742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A60742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93751" w:rsidRPr="009465B2" w:rsidRDefault="00593751" w:rsidP="00593751">
      <w:pPr>
        <w:shd w:val="clear" w:color="auto" w:fill="FFFFFF" w:themeFill="background1"/>
        <w:rPr>
          <w:color w:val="000000"/>
        </w:rPr>
      </w:pPr>
    </w:p>
    <w:p w:rsidR="00593751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751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751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751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751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1490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81490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593751" w:rsidRPr="009465B2">
        <w:rPr>
          <w:rFonts w:ascii="Times New Roman" w:hAnsi="Times New Roman"/>
          <w:color w:val="000000"/>
          <w:sz w:val="24"/>
          <w:szCs w:val="24"/>
        </w:rPr>
        <w:t xml:space="preserve">  Приложение № 5 к муниципальной программе 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«Развитие физической 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9465B2">
        <w:rPr>
          <w:rFonts w:ascii="Times New Roman" w:hAnsi="Times New Roman"/>
          <w:color w:val="000000"/>
          <w:sz w:val="24"/>
          <w:szCs w:val="24"/>
        </w:rPr>
        <w:t xml:space="preserve"> спорта </w:t>
      </w:r>
    </w:p>
    <w:p w:rsidR="00593751" w:rsidRPr="009465B2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в Ачинском районе»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 xml:space="preserve">Прогноз сводных показателей муниципального </w:t>
      </w:r>
      <w:proofErr w:type="gramStart"/>
      <w:r w:rsidRPr="009465B2">
        <w:rPr>
          <w:rFonts w:ascii="Times New Roman" w:hAnsi="Times New Roman"/>
          <w:color w:val="000000"/>
          <w:sz w:val="24"/>
          <w:szCs w:val="24"/>
        </w:rPr>
        <w:t>задания  на</w:t>
      </w:r>
      <w:proofErr w:type="gramEnd"/>
      <w:r w:rsidRPr="009465B2">
        <w:rPr>
          <w:rFonts w:ascii="Times New Roman" w:hAnsi="Times New Roman"/>
          <w:color w:val="000000"/>
          <w:sz w:val="24"/>
          <w:szCs w:val="24"/>
        </w:rPr>
        <w:t xml:space="preserve"> оказание (выполнение) муниципальных услуг (работ) </w:t>
      </w:r>
    </w:p>
    <w:p w:rsidR="00593751" w:rsidRPr="00581490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МБУ </w:t>
      </w:r>
      <w:r w:rsidR="00BF04D4"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581490">
        <w:rPr>
          <w:rFonts w:ascii="Times New Roman" w:hAnsi="Times New Roman"/>
          <w:color w:val="000000" w:themeColor="text1"/>
          <w:sz w:val="24"/>
          <w:szCs w:val="24"/>
        </w:rPr>
        <w:t xml:space="preserve">«СШ Ачинского района» </w:t>
      </w:r>
    </w:p>
    <w:p w:rsidR="00593751" w:rsidRPr="009465B2" w:rsidRDefault="00593751" w:rsidP="00593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76"/>
        <w:gridCol w:w="602"/>
        <w:gridCol w:w="603"/>
        <w:gridCol w:w="603"/>
        <w:gridCol w:w="609"/>
        <w:gridCol w:w="609"/>
        <w:gridCol w:w="609"/>
        <w:gridCol w:w="609"/>
        <w:gridCol w:w="603"/>
        <w:gridCol w:w="603"/>
        <w:gridCol w:w="603"/>
        <w:gridCol w:w="581"/>
        <w:gridCol w:w="669"/>
        <w:gridCol w:w="635"/>
        <w:gridCol w:w="568"/>
        <w:gridCol w:w="593"/>
        <w:gridCol w:w="536"/>
        <w:gridCol w:w="603"/>
        <w:gridCol w:w="108"/>
        <w:gridCol w:w="562"/>
        <w:gridCol w:w="568"/>
        <w:gridCol w:w="133"/>
        <w:gridCol w:w="438"/>
        <w:gridCol w:w="587"/>
        <w:gridCol w:w="16"/>
        <w:gridCol w:w="600"/>
        <w:gridCol w:w="13"/>
        <w:gridCol w:w="10"/>
        <w:gridCol w:w="13"/>
        <w:gridCol w:w="571"/>
        <w:gridCol w:w="22"/>
      </w:tblGrid>
      <w:tr w:rsidR="00B43AB2" w:rsidRPr="009465B2" w:rsidTr="00B43AB2">
        <w:trPr>
          <w:gridAfter w:val="1"/>
          <w:wAfter w:w="8" w:type="pct"/>
        </w:trPr>
        <w:tc>
          <w:tcPr>
            <w:tcW w:w="192" w:type="pct"/>
            <w:vMerge w:val="restar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№ строки</w:t>
            </w:r>
          </w:p>
        </w:tc>
        <w:tc>
          <w:tcPr>
            <w:tcW w:w="434" w:type="pct"/>
            <w:vMerge w:val="restar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Наименование услуги, показателя объема услуги (работы)</w:t>
            </w:r>
          </w:p>
        </w:tc>
        <w:tc>
          <w:tcPr>
            <w:tcW w:w="2302" w:type="pct"/>
            <w:gridSpan w:val="1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2065" w:type="pct"/>
            <w:gridSpan w:val="17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B43AB2" w:rsidRPr="009465B2" w:rsidTr="00B43AB2">
        <w:trPr>
          <w:gridAfter w:val="1"/>
          <w:wAfter w:w="8" w:type="pct"/>
        </w:trPr>
        <w:tc>
          <w:tcPr>
            <w:tcW w:w="192" w:type="pct"/>
            <w:vMerge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8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85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98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4800" w:type="pct"/>
            <w:gridSpan w:val="30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1.Наименование: </w:t>
            </w:r>
            <w:r w:rsidRPr="009465B2">
              <w:rPr>
                <w:rFonts w:ascii="Times New Roman" w:eastAsia="Calibri" w:hAnsi="Times New Roman"/>
                <w:sz w:val="16"/>
                <w:szCs w:val="16"/>
              </w:rPr>
              <w:t xml:space="preserve">Работа по </w:t>
            </w:r>
            <w:proofErr w:type="gramStart"/>
            <w:r w:rsidRPr="009465B2">
              <w:rPr>
                <w:rFonts w:ascii="Times New Roman" w:eastAsia="Calibri" w:hAnsi="Times New Roman"/>
                <w:sz w:val="16"/>
                <w:szCs w:val="16"/>
              </w:rPr>
              <w:t>организации  и</w:t>
            </w:r>
            <w:proofErr w:type="gramEnd"/>
            <w:r w:rsidRPr="009465B2">
              <w:rPr>
                <w:rFonts w:ascii="Times New Roman" w:eastAsia="Calibri" w:hAnsi="Times New Roman"/>
                <w:sz w:val="16"/>
                <w:szCs w:val="16"/>
              </w:rPr>
              <w:t xml:space="preserve"> проведению физкультурно-спортивных мероприятий и обеспечению участия в физкультурных и спортивных мероприятиях различного уровня (зонального, регионального, всероссийского)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4" w:type="pct"/>
            <w:gridSpan w:val="27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Показатель объема работы: </w:t>
            </w:r>
            <w:r w:rsidRPr="009465B2">
              <w:rPr>
                <w:rFonts w:ascii="Times New Roman" w:eastAsia="Calibri" w:hAnsi="Times New Roman"/>
                <w:sz w:val="16"/>
                <w:szCs w:val="16"/>
              </w:rPr>
              <w:t>количество проведенных мероприятий/ количество участников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4" w:type="pct"/>
            <w:gridSpan w:val="27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Подпрограмма 1.</w:t>
            </w:r>
            <w:r w:rsidRPr="009465B2">
              <w:rPr>
                <w:rFonts w:ascii="Times New Roman" w:eastAsia="Calibri" w:hAnsi="Times New Roman"/>
                <w:sz w:val="16"/>
                <w:szCs w:val="16"/>
              </w:rPr>
              <w:t xml:space="preserve"> «Развитие массовой физической культуры </w:t>
            </w:r>
            <w:proofErr w:type="gramStart"/>
            <w:r w:rsidRPr="009465B2">
              <w:rPr>
                <w:rFonts w:ascii="Times New Roman" w:eastAsia="Calibri" w:hAnsi="Times New Roman"/>
                <w:sz w:val="16"/>
                <w:szCs w:val="16"/>
              </w:rPr>
              <w:t>и  спорта</w:t>
            </w:r>
            <w:proofErr w:type="gramEnd"/>
            <w:r w:rsidRPr="009465B2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B43AB2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1.1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выполнение работ МБУ 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«СШ Ачинского района» по обеспечению участия в физкультурных и спортивных мероприятиях различного уровня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33/ 1800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35/ 1820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67,00</w:t>
            </w: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67,00</w:t>
            </w: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4614" w:type="pct"/>
            <w:gridSpan w:val="27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 xml:space="preserve">2.Наименование: Работа по </w:t>
            </w:r>
            <w:proofErr w:type="gramStart"/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организации  и</w:t>
            </w:r>
            <w:proofErr w:type="gramEnd"/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 xml:space="preserve"> проведению занятий физкультурно-спортивной направленности для граждан по месту жительства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4" w:type="pct"/>
            <w:gridSpan w:val="27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 xml:space="preserve">Показатель объема: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количество занимающихся в спортивных клубах по месту жительства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4" w:type="pct"/>
            <w:gridSpan w:val="27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Подпрограмма 1.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«Развитие массовой физической культуры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и  спорта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B43AB2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2.1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выполнение работ МБУ 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«СШ Ачинского района» по организации и проведению занятий физкультурно-спортивной направленности для граждан по месту жительства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2 523,8</w:t>
            </w: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2 813,0</w:t>
            </w: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4614" w:type="pct"/>
            <w:gridSpan w:val="27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3.Наименование: Услуга по реализации программ дополнительного образования физкультурно-спортивной направленности (с 2018 года данная услуга в учреждение не реализовывается)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4" w:type="pct"/>
            <w:gridSpan w:val="27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Показатель объема услуги:</w:t>
            </w:r>
            <w:r w:rsidRPr="009465B2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465B2">
              <w:rPr>
                <w:rFonts w:ascii="Times New Roman" w:eastAsia="Calibri" w:hAnsi="Times New Roman"/>
                <w:bCs/>
                <w:sz w:val="16"/>
                <w:szCs w:val="16"/>
                <w:shd w:val="clear" w:color="auto" w:fill="FFFFFF"/>
              </w:rPr>
              <w:t>численность занимающихся: дети, не имеющие ограничения по здоровью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4" w:type="pct"/>
            <w:gridSpan w:val="27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Подпрограмма 2.</w:t>
            </w:r>
            <w:r w:rsidRPr="009465B2">
              <w:rPr>
                <w:rFonts w:ascii="Times New Roman" w:eastAsia="Calibri" w:hAnsi="Times New Roman"/>
                <w:sz w:val="16"/>
                <w:szCs w:val="16"/>
              </w:rPr>
              <w:t xml:space="preserve"> «Развитие системы подготовки спортивного резерва»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B43AB2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3.1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оказание услуг, выполнение работ МБУ 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«СШ Ачинского района» по реализации программ дополнительного образования детей физкультурно-спортивной направленности</w:t>
            </w:r>
          </w:p>
        </w:tc>
        <w:tc>
          <w:tcPr>
            <w:tcW w:w="190" w:type="pct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393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4 623,953</w:t>
            </w: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4 806,00</w:t>
            </w: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  <w:tc>
          <w:tcPr>
            <w:tcW w:w="4614" w:type="pct"/>
            <w:gridSpan w:val="27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 xml:space="preserve">4. Наименование: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Спортивная подготовка по олимпийским видам спорта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4" w:type="pct"/>
            <w:gridSpan w:val="27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 xml:space="preserve">Показатель объема услуги: </w:t>
            </w:r>
            <w:r w:rsidRPr="00581490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  <w:t>число лиц, прошедших спортивную подготовку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4" w:type="pct"/>
            <w:gridSpan w:val="27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Подпрограмма 2. «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Развитие системы подготовки спортивного резерва»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4" w:type="pct"/>
            <w:gridSpan w:val="27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оказание услуг МБУ </w:t>
            </w:r>
            <w:r w:rsidR="00BF04D4" w:rsidRPr="005814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</w:t>
            </w:r>
            <w:r w:rsidRPr="005814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«СШ Ачинского района» по подготовке спортивного резерва</w:t>
            </w:r>
          </w:p>
        </w:tc>
        <w:tc>
          <w:tcPr>
            <w:tcW w:w="18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3AB2" w:rsidRPr="009465B2" w:rsidTr="00B43AB2"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4.1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по виду спорта «волейбол»</w:t>
            </w:r>
          </w:p>
        </w:tc>
        <w:tc>
          <w:tcPr>
            <w:tcW w:w="190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1580,72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4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3AB2" w:rsidRPr="009465B2" w:rsidTr="00B43AB2"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4.2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по виду спорта «баскетбол» этап начальной подготовки</w:t>
            </w:r>
          </w:p>
        </w:tc>
        <w:tc>
          <w:tcPr>
            <w:tcW w:w="190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1650,72</w:t>
            </w: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2 878,1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4348,0</w:t>
            </w: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7007,0</w:t>
            </w: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6626,3</w:t>
            </w: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1181,16</w:t>
            </w: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833,76</w:t>
            </w:r>
          </w:p>
        </w:tc>
        <w:tc>
          <w:tcPr>
            <w:tcW w:w="200" w:type="pct"/>
            <w:gridSpan w:val="4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347,4</w:t>
            </w:r>
          </w:p>
        </w:tc>
        <w:tc>
          <w:tcPr>
            <w:tcW w:w="187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3AB2" w:rsidRPr="009465B2" w:rsidTr="00B43AB2"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4.3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по виду спорта «баскетбол»</w:t>
            </w:r>
          </w:p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тренировочный этап</w:t>
            </w:r>
          </w:p>
        </w:tc>
        <w:tc>
          <w:tcPr>
            <w:tcW w:w="190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5130,87</w:t>
            </w: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4160,29</w:t>
            </w: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3924,0</w:t>
            </w: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3834,0</w:t>
            </w: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3834,30</w:t>
            </w:r>
          </w:p>
        </w:tc>
        <w:tc>
          <w:tcPr>
            <w:tcW w:w="200" w:type="pct"/>
            <w:gridSpan w:val="4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6019,31</w:t>
            </w:r>
          </w:p>
        </w:tc>
        <w:tc>
          <w:tcPr>
            <w:tcW w:w="187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3AB2" w:rsidRPr="009465B2" w:rsidTr="00B43AB2"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4.4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по виду спорта «футбол»</w:t>
            </w:r>
          </w:p>
        </w:tc>
        <w:tc>
          <w:tcPr>
            <w:tcW w:w="190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1 304,25</w:t>
            </w: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4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  <w:tc>
          <w:tcPr>
            <w:tcW w:w="4800" w:type="pct"/>
            <w:gridSpan w:val="30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5. Наименование: Реализация дополнительных общеразвивающих программ (с 2018 года данная услуга в учреждение не реализовывается)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Показатель объема услуги: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81490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  <w:t>Число человеко-часов пребывания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Подпрограмма 2.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«Развитие системы подготовки спортивного резерва»</w:t>
            </w:r>
          </w:p>
        </w:tc>
      </w:tr>
      <w:tr w:rsidR="00B43AB2" w:rsidRPr="009465B2" w:rsidTr="00B43AB2"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5.1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Обеспечение деятельности (оказание услуг, выполнение работ) муниципальным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бюджетным  учреждением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дополнительного образования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«Спортивная школа Ачинского района»</w:t>
            </w:r>
          </w:p>
        </w:tc>
        <w:tc>
          <w:tcPr>
            <w:tcW w:w="190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41580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38916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677,53</w:t>
            </w: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677,52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6.</w:t>
            </w:r>
          </w:p>
        </w:tc>
        <w:tc>
          <w:tcPr>
            <w:tcW w:w="4800" w:type="pct"/>
            <w:gridSpan w:val="30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6. Наименование: Реализация дополнительных предпрофессиональных программ (с 2018 года данная услуга в учреждение не реализовывается)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Показатель объема услуги:</w:t>
            </w:r>
            <w:r w:rsidRPr="009465B2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465B2">
              <w:rPr>
                <w:rFonts w:ascii="Times New Roman" w:eastAsia="Calibri" w:hAnsi="Times New Roman"/>
                <w:bCs/>
                <w:sz w:val="16"/>
                <w:szCs w:val="16"/>
                <w:shd w:val="clear" w:color="auto" w:fill="FFFFFF"/>
              </w:rPr>
              <w:t>Число человеко-часов пребывания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Подпрограмма 2.</w:t>
            </w:r>
            <w:r w:rsidRPr="009465B2">
              <w:rPr>
                <w:rFonts w:ascii="Times New Roman" w:eastAsia="Calibri" w:hAnsi="Times New Roman"/>
                <w:sz w:val="16"/>
                <w:szCs w:val="16"/>
              </w:rPr>
              <w:t xml:space="preserve"> «Развитие системы подготовки спортивного резерва»</w:t>
            </w:r>
          </w:p>
        </w:tc>
      </w:tr>
      <w:tr w:rsidR="00B43AB2" w:rsidRPr="009465B2" w:rsidTr="00B43AB2"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6.1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Обеспечение деятельности (оказание услуг, выполнение работ) муниципальным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бюджетным  учреждением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дополнительного образования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«Спортивная школа Ачинского района»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52920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85284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1 919,40</w:t>
            </w: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3248,46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7.</w:t>
            </w:r>
          </w:p>
        </w:tc>
        <w:tc>
          <w:tcPr>
            <w:tcW w:w="4800" w:type="pct"/>
            <w:gridSpan w:val="30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7. Наименование: Проведение занятий физкультурно-спортивной направленности по месту проживания граждан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Показатель объема работы: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81490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  <w:t>количество занятий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Подпрограмма 1.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«Развитие массовой физической культуры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и  спорта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B43AB2" w:rsidRPr="009465B2" w:rsidTr="00B43AB2"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7.1</w:t>
            </w:r>
          </w:p>
        </w:tc>
        <w:tc>
          <w:tcPr>
            <w:tcW w:w="434" w:type="pct"/>
          </w:tcPr>
          <w:p w:rsidR="00593751" w:rsidRPr="00581490" w:rsidRDefault="00593751" w:rsidP="00BF04D4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Обеспечение деятельности (выполнение работ) муниципальным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бюджетным  учреждением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дополнительного образования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«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С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портивная школа Ачинского района»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2520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2520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8500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8500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8500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8500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8550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8550</w:t>
            </w: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8550</w:t>
            </w: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8550</w:t>
            </w: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2 759,25</w:t>
            </w: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2558,62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3243,14</w:t>
            </w: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5077,42</w:t>
            </w: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5077,42</w:t>
            </w: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6177,2</w:t>
            </w: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6177,42</w:t>
            </w:r>
          </w:p>
        </w:tc>
        <w:tc>
          <w:tcPr>
            <w:tcW w:w="19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6177,42</w:t>
            </w:r>
          </w:p>
        </w:tc>
        <w:tc>
          <w:tcPr>
            <w:tcW w:w="191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8.</w:t>
            </w:r>
          </w:p>
        </w:tc>
        <w:tc>
          <w:tcPr>
            <w:tcW w:w="4800" w:type="pct"/>
            <w:gridSpan w:val="30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8. Наименование: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Показатель объема работы: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81490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  <w:t>Количество мероприятий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Подпрограмма 1.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«Развитие массовой физической культуры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и  спорта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B43AB2" w:rsidRPr="009465B2" w:rsidTr="00B43AB2"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8.1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Обеспечение деятельности (выполнение работ) муниципальным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бюджетным  учреждением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дополнительного образования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«Спортивная школа» Ачинского района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661, 96</w:t>
            </w: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1395,38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393,38</w:t>
            </w: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735,80</w:t>
            </w: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735,80</w:t>
            </w: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735,80</w:t>
            </w: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735,80</w:t>
            </w:r>
          </w:p>
        </w:tc>
        <w:tc>
          <w:tcPr>
            <w:tcW w:w="19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735,8</w:t>
            </w:r>
          </w:p>
        </w:tc>
        <w:tc>
          <w:tcPr>
            <w:tcW w:w="191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9</w:t>
            </w:r>
          </w:p>
        </w:tc>
        <w:tc>
          <w:tcPr>
            <w:tcW w:w="4610" w:type="pct"/>
            <w:gridSpan w:val="26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9.</w:t>
            </w: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 xml:space="preserve"> Наименование: проведение тестирования выполнения нормативов испытаний (тестов) Комплекса «Готов к труду и обороне»</w:t>
            </w:r>
          </w:p>
        </w:tc>
        <w:tc>
          <w:tcPr>
            <w:tcW w:w="190" w:type="pct"/>
            <w:gridSpan w:val="4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0" w:type="pct"/>
            <w:gridSpan w:val="26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Показатель объема работы: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81490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  <w:t>Количество мероприятий</w:t>
            </w:r>
          </w:p>
        </w:tc>
        <w:tc>
          <w:tcPr>
            <w:tcW w:w="190" w:type="pct"/>
            <w:gridSpan w:val="4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10" w:type="pct"/>
            <w:gridSpan w:val="26"/>
          </w:tcPr>
          <w:p w:rsidR="00593751" w:rsidRPr="00581490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Подпрограмма 1.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«Развитие массовой физической культуры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и  спорта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90" w:type="pct"/>
            <w:gridSpan w:val="4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B43AB2" w:rsidRPr="009465B2" w:rsidTr="00B43AB2"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9.1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Обеспечение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lastRenderedPageBreak/>
              <w:t xml:space="preserve">деятельности (выполнение работ) муниципальным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бюджетным  учреждением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дополнительного образования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«Спортивная школа» Ачинского района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37,43</w:t>
            </w:r>
          </w:p>
        </w:tc>
        <w:tc>
          <w:tcPr>
            <w:tcW w:w="21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91,89</w:t>
            </w: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91,89</w:t>
            </w: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33</w:t>
            </w:r>
            <w:r w:rsidRPr="009465B2">
              <w:rPr>
                <w:rFonts w:ascii="Times New Roman" w:hAnsi="Times New Roman"/>
                <w:sz w:val="16"/>
                <w:szCs w:val="16"/>
              </w:rPr>
              <w:lastRenderedPageBreak/>
              <w:t>51,88</w:t>
            </w: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lastRenderedPageBreak/>
              <w:t>3351,</w:t>
            </w:r>
            <w:r w:rsidRPr="009465B2">
              <w:rPr>
                <w:rFonts w:ascii="Times New Roman" w:hAnsi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196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lastRenderedPageBreak/>
              <w:t>3351,</w:t>
            </w:r>
            <w:r w:rsidRPr="009465B2">
              <w:rPr>
                <w:rFonts w:ascii="Times New Roman" w:hAnsi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191" w:type="pct"/>
            <w:gridSpan w:val="3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10</w:t>
            </w:r>
          </w:p>
        </w:tc>
        <w:tc>
          <w:tcPr>
            <w:tcW w:w="4800" w:type="pct"/>
            <w:gridSpan w:val="30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Наименование: Организация и обеспечение подготовки спортивного резерва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Показатель объема работы:</w:t>
            </w:r>
            <w:r w:rsidRPr="009465B2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465B2">
              <w:rPr>
                <w:rFonts w:ascii="Times New Roman" w:eastAsia="Calibri" w:hAnsi="Times New Roman"/>
                <w:bCs/>
                <w:sz w:val="16"/>
                <w:szCs w:val="16"/>
                <w:shd w:val="clear" w:color="auto" w:fill="FFFFFF"/>
              </w:rPr>
              <w:t>количество лиц</w:t>
            </w:r>
          </w:p>
        </w:tc>
      </w:tr>
      <w:tr w:rsidR="00593751" w:rsidRPr="009465B2" w:rsidTr="00B43AB2">
        <w:trPr>
          <w:gridAfter w:val="1"/>
          <w:wAfter w:w="8" w:type="pct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0" w:type="pct"/>
            <w:gridSpan w:val="30"/>
          </w:tcPr>
          <w:p w:rsidR="00593751" w:rsidRPr="009465B2" w:rsidRDefault="00593751" w:rsidP="00BC3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b/>
                <w:sz w:val="16"/>
                <w:szCs w:val="16"/>
              </w:rPr>
              <w:t>Подпрограмма 2.</w:t>
            </w:r>
            <w:r w:rsidRPr="009465B2">
              <w:rPr>
                <w:rFonts w:ascii="Times New Roman" w:eastAsia="Calibri" w:hAnsi="Times New Roman"/>
                <w:sz w:val="16"/>
                <w:szCs w:val="16"/>
              </w:rPr>
              <w:t xml:space="preserve"> «Развитие системы подготовки спортивного резерва»</w:t>
            </w:r>
          </w:p>
        </w:tc>
      </w:tr>
      <w:tr w:rsidR="00B43AB2" w:rsidRPr="00DE1E93" w:rsidTr="00B43AB2">
        <w:trPr>
          <w:trHeight w:val="70"/>
        </w:trPr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465B2">
              <w:rPr>
                <w:rFonts w:ascii="Times New Roman" w:eastAsia="Calibri" w:hAnsi="Times New Roman"/>
                <w:sz w:val="16"/>
                <w:szCs w:val="16"/>
              </w:rPr>
              <w:t>10.1</w:t>
            </w:r>
          </w:p>
        </w:tc>
        <w:tc>
          <w:tcPr>
            <w:tcW w:w="434" w:type="pct"/>
          </w:tcPr>
          <w:p w:rsidR="00593751" w:rsidRPr="00581490" w:rsidRDefault="00593751" w:rsidP="00BC3C4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Обеспечение деятельности (выполнение работ) муниципальным </w:t>
            </w:r>
            <w:proofErr w:type="gramStart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бюджетным  учреждением</w:t>
            </w:r>
            <w:proofErr w:type="gramEnd"/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F04D4"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дополнительного образования </w:t>
            </w:r>
            <w:r w:rsidRPr="00581490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«Спортивная школа» Ачинского района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331</w:t>
            </w:r>
            <w:bookmarkStart w:id="0" w:name="_GoBack"/>
            <w:bookmarkEnd w:id="0"/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92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19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183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211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200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2680,14</w:t>
            </w:r>
          </w:p>
        </w:tc>
        <w:tc>
          <w:tcPr>
            <w:tcW w:w="169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5491,90</w:t>
            </w:r>
          </w:p>
        </w:tc>
        <w:tc>
          <w:tcPr>
            <w:tcW w:w="224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5491,90</w:t>
            </w:r>
          </w:p>
        </w:tc>
        <w:tc>
          <w:tcPr>
            <w:tcW w:w="177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5491,90</w:t>
            </w:r>
          </w:p>
        </w:tc>
        <w:tc>
          <w:tcPr>
            <w:tcW w:w="221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5491,9</w:t>
            </w:r>
          </w:p>
        </w:tc>
        <w:tc>
          <w:tcPr>
            <w:tcW w:w="138" w:type="pct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1522,11</w:t>
            </w:r>
          </w:p>
        </w:tc>
        <w:tc>
          <w:tcPr>
            <w:tcW w:w="190" w:type="pct"/>
            <w:gridSpan w:val="2"/>
          </w:tcPr>
          <w:p w:rsidR="00593751" w:rsidRPr="009465B2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1718,69</w:t>
            </w:r>
          </w:p>
        </w:tc>
        <w:tc>
          <w:tcPr>
            <w:tcW w:w="196" w:type="pct"/>
            <w:gridSpan w:val="3"/>
          </w:tcPr>
          <w:p w:rsidR="00593751" w:rsidRPr="00DE1E93" w:rsidRDefault="00593751" w:rsidP="00BC3C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B2">
              <w:rPr>
                <w:rFonts w:ascii="Times New Roman" w:hAnsi="Times New Roman"/>
                <w:sz w:val="16"/>
                <w:szCs w:val="16"/>
              </w:rPr>
              <w:t>559,09</w:t>
            </w:r>
          </w:p>
        </w:tc>
        <w:tc>
          <w:tcPr>
            <w:tcW w:w="191" w:type="pct"/>
            <w:gridSpan w:val="3"/>
          </w:tcPr>
          <w:p w:rsidR="00593751" w:rsidRPr="00DE1E93" w:rsidRDefault="00593751" w:rsidP="00BC3C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93751" w:rsidRPr="005D645D" w:rsidRDefault="00593751" w:rsidP="00593751">
      <w:pPr>
        <w:shd w:val="clear" w:color="auto" w:fill="FFFFFF"/>
        <w:spacing w:after="0" w:line="240" w:lineRule="auto"/>
        <w:rPr>
          <w:color w:val="000000"/>
        </w:rPr>
      </w:pPr>
    </w:p>
    <w:p w:rsidR="00593751" w:rsidRPr="005D645D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93751" w:rsidRPr="005D645D" w:rsidRDefault="00593751" w:rsidP="00593751">
      <w:pPr>
        <w:shd w:val="clear" w:color="auto" w:fill="FFFFFF"/>
        <w:spacing w:after="0" w:line="240" w:lineRule="auto"/>
        <w:rPr>
          <w:color w:val="000000"/>
        </w:rPr>
      </w:pPr>
    </w:p>
    <w:p w:rsidR="00BA5964" w:rsidRPr="00BF6B41" w:rsidRDefault="00BA5964" w:rsidP="00B43A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A5964" w:rsidRPr="00BF6B41" w:rsidSect="00B43AB2">
      <w:pgSz w:w="16838" w:h="11906" w:orient="landscape"/>
      <w:pgMar w:top="170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4144" w:rsidRDefault="007D4144" w:rsidP="00C60FF1">
      <w:pPr>
        <w:spacing w:after="0" w:line="240" w:lineRule="auto"/>
      </w:pPr>
      <w:r>
        <w:separator/>
      </w:r>
    </w:p>
  </w:endnote>
  <w:endnote w:type="continuationSeparator" w:id="0">
    <w:p w:rsidR="007D4144" w:rsidRDefault="007D4144" w:rsidP="00C6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4144" w:rsidRDefault="007D4144" w:rsidP="00C60FF1">
      <w:pPr>
        <w:spacing w:after="0" w:line="240" w:lineRule="auto"/>
      </w:pPr>
      <w:r>
        <w:separator/>
      </w:r>
    </w:p>
  </w:footnote>
  <w:footnote w:type="continuationSeparator" w:id="0">
    <w:p w:rsidR="007D4144" w:rsidRDefault="007D4144" w:rsidP="00C6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11C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" w15:restartNumberingAfterBreak="0">
    <w:nsid w:val="09DC75CF"/>
    <w:multiLevelType w:val="multilevel"/>
    <w:tmpl w:val="1F1CCF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eastAsia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2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357580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5" w15:restartNumberingAfterBreak="0">
    <w:nsid w:val="3A6D177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6" w15:restartNumberingAfterBreak="0">
    <w:nsid w:val="3B572E47"/>
    <w:multiLevelType w:val="hybridMultilevel"/>
    <w:tmpl w:val="320C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E2CC8"/>
    <w:multiLevelType w:val="hybridMultilevel"/>
    <w:tmpl w:val="131691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2B4919"/>
    <w:multiLevelType w:val="hybridMultilevel"/>
    <w:tmpl w:val="066246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A51A59"/>
    <w:multiLevelType w:val="hybridMultilevel"/>
    <w:tmpl w:val="003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E52143"/>
    <w:multiLevelType w:val="hybridMultilevel"/>
    <w:tmpl w:val="25C0A410"/>
    <w:lvl w:ilvl="0" w:tplc="627E0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C25221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3" w15:restartNumberingAfterBreak="0">
    <w:nsid w:val="74F23755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4" w15:restartNumberingAfterBreak="0">
    <w:nsid w:val="7C680337"/>
    <w:multiLevelType w:val="multilevel"/>
    <w:tmpl w:val="F1E0B2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5" w15:restartNumberingAfterBreak="0">
    <w:nsid w:val="7F46644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5"/>
  </w:num>
  <w:num w:numId="5">
    <w:abstractNumId w:val="10"/>
  </w:num>
  <w:num w:numId="6">
    <w:abstractNumId w:val="5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5B"/>
    <w:rsid w:val="00004106"/>
    <w:rsid w:val="00022563"/>
    <w:rsid w:val="00025445"/>
    <w:rsid w:val="00025594"/>
    <w:rsid w:val="00027857"/>
    <w:rsid w:val="0004694B"/>
    <w:rsid w:val="00060815"/>
    <w:rsid w:val="0006451F"/>
    <w:rsid w:val="00081F39"/>
    <w:rsid w:val="00082BE5"/>
    <w:rsid w:val="000904A5"/>
    <w:rsid w:val="000922F1"/>
    <w:rsid w:val="00092A49"/>
    <w:rsid w:val="000941FA"/>
    <w:rsid w:val="00097509"/>
    <w:rsid w:val="000A31A1"/>
    <w:rsid w:val="000A6186"/>
    <w:rsid w:val="000B01DD"/>
    <w:rsid w:val="000B1E6B"/>
    <w:rsid w:val="000B1ED7"/>
    <w:rsid w:val="000B6C02"/>
    <w:rsid w:val="000C205F"/>
    <w:rsid w:val="000D2B0A"/>
    <w:rsid w:val="000D36E0"/>
    <w:rsid w:val="000F39B8"/>
    <w:rsid w:val="000F594C"/>
    <w:rsid w:val="000F6E5C"/>
    <w:rsid w:val="00101C3F"/>
    <w:rsid w:val="001021B6"/>
    <w:rsid w:val="00102A31"/>
    <w:rsid w:val="001113F4"/>
    <w:rsid w:val="0011290E"/>
    <w:rsid w:val="00117F9A"/>
    <w:rsid w:val="00122466"/>
    <w:rsid w:val="00127602"/>
    <w:rsid w:val="001277A9"/>
    <w:rsid w:val="0013234A"/>
    <w:rsid w:val="001327EA"/>
    <w:rsid w:val="0013705C"/>
    <w:rsid w:val="001375C9"/>
    <w:rsid w:val="001431BC"/>
    <w:rsid w:val="0014495A"/>
    <w:rsid w:val="00146A60"/>
    <w:rsid w:val="001550E0"/>
    <w:rsid w:val="0016228C"/>
    <w:rsid w:val="0016589E"/>
    <w:rsid w:val="00166EF1"/>
    <w:rsid w:val="001744BF"/>
    <w:rsid w:val="00175197"/>
    <w:rsid w:val="00187546"/>
    <w:rsid w:val="00187865"/>
    <w:rsid w:val="00191962"/>
    <w:rsid w:val="00193095"/>
    <w:rsid w:val="001934B6"/>
    <w:rsid w:val="00196C81"/>
    <w:rsid w:val="001A50E3"/>
    <w:rsid w:val="001A7B91"/>
    <w:rsid w:val="001B25CE"/>
    <w:rsid w:val="001B47A7"/>
    <w:rsid w:val="001B4A81"/>
    <w:rsid w:val="001C1631"/>
    <w:rsid w:val="001C30AF"/>
    <w:rsid w:val="001C41F8"/>
    <w:rsid w:val="001D42A5"/>
    <w:rsid w:val="001E3765"/>
    <w:rsid w:val="001F0CAA"/>
    <w:rsid w:val="001F2FDE"/>
    <w:rsid w:val="001F564A"/>
    <w:rsid w:val="001F6540"/>
    <w:rsid w:val="00200921"/>
    <w:rsid w:val="00202CBC"/>
    <w:rsid w:val="00207035"/>
    <w:rsid w:val="00222373"/>
    <w:rsid w:val="00222D46"/>
    <w:rsid w:val="00226099"/>
    <w:rsid w:val="002261BC"/>
    <w:rsid w:val="00245317"/>
    <w:rsid w:val="00253735"/>
    <w:rsid w:val="00267B29"/>
    <w:rsid w:val="00267DFA"/>
    <w:rsid w:val="00273ECA"/>
    <w:rsid w:val="00276AA9"/>
    <w:rsid w:val="0029029A"/>
    <w:rsid w:val="0029557D"/>
    <w:rsid w:val="002A6D73"/>
    <w:rsid w:val="002A7161"/>
    <w:rsid w:val="002B0338"/>
    <w:rsid w:val="002B0BD7"/>
    <w:rsid w:val="002B14D1"/>
    <w:rsid w:val="002B4A32"/>
    <w:rsid w:val="002B671D"/>
    <w:rsid w:val="002C323D"/>
    <w:rsid w:val="002D295D"/>
    <w:rsid w:val="002D4A6B"/>
    <w:rsid w:val="002D5F8D"/>
    <w:rsid w:val="002E439C"/>
    <w:rsid w:val="002E78AA"/>
    <w:rsid w:val="002F041A"/>
    <w:rsid w:val="002F2090"/>
    <w:rsid w:val="00300EC4"/>
    <w:rsid w:val="00304271"/>
    <w:rsid w:val="00317EFA"/>
    <w:rsid w:val="003268F0"/>
    <w:rsid w:val="0033356C"/>
    <w:rsid w:val="0033377A"/>
    <w:rsid w:val="00337061"/>
    <w:rsid w:val="003416A7"/>
    <w:rsid w:val="003431BA"/>
    <w:rsid w:val="003431FC"/>
    <w:rsid w:val="003434C3"/>
    <w:rsid w:val="00350990"/>
    <w:rsid w:val="00351031"/>
    <w:rsid w:val="00353117"/>
    <w:rsid w:val="0036045A"/>
    <w:rsid w:val="00364363"/>
    <w:rsid w:val="00367AE8"/>
    <w:rsid w:val="00371694"/>
    <w:rsid w:val="003728C2"/>
    <w:rsid w:val="00373879"/>
    <w:rsid w:val="003744E8"/>
    <w:rsid w:val="003766AD"/>
    <w:rsid w:val="0037796E"/>
    <w:rsid w:val="0038149A"/>
    <w:rsid w:val="003836D0"/>
    <w:rsid w:val="003914E4"/>
    <w:rsid w:val="00391C2E"/>
    <w:rsid w:val="00391CA3"/>
    <w:rsid w:val="003952FE"/>
    <w:rsid w:val="003A20A9"/>
    <w:rsid w:val="003B10AE"/>
    <w:rsid w:val="003C133C"/>
    <w:rsid w:val="003C4637"/>
    <w:rsid w:val="003C5AC2"/>
    <w:rsid w:val="003D4FB5"/>
    <w:rsid w:val="003F2716"/>
    <w:rsid w:val="003F7B8D"/>
    <w:rsid w:val="003F7C9B"/>
    <w:rsid w:val="00402E6E"/>
    <w:rsid w:val="0040391C"/>
    <w:rsid w:val="00407A4E"/>
    <w:rsid w:val="00414D11"/>
    <w:rsid w:val="0041543A"/>
    <w:rsid w:val="00422EB2"/>
    <w:rsid w:val="004230D2"/>
    <w:rsid w:val="00424B50"/>
    <w:rsid w:val="00430C5A"/>
    <w:rsid w:val="004366FF"/>
    <w:rsid w:val="0044005B"/>
    <w:rsid w:val="00452F57"/>
    <w:rsid w:val="00457FE0"/>
    <w:rsid w:val="00460395"/>
    <w:rsid w:val="00462B3C"/>
    <w:rsid w:val="00471BCD"/>
    <w:rsid w:val="00477771"/>
    <w:rsid w:val="0048739B"/>
    <w:rsid w:val="00487C0C"/>
    <w:rsid w:val="004922C2"/>
    <w:rsid w:val="00496FB5"/>
    <w:rsid w:val="00497BC7"/>
    <w:rsid w:val="004A2F12"/>
    <w:rsid w:val="004B0095"/>
    <w:rsid w:val="004B30FF"/>
    <w:rsid w:val="004B6E85"/>
    <w:rsid w:val="004C0D50"/>
    <w:rsid w:val="004D17BE"/>
    <w:rsid w:val="004D2219"/>
    <w:rsid w:val="004D2EDB"/>
    <w:rsid w:val="004D5341"/>
    <w:rsid w:val="004D67BF"/>
    <w:rsid w:val="004D79A4"/>
    <w:rsid w:val="004E01C9"/>
    <w:rsid w:val="004F121B"/>
    <w:rsid w:val="004F1224"/>
    <w:rsid w:val="004F38C6"/>
    <w:rsid w:val="004F76D1"/>
    <w:rsid w:val="00504C9F"/>
    <w:rsid w:val="005104A5"/>
    <w:rsid w:val="005105C0"/>
    <w:rsid w:val="00510D35"/>
    <w:rsid w:val="0051793A"/>
    <w:rsid w:val="005179E4"/>
    <w:rsid w:val="005219A3"/>
    <w:rsid w:val="0053013A"/>
    <w:rsid w:val="00530D7E"/>
    <w:rsid w:val="00533AF8"/>
    <w:rsid w:val="00534F54"/>
    <w:rsid w:val="00536E75"/>
    <w:rsid w:val="00543062"/>
    <w:rsid w:val="0054377C"/>
    <w:rsid w:val="0054785C"/>
    <w:rsid w:val="0054790A"/>
    <w:rsid w:val="005500B3"/>
    <w:rsid w:val="0055682C"/>
    <w:rsid w:val="00556A66"/>
    <w:rsid w:val="0055709F"/>
    <w:rsid w:val="005575FA"/>
    <w:rsid w:val="00560D74"/>
    <w:rsid w:val="00566F39"/>
    <w:rsid w:val="0057164C"/>
    <w:rsid w:val="00576E79"/>
    <w:rsid w:val="00581490"/>
    <w:rsid w:val="00583687"/>
    <w:rsid w:val="00593751"/>
    <w:rsid w:val="00594338"/>
    <w:rsid w:val="005972BC"/>
    <w:rsid w:val="005A077F"/>
    <w:rsid w:val="005A3594"/>
    <w:rsid w:val="005A701A"/>
    <w:rsid w:val="005C2E78"/>
    <w:rsid w:val="005D0718"/>
    <w:rsid w:val="005D31EC"/>
    <w:rsid w:val="005D645D"/>
    <w:rsid w:val="005E4008"/>
    <w:rsid w:val="005E45FA"/>
    <w:rsid w:val="005F035A"/>
    <w:rsid w:val="005F0918"/>
    <w:rsid w:val="005F326E"/>
    <w:rsid w:val="005F43CC"/>
    <w:rsid w:val="005F7A1C"/>
    <w:rsid w:val="006026B0"/>
    <w:rsid w:val="0061154D"/>
    <w:rsid w:val="00613496"/>
    <w:rsid w:val="00620027"/>
    <w:rsid w:val="006218AD"/>
    <w:rsid w:val="00630E7F"/>
    <w:rsid w:val="00632F17"/>
    <w:rsid w:val="006361FD"/>
    <w:rsid w:val="006379FB"/>
    <w:rsid w:val="00641E6F"/>
    <w:rsid w:val="006437DF"/>
    <w:rsid w:val="00643D15"/>
    <w:rsid w:val="00644E2B"/>
    <w:rsid w:val="00652914"/>
    <w:rsid w:val="00656F77"/>
    <w:rsid w:val="006572B3"/>
    <w:rsid w:val="00661327"/>
    <w:rsid w:val="006676F6"/>
    <w:rsid w:val="0066790D"/>
    <w:rsid w:val="00670478"/>
    <w:rsid w:val="006722EB"/>
    <w:rsid w:val="00686860"/>
    <w:rsid w:val="006971B2"/>
    <w:rsid w:val="006976FF"/>
    <w:rsid w:val="00697A3F"/>
    <w:rsid w:val="006A626D"/>
    <w:rsid w:val="006A6509"/>
    <w:rsid w:val="006B1E1A"/>
    <w:rsid w:val="006B231E"/>
    <w:rsid w:val="006B49F3"/>
    <w:rsid w:val="006B51F2"/>
    <w:rsid w:val="006B55DD"/>
    <w:rsid w:val="006C0A21"/>
    <w:rsid w:val="006D1163"/>
    <w:rsid w:val="006D2965"/>
    <w:rsid w:val="006F0FB9"/>
    <w:rsid w:val="006F4E84"/>
    <w:rsid w:val="006F529E"/>
    <w:rsid w:val="006F54EE"/>
    <w:rsid w:val="006F782B"/>
    <w:rsid w:val="006F7B94"/>
    <w:rsid w:val="006F7DF5"/>
    <w:rsid w:val="00705418"/>
    <w:rsid w:val="0071291F"/>
    <w:rsid w:val="007157AD"/>
    <w:rsid w:val="007212DA"/>
    <w:rsid w:val="0072189A"/>
    <w:rsid w:val="00722ADC"/>
    <w:rsid w:val="00722BCF"/>
    <w:rsid w:val="0073287E"/>
    <w:rsid w:val="00734E44"/>
    <w:rsid w:val="0074003D"/>
    <w:rsid w:val="00747982"/>
    <w:rsid w:val="007532F3"/>
    <w:rsid w:val="00757038"/>
    <w:rsid w:val="0076249A"/>
    <w:rsid w:val="0076265E"/>
    <w:rsid w:val="00764A7A"/>
    <w:rsid w:val="00773849"/>
    <w:rsid w:val="00777447"/>
    <w:rsid w:val="007809A8"/>
    <w:rsid w:val="0078694B"/>
    <w:rsid w:val="00786A82"/>
    <w:rsid w:val="00790A40"/>
    <w:rsid w:val="00795669"/>
    <w:rsid w:val="00795764"/>
    <w:rsid w:val="00797703"/>
    <w:rsid w:val="007A06C2"/>
    <w:rsid w:val="007A2087"/>
    <w:rsid w:val="007A6781"/>
    <w:rsid w:val="007A795A"/>
    <w:rsid w:val="007B6D1B"/>
    <w:rsid w:val="007B79F0"/>
    <w:rsid w:val="007C0FAE"/>
    <w:rsid w:val="007D4144"/>
    <w:rsid w:val="007E270F"/>
    <w:rsid w:val="007E6C3D"/>
    <w:rsid w:val="007F4EDB"/>
    <w:rsid w:val="00805593"/>
    <w:rsid w:val="00805E26"/>
    <w:rsid w:val="00806934"/>
    <w:rsid w:val="008100ED"/>
    <w:rsid w:val="008101F1"/>
    <w:rsid w:val="00810F44"/>
    <w:rsid w:val="00843EFC"/>
    <w:rsid w:val="008451EC"/>
    <w:rsid w:val="00845A5E"/>
    <w:rsid w:val="00846BBA"/>
    <w:rsid w:val="00854A26"/>
    <w:rsid w:val="00854FC9"/>
    <w:rsid w:val="00855723"/>
    <w:rsid w:val="008675B2"/>
    <w:rsid w:val="0088104C"/>
    <w:rsid w:val="00881EBE"/>
    <w:rsid w:val="008837BD"/>
    <w:rsid w:val="008861FF"/>
    <w:rsid w:val="00886CA2"/>
    <w:rsid w:val="00887A11"/>
    <w:rsid w:val="008A1800"/>
    <w:rsid w:val="008B1678"/>
    <w:rsid w:val="008C1029"/>
    <w:rsid w:val="008C25E5"/>
    <w:rsid w:val="008D2B0A"/>
    <w:rsid w:val="008D4D88"/>
    <w:rsid w:val="008E1F5F"/>
    <w:rsid w:val="008F4E29"/>
    <w:rsid w:val="008F728F"/>
    <w:rsid w:val="00903BDA"/>
    <w:rsid w:val="00923519"/>
    <w:rsid w:val="0092494D"/>
    <w:rsid w:val="00926508"/>
    <w:rsid w:val="00926972"/>
    <w:rsid w:val="009311B4"/>
    <w:rsid w:val="00931AC9"/>
    <w:rsid w:val="00940D45"/>
    <w:rsid w:val="009465B2"/>
    <w:rsid w:val="0095072E"/>
    <w:rsid w:val="009528E8"/>
    <w:rsid w:val="00952CAF"/>
    <w:rsid w:val="009539D5"/>
    <w:rsid w:val="00954658"/>
    <w:rsid w:val="00960806"/>
    <w:rsid w:val="00962501"/>
    <w:rsid w:val="00972F28"/>
    <w:rsid w:val="009743E1"/>
    <w:rsid w:val="00976567"/>
    <w:rsid w:val="00977F88"/>
    <w:rsid w:val="009834C1"/>
    <w:rsid w:val="009835F7"/>
    <w:rsid w:val="009858AD"/>
    <w:rsid w:val="009A0BD8"/>
    <w:rsid w:val="009B224B"/>
    <w:rsid w:val="009C0359"/>
    <w:rsid w:val="009C3F09"/>
    <w:rsid w:val="009C4A7D"/>
    <w:rsid w:val="009C5B6F"/>
    <w:rsid w:val="009C5B8B"/>
    <w:rsid w:val="009D0C08"/>
    <w:rsid w:val="009D1822"/>
    <w:rsid w:val="009D223E"/>
    <w:rsid w:val="009E7EBF"/>
    <w:rsid w:val="009F39F1"/>
    <w:rsid w:val="009F7437"/>
    <w:rsid w:val="009F7794"/>
    <w:rsid w:val="00A03F17"/>
    <w:rsid w:val="00A14A03"/>
    <w:rsid w:val="00A214E3"/>
    <w:rsid w:val="00A322BF"/>
    <w:rsid w:val="00A43B29"/>
    <w:rsid w:val="00A519C6"/>
    <w:rsid w:val="00A54FDB"/>
    <w:rsid w:val="00A60742"/>
    <w:rsid w:val="00A613F7"/>
    <w:rsid w:val="00A64222"/>
    <w:rsid w:val="00A7032C"/>
    <w:rsid w:val="00A70834"/>
    <w:rsid w:val="00A7095B"/>
    <w:rsid w:val="00A709EF"/>
    <w:rsid w:val="00A7428C"/>
    <w:rsid w:val="00A7749C"/>
    <w:rsid w:val="00A83357"/>
    <w:rsid w:val="00A9047B"/>
    <w:rsid w:val="00A90DDB"/>
    <w:rsid w:val="00A91F6B"/>
    <w:rsid w:val="00A968A6"/>
    <w:rsid w:val="00AA55FF"/>
    <w:rsid w:val="00AC0026"/>
    <w:rsid w:val="00AC1B41"/>
    <w:rsid w:val="00AC5D13"/>
    <w:rsid w:val="00AD3610"/>
    <w:rsid w:val="00AE06B1"/>
    <w:rsid w:val="00AE225E"/>
    <w:rsid w:val="00AE519A"/>
    <w:rsid w:val="00AF060D"/>
    <w:rsid w:val="00AF168E"/>
    <w:rsid w:val="00AF57D1"/>
    <w:rsid w:val="00B07D54"/>
    <w:rsid w:val="00B11A1B"/>
    <w:rsid w:val="00B12AEF"/>
    <w:rsid w:val="00B13940"/>
    <w:rsid w:val="00B171EE"/>
    <w:rsid w:val="00B17543"/>
    <w:rsid w:val="00B261B1"/>
    <w:rsid w:val="00B43AB2"/>
    <w:rsid w:val="00B45239"/>
    <w:rsid w:val="00B46149"/>
    <w:rsid w:val="00B516C4"/>
    <w:rsid w:val="00B524D1"/>
    <w:rsid w:val="00B6153B"/>
    <w:rsid w:val="00B61686"/>
    <w:rsid w:val="00B62787"/>
    <w:rsid w:val="00B64B96"/>
    <w:rsid w:val="00B65A70"/>
    <w:rsid w:val="00B66E61"/>
    <w:rsid w:val="00B672CE"/>
    <w:rsid w:val="00B74B21"/>
    <w:rsid w:val="00B77155"/>
    <w:rsid w:val="00B82697"/>
    <w:rsid w:val="00B86EF3"/>
    <w:rsid w:val="00B951E2"/>
    <w:rsid w:val="00BA0AE8"/>
    <w:rsid w:val="00BA43FC"/>
    <w:rsid w:val="00BA5964"/>
    <w:rsid w:val="00BA6918"/>
    <w:rsid w:val="00BB23DA"/>
    <w:rsid w:val="00BB3817"/>
    <w:rsid w:val="00BB774F"/>
    <w:rsid w:val="00BB7AB1"/>
    <w:rsid w:val="00BC15B0"/>
    <w:rsid w:val="00BC3C42"/>
    <w:rsid w:val="00BD0035"/>
    <w:rsid w:val="00BE1C47"/>
    <w:rsid w:val="00BF04D4"/>
    <w:rsid w:val="00BF6B41"/>
    <w:rsid w:val="00C002A5"/>
    <w:rsid w:val="00C06F43"/>
    <w:rsid w:val="00C12880"/>
    <w:rsid w:val="00C25535"/>
    <w:rsid w:val="00C2763E"/>
    <w:rsid w:val="00C276A8"/>
    <w:rsid w:val="00C33303"/>
    <w:rsid w:val="00C45E54"/>
    <w:rsid w:val="00C4604A"/>
    <w:rsid w:val="00C536E7"/>
    <w:rsid w:val="00C559E6"/>
    <w:rsid w:val="00C55B88"/>
    <w:rsid w:val="00C60880"/>
    <w:rsid w:val="00C60FF1"/>
    <w:rsid w:val="00C64A98"/>
    <w:rsid w:val="00C669E4"/>
    <w:rsid w:val="00C7211C"/>
    <w:rsid w:val="00C8037F"/>
    <w:rsid w:val="00C80EA1"/>
    <w:rsid w:val="00C8216D"/>
    <w:rsid w:val="00C8344E"/>
    <w:rsid w:val="00C94B51"/>
    <w:rsid w:val="00CA008F"/>
    <w:rsid w:val="00CA0542"/>
    <w:rsid w:val="00CA21DF"/>
    <w:rsid w:val="00CA24D5"/>
    <w:rsid w:val="00CA2FA8"/>
    <w:rsid w:val="00CA5883"/>
    <w:rsid w:val="00CB0CA2"/>
    <w:rsid w:val="00CB5CCF"/>
    <w:rsid w:val="00CB611C"/>
    <w:rsid w:val="00CC2B2A"/>
    <w:rsid w:val="00CC2F8A"/>
    <w:rsid w:val="00CC6DCE"/>
    <w:rsid w:val="00CD0912"/>
    <w:rsid w:val="00CE393C"/>
    <w:rsid w:val="00CE40BB"/>
    <w:rsid w:val="00CF64F0"/>
    <w:rsid w:val="00D04485"/>
    <w:rsid w:val="00D053B3"/>
    <w:rsid w:val="00D1107D"/>
    <w:rsid w:val="00D13384"/>
    <w:rsid w:val="00D17BCC"/>
    <w:rsid w:val="00D31C1C"/>
    <w:rsid w:val="00D340DB"/>
    <w:rsid w:val="00D57E92"/>
    <w:rsid w:val="00D57F52"/>
    <w:rsid w:val="00D620B3"/>
    <w:rsid w:val="00D64819"/>
    <w:rsid w:val="00D676B7"/>
    <w:rsid w:val="00D7501D"/>
    <w:rsid w:val="00D82ECF"/>
    <w:rsid w:val="00D9295E"/>
    <w:rsid w:val="00D935A4"/>
    <w:rsid w:val="00D94E61"/>
    <w:rsid w:val="00DA060D"/>
    <w:rsid w:val="00DA0F6B"/>
    <w:rsid w:val="00DA31E7"/>
    <w:rsid w:val="00DB60C8"/>
    <w:rsid w:val="00DC2A12"/>
    <w:rsid w:val="00DC492D"/>
    <w:rsid w:val="00DD08F1"/>
    <w:rsid w:val="00DD514A"/>
    <w:rsid w:val="00DE1E93"/>
    <w:rsid w:val="00DE510B"/>
    <w:rsid w:val="00DE568A"/>
    <w:rsid w:val="00DE5BC8"/>
    <w:rsid w:val="00DF1D4B"/>
    <w:rsid w:val="00E01210"/>
    <w:rsid w:val="00E04C42"/>
    <w:rsid w:val="00E0609F"/>
    <w:rsid w:val="00E16818"/>
    <w:rsid w:val="00E53938"/>
    <w:rsid w:val="00E5477B"/>
    <w:rsid w:val="00E619FA"/>
    <w:rsid w:val="00E63493"/>
    <w:rsid w:val="00E658D7"/>
    <w:rsid w:val="00E66E03"/>
    <w:rsid w:val="00E72CD2"/>
    <w:rsid w:val="00E73208"/>
    <w:rsid w:val="00E73F03"/>
    <w:rsid w:val="00E82474"/>
    <w:rsid w:val="00E861AA"/>
    <w:rsid w:val="00EA0854"/>
    <w:rsid w:val="00EA093E"/>
    <w:rsid w:val="00EA0B1C"/>
    <w:rsid w:val="00EA0C4E"/>
    <w:rsid w:val="00EA114C"/>
    <w:rsid w:val="00EA250B"/>
    <w:rsid w:val="00EA337A"/>
    <w:rsid w:val="00EA38FC"/>
    <w:rsid w:val="00EB33B0"/>
    <w:rsid w:val="00EB4F19"/>
    <w:rsid w:val="00EB5232"/>
    <w:rsid w:val="00EC0D06"/>
    <w:rsid w:val="00EC4FAC"/>
    <w:rsid w:val="00ED074C"/>
    <w:rsid w:val="00ED5BC5"/>
    <w:rsid w:val="00ED754D"/>
    <w:rsid w:val="00EE3FBC"/>
    <w:rsid w:val="00EE7232"/>
    <w:rsid w:val="00EF5BF5"/>
    <w:rsid w:val="00EF6844"/>
    <w:rsid w:val="00EF6F41"/>
    <w:rsid w:val="00F00515"/>
    <w:rsid w:val="00F134A9"/>
    <w:rsid w:val="00F2311A"/>
    <w:rsid w:val="00F33521"/>
    <w:rsid w:val="00F4009F"/>
    <w:rsid w:val="00F402AE"/>
    <w:rsid w:val="00F51093"/>
    <w:rsid w:val="00F5196D"/>
    <w:rsid w:val="00F54747"/>
    <w:rsid w:val="00F5614D"/>
    <w:rsid w:val="00F56457"/>
    <w:rsid w:val="00F57893"/>
    <w:rsid w:val="00F607BF"/>
    <w:rsid w:val="00F6636E"/>
    <w:rsid w:val="00F72B89"/>
    <w:rsid w:val="00F9256B"/>
    <w:rsid w:val="00FA0D2B"/>
    <w:rsid w:val="00FB291D"/>
    <w:rsid w:val="00FB577D"/>
    <w:rsid w:val="00FC12DD"/>
    <w:rsid w:val="00FC544F"/>
    <w:rsid w:val="00FD0502"/>
    <w:rsid w:val="00FD24CA"/>
    <w:rsid w:val="00FD2558"/>
    <w:rsid w:val="00FD4B8D"/>
    <w:rsid w:val="00FD6C79"/>
    <w:rsid w:val="00FE25F1"/>
    <w:rsid w:val="00FE5ED1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C3E2"/>
  <w15:docId w15:val="{60D11B3F-DA7C-4D33-8877-8EADCFCB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5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4005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4005B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1">
    <w:name w:val="Абзац списка1"/>
    <w:basedOn w:val="a"/>
    <w:uiPriority w:val="99"/>
    <w:rsid w:val="0044005B"/>
    <w:pPr>
      <w:spacing w:after="0" w:line="240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400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00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4005B"/>
    <w:pPr>
      <w:ind w:left="720"/>
      <w:contextualSpacing/>
    </w:pPr>
  </w:style>
  <w:style w:type="paragraph" w:customStyle="1" w:styleId="ConsPlusNonformat">
    <w:name w:val="ConsPlusNonformat"/>
    <w:uiPriority w:val="99"/>
    <w:rsid w:val="004400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846BBA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846BBA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846BB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link w:val="21"/>
    <w:uiPriority w:val="99"/>
    <w:rsid w:val="00846BBA"/>
    <w:rPr>
      <w:rFonts w:ascii="Times New Roman" w:hAnsi="Times New Roman"/>
      <w:sz w:val="28"/>
      <w:szCs w:val="24"/>
    </w:rPr>
  </w:style>
  <w:style w:type="paragraph" w:styleId="a8">
    <w:name w:val="Body Text"/>
    <w:basedOn w:val="a"/>
    <w:link w:val="a9"/>
    <w:uiPriority w:val="99"/>
    <w:rsid w:val="00846B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846BBA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46BBA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uiPriority w:val="99"/>
    <w:rsid w:val="00846BBA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a">
    <w:name w:val="Без интервала Знак"/>
    <w:link w:val="ab"/>
    <w:uiPriority w:val="99"/>
    <w:locked/>
    <w:rsid w:val="00846BBA"/>
    <w:rPr>
      <w:lang w:val="ru-RU" w:eastAsia="ru-RU" w:bidi="ar-SA"/>
    </w:rPr>
  </w:style>
  <w:style w:type="paragraph" w:styleId="ab">
    <w:name w:val="No Spacing"/>
    <w:link w:val="aa"/>
    <w:uiPriority w:val="99"/>
    <w:qFormat/>
    <w:rsid w:val="00846BBA"/>
  </w:style>
  <w:style w:type="paragraph" w:customStyle="1" w:styleId="ConsPlusTitle">
    <w:name w:val="ConsPlusTitle"/>
    <w:uiPriority w:val="99"/>
    <w:rsid w:val="00846BBA"/>
    <w:pPr>
      <w:widowControl w:val="0"/>
      <w:suppressAutoHyphens/>
      <w:spacing w:line="100" w:lineRule="atLeast"/>
    </w:pPr>
    <w:rPr>
      <w:rFonts w:eastAsia="SimSun" w:cs="font290"/>
      <w:b/>
      <w:bCs/>
      <w:kern w:val="1"/>
      <w:sz w:val="22"/>
      <w:szCs w:val="22"/>
      <w:lang w:eastAsia="ar-SA"/>
    </w:rPr>
  </w:style>
  <w:style w:type="character" w:styleId="ac">
    <w:name w:val="Strong"/>
    <w:uiPriority w:val="99"/>
    <w:qFormat/>
    <w:rsid w:val="00846BBA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497BC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97BC7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497BC7"/>
    <w:pPr>
      <w:widowControl w:val="0"/>
      <w:suppressAutoHyphens/>
      <w:spacing w:line="100" w:lineRule="atLeast"/>
    </w:pPr>
    <w:rPr>
      <w:rFonts w:eastAsia="SimSun" w:cs="font290"/>
      <w:kern w:val="1"/>
      <w:sz w:val="22"/>
      <w:szCs w:val="22"/>
      <w:lang w:eastAsia="ar-SA"/>
    </w:rPr>
  </w:style>
  <w:style w:type="table" w:styleId="ad">
    <w:name w:val="Table Grid"/>
    <w:basedOn w:val="a1"/>
    <w:uiPriority w:val="59"/>
    <w:rsid w:val="00A7032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C60FF1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C60F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D029-69A4-4E36-9673-15C92F71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14481</Words>
  <Characters>82542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temporary</dc:creator>
  <cp:lastModifiedBy>SERVERADMIN</cp:lastModifiedBy>
  <cp:revision>102</cp:revision>
  <cp:lastPrinted>2023-06-16T06:54:00Z</cp:lastPrinted>
  <dcterms:created xsi:type="dcterms:W3CDTF">2022-03-14T03:26:00Z</dcterms:created>
  <dcterms:modified xsi:type="dcterms:W3CDTF">2023-08-02T04:05:00Z</dcterms:modified>
</cp:coreProperties>
</file>