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48EC90" w14:textId="77777777" w:rsidR="00203771" w:rsidRDefault="00203771" w:rsidP="00203771">
      <w:pPr>
        <w:jc w:val="center"/>
        <w:rPr>
          <w:b/>
          <w:sz w:val="28"/>
          <w:szCs w:val="28"/>
        </w:rPr>
      </w:pPr>
      <w:bookmarkStart w:id="0" w:name="_Toc293146740"/>
      <w:bookmarkStart w:id="1" w:name="_Toc417655656"/>
      <w:r>
        <w:rPr>
          <w:b/>
          <w:sz w:val="28"/>
          <w:szCs w:val="28"/>
        </w:rPr>
        <w:t xml:space="preserve">КРАСНОЯРСКИЙ КРАЙ </w:t>
      </w:r>
    </w:p>
    <w:p w14:paraId="29A81F5D" w14:textId="77777777" w:rsidR="00203771" w:rsidRPr="00437B1B" w:rsidRDefault="00203771" w:rsidP="00203771">
      <w:pPr>
        <w:jc w:val="center"/>
        <w:rPr>
          <w:b/>
          <w:sz w:val="28"/>
          <w:szCs w:val="28"/>
        </w:rPr>
      </w:pPr>
      <w:r>
        <w:rPr>
          <w:b/>
          <w:sz w:val="28"/>
          <w:szCs w:val="28"/>
        </w:rPr>
        <w:t>АЧИНСКИЙ РАЙОННЫЙ СОВЕТ ДЕПУТАТОВ</w:t>
      </w:r>
    </w:p>
    <w:p w14:paraId="31C7FE77" w14:textId="77777777" w:rsidR="00203771" w:rsidRPr="003C795D" w:rsidRDefault="00203771" w:rsidP="00203771">
      <w:pPr>
        <w:jc w:val="center"/>
        <w:rPr>
          <w:b/>
          <w:sz w:val="48"/>
          <w:szCs w:val="48"/>
        </w:rPr>
      </w:pPr>
      <w:r w:rsidRPr="003C795D">
        <w:rPr>
          <w:b/>
          <w:sz w:val="48"/>
          <w:szCs w:val="48"/>
        </w:rPr>
        <w:t>Р Е Ш Е Н И Е</w:t>
      </w:r>
    </w:p>
    <w:p w14:paraId="6079E03D" w14:textId="77777777" w:rsidR="00203771" w:rsidRDefault="00203771" w:rsidP="00203771">
      <w:pPr>
        <w:jc w:val="both"/>
        <w:rPr>
          <w:b/>
          <w:sz w:val="28"/>
          <w:szCs w:val="28"/>
        </w:rPr>
      </w:pPr>
    </w:p>
    <w:p w14:paraId="3E9C692A" w14:textId="77777777" w:rsidR="00203771" w:rsidRDefault="00203771" w:rsidP="00203771">
      <w:pPr>
        <w:jc w:val="both"/>
        <w:rPr>
          <w:b/>
          <w:sz w:val="28"/>
          <w:szCs w:val="28"/>
        </w:rPr>
      </w:pPr>
    </w:p>
    <w:tbl>
      <w:tblPr>
        <w:tblW w:w="9248" w:type="dxa"/>
        <w:tblLayout w:type="fixed"/>
        <w:tblLook w:val="0000" w:firstRow="0" w:lastRow="0" w:firstColumn="0" w:lastColumn="0" w:noHBand="0" w:noVBand="0"/>
      </w:tblPr>
      <w:tblGrid>
        <w:gridCol w:w="3261"/>
        <w:gridCol w:w="4060"/>
        <w:gridCol w:w="1927"/>
      </w:tblGrid>
      <w:tr w:rsidR="00D466C6" w:rsidRPr="003176BC" w14:paraId="577CC410" w14:textId="77777777" w:rsidTr="00D466C6">
        <w:trPr>
          <w:trHeight w:val="280"/>
        </w:trPr>
        <w:tc>
          <w:tcPr>
            <w:tcW w:w="3261" w:type="dxa"/>
          </w:tcPr>
          <w:p w14:paraId="38869B7F" w14:textId="77777777" w:rsidR="00D466C6" w:rsidRPr="003176BC" w:rsidRDefault="00D466C6" w:rsidP="00D466C6">
            <w:pPr>
              <w:rPr>
                <w:b/>
                <w:sz w:val="28"/>
                <w:szCs w:val="28"/>
              </w:rPr>
            </w:pPr>
            <w:proofErr w:type="gramStart"/>
            <w:r>
              <w:rPr>
                <w:b/>
                <w:sz w:val="28"/>
                <w:szCs w:val="28"/>
              </w:rPr>
              <w:t>27  сентября</w:t>
            </w:r>
            <w:proofErr w:type="gramEnd"/>
            <w:r>
              <w:rPr>
                <w:b/>
                <w:sz w:val="28"/>
                <w:szCs w:val="28"/>
              </w:rPr>
              <w:t xml:space="preserve">  2024</w:t>
            </w:r>
            <w:r w:rsidRPr="003176BC">
              <w:rPr>
                <w:b/>
                <w:sz w:val="28"/>
                <w:szCs w:val="28"/>
              </w:rPr>
              <w:t xml:space="preserve">  года </w:t>
            </w:r>
          </w:p>
        </w:tc>
        <w:tc>
          <w:tcPr>
            <w:tcW w:w="4060" w:type="dxa"/>
          </w:tcPr>
          <w:p w14:paraId="1F082823" w14:textId="06128242" w:rsidR="00D466C6" w:rsidRPr="003176BC" w:rsidRDefault="00D466C6" w:rsidP="00D466C6">
            <w:pPr>
              <w:jc w:val="center"/>
              <w:rPr>
                <w:b/>
                <w:sz w:val="28"/>
                <w:szCs w:val="28"/>
              </w:rPr>
            </w:pPr>
            <w:r w:rsidRPr="003176BC">
              <w:rPr>
                <w:b/>
                <w:sz w:val="28"/>
                <w:szCs w:val="28"/>
              </w:rPr>
              <w:t>г. Ачинск</w:t>
            </w:r>
          </w:p>
        </w:tc>
        <w:tc>
          <w:tcPr>
            <w:tcW w:w="1927" w:type="dxa"/>
          </w:tcPr>
          <w:p w14:paraId="16F887C1" w14:textId="77777777" w:rsidR="00D466C6" w:rsidRPr="003176BC" w:rsidRDefault="00D466C6" w:rsidP="00D466C6">
            <w:pPr>
              <w:jc w:val="center"/>
              <w:rPr>
                <w:b/>
                <w:sz w:val="28"/>
                <w:szCs w:val="28"/>
              </w:rPr>
            </w:pPr>
            <w:r>
              <w:rPr>
                <w:b/>
                <w:sz w:val="28"/>
                <w:szCs w:val="28"/>
              </w:rPr>
              <w:t xml:space="preserve">  </w:t>
            </w:r>
            <w:r w:rsidRPr="003176BC">
              <w:rPr>
                <w:b/>
                <w:sz w:val="28"/>
                <w:szCs w:val="28"/>
              </w:rPr>
              <w:t xml:space="preserve">№ </w:t>
            </w:r>
            <w:r>
              <w:rPr>
                <w:b/>
                <w:sz w:val="28"/>
                <w:szCs w:val="28"/>
              </w:rPr>
              <w:t>36-286</w:t>
            </w:r>
            <w:r w:rsidRPr="003176BC">
              <w:rPr>
                <w:b/>
                <w:sz w:val="28"/>
                <w:szCs w:val="28"/>
              </w:rPr>
              <w:t>Р</w:t>
            </w:r>
          </w:p>
        </w:tc>
      </w:tr>
    </w:tbl>
    <w:p w14:paraId="117B4468" w14:textId="77777777" w:rsidR="00203771" w:rsidRDefault="00203771" w:rsidP="00203771">
      <w:pPr>
        <w:jc w:val="both"/>
        <w:rPr>
          <w:sz w:val="28"/>
          <w:szCs w:val="28"/>
        </w:rPr>
      </w:pPr>
    </w:p>
    <w:p w14:paraId="40FBFC95" w14:textId="77777777" w:rsidR="00203771" w:rsidRPr="00EA2259" w:rsidRDefault="00203771" w:rsidP="00203771">
      <w:pPr>
        <w:jc w:val="both"/>
      </w:pPr>
    </w:p>
    <w:p w14:paraId="1E15BFD1" w14:textId="77777777" w:rsidR="00203771" w:rsidRPr="00EA2259" w:rsidRDefault="00203771" w:rsidP="00203771">
      <w:pPr>
        <w:jc w:val="both"/>
      </w:pPr>
    </w:p>
    <w:p w14:paraId="436C66AE" w14:textId="77777777" w:rsidR="00203771" w:rsidRPr="00936CCF" w:rsidRDefault="00203771" w:rsidP="00203771">
      <w:pPr>
        <w:ind w:right="-1"/>
        <w:rPr>
          <w:sz w:val="28"/>
          <w:szCs w:val="28"/>
        </w:rPr>
      </w:pPr>
      <w:r w:rsidRPr="00936CCF">
        <w:rPr>
          <w:sz w:val="28"/>
          <w:szCs w:val="28"/>
        </w:rPr>
        <w:t xml:space="preserve">Об утверждении местных нормативов </w:t>
      </w:r>
    </w:p>
    <w:p w14:paraId="30ABEC11" w14:textId="77777777" w:rsidR="00203771" w:rsidRPr="00936CCF" w:rsidRDefault="00203771" w:rsidP="00203771">
      <w:pPr>
        <w:ind w:right="-1"/>
        <w:rPr>
          <w:sz w:val="28"/>
          <w:szCs w:val="28"/>
        </w:rPr>
      </w:pPr>
      <w:r w:rsidRPr="00936CCF">
        <w:rPr>
          <w:sz w:val="28"/>
          <w:szCs w:val="28"/>
        </w:rPr>
        <w:t xml:space="preserve">градостроительного проектирования </w:t>
      </w:r>
    </w:p>
    <w:p w14:paraId="4E8C0D42" w14:textId="77777777" w:rsidR="00203771" w:rsidRPr="00936CCF" w:rsidRDefault="00203771" w:rsidP="00203771">
      <w:pPr>
        <w:ind w:right="-1"/>
        <w:rPr>
          <w:sz w:val="28"/>
          <w:szCs w:val="28"/>
        </w:rPr>
      </w:pPr>
      <w:r w:rsidRPr="00936CCF">
        <w:rPr>
          <w:sz w:val="28"/>
          <w:szCs w:val="28"/>
        </w:rPr>
        <w:t xml:space="preserve">Ачинского района и сельсоветов, </w:t>
      </w:r>
    </w:p>
    <w:p w14:paraId="6DE588F2" w14:textId="77777777" w:rsidR="00203771" w:rsidRPr="00936CCF" w:rsidRDefault="00203771" w:rsidP="00203771">
      <w:pPr>
        <w:ind w:right="-1"/>
        <w:rPr>
          <w:sz w:val="28"/>
          <w:szCs w:val="28"/>
        </w:rPr>
      </w:pPr>
      <w:r w:rsidRPr="00936CCF">
        <w:rPr>
          <w:sz w:val="28"/>
          <w:szCs w:val="28"/>
        </w:rPr>
        <w:t>входящих в состав Ачинского района</w:t>
      </w:r>
    </w:p>
    <w:p w14:paraId="19C3A24E" w14:textId="77777777" w:rsidR="00203771" w:rsidRPr="00936CCF" w:rsidRDefault="00203771" w:rsidP="00203771">
      <w:pPr>
        <w:jc w:val="center"/>
        <w:rPr>
          <w:sz w:val="28"/>
          <w:szCs w:val="28"/>
        </w:rPr>
      </w:pPr>
    </w:p>
    <w:p w14:paraId="01363D84" w14:textId="77777777" w:rsidR="00203771" w:rsidRPr="00936CCF" w:rsidRDefault="00203771" w:rsidP="00203771">
      <w:pPr>
        <w:jc w:val="center"/>
        <w:rPr>
          <w:sz w:val="28"/>
          <w:szCs w:val="28"/>
        </w:rPr>
      </w:pPr>
    </w:p>
    <w:p w14:paraId="18E2A6C1" w14:textId="566FDE31" w:rsidR="00203771" w:rsidRPr="006517E7" w:rsidRDefault="00203771" w:rsidP="00203771">
      <w:pPr>
        <w:pStyle w:val="Default"/>
        <w:ind w:firstLine="709"/>
        <w:jc w:val="both"/>
        <w:rPr>
          <w:b/>
          <w:bCs/>
          <w:color w:val="auto"/>
          <w:sz w:val="28"/>
          <w:szCs w:val="28"/>
        </w:rPr>
      </w:pPr>
      <w:r w:rsidRPr="006517E7">
        <w:rPr>
          <w:color w:val="auto"/>
          <w:sz w:val="28"/>
          <w:szCs w:val="28"/>
        </w:rPr>
        <w:tab/>
        <w:t xml:space="preserve">В соответствии с положениями статьи 8, статьи 29.2, статьи 29.4 Градостроительного кодекса Российской Федерации, Федерального закона от 06.10.2003 № 131-ФЗ «Об общих принципах организации местного самоуправления в Российской Федерации», руководствуясь статьями 11, 22, 26 Устава Ачинского района Красноярского края, Ачинский районный Совет депутатов </w:t>
      </w:r>
      <w:r w:rsidRPr="006517E7">
        <w:rPr>
          <w:b/>
          <w:bCs/>
          <w:color w:val="auto"/>
          <w:sz w:val="28"/>
          <w:szCs w:val="28"/>
        </w:rPr>
        <w:t>РЕШИЛ:</w:t>
      </w:r>
    </w:p>
    <w:p w14:paraId="4A23FDA0" w14:textId="77777777" w:rsidR="00203771" w:rsidRPr="006517E7" w:rsidRDefault="00203771" w:rsidP="00203771">
      <w:pPr>
        <w:pStyle w:val="Default"/>
        <w:ind w:firstLine="709"/>
        <w:jc w:val="both"/>
        <w:rPr>
          <w:color w:val="auto"/>
          <w:sz w:val="28"/>
          <w:szCs w:val="28"/>
        </w:rPr>
      </w:pPr>
    </w:p>
    <w:p w14:paraId="61C5BB5A" w14:textId="77777777" w:rsidR="00203771" w:rsidRPr="006517E7" w:rsidRDefault="00203771" w:rsidP="00203771">
      <w:pPr>
        <w:ind w:right="-1" w:firstLine="709"/>
        <w:jc w:val="both"/>
        <w:rPr>
          <w:sz w:val="28"/>
          <w:szCs w:val="28"/>
        </w:rPr>
      </w:pPr>
      <w:r w:rsidRPr="006517E7">
        <w:rPr>
          <w:sz w:val="28"/>
          <w:szCs w:val="28"/>
        </w:rPr>
        <w:t>1. Утвердить местные нормативы градостроительного проектирования Ачинского района и сельсоветов, входящих в состав Ачинского района согласно приложению к настоящему решению.</w:t>
      </w:r>
    </w:p>
    <w:p w14:paraId="79B15424" w14:textId="77777777" w:rsidR="00203771" w:rsidRPr="006517E7" w:rsidRDefault="00203771" w:rsidP="00203771">
      <w:pPr>
        <w:ind w:right="-1" w:firstLine="709"/>
        <w:jc w:val="both"/>
        <w:rPr>
          <w:sz w:val="28"/>
          <w:szCs w:val="28"/>
        </w:rPr>
      </w:pPr>
      <w:r w:rsidRPr="006517E7">
        <w:rPr>
          <w:sz w:val="28"/>
          <w:szCs w:val="28"/>
        </w:rPr>
        <w:t>2. Признать утратившими силу:</w:t>
      </w:r>
    </w:p>
    <w:p w14:paraId="22F5F13A" w14:textId="77777777" w:rsidR="00203771" w:rsidRPr="006517E7" w:rsidRDefault="00203771" w:rsidP="00203771">
      <w:pPr>
        <w:ind w:right="-1" w:firstLine="709"/>
        <w:jc w:val="both"/>
        <w:rPr>
          <w:sz w:val="28"/>
          <w:szCs w:val="28"/>
        </w:rPr>
      </w:pPr>
      <w:r w:rsidRPr="006517E7">
        <w:rPr>
          <w:sz w:val="28"/>
          <w:szCs w:val="28"/>
        </w:rPr>
        <w:t>а) решение Ачинского районного Совета депутатов от 29 декабря 2015 года № Вн-41Р «Об утверждении местных нормативов градостроительного проектирования Ачинского муниципального района Красноярского края»;</w:t>
      </w:r>
    </w:p>
    <w:p w14:paraId="5033F332" w14:textId="77777777" w:rsidR="00203771" w:rsidRPr="006517E7" w:rsidRDefault="00203771" w:rsidP="00203771">
      <w:pPr>
        <w:ind w:right="-1" w:firstLine="709"/>
        <w:jc w:val="both"/>
        <w:rPr>
          <w:sz w:val="28"/>
          <w:szCs w:val="28"/>
        </w:rPr>
      </w:pPr>
      <w:r w:rsidRPr="006517E7">
        <w:rPr>
          <w:sz w:val="28"/>
          <w:szCs w:val="28"/>
        </w:rPr>
        <w:t xml:space="preserve">   решение Ачинского районного Совета депутатов от 15 декабря 2022 года № 22-174Р «О внесении изменений в решение Ачинского районного Совета депутатов от 29 декабря 2015 года № Вн-41Р «Об утверждении местных нормативов градостроительного проектирования Ачинского муниципального района Красноярского края»».</w:t>
      </w:r>
    </w:p>
    <w:p w14:paraId="740596AF" w14:textId="77777777" w:rsidR="00203771" w:rsidRPr="006517E7" w:rsidRDefault="00203771" w:rsidP="00203771">
      <w:pPr>
        <w:ind w:right="-1" w:firstLine="709"/>
        <w:jc w:val="both"/>
        <w:rPr>
          <w:sz w:val="28"/>
          <w:szCs w:val="28"/>
        </w:rPr>
      </w:pPr>
      <w:r w:rsidRPr="006517E7">
        <w:rPr>
          <w:sz w:val="28"/>
          <w:szCs w:val="28"/>
        </w:rPr>
        <w:t>б) решение Белоярского сельского Совета депутатов от 18.12.2015 № 5-29Р «Об утверждении Местных нормативов градостроительного проектирования Белоярского сельсовета Ачинского района Красноярского края».</w:t>
      </w:r>
    </w:p>
    <w:p w14:paraId="1572A965" w14:textId="1E9D2D00" w:rsidR="00203771" w:rsidRPr="006517E7" w:rsidRDefault="00203771" w:rsidP="00203771">
      <w:pPr>
        <w:ind w:right="-1" w:firstLine="709"/>
        <w:jc w:val="both"/>
        <w:rPr>
          <w:sz w:val="28"/>
          <w:szCs w:val="28"/>
        </w:rPr>
      </w:pPr>
      <w:r w:rsidRPr="006517E7">
        <w:rPr>
          <w:sz w:val="28"/>
          <w:szCs w:val="28"/>
        </w:rPr>
        <w:t>в) решение Горного сельского Совета депутатов от 24.12.2015 № 6-32Р «Об утверждении местных нормативов градостроительного проектирования Горного сельсовета Ачинского района Красноярского края».</w:t>
      </w:r>
    </w:p>
    <w:p w14:paraId="6AD937DE" w14:textId="3763CCB2" w:rsidR="00203771" w:rsidRPr="006517E7" w:rsidRDefault="00203771" w:rsidP="00203771">
      <w:pPr>
        <w:ind w:right="-1" w:firstLine="709"/>
        <w:jc w:val="both"/>
        <w:rPr>
          <w:sz w:val="28"/>
          <w:szCs w:val="28"/>
        </w:rPr>
      </w:pPr>
      <w:r w:rsidRPr="006517E7">
        <w:rPr>
          <w:sz w:val="28"/>
          <w:szCs w:val="28"/>
        </w:rPr>
        <w:t xml:space="preserve">в) решение Ключинского сельского Совета депутатов от 25.01.2016 № 5-20Р «Об утверждении местных нормативов градостроительного </w:t>
      </w:r>
      <w:r w:rsidRPr="006517E7">
        <w:rPr>
          <w:sz w:val="28"/>
          <w:szCs w:val="28"/>
        </w:rPr>
        <w:lastRenderedPageBreak/>
        <w:t>проектирования Ключинского сельсовета Ачинского района Красноярского края».</w:t>
      </w:r>
    </w:p>
    <w:p w14:paraId="2A4137FC" w14:textId="34D2C67C" w:rsidR="00203771" w:rsidRPr="006517E7" w:rsidRDefault="00203771" w:rsidP="00203771">
      <w:pPr>
        <w:ind w:right="-1" w:firstLine="709"/>
        <w:jc w:val="both"/>
        <w:rPr>
          <w:sz w:val="28"/>
          <w:szCs w:val="28"/>
        </w:rPr>
      </w:pPr>
      <w:r w:rsidRPr="006517E7">
        <w:rPr>
          <w:sz w:val="28"/>
          <w:szCs w:val="28"/>
        </w:rPr>
        <w:t>г) решение Лапшихинского сельского Совета депутатов от 21.12.2015 № 2-7Р «Об утверждении местных нормативов градостроительного проектирования Лапшихинского сельсовета Ачинского района Красноярского края».</w:t>
      </w:r>
    </w:p>
    <w:p w14:paraId="230D8D99" w14:textId="6F31C6CA" w:rsidR="00203771" w:rsidRPr="006517E7" w:rsidRDefault="00203771" w:rsidP="00203771">
      <w:pPr>
        <w:ind w:right="-1" w:firstLine="709"/>
        <w:jc w:val="both"/>
        <w:rPr>
          <w:sz w:val="28"/>
          <w:szCs w:val="28"/>
        </w:rPr>
      </w:pPr>
      <w:r w:rsidRPr="006517E7">
        <w:rPr>
          <w:sz w:val="28"/>
          <w:szCs w:val="28"/>
        </w:rPr>
        <w:t>д) решение Малиновского сельского Совета депутатов от 23.12.2015 № 5-26Р «Об утверждении местных нормативов градостроительного проектирования Малиновского сельсовета Ачинского района Красноярского края».</w:t>
      </w:r>
    </w:p>
    <w:p w14:paraId="59FDF242" w14:textId="2C871CD0" w:rsidR="00203771" w:rsidRPr="006517E7" w:rsidRDefault="00203771" w:rsidP="00203771">
      <w:pPr>
        <w:ind w:right="-1" w:firstLine="709"/>
        <w:jc w:val="both"/>
        <w:rPr>
          <w:sz w:val="28"/>
          <w:szCs w:val="28"/>
        </w:rPr>
      </w:pPr>
      <w:r w:rsidRPr="006517E7">
        <w:rPr>
          <w:sz w:val="28"/>
          <w:szCs w:val="28"/>
        </w:rPr>
        <w:t>е) решение Преображенского сельского Совета депутатов от 21.12.2015 № 6-36Р «Об утверждении местных нормативов градостроительного проектирования Преображенского сельсовета Ачинского района Красноярского края».</w:t>
      </w:r>
    </w:p>
    <w:p w14:paraId="7E43B958" w14:textId="77777777" w:rsidR="00203771" w:rsidRPr="006517E7" w:rsidRDefault="00203771" w:rsidP="00203771">
      <w:pPr>
        <w:ind w:right="-1" w:firstLine="709"/>
        <w:jc w:val="both"/>
        <w:rPr>
          <w:sz w:val="28"/>
          <w:szCs w:val="28"/>
        </w:rPr>
      </w:pPr>
      <w:r w:rsidRPr="006517E7">
        <w:rPr>
          <w:sz w:val="28"/>
          <w:szCs w:val="28"/>
        </w:rPr>
        <w:t>ж) решение Причулымского сельского Совета депутатов от 30.12.2015 № 8-33Р «Об утверждении Местных нормативов градостроительного проектирования Причулымского сельсовета Ачинского района Красноярского края».</w:t>
      </w:r>
    </w:p>
    <w:p w14:paraId="072A7057" w14:textId="1788A86B" w:rsidR="00203771" w:rsidRPr="006517E7" w:rsidRDefault="00203771" w:rsidP="00203771">
      <w:pPr>
        <w:ind w:right="-1" w:firstLine="709"/>
        <w:jc w:val="both"/>
        <w:rPr>
          <w:sz w:val="28"/>
          <w:szCs w:val="28"/>
        </w:rPr>
      </w:pPr>
      <w:r w:rsidRPr="006517E7">
        <w:rPr>
          <w:sz w:val="28"/>
          <w:szCs w:val="28"/>
        </w:rPr>
        <w:t xml:space="preserve">з) решение Тарутинского сельского Совета депутатов от 18.12.2015 № 7-19Р «Об утверждении местных нормативов градостроительного проектирования муниципального образования </w:t>
      </w:r>
      <w:proofErr w:type="spellStart"/>
      <w:r w:rsidRPr="006517E7">
        <w:rPr>
          <w:sz w:val="28"/>
          <w:szCs w:val="28"/>
        </w:rPr>
        <w:t>Тарутинский</w:t>
      </w:r>
      <w:proofErr w:type="spellEnd"/>
      <w:r w:rsidRPr="006517E7">
        <w:rPr>
          <w:sz w:val="28"/>
          <w:szCs w:val="28"/>
        </w:rPr>
        <w:t xml:space="preserve"> сельсовет Ачинского района Красноярского края».</w:t>
      </w:r>
    </w:p>
    <w:p w14:paraId="02246764" w14:textId="77777777" w:rsidR="00203771" w:rsidRPr="006517E7" w:rsidRDefault="00203771" w:rsidP="00203771">
      <w:pPr>
        <w:ind w:right="-1" w:firstLine="709"/>
        <w:jc w:val="both"/>
        <w:rPr>
          <w:sz w:val="28"/>
          <w:szCs w:val="28"/>
        </w:rPr>
      </w:pPr>
      <w:r w:rsidRPr="006517E7">
        <w:rPr>
          <w:sz w:val="28"/>
          <w:szCs w:val="28"/>
        </w:rPr>
        <w:t>и) решение Ястребовского сельского Совета депутатов от 23.12.2015 № 5-27Р «Об утверждении Местных нормативов градостроительного проектирования Ястребовского сельсовета Ачинского района Красноярского края».</w:t>
      </w:r>
    </w:p>
    <w:p w14:paraId="499F1A21" w14:textId="77777777" w:rsidR="00203771" w:rsidRPr="006517E7" w:rsidRDefault="00203771" w:rsidP="00203771">
      <w:pPr>
        <w:ind w:firstLine="709"/>
        <w:jc w:val="both"/>
        <w:rPr>
          <w:sz w:val="28"/>
          <w:szCs w:val="28"/>
        </w:rPr>
      </w:pPr>
      <w:r w:rsidRPr="006517E7">
        <w:rPr>
          <w:sz w:val="28"/>
          <w:szCs w:val="28"/>
        </w:rPr>
        <w:t>3. Контроль за исполнением настоящего решения возложить на постоянную комиссию Ачинского районного Совета депутатов по ЖКХ, предпринимательству, сельскому хозяйству, землепользованию, муниципальному имуществу, транспорту, промышленности, экологии.</w:t>
      </w:r>
    </w:p>
    <w:p w14:paraId="77BA43AC" w14:textId="77777777" w:rsidR="00203771" w:rsidRPr="006517E7" w:rsidRDefault="00203771" w:rsidP="00203771">
      <w:pPr>
        <w:widowControl w:val="0"/>
        <w:autoSpaceDE w:val="0"/>
        <w:autoSpaceDN w:val="0"/>
        <w:adjustRightInd w:val="0"/>
        <w:jc w:val="both"/>
        <w:rPr>
          <w:sz w:val="28"/>
          <w:szCs w:val="28"/>
        </w:rPr>
      </w:pPr>
      <w:r w:rsidRPr="006517E7">
        <w:rPr>
          <w:sz w:val="28"/>
          <w:szCs w:val="28"/>
        </w:rPr>
        <w:tab/>
        <w:t xml:space="preserve">4. Настоящее решение вступает в силу в день, следующий за днем его официального опубликования в газете «Уголок России» и подлежит размещению на официальном сайте муниципального образования Ачинский район в информационно-телекоммуникационной сети «Интернет». </w:t>
      </w:r>
    </w:p>
    <w:p w14:paraId="3FC30C9A" w14:textId="77777777" w:rsidR="00203771" w:rsidRPr="006517E7" w:rsidRDefault="00203771" w:rsidP="00203771">
      <w:pPr>
        <w:ind w:firstLine="709"/>
        <w:jc w:val="both"/>
        <w:rPr>
          <w:sz w:val="28"/>
          <w:szCs w:val="28"/>
        </w:rPr>
      </w:pPr>
      <w:r w:rsidRPr="006517E7">
        <w:rPr>
          <w:sz w:val="28"/>
          <w:szCs w:val="28"/>
        </w:rPr>
        <w:t>.</w:t>
      </w:r>
    </w:p>
    <w:p w14:paraId="38C7582C" w14:textId="77777777" w:rsidR="00203771" w:rsidRPr="006F7306" w:rsidRDefault="00203771" w:rsidP="00203771">
      <w:pPr>
        <w:jc w:val="both"/>
        <w:rPr>
          <w:sz w:val="28"/>
          <w:szCs w:val="28"/>
        </w:rPr>
      </w:pPr>
    </w:p>
    <w:p w14:paraId="528E5CDC" w14:textId="77777777" w:rsidR="00203771" w:rsidRPr="006F7306" w:rsidRDefault="00203771" w:rsidP="00203771">
      <w:pPr>
        <w:jc w:val="both"/>
        <w:rPr>
          <w:sz w:val="28"/>
          <w:szCs w:val="28"/>
        </w:rPr>
      </w:pPr>
    </w:p>
    <w:tbl>
      <w:tblPr>
        <w:tblW w:w="0" w:type="auto"/>
        <w:tblLook w:val="04A0" w:firstRow="1" w:lastRow="0" w:firstColumn="1" w:lastColumn="0" w:noHBand="0" w:noVBand="1"/>
      </w:tblPr>
      <w:tblGrid>
        <w:gridCol w:w="5779"/>
        <w:gridCol w:w="3576"/>
      </w:tblGrid>
      <w:tr w:rsidR="00203771" w:rsidRPr="006F7306" w14:paraId="3A2F9E8C" w14:textId="77777777" w:rsidTr="00955726">
        <w:tc>
          <w:tcPr>
            <w:tcW w:w="5779" w:type="dxa"/>
          </w:tcPr>
          <w:p w14:paraId="3A8D4BB3" w14:textId="77777777" w:rsidR="00203771" w:rsidRPr="006F7306" w:rsidRDefault="00203771" w:rsidP="00E527D7">
            <w:pPr>
              <w:pStyle w:val="Default"/>
              <w:rPr>
                <w:color w:val="auto"/>
                <w:sz w:val="28"/>
                <w:szCs w:val="28"/>
              </w:rPr>
            </w:pPr>
            <w:r w:rsidRPr="006F7306">
              <w:rPr>
                <w:color w:val="auto"/>
                <w:sz w:val="28"/>
                <w:szCs w:val="28"/>
              </w:rPr>
              <w:t>Председатель районного</w:t>
            </w:r>
          </w:p>
          <w:p w14:paraId="599DDB75" w14:textId="77777777" w:rsidR="00203771" w:rsidRPr="006F7306" w:rsidRDefault="00203771" w:rsidP="00E527D7">
            <w:pPr>
              <w:pStyle w:val="Default"/>
              <w:rPr>
                <w:color w:val="auto"/>
                <w:sz w:val="28"/>
                <w:szCs w:val="28"/>
              </w:rPr>
            </w:pPr>
            <w:r w:rsidRPr="006F7306">
              <w:rPr>
                <w:color w:val="auto"/>
                <w:sz w:val="28"/>
                <w:szCs w:val="28"/>
              </w:rPr>
              <w:t>Совета депутатов</w:t>
            </w:r>
          </w:p>
          <w:p w14:paraId="17F8F1A5" w14:textId="77777777" w:rsidR="00203771" w:rsidRPr="006F7306" w:rsidRDefault="00203771" w:rsidP="00E527D7">
            <w:pPr>
              <w:pStyle w:val="Default"/>
              <w:rPr>
                <w:color w:val="auto"/>
                <w:sz w:val="28"/>
                <w:szCs w:val="28"/>
              </w:rPr>
            </w:pPr>
            <w:r w:rsidRPr="006F7306">
              <w:rPr>
                <w:color w:val="auto"/>
                <w:sz w:val="28"/>
                <w:szCs w:val="28"/>
              </w:rPr>
              <w:t xml:space="preserve">С.А. </w:t>
            </w:r>
            <w:proofErr w:type="spellStart"/>
            <w:r w:rsidRPr="006F7306">
              <w:rPr>
                <w:color w:val="auto"/>
                <w:sz w:val="28"/>
                <w:szCs w:val="28"/>
              </w:rPr>
              <w:t>Куронен</w:t>
            </w:r>
            <w:proofErr w:type="spellEnd"/>
          </w:p>
          <w:p w14:paraId="445B0E20" w14:textId="77777777" w:rsidR="00203771" w:rsidRPr="006F7306" w:rsidRDefault="00203771" w:rsidP="00E527D7">
            <w:pPr>
              <w:pStyle w:val="Default"/>
              <w:rPr>
                <w:color w:val="auto"/>
                <w:sz w:val="28"/>
                <w:szCs w:val="28"/>
              </w:rPr>
            </w:pPr>
          </w:p>
          <w:p w14:paraId="7439AA87" w14:textId="77777777" w:rsidR="00203771" w:rsidRPr="006F7306" w:rsidRDefault="00203771" w:rsidP="00E527D7">
            <w:pPr>
              <w:pStyle w:val="Default"/>
              <w:rPr>
                <w:color w:val="auto"/>
                <w:sz w:val="28"/>
                <w:szCs w:val="28"/>
              </w:rPr>
            </w:pPr>
            <w:r w:rsidRPr="006F7306">
              <w:rPr>
                <w:color w:val="auto"/>
                <w:sz w:val="28"/>
                <w:szCs w:val="28"/>
              </w:rPr>
              <w:t>________________________</w:t>
            </w:r>
          </w:p>
          <w:p w14:paraId="634FF321" w14:textId="77777777" w:rsidR="00203771" w:rsidRPr="006F7306" w:rsidRDefault="00203771" w:rsidP="00E527D7">
            <w:pPr>
              <w:pStyle w:val="Default"/>
              <w:rPr>
                <w:color w:val="auto"/>
                <w:sz w:val="28"/>
                <w:szCs w:val="28"/>
              </w:rPr>
            </w:pPr>
            <w:r w:rsidRPr="006F7306">
              <w:rPr>
                <w:color w:val="auto"/>
                <w:sz w:val="28"/>
                <w:szCs w:val="28"/>
              </w:rPr>
              <w:t>«___» _______________202</w:t>
            </w:r>
            <w:r>
              <w:rPr>
                <w:color w:val="auto"/>
                <w:sz w:val="28"/>
                <w:szCs w:val="28"/>
              </w:rPr>
              <w:t>4</w:t>
            </w:r>
          </w:p>
        </w:tc>
        <w:tc>
          <w:tcPr>
            <w:tcW w:w="3576" w:type="dxa"/>
          </w:tcPr>
          <w:p w14:paraId="0D2F1D05" w14:textId="77777777" w:rsidR="00203771" w:rsidRPr="006F7306" w:rsidRDefault="00203771" w:rsidP="00E527D7">
            <w:pPr>
              <w:pStyle w:val="Default"/>
              <w:rPr>
                <w:color w:val="auto"/>
                <w:sz w:val="28"/>
                <w:szCs w:val="28"/>
              </w:rPr>
            </w:pPr>
            <w:r w:rsidRPr="006F7306">
              <w:rPr>
                <w:color w:val="auto"/>
                <w:sz w:val="28"/>
                <w:szCs w:val="28"/>
              </w:rPr>
              <w:t>Исполняющий полномочия Главы Ачинского района</w:t>
            </w:r>
          </w:p>
          <w:p w14:paraId="63790F19" w14:textId="77777777" w:rsidR="00203771" w:rsidRPr="006F7306" w:rsidRDefault="00203771" w:rsidP="00E527D7">
            <w:pPr>
              <w:pStyle w:val="Default"/>
              <w:rPr>
                <w:color w:val="auto"/>
                <w:sz w:val="28"/>
                <w:szCs w:val="28"/>
              </w:rPr>
            </w:pPr>
            <w:r w:rsidRPr="006F7306">
              <w:rPr>
                <w:color w:val="auto"/>
                <w:sz w:val="28"/>
                <w:szCs w:val="28"/>
              </w:rPr>
              <w:t>Я.О. Долгирев</w:t>
            </w:r>
          </w:p>
          <w:p w14:paraId="36451A75" w14:textId="77777777" w:rsidR="00203771" w:rsidRPr="006F7306" w:rsidRDefault="00203771" w:rsidP="00E527D7">
            <w:pPr>
              <w:pStyle w:val="Default"/>
              <w:rPr>
                <w:color w:val="auto"/>
                <w:sz w:val="28"/>
                <w:szCs w:val="28"/>
              </w:rPr>
            </w:pPr>
          </w:p>
          <w:p w14:paraId="1414D552" w14:textId="77777777" w:rsidR="00203771" w:rsidRPr="006F7306" w:rsidRDefault="00203771" w:rsidP="00E527D7">
            <w:pPr>
              <w:pStyle w:val="Default"/>
              <w:rPr>
                <w:color w:val="auto"/>
                <w:sz w:val="28"/>
                <w:szCs w:val="28"/>
              </w:rPr>
            </w:pPr>
            <w:r w:rsidRPr="006F7306">
              <w:rPr>
                <w:color w:val="auto"/>
                <w:sz w:val="28"/>
                <w:szCs w:val="28"/>
              </w:rPr>
              <w:t>________________________</w:t>
            </w:r>
          </w:p>
          <w:p w14:paraId="7E4863F5" w14:textId="77777777" w:rsidR="00203771" w:rsidRPr="006F7306" w:rsidRDefault="00203771" w:rsidP="00E527D7">
            <w:pPr>
              <w:pStyle w:val="Default"/>
              <w:rPr>
                <w:color w:val="auto"/>
                <w:sz w:val="28"/>
                <w:szCs w:val="28"/>
              </w:rPr>
            </w:pPr>
            <w:r w:rsidRPr="006F7306">
              <w:rPr>
                <w:color w:val="auto"/>
                <w:sz w:val="28"/>
                <w:szCs w:val="28"/>
              </w:rPr>
              <w:t>«___» ______________202</w:t>
            </w:r>
            <w:r>
              <w:rPr>
                <w:color w:val="auto"/>
                <w:sz w:val="28"/>
                <w:szCs w:val="28"/>
              </w:rPr>
              <w:t>4</w:t>
            </w:r>
          </w:p>
        </w:tc>
      </w:tr>
    </w:tbl>
    <w:p w14:paraId="3FD59B42" w14:textId="77777777" w:rsidR="00D466C6" w:rsidRDefault="00D466C6" w:rsidP="00955726">
      <w:pPr>
        <w:ind w:left="6096"/>
        <w:jc w:val="both"/>
        <w:rPr>
          <w:sz w:val="28"/>
          <w:szCs w:val="28"/>
        </w:rPr>
      </w:pPr>
    </w:p>
    <w:p w14:paraId="49BC5E6F" w14:textId="77777777" w:rsidR="00D466C6" w:rsidRDefault="00D466C6">
      <w:pPr>
        <w:rPr>
          <w:sz w:val="28"/>
          <w:szCs w:val="28"/>
        </w:rPr>
      </w:pPr>
      <w:r>
        <w:rPr>
          <w:sz w:val="28"/>
          <w:szCs w:val="28"/>
        </w:rPr>
        <w:br w:type="page"/>
      </w:r>
    </w:p>
    <w:p w14:paraId="7EB665FC" w14:textId="00B20D7E" w:rsidR="00955726" w:rsidRPr="00955726" w:rsidRDefault="00955726" w:rsidP="00955726">
      <w:pPr>
        <w:ind w:left="6096"/>
        <w:jc w:val="both"/>
        <w:rPr>
          <w:sz w:val="28"/>
          <w:szCs w:val="28"/>
        </w:rPr>
      </w:pPr>
      <w:r w:rsidRPr="00955726">
        <w:rPr>
          <w:sz w:val="28"/>
          <w:szCs w:val="28"/>
        </w:rPr>
        <w:lastRenderedPageBreak/>
        <w:t>Приложение к решению</w:t>
      </w:r>
    </w:p>
    <w:p w14:paraId="36736BE9" w14:textId="77777777" w:rsidR="00955726" w:rsidRPr="00955726" w:rsidRDefault="00955726" w:rsidP="00955726">
      <w:pPr>
        <w:ind w:left="6096"/>
        <w:jc w:val="both"/>
        <w:rPr>
          <w:sz w:val="28"/>
          <w:szCs w:val="28"/>
        </w:rPr>
      </w:pPr>
      <w:r w:rsidRPr="00955726">
        <w:rPr>
          <w:sz w:val="28"/>
          <w:szCs w:val="28"/>
        </w:rPr>
        <w:t xml:space="preserve">Ачинского районного </w:t>
      </w:r>
    </w:p>
    <w:p w14:paraId="04FFA1B0" w14:textId="77777777" w:rsidR="00955726" w:rsidRPr="00955726" w:rsidRDefault="00955726" w:rsidP="00955726">
      <w:pPr>
        <w:ind w:left="6096"/>
        <w:jc w:val="both"/>
        <w:rPr>
          <w:sz w:val="28"/>
          <w:szCs w:val="28"/>
        </w:rPr>
      </w:pPr>
      <w:r w:rsidRPr="00955726">
        <w:rPr>
          <w:sz w:val="28"/>
          <w:szCs w:val="28"/>
        </w:rPr>
        <w:t>Совета депутатов</w:t>
      </w:r>
    </w:p>
    <w:p w14:paraId="5DEAA0D2" w14:textId="7C400DE6" w:rsidR="00955726" w:rsidRPr="00955726" w:rsidRDefault="00955726" w:rsidP="00955726">
      <w:pPr>
        <w:ind w:left="6096"/>
        <w:jc w:val="both"/>
        <w:rPr>
          <w:sz w:val="28"/>
          <w:szCs w:val="28"/>
        </w:rPr>
      </w:pPr>
      <w:r w:rsidRPr="00955726">
        <w:rPr>
          <w:sz w:val="28"/>
          <w:szCs w:val="28"/>
        </w:rPr>
        <w:t xml:space="preserve">от </w:t>
      </w:r>
      <w:r w:rsidR="00283010">
        <w:rPr>
          <w:sz w:val="28"/>
          <w:szCs w:val="28"/>
        </w:rPr>
        <w:t>27.09.</w:t>
      </w:r>
      <w:r w:rsidRPr="00955726">
        <w:rPr>
          <w:sz w:val="28"/>
          <w:szCs w:val="28"/>
        </w:rPr>
        <w:t xml:space="preserve">2024 № </w:t>
      </w:r>
      <w:r w:rsidR="00283010">
        <w:rPr>
          <w:sz w:val="28"/>
          <w:szCs w:val="28"/>
        </w:rPr>
        <w:t>36-286</w:t>
      </w:r>
    </w:p>
    <w:p w14:paraId="64B4D5A1" w14:textId="77777777" w:rsidR="004943E5" w:rsidRDefault="004943E5" w:rsidP="00203771">
      <w:pPr>
        <w:ind w:left="6096"/>
        <w:jc w:val="both"/>
        <w:rPr>
          <w:sz w:val="28"/>
          <w:szCs w:val="28"/>
        </w:rPr>
      </w:pPr>
    </w:p>
    <w:p w14:paraId="46C1A741" w14:textId="77777777" w:rsidR="00203771" w:rsidRDefault="00203771" w:rsidP="00203771">
      <w:pPr>
        <w:jc w:val="both"/>
        <w:rPr>
          <w:sz w:val="28"/>
          <w:szCs w:val="28"/>
        </w:rPr>
      </w:pPr>
    </w:p>
    <w:p w14:paraId="488285DC" w14:textId="77777777" w:rsidR="00F651E1" w:rsidRPr="00C63BE9" w:rsidRDefault="00F651E1" w:rsidP="00FB30E2">
      <w:pPr>
        <w:ind w:left="2694"/>
      </w:pPr>
      <w:bookmarkStart w:id="2" w:name="_GoBack"/>
      <w:bookmarkEnd w:id="2"/>
    </w:p>
    <w:p w14:paraId="4CC2AD0C" w14:textId="77777777" w:rsidR="00F651E1" w:rsidRPr="00372AA2" w:rsidRDefault="00F651E1" w:rsidP="00FB30E2">
      <w:pPr>
        <w:ind w:left="2694"/>
        <w:rPr>
          <w:b/>
        </w:rPr>
      </w:pPr>
    </w:p>
    <w:p w14:paraId="63758232" w14:textId="77777777" w:rsidR="00F651E1" w:rsidRPr="00372AA2" w:rsidRDefault="00F651E1" w:rsidP="00FB30E2">
      <w:pPr>
        <w:ind w:left="2694"/>
        <w:rPr>
          <w:b/>
        </w:rPr>
      </w:pPr>
    </w:p>
    <w:p w14:paraId="2E109407" w14:textId="77777777" w:rsidR="00F651E1" w:rsidRPr="00372AA2" w:rsidRDefault="00F651E1" w:rsidP="00FB30E2">
      <w:pPr>
        <w:ind w:left="2694"/>
        <w:rPr>
          <w:b/>
        </w:rPr>
      </w:pPr>
    </w:p>
    <w:p w14:paraId="377617A3" w14:textId="77777777" w:rsidR="00F651E1" w:rsidRPr="00372AA2" w:rsidRDefault="00F651E1" w:rsidP="00FB30E2">
      <w:pPr>
        <w:ind w:left="2694"/>
        <w:rPr>
          <w:b/>
        </w:rPr>
      </w:pPr>
    </w:p>
    <w:p w14:paraId="4875A44D" w14:textId="77777777" w:rsidR="00F651E1" w:rsidRPr="00372AA2" w:rsidRDefault="00F651E1" w:rsidP="00FB30E2">
      <w:pPr>
        <w:ind w:left="2694"/>
        <w:rPr>
          <w:b/>
        </w:rPr>
      </w:pPr>
    </w:p>
    <w:p w14:paraId="04C51B2A" w14:textId="4A836CD0" w:rsidR="00F651E1" w:rsidRPr="00372AA2" w:rsidRDefault="00F651E1" w:rsidP="00FB30E2">
      <w:pPr>
        <w:ind w:left="2694"/>
        <w:rPr>
          <w:b/>
        </w:rPr>
      </w:pPr>
    </w:p>
    <w:p w14:paraId="18AFC040" w14:textId="77777777" w:rsidR="00F651E1" w:rsidRPr="00372AA2" w:rsidRDefault="00F651E1" w:rsidP="00FB30E2">
      <w:pPr>
        <w:ind w:left="2694"/>
        <w:rPr>
          <w:b/>
        </w:rPr>
      </w:pPr>
    </w:p>
    <w:p w14:paraId="296F0E40" w14:textId="77777777" w:rsidR="00F651E1" w:rsidRPr="00372AA2" w:rsidRDefault="00F651E1" w:rsidP="00FB30E2">
      <w:pPr>
        <w:ind w:left="2694"/>
        <w:rPr>
          <w:b/>
        </w:rPr>
      </w:pPr>
    </w:p>
    <w:p w14:paraId="143BC3CE" w14:textId="77777777" w:rsidR="00F651E1" w:rsidRPr="00372AA2" w:rsidRDefault="00F651E1" w:rsidP="00FB30E2">
      <w:pPr>
        <w:ind w:left="2694"/>
        <w:rPr>
          <w:b/>
        </w:rPr>
      </w:pPr>
    </w:p>
    <w:p w14:paraId="53D37BBE" w14:textId="77777777" w:rsidR="00F651E1" w:rsidRPr="00372AA2" w:rsidRDefault="00F651E1" w:rsidP="00FB30E2">
      <w:pPr>
        <w:ind w:left="2694"/>
        <w:rPr>
          <w:b/>
        </w:rPr>
      </w:pPr>
    </w:p>
    <w:p w14:paraId="292663A1" w14:textId="2AD568F6" w:rsidR="00B14274" w:rsidRPr="00272345" w:rsidRDefault="00652242" w:rsidP="00F651E1">
      <w:pPr>
        <w:jc w:val="center"/>
        <w:rPr>
          <w:b/>
          <w:sz w:val="40"/>
          <w:szCs w:val="40"/>
        </w:rPr>
      </w:pPr>
      <w:r w:rsidRPr="00272345">
        <w:rPr>
          <w:b/>
          <w:sz w:val="40"/>
          <w:szCs w:val="40"/>
        </w:rPr>
        <w:t>Местные нормативы градостроительного проектирования Ачинского района и сельсоветов, входящих в состав Ачинского района</w:t>
      </w:r>
    </w:p>
    <w:p w14:paraId="72468947" w14:textId="77777777" w:rsidR="00F651E1" w:rsidRPr="00372AA2" w:rsidRDefault="00F651E1" w:rsidP="00FB30E2">
      <w:pPr>
        <w:spacing w:line="276" w:lineRule="auto"/>
        <w:ind w:left="2694"/>
        <w:rPr>
          <w:rFonts w:ascii="Tahoma" w:hAnsi="Tahoma" w:cs="Tahoma"/>
          <w:b/>
          <w:strike/>
        </w:rPr>
      </w:pPr>
    </w:p>
    <w:p w14:paraId="0DB8DE51" w14:textId="77777777" w:rsidR="000024A3" w:rsidRPr="00372AA2" w:rsidRDefault="000024A3" w:rsidP="00FB30E2">
      <w:pPr>
        <w:spacing w:line="276" w:lineRule="auto"/>
        <w:ind w:left="2694"/>
        <w:rPr>
          <w:rFonts w:ascii="Tahoma" w:hAnsi="Tahoma" w:cs="Tahoma"/>
          <w:b/>
          <w:strike/>
        </w:rPr>
        <w:sectPr w:rsidR="000024A3" w:rsidRPr="00372AA2" w:rsidSect="00B85D13">
          <w:footerReference w:type="first" r:id="rId12"/>
          <w:pgSz w:w="11906" w:h="16838" w:code="9"/>
          <w:pgMar w:top="1134" w:right="1133" w:bottom="1134" w:left="1418" w:header="426" w:footer="546" w:gutter="0"/>
          <w:cols w:space="708"/>
          <w:docGrid w:linePitch="360"/>
        </w:sectPr>
      </w:pPr>
    </w:p>
    <w:p w14:paraId="0AE9F69C" w14:textId="5F772552" w:rsidR="00357614" w:rsidRDefault="00357614" w:rsidP="00B85D13">
      <w:pPr>
        <w:snapToGrid w:val="0"/>
        <w:ind w:hanging="20"/>
        <w:jc w:val="center"/>
      </w:pPr>
      <w:r w:rsidRPr="00372AA2">
        <w:lastRenderedPageBreak/>
        <w:t>СОДЕРЖАНИЕ:</w:t>
      </w:r>
    </w:p>
    <w:p w14:paraId="601B5BBD" w14:textId="77777777" w:rsidR="005964EB" w:rsidRDefault="005964EB" w:rsidP="00B85D13">
      <w:pPr>
        <w:snapToGrid w:val="0"/>
        <w:ind w:hanging="20"/>
        <w:jc w:val="center"/>
      </w:pPr>
    </w:p>
    <w:p w14:paraId="2ACEFCAE" w14:textId="77777777" w:rsidR="00A800F2" w:rsidRPr="00A800F2" w:rsidRDefault="00A800F2" w:rsidP="00A800F2">
      <w:pPr>
        <w:pStyle w:val="15"/>
        <w:tabs>
          <w:tab w:val="left" w:pos="480"/>
          <w:tab w:val="right" w:pos="9344"/>
        </w:tabs>
        <w:spacing w:before="0"/>
        <w:rPr>
          <w:rFonts w:ascii="Times New Roman" w:eastAsiaTheme="minorEastAsia" w:hAnsi="Times New Roman" w:cs="Times New Roman"/>
          <w:b w:val="0"/>
          <w:bCs w:val="0"/>
          <w:caps w:val="0"/>
          <w:noProof/>
        </w:rPr>
      </w:pPr>
      <w:r w:rsidRPr="00A800F2">
        <w:rPr>
          <w:rFonts w:ascii="Times New Roman" w:hAnsi="Times New Roman" w:cs="Times New Roman"/>
        </w:rPr>
        <w:fldChar w:fldCharType="begin"/>
      </w:r>
      <w:r w:rsidRPr="00A800F2">
        <w:rPr>
          <w:rFonts w:ascii="Times New Roman" w:hAnsi="Times New Roman" w:cs="Times New Roman"/>
        </w:rPr>
        <w:instrText xml:space="preserve"> TOC \o "1-3" \h \z \u </w:instrText>
      </w:r>
      <w:r w:rsidRPr="00A800F2">
        <w:rPr>
          <w:rFonts w:ascii="Times New Roman" w:hAnsi="Times New Roman" w:cs="Times New Roman"/>
        </w:rPr>
        <w:fldChar w:fldCharType="separate"/>
      </w:r>
      <w:hyperlink w:anchor="_Toc177045382" w:history="1">
        <w:r w:rsidRPr="00A800F2">
          <w:rPr>
            <w:rStyle w:val="afffb"/>
            <w:rFonts w:ascii="Times New Roman" w:hAnsi="Times New Roman" w:cs="Times New Roman"/>
            <w:noProof/>
          </w:rPr>
          <w:t>1.</w:t>
        </w:r>
        <w:r w:rsidRPr="00A800F2">
          <w:rPr>
            <w:rFonts w:ascii="Times New Roman" w:eastAsiaTheme="minorEastAsia" w:hAnsi="Times New Roman" w:cs="Times New Roman"/>
            <w:b w:val="0"/>
            <w:bCs w:val="0"/>
            <w:caps w:val="0"/>
            <w:noProof/>
          </w:rPr>
          <w:tab/>
        </w:r>
        <w:r w:rsidRPr="00A800F2">
          <w:rPr>
            <w:rStyle w:val="afffb"/>
            <w:rFonts w:ascii="Times New Roman" w:hAnsi="Times New Roman" w:cs="Times New Roman"/>
            <w:noProof/>
          </w:rPr>
          <w:t>ОСНОВНАЯ ЧАСТЬ</w:t>
        </w:r>
        <w:r w:rsidRPr="00A800F2">
          <w:rPr>
            <w:rFonts w:ascii="Times New Roman" w:hAnsi="Times New Roman" w:cs="Times New Roman"/>
            <w:noProof/>
            <w:webHidden/>
          </w:rPr>
          <w:tab/>
        </w:r>
        <w:r w:rsidRPr="00A800F2">
          <w:rPr>
            <w:rFonts w:ascii="Times New Roman" w:hAnsi="Times New Roman" w:cs="Times New Roman"/>
            <w:noProof/>
            <w:webHidden/>
          </w:rPr>
          <w:fldChar w:fldCharType="begin"/>
        </w:r>
        <w:r w:rsidRPr="00A800F2">
          <w:rPr>
            <w:rFonts w:ascii="Times New Roman" w:hAnsi="Times New Roman" w:cs="Times New Roman"/>
            <w:noProof/>
            <w:webHidden/>
          </w:rPr>
          <w:instrText xml:space="preserve"> PAGEREF _Toc177045382 \h </w:instrText>
        </w:r>
        <w:r w:rsidRPr="00A800F2">
          <w:rPr>
            <w:rFonts w:ascii="Times New Roman" w:hAnsi="Times New Roman" w:cs="Times New Roman"/>
            <w:noProof/>
            <w:webHidden/>
          </w:rPr>
        </w:r>
        <w:r w:rsidRPr="00A800F2">
          <w:rPr>
            <w:rFonts w:ascii="Times New Roman" w:hAnsi="Times New Roman" w:cs="Times New Roman"/>
            <w:noProof/>
            <w:webHidden/>
          </w:rPr>
          <w:fldChar w:fldCharType="separate"/>
        </w:r>
        <w:r w:rsidRPr="00A800F2">
          <w:rPr>
            <w:rFonts w:ascii="Times New Roman" w:hAnsi="Times New Roman" w:cs="Times New Roman"/>
            <w:noProof/>
            <w:webHidden/>
          </w:rPr>
          <w:t>4</w:t>
        </w:r>
        <w:r w:rsidRPr="00A800F2">
          <w:rPr>
            <w:rFonts w:ascii="Times New Roman" w:hAnsi="Times New Roman" w:cs="Times New Roman"/>
            <w:noProof/>
            <w:webHidden/>
          </w:rPr>
          <w:fldChar w:fldCharType="end"/>
        </w:r>
      </w:hyperlink>
    </w:p>
    <w:p w14:paraId="61C072AE" w14:textId="77777777" w:rsidR="00A800F2" w:rsidRPr="00A800F2" w:rsidRDefault="00D466C6" w:rsidP="00A800F2">
      <w:pPr>
        <w:pStyle w:val="23"/>
        <w:rPr>
          <w:rFonts w:eastAsiaTheme="minorEastAsia"/>
        </w:rPr>
      </w:pPr>
      <w:hyperlink w:anchor="_Toc177045383" w:history="1">
        <w:r w:rsidR="00A800F2" w:rsidRPr="00A800F2">
          <w:rPr>
            <w:rStyle w:val="afffb"/>
          </w:rPr>
          <w:t>1.1</w:t>
        </w:r>
        <w:r w:rsidR="00A800F2" w:rsidRPr="00A800F2">
          <w:rPr>
            <w:rFonts w:eastAsiaTheme="minorEastAsia"/>
          </w:rPr>
          <w:tab/>
        </w:r>
        <w:r w:rsidR="00A800F2" w:rsidRPr="00A800F2">
          <w:rPr>
            <w:rStyle w:val="afffb"/>
          </w:rPr>
          <w:t>Перечень используемых сокращений</w:t>
        </w:r>
        <w:r w:rsidR="00A800F2" w:rsidRPr="00A800F2">
          <w:rPr>
            <w:webHidden/>
          </w:rPr>
          <w:tab/>
        </w:r>
        <w:r w:rsidR="00A800F2" w:rsidRPr="00A800F2">
          <w:rPr>
            <w:webHidden/>
          </w:rPr>
          <w:fldChar w:fldCharType="begin"/>
        </w:r>
        <w:r w:rsidR="00A800F2" w:rsidRPr="00A800F2">
          <w:rPr>
            <w:webHidden/>
          </w:rPr>
          <w:instrText xml:space="preserve"> PAGEREF _Toc177045383 \h </w:instrText>
        </w:r>
        <w:r w:rsidR="00A800F2" w:rsidRPr="00A800F2">
          <w:rPr>
            <w:webHidden/>
          </w:rPr>
        </w:r>
        <w:r w:rsidR="00A800F2" w:rsidRPr="00A800F2">
          <w:rPr>
            <w:webHidden/>
          </w:rPr>
          <w:fldChar w:fldCharType="separate"/>
        </w:r>
        <w:r w:rsidR="00A800F2" w:rsidRPr="00A800F2">
          <w:rPr>
            <w:webHidden/>
          </w:rPr>
          <w:t>4</w:t>
        </w:r>
        <w:r w:rsidR="00A800F2" w:rsidRPr="00A800F2">
          <w:rPr>
            <w:webHidden/>
          </w:rPr>
          <w:fldChar w:fldCharType="end"/>
        </w:r>
      </w:hyperlink>
    </w:p>
    <w:p w14:paraId="2EFC6463" w14:textId="77777777" w:rsidR="00A800F2" w:rsidRPr="00A800F2" w:rsidRDefault="00D466C6" w:rsidP="00A800F2">
      <w:pPr>
        <w:pStyle w:val="23"/>
        <w:rPr>
          <w:rFonts w:eastAsiaTheme="minorEastAsia"/>
        </w:rPr>
      </w:pPr>
      <w:hyperlink w:anchor="_Toc177045384" w:history="1">
        <w:r w:rsidR="00A800F2" w:rsidRPr="00A800F2">
          <w:rPr>
            <w:rStyle w:val="afffb"/>
          </w:rPr>
          <w:t>1.2</w:t>
        </w:r>
        <w:r w:rsidR="00A800F2" w:rsidRPr="00A800F2">
          <w:rPr>
            <w:rFonts w:eastAsiaTheme="minorEastAsia"/>
          </w:rPr>
          <w:tab/>
        </w:r>
        <w:r w:rsidR="00A800F2" w:rsidRPr="00A800F2">
          <w:rPr>
            <w:rStyle w:val="afffb"/>
          </w:rPr>
          <w:t>Термины и определения</w:t>
        </w:r>
        <w:r w:rsidR="00A800F2" w:rsidRPr="00A800F2">
          <w:rPr>
            <w:webHidden/>
          </w:rPr>
          <w:tab/>
        </w:r>
        <w:r w:rsidR="00A800F2" w:rsidRPr="00A800F2">
          <w:rPr>
            <w:webHidden/>
          </w:rPr>
          <w:fldChar w:fldCharType="begin"/>
        </w:r>
        <w:r w:rsidR="00A800F2" w:rsidRPr="00A800F2">
          <w:rPr>
            <w:webHidden/>
          </w:rPr>
          <w:instrText xml:space="preserve"> PAGEREF _Toc177045384 \h </w:instrText>
        </w:r>
        <w:r w:rsidR="00A800F2" w:rsidRPr="00A800F2">
          <w:rPr>
            <w:webHidden/>
          </w:rPr>
        </w:r>
        <w:r w:rsidR="00A800F2" w:rsidRPr="00A800F2">
          <w:rPr>
            <w:webHidden/>
          </w:rPr>
          <w:fldChar w:fldCharType="separate"/>
        </w:r>
        <w:r w:rsidR="00A800F2" w:rsidRPr="00A800F2">
          <w:rPr>
            <w:webHidden/>
          </w:rPr>
          <w:t>4</w:t>
        </w:r>
        <w:r w:rsidR="00A800F2" w:rsidRPr="00A800F2">
          <w:rPr>
            <w:webHidden/>
          </w:rPr>
          <w:fldChar w:fldCharType="end"/>
        </w:r>
      </w:hyperlink>
    </w:p>
    <w:p w14:paraId="23A40860" w14:textId="77777777" w:rsidR="00A800F2" w:rsidRPr="00A800F2" w:rsidRDefault="00D466C6" w:rsidP="00A800F2">
      <w:pPr>
        <w:pStyle w:val="23"/>
        <w:rPr>
          <w:rFonts w:eastAsiaTheme="minorEastAsia"/>
        </w:rPr>
      </w:pPr>
      <w:hyperlink w:anchor="_Toc177045385" w:history="1">
        <w:r w:rsidR="00A800F2" w:rsidRPr="00A800F2">
          <w:rPr>
            <w:rStyle w:val="afffb"/>
          </w:rPr>
          <w:t>1.3</w:t>
        </w:r>
        <w:r w:rsidR="00A800F2" w:rsidRPr="00A800F2">
          <w:rPr>
            <w:rFonts w:eastAsiaTheme="minorEastAsia"/>
          </w:rPr>
          <w:tab/>
        </w:r>
        <w:r w:rsidR="00A800F2" w:rsidRPr="00A800F2">
          <w:rPr>
            <w:rStyle w:val="afffb"/>
          </w:rPr>
          <w:t>Общие положения</w:t>
        </w:r>
        <w:r w:rsidR="00A800F2" w:rsidRPr="00A800F2">
          <w:rPr>
            <w:webHidden/>
          </w:rPr>
          <w:tab/>
        </w:r>
        <w:r w:rsidR="00A800F2" w:rsidRPr="00A800F2">
          <w:rPr>
            <w:webHidden/>
          </w:rPr>
          <w:fldChar w:fldCharType="begin"/>
        </w:r>
        <w:r w:rsidR="00A800F2" w:rsidRPr="00A800F2">
          <w:rPr>
            <w:webHidden/>
          </w:rPr>
          <w:instrText xml:space="preserve"> PAGEREF _Toc177045385 \h </w:instrText>
        </w:r>
        <w:r w:rsidR="00A800F2" w:rsidRPr="00A800F2">
          <w:rPr>
            <w:webHidden/>
          </w:rPr>
        </w:r>
        <w:r w:rsidR="00A800F2" w:rsidRPr="00A800F2">
          <w:rPr>
            <w:webHidden/>
          </w:rPr>
          <w:fldChar w:fldCharType="separate"/>
        </w:r>
        <w:r w:rsidR="00A800F2" w:rsidRPr="00A800F2">
          <w:rPr>
            <w:webHidden/>
          </w:rPr>
          <w:t>6</w:t>
        </w:r>
        <w:r w:rsidR="00A800F2" w:rsidRPr="00A800F2">
          <w:rPr>
            <w:webHidden/>
          </w:rPr>
          <w:fldChar w:fldCharType="end"/>
        </w:r>
      </w:hyperlink>
    </w:p>
    <w:p w14:paraId="66E21F9E" w14:textId="77777777" w:rsidR="00A800F2" w:rsidRPr="00A800F2" w:rsidRDefault="00D466C6" w:rsidP="00A800F2">
      <w:pPr>
        <w:pStyle w:val="23"/>
        <w:rPr>
          <w:rFonts w:eastAsiaTheme="minorEastAsia"/>
        </w:rPr>
      </w:pPr>
      <w:hyperlink w:anchor="_Toc177045386" w:history="1">
        <w:r w:rsidR="00A800F2" w:rsidRPr="00A800F2">
          <w:rPr>
            <w:rStyle w:val="afffb"/>
          </w:rPr>
          <w:t>1.4</w:t>
        </w:r>
        <w:r w:rsidR="00A800F2" w:rsidRPr="00A800F2">
          <w:rPr>
            <w:rFonts w:eastAsiaTheme="minorEastAsia"/>
          </w:rPr>
          <w:tab/>
        </w:r>
        <w:r w:rsidR="00A800F2" w:rsidRPr="00A800F2">
          <w:rPr>
            <w:rStyle w:val="afffb"/>
          </w:rPr>
          <w:t>Расчетные показатели минимально допустимого уровня обеспеченности объектами местного значения и расчетные показатели максимально допустимого уровня территориальной доступности таких объектов для населения</w:t>
        </w:r>
        <w:r w:rsidR="00A800F2" w:rsidRPr="00A800F2">
          <w:rPr>
            <w:webHidden/>
          </w:rPr>
          <w:tab/>
        </w:r>
        <w:r w:rsidR="00A800F2" w:rsidRPr="00A800F2">
          <w:rPr>
            <w:webHidden/>
          </w:rPr>
          <w:fldChar w:fldCharType="begin"/>
        </w:r>
        <w:r w:rsidR="00A800F2" w:rsidRPr="00A800F2">
          <w:rPr>
            <w:webHidden/>
          </w:rPr>
          <w:instrText xml:space="preserve"> PAGEREF _Toc177045386 \h </w:instrText>
        </w:r>
        <w:r w:rsidR="00A800F2" w:rsidRPr="00A800F2">
          <w:rPr>
            <w:webHidden/>
          </w:rPr>
        </w:r>
        <w:r w:rsidR="00A800F2" w:rsidRPr="00A800F2">
          <w:rPr>
            <w:webHidden/>
          </w:rPr>
          <w:fldChar w:fldCharType="separate"/>
        </w:r>
        <w:r w:rsidR="00A800F2" w:rsidRPr="00A800F2">
          <w:rPr>
            <w:webHidden/>
          </w:rPr>
          <w:t>6</w:t>
        </w:r>
        <w:r w:rsidR="00A800F2" w:rsidRPr="00A800F2">
          <w:rPr>
            <w:webHidden/>
          </w:rPr>
          <w:fldChar w:fldCharType="end"/>
        </w:r>
      </w:hyperlink>
    </w:p>
    <w:p w14:paraId="0BE3DAF3" w14:textId="77777777" w:rsidR="00A800F2" w:rsidRPr="00A800F2" w:rsidRDefault="00D466C6" w:rsidP="00A800F2">
      <w:pPr>
        <w:pStyle w:val="31"/>
        <w:tabs>
          <w:tab w:val="left" w:pos="960"/>
          <w:tab w:val="right" w:pos="9344"/>
        </w:tabs>
        <w:rPr>
          <w:rFonts w:ascii="Times New Roman" w:eastAsiaTheme="minorEastAsia" w:hAnsi="Times New Roman" w:cs="Times New Roman"/>
          <w:noProof/>
          <w:sz w:val="24"/>
          <w:szCs w:val="24"/>
        </w:rPr>
      </w:pPr>
      <w:hyperlink w:anchor="_Toc177045387" w:history="1">
        <w:r w:rsidR="00A800F2" w:rsidRPr="00A800F2">
          <w:rPr>
            <w:rStyle w:val="afffb"/>
            <w:rFonts w:ascii="Times New Roman" w:hAnsi="Times New Roman" w:cs="Times New Roman"/>
            <w:noProof/>
            <w:sz w:val="24"/>
            <w:szCs w:val="24"/>
          </w:rPr>
          <w:t>1.4.1</w:t>
        </w:r>
        <w:r w:rsidR="00A800F2" w:rsidRPr="00A800F2">
          <w:rPr>
            <w:rFonts w:ascii="Times New Roman" w:eastAsiaTheme="minorEastAsia" w:hAnsi="Times New Roman" w:cs="Times New Roman"/>
            <w:noProof/>
            <w:sz w:val="24"/>
            <w:szCs w:val="24"/>
          </w:rPr>
          <w:tab/>
        </w:r>
        <w:r w:rsidR="00A800F2" w:rsidRPr="00A800F2">
          <w:rPr>
            <w:rStyle w:val="afffb"/>
            <w:rFonts w:ascii="Times New Roman" w:hAnsi="Times New Roman" w:cs="Times New Roman"/>
            <w:noProof/>
            <w:sz w:val="24"/>
            <w:szCs w:val="24"/>
          </w:rPr>
          <w:t>В области образования</w:t>
        </w:r>
        <w:r w:rsidR="00A800F2" w:rsidRPr="00A800F2">
          <w:rPr>
            <w:rFonts w:ascii="Times New Roman" w:hAnsi="Times New Roman" w:cs="Times New Roman"/>
            <w:noProof/>
            <w:webHidden/>
            <w:sz w:val="24"/>
            <w:szCs w:val="24"/>
          </w:rPr>
          <w:tab/>
        </w:r>
        <w:r w:rsidR="00A800F2" w:rsidRPr="00A800F2">
          <w:rPr>
            <w:rFonts w:ascii="Times New Roman" w:hAnsi="Times New Roman" w:cs="Times New Roman"/>
            <w:noProof/>
            <w:webHidden/>
            <w:sz w:val="24"/>
            <w:szCs w:val="24"/>
          </w:rPr>
          <w:fldChar w:fldCharType="begin"/>
        </w:r>
        <w:r w:rsidR="00A800F2" w:rsidRPr="00A800F2">
          <w:rPr>
            <w:rFonts w:ascii="Times New Roman" w:hAnsi="Times New Roman" w:cs="Times New Roman"/>
            <w:noProof/>
            <w:webHidden/>
            <w:sz w:val="24"/>
            <w:szCs w:val="24"/>
          </w:rPr>
          <w:instrText xml:space="preserve"> PAGEREF _Toc177045387 \h </w:instrText>
        </w:r>
        <w:r w:rsidR="00A800F2" w:rsidRPr="00A800F2">
          <w:rPr>
            <w:rFonts w:ascii="Times New Roman" w:hAnsi="Times New Roman" w:cs="Times New Roman"/>
            <w:noProof/>
            <w:webHidden/>
            <w:sz w:val="24"/>
            <w:szCs w:val="24"/>
          </w:rPr>
        </w:r>
        <w:r w:rsidR="00A800F2" w:rsidRPr="00A800F2">
          <w:rPr>
            <w:rFonts w:ascii="Times New Roman" w:hAnsi="Times New Roman" w:cs="Times New Roman"/>
            <w:noProof/>
            <w:webHidden/>
            <w:sz w:val="24"/>
            <w:szCs w:val="24"/>
          </w:rPr>
          <w:fldChar w:fldCharType="separate"/>
        </w:r>
        <w:r w:rsidR="00A800F2" w:rsidRPr="00A800F2">
          <w:rPr>
            <w:rFonts w:ascii="Times New Roman" w:hAnsi="Times New Roman" w:cs="Times New Roman"/>
            <w:noProof/>
            <w:webHidden/>
            <w:sz w:val="24"/>
            <w:szCs w:val="24"/>
          </w:rPr>
          <w:t>6</w:t>
        </w:r>
        <w:r w:rsidR="00A800F2" w:rsidRPr="00A800F2">
          <w:rPr>
            <w:rFonts w:ascii="Times New Roman" w:hAnsi="Times New Roman" w:cs="Times New Roman"/>
            <w:noProof/>
            <w:webHidden/>
            <w:sz w:val="24"/>
            <w:szCs w:val="24"/>
          </w:rPr>
          <w:fldChar w:fldCharType="end"/>
        </w:r>
      </w:hyperlink>
    </w:p>
    <w:p w14:paraId="3F535AFE" w14:textId="77777777" w:rsidR="00A800F2" w:rsidRPr="00A800F2" w:rsidRDefault="00D466C6" w:rsidP="00A800F2">
      <w:pPr>
        <w:pStyle w:val="31"/>
        <w:tabs>
          <w:tab w:val="left" w:pos="960"/>
          <w:tab w:val="right" w:pos="9344"/>
        </w:tabs>
        <w:rPr>
          <w:rFonts w:ascii="Times New Roman" w:eastAsiaTheme="minorEastAsia" w:hAnsi="Times New Roman" w:cs="Times New Roman"/>
          <w:noProof/>
          <w:sz w:val="24"/>
          <w:szCs w:val="24"/>
        </w:rPr>
      </w:pPr>
      <w:hyperlink w:anchor="_Toc177045388" w:history="1">
        <w:r w:rsidR="00A800F2" w:rsidRPr="00A800F2">
          <w:rPr>
            <w:rStyle w:val="afffb"/>
            <w:rFonts w:ascii="Times New Roman" w:hAnsi="Times New Roman" w:cs="Times New Roman"/>
            <w:noProof/>
            <w:sz w:val="24"/>
            <w:szCs w:val="24"/>
          </w:rPr>
          <w:t>1.4.2</w:t>
        </w:r>
        <w:r w:rsidR="00A800F2" w:rsidRPr="00A800F2">
          <w:rPr>
            <w:rFonts w:ascii="Times New Roman" w:eastAsiaTheme="minorEastAsia" w:hAnsi="Times New Roman" w:cs="Times New Roman"/>
            <w:noProof/>
            <w:sz w:val="24"/>
            <w:szCs w:val="24"/>
          </w:rPr>
          <w:tab/>
        </w:r>
        <w:r w:rsidR="00A800F2" w:rsidRPr="00A800F2">
          <w:rPr>
            <w:rStyle w:val="afffb"/>
            <w:rFonts w:ascii="Times New Roman" w:hAnsi="Times New Roman" w:cs="Times New Roman"/>
            <w:noProof/>
            <w:sz w:val="24"/>
            <w:szCs w:val="24"/>
          </w:rPr>
          <w:t>В области физической культуры и спорта</w:t>
        </w:r>
        <w:r w:rsidR="00A800F2" w:rsidRPr="00A800F2">
          <w:rPr>
            <w:rFonts w:ascii="Times New Roman" w:hAnsi="Times New Roman" w:cs="Times New Roman"/>
            <w:noProof/>
            <w:webHidden/>
            <w:sz w:val="24"/>
            <w:szCs w:val="24"/>
          </w:rPr>
          <w:tab/>
        </w:r>
        <w:r w:rsidR="00A800F2" w:rsidRPr="00A800F2">
          <w:rPr>
            <w:rFonts w:ascii="Times New Roman" w:hAnsi="Times New Roman" w:cs="Times New Roman"/>
            <w:noProof/>
            <w:webHidden/>
            <w:sz w:val="24"/>
            <w:szCs w:val="24"/>
          </w:rPr>
          <w:fldChar w:fldCharType="begin"/>
        </w:r>
        <w:r w:rsidR="00A800F2" w:rsidRPr="00A800F2">
          <w:rPr>
            <w:rFonts w:ascii="Times New Roman" w:hAnsi="Times New Roman" w:cs="Times New Roman"/>
            <w:noProof/>
            <w:webHidden/>
            <w:sz w:val="24"/>
            <w:szCs w:val="24"/>
          </w:rPr>
          <w:instrText xml:space="preserve"> PAGEREF _Toc177045388 \h </w:instrText>
        </w:r>
        <w:r w:rsidR="00A800F2" w:rsidRPr="00A800F2">
          <w:rPr>
            <w:rFonts w:ascii="Times New Roman" w:hAnsi="Times New Roman" w:cs="Times New Roman"/>
            <w:noProof/>
            <w:webHidden/>
            <w:sz w:val="24"/>
            <w:szCs w:val="24"/>
          </w:rPr>
        </w:r>
        <w:r w:rsidR="00A800F2" w:rsidRPr="00A800F2">
          <w:rPr>
            <w:rFonts w:ascii="Times New Roman" w:hAnsi="Times New Roman" w:cs="Times New Roman"/>
            <w:noProof/>
            <w:webHidden/>
            <w:sz w:val="24"/>
            <w:szCs w:val="24"/>
          </w:rPr>
          <w:fldChar w:fldCharType="separate"/>
        </w:r>
        <w:r w:rsidR="00A800F2" w:rsidRPr="00A800F2">
          <w:rPr>
            <w:rFonts w:ascii="Times New Roman" w:hAnsi="Times New Roman" w:cs="Times New Roman"/>
            <w:noProof/>
            <w:webHidden/>
            <w:sz w:val="24"/>
            <w:szCs w:val="24"/>
          </w:rPr>
          <w:t>10</w:t>
        </w:r>
        <w:r w:rsidR="00A800F2" w:rsidRPr="00A800F2">
          <w:rPr>
            <w:rFonts w:ascii="Times New Roman" w:hAnsi="Times New Roman" w:cs="Times New Roman"/>
            <w:noProof/>
            <w:webHidden/>
            <w:sz w:val="24"/>
            <w:szCs w:val="24"/>
          </w:rPr>
          <w:fldChar w:fldCharType="end"/>
        </w:r>
      </w:hyperlink>
    </w:p>
    <w:p w14:paraId="7BD69D62" w14:textId="77777777" w:rsidR="00A800F2" w:rsidRPr="00A800F2" w:rsidRDefault="00D466C6" w:rsidP="00A800F2">
      <w:pPr>
        <w:pStyle w:val="31"/>
        <w:tabs>
          <w:tab w:val="left" w:pos="960"/>
          <w:tab w:val="right" w:pos="9344"/>
        </w:tabs>
        <w:rPr>
          <w:rFonts w:ascii="Times New Roman" w:eastAsiaTheme="minorEastAsia" w:hAnsi="Times New Roman" w:cs="Times New Roman"/>
          <w:noProof/>
          <w:sz w:val="24"/>
          <w:szCs w:val="24"/>
        </w:rPr>
      </w:pPr>
      <w:hyperlink w:anchor="_Toc177045389" w:history="1">
        <w:r w:rsidR="00A800F2" w:rsidRPr="00A800F2">
          <w:rPr>
            <w:rStyle w:val="afffb"/>
            <w:rFonts w:ascii="Times New Roman" w:hAnsi="Times New Roman" w:cs="Times New Roman"/>
            <w:noProof/>
            <w:sz w:val="24"/>
            <w:szCs w:val="24"/>
          </w:rPr>
          <w:t>1.4.3</w:t>
        </w:r>
        <w:r w:rsidR="00A800F2" w:rsidRPr="00A800F2">
          <w:rPr>
            <w:rFonts w:ascii="Times New Roman" w:eastAsiaTheme="minorEastAsia" w:hAnsi="Times New Roman" w:cs="Times New Roman"/>
            <w:noProof/>
            <w:sz w:val="24"/>
            <w:szCs w:val="24"/>
          </w:rPr>
          <w:tab/>
        </w:r>
        <w:r w:rsidR="00A800F2" w:rsidRPr="00A800F2">
          <w:rPr>
            <w:rStyle w:val="afffb"/>
            <w:rFonts w:ascii="Times New Roman" w:hAnsi="Times New Roman" w:cs="Times New Roman"/>
            <w:noProof/>
            <w:sz w:val="24"/>
            <w:szCs w:val="24"/>
          </w:rPr>
          <w:t>В области молодежной политики</w:t>
        </w:r>
        <w:r w:rsidR="00A800F2" w:rsidRPr="00A800F2">
          <w:rPr>
            <w:rFonts w:ascii="Times New Roman" w:hAnsi="Times New Roman" w:cs="Times New Roman"/>
            <w:noProof/>
            <w:webHidden/>
            <w:sz w:val="24"/>
            <w:szCs w:val="24"/>
          </w:rPr>
          <w:tab/>
        </w:r>
        <w:r w:rsidR="00A800F2" w:rsidRPr="00A800F2">
          <w:rPr>
            <w:rFonts w:ascii="Times New Roman" w:hAnsi="Times New Roman" w:cs="Times New Roman"/>
            <w:noProof/>
            <w:webHidden/>
            <w:sz w:val="24"/>
            <w:szCs w:val="24"/>
          </w:rPr>
          <w:fldChar w:fldCharType="begin"/>
        </w:r>
        <w:r w:rsidR="00A800F2" w:rsidRPr="00A800F2">
          <w:rPr>
            <w:rFonts w:ascii="Times New Roman" w:hAnsi="Times New Roman" w:cs="Times New Roman"/>
            <w:noProof/>
            <w:webHidden/>
            <w:sz w:val="24"/>
            <w:szCs w:val="24"/>
          </w:rPr>
          <w:instrText xml:space="preserve"> PAGEREF _Toc177045389 \h </w:instrText>
        </w:r>
        <w:r w:rsidR="00A800F2" w:rsidRPr="00A800F2">
          <w:rPr>
            <w:rFonts w:ascii="Times New Roman" w:hAnsi="Times New Roman" w:cs="Times New Roman"/>
            <w:noProof/>
            <w:webHidden/>
            <w:sz w:val="24"/>
            <w:szCs w:val="24"/>
          </w:rPr>
        </w:r>
        <w:r w:rsidR="00A800F2" w:rsidRPr="00A800F2">
          <w:rPr>
            <w:rFonts w:ascii="Times New Roman" w:hAnsi="Times New Roman" w:cs="Times New Roman"/>
            <w:noProof/>
            <w:webHidden/>
            <w:sz w:val="24"/>
            <w:szCs w:val="24"/>
          </w:rPr>
          <w:fldChar w:fldCharType="separate"/>
        </w:r>
        <w:r w:rsidR="00A800F2" w:rsidRPr="00A800F2">
          <w:rPr>
            <w:rFonts w:ascii="Times New Roman" w:hAnsi="Times New Roman" w:cs="Times New Roman"/>
            <w:noProof/>
            <w:webHidden/>
            <w:sz w:val="24"/>
            <w:szCs w:val="24"/>
          </w:rPr>
          <w:t>12</w:t>
        </w:r>
        <w:r w:rsidR="00A800F2" w:rsidRPr="00A800F2">
          <w:rPr>
            <w:rFonts w:ascii="Times New Roman" w:hAnsi="Times New Roman" w:cs="Times New Roman"/>
            <w:noProof/>
            <w:webHidden/>
            <w:sz w:val="24"/>
            <w:szCs w:val="24"/>
          </w:rPr>
          <w:fldChar w:fldCharType="end"/>
        </w:r>
      </w:hyperlink>
    </w:p>
    <w:p w14:paraId="7360B401" w14:textId="77777777" w:rsidR="00A800F2" w:rsidRPr="00A800F2" w:rsidRDefault="00D466C6" w:rsidP="00A800F2">
      <w:pPr>
        <w:pStyle w:val="31"/>
        <w:tabs>
          <w:tab w:val="left" w:pos="960"/>
          <w:tab w:val="right" w:pos="9344"/>
        </w:tabs>
        <w:rPr>
          <w:rFonts w:ascii="Times New Roman" w:eastAsiaTheme="minorEastAsia" w:hAnsi="Times New Roman" w:cs="Times New Roman"/>
          <w:noProof/>
          <w:sz w:val="24"/>
          <w:szCs w:val="24"/>
        </w:rPr>
      </w:pPr>
      <w:hyperlink w:anchor="_Toc177045390" w:history="1">
        <w:r w:rsidR="00A800F2" w:rsidRPr="00A800F2">
          <w:rPr>
            <w:rStyle w:val="afffb"/>
            <w:rFonts w:ascii="Times New Roman" w:hAnsi="Times New Roman" w:cs="Times New Roman"/>
            <w:noProof/>
            <w:sz w:val="24"/>
            <w:szCs w:val="24"/>
          </w:rPr>
          <w:t>1.4.4</w:t>
        </w:r>
        <w:r w:rsidR="00A800F2" w:rsidRPr="00A800F2">
          <w:rPr>
            <w:rFonts w:ascii="Times New Roman" w:eastAsiaTheme="minorEastAsia" w:hAnsi="Times New Roman" w:cs="Times New Roman"/>
            <w:noProof/>
            <w:sz w:val="24"/>
            <w:szCs w:val="24"/>
          </w:rPr>
          <w:tab/>
        </w:r>
        <w:r w:rsidR="00A800F2" w:rsidRPr="00A800F2">
          <w:rPr>
            <w:rStyle w:val="afffb"/>
            <w:rFonts w:ascii="Times New Roman" w:hAnsi="Times New Roman" w:cs="Times New Roman"/>
            <w:noProof/>
            <w:sz w:val="24"/>
            <w:szCs w:val="24"/>
          </w:rPr>
          <w:t>В области архивного дела</w:t>
        </w:r>
        <w:r w:rsidR="00A800F2" w:rsidRPr="00A800F2">
          <w:rPr>
            <w:rFonts w:ascii="Times New Roman" w:hAnsi="Times New Roman" w:cs="Times New Roman"/>
            <w:noProof/>
            <w:webHidden/>
            <w:sz w:val="24"/>
            <w:szCs w:val="24"/>
          </w:rPr>
          <w:tab/>
        </w:r>
        <w:r w:rsidR="00A800F2" w:rsidRPr="00A800F2">
          <w:rPr>
            <w:rFonts w:ascii="Times New Roman" w:hAnsi="Times New Roman" w:cs="Times New Roman"/>
            <w:noProof/>
            <w:webHidden/>
            <w:sz w:val="24"/>
            <w:szCs w:val="24"/>
          </w:rPr>
          <w:fldChar w:fldCharType="begin"/>
        </w:r>
        <w:r w:rsidR="00A800F2" w:rsidRPr="00A800F2">
          <w:rPr>
            <w:rFonts w:ascii="Times New Roman" w:hAnsi="Times New Roman" w:cs="Times New Roman"/>
            <w:noProof/>
            <w:webHidden/>
            <w:sz w:val="24"/>
            <w:szCs w:val="24"/>
          </w:rPr>
          <w:instrText xml:space="preserve"> PAGEREF _Toc177045390 \h </w:instrText>
        </w:r>
        <w:r w:rsidR="00A800F2" w:rsidRPr="00A800F2">
          <w:rPr>
            <w:rFonts w:ascii="Times New Roman" w:hAnsi="Times New Roman" w:cs="Times New Roman"/>
            <w:noProof/>
            <w:webHidden/>
            <w:sz w:val="24"/>
            <w:szCs w:val="24"/>
          </w:rPr>
        </w:r>
        <w:r w:rsidR="00A800F2" w:rsidRPr="00A800F2">
          <w:rPr>
            <w:rFonts w:ascii="Times New Roman" w:hAnsi="Times New Roman" w:cs="Times New Roman"/>
            <w:noProof/>
            <w:webHidden/>
            <w:sz w:val="24"/>
            <w:szCs w:val="24"/>
          </w:rPr>
          <w:fldChar w:fldCharType="separate"/>
        </w:r>
        <w:r w:rsidR="00A800F2" w:rsidRPr="00A800F2">
          <w:rPr>
            <w:rFonts w:ascii="Times New Roman" w:hAnsi="Times New Roman" w:cs="Times New Roman"/>
            <w:noProof/>
            <w:webHidden/>
            <w:sz w:val="24"/>
            <w:szCs w:val="24"/>
          </w:rPr>
          <w:t>13</w:t>
        </w:r>
        <w:r w:rsidR="00A800F2" w:rsidRPr="00A800F2">
          <w:rPr>
            <w:rFonts w:ascii="Times New Roman" w:hAnsi="Times New Roman" w:cs="Times New Roman"/>
            <w:noProof/>
            <w:webHidden/>
            <w:sz w:val="24"/>
            <w:szCs w:val="24"/>
          </w:rPr>
          <w:fldChar w:fldCharType="end"/>
        </w:r>
      </w:hyperlink>
    </w:p>
    <w:p w14:paraId="5FE690DC" w14:textId="77777777" w:rsidR="00A800F2" w:rsidRPr="00A800F2" w:rsidRDefault="00D466C6" w:rsidP="00A800F2">
      <w:pPr>
        <w:pStyle w:val="31"/>
        <w:tabs>
          <w:tab w:val="left" w:pos="960"/>
          <w:tab w:val="right" w:pos="9344"/>
        </w:tabs>
        <w:rPr>
          <w:rFonts w:ascii="Times New Roman" w:eastAsiaTheme="minorEastAsia" w:hAnsi="Times New Roman" w:cs="Times New Roman"/>
          <w:noProof/>
          <w:sz w:val="24"/>
          <w:szCs w:val="24"/>
        </w:rPr>
      </w:pPr>
      <w:hyperlink w:anchor="_Toc177045391" w:history="1">
        <w:r w:rsidR="00A800F2" w:rsidRPr="00A800F2">
          <w:rPr>
            <w:rStyle w:val="afffb"/>
            <w:rFonts w:ascii="Times New Roman" w:hAnsi="Times New Roman" w:cs="Times New Roman"/>
            <w:noProof/>
            <w:sz w:val="24"/>
            <w:szCs w:val="24"/>
          </w:rPr>
          <w:t>1.4.5</w:t>
        </w:r>
        <w:r w:rsidR="00A800F2" w:rsidRPr="00A800F2">
          <w:rPr>
            <w:rFonts w:ascii="Times New Roman" w:eastAsiaTheme="minorEastAsia" w:hAnsi="Times New Roman" w:cs="Times New Roman"/>
            <w:noProof/>
            <w:sz w:val="24"/>
            <w:szCs w:val="24"/>
          </w:rPr>
          <w:tab/>
        </w:r>
        <w:r w:rsidR="00A800F2" w:rsidRPr="00A800F2">
          <w:rPr>
            <w:rStyle w:val="afffb"/>
            <w:rFonts w:ascii="Times New Roman" w:hAnsi="Times New Roman" w:cs="Times New Roman"/>
            <w:noProof/>
            <w:sz w:val="24"/>
            <w:szCs w:val="24"/>
          </w:rPr>
          <w:t>В области культуры и искусства</w:t>
        </w:r>
        <w:r w:rsidR="00A800F2" w:rsidRPr="00A800F2">
          <w:rPr>
            <w:rFonts w:ascii="Times New Roman" w:hAnsi="Times New Roman" w:cs="Times New Roman"/>
            <w:noProof/>
            <w:webHidden/>
            <w:sz w:val="24"/>
            <w:szCs w:val="24"/>
          </w:rPr>
          <w:tab/>
        </w:r>
        <w:r w:rsidR="00A800F2" w:rsidRPr="00A800F2">
          <w:rPr>
            <w:rFonts w:ascii="Times New Roman" w:hAnsi="Times New Roman" w:cs="Times New Roman"/>
            <w:noProof/>
            <w:webHidden/>
            <w:sz w:val="24"/>
            <w:szCs w:val="24"/>
          </w:rPr>
          <w:fldChar w:fldCharType="begin"/>
        </w:r>
        <w:r w:rsidR="00A800F2" w:rsidRPr="00A800F2">
          <w:rPr>
            <w:rFonts w:ascii="Times New Roman" w:hAnsi="Times New Roman" w:cs="Times New Roman"/>
            <w:noProof/>
            <w:webHidden/>
            <w:sz w:val="24"/>
            <w:szCs w:val="24"/>
          </w:rPr>
          <w:instrText xml:space="preserve"> PAGEREF _Toc177045391 \h </w:instrText>
        </w:r>
        <w:r w:rsidR="00A800F2" w:rsidRPr="00A800F2">
          <w:rPr>
            <w:rFonts w:ascii="Times New Roman" w:hAnsi="Times New Roman" w:cs="Times New Roman"/>
            <w:noProof/>
            <w:webHidden/>
            <w:sz w:val="24"/>
            <w:szCs w:val="24"/>
          </w:rPr>
        </w:r>
        <w:r w:rsidR="00A800F2" w:rsidRPr="00A800F2">
          <w:rPr>
            <w:rFonts w:ascii="Times New Roman" w:hAnsi="Times New Roman" w:cs="Times New Roman"/>
            <w:noProof/>
            <w:webHidden/>
            <w:sz w:val="24"/>
            <w:szCs w:val="24"/>
          </w:rPr>
          <w:fldChar w:fldCharType="separate"/>
        </w:r>
        <w:r w:rsidR="00A800F2" w:rsidRPr="00A800F2">
          <w:rPr>
            <w:rFonts w:ascii="Times New Roman" w:hAnsi="Times New Roman" w:cs="Times New Roman"/>
            <w:noProof/>
            <w:webHidden/>
            <w:sz w:val="24"/>
            <w:szCs w:val="24"/>
          </w:rPr>
          <w:t>13</w:t>
        </w:r>
        <w:r w:rsidR="00A800F2" w:rsidRPr="00A800F2">
          <w:rPr>
            <w:rFonts w:ascii="Times New Roman" w:hAnsi="Times New Roman" w:cs="Times New Roman"/>
            <w:noProof/>
            <w:webHidden/>
            <w:sz w:val="24"/>
            <w:szCs w:val="24"/>
          </w:rPr>
          <w:fldChar w:fldCharType="end"/>
        </w:r>
      </w:hyperlink>
    </w:p>
    <w:p w14:paraId="2B502390" w14:textId="77777777" w:rsidR="00A800F2" w:rsidRPr="00A800F2" w:rsidRDefault="00D466C6" w:rsidP="00A800F2">
      <w:pPr>
        <w:pStyle w:val="31"/>
        <w:tabs>
          <w:tab w:val="left" w:pos="960"/>
          <w:tab w:val="right" w:pos="9344"/>
        </w:tabs>
        <w:rPr>
          <w:rFonts w:ascii="Times New Roman" w:eastAsiaTheme="minorEastAsia" w:hAnsi="Times New Roman" w:cs="Times New Roman"/>
          <w:noProof/>
          <w:sz w:val="24"/>
          <w:szCs w:val="24"/>
        </w:rPr>
      </w:pPr>
      <w:hyperlink w:anchor="_Toc177045392" w:history="1">
        <w:r w:rsidR="00A800F2" w:rsidRPr="00A800F2">
          <w:rPr>
            <w:rStyle w:val="afffb"/>
            <w:rFonts w:ascii="Times New Roman" w:hAnsi="Times New Roman" w:cs="Times New Roman"/>
            <w:noProof/>
            <w:sz w:val="24"/>
            <w:szCs w:val="24"/>
          </w:rPr>
          <w:t>1.4.6</w:t>
        </w:r>
        <w:r w:rsidR="00A800F2" w:rsidRPr="00A800F2">
          <w:rPr>
            <w:rFonts w:ascii="Times New Roman" w:eastAsiaTheme="minorEastAsia" w:hAnsi="Times New Roman" w:cs="Times New Roman"/>
            <w:noProof/>
            <w:sz w:val="24"/>
            <w:szCs w:val="24"/>
          </w:rPr>
          <w:tab/>
        </w:r>
        <w:r w:rsidR="00A800F2" w:rsidRPr="00A800F2">
          <w:rPr>
            <w:rStyle w:val="afffb"/>
            <w:rFonts w:ascii="Times New Roman" w:hAnsi="Times New Roman" w:cs="Times New Roman"/>
            <w:noProof/>
            <w:sz w:val="24"/>
            <w:szCs w:val="24"/>
          </w:rPr>
          <w:t>В области охраны правопорядка</w:t>
        </w:r>
        <w:r w:rsidR="00A800F2" w:rsidRPr="00A800F2">
          <w:rPr>
            <w:rFonts w:ascii="Times New Roman" w:hAnsi="Times New Roman" w:cs="Times New Roman"/>
            <w:noProof/>
            <w:webHidden/>
            <w:sz w:val="24"/>
            <w:szCs w:val="24"/>
          </w:rPr>
          <w:tab/>
        </w:r>
        <w:r w:rsidR="00A800F2" w:rsidRPr="00A800F2">
          <w:rPr>
            <w:rFonts w:ascii="Times New Roman" w:hAnsi="Times New Roman" w:cs="Times New Roman"/>
            <w:noProof/>
            <w:webHidden/>
            <w:sz w:val="24"/>
            <w:szCs w:val="24"/>
          </w:rPr>
          <w:fldChar w:fldCharType="begin"/>
        </w:r>
        <w:r w:rsidR="00A800F2" w:rsidRPr="00A800F2">
          <w:rPr>
            <w:rFonts w:ascii="Times New Roman" w:hAnsi="Times New Roman" w:cs="Times New Roman"/>
            <w:noProof/>
            <w:webHidden/>
            <w:sz w:val="24"/>
            <w:szCs w:val="24"/>
          </w:rPr>
          <w:instrText xml:space="preserve"> PAGEREF _Toc177045392 \h </w:instrText>
        </w:r>
        <w:r w:rsidR="00A800F2" w:rsidRPr="00A800F2">
          <w:rPr>
            <w:rFonts w:ascii="Times New Roman" w:hAnsi="Times New Roman" w:cs="Times New Roman"/>
            <w:noProof/>
            <w:webHidden/>
            <w:sz w:val="24"/>
            <w:szCs w:val="24"/>
          </w:rPr>
        </w:r>
        <w:r w:rsidR="00A800F2" w:rsidRPr="00A800F2">
          <w:rPr>
            <w:rFonts w:ascii="Times New Roman" w:hAnsi="Times New Roman" w:cs="Times New Roman"/>
            <w:noProof/>
            <w:webHidden/>
            <w:sz w:val="24"/>
            <w:szCs w:val="24"/>
          </w:rPr>
          <w:fldChar w:fldCharType="separate"/>
        </w:r>
        <w:r w:rsidR="00A800F2" w:rsidRPr="00A800F2">
          <w:rPr>
            <w:rFonts w:ascii="Times New Roman" w:hAnsi="Times New Roman" w:cs="Times New Roman"/>
            <w:noProof/>
            <w:webHidden/>
            <w:sz w:val="24"/>
            <w:szCs w:val="24"/>
          </w:rPr>
          <w:t>14</w:t>
        </w:r>
        <w:r w:rsidR="00A800F2" w:rsidRPr="00A800F2">
          <w:rPr>
            <w:rFonts w:ascii="Times New Roman" w:hAnsi="Times New Roman" w:cs="Times New Roman"/>
            <w:noProof/>
            <w:webHidden/>
            <w:sz w:val="24"/>
            <w:szCs w:val="24"/>
          </w:rPr>
          <w:fldChar w:fldCharType="end"/>
        </w:r>
      </w:hyperlink>
    </w:p>
    <w:p w14:paraId="3C710469" w14:textId="77777777" w:rsidR="00A800F2" w:rsidRPr="00A800F2" w:rsidRDefault="00D466C6" w:rsidP="00A800F2">
      <w:pPr>
        <w:pStyle w:val="31"/>
        <w:tabs>
          <w:tab w:val="left" w:pos="960"/>
          <w:tab w:val="right" w:pos="9344"/>
        </w:tabs>
        <w:rPr>
          <w:rFonts w:ascii="Times New Roman" w:eastAsiaTheme="minorEastAsia" w:hAnsi="Times New Roman" w:cs="Times New Roman"/>
          <w:noProof/>
          <w:sz w:val="24"/>
          <w:szCs w:val="24"/>
        </w:rPr>
      </w:pPr>
      <w:hyperlink w:anchor="_Toc177045393" w:history="1">
        <w:r w:rsidR="00A800F2" w:rsidRPr="00A800F2">
          <w:rPr>
            <w:rStyle w:val="afffb"/>
            <w:rFonts w:ascii="Times New Roman" w:hAnsi="Times New Roman" w:cs="Times New Roman"/>
            <w:noProof/>
            <w:sz w:val="24"/>
            <w:szCs w:val="24"/>
          </w:rPr>
          <w:t>1.4.7</w:t>
        </w:r>
        <w:r w:rsidR="00A800F2" w:rsidRPr="00A800F2">
          <w:rPr>
            <w:rFonts w:ascii="Times New Roman" w:eastAsiaTheme="minorEastAsia" w:hAnsi="Times New Roman" w:cs="Times New Roman"/>
            <w:noProof/>
            <w:sz w:val="24"/>
            <w:szCs w:val="24"/>
          </w:rPr>
          <w:tab/>
        </w:r>
        <w:r w:rsidR="00A800F2" w:rsidRPr="00A800F2">
          <w:rPr>
            <w:rStyle w:val="afffb"/>
            <w:rFonts w:ascii="Times New Roman" w:hAnsi="Times New Roman" w:cs="Times New Roman"/>
            <w:noProof/>
            <w:sz w:val="24"/>
            <w:szCs w:val="24"/>
          </w:rPr>
          <w:t>В области жилищного строительства</w:t>
        </w:r>
        <w:r w:rsidR="00A800F2" w:rsidRPr="00A800F2">
          <w:rPr>
            <w:rFonts w:ascii="Times New Roman" w:hAnsi="Times New Roman" w:cs="Times New Roman"/>
            <w:noProof/>
            <w:webHidden/>
            <w:sz w:val="24"/>
            <w:szCs w:val="24"/>
          </w:rPr>
          <w:tab/>
        </w:r>
        <w:r w:rsidR="00A800F2" w:rsidRPr="00A800F2">
          <w:rPr>
            <w:rFonts w:ascii="Times New Roman" w:hAnsi="Times New Roman" w:cs="Times New Roman"/>
            <w:noProof/>
            <w:webHidden/>
            <w:sz w:val="24"/>
            <w:szCs w:val="24"/>
          </w:rPr>
          <w:fldChar w:fldCharType="begin"/>
        </w:r>
        <w:r w:rsidR="00A800F2" w:rsidRPr="00A800F2">
          <w:rPr>
            <w:rFonts w:ascii="Times New Roman" w:hAnsi="Times New Roman" w:cs="Times New Roman"/>
            <w:noProof/>
            <w:webHidden/>
            <w:sz w:val="24"/>
            <w:szCs w:val="24"/>
          </w:rPr>
          <w:instrText xml:space="preserve"> PAGEREF _Toc177045393 \h </w:instrText>
        </w:r>
        <w:r w:rsidR="00A800F2" w:rsidRPr="00A800F2">
          <w:rPr>
            <w:rFonts w:ascii="Times New Roman" w:hAnsi="Times New Roman" w:cs="Times New Roman"/>
            <w:noProof/>
            <w:webHidden/>
            <w:sz w:val="24"/>
            <w:szCs w:val="24"/>
          </w:rPr>
        </w:r>
        <w:r w:rsidR="00A800F2" w:rsidRPr="00A800F2">
          <w:rPr>
            <w:rFonts w:ascii="Times New Roman" w:hAnsi="Times New Roman" w:cs="Times New Roman"/>
            <w:noProof/>
            <w:webHidden/>
            <w:sz w:val="24"/>
            <w:szCs w:val="24"/>
          </w:rPr>
          <w:fldChar w:fldCharType="separate"/>
        </w:r>
        <w:r w:rsidR="00A800F2" w:rsidRPr="00A800F2">
          <w:rPr>
            <w:rFonts w:ascii="Times New Roman" w:hAnsi="Times New Roman" w:cs="Times New Roman"/>
            <w:noProof/>
            <w:webHidden/>
            <w:sz w:val="24"/>
            <w:szCs w:val="24"/>
          </w:rPr>
          <w:t>15</w:t>
        </w:r>
        <w:r w:rsidR="00A800F2" w:rsidRPr="00A800F2">
          <w:rPr>
            <w:rFonts w:ascii="Times New Roman" w:hAnsi="Times New Roman" w:cs="Times New Roman"/>
            <w:noProof/>
            <w:webHidden/>
            <w:sz w:val="24"/>
            <w:szCs w:val="24"/>
          </w:rPr>
          <w:fldChar w:fldCharType="end"/>
        </w:r>
      </w:hyperlink>
    </w:p>
    <w:p w14:paraId="56C2F35B" w14:textId="77777777" w:rsidR="00A800F2" w:rsidRPr="00A800F2" w:rsidRDefault="00D466C6" w:rsidP="00A800F2">
      <w:pPr>
        <w:pStyle w:val="31"/>
        <w:tabs>
          <w:tab w:val="left" w:pos="960"/>
          <w:tab w:val="right" w:pos="9344"/>
        </w:tabs>
        <w:rPr>
          <w:rFonts w:ascii="Times New Roman" w:eastAsiaTheme="minorEastAsia" w:hAnsi="Times New Roman" w:cs="Times New Roman"/>
          <w:noProof/>
          <w:sz w:val="24"/>
          <w:szCs w:val="24"/>
        </w:rPr>
      </w:pPr>
      <w:hyperlink w:anchor="_Toc177045394" w:history="1">
        <w:r w:rsidR="00A800F2" w:rsidRPr="00A800F2">
          <w:rPr>
            <w:rStyle w:val="afffb"/>
            <w:rFonts w:ascii="Times New Roman" w:hAnsi="Times New Roman" w:cs="Times New Roman"/>
            <w:noProof/>
            <w:sz w:val="24"/>
            <w:szCs w:val="24"/>
          </w:rPr>
          <w:t>1.4.8</w:t>
        </w:r>
        <w:r w:rsidR="00A800F2" w:rsidRPr="00A800F2">
          <w:rPr>
            <w:rFonts w:ascii="Times New Roman" w:eastAsiaTheme="minorEastAsia" w:hAnsi="Times New Roman" w:cs="Times New Roman"/>
            <w:noProof/>
            <w:sz w:val="24"/>
            <w:szCs w:val="24"/>
          </w:rPr>
          <w:tab/>
        </w:r>
        <w:r w:rsidR="00A800F2" w:rsidRPr="00A800F2">
          <w:rPr>
            <w:rStyle w:val="afffb"/>
            <w:rFonts w:ascii="Times New Roman" w:hAnsi="Times New Roman" w:cs="Times New Roman"/>
            <w:noProof/>
            <w:sz w:val="24"/>
            <w:szCs w:val="24"/>
          </w:rPr>
          <w:t>В области благоустройства и массового отдыха</w:t>
        </w:r>
        <w:r w:rsidR="00A800F2" w:rsidRPr="00A800F2">
          <w:rPr>
            <w:rFonts w:ascii="Times New Roman" w:hAnsi="Times New Roman" w:cs="Times New Roman"/>
            <w:noProof/>
            <w:webHidden/>
            <w:sz w:val="24"/>
            <w:szCs w:val="24"/>
          </w:rPr>
          <w:tab/>
        </w:r>
        <w:r w:rsidR="00A800F2" w:rsidRPr="00A800F2">
          <w:rPr>
            <w:rFonts w:ascii="Times New Roman" w:hAnsi="Times New Roman" w:cs="Times New Roman"/>
            <w:noProof/>
            <w:webHidden/>
            <w:sz w:val="24"/>
            <w:szCs w:val="24"/>
          </w:rPr>
          <w:fldChar w:fldCharType="begin"/>
        </w:r>
        <w:r w:rsidR="00A800F2" w:rsidRPr="00A800F2">
          <w:rPr>
            <w:rFonts w:ascii="Times New Roman" w:hAnsi="Times New Roman" w:cs="Times New Roman"/>
            <w:noProof/>
            <w:webHidden/>
            <w:sz w:val="24"/>
            <w:szCs w:val="24"/>
          </w:rPr>
          <w:instrText xml:space="preserve"> PAGEREF _Toc177045394 \h </w:instrText>
        </w:r>
        <w:r w:rsidR="00A800F2" w:rsidRPr="00A800F2">
          <w:rPr>
            <w:rFonts w:ascii="Times New Roman" w:hAnsi="Times New Roman" w:cs="Times New Roman"/>
            <w:noProof/>
            <w:webHidden/>
            <w:sz w:val="24"/>
            <w:szCs w:val="24"/>
          </w:rPr>
        </w:r>
        <w:r w:rsidR="00A800F2" w:rsidRPr="00A800F2">
          <w:rPr>
            <w:rFonts w:ascii="Times New Roman" w:hAnsi="Times New Roman" w:cs="Times New Roman"/>
            <w:noProof/>
            <w:webHidden/>
            <w:sz w:val="24"/>
            <w:szCs w:val="24"/>
          </w:rPr>
          <w:fldChar w:fldCharType="separate"/>
        </w:r>
        <w:r w:rsidR="00A800F2" w:rsidRPr="00A800F2">
          <w:rPr>
            <w:rFonts w:ascii="Times New Roman" w:hAnsi="Times New Roman" w:cs="Times New Roman"/>
            <w:noProof/>
            <w:webHidden/>
            <w:sz w:val="24"/>
            <w:szCs w:val="24"/>
          </w:rPr>
          <w:t>17</w:t>
        </w:r>
        <w:r w:rsidR="00A800F2" w:rsidRPr="00A800F2">
          <w:rPr>
            <w:rFonts w:ascii="Times New Roman" w:hAnsi="Times New Roman" w:cs="Times New Roman"/>
            <w:noProof/>
            <w:webHidden/>
            <w:sz w:val="24"/>
            <w:szCs w:val="24"/>
          </w:rPr>
          <w:fldChar w:fldCharType="end"/>
        </w:r>
      </w:hyperlink>
    </w:p>
    <w:p w14:paraId="0FFEC147" w14:textId="77777777" w:rsidR="00A800F2" w:rsidRPr="00A800F2" w:rsidRDefault="00D466C6" w:rsidP="00A800F2">
      <w:pPr>
        <w:pStyle w:val="31"/>
        <w:tabs>
          <w:tab w:val="left" w:pos="960"/>
          <w:tab w:val="right" w:pos="9344"/>
        </w:tabs>
        <w:rPr>
          <w:rFonts w:ascii="Times New Roman" w:eastAsiaTheme="minorEastAsia" w:hAnsi="Times New Roman" w:cs="Times New Roman"/>
          <w:noProof/>
          <w:sz w:val="24"/>
          <w:szCs w:val="24"/>
        </w:rPr>
      </w:pPr>
      <w:hyperlink w:anchor="_Toc177045395" w:history="1">
        <w:r w:rsidR="00A800F2" w:rsidRPr="00A800F2">
          <w:rPr>
            <w:rStyle w:val="afffb"/>
            <w:rFonts w:ascii="Times New Roman" w:hAnsi="Times New Roman" w:cs="Times New Roman"/>
            <w:noProof/>
            <w:sz w:val="24"/>
            <w:szCs w:val="24"/>
          </w:rPr>
          <w:t>1.4.9</w:t>
        </w:r>
        <w:r w:rsidR="00A800F2" w:rsidRPr="00A800F2">
          <w:rPr>
            <w:rFonts w:ascii="Times New Roman" w:eastAsiaTheme="minorEastAsia" w:hAnsi="Times New Roman" w:cs="Times New Roman"/>
            <w:noProof/>
            <w:sz w:val="24"/>
            <w:szCs w:val="24"/>
          </w:rPr>
          <w:tab/>
        </w:r>
        <w:r w:rsidR="00A800F2" w:rsidRPr="00A800F2">
          <w:rPr>
            <w:rStyle w:val="afffb"/>
            <w:rFonts w:ascii="Times New Roman" w:hAnsi="Times New Roman" w:cs="Times New Roman"/>
            <w:noProof/>
            <w:sz w:val="24"/>
            <w:szCs w:val="24"/>
          </w:rPr>
          <w:t>В области автомобильных дорог местного значения и мест хранения индивидуального транспорта</w:t>
        </w:r>
        <w:r w:rsidR="00A800F2" w:rsidRPr="00A800F2">
          <w:rPr>
            <w:rFonts w:ascii="Times New Roman" w:hAnsi="Times New Roman" w:cs="Times New Roman"/>
            <w:noProof/>
            <w:webHidden/>
            <w:sz w:val="24"/>
            <w:szCs w:val="24"/>
          </w:rPr>
          <w:tab/>
        </w:r>
        <w:r w:rsidR="00A800F2" w:rsidRPr="00A800F2">
          <w:rPr>
            <w:rFonts w:ascii="Times New Roman" w:hAnsi="Times New Roman" w:cs="Times New Roman"/>
            <w:noProof/>
            <w:webHidden/>
            <w:sz w:val="24"/>
            <w:szCs w:val="24"/>
          </w:rPr>
          <w:fldChar w:fldCharType="begin"/>
        </w:r>
        <w:r w:rsidR="00A800F2" w:rsidRPr="00A800F2">
          <w:rPr>
            <w:rFonts w:ascii="Times New Roman" w:hAnsi="Times New Roman" w:cs="Times New Roman"/>
            <w:noProof/>
            <w:webHidden/>
            <w:sz w:val="24"/>
            <w:szCs w:val="24"/>
          </w:rPr>
          <w:instrText xml:space="preserve"> PAGEREF _Toc177045395 \h </w:instrText>
        </w:r>
        <w:r w:rsidR="00A800F2" w:rsidRPr="00A800F2">
          <w:rPr>
            <w:rFonts w:ascii="Times New Roman" w:hAnsi="Times New Roman" w:cs="Times New Roman"/>
            <w:noProof/>
            <w:webHidden/>
            <w:sz w:val="24"/>
            <w:szCs w:val="24"/>
          </w:rPr>
        </w:r>
        <w:r w:rsidR="00A800F2" w:rsidRPr="00A800F2">
          <w:rPr>
            <w:rFonts w:ascii="Times New Roman" w:hAnsi="Times New Roman" w:cs="Times New Roman"/>
            <w:noProof/>
            <w:webHidden/>
            <w:sz w:val="24"/>
            <w:szCs w:val="24"/>
          </w:rPr>
          <w:fldChar w:fldCharType="separate"/>
        </w:r>
        <w:r w:rsidR="00A800F2" w:rsidRPr="00A800F2">
          <w:rPr>
            <w:rFonts w:ascii="Times New Roman" w:hAnsi="Times New Roman" w:cs="Times New Roman"/>
            <w:noProof/>
            <w:webHidden/>
            <w:sz w:val="24"/>
            <w:szCs w:val="24"/>
          </w:rPr>
          <w:t>18</w:t>
        </w:r>
        <w:r w:rsidR="00A800F2" w:rsidRPr="00A800F2">
          <w:rPr>
            <w:rFonts w:ascii="Times New Roman" w:hAnsi="Times New Roman" w:cs="Times New Roman"/>
            <w:noProof/>
            <w:webHidden/>
            <w:sz w:val="24"/>
            <w:szCs w:val="24"/>
          </w:rPr>
          <w:fldChar w:fldCharType="end"/>
        </w:r>
      </w:hyperlink>
    </w:p>
    <w:p w14:paraId="3B4984C1" w14:textId="77777777" w:rsidR="00A800F2" w:rsidRPr="00A800F2" w:rsidRDefault="00D466C6" w:rsidP="00A800F2">
      <w:pPr>
        <w:pStyle w:val="31"/>
        <w:tabs>
          <w:tab w:val="left" w:pos="1200"/>
          <w:tab w:val="right" w:pos="9344"/>
        </w:tabs>
        <w:rPr>
          <w:rFonts w:ascii="Times New Roman" w:eastAsiaTheme="minorEastAsia" w:hAnsi="Times New Roman" w:cs="Times New Roman"/>
          <w:noProof/>
          <w:sz w:val="24"/>
          <w:szCs w:val="24"/>
        </w:rPr>
      </w:pPr>
      <w:hyperlink w:anchor="_Toc177045396" w:history="1">
        <w:r w:rsidR="00A800F2" w:rsidRPr="00A800F2">
          <w:rPr>
            <w:rStyle w:val="afffb"/>
            <w:rFonts w:ascii="Times New Roman" w:hAnsi="Times New Roman" w:cs="Times New Roman"/>
            <w:noProof/>
            <w:sz w:val="24"/>
            <w:szCs w:val="24"/>
          </w:rPr>
          <w:t>1.4.10</w:t>
        </w:r>
        <w:r w:rsidR="00A800F2" w:rsidRPr="00A800F2">
          <w:rPr>
            <w:rFonts w:ascii="Times New Roman" w:eastAsiaTheme="minorEastAsia" w:hAnsi="Times New Roman" w:cs="Times New Roman"/>
            <w:noProof/>
            <w:sz w:val="24"/>
            <w:szCs w:val="24"/>
          </w:rPr>
          <w:tab/>
        </w:r>
        <w:r w:rsidR="00A800F2" w:rsidRPr="00A800F2">
          <w:rPr>
            <w:rStyle w:val="afffb"/>
            <w:rFonts w:ascii="Times New Roman" w:hAnsi="Times New Roman" w:cs="Times New Roman"/>
            <w:noProof/>
            <w:sz w:val="24"/>
            <w:szCs w:val="24"/>
          </w:rPr>
          <w:t>В области электро-, тепло-, газо-, водоснабжения населения и водоотведения</w:t>
        </w:r>
        <w:r w:rsidR="00A800F2" w:rsidRPr="00A800F2">
          <w:rPr>
            <w:rFonts w:ascii="Times New Roman" w:hAnsi="Times New Roman" w:cs="Times New Roman"/>
            <w:noProof/>
            <w:webHidden/>
            <w:sz w:val="24"/>
            <w:szCs w:val="24"/>
          </w:rPr>
          <w:tab/>
        </w:r>
        <w:r w:rsidR="00A800F2" w:rsidRPr="00A800F2">
          <w:rPr>
            <w:rFonts w:ascii="Times New Roman" w:hAnsi="Times New Roman" w:cs="Times New Roman"/>
            <w:noProof/>
            <w:webHidden/>
            <w:sz w:val="24"/>
            <w:szCs w:val="24"/>
          </w:rPr>
          <w:fldChar w:fldCharType="begin"/>
        </w:r>
        <w:r w:rsidR="00A800F2" w:rsidRPr="00A800F2">
          <w:rPr>
            <w:rFonts w:ascii="Times New Roman" w:hAnsi="Times New Roman" w:cs="Times New Roman"/>
            <w:noProof/>
            <w:webHidden/>
            <w:sz w:val="24"/>
            <w:szCs w:val="24"/>
          </w:rPr>
          <w:instrText xml:space="preserve"> PAGEREF _Toc177045396 \h </w:instrText>
        </w:r>
        <w:r w:rsidR="00A800F2" w:rsidRPr="00A800F2">
          <w:rPr>
            <w:rFonts w:ascii="Times New Roman" w:hAnsi="Times New Roman" w:cs="Times New Roman"/>
            <w:noProof/>
            <w:webHidden/>
            <w:sz w:val="24"/>
            <w:szCs w:val="24"/>
          </w:rPr>
        </w:r>
        <w:r w:rsidR="00A800F2" w:rsidRPr="00A800F2">
          <w:rPr>
            <w:rFonts w:ascii="Times New Roman" w:hAnsi="Times New Roman" w:cs="Times New Roman"/>
            <w:noProof/>
            <w:webHidden/>
            <w:sz w:val="24"/>
            <w:szCs w:val="24"/>
          </w:rPr>
          <w:fldChar w:fldCharType="separate"/>
        </w:r>
        <w:r w:rsidR="00A800F2" w:rsidRPr="00A800F2">
          <w:rPr>
            <w:rFonts w:ascii="Times New Roman" w:hAnsi="Times New Roman" w:cs="Times New Roman"/>
            <w:noProof/>
            <w:webHidden/>
            <w:sz w:val="24"/>
            <w:szCs w:val="24"/>
          </w:rPr>
          <w:t>22</w:t>
        </w:r>
        <w:r w:rsidR="00A800F2" w:rsidRPr="00A800F2">
          <w:rPr>
            <w:rFonts w:ascii="Times New Roman" w:hAnsi="Times New Roman" w:cs="Times New Roman"/>
            <w:noProof/>
            <w:webHidden/>
            <w:sz w:val="24"/>
            <w:szCs w:val="24"/>
          </w:rPr>
          <w:fldChar w:fldCharType="end"/>
        </w:r>
      </w:hyperlink>
    </w:p>
    <w:p w14:paraId="0E76B04A" w14:textId="77777777" w:rsidR="00A800F2" w:rsidRPr="00A800F2" w:rsidRDefault="00D466C6" w:rsidP="00A800F2">
      <w:pPr>
        <w:pStyle w:val="31"/>
        <w:tabs>
          <w:tab w:val="left" w:pos="1200"/>
          <w:tab w:val="right" w:pos="9344"/>
        </w:tabs>
        <w:rPr>
          <w:rFonts w:ascii="Times New Roman" w:eastAsiaTheme="minorEastAsia" w:hAnsi="Times New Roman" w:cs="Times New Roman"/>
          <w:noProof/>
          <w:sz w:val="24"/>
          <w:szCs w:val="24"/>
        </w:rPr>
      </w:pPr>
      <w:hyperlink w:anchor="_Toc177045397" w:history="1">
        <w:r w:rsidR="00A800F2" w:rsidRPr="00A800F2">
          <w:rPr>
            <w:rStyle w:val="afffb"/>
            <w:rFonts w:ascii="Times New Roman" w:hAnsi="Times New Roman" w:cs="Times New Roman"/>
            <w:noProof/>
            <w:sz w:val="24"/>
            <w:szCs w:val="24"/>
          </w:rPr>
          <w:t>1.4.11</w:t>
        </w:r>
        <w:r w:rsidR="00A800F2" w:rsidRPr="00A800F2">
          <w:rPr>
            <w:rFonts w:ascii="Times New Roman" w:eastAsiaTheme="minorEastAsia" w:hAnsi="Times New Roman" w:cs="Times New Roman"/>
            <w:noProof/>
            <w:sz w:val="24"/>
            <w:szCs w:val="24"/>
          </w:rPr>
          <w:tab/>
        </w:r>
        <w:r w:rsidR="00A800F2" w:rsidRPr="00A800F2">
          <w:rPr>
            <w:rStyle w:val="afffb"/>
            <w:rFonts w:ascii="Times New Roman" w:hAnsi="Times New Roman" w:cs="Times New Roman"/>
            <w:noProof/>
            <w:sz w:val="24"/>
            <w:szCs w:val="24"/>
          </w:rPr>
          <w:t>В области организации ритуальных услуг и содержания мест захоронения</w:t>
        </w:r>
        <w:r w:rsidR="00A800F2" w:rsidRPr="00A800F2">
          <w:rPr>
            <w:rFonts w:ascii="Times New Roman" w:hAnsi="Times New Roman" w:cs="Times New Roman"/>
            <w:noProof/>
            <w:webHidden/>
            <w:sz w:val="24"/>
            <w:szCs w:val="24"/>
          </w:rPr>
          <w:tab/>
        </w:r>
        <w:r w:rsidR="00A800F2" w:rsidRPr="00A800F2">
          <w:rPr>
            <w:rFonts w:ascii="Times New Roman" w:hAnsi="Times New Roman" w:cs="Times New Roman"/>
            <w:noProof/>
            <w:webHidden/>
            <w:sz w:val="24"/>
            <w:szCs w:val="24"/>
          </w:rPr>
          <w:fldChar w:fldCharType="begin"/>
        </w:r>
        <w:r w:rsidR="00A800F2" w:rsidRPr="00A800F2">
          <w:rPr>
            <w:rFonts w:ascii="Times New Roman" w:hAnsi="Times New Roman" w:cs="Times New Roman"/>
            <w:noProof/>
            <w:webHidden/>
            <w:sz w:val="24"/>
            <w:szCs w:val="24"/>
          </w:rPr>
          <w:instrText xml:space="preserve"> PAGEREF _Toc177045397 \h </w:instrText>
        </w:r>
        <w:r w:rsidR="00A800F2" w:rsidRPr="00A800F2">
          <w:rPr>
            <w:rFonts w:ascii="Times New Roman" w:hAnsi="Times New Roman" w:cs="Times New Roman"/>
            <w:noProof/>
            <w:webHidden/>
            <w:sz w:val="24"/>
            <w:szCs w:val="24"/>
          </w:rPr>
        </w:r>
        <w:r w:rsidR="00A800F2" w:rsidRPr="00A800F2">
          <w:rPr>
            <w:rFonts w:ascii="Times New Roman" w:hAnsi="Times New Roman" w:cs="Times New Roman"/>
            <w:noProof/>
            <w:webHidden/>
            <w:sz w:val="24"/>
            <w:szCs w:val="24"/>
          </w:rPr>
          <w:fldChar w:fldCharType="separate"/>
        </w:r>
        <w:r w:rsidR="00A800F2" w:rsidRPr="00A800F2">
          <w:rPr>
            <w:rFonts w:ascii="Times New Roman" w:hAnsi="Times New Roman" w:cs="Times New Roman"/>
            <w:noProof/>
            <w:webHidden/>
            <w:sz w:val="24"/>
            <w:szCs w:val="24"/>
          </w:rPr>
          <w:t>24</w:t>
        </w:r>
        <w:r w:rsidR="00A800F2" w:rsidRPr="00A800F2">
          <w:rPr>
            <w:rFonts w:ascii="Times New Roman" w:hAnsi="Times New Roman" w:cs="Times New Roman"/>
            <w:noProof/>
            <w:webHidden/>
            <w:sz w:val="24"/>
            <w:szCs w:val="24"/>
          </w:rPr>
          <w:fldChar w:fldCharType="end"/>
        </w:r>
      </w:hyperlink>
    </w:p>
    <w:p w14:paraId="7A55C7FE" w14:textId="77777777" w:rsidR="00A800F2" w:rsidRPr="00A800F2" w:rsidRDefault="00D466C6" w:rsidP="00A800F2">
      <w:pPr>
        <w:pStyle w:val="15"/>
        <w:tabs>
          <w:tab w:val="left" w:pos="480"/>
          <w:tab w:val="right" w:pos="9344"/>
        </w:tabs>
        <w:spacing w:before="0"/>
        <w:rPr>
          <w:rFonts w:ascii="Times New Roman" w:eastAsiaTheme="minorEastAsia" w:hAnsi="Times New Roman" w:cs="Times New Roman"/>
          <w:b w:val="0"/>
          <w:bCs w:val="0"/>
          <w:caps w:val="0"/>
          <w:noProof/>
        </w:rPr>
      </w:pPr>
      <w:hyperlink w:anchor="_Toc177045398" w:history="1">
        <w:r w:rsidR="00A800F2" w:rsidRPr="00A800F2">
          <w:rPr>
            <w:rStyle w:val="afffb"/>
            <w:rFonts w:ascii="Times New Roman" w:hAnsi="Times New Roman" w:cs="Times New Roman"/>
            <w:noProof/>
          </w:rPr>
          <w:t>2.</w:t>
        </w:r>
        <w:r w:rsidR="00A800F2" w:rsidRPr="00A800F2">
          <w:rPr>
            <w:rFonts w:ascii="Times New Roman" w:eastAsiaTheme="minorEastAsia" w:hAnsi="Times New Roman" w:cs="Times New Roman"/>
            <w:b w:val="0"/>
            <w:bCs w:val="0"/>
            <w:caps w:val="0"/>
            <w:noProof/>
          </w:rPr>
          <w:tab/>
        </w:r>
        <w:r w:rsidR="00A800F2" w:rsidRPr="00A800F2">
          <w:rPr>
            <w:rStyle w:val="afffb"/>
            <w:rFonts w:ascii="Times New Roman" w:hAnsi="Times New Roman" w:cs="Times New Roman"/>
            <w:noProof/>
          </w:rPr>
          <w:t>МАТЕРИАЛЫ ПО ОБОСНОВАНИЮ РАСЧЕТНЫХ ПОКАЗАТЕЛЕЙ, СОДЕРЖАЩИХСЯ В ОСНОВОЙ ЧАСТИ местных НОРМАТИВОВ ГРАДОСТРОИТЕЛЬНОГО ПРОЕКТИРОВАНИЯ</w:t>
        </w:r>
        <w:r w:rsidR="00A800F2" w:rsidRPr="00A800F2">
          <w:rPr>
            <w:rFonts w:ascii="Times New Roman" w:hAnsi="Times New Roman" w:cs="Times New Roman"/>
            <w:noProof/>
            <w:webHidden/>
          </w:rPr>
          <w:tab/>
        </w:r>
        <w:r w:rsidR="00A800F2" w:rsidRPr="00A800F2">
          <w:rPr>
            <w:rFonts w:ascii="Times New Roman" w:hAnsi="Times New Roman" w:cs="Times New Roman"/>
            <w:noProof/>
            <w:webHidden/>
          </w:rPr>
          <w:fldChar w:fldCharType="begin"/>
        </w:r>
        <w:r w:rsidR="00A800F2" w:rsidRPr="00A800F2">
          <w:rPr>
            <w:rFonts w:ascii="Times New Roman" w:hAnsi="Times New Roman" w:cs="Times New Roman"/>
            <w:noProof/>
            <w:webHidden/>
          </w:rPr>
          <w:instrText xml:space="preserve"> PAGEREF _Toc177045398 \h </w:instrText>
        </w:r>
        <w:r w:rsidR="00A800F2" w:rsidRPr="00A800F2">
          <w:rPr>
            <w:rFonts w:ascii="Times New Roman" w:hAnsi="Times New Roman" w:cs="Times New Roman"/>
            <w:noProof/>
            <w:webHidden/>
          </w:rPr>
        </w:r>
        <w:r w:rsidR="00A800F2" w:rsidRPr="00A800F2">
          <w:rPr>
            <w:rFonts w:ascii="Times New Roman" w:hAnsi="Times New Roman" w:cs="Times New Roman"/>
            <w:noProof/>
            <w:webHidden/>
          </w:rPr>
          <w:fldChar w:fldCharType="separate"/>
        </w:r>
        <w:r w:rsidR="00A800F2" w:rsidRPr="00A800F2">
          <w:rPr>
            <w:rFonts w:ascii="Times New Roman" w:hAnsi="Times New Roman" w:cs="Times New Roman"/>
            <w:noProof/>
            <w:webHidden/>
          </w:rPr>
          <w:t>25</w:t>
        </w:r>
        <w:r w:rsidR="00A800F2" w:rsidRPr="00A800F2">
          <w:rPr>
            <w:rFonts w:ascii="Times New Roman" w:hAnsi="Times New Roman" w:cs="Times New Roman"/>
            <w:noProof/>
            <w:webHidden/>
          </w:rPr>
          <w:fldChar w:fldCharType="end"/>
        </w:r>
      </w:hyperlink>
    </w:p>
    <w:p w14:paraId="47E6558E" w14:textId="77777777" w:rsidR="00A800F2" w:rsidRPr="00A800F2" w:rsidRDefault="00D466C6" w:rsidP="00A800F2">
      <w:pPr>
        <w:pStyle w:val="23"/>
        <w:rPr>
          <w:rFonts w:eastAsiaTheme="minorEastAsia"/>
        </w:rPr>
      </w:pPr>
      <w:hyperlink w:anchor="_Toc177045399" w:history="1">
        <w:r w:rsidR="00A800F2" w:rsidRPr="00A800F2">
          <w:rPr>
            <w:rStyle w:val="afffb"/>
          </w:rPr>
          <w:t>2.1</w:t>
        </w:r>
        <w:r w:rsidR="00A800F2" w:rsidRPr="00A800F2">
          <w:rPr>
            <w:rFonts w:eastAsiaTheme="minorEastAsia"/>
          </w:rPr>
          <w:tab/>
        </w:r>
        <w:r w:rsidR="00A800F2" w:rsidRPr="00A800F2">
          <w:rPr>
            <w:rStyle w:val="afffb"/>
          </w:rPr>
          <w:t>Результаты анализа административно-территориального устройства, природно-климатических и социально-экономических условий развития, влияющих на установление расчетных показателей</w:t>
        </w:r>
        <w:r w:rsidR="00A800F2" w:rsidRPr="00A800F2">
          <w:rPr>
            <w:webHidden/>
          </w:rPr>
          <w:tab/>
        </w:r>
        <w:r w:rsidR="00A800F2" w:rsidRPr="00A800F2">
          <w:rPr>
            <w:webHidden/>
          </w:rPr>
          <w:fldChar w:fldCharType="begin"/>
        </w:r>
        <w:r w:rsidR="00A800F2" w:rsidRPr="00A800F2">
          <w:rPr>
            <w:webHidden/>
          </w:rPr>
          <w:instrText xml:space="preserve"> PAGEREF _Toc177045399 \h </w:instrText>
        </w:r>
        <w:r w:rsidR="00A800F2" w:rsidRPr="00A800F2">
          <w:rPr>
            <w:webHidden/>
          </w:rPr>
        </w:r>
        <w:r w:rsidR="00A800F2" w:rsidRPr="00A800F2">
          <w:rPr>
            <w:webHidden/>
          </w:rPr>
          <w:fldChar w:fldCharType="separate"/>
        </w:r>
        <w:r w:rsidR="00A800F2" w:rsidRPr="00A800F2">
          <w:rPr>
            <w:webHidden/>
          </w:rPr>
          <w:t>25</w:t>
        </w:r>
        <w:r w:rsidR="00A800F2" w:rsidRPr="00A800F2">
          <w:rPr>
            <w:webHidden/>
          </w:rPr>
          <w:fldChar w:fldCharType="end"/>
        </w:r>
      </w:hyperlink>
    </w:p>
    <w:p w14:paraId="6A6D1335" w14:textId="77777777" w:rsidR="00A800F2" w:rsidRPr="00A800F2" w:rsidRDefault="00D466C6" w:rsidP="00A800F2">
      <w:pPr>
        <w:pStyle w:val="31"/>
        <w:tabs>
          <w:tab w:val="left" w:pos="960"/>
          <w:tab w:val="right" w:pos="9344"/>
        </w:tabs>
        <w:rPr>
          <w:rFonts w:ascii="Times New Roman" w:eastAsiaTheme="minorEastAsia" w:hAnsi="Times New Roman" w:cs="Times New Roman"/>
          <w:noProof/>
          <w:sz w:val="24"/>
          <w:szCs w:val="24"/>
        </w:rPr>
      </w:pPr>
      <w:hyperlink w:anchor="_Toc177045400" w:history="1">
        <w:r w:rsidR="00A800F2" w:rsidRPr="00A800F2">
          <w:rPr>
            <w:rStyle w:val="afffb"/>
            <w:rFonts w:ascii="Times New Roman" w:hAnsi="Times New Roman" w:cs="Times New Roman"/>
            <w:noProof/>
            <w:sz w:val="24"/>
            <w:szCs w:val="24"/>
          </w:rPr>
          <w:t>2.1.1</w:t>
        </w:r>
        <w:r w:rsidR="00A800F2" w:rsidRPr="00A800F2">
          <w:rPr>
            <w:rFonts w:ascii="Times New Roman" w:eastAsiaTheme="minorEastAsia" w:hAnsi="Times New Roman" w:cs="Times New Roman"/>
            <w:noProof/>
            <w:sz w:val="24"/>
            <w:szCs w:val="24"/>
          </w:rPr>
          <w:tab/>
        </w:r>
        <w:r w:rsidR="00A800F2" w:rsidRPr="00A800F2">
          <w:rPr>
            <w:rStyle w:val="afffb"/>
            <w:rFonts w:ascii="Times New Roman" w:hAnsi="Times New Roman" w:cs="Times New Roman"/>
            <w:noProof/>
            <w:sz w:val="24"/>
            <w:szCs w:val="24"/>
          </w:rPr>
          <w:t>Административно-территориальное устройство</w:t>
        </w:r>
        <w:r w:rsidR="00A800F2" w:rsidRPr="00A800F2">
          <w:rPr>
            <w:rFonts w:ascii="Times New Roman" w:hAnsi="Times New Roman" w:cs="Times New Roman"/>
            <w:noProof/>
            <w:webHidden/>
            <w:sz w:val="24"/>
            <w:szCs w:val="24"/>
          </w:rPr>
          <w:tab/>
        </w:r>
        <w:r w:rsidR="00A800F2" w:rsidRPr="00A800F2">
          <w:rPr>
            <w:rFonts w:ascii="Times New Roman" w:hAnsi="Times New Roman" w:cs="Times New Roman"/>
            <w:noProof/>
            <w:webHidden/>
            <w:sz w:val="24"/>
            <w:szCs w:val="24"/>
          </w:rPr>
          <w:fldChar w:fldCharType="begin"/>
        </w:r>
        <w:r w:rsidR="00A800F2" w:rsidRPr="00A800F2">
          <w:rPr>
            <w:rFonts w:ascii="Times New Roman" w:hAnsi="Times New Roman" w:cs="Times New Roman"/>
            <w:noProof/>
            <w:webHidden/>
            <w:sz w:val="24"/>
            <w:szCs w:val="24"/>
          </w:rPr>
          <w:instrText xml:space="preserve"> PAGEREF _Toc177045400 \h </w:instrText>
        </w:r>
        <w:r w:rsidR="00A800F2" w:rsidRPr="00A800F2">
          <w:rPr>
            <w:rFonts w:ascii="Times New Roman" w:hAnsi="Times New Roman" w:cs="Times New Roman"/>
            <w:noProof/>
            <w:webHidden/>
            <w:sz w:val="24"/>
            <w:szCs w:val="24"/>
          </w:rPr>
        </w:r>
        <w:r w:rsidR="00A800F2" w:rsidRPr="00A800F2">
          <w:rPr>
            <w:rFonts w:ascii="Times New Roman" w:hAnsi="Times New Roman" w:cs="Times New Roman"/>
            <w:noProof/>
            <w:webHidden/>
            <w:sz w:val="24"/>
            <w:szCs w:val="24"/>
          </w:rPr>
          <w:fldChar w:fldCharType="separate"/>
        </w:r>
        <w:r w:rsidR="00A800F2" w:rsidRPr="00A800F2">
          <w:rPr>
            <w:rFonts w:ascii="Times New Roman" w:hAnsi="Times New Roman" w:cs="Times New Roman"/>
            <w:noProof/>
            <w:webHidden/>
            <w:sz w:val="24"/>
            <w:szCs w:val="24"/>
          </w:rPr>
          <w:t>25</w:t>
        </w:r>
        <w:r w:rsidR="00A800F2" w:rsidRPr="00A800F2">
          <w:rPr>
            <w:rFonts w:ascii="Times New Roman" w:hAnsi="Times New Roman" w:cs="Times New Roman"/>
            <w:noProof/>
            <w:webHidden/>
            <w:sz w:val="24"/>
            <w:szCs w:val="24"/>
          </w:rPr>
          <w:fldChar w:fldCharType="end"/>
        </w:r>
      </w:hyperlink>
    </w:p>
    <w:p w14:paraId="7586C44C" w14:textId="77777777" w:rsidR="00A800F2" w:rsidRPr="00A800F2" w:rsidRDefault="00D466C6" w:rsidP="00A800F2">
      <w:pPr>
        <w:pStyle w:val="31"/>
        <w:tabs>
          <w:tab w:val="left" w:pos="960"/>
          <w:tab w:val="right" w:pos="9344"/>
        </w:tabs>
        <w:rPr>
          <w:rFonts w:ascii="Times New Roman" w:eastAsiaTheme="minorEastAsia" w:hAnsi="Times New Roman" w:cs="Times New Roman"/>
          <w:noProof/>
          <w:sz w:val="24"/>
          <w:szCs w:val="24"/>
        </w:rPr>
      </w:pPr>
      <w:hyperlink w:anchor="_Toc177045401" w:history="1">
        <w:r w:rsidR="00A800F2" w:rsidRPr="00A800F2">
          <w:rPr>
            <w:rStyle w:val="afffb"/>
            <w:rFonts w:ascii="Times New Roman" w:hAnsi="Times New Roman" w:cs="Times New Roman"/>
            <w:noProof/>
            <w:sz w:val="24"/>
            <w:szCs w:val="24"/>
          </w:rPr>
          <w:t>2.1.2</w:t>
        </w:r>
        <w:r w:rsidR="00A800F2" w:rsidRPr="00A800F2">
          <w:rPr>
            <w:rFonts w:ascii="Times New Roman" w:eastAsiaTheme="minorEastAsia" w:hAnsi="Times New Roman" w:cs="Times New Roman"/>
            <w:noProof/>
            <w:sz w:val="24"/>
            <w:szCs w:val="24"/>
          </w:rPr>
          <w:tab/>
        </w:r>
        <w:r w:rsidR="00A800F2" w:rsidRPr="00A800F2">
          <w:rPr>
            <w:rStyle w:val="afffb"/>
            <w:rFonts w:ascii="Times New Roman" w:hAnsi="Times New Roman" w:cs="Times New Roman"/>
            <w:noProof/>
            <w:sz w:val="24"/>
            <w:szCs w:val="24"/>
          </w:rPr>
          <w:t>Система расселения</w:t>
        </w:r>
        <w:r w:rsidR="00A800F2" w:rsidRPr="00A800F2">
          <w:rPr>
            <w:rFonts w:ascii="Times New Roman" w:hAnsi="Times New Roman" w:cs="Times New Roman"/>
            <w:noProof/>
            <w:webHidden/>
            <w:sz w:val="24"/>
            <w:szCs w:val="24"/>
          </w:rPr>
          <w:tab/>
        </w:r>
        <w:r w:rsidR="00A800F2" w:rsidRPr="00A800F2">
          <w:rPr>
            <w:rFonts w:ascii="Times New Roman" w:hAnsi="Times New Roman" w:cs="Times New Roman"/>
            <w:noProof/>
            <w:webHidden/>
            <w:sz w:val="24"/>
            <w:szCs w:val="24"/>
          </w:rPr>
          <w:fldChar w:fldCharType="begin"/>
        </w:r>
        <w:r w:rsidR="00A800F2" w:rsidRPr="00A800F2">
          <w:rPr>
            <w:rFonts w:ascii="Times New Roman" w:hAnsi="Times New Roman" w:cs="Times New Roman"/>
            <w:noProof/>
            <w:webHidden/>
            <w:sz w:val="24"/>
            <w:szCs w:val="24"/>
          </w:rPr>
          <w:instrText xml:space="preserve"> PAGEREF _Toc177045401 \h </w:instrText>
        </w:r>
        <w:r w:rsidR="00A800F2" w:rsidRPr="00A800F2">
          <w:rPr>
            <w:rFonts w:ascii="Times New Roman" w:hAnsi="Times New Roman" w:cs="Times New Roman"/>
            <w:noProof/>
            <w:webHidden/>
            <w:sz w:val="24"/>
            <w:szCs w:val="24"/>
          </w:rPr>
        </w:r>
        <w:r w:rsidR="00A800F2" w:rsidRPr="00A800F2">
          <w:rPr>
            <w:rFonts w:ascii="Times New Roman" w:hAnsi="Times New Roman" w:cs="Times New Roman"/>
            <w:noProof/>
            <w:webHidden/>
            <w:sz w:val="24"/>
            <w:szCs w:val="24"/>
          </w:rPr>
          <w:fldChar w:fldCharType="separate"/>
        </w:r>
        <w:r w:rsidR="00A800F2" w:rsidRPr="00A800F2">
          <w:rPr>
            <w:rFonts w:ascii="Times New Roman" w:hAnsi="Times New Roman" w:cs="Times New Roman"/>
            <w:noProof/>
            <w:webHidden/>
            <w:sz w:val="24"/>
            <w:szCs w:val="24"/>
          </w:rPr>
          <w:t>26</w:t>
        </w:r>
        <w:r w:rsidR="00A800F2" w:rsidRPr="00A800F2">
          <w:rPr>
            <w:rFonts w:ascii="Times New Roman" w:hAnsi="Times New Roman" w:cs="Times New Roman"/>
            <w:noProof/>
            <w:webHidden/>
            <w:sz w:val="24"/>
            <w:szCs w:val="24"/>
          </w:rPr>
          <w:fldChar w:fldCharType="end"/>
        </w:r>
      </w:hyperlink>
    </w:p>
    <w:p w14:paraId="4E2594F7" w14:textId="77777777" w:rsidR="00A800F2" w:rsidRPr="00A800F2" w:rsidRDefault="00D466C6" w:rsidP="00A800F2">
      <w:pPr>
        <w:pStyle w:val="31"/>
        <w:tabs>
          <w:tab w:val="left" w:pos="960"/>
          <w:tab w:val="right" w:pos="9344"/>
        </w:tabs>
        <w:rPr>
          <w:rFonts w:ascii="Times New Roman" w:eastAsiaTheme="minorEastAsia" w:hAnsi="Times New Roman" w:cs="Times New Roman"/>
          <w:noProof/>
          <w:sz w:val="24"/>
          <w:szCs w:val="24"/>
        </w:rPr>
      </w:pPr>
      <w:hyperlink w:anchor="_Toc177045402" w:history="1">
        <w:r w:rsidR="00A800F2" w:rsidRPr="00A800F2">
          <w:rPr>
            <w:rStyle w:val="afffb"/>
            <w:rFonts w:ascii="Times New Roman" w:hAnsi="Times New Roman" w:cs="Times New Roman"/>
            <w:noProof/>
            <w:sz w:val="24"/>
            <w:szCs w:val="24"/>
          </w:rPr>
          <w:t>2.1.3</w:t>
        </w:r>
        <w:r w:rsidR="00A800F2" w:rsidRPr="00A800F2">
          <w:rPr>
            <w:rFonts w:ascii="Times New Roman" w:eastAsiaTheme="minorEastAsia" w:hAnsi="Times New Roman" w:cs="Times New Roman"/>
            <w:noProof/>
            <w:sz w:val="24"/>
            <w:szCs w:val="24"/>
          </w:rPr>
          <w:tab/>
        </w:r>
        <w:r w:rsidR="00A800F2" w:rsidRPr="00A800F2">
          <w:rPr>
            <w:rStyle w:val="afffb"/>
            <w:rFonts w:ascii="Times New Roman" w:hAnsi="Times New Roman" w:cs="Times New Roman"/>
            <w:noProof/>
            <w:sz w:val="24"/>
            <w:szCs w:val="24"/>
          </w:rPr>
          <w:t>Социально-демографический состав муниципальных образований</w:t>
        </w:r>
        <w:r w:rsidR="00A800F2" w:rsidRPr="00A800F2">
          <w:rPr>
            <w:rFonts w:ascii="Times New Roman" w:hAnsi="Times New Roman" w:cs="Times New Roman"/>
            <w:noProof/>
            <w:webHidden/>
            <w:sz w:val="24"/>
            <w:szCs w:val="24"/>
          </w:rPr>
          <w:tab/>
        </w:r>
        <w:r w:rsidR="00A800F2" w:rsidRPr="00A800F2">
          <w:rPr>
            <w:rFonts w:ascii="Times New Roman" w:hAnsi="Times New Roman" w:cs="Times New Roman"/>
            <w:noProof/>
            <w:webHidden/>
            <w:sz w:val="24"/>
            <w:szCs w:val="24"/>
          </w:rPr>
          <w:fldChar w:fldCharType="begin"/>
        </w:r>
        <w:r w:rsidR="00A800F2" w:rsidRPr="00A800F2">
          <w:rPr>
            <w:rFonts w:ascii="Times New Roman" w:hAnsi="Times New Roman" w:cs="Times New Roman"/>
            <w:noProof/>
            <w:webHidden/>
            <w:sz w:val="24"/>
            <w:szCs w:val="24"/>
          </w:rPr>
          <w:instrText xml:space="preserve"> PAGEREF _Toc177045402 \h </w:instrText>
        </w:r>
        <w:r w:rsidR="00A800F2" w:rsidRPr="00A800F2">
          <w:rPr>
            <w:rFonts w:ascii="Times New Roman" w:hAnsi="Times New Roman" w:cs="Times New Roman"/>
            <w:noProof/>
            <w:webHidden/>
            <w:sz w:val="24"/>
            <w:szCs w:val="24"/>
          </w:rPr>
        </w:r>
        <w:r w:rsidR="00A800F2" w:rsidRPr="00A800F2">
          <w:rPr>
            <w:rFonts w:ascii="Times New Roman" w:hAnsi="Times New Roman" w:cs="Times New Roman"/>
            <w:noProof/>
            <w:webHidden/>
            <w:sz w:val="24"/>
            <w:szCs w:val="24"/>
          </w:rPr>
          <w:fldChar w:fldCharType="separate"/>
        </w:r>
        <w:r w:rsidR="00A800F2" w:rsidRPr="00A800F2">
          <w:rPr>
            <w:rFonts w:ascii="Times New Roman" w:hAnsi="Times New Roman" w:cs="Times New Roman"/>
            <w:noProof/>
            <w:webHidden/>
            <w:sz w:val="24"/>
            <w:szCs w:val="24"/>
          </w:rPr>
          <w:t>26</w:t>
        </w:r>
        <w:r w:rsidR="00A800F2" w:rsidRPr="00A800F2">
          <w:rPr>
            <w:rFonts w:ascii="Times New Roman" w:hAnsi="Times New Roman" w:cs="Times New Roman"/>
            <w:noProof/>
            <w:webHidden/>
            <w:sz w:val="24"/>
            <w:szCs w:val="24"/>
          </w:rPr>
          <w:fldChar w:fldCharType="end"/>
        </w:r>
      </w:hyperlink>
    </w:p>
    <w:p w14:paraId="12D09D3A" w14:textId="77777777" w:rsidR="00A800F2" w:rsidRPr="00A800F2" w:rsidRDefault="00D466C6" w:rsidP="00A800F2">
      <w:pPr>
        <w:pStyle w:val="31"/>
        <w:tabs>
          <w:tab w:val="left" w:pos="960"/>
          <w:tab w:val="right" w:pos="9344"/>
        </w:tabs>
        <w:rPr>
          <w:rFonts w:ascii="Times New Roman" w:eastAsiaTheme="minorEastAsia" w:hAnsi="Times New Roman" w:cs="Times New Roman"/>
          <w:noProof/>
          <w:sz w:val="24"/>
          <w:szCs w:val="24"/>
        </w:rPr>
      </w:pPr>
      <w:hyperlink w:anchor="_Toc177045403" w:history="1">
        <w:r w:rsidR="00A800F2" w:rsidRPr="00A800F2">
          <w:rPr>
            <w:rStyle w:val="afffb"/>
            <w:rFonts w:ascii="Times New Roman" w:hAnsi="Times New Roman" w:cs="Times New Roman"/>
            <w:noProof/>
            <w:sz w:val="24"/>
            <w:szCs w:val="24"/>
          </w:rPr>
          <w:t>2.1.4</w:t>
        </w:r>
        <w:r w:rsidR="00A800F2" w:rsidRPr="00A800F2">
          <w:rPr>
            <w:rFonts w:ascii="Times New Roman" w:eastAsiaTheme="minorEastAsia" w:hAnsi="Times New Roman" w:cs="Times New Roman"/>
            <w:noProof/>
            <w:sz w:val="24"/>
            <w:szCs w:val="24"/>
          </w:rPr>
          <w:tab/>
        </w:r>
        <w:r w:rsidR="00A800F2" w:rsidRPr="00A800F2">
          <w:rPr>
            <w:rStyle w:val="afffb"/>
            <w:rFonts w:ascii="Times New Roman" w:hAnsi="Times New Roman" w:cs="Times New Roman"/>
            <w:noProof/>
            <w:sz w:val="24"/>
            <w:szCs w:val="24"/>
          </w:rPr>
          <w:t>Природно-климатические условия</w:t>
        </w:r>
        <w:r w:rsidR="00A800F2" w:rsidRPr="00A800F2">
          <w:rPr>
            <w:rFonts w:ascii="Times New Roman" w:hAnsi="Times New Roman" w:cs="Times New Roman"/>
            <w:noProof/>
            <w:webHidden/>
            <w:sz w:val="24"/>
            <w:szCs w:val="24"/>
          </w:rPr>
          <w:tab/>
        </w:r>
        <w:r w:rsidR="00A800F2" w:rsidRPr="00A800F2">
          <w:rPr>
            <w:rFonts w:ascii="Times New Roman" w:hAnsi="Times New Roman" w:cs="Times New Roman"/>
            <w:noProof/>
            <w:webHidden/>
            <w:sz w:val="24"/>
            <w:szCs w:val="24"/>
          </w:rPr>
          <w:fldChar w:fldCharType="begin"/>
        </w:r>
        <w:r w:rsidR="00A800F2" w:rsidRPr="00A800F2">
          <w:rPr>
            <w:rFonts w:ascii="Times New Roman" w:hAnsi="Times New Roman" w:cs="Times New Roman"/>
            <w:noProof/>
            <w:webHidden/>
            <w:sz w:val="24"/>
            <w:szCs w:val="24"/>
          </w:rPr>
          <w:instrText xml:space="preserve"> PAGEREF _Toc177045403 \h </w:instrText>
        </w:r>
        <w:r w:rsidR="00A800F2" w:rsidRPr="00A800F2">
          <w:rPr>
            <w:rFonts w:ascii="Times New Roman" w:hAnsi="Times New Roman" w:cs="Times New Roman"/>
            <w:noProof/>
            <w:webHidden/>
            <w:sz w:val="24"/>
            <w:szCs w:val="24"/>
          </w:rPr>
        </w:r>
        <w:r w:rsidR="00A800F2" w:rsidRPr="00A800F2">
          <w:rPr>
            <w:rFonts w:ascii="Times New Roman" w:hAnsi="Times New Roman" w:cs="Times New Roman"/>
            <w:noProof/>
            <w:webHidden/>
            <w:sz w:val="24"/>
            <w:szCs w:val="24"/>
          </w:rPr>
          <w:fldChar w:fldCharType="separate"/>
        </w:r>
        <w:r w:rsidR="00A800F2" w:rsidRPr="00A800F2">
          <w:rPr>
            <w:rFonts w:ascii="Times New Roman" w:hAnsi="Times New Roman" w:cs="Times New Roman"/>
            <w:noProof/>
            <w:webHidden/>
            <w:sz w:val="24"/>
            <w:szCs w:val="24"/>
          </w:rPr>
          <w:t>27</w:t>
        </w:r>
        <w:r w:rsidR="00A800F2" w:rsidRPr="00A800F2">
          <w:rPr>
            <w:rFonts w:ascii="Times New Roman" w:hAnsi="Times New Roman" w:cs="Times New Roman"/>
            <w:noProof/>
            <w:webHidden/>
            <w:sz w:val="24"/>
            <w:szCs w:val="24"/>
          </w:rPr>
          <w:fldChar w:fldCharType="end"/>
        </w:r>
      </w:hyperlink>
    </w:p>
    <w:p w14:paraId="682C7736" w14:textId="77777777" w:rsidR="00A800F2" w:rsidRPr="00A800F2" w:rsidRDefault="00D466C6" w:rsidP="00A800F2">
      <w:pPr>
        <w:pStyle w:val="31"/>
        <w:tabs>
          <w:tab w:val="left" w:pos="960"/>
          <w:tab w:val="right" w:pos="9344"/>
        </w:tabs>
        <w:rPr>
          <w:rFonts w:ascii="Times New Roman" w:eastAsiaTheme="minorEastAsia" w:hAnsi="Times New Roman" w:cs="Times New Roman"/>
          <w:noProof/>
          <w:sz w:val="24"/>
          <w:szCs w:val="24"/>
        </w:rPr>
      </w:pPr>
      <w:hyperlink w:anchor="_Toc177045404" w:history="1">
        <w:r w:rsidR="00A800F2" w:rsidRPr="00A800F2">
          <w:rPr>
            <w:rStyle w:val="afffb"/>
            <w:rFonts w:ascii="Times New Roman" w:hAnsi="Times New Roman" w:cs="Times New Roman"/>
            <w:noProof/>
            <w:sz w:val="24"/>
            <w:szCs w:val="24"/>
          </w:rPr>
          <w:t>2.1.5</w:t>
        </w:r>
        <w:r w:rsidR="00A800F2" w:rsidRPr="00A800F2">
          <w:rPr>
            <w:rFonts w:ascii="Times New Roman" w:eastAsiaTheme="minorEastAsia" w:hAnsi="Times New Roman" w:cs="Times New Roman"/>
            <w:noProof/>
            <w:sz w:val="24"/>
            <w:szCs w:val="24"/>
          </w:rPr>
          <w:tab/>
        </w:r>
        <w:r w:rsidR="00A800F2" w:rsidRPr="00A800F2">
          <w:rPr>
            <w:rStyle w:val="afffb"/>
            <w:rFonts w:ascii="Times New Roman" w:hAnsi="Times New Roman" w:cs="Times New Roman"/>
            <w:noProof/>
            <w:sz w:val="24"/>
            <w:szCs w:val="24"/>
          </w:rPr>
          <w:t>Приоритеты, цели и задачи социально-экономического развития муниципального образования</w:t>
        </w:r>
        <w:r w:rsidR="00A800F2" w:rsidRPr="00A800F2">
          <w:rPr>
            <w:rFonts w:ascii="Times New Roman" w:hAnsi="Times New Roman" w:cs="Times New Roman"/>
            <w:noProof/>
            <w:webHidden/>
            <w:sz w:val="24"/>
            <w:szCs w:val="24"/>
          </w:rPr>
          <w:tab/>
        </w:r>
        <w:r w:rsidR="00A800F2" w:rsidRPr="00A800F2">
          <w:rPr>
            <w:rFonts w:ascii="Times New Roman" w:hAnsi="Times New Roman" w:cs="Times New Roman"/>
            <w:noProof/>
            <w:webHidden/>
            <w:sz w:val="24"/>
            <w:szCs w:val="24"/>
          </w:rPr>
          <w:fldChar w:fldCharType="begin"/>
        </w:r>
        <w:r w:rsidR="00A800F2" w:rsidRPr="00A800F2">
          <w:rPr>
            <w:rFonts w:ascii="Times New Roman" w:hAnsi="Times New Roman" w:cs="Times New Roman"/>
            <w:noProof/>
            <w:webHidden/>
            <w:sz w:val="24"/>
            <w:szCs w:val="24"/>
          </w:rPr>
          <w:instrText xml:space="preserve"> PAGEREF _Toc177045404 \h </w:instrText>
        </w:r>
        <w:r w:rsidR="00A800F2" w:rsidRPr="00A800F2">
          <w:rPr>
            <w:rFonts w:ascii="Times New Roman" w:hAnsi="Times New Roman" w:cs="Times New Roman"/>
            <w:noProof/>
            <w:webHidden/>
            <w:sz w:val="24"/>
            <w:szCs w:val="24"/>
          </w:rPr>
        </w:r>
        <w:r w:rsidR="00A800F2" w:rsidRPr="00A800F2">
          <w:rPr>
            <w:rFonts w:ascii="Times New Roman" w:hAnsi="Times New Roman" w:cs="Times New Roman"/>
            <w:noProof/>
            <w:webHidden/>
            <w:sz w:val="24"/>
            <w:szCs w:val="24"/>
          </w:rPr>
          <w:fldChar w:fldCharType="separate"/>
        </w:r>
        <w:r w:rsidR="00A800F2" w:rsidRPr="00A800F2">
          <w:rPr>
            <w:rFonts w:ascii="Times New Roman" w:hAnsi="Times New Roman" w:cs="Times New Roman"/>
            <w:noProof/>
            <w:webHidden/>
            <w:sz w:val="24"/>
            <w:szCs w:val="24"/>
          </w:rPr>
          <w:t>28</w:t>
        </w:r>
        <w:r w:rsidR="00A800F2" w:rsidRPr="00A800F2">
          <w:rPr>
            <w:rFonts w:ascii="Times New Roman" w:hAnsi="Times New Roman" w:cs="Times New Roman"/>
            <w:noProof/>
            <w:webHidden/>
            <w:sz w:val="24"/>
            <w:szCs w:val="24"/>
          </w:rPr>
          <w:fldChar w:fldCharType="end"/>
        </w:r>
      </w:hyperlink>
    </w:p>
    <w:p w14:paraId="0CE634DA" w14:textId="77777777" w:rsidR="00A800F2" w:rsidRPr="00A800F2" w:rsidRDefault="00D466C6" w:rsidP="00A800F2">
      <w:pPr>
        <w:pStyle w:val="23"/>
        <w:rPr>
          <w:rFonts w:eastAsiaTheme="minorEastAsia"/>
        </w:rPr>
      </w:pPr>
      <w:hyperlink w:anchor="_Toc177045405" w:history="1">
        <w:r w:rsidR="00A800F2" w:rsidRPr="00A800F2">
          <w:rPr>
            <w:rStyle w:val="afffb"/>
          </w:rPr>
          <w:t>2.2</w:t>
        </w:r>
        <w:r w:rsidR="00A800F2" w:rsidRPr="00A800F2">
          <w:rPr>
            <w:rFonts w:eastAsiaTheme="minorEastAsia"/>
          </w:rPr>
          <w:tab/>
        </w:r>
        <w:r w:rsidR="00A800F2" w:rsidRPr="00A800F2">
          <w:rPr>
            <w:rStyle w:val="afffb"/>
          </w:rPr>
          <w:t>Обоснование предмета нормирования</w:t>
        </w:r>
        <w:r w:rsidR="00A800F2" w:rsidRPr="00A800F2">
          <w:rPr>
            <w:webHidden/>
          </w:rPr>
          <w:tab/>
        </w:r>
        <w:r w:rsidR="00A800F2" w:rsidRPr="00A800F2">
          <w:rPr>
            <w:webHidden/>
          </w:rPr>
          <w:fldChar w:fldCharType="begin"/>
        </w:r>
        <w:r w:rsidR="00A800F2" w:rsidRPr="00A800F2">
          <w:rPr>
            <w:webHidden/>
          </w:rPr>
          <w:instrText xml:space="preserve"> PAGEREF _Toc177045405 \h </w:instrText>
        </w:r>
        <w:r w:rsidR="00A800F2" w:rsidRPr="00A800F2">
          <w:rPr>
            <w:webHidden/>
          </w:rPr>
        </w:r>
        <w:r w:rsidR="00A800F2" w:rsidRPr="00A800F2">
          <w:rPr>
            <w:webHidden/>
          </w:rPr>
          <w:fldChar w:fldCharType="separate"/>
        </w:r>
        <w:r w:rsidR="00A800F2" w:rsidRPr="00A800F2">
          <w:rPr>
            <w:webHidden/>
          </w:rPr>
          <w:t>28</w:t>
        </w:r>
        <w:r w:rsidR="00A800F2" w:rsidRPr="00A800F2">
          <w:rPr>
            <w:webHidden/>
          </w:rPr>
          <w:fldChar w:fldCharType="end"/>
        </w:r>
      </w:hyperlink>
    </w:p>
    <w:p w14:paraId="768647B0" w14:textId="77777777" w:rsidR="00A800F2" w:rsidRPr="00A800F2" w:rsidRDefault="00D466C6" w:rsidP="00A800F2">
      <w:pPr>
        <w:pStyle w:val="31"/>
        <w:tabs>
          <w:tab w:val="right" w:pos="9344"/>
        </w:tabs>
        <w:rPr>
          <w:rFonts w:ascii="Times New Roman" w:eastAsiaTheme="minorEastAsia" w:hAnsi="Times New Roman" w:cs="Times New Roman"/>
          <w:noProof/>
          <w:sz w:val="24"/>
          <w:szCs w:val="24"/>
        </w:rPr>
      </w:pPr>
      <w:hyperlink w:anchor="_Toc177045406" w:history="1">
        <w:r w:rsidR="00A800F2" w:rsidRPr="00A800F2">
          <w:rPr>
            <w:rStyle w:val="afffb"/>
            <w:rFonts w:ascii="Times New Roman" w:hAnsi="Times New Roman" w:cs="Times New Roman"/>
            <w:noProof/>
            <w:sz w:val="24"/>
            <w:szCs w:val="24"/>
          </w:rPr>
          <w:t>2.2.1 Области нормирования муниципального района</w:t>
        </w:r>
        <w:r w:rsidR="00A800F2" w:rsidRPr="00A800F2">
          <w:rPr>
            <w:rFonts w:ascii="Times New Roman" w:hAnsi="Times New Roman" w:cs="Times New Roman"/>
            <w:noProof/>
            <w:webHidden/>
            <w:sz w:val="24"/>
            <w:szCs w:val="24"/>
          </w:rPr>
          <w:tab/>
        </w:r>
        <w:r w:rsidR="00A800F2" w:rsidRPr="00A800F2">
          <w:rPr>
            <w:rFonts w:ascii="Times New Roman" w:hAnsi="Times New Roman" w:cs="Times New Roman"/>
            <w:noProof/>
            <w:webHidden/>
            <w:sz w:val="24"/>
            <w:szCs w:val="24"/>
          </w:rPr>
          <w:fldChar w:fldCharType="begin"/>
        </w:r>
        <w:r w:rsidR="00A800F2" w:rsidRPr="00A800F2">
          <w:rPr>
            <w:rFonts w:ascii="Times New Roman" w:hAnsi="Times New Roman" w:cs="Times New Roman"/>
            <w:noProof/>
            <w:webHidden/>
            <w:sz w:val="24"/>
            <w:szCs w:val="24"/>
          </w:rPr>
          <w:instrText xml:space="preserve"> PAGEREF _Toc177045406 \h </w:instrText>
        </w:r>
        <w:r w:rsidR="00A800F2" w:rsidRPr="00A800F2">
          <w:rPr>
            <w:rFonts w:ascii="Times New Roman" w:hAnsi="Times New Roman" w:cs="Times New Roman"/>
            <w:noProof/>
            <w:webHidden/>
            <w:sz w:val="24"/>
            <w:szCs w:val="24"/>
          </w:rPr>
        </w:r>
        <w:r w:rsidR="00A800F2" w:rsidRPr="00A800F2">
          <w:rPr>
            <w:rFonts w:ascii="Times New Roman" w:hAnsi="Times New Roman" w:cs="Times New Roman"/>
            <w:noProof/>
            <w:webHidden/>
            <w:sz w:val="24"/>
            <w:szCs w:val="24"/>
          </w:rPr>
          <w:fldChar w:fldCharType="separate"/>
        </w:r>
        <w:r w:rsidR="00A800F2" w:rsidRPr="00A800F2">
          <w:rPr>
            <w:rFonts w:ascii="Times New Roman" w:hAnsi="Times New Roman" w:cs="Times New Roman"/>
            <w:noProof/>
            <w:webHidden/>
            <w:sz w:val="24"/>
            <w:szCs w:val="24"/>
          </w:rPr>
          <w:t>28</w:t>
        </w:r>
        <w:r w:rsidR="00A800F2" w:rsidRPr="00A800F2">
          <w:rPr>
            <w:rFonts w:ascii="Times New Roman" w:hAnsi="Times New Roman" w:cs="Times New Roman"/>
            <w:noProof/>
            <w:webHidden/>
            <w:sz w:val="24"/>
            <w:szCs w:val="24"/>
          </w:rPr>
          <w:fldChar w:fldCharType="end"/>
        </w:r>
      </w:hyperlink>
    </w:p>
    <w:p w14:paraId="1879297E" w14:textId="77777777" w:rsidR="00A800F2" w:rsidRPr="00A800F2" w:rsidRDefault="00D466C6" w:rsidP="00A800F2">
      <w:pPr>
        <w:pStyle w:val="31"/>
        <w:tabs>
          <w:tab w:val="right" w:pos="9344"/>
        </w:tabs>
        <w:rPr>
          <w:rFonts w:ascii="Times New Roman" w:eastAsiaTheme="minorEastAsia" w:hAnsi="Times New Roman" w:cs="Times New Roman"/>
          <w:noProof/>
          <w:sz w:val="24"/>
          <w:szCs w:val="24"/>
        </w:rPr>
      </w:pPr>
      <w:hyperlink w:anchor="_Toc177045407" w:history="1">
        <w:r w:rsidR="00A800F2" w:rsidRPr="00A800F2">
          <w:rPr>
            <w:rStyle w:val="afffb"/>
            <w:rFonts w:ascii="Times New Roman" w:hAnsi="Times New Roman" w:cs="Times New Roman"/>
            <w:noProof/>
            <w:sz w:val="24"/>
            <w:szCs w:val="24"/>
          </w:rPr>
          <w:t>2.2.2 Области нормирования сельских поселений Ачинского района</w:t>
        </w:r>
        <w:r w:rsidR="00A800F2" w:rsidRPr="00A800F2">
          <w:rPr>
            <w:rFonts w:ascii="Times New Roman" w:hAnsi="Times New Roman" w:cs="Times New Roman"/>
            <w:noProof/>
            <w:webHidden/>
            <w:sz w:val="24"/>
            <w:szCs w:val="24"/>
          </w:rPr>
          <w:tab/>
        </w:r>
        <w:r w:rsidR="00A800F2" w:rsidRPr="00A800F2">
          <w:rPr>
            <w:rFonts w:ascii="Times New Roman" w:hAnsi="Times New Roman" w:cs="Times New Roman"/>
            <w:noProof/>
            <w:webHidden/>
            <w:sz w:val="24"/>
            <w:szCs w:val="24"/>
          </w:rPr>
          <w:fldChar w:fldCharType="begin"/>
        </w:r>
        <w:r w:rsidR="00A800F2" w:rsidRPr="00A800F2">
          <w:rPr>
            <w:rFonts w:ascii="Times New Roman" w:hAnsi="Times New Roman" w:cs="Times New Roman"/>
            <w:noProof/>
            <w:webHidden/>
            <w:sz w:val="24"/>
            <w:szCs w:val="24"/>
          </w:rPr>
          <w:instrText xml:space="preserve"> PAGEREF _Toc177045407 \h </w:instrText>
        </w:r>
        <w:r w:rsidR="00A800F2" w:rsidRPr="00A800F2">
          <w:rPr>
            <w:rFonts w:ascii="Times New Roman" w:hAnsi="Times New Roman" w:cs="Times New Roman"/>
            <w:noProof/>
            <w:webHidden/>
            <w:sz w:val="24"/>
            <w:szCs w:val="24"/>
          </w:rPr>
        </w:r>
        <w:r w:rsidR="00A800F2" w:rsidRPr="00A800F2">
          <w:rPr>
            <w:rFonts w:ascii="Times New Roman" w:hAnsi="Times New Roman" w:cs="Times New Roman"/>
            <w:noProof/>
            <w:webHidden/>
            <w:sz w:val="24"/>
            <w:szCs w:val="24"/>
          </w:rPr>
          <w:fldChar w:fldCharType="separate"/>
        </w:r>
        <w:r w:rsidR="00A800F2" w:rsidRPr="00A800F2">
          <w:rPr>
            <w:rFonts w:ascii="Times New Roman" w:hAnsi="Times New Roman" w:cs="Times New Roman"/>
            <w:noProof/>
            <w:webHidden/>
            <w:sz w:val="24"/>
            <w:szCs w:val="24"/>
          </w:rPr>
          <w:t>29</w:t>
        </w:r>
        <w:r w:rsidR="00A800F2" w:rsidRPr="00A800F2">
          <w:rPr>
            <w:rFonts w:ascii="Times New Roman" w:hAnsi="Times New Roman" w:cs="Times New Roman"/>
            <w:noProof/>
            <w:webHidden/>
            <w:sz w:val="24"/>
            <w:szCs w:val="24"/>
          </w:rPr>
          <w:fldChar w:fldCharType="end"/>
        </w:r>
      </w:hyperlink>
    </w:p>
    <w:p w14:paraId="7B3998AB" w14:textId="77777777" w:rsidR="00A800F2" w:rsidRPr="00A800F2" w:rsidRDefault="00D466C6" w:rsidP="00A800F2">
      <w:pPr>
        <w:pStyle w:val="23"/>
        <w:rPr>
          <w:rFonts w:eastAsiaTheme="minorEastAsia"/>
        </w:rPr>
      </w:pPr>
      <w:hyperlink w:anchor="_Toc177045408" w:history="1">
        <w:r w:rsidR="00A800F2" w:rsidRPr="00A800F2">
          <w:rPr>
            <w:rStyle w:val="afffb"/>
          </w:rPr>
          <w:t>2.3 Обоснование дифференциации территории</w:t>
        </w:r>
        <w:r w:rsidR="00A800F2" w:rsidRPr="00A800F2">
          <w:rPr>
            <w:webHidden/>
          </w:rPr>
          <w:tab/>
        </w:r>
        <w:r w:rsidR="00A800F2" w:rsidRPr="00A800F2">
          <w:rPr>
            <w:webHidden/>
          </w:rPr>
          <w:fldChar w:fldCharType="begin"/>
        </w:r>
        <w:r w:rsidR="00A800F2" w:rsidRPr="00A800F2">
          <w:rPr>
            <w:webHidden/>
          </w:rPr>
          <w:instrText xml:space="preserve"> PAGEREF _Toc177045408 \h </w:instrText>
        </w:r>
        <w:r w:rsidR="00A800F2" w:rsidRPr="00A800F2">
          <w:rPr>
            <w:webHidden/>
          </w:rPr>
        </w:r>
        <w:r w:rsidR="00A800F2" w:rsidRPr="00A800F2">
          <w:rPr>
            <w:webHidden/>
          </w:rPr>
          <w:fldChar w:fldCharType="separate"/>
        </w:r>
        <w:r w:rsidR="00A800F2" w:rsidRPr="00A800F2">
          <w:rPr>
            <w:webHidden/>
          </w:rPr>
          <w:t>31</w:t>
        </w:r>
        <w:r w:rsidR="00A800F2" w:rsidRPr="00A800F2">
          <w:rPr>
            <w:webHidden/>
          </w:rPr>
          <w:fldChar w:fldCharType="end"/>
        </w:r>
      </w:hyperlink>
    </w:p>
    <w:p w14:paraId="6BA2C66A" w14:textId="77777777" w:rsidR="00A800F2" w:rsidRPr="00A800F2" w:rsidRDefault="00D466C6" w:rsidP="00A800F2">
      <w:pPr>
        <w:pStyle w:val="23"/>
        <w:rPr>
          <w:rFonts w:eastAsiaTheme="minorEastAsia"/>
          <w:b/>
        </w:rPr>
      </w:pPr>
      <w:hyperlink w:anchor="_Toc177045409" w:history="1">
        <w:r w:rsidR="00A800F2" w:rsidRPr="00A800F2">
          <w:rPr>
            <w:rStyle w:val="afffb"/>
          </w:rPr>
          <w:t>2.4</w:t>
        </w:r>
        <w:r w:rsidR="00A800F2" w:rsidRPr="00A800F2">
          <w:rPr>
            <w:rFonts w:eastAsiaTheme="minorEastAsia"/>
            <w:b/>
          </w:rPr>
          <w:tab/>
        </w:r>
        <w:r w:rsidR="00A800F2" w:rsidRPr="00A800F2">
          <w:rPr>
            <w:rStyle w:val="afffb"/>
          </w:rPr>
          <w:t>Обоснование расчетных показателей, содержащихся в основной части местных нормативов градостроительного проектирования</w:t>
        </w:r>
        <w:r w:rsidR="00A800F2" w:rsidRPr="00A800F2">
          <w:rPr>
            <w:webHidden/>
          </w:rPr>
          <w:tab/>
        </w:r>
        <w:r w:rsidR="00A800F2" w:rsidRPr="00A800F2">
          <w:rPr>
            <w:webHidden/>
          </w:rPr>
          <w:fldChar w:fldCharType="begin"/>
        </w:r>
        <w:r w:rsidR="00A800F2" w:rsidRPr="00A800F2">
          <w:rPr>
            <w:webHidden/>
          </w:rPr>
          <w:instrText xml:space="preserve"> PAGEREF _Toc177045409 \h </w:instrText>
        </w:r>
        <w:r w:rsidR="00A800F2" w:rsidRPr="00A800F2">
          <w:rPr>
            <w:webHidden/>
          </w:rPr>
        </w:r>
        <w:r w:rsidR="00A800F2" w:rsidRPr="00A800F2">
          <w:rPr>
            <w:webHidden/>
          </w:rPr>
          <w:fldChar w:fldCharType="separate"/>
        </w:r>
        <w:r w:rsidR="00A800F2" w:rsidRPr="00A800F2">
          <w:rPr>
            <w:webHidden/>
          </w:rPr>
          <w:t>31</w:t>
        </w:r>
        <w:r w:rsidR="00A800F2" w:rsidRPr="00A800F2">
          <w:rPr>
            <w:webHidden/>
          </w:rPr>
          <w:fldChar w:fldCharType="end"/>
        </w:r>
      </w:hyperlink>
    </w:p>
    <w:p w14:paraId="5EA2B8BB" w14:textId="77777777" w:rsidR="00A800F2" w:rsidRPr="00A800F2" w:rsidRDefault="00D466C6" w:rsidP="00A800F2">
      <w:pPr>
        <w:pStyle w:val="31"/>
        <w:tabs>
          <w:tab w:val="left" w:pos="960"/>
          <w:tab w:val="right" w:pos="9344"/>
        </w:tabs>
        <w:rPr>
          <w:rFonts w:ascii="Times New Roman" w:eastAsiaTheme="minorEastAsia" w:hAnsi="Times New Roman" w:cs="Times New Roman"/>
          <w:noProof/>
          <w:sz w:val="24"/>
          <w:szCs w:val="24"/>
        </w:rPr>
      </w:pPr>
      <w:hyperlink w:anchor="_Toc177045410" w:history="1">
        <w:r w:rsidR="00A800F2" w:rsidRPr="00A800F2">
          <w:rPr>
            <w:rStyle w:val="afffb"/>
            <w:rFonts w:ascii="Times New Roman" w:hAnsi="Times New Roman" w:cs="Times New Roman"/>
            <w:noProof/>
            <w:sz w:val="24"/>
            <w:szCs w:val="24"/>
          </w:rPr>
          <w:t>2.4.1</w:t>
        </w:r>
        <w:r w:rsidR="00A800F2" w:rsidRPr="00A800F2">
          <w:rPr>
            <w:rFonts w:ascii="Times New Roman" w:eastAsiaTheme="minorEastAsia" w:hAnsi="Times New Roman" w:cs="Times New Roman"/>
            <w:noProof/>
            <w:sz w:val="24"/>
            <w:szCs w:val="24"/>
          </w:rPr>
          <w:tab/>
        </w:r>
        <w:r w:rsidR="00A800F2" w:rsidRPr="00A800F2">
          <w:rPr>
            <w:rStyle w:val="afffb"/>
            <w:rFonts w:ascii="Times New Roman" w:hAnsi="Times New Roman" w:cs="Times New Roman"/>
            <w:noProof/>
            <w:sz w:val="24"/>
            <w:szCs w:val="24"/>
          </w:rPr>
          <w:t>В области образования</w:t>
        </w:r>
        <w:r w:rsidR="00A800F2" w:rsidRPr="00A800F2">
          <w:rPr>
            <w:rFonts w:ascii="Times New Roman" w:hAnsi="Times New Roman" w:cs="Times New Roman"/>
            <w:noProof/>
            <w:webHidden/>
            <w:sz w:val="24"/>
            <w:szCs w:val="24"/>
          </w:rPr>
          <w:tab/>
        </w:r>
        <w:r w:rsidR="00A800F2" w:rsidRPr="00A800F2">
          <w:rPr>
            <w:rFonts w:ascii="Times New Roman" w:hAnsi="Times New Roman" w:cs="Times New Roman"/>
            <w:noProof/>
            <w:webHidden/>
            <w:sz w:val="24"/>
            <w:szCs w:val="24"/>
          </w:rPr>
          <w:fldChar w:fldCharType="begin"/>
        </w:r>
        <w:r w:rsidR="00A800F2" w:rsidRPr="00A800F2">
          <w:rPr>
            <w:rFonts w:ascii="Times New Roman" w:hAnsi="Times New Roman" w:cs="Times New Roman"/>
            <w:noProof/>
            <w:webHidden/>
            <w:sz w:val="24"/>
            <w:szCs w:val="24"/>
          </w:rPr>
          <w:instrText xml:space="preserve"> PAGEREF _Toc177045410 \h </w:instrText>
        </w:r>
        <w:r w:rsidR="00A800F2" w:rsidRPr="00A800F2">
          <w:rPr>
            <w:rFonts w:ascii="Times New Roman" w:hAnsi="Times New Roman" w:cs="Times New Roman"/>
            <w:noProof/>
            <w:webHidden/>
            <w:sz w:val="24"/>
            <w:szCs w:val="24"/>
          </w:rPr>
        </w:r>
        <w:r w:rsidR="00A800F2" w:rsidRPr="00A800F2">
          <w:rPr>
            <w:rFonts w:ascii="Times New Roman" w:hAnsi="Times New Roman" w:cs="Times New Roman"/>
            <w:noProof/>
            <w:webHidden/>
            <w:sz w:val="24"/>
            <w:szCs w:val="24"/>
          </w:rPr>
          <w:fldChar w:fldCharType="separate"/>
        </w:r>
        <w:r w:rsidR="00A800F2" w:rsidRPr="00A800F2">
          <w:rPr>
            <w:rFonts w:ascii="Times New Roman" w:hAnsi="Times New Roman" w:cs="Times New Roman"/>
            <w:noProof/>
            <w:webHidden/>
            <w:sz w:val="24"/>
            <w:szCs w:val="24"/>
          </w:rPr>
          <w:t>31</w:t>
        </w:r>
        <w:r w:rsidR="00A800F2" w:rsidRPr="00A800F2">
          <w:rPr>
            <w:rFonts w:ascii="Times New Roman" w:hAnsi="Times New Roman" w:cs="Times New Roman"/>
            <w:noProof/>
            <w:webHidden/>
            <w:sz w:val="24"/>
            <w:szCs w:val="24"/>
          </w:rPr>
          <w:fldChar w:fldCharType="end"/>
        </w:r>
      </w:hyperlink>
    </w:p>
    <w:p w14:paraId="2395D140" w14:textId="77777777" w:rsidR="00A800F2" w:rsidRPr="00A800F2" w:rsidRDefault="00D466C6" w:rsidP="00A800F2">
      <w:pPr>
        <w:pStyle w:val="31"/>
        <w:tabs>
          <w:tab w:val="left" w:pos="960"/>
          <w:tab w:val="right" w:pos="9344"/>
        </w:tabs>
        <w:rPr>
          <w:rFonts w:ascii="Times New Roman" w:eastAsiaTheme="minorEastAsia" w:hAnsi="Times New Roman" w:cs="Times New Roman"/>
          <w:noProof/>
          <w:sz w:val="24"/>
          <w:szCs w:val="24"/>
        </w:rPr>
      </w:pPr>
      <w:hyperlink w:anchor="_Toc177045411" w:history="1">
        <w:r w:rsidR="00A800F2" w:rsidRPr="00A800F2">
          <w:rPr>
            <w:rStyle w:val="afffb"/>
            <w:rFonts w:ascii="Times New Roman" w:hAnsi="Times New Roman" w:cs="Times New Roman"/>
            <w:noProof/>
            <w:sz w:val="24"/>
            <w:szCs w:val="24"/>
          </w:rPr>
          <w:t>2.4.2</w:t>
        </w:r>
        <w:r w:rsidR="00A800F2" w:rsidRPr="00A800F2">
          <w:rPr>
            <w:rFonts w:ascii="Times New Roman" w:eastAsiaTheme="minorEastAsia" w:hAnsi="Times New Roman" w:cs="Times New Roman"/>
            <w:noProof/>
            <w:sz w:val="24"/>
            <w:szCs w:val="24"/>
          </w:rPr>
          <w:tab/>
        </w:r>
        <w:r w:rsidR="00A800F2" w:rsidRPr="00A800F2">
          <w:rPr>
            <w:rStyle w:val="afffb"/>
            <w:rFonts w:ascii="Times New Roman" w:hAnsi="Times New Roman" w:cs="Times New Roman"/>
            <w:noProof/>
            <w:sz w:val="24"/>
            <w:szCs w:val="24"/>
          </w:rPr>
          <w:t>В области физической культуры и массового спорта</w:t>
        </w:r>
        <w:r w:rsidR="00A800F2" w:rsidRPr="00A800F2">
          <w:rPr>
            <w:rFonts w:ascii="Times New Roman" w:hAnsi="Times New Roman" w:cs="Times New Roman"/>
            <w:noProof/>
            <w:webHidden/>
            <w:sz w:val="24"/>
            <w:szCs w:val="24"/>
          </w:rPr>
          <w:tab/>
        </w:r>
        <w:r w:rsidR="00A800F2" w:rsidRPr="00A800F2">
          <w:rPr>
            <w:rFonts w:ascii="Times New Roman" w:hAnsi="Times New Roman" w:cs="Times New Roman"/>
            <w:noProof/>
            <w:webHidden/>
            <w:sz w:val="24"/>
            <w:szCs w:val="24"/>
          </w:rPr>
          <w:fldChar w:fldCharType="begin"/>
        </w:r>
        <w:r w:rsidR="00A800F2" w:rsidRPr="00A800F2">
          <w:rPr>
            <w:rFonts w:ascii="Times New Roman" w:hAnsi="Times New Roman" w:cs="Times New Roman"/>
            <w:noProof/>
            <w:webHidden/>
            <w:sz w:val="24"/>
            <w:szCs w:val="24"/>
          </w:rPr>
          <w:instrText xml:space="preserve"> PAGEREF _Toc177045411 \h </w:instrText>
        </w:r>
        <w:r w:rsidR="00A800F2" w:rsidRPr="00A800F2">
          <w:rPr>
            <w:rFonts w:ascii="Times New Roman" w:hAnsi="Times New Roman" w:cs="Times New Roman"/>
            <w:noProof/>
            <w:webHidden/>
            <w:sz w:val="24"/>
            <w:szCs w:val="24"/>
          </w:rPr>
        </w:r>
        <w:r w:rsidR="00A800F2" w:rsidRPr="00A800F2">
          <w:rPr>
            <w:rFonts w:ascii="Times New Roman" w:hAnsi="Times New Roman" w:cs="Times New Roman"/>
            <w:noProof/>
            <w:webHidden/>
            <w:sz w:val="24"/>
            <w:szCs w:val="24"/>
          </w:rPr>
          <w:fldChar w:fldCharType="separate"/>
        </w:r>
        <w:r w:rsidR="00A800F2" w:rsidRPr="00A800F2">
          <w:rPr>
            <w:rFonts w:ascii="Times New Roman" w:hAnsi="Times New Roman" w:cs="Times New Roman"/>
            <w:noProof/>
            <w:webHidden/>
            <w:sz w:val="24"/>
            <w:szCs w:val="24"/>
          </w:rPr>
          <w:t>32</w:t>
        </w:r>
        <w:r w:rsidR="00A800F2" w:rsidRPr="00A800F2">
          <w:rPr>
            <w:rFonts w:ascii="Times New Roman" w:hAnsi="Times New Roman" w:cs="Times New Roman"/>
            <w:noProof/>
            <w:webHidden/>
            <w:sz w:val="24"/>
            <w:szCs w:val="24"/>
          </w:rPr>
          <w:fldChar w:fldCharType="end"/>
        </w:r>
      </w:hyperlink>
    </w:p>
    <w:p w14:paraId="45894CA1" w14:textId="77777777" w:rsidR="00A800F2" w:rsidRPr="00A800F2" w:rsidRDefault="00D466C6" w:rsidP="00A800F2">
      <w:pPr>
        <w:pStyle w:val="31"/>
        <w:tabs>
          <w:tab w:val="left" w:pos="960"/>
          <w:tab w:val="right" w:pos="9344"/>
        </w:tabs>
        <w:rPr>
          <w:rFonts w:ascii="Times New Roman" w:eastAsiaTheme="minorEastAsia" w:hAnsi="Times New Roman" w:cs="Times New Roman"/>
          <w:noProof/>
          <w:sz w:val="24"/>
          <w:szCs w:val="24"/>
        </w:rPr>
      </w:pPr>
      <w:hyperlink w:anchor="_Toc177045412" w:history="1">
        <w:r w:rsidR="00A800F2" w:rsidRPr="00A800F2">
          <w:rPr>
            <w:rStyle w:val="afffb"/>
            <w:rFonts w:ascii="Times New Roman" w:hAnsi="Times New Roman" w:cs="Times New Roman"/>
            <w:noProof/>
            <w:sz w:val="24"/>
            <w:szCs w:val="24"/>
          </w:rPr>
          <w:t>2.4.3</w:t>
        </w:r>
        <w:r w:rsidR="00A800F2" w:rsidRPr="00A800F2">
          <w:rPr>
            <w:rFonts w:ascii="Times New Roman" w:eastAsiaTheme="minorEastAsia" w:hAnsi="Times New Roman" w:cs="Times New Roman"/>
            <w:noProof/>
            <w:sz w:val="24"/>
            <w:szCs w:val="24"/>
          </w:rPr>
          <w:tab/>
        </w:r>
        <w:r w:rsidR="00A800F2" w:rsidRPr="00A800F2">
          <w:rPr>
            <w:rStyle w:val="afffb"/>
            <w:rFonts w:ascii="Times New Roman" w:hAnsi="Times New Roman" w:cs="Times New Roman"/>
            <w:noProof/>
            <w:sz w:val="24"/>
            <w:szCs w:val="24"/>
          </w:rPr>
          <w:t>В области молодежной политики</w:t>
        </w:r>
        <w:r w:rsidR="00A800F2" w:rsidRPr="00A800F2">
          <w:rPr>
            <w:rFonts w:ascii="Times New Roman" w:hAnsi="Times New Roman" w:cs="Times New Roman"/>
            <w:noProof/>
            <w:webHidden/>
            <w:sz w:val="24"/>
            <w:szCs w:val="24"/>
          </w:rPr>
          <w:tab/>
        </w:r>
        <w:r w:rsidR="00A800F2" w:rsidRPr="00A800F2">
          <w:rPr>
            <w:rFonts w:ascii="Times New Roman" w:hAnsi="Times New Roman" w:cs="Times New Roman"/>
            <w:noProof/>
            <w:webHidden/>
            <w:sz w:val="24"/>
            <w:szCs w:val="24"/>
          </w:rPr>
          <w:fldChar w:fldCharType="begin"/>
        </w:r>
        <w:r w:rsidR="00A800F2" w:rsidRPr="00A800F2">
          <w:rPr>
            <w:rFonts w:ascii="Times New Roman" w:hAnsi="Times New Roman" w:cs="Times New Roman"/>
            <w:noProof/>
            <w:webHidden/>
            <w:sz w:val="24"/>
            <w:szCs w:val="24"/>
          </w:rPr>
          <w:instrText xml:space="preserve"> PAGEREF _Toc177045412 \h </w:instrText>
        </w:r>
        <w:r w:rsidR="00A800F2" w:rsidRPr="00A800F2">
          <w:rPr>
            <w:rFonts w:ascii="Times New Roman" w:hAnsi="Times New Roman" w:cs="Times New Roman"/>
            <w:noProof/>
            <w:webHidden/>
            <w:sz w:val="24"/>
            <w:szCs w:val="24"/>
          </w:rPr>
        </w:r>
        <w:r w:rsidR="00A800F2" w:rsidRPr="00A800F2">
          <w:rPr>
            <w:rFonts w:ascii="Times New Roman" w:hAnsi="Times New Roman" w:cs="Times New Roman"/>
            <w:noProof/>
            <w:webHidden/>
            <w:sz w:val="24"/>
            <w:szCs w:val="24"/>
          </w:rPr>
          <w:fldChar w:fldCharType="separate"/>
        </w:r>
        <w:r w:rsidR="00A800F2" w:rsidRPr="00A800F2">
          <w:rPr>
            <w:rFonts w:ascii="Times New Roman" w:hAnsi="Times New Roman" w:cs="Times New Roman"/>
            <w:noProof/>
            <w:webHidden/>
            <w:sz w:val="24"/>
            <w:szCs w:val="24"/>
          </w:rPr>
          <w:t>33</w:t>
        </w:r>
        <w:r w:rsidR="00A800F2" w:rsidRPr="00A800F2">
          <w:rPr>
            <w:rFonts w:ascii="Times New Roman" w:hAnsi="Times New Roman" w:cs="Times New Roman"/>
            <w:noProof/>
            <w:webHidden/>
            <w:sz w:val="24"/>
            <w:szCs w:val="24"/>
          </w:rPr>
          <w:fldChar w:fldCharType="end"/>
        </w:r>
      </w:hyperlink>
    </w:p>
    <w:p w14:paraId="3F4DA829" w14:textId="77777777" w:rsidR="00A800F2" w:rsidRPr="00A800F2" w:rsidRDefault="00D466C6" w:rsidP="00A800F2">
      <w:pPr>
        <w:pStyle w:val="31"/>
        <w:tabs>
          <w:tab w:val="left" w:pos="960"/>
          <w:tab w:val="right" w:pos="9344"/>
        </w:tabs>
        <w:rPr>
          <w:rFonts w:ascii="Times New Roman" w:eastAsiaTheme="minorEastAsia" w:hAnsi="Times New Roman" w:cs="Times New Roman"/>
          <w:noProof/>
          <w:sz w:val="24"/>
          <w:szCs w:val="24"/>
        </w:rPr>
      </w:pPr>
      <w:hyperlink w:anchor="_Toc177045413" w:history="1">
        <w:r w:rsidR="00A800F2" w:rsidRPr="00A800F2">
          <w:rPr>
            <w:rStyle w:val="afffb"/>
            <w:rFonts w:ascii="Times New Roman" w:hAnsi="Times New Roman" w:cs="Times New Roman"/>
            <w:noProof/>
            <w:sz w:val="24"/>
            <w:szCs w:val="24"/>
          </w:rPr>
          <w:t>2.4.4</w:t>
        </w:r>
        <w:r w:rsidR="00A800F2" w:rsidRPr="00A800F2">
          <w:rPr>
            <w:rFonts w:ascii="Times New Roman" w:eastAsiaTheme="minorEastAsia" w:hAnsi="Times New Roman" w:cs="Times New Roman"/>
            <w:noProof/>
            <w:sz w:val="24"/>
            <w:szCs w:val="24"/>
          </w:rPr>
          <w:tab/>
        </w:r>
        <w:r w:rsidR="00A800F2" w:rsidRPr="00A800F2">
          <w:rPr>
            <w:rStyle w:val="afffb"/>
            <w:rFonts w:ascii="Times New Roman" w:hAnsi="Times New Roman" w:cs="Times New Roman"/>
            <w:noProof/>
            <w:sz w:val="24"/>
            <w:szCs w:val="24"/>
          </w:rPr>
          <w:t>В области архивного дела</w:t>
        </w:r>
        <w:r w:rsidR="00A800F2" w:rsidRPr="00A800F2">
          <w:rPr>
            <w:rFonts w:ascii="Times New Roman" w:hAnsi="Times New Roman" w:cs="Times New Roman"/>
            <w:noProof/>
            <w:webHidden/>
            <w:sz w:val="24"/>
            <w:szCs w:val="24"/>
          </w:rPr>
          <w:tab/>
        </w:r>
        <w:r w:rsidR="00A800F2" w:rsidRPr="00A800F2">
          <w:rPr>
            <w:rFonts w:ascii="Times New Roman" w:hAnsi="Times New Roman" w:cs="Times New Roman"/>
            <w:noProof/>
            <w:webHidden/>
            <w:sz w:val="24"/>
            <w:szCs w:val="24"/>
          </w:rPr>
          <w:fldChar w:fldCharType="begin"/>
        </w:r>
        <w:r w:rsidR="00A800F2" w:rsidRPr="00A800F2">
          <w:rPr>
            <w:rFonts w:ascii="Times New Roman" w:hAnsi="Times New Roman" w:cs="Times New Roman"/>
            <w:noProof/>
            <w:webHidden/>
            <w:sz w:val="24"/>
            <w:szCs w:val="24"/>
          </w:rPr>
          <w:instrText xml:space="preserve"> PAGEREF _Toc177045413 \h </w:instrText>
        </w:r>
        <w:r w:rsidR="00A800F2" w:rsidRPr="00A800F2">
          <w:rPr>
            <w:rFonts w:ascii="Times New Roman" w:hAnsi="Times New Roman" w:cs="Times New Roman"/>
            <w:noProof/>
            <w:webHidden/>
            <w:sz w:val="24"/>
            <w:szCs w:val="24"/>
          </w:rPr>
        </w:r>
        <w:r w:rsidR="00A800F2" w:rsidRPr="00A800F2">
          <w:rPr>
            <w:rFonts w:ascii="Times New Roman" w:hAnsi="Times New Roman" w:cs="Times New Roman"/>
            <w:noProof/>
            <w:webHidden/>
            <w:sz w:val="24"/>
            <w:szCs w:val="24"/>
          </w:rPr>
          <w:fldChar w:fldCharType="separate"/>
        </w:r>
        <w:r w:rsidR="00A800F2" w:rsidRPr="00A800F2">
          <w:rPr>
            <w:rFonts w:ascii="Times New Roman" w:hAnsi="Times New Roman" w:cs="Times New Roman"/>
            <w:noProof/>
            <w:webHidden/>
            <w:sz w:val="24"/>
            <w:szCs w:val="24"/>
          </w:rPr>
          <w:t>34</w:t>
        </w:r>
        <w:r w:rsidR="00A800F2" w:rsidRPr="00A800F2">
          <w:rPr>
            <w:rFonts w:ascii="Times New Roman" w:hAnsi="Times New Roman" w:cs="Times New Roman"/>
            <w:noProof/>
            <w:webHidden/>
            <w:sz w:val="24"/>
            <w:szCs w:val="24"/>
          </w:rPr>
          <w:fldChar w:fldCharType="end"/>
        </w:r>
      </w:hyperlink>
    </w:p>
    <w:p w14:paraId="21390769" w14:textId="77777777" w:rsidR="00A800F2" w:rsidRPr="00A800F2" w:rsidRDefault="00D466C6" w:rsidP="00A800F2">
      <w:pPr>
        <w:pStyle w:val="31"/>
        <w:tabs>
          <w:tab w:val="left" w:pos="960"/>
          <w:tab w:val="right" w:pos="9344"/>
        </w:tabs>
        <w:rPr>
          <w:rFonts w:ascii="Times New Roman" w:eastAsiaTheme="minorEastAsia" w:hAnsi="Times New Roman" w:cs="Times New Roman"/>
          <w:noProof/>
          <w:sz w:val="24"/>
          <w:szCs w:val="24"/>
        </w:rPr>
      </w:pPr>
      <w:hyperlink w:anchor="_Toc177045414" w:history="1">
        <w:r w:rsidR="00A800F2" w:rsidRPr="00A800F2">
          <w:rPr>
            <w:rStyle w:val="afffb"/>
            <w:rFonts w:ascii="Times New Roman" w:hAnsi="Times New Roman" w:cs="Times New Roman"/>
            <w:noProof/>
            <w:sz w:val="24"/>
            <w:szCs w:val="24"/>
          </w:rPr>
          <w:t>2.4.5</w:t>
        </w:r>
        <w:r w:rsidR="00A800F2" w:rsidRPr="00A800F2">
          <w:rPr>
            <w:rFonts w:ascii="Times New Roman" w:eastAsiaTheme="minorEastAsia" w:hAnsi="Times New Roman" w:cs="Times New Roman"/>
            <w:noProof/>
            <w:sz w:val="24"/>
            <w:szCs w:val="24"/>
          </w:rPr>
          <w:tab/>
        </w:r>
        <w:r w:rsidR="00A800F2" w:rsidRPr="00A800F2">
          <w:rPr>
            <w:rStyle w:val="afffb"/>
            <w:rFonts w:ascii="Times New Roman" w:hAnsi="Times New Roman" w:cs="Times New Roman"/>
            <w:noProof/>
            <w:sz w:val="24"/>
            <w:szCs w:val="24"/>
          </w:rPr>
          <w:t>В области культуры и искусства</w:t>
        </w:r>
        <w:r w:rsidR="00A800F2" w:rsidRPr="00A800F2">
          <w:rPr>
            <w:rFonts w:ascii="Times New Roman" w:hAnsi="Times New Roman" w:cs="Times New Roman"/>
            <w:noProof/>
            <w:webHidden/>
            <w:sz w:val="24"/>
            <w:szCs w:val="24"/>
          </w:rPr>
          <w:tab/>
        </w:r>
        <w:r w:rsidR="00A800F2" w:rsidRPr="00A800F2">
          <w:rPr>
            <w:rFonts w:ascii="Times New Roman" w:hAnsi="Times New Roman" w:cs="Times New Roman"/>
            <w:noProof/>
            <w:webHidden/>
            <w:sz w:val="24"/>
            <w:szCs w:val="24"/>
          </w:rPr>
          <w:fldChar w:fldCharType="begin"/>
        </w:r>
        <w:r w:rsidR="00A800F2" w:rsidRPr="00A800F2">
          <w:rPr>
            <w:rFonts w:ascii="Times New Roman" w:hAnsi="Times New Roman" w:cs="Times New Roman"/>
            <w:noProof/>
            <w:webHidden/>
            <w:sz w:val="24"/>
            <w:szCs w:val="24"/>
          </w:rPr>
          <w:instrText xml:space="preserve"> PAGEREF _Toc177045414 \h </w:instrText>
        </w:r>
        <w:r w:rsidR="00A800F2" w:rsidRPr="00A800F2">
          <w:rPr>
            <w:rFonts w:ascii="Times New Roman" w:hAnsi="Times New Roman" w:cs="Times New Roman"/>
            <w:noProof/>
            <w:webHidden/>
            <w:sz w:val="24"/>
            <w:szCs w:val="24"/>
          </w:rPr>
        </w:r>
        <w:r w:rsidR="00A800F2" w:rsidRPr="00A800F2">
          <w:rPr>
            <w:rFonts w:ascii="Times New Roman" w:hAnsi="Times New Roman" w:cs="Times New Roman"/>
            <w:noProof/>
            <w:webHidden/>
            <w:sz w:val="24"/>
            <w:szCs w:val="24"/>
          </w:rPr>
          <w:fldChar w:fldCharType="separate"/>
        </w:r>
        <w:r w:rsidR="00A800F2" w:rsidRPr="00A800F2">
          <w:rPr>
            <w:rFonts w:ascii="Times New Roman" w:hAnsi="Times New Roman" w:cs="Times New Roman"/>
            <w:noProof/>
            <w:webHidden/>
            <w:sz w:val="24"/>
            <w:szCs w:val="24"/>
          </w:rPr>
          <w:t>34</w:t>
        </w:r>
        <w:r w:rsidR="00A800F2" w:rsidRPr="00A800F2">
          <w:rPr>
            <w:rFonts w:ascii="Times New Roman" w:hAnsi="Times New Roman" w:cs="Times New Roman"/>
            <w:noProof/>
            <w:webHidden/>
            <w:sz w:val="24"/>
            <w:szCs w:val="24"/>
          </w:rPr>
          <w:fldChar w:fldCharType="end"/>
        </w:r>
      </w:hyperlink>
    </w:p>
    <w:p w14:paraId="23DE0ACF" w14:textId="77777777" w:rsidR="00A800F2" w:rsidRPr="00A800F2" w:rsidRDefault="00D466C6" w:rsidP="00A800F2">
      <w:pPr>
        <w:pStyle w:val="31"/>
        <w:tabs>
          <w:tab w:val="left" w:pos="960"/>
          <w:tab w:val="right" w:pos="9344"/>
        </w:tabs>
        <w:rPr>
          <w:rFonts w:ascii="Times New Roman" w:eastAsiaTheme="minorEastAsia" w:hAnsi="Times New Roman" w:cs="Times New Roman"/>
          <w:noProof/>
          <w:sz w:val="24"/>
          <w:szCs w:val="24"/>
        </w:rPr>
      </w:pPr>
      <w:hyperlink w:anchor="_Toc177045415" w:history="1">
        <w:r w:rsidR="00A800F2" w:rsidRPr="00A800F2">
          <w:rPr>
            <w:rStyle w:val="afffb"/>
            <w:rFonts w:ascii="Times New Roman" w:hAnsi="Times New Roman" w:cs="Times New Roman"/>
            <w:noProof/>
            <w:sz w:val="24"/>
            <w:szCs w:val="24"/>
          </w:rPr>
          <w:t>2.4.6</w:t>
        </w:r>
        <w:r w:rsidR="00A800F2" w:rsidRPr="00A800F2">
          <w:rPr>
            <w:rFonts w:ascii="Times New Roman" w:eastAsiaTheme="minorEastAsia" w:hAnsi="Times New Roman" w:cs="Times New Roman"/>
            <w:noProof/>
            <w:sz w:val="24"/>
            <w:szCs w:val="24"/>
          </w:rPr>
          <w:tab/>
        </w:r>
        <w:r w:rsidR="00A800F2" w:rsidRPr="00A800F2">
          <w:rPr>
            <w:rStyle w:val="afffb"/>
            <w:rFonts w:ascii="Times New Roman" w:hAnsi="Times New Roman" w:cs="Times New Roman"/>
            <w:noProof/>
            <w:sz w:val="24"/>
            <w:szCs w:val="24"/>
          </w:rPr>
          <w:t>В области охраны правопорядка</w:t>
        </w:r>
        <w:r w:rsidR="00A800F2" w:rsidRPr="00A800F2">
          <w:rPr>
            <w:rFonts w:ascii="Times New Roman" w:hAnsi="Times New Roman" w:cs="Times New Roman"/>
            <w:noProof/>
            <w:webHidden/>
            <w:sz w:val="24"/>
            <w:szCs w:val="24"/>
          </w:rPr>
          <w:tab/>
        </w:r>
        <w:r w:rsidR="00A800F2" w:rsidRPr="00A800F2">
          <w:rPr>
            <w:rFonts w:ascii="Times New Roman" w:hAnsi="Times New Roman" w:cs="Times New Roman"/>
            <w:noProof/>
            <w:webHidden/>
            <w:sz w:val="24"/>
            <w:szCs w:val="24"/>
          </w:rPr>
          <w:fldChar w:fldCharType="begin"/>
        </w:r>
        <w:r w:rsidR="00A800F2" w:rsidRPr="00A800F2">
          <w:rPr>
            <w:rFonts w:ascii="Times New Roman" w:hAnsi="Times New Roman" w:cs="Times New Roman"/>
            <w:noProof/>
            <w:webHidden/>
            <w:sz w:val="24"/>
            <w:szCs w:val="24"/>
          </w:rPr>
          <w:instrText xml:space="preserve"> PAGEREF _Toc177045415 \h </w:instrText>
        </w:r>
        <w:r w:rsidR="00A800F2" w:rsidRPr="00A800F2">
          <w:rPr>
            <w:rFonts w:ascii="Times New Roman" w:hAnsi="Times New Roman" w:cs="Times New Roman"/>
            <w:noProof/>
            <w:webHidden/>
            <w:sz w:val="24"/>
            <w:szCs w:val="24"/>
          </w:rPr>
        </w:r>
        <w:r w:rsidR="00A800F2" w:rsidRPr="00A800F2">
          <w:rPr>
            <w:rFonts w:ascii="Times New Roman" w:hAnsi="Times New Roman" w:cs="Times New Roman"/>
            <w:noProof/>
            <w:webHidden/>
            <w:sz w:val="24"/>
            <w:szCs w:val="24"/>
          </w:rPr>
          <w:fldChar w:fldCharType="separate"/>
        </w:r>
        <w:r w:rsidR="00A800F2" w:rsidRPr="00A800F2">
          <w:rPr>
            <w:rFonts w:ascii="Times New Roman" w:hAnsi="Times New Roman" w:cs="Times New Roman"/>
            <w:noProof/>
            <w:webHidden/>
            <w:sz w:val="24"/>
            <w:szCs w:val="24"/>
          </w:rPr>
          <w:t>34</w:t>
        </w:r>
        <w:r w:rsidR="00A800F2" w:rsidRPr="00A800F2">
          <w:rPr>
            <w:rFonts w:ascii="Times New Roman" w:hAnsi="Times New Roman" w:cs="Times New Roman"/>
            <w:noProof/>
            <w:webHidden/>
            <w:sz w:val="24"/>
            <w:szCs w:val="24"/>
          </w:rPr>
          <w:fldChar w:fldCharType="end"/>
        </w:r>
      </w:hyperlink>
    </w:p>
    <w:p w14:paraId="18515B80" w14:textId="77777777" w:rsidR="00A800F2" w:rsidRPr="00A800F2" w:rsidRDefault="00D466C6" w:rsidP="00A800F2">
      <w:pPr>
        <w:pStyle w:val="31"/>
        <w:tabs>
          <w:tab w:val="left" w:pos="960"/>
          <w:tab w:val="right" w:pos="9344"/>
        </w:tabs>
        <w:rPr>
          <w:rFonts w:ascii="Times New Roman" w:eastAsiaTheme="minorEastAsia" w:hAnsi="Times New Roman" w:cs="Times New Roman"/>
          <w:noProof/>
          <w:sz w:val="24"/>
          <w:szCs w:val="24"/>
        </w:rPr>
      </w:pPr>
      <w:hyperlink w:anchor="_Toc177045416" w:history="1">
        <w:r w:rsidR="00A800F2" w:rsidRPr="00A800F2">
          <w:rPr>
            <w:rStyle w:val="afffb"/>
            <w:rFonts w:ascii="Times New Roman" w:hAnsi="Times New Roman" w:cs="Times New Roman"/>
            <w:noProof/>
            <w:sz w:val="24"/>
            <w:szCs w:val="24"/>
          </w:rPr>
          <w:t>2.4.7</w:t>
        </w:r>
        <w:r w:rsidR="00A800F2" w:rsidRPr="00A800F2">
          <w:rPr>
            <w:rFonts w:ascii="Times New Roman" w:eastAsiaTheme="minorEastAsia" w:hAnsi="Times New Roman" w:cs="Times New Roman"/>
            <w:noProof/>
            <w:sz w:val="24"/>
            <w:szCs w:val="24"/>
          </w:rPr>
          <w:tab/>
        </w:r>
        <w:r w:rsidR="00A800F2" w:rsidRPr="00A800F2">
          <w:rPr>
            <w:rStyle w:val="afffb"/>
            <w:rFonts w:ascii="Times New Roman" w:hAnsi="Times New Roman" w:cs="Times New Roman"/>
            <w:noProof/>
            <w:sz w:val="24"/>
            <w:szCs w:val="24"/>
          </w:rPr>
          <w:t>В области жилищного строительства</w:t>
        </w:r>
        <w:r w:rsidR="00A800F2" w:rsidRPr="00A800F2">
          <w:rPr>
            <w:rFonts w:ascii="Times New Roman" w:hAnsi="Times New Roman" w:cs="Times New Roman"/>
            <w:noProof/>
            <w:webHidden/>
            <w:sz w:val="24"/>
            <w:szCs w:val="24"/>
          </w:rPr>
          <w:tab/>
        </w:r>
        <w:r w:rsidR="00A800F2" w:rsidRPr="00A800F2">
          <w:rPr>
            <w:rFonts w:ascii="Times New Roman" w:hAnsi="Times New Roman" w:cs="Times New Roman"/>
            <w:noProof/>
            <w:webHidden/>
            <w:sz w:val="24"/>
            <w:szCs w:val="24"/>
          </w:rPr>
          <w:fldChar w:fldCharType="begin"/>
        </w:r>
        <w:r w:rsidR="00A800F2" w:rsidRPr="00A800F2">
          <w:rPr>
            <w:rFonts w:ascii="Times New Roman" w:hAnsi="Times New Roman" w:cs="Times New Roman"/>
            <w:noProof/>
            <w:webHidden/>
            <w:sz w:val="24"/>
            <w:szCs w:val="24"/>
          </w:rPr>
          <w:instrText xml:space="preserve"> PAGEREF _Toc177045416 \h </w:instrText>
        </w:r>
        <w:r w:rsidR="00A800F2" w:rsidRPr="00A800F2">
          <w:rPr>
            <w:rFonts w:ascii="Times New Roman" w:hAnsi="Times New Roman" w:cs="Times New Roman"/>
            <w:noProof/>
            <w:webHidden/>
            <w:sz w:val="24"/>
            <w:szCs w:val="24"/>
          </w:rPr>
        </w:r>
        <w:r w:rsidR="00A800F2" w:rsidRPr="00A800F2">
          <w:rPr>
            <w:rFonts w:ascii="Times New Roman" w:hAnsi="Times New Roman" w:cs="Times New Roman"/>
            <w:noProof/>
            <w:webHidden/>
            <w:sz w:val="24"/>
            <w:szCs w:val="24"/>
          </w:rPr>
          <w:fldChar w:fldCharType="separate"/>
        </w:r>
        <w:r w:rsidR="00A800F2" w:rsidRPr="00A800F2">
          <w:rPr>
            <w:rFonts w:ascii="Times New Roman" w:hAnsi="Times New Roman" w:cs="Times New Roman"/>
            <w:noProof/>
            <w:webHidden/>
            <w:sz w:val="24"/>
            <w:szCs w:val="24"/>
          </w:rPr>
          <w:t>35</w:t>
        </w:r>
        <w:r w:rsidR="00A800F2" w:rsidRPr="00A800F2">
          <w:rPr>
            <w:rFonts w:ascii="Times New Roman" w:hAnsi="Times New Roman" w:cs="Times New Roman"/>
            <w:noProof/>
            <w:webHidden/>
            <w:sz w:val="24"/>
            <w:szCs w:val="24"/>
          </w:rPr>
          <w:fldChar w:fldCharType="end"/>
        </w:r>
      </w:hyperlink>
    </w:p>
    <w:p w14:paraId="04300F1A" w14:textId="77777777" w:rsidR="00A800F2" w:rsidRPr="00A800F2" w:rsidRDefault="00D466C6" w:rsidP="00A800F2">
      <w:pPr>
        <w:pStyle w:val="31"/>
        <w:tabs>
          <w:tab w:val="left" w:pos="960"/>
          <w:tab w:val="right" w:pos="9344"/>
        </w:tabs>
        <w:rPr>
          <w:rFonts w:ascii="Times New Roman" w:eastAsiaTheme="minorEastAsia" w:hAnsi="Times New Roman" w:cs="Times New Roman"/>
          <w:noProof/>
          <w:sz w:val="24"/>
          <w:szCs w:val="24"/>
        </w:rPr>
      </w:pPr>
      <w:hyperlink w:anchor="_Toc177045417" w:history="1">
        <w:r w:rsidR="00A800F2" w:rsidRPr="00A800F2">
          <w:rPr>
            <w:rStyle w:val="afffb"/>
            <w:rFonts w:ascii="Times New Roman" w:hAnsi="Times New Roman" w:cs="Times New Roman"/>
            <w:noProof/>
            <w:sz w:val="24"/>
            <w:szCs w:val="24"/>
          </w:rPr>
          <w:t>2.4.8</w:t>
        </w:r>
        <w:r w:rsidR="00A800F2" w:rsidRPr="00A800F2">
          <w:rPr>
            <w:rFonts w:ascii="Times New Roman" w:eastAsiaTheme="minorEastAsia" w:hAnsi="Times New Roman" w:cs="Times New Roman"/>
            <w:noProof/>
            <w:sz w:val="24"/>
            <w:szCs w:val="24"/>
          </w:rPr>
          <w:tab/>
        </w:r>
        <w:r w:rsidR="00A800F2" w:rsidRPr="00A800F2">
          <w:rPr>
            <w:rStyle w:val="afffb"/>
            <w:rFonts w:ascii="Times New Roman" w:hAnsi="Times New Roman" w:cs="Times New Roman"/>
            <w:noProof/>
            <w:sz w:val="24"/>
            <w:szCs w:val="24"/>
          </w:rPr>
          <w:t>В области благоустройства и массового отдыха</w:t>
        </w:r>
        <w:r w:rsidR="00A800F2" w:rsidRPr="00A800F2">
          <w:rPr>
            <w:rFonts w:ascii="Times New Roman" w:hAnsi="Times New Roman" w:cs="Times New Roman"/>
            <w:noProof/>
            <w:webHidden/>
            <w:sz w:val="24"/>
            <w:szCs w:val="24"/>
          </w:rPr>
          <w:tab/>
        </w:r>
        <w:r w:rsidR="00A800F2" w:rsidRPr="00A800F2">
          <w:rPr>
            <w:rFonts w:ascii="Times New Roman" w:hAnsi="Times New Roman" w:cs="Times New Roman"/>
            <w:noProof/>
            <w:webHidden/>
            <w:sz w:val="24"/>
            <w:szCs w:val="24"/>
          </w:rPr>
          <w:fldChar w:fldCharType="begin"/>
        </w:r>
        <w:r w:rsidR="00A800F2" w:rsidRPr="00A800F2">
          <w:rPr>
            <w:rFonts w:ascii="Times New Roman" w:hAnsi="Times New Roman" w:cs="Times New Roman"/>
            <w:noProof/>
            <w:webHidden/>
            <w:sz w:val="24"/>
            <w:szCs w:val="24"/>
          </w:rPr>
          <w:instrText xml:space="preserve"> PAGEREF _Toc177045417 \h </w:instrText>
        </w:r>
        <w:r w:rsidR="00A800F2" w:rsidRPr="00A800F2">
          <w:rPr>
            <w:rFonts w:ascii="Times New Roman" w:hAnsi="Times New Roman" w:cs="Times New Roman"/>
            <w:noProof/>
            <w:webHidden/>
            <w:sz w:val="24"/>
            <w:szCs w:val="24"/>
          </w:rPr>
        </w:r>
        <w:r w:rsidR="00A800F2" w:rsidRPr="00A800F2">
          <w:rPr>
            <w:rFonts w:ascii="Times New Roman" w:hAnsi="Times New Roman" w:cs="Times New Roman"/>
            <w:noProof/>
            <w:webHidden/>
            <w:sz w:val="24"/>
            <w:szCs w:val="24"/>
          </w:rPr>
          <w:fldChar w:fldCharType="separate"/>
        </w:r>
        <w:r w:rsidR="00A800F2" w:rsidRPr="00A800F2">
          <w:rPr>
            <w:rFonts w:ascii="Times New Roman" w:hAnsi="Times New Roman" w:cs="Times New Roman"/>
            <w:noProof/>
            <w:webHidden/>
            <w:sz w:val="24"/>
            <w:szCs w:val="24"/>
          </w:rPr>
          <w:t>41</w:t>
        </w:r>
        <w:r w:rsidR="00A800F2" w:rsidRPr="00A800F2">
          <w:rPr>
            <w:rFonts w:ascii="Times New Roman" w:hAnsi="Times New Roman" w:cs="Times New Roman"/>
            <w:noProof/>
            <w:webHidden/>
            <w:sz w:val="24"/>
            <w:szCs w:val="24"/>
          </w:rPr>
          <w:fldChar w:fldCharType="end"/>
        </w:r>
      </w:hyperlink>
    </w:p>
    <w:p w14:paraId="42C00481" w14:textId="77777777" w:rsidR="00A800F2" w:rsidRPr="00A800F2" w:rsidRDefault="00D466C6" w:rsidP="00A800F2">
      <w:pPr>
        <w:pStyle w:val="31"/>
        <w:tabs>
          <w:tab w:val="left" w:pos="960"/>
          <w:tab w:val="right" w:pos="9344"/>
        </w:tabs>
        <w:rPr>
          <w:rFonts w:ascii="Times New Roman" w:eastAsiaTheme="minorEastAsia" w:hAnsi="Times New Roman" w:cs="Times New Roman"/>
          <w:noProof/>
          <w:sz w:val="24"/>
          <w:szCs w:val="24"/>
        </w:rPr>
      </w:pPr>
      <w:hyperlink w:anchor="_Toc177045418" w:history="1">
        <w:r w:rsidR="00A800F2" w:rsidRPr="00A800F2">
          <w:rPr>
            <w:rStyle w:val="afffb"/>
            <w:rFonts w:ascii="Times New Roman" w:hAnsi="Times New Roman" w:cs="Times New Roman"/>
            <w:noProof/>
            <w:sz w:val="24"/>
            <w:szCs w:val="24"/>
          </w:rPr>
          <w:t>2.4.9</w:t>
        </w:r>
        <w:r w:rsidR="00A800F2" w:rsidRPr="00A800F2">
          <w:rPr>
            <w:rFonts w:ascii="Times New Roman" w:eastAsiaTheme="minorEastAsia" w:hAnsi="Times New Roman" w:cs="Times New Roman"/>
            <w:noProof/>
            <w:sz w:val="24"/>
            <w:szCs w:val="24"/>
          </w:rPr>
          <w:tab/>
        </w:r>
        <w:r w:rsidR="00A800F2" w:rsidRPr="00A800F2">
          <w:rPr>
            <w:rStyle w:val="afffb"/>
            <w:rFonts w:ascii="Times New Roman" w:hAnsi="Times New Roman" w:cs="Times New Roman"/>
            <w:noProof/>
            <w:sz w:val="24"/>
            <w:szCs w:val="24"/>
          </w:rPr>
          <w:t>В области автомобильных дорог</w:t>
        </w:r>
        <w:r w:rsidR="00A800F2" w:rsidRPr="00A800F2">
          <w:rPr>
            <w:rFonts w:ascii="Times New Roman" w:hAnsi="Times New Roman" w:cs="Times New Roman"/>
            <w:noProof/>
            <w:webHidden/>
            <w:sz w:val="24"/>
            <w:szCs w:val="24"/>
          </w:rPr>
          <w:tab/>
        </w:r>
        <w:r w:rsidR="00A800F2" w:rsidRPr="00A800F2">
          <w:rPr>
            <w:rFonts w:ascii="Times New Roman" w:hAnsi="Times New Roman" w:cs="Times New Roman"/>
            <w:noProof/>
            <w:webHidden/>
            <w:sz w:val="24"/>
            <w:szCs w:val="24"/>
          </w:rPr>
          <w:fldChar w:fldCharType="begin"/>
        </w:r>
        <w:r w:rsidR="00A800F2" w:rsidRPr="00A800F2">
          <w:rPr>
            <w:rFonts w:ascii="Times New Roman" w:hAnsi="Times New Roman" w:cs="Times New Roman"/>
            <w:noProof/>
            <w:webHidden/>
            <w:sz w:val="24"/>
            <w:szCs w:val="24"/>
          </w:rPr>
          <w:instrText xml:space="preserve"> PAGEREF _Toc177045418 \h </w:instrText>
        </w:r>
        <w:r w:rsidR="00A800F2" w:rsidRPr="00A800F2">
          <w:rPr>
            <w:rFonts w:ascii="Times New Roman" w:hAnsi="Times New Roman" w:cs="Times New Roman"/>
            <w:noProof/>
            <w:webHidden/>
            <w:sz w:val="24"/>
            <w:szCs w:val="24"/>
          </w:rPr>
        </w:r>
        <w:r w:rsidR="00A800F2" w:rsidRPr="00A800F2">
          <w:rPr>
            <w:rFonts w:ascii="Times New Roman" w:hAnsi="Times New Roman" w:cs="Times New Roman"/>
            <w:noProof/>
            <w:webHidden/>
            <w:sz w:val="24"/>
            <w:szCs w:val="24"/>
          </w:rPr>
          <w:fldChar w:fldCharType="separate"/>
        </w:r>
        <w:r w:rsidR="00A800F2" w:rsidRPr="00A800F2">
          <w:rPr>
            <w:rFonts w:ascii="Times New Roman" w:hAnsi="Times New Roman" w:cs="Times New Roman"/>
            <w:noProof/>
            <w:webHidden/>
            <w:sz w:val="24"/>
            <w:szCs w:val="24"/>
          </w:rPr>
          <w:t>42</w:t>
        </w:r>
        <w:r w:rsidR="00A800F2" w:rsidRPr="00A800F2">
          <w:rPr>
            <w:rFonts w:ascii="Times New Roman" w:hAnsi="Times New Roman" w:cs="Times New Roman"/>
            <w:noProof/>
            <w:webHidden/>
            <w:sz w:val="24"/>
            <w:szCs w:val="24"/>
          </w:rPr>
          <w:fldChar w:fldCharType="end"/>
        </w:r>
      </w:hyperlink>
    </w:p>
    <w:p w14:paraId="5B799B35" w14:textId="77777777" w:rsidR="00A800F2" w:rsidRPr="00A800F2" w:rsidRDefault="00D466C6" w:rsidP="00A800F2">
      <w:pPr>
        <w:pStyle w:val="31"/>
        <w:tabs>
          <w:tab w:val="left" w:pos="1200"/>
          <w:tab w:val="right" w:pos="9344"/>
        </w:tabs>
        <w:rPr>
          <w:rFonts w:ascii="Times New Roman" w:eastAsiaTheme="minorEastAsia" w:hAnsi="Times New Roman" w:cs="Times New Roman"/>
          <w:noProof/>
          <w:sz w:val="24"/>
          <w:szCs w:val="24"/>
        </w:rPr>
      </w:pPr>
      <w:hyperlink w:anchor="_Toc177045419" w:history="1">
        <w:r w:rsidR="00A800F2" w:rsidRPr="00A800F2">
          <w:rPr>
            <w:rStyle w:val="afffb"/>
            <w:rFonts w:ascii="Times New Roman" w:hAnsi="Times New Roman" w:cs="Times New Roman"/>
            <w:noProof/>
            <w:sz w:val="24"/>
            <w:szCs w:val="24"/>
          </w:rPr>
          <w:t>2.4.10</w:t>
        </w:r>
        <w:r w:rsidR="00A800F2" w:rsidRPr="00A800F2">
          <w:rPr>
            <w:rFonts w:ascii="Times New Roman" w:eastAsiaTheme="minorEastAsia" w:hAnsi="Times New Roman" w:cs="Times New Roman"/>
            <w:noProof/>
            <w:sz w:val="24"/>
            <w:szCs w:val="24"/>
          </w:rPr>
          <w:tab/>
        </w:r>
        <w:r w:rsidR="00A800F2" w:rsidRPr="00A800F2">
          <w:rPr>
            <w:rStyle w:val="afffb"/>
            <w:rFonts w:ascii="Times New Roman" w:hAnsi="Times New Roman" w:cs="Times New Roman"/>
            <w:noProof/>
            <w:sz w:val="24"/>
            <w:szCs w:val="24"/>
          </w:rPr>
          <w:t>В области электро-, тепло-, газо- и водоснабжения населения, водоотведения</w:t>
        </w:r>
        <w:r w:rsidR="00A800F2" w:rsidRPr="00A800F2">
          <w:rPr>
            <w:rFonts w:ascii="Times New Roman" w:hAnsi="Times New Roman" w:cs="Times New Roman"/>
            <w:noProof/>
            <w:webHidden/>
            <w:sz w:val="24"/>
            <w:szCs w:val="24"/>
          </w:rPr>
          <w:tab/>
        </w:r>
        <w:r w:rsidR="00A800F2" w:rsidRPr="00A800F2">
          <w:rPr>
            <w:rFonts w:ascii="Times New Roman" w:hAnsi="Times New Roman" w:cs="Times New Roman"/>
            <w:noProof/>
            <w:webHidden/>
            <w:sz w:val="24"/>
            <w:szCs w:val="24"/>
          </w:rPr>
          <w:fldChar w:fldCharType="begin"/>
        </w:r>
        <w:r w:rsidR="00A800F2" w:rsidRPr="00A800F2">
          <w:rPr>
            <w:rFonts w:ascii="Times New Roman" w:hAnsi="Times New Roman" w:cs="Times New Roman"/>
            <w:noProof/>
            <w:webHidden/>
            <w:sz w:val="24"/>
            <w:szCs w:val="24"/>
          </w:rPr>
          <w:instrText xml:space="preserve"> PAGEREF _Toc177045419 \h </w:instrText>
        </w:r>
        <w:r w:rsidR="00A800F2" w:rsidRPr="00A800F2">
          <w:rPr>
            <w:rFonts w:ascii="Times New Roman" w:hAnsi="Times New Roman" w:cs="Times New Roman"/>
            <w:noProof/>
            <w:webHidden/>
            <w:sz w:val="24"/>
            <w:szCs w:val="24"/>
          </w:rPr>
        </w:r>
        <w:r w:rsidR="00A800F2" w:rsidRPr="00A800F2">
          <w:rPr>
            <w:rFonts w:ascii="Times New Roman" w:hAnsi="Times New Roman" w:cs="Times New Roman"/>
            <w:noProof/>
            <w:webHidden/>
            <w:sz w:val="24"/>
            <w:szCs w:val="24"/>
          </w:rPr>
          <w:fldChar w:fldCharType="separate"/>
        </w:r>
        <w:r w:rsidR="00A800F2" w:rsidRPr="00A800F2">
          <w:rPr>
            <w:rFonts w:ascii="Times New Roman" w:hAnsi="Times New Roman" w:cs="Times New Roman"/>
            <w:noProof/>
            <w:webHidden/>
            <w:sz w:val="24"/>
            <w:szCs w:val="24"/>
          </w:rPr>
          <w:t>42</w:t>
        </w:r>
        <w:r w:rsidR="00A800F2" w:rsidRPr="00A800F2">
          <w:rPr>
            <w:rFonts w:ascii="Times New Roman" w:hAnsi="Times New Roman" w:cs="Times New Roman"/>
            <w:noProof/>
            <w:webHidden/>
            <w:sz w:val="24"/>
            <w:szCs w:val="24"/>
          </w:rPr>
          <w:fldChar w:fldCharType="end"/>
        </w:r>
      </w:hyperlink>
    </w:p>
    <w:p w14:paraId="634431FE" w14:textId="77777777" w:rsidR="00A800F2" w:rsidRPr="00A800F2" w:rsidRDefault="00D466C6" w:rsidP="00A800F2">
      <w:pPr>
        <w:pStyle w:val="31"/>
        <w:tabs>
          <w:tab w:val="left" w:pos="1200"/>
          <w:tab w:val="right" w:pos="9344"/>
        </w:tabs>
        <w:rPr>
          <w:rFonts w:ascii="Times New Roman" w:eastAsiaTheme="minorEastAsia" w:hAnsi="Times New Roman" w:cs="Times New Roman"/>
          <w:noProof/>
          <w:sz w:val="24"/>
          <w:szCs w:val="24"/>
        </w:rPr>
      </w:pPr>
      <w:hyperlink w:anchor="_Toc177045420" w:history="1">
        <w:r w:rsidR="00A800F2" w:rsidRPr="00A800F2">
          <w:rPr>
            <w:rStyle w:val="afffb"/>
            <w:rFonts w:ascii="Times New Roman" w:hAnsi="Times New Roman" w:cs="Times New Roman"/>
            <w:noProof/>
            <w:sz w:val="24"/>
            <w:szCs w:val="24"/>
          </w:rPr>
          <w:t>2.4.11</w:t>
        </w:r>
        <w:r w:rsidR="00A800F2" w:rsidRPr="00A800F2">
          <w:rPr>
            <w:rFonts w:ascii="Times New Roman" w:eastAsiaTheme="minorEastAsia" w:hAnsi="Times New Roman" w:cs="Times New Roman"/>
            <w:noProof/>
            <w:sz w:val="24"/>
            <w:szCs w:val="24"/>
          </w:rPr>
          <w:tab/>
        </w:r>
        <w:r w:rsidR="00A800F2" w:rsidRPr="00A800F2">
          <w:rPr>
            <w:rStyle w:val="afffb"/>
            <w:rFonts w:ascii="Times New Roman" w:hAnsi="Times New Roman" w:cs="Times New Roman"/>
            <w:noProof/>
            <w:sz w:val="24"/>
            <w:szCs w:val="24"/>
          </w:rPr>
          <w:t>В области предупреждения чрезвычайных ситуаций, стихийных бедствий, эпидемий и ликвидации их последствий</w:t>
        </w:r>
        <w:r w:rsidR="00A800F2" w:rsidRPr="00A800F2">
          <w:rPr>
            <w:rFonts w:ascii="Times New Roman" w:hAnsi="Times New Roman" w:cs="Times New Roman"/>
            <w:noProof/>
            <w:webHidden/>
            <w:sz w:val="24"/>
            <w:szCs w:val="24"/>
          </w:rPr>
          <w:tab/>
        </w:r>
        <w:r w:rsidR="00A800F2" w:rsidRPr="00A800F2">
          <w:rPr>
            <w:rFonts w:ascii="Times New Roman" w:hAnsi="Times New Roman" w:cs="Times New Roman"/>
            <w:noProof/>
            <w:webHidden/>
            <w:sz w:val="24"/>
            <w:szCs w:val="24"/>
          </w:rPr>
          <w:fldChar w:fldCharType="begin"/>
        </w:r>
        <w:r w:rsidR="00A800F2" w:rsidRPr="00A800F2">
          <w:rPr>
            <w:rFonts w:ascii="Times New Roman" w:hAnsi="Times New Roman" w:cs="Times New Roman"/>
            <w:noProof/>
            <w:webHidden/>
            <w:sz w:val="24"/>
            <w:szCs w:val="24"/>
          </w:rPr>
          <w:instrText xml:space="preserve"> PAGEREF _Toc177045420 \h </w:instrText>
        </w:r>
        <w:r w:rsidR="00A800F2" w:rsidRPr="00A800F2">
          <w:rPr>
            <w:rFonts w:ascii="Times New Roman" w:hAnsi="Times New Roman" w:cs="Times New Roman"/>
            <w:noProof/>
            <w:webHidden/>
            <w:sz w:val="24"/>
            <w:szCs w:val="24"/>
          </w:rPr>
        </w:r>
        <w:r w:rsidR="00A800F2" w:rsidRPr="00A800F2">
          <w:rPr>
            <w:rFonts w:ascii="Times New Roman" w:hAnsi="Times New Roman" w:cs="Times New Roman"/>
            <w:noProof/>
            <w:webHidden/>
            <w:sz w:val="24"/>
            <w:szCs w:val="24"/>
          </w:rPr>
          <w:fldChar w:fldCharType="separate"/>
        </w:r>
        <w:r w:rsidR="00A800F2" w:rsidRPr="00A800F2">
          <w:rPr>
            <w:rFonts w:ascii="Times New Roman" w:hAnsi="Times New Roman" w:cs="Times New Roman"/>
            <w:noProof/>
            <w:webHidden/>
            <w:sz w:val="24"/>
            <w:szCs w:val="24"/>
          </w:rPr>
          <w:t>44</w:t>
        </w:r>
        <w:r w:rsidR="00A800F2" w:rsidRPr="00A800F2">
          <w:rPr>
            <w:rFonts w:ascii="Times New Roman" w:hAnsi="Times New Roman" w:cs="Times New Roman"/>
            <w:noProof/>
            <w:webHidden/>
            <w:sz w:val="24"/>
            <w:szCs w:val="24"/>
          </w:rPr>
          <w:fldChar w:fldCharType="end"/>
        </w:r>
      </w:hyperlink>
    </w:p>
    <w:p w14:paraId="4A3ED323" w14:textId="77777777" w:rsidR="00A800F2" w:rsidRPr="00A800F2" w:rsidRDefault="00D466C6" w:rsidP="00A800F2">
      <w:pPr>
        <w:pStyle w:val="31"/>
        <w:tabs>
          <w:tab w:val="left" w:pos="1200"/>
          <w:tab w:val="right" w:pos="9344"/>
        </w:tabs>
        <w:rPr>
          <w:rFonts w:ascii="Times New Roman" w:eastAsiaTheme="minorEastAsia" w:hAnsi="Times New Roman" w:cs="Times New Roman"/>
          <w:noProof/>
          <w:sz w:val="24"/>
          <w:szCs w:val="24"/>
        </w:rPr>
      </w:pPr>
      <w:hyperlink w:anchor="_Toc177045421" w:history="1">
        <w:r w:rsidR="00A800F2" w:rsidRPr="00A800F2">
          <w:rPr>
            <w:rStyle w:val="afffb"/>
            <w:rFonts w:ascii="Times New Roman" w:hAnsi="Times New Roman" w:cs="Times New Roman"/>
            <w:noProof/>
            <w:sz w:val="24"/>
            <w:szCs w:val="24"/>
          </w:rPr>
          <w:t>2.4.12</w:t>
        </w:r>
        <w:r w:rsidR="00A800F2" w:rsidRPr="00A800F2">
          <w:rPr>
            <w:rFonts w:ascii="Times New Roman" w:eastAsiaTheme="minorEastAsia" w:hAnsi="Times New Roman" w:cs="Times New Roman"/>
            <w:noProof/>
            <w:sz w:val="24"/>
            <w:szCs w:val="24"/>
          </w:rPr>
          <w:tab/>
        </w:r>
        <w:r w:rsidR="00A800F2" w:rsidRPr="00A800F2">
          <w:rPr>
            <w:rStyle w:val="afffb"/>
            <w:rFonts w:ascii="Times New Roman" w:hAnsi="Times New Roman" w:cs="Times New Roman"/>
            <w:noProof/>
            <w:sz w:val="24"/>
            <w:szCs w:val="24"/>
          </w:rPr>
          <w:t>В области организации ритуальных услуг и содержания мест захоронения</w:t>
        </w:r>
        <w:r w:rsidR="00A800F2" w:rsidRPr="00A800F2">
          <w:rPr>
            <w:rFonts w:ascii="Times New Roman" w:hAnsi="Times New Roman" w:cs="Times New Roman"/>
            <w:noProof/>
            <w:webHidden/>
            <w:sz w:val="24"/>
            <w:szCs w:val="24"/>
          </w:rPr>
          <w:tab/>
        </w:r>
        <w:r w:rsidR="00A800F2" w:rsidRPr="00A800F2">
          <w:rPr>
            <w:rFonts w:ascii="Times New Roman" w:hAnsi="Times New Roman" w:cs="Times New Roman"/>
            <w:noProof/>
            <w:webHidden/>
            <w:sz w:val="24"/>
            <w:szCs w:val="24"/>
          </w:rPr>
          <w:fldChar w:fldCharType="begin"/>
        </w:r>
        <w:r w:rsidR="00A800F2" w:rsidRPr="00A800F2">
          <w:rPr>
            <w:rFonts w:ascii="Times New Roman" w:hAnsi="Times New Roman" w:cs="Times New Roman"/>
            <w:noProof/>
            <w:webHidden/>
            <w:sz w:val="24"/>
            <w:szCs w:val="24"/>
          </w:rPr>
          <w:instrText xml:space="preserve"> PAGEREF _Toc177045421 \h </w:instrText>
        </w:r>
        <w:r w:rsidR="00A800F2" w:rsidRPr="00A800F2">
          <w:rPr>
            <w:rFonts w:ascii="Times New Roman" w:hAnsi="Times New Roman" w:cs="Times New Roman"/>
            <w:noProof/>
            <w:webHidden/>
            <w:sz w:val="24"/>
            <w:szCs w:val="24"/>
          </w:rPr>
        </w:r>
        <w:r w:rsidR="00A800F2" w:rsidRPr="00A800F2">
          <w:rPr>
            <w:rFonts w:ascii="Times New Roman" w:hAnsi="Times New Roman" w:cs="Times New Roman"/>
            <w:noProof/>
            <w:webHidden/>
            <w:sz w:val="24"/>
            <w:szCs w:val="24"/>
          </w:rPr>
          <w:fldChar w:fldCharType="separate"/>
        </w:r>
        <w:r w:rsidR="00A800F2" w:rsidRPr="00A800F2">
          <w:rPr>
            <w:rFonts w:ascii="Times New Roman" w:hAnsi="Times New Roman" w:cs="Times New Roman"/>
            <w:noProof/>
            <w:webHidden/>
            <w:sz w:val="24"/>
            <w:szCs w:val="24"/>
          </w:rPr>
          <w:t>44</w:t>
        </w:r>
        <w:r w:rsidR="00A800F2" w:rsidRPr="00A800F2">
          <w:rPr>
            <w:rFonts w:ascii="Times New Roman" w:hAnsi="Times New Roman" w:cs="Times New Roman"/>
            <w:noProof/>
            <w:webHidden/>
            <w:sz w:val="24"/>
            <w:szCs w:val="24"/>
          </w:rPr>
          <w:fldChar w:fldCharType="end"/>
        </w:r>
      </w:hyperlink>
    </w:p>
    <w:p w14:paraId="6736B4D6" w14:textId="77777777" w:rsidR="00A800F2" w:rsidRPr="00A800F2" w:rsidRDefault="00D466C6" w:rsidP="00A800F2">
      <w:pPr>
        <w:pStyle w:val="15"/>
        <w:tabs>
          <w:tab w:val="left" w:pos="480"/>
          <w:tab w:val="right" w:pos="9344"/>
        </w:tabs>
        <w:spacing w:before="0"/>
        <w:rPr>
          <w:rFonts w:ascii="Times New Roman" w:eastAsiaTheme="minorEastAsia" w:hAnsi="Times New Roman" w:cs="Times New Roman"/>
          <w:b w:val="0"/>
          <w:bCs w:val="0"/>
          <w:caps w:val="0"/>
          <w:noProof/>
        </w:rPr>
      </w:pPr>
      <w:hyperlink w:anchor="_Toc177045422" w:history="1">
        <w:r w:rsidR="00A800F2" w:rsidRPr="00A800F2">
          <w:rPr>
            <w:rStyle w:val="afffb"/>
            <w:rFonts w:ascii="Times New Roman" w:hAnsi="Times New Roman" w:cs="Times New Roman"/>
            <w:noProof/>
          </w:rPr>
          <w:t>3.</w:t>
        </w:r>
        <w:r w:rsidR="00A800F2" w:rsidRPr="00A800F2">
          <w:rPr>
            <w:rFonts w:ascii="Times New Roman" w:eastAsiaTheme="minorEastAsia" w:hAnsi="Times New Roman" w:cs="Times New Roman"/>
            <w:b w:val="0"/>
            <w:bCs w:val="0"/>
            <w:caps w:val="0"/>
            <w:noProof/>
          </w:rPr>
          <w:tab/>
        </w:r>
        <w:r w:rsidR="00A800F2" w:rsidRPr="00A800F2">
          <w:rPr>
            <w:rStyle w:val="afffb"/>
            <w:rFonts w:ascii="Times New Roman" w:hAnsi="Times New Roman" w:cs="Times New Roman"/>
            <w:noProof/>
          </w:rPr>
          <w:t>ПРАВИЛА И ОБЛАСТЬ ПРИМЕНЕНИЯ РАСЧЕТНЫХ ПОКАЗАТЕЛЕЙ</w:t>
        </w:r>
        <w:r w:rsidR="00A800F2" w:rsidRPr="00A800F2">
          <w:rPr>
            <w:rFonts w:ascii="Times New Roman" w:hAnsi="Times New Roman" w:cs="Times New Roman"/>
            <w:noProof/>
            <w:webHidden/>
          </w:rPr>
          <w:tab/>
        </w:r>
        <w:r w:rsidR="00A800F2" w:rsidRPr="00A800F2">
          <w:rPr>
            <w:rFonts w:ascii="Times New Roman" w:hAnsi="Times New Roman" w:cs="Times New Roman"/>
            <w:noProof/>
            <w:webHidden/>
          </w:rPr>
          <w:fldChar w:fldCharType="begin"/>
        </w:r>
        <w:r w:rsidR="00A800F2" w:rsidRPr="00A800F2">
          <w:rPr>
            <w:rFonts w:ascii="Times New Roman" w:hAnsi="Times New Roman" w:cs="Times New Roman"/>
            <w:noProof/>
            <w:webHidden/>
          </w:rPr>
          <w:instrText xml:space="preserve"> PAGEREF _Toc177045422 \h </w:instrText>
        </w:r>
        <w:r w:rsidR="00A800F2" w:rsidRPr="00A800F2">
          <w:rPr>
            <w:rFonts w:ascii="Times New Roman" w:hAnsi="Times New Roman" w:cs="Times New Roman"/>
            <w:noProof/>
            <w:webHidden/>
          </w:rPr>
        </w:r>
        <w:r w:rsidR="00A800F2" w:rsidRPr="00A800F2">
          <w:rPr>
            <w:rFonts w:ascii="Times New Roman" w:hAnsi="Times New Roman" w:cs="Times New Roman"/>
            <w:noProof/>
            <w:webHidden/>
          </w:rPr>
          <w:fldChar w:fldCharType="separate"/>
        </w:r>
        <w:r w:rsidR="00A800F2" w:rsidRPr="00A800F2">
          <w:rPr>
            <w:rFonts w:ascii="Times New Roman" w:hAnsi="Times New Roman" w:cs="Times New Roman"/>
            <w:noProof/>
            <w:webHidden/>
          </w:rPr>
          <w:t>45</w:t>
        </w:r>
        <w:r w:rsidR="00A800F2" w:rsidRPr="00A800F2">
          <w:rPr>
            <w:rFonts w:ascii="Times New Roman" w:hAnsi="Times New Roman" w:cs="Times New Roman"/>
            <w:noProof/>
            <w:webHidden/>
          </w:rPr>
          <w:fldChar w:fldCharType="end"/>
        </w:r>
      </w:hyperlink>
    </w:p>
    <w:p w14:paraId="38C46EC1" w14:textId="77777777" w:rsidR="00A800F2" w:rsidRPr="00A800F2" w:rsidRDefault="00D466C6" w:rsidP="00A800F2">
      <w:pPr>
        <w:pStyle w:val="23"/>
        <w:rPr>
          <w:rFonts w:eastAsiaTheme="minorEastAsia"/>
          <w:b/>
        </w:rPr>
      </w:pPr>
      <w:hyperlink w:anchor="_Toc177045423" w:history="1">
        <w:r w:rsidR="00A800F2" w:rsidRPr="00A800F2">
          <w:rPr>
            <w:rStyle w:val="afffb"/>
          </w:rPr>
          <w:t>3.1</w:t>
        </w:r>
        <w:r w:rsidR="00A800F2" w:rsidRPr="00A800F2">
          <w:rPr>
            <w:rFonts w:eastAsiaTheme="minorEastAsia"/>
            <w:b/>
          </w:rPr>
          <w:tab/>
        </w:r>
        <w:r w:rsidR="00A800F2" w:rsidRPr="00A800F2">
          <w:rPr>
            <w:rStyle w:val="afffb"/>
          </w:rPr>
          <w:t>Для Ачинского муниципального района</w:t>
        </w:r>
        <w:r w:rsidR="00A800F2" w:rsidRPr="00A800F2">
          <w:rPr>
            <w:webHidden/>
          </w:rPr>
          <w:tab/>
        </w:r>
        <w:r w:rsidR="00A800F2" w:rsidRPr="00A800F2">
          <w:rPr>
            <w:webHidden/>
          </w:rPr>
          <w:fldChar w:fldCharType="begin"/>
        </w:r>
        <w:r w:rsidR="00A800F2" w:rsidRPr="00A800F2">
          <w:rPr>
            <w:webHidden/>
          </w:rPr>
          <w:instrText xml:space="preserve"> PAGEREF _Toc177045423 \h </w:instrText>
        </w:r>
        <w:r w:rsidR="00A800F2" w:rsidRPr="00A800F2">
          <w:rPr>
            <w:webHidden/>
          </w:rPr>
        </w:r>
        <w:r w:rsidR="00A800F2" w:rsidRPr="00A800F2">
          <w:rPr>
            <w:webHidden/>
          </w:rPr>
          <w:fldChar w:fldCharType="separate"/>
        </w:r>
        <w:r w:rsidR="00A800F2" w:rsidRPr="00A800F2">
          <w:rPr>
            <w:webHidden/>
          </w:rPr>
          <w:t>45</w:t>
        </w:r>
        <w:r w:rsidR="00A800F2" w:rsidRPr="00A800F2">
          <w:rPr>
            <w:webHidden/>
          </w:rPr>
          <w:fldChar w:fldCharType="end"/>
        </w:r>
      </w:hyperlink>
    </w:p>
    <w:p w14:paraId="62D9A300" w14:textId="77777777" w:rsidR="00A800F2" w:rsidRPr="00A800F2" w:rsidRDefault="00D466C6" w:rsidP="00A800F2">
      <w:pPr>
        <w:pStyle w:val="23"/>
        <w:rPr>
          <w:rFonts w:eastAsiaTheme="minorEastAsia"/>
          <w:b/>
        </w:rPr>
      </w:pPr>
      <w:hyperlink w:anchor="_Toc177045424" w:history="1">
        <w:r w:rsidR="00A800F2" w:rsidRPr="00A800F2">
          <w:rPr>
            <w:rStyle w:val="afffb"/>
          </w:rPr>
          <w:t>3.2</w:t>
        </w:r>
        <w:r w:rsidR="00A800F2" w:rsidRPr="00A800F2">
          <w:rPr>
            <w:rFonts w:eastAsiaTheme="minorEastAsia"/>
            <w:b/>
          </w:rPr>
          <w:tab/>
        </w:r>
        <w:r w:rsidR="00A800F2" w:rsidRPr="00A800F2">
          <w:rPr>
            <w:rStyle w:val="afffb"/>
          </w:rPr>
          <w:t>Для сельских поселений Ачинского района</w:t>
        </w:r>
        <w:r w:rsidR="00A800F2" w:rsidRPr="00A800F2">
          <w:rPr>
            <w:webHidden/>
          </w:rPr>
          <w:tab/>
        </w:r>
        <w:r w:rsidR="00A800F2" w:rsidRPr="00A800F2">
          <w:rPr>
            <w:webHidden/>
          </w:rPr>
          <w:fldChar w:fldCharType="begin"/>
        </w:r>
        <w:r w:rsidR="00A800F2" w:rsidRPr="00A800F2">
          <w:rPr>
            <w:webHidden/>
          </w:rPr>
          <w:instrText xml:space="preserve"> PAGEREF _Toc177045424 \h </w:instrText>
        </w:r>
        <w:r w:rsidR="00A800F2" w:rsidRPr="00A800F2">
          <w:rPr>
            <w:webHidden/>
          </w:rPr>
        </w:r>
        <w:r w:rsidR="00A800F2" w:rsidRPr="00A800F2">
          <w:rPr>
            <w:webHidden/>
          </w:rPr>
          <w:fldChar w:fldCharType="separate"/>
        </w:r>
        <w:r w:rsidR="00A800F2" w:rsidRPr="00A800F2">
          <w:rPr>
            <w:webHidden/>
          </w:rPr>
          <w:t>48</w:t>
        </w:r>
        <w:r w:rsidR="00A800F2" w:rsidRPr="00A800F2">
          <w:rPr>
            <w:webHidden/>
          </w:rPr>
          <w:fldChar w:fldCharType="end"/>
        </w:r>
      </w:hyperlink>
    </w:p>
    <w:p w14:paraId="524F1C61" w14:textId="77777777" w:rsidR="00A800F2" w:rsidRPr="00A800F2" w:rsidRDefault="00D466C6" w:rsidP="00A800F2">
      <w:pPr>
        <w:pStyle w:val="15"/>
        <w:tabs>
          <w:tab w:val="right" w:pos="9344"/>
        </w:tabs>
        <w:spacing w:before="0"/>
        <w:rPr>
          <w:rFonts w:ascii="Times New Roman" w:eastAsiaTheme="minorEastAsia" w:hAnsi="Times New Roman" w:cs="Times New Roman"/>
          <w:b w:val="0"/>
          <w:bCs w:val="0"/>
          <w:caps w:val="0"/>
          <w:noProof/>
        </w:rPr>
      </w:pPr>
      <w:hyperlink w:anchor="_Toc177045425" w:history="1">
        <w:r w:rsidR="00A800F2" w:rsidRPr="00A800F2">
          <w:rPr>
            <w:rStyle w:val="afffb"/>
            <w:rFonts w:ascii="Times New Roman" w:hAnsi="Times New Roman" w:cs="Times New Roman"/>
            <w:noProof/>
          </w:rPr>
          <w:t>4. ПЕРЕЧЕНЬ ВИДОВ ОБЪЕКТОВ МЕСТНОГО ЗНАЧЕНИЯ, ПОДЛЕЖАЩИХ НОРМИРОВАНИЮ В МНГП</w:t>
        </w:r>
        <w:r w:rsidR="00A800F2" w:rsidRPr="00A800F2">
          <w:rPr>
            <w:rFonts w:ascii="Times New Roman" w:hAnsi="Times New Roman" w:cs="Times New Roman"/>
            <w:noProof/>
            <w:webHidden/>
          </w:rPr>
          <w:tab/>
        </w:r>
        <w:r w:rsidR="00A800F2" w:rsidRPr="00A800F2">
          <w:rPr>
            <w:rFonts w:ascii="Times New Roman" w:hAnsi="Times New Roman" w:cs="Times New Roman"/>
            <w:noProof/>
            <w:webHidden/>
          </w:rPr>
          <w:fldChar w:fldCharType="begin"/>
        </w:r>
        <w:r w:rsidR="00A800F2" w:rsidRPr="00A800F2">
          <w:rPr>
            <w:rFonts w:ascii="Times New Roman" w:hAnsi="Times New Roman" w:cs="Times New Roman"/>
            <w:noProof/>
            <w:webHidden/>
          </w:rPr>
          <w:instrText xml:space="preserve"> PAGEREF _Toc177045425 \h </w:instrText>
        </w:r>
        <w:r w:rsidR="00A800F2" w:rsidRPr="00A800F2">
          <w:rPr>
            <w:rFonts w:ascii="Times New Roman" w:hAnsi="Times New Roman" w:cs="Times New Roman"/>
            <w:noProof/>
            <w:webHidden/>
          </w:rPr>
        </w:r>
        <w:r w:rsidR="00A800F2" w:rsidRPr="00A800F2">
          <w:rPr>
            <w:rFonts w:ascii="Times New Roman" w:hAnsi="Times New Roman" w:cs="Times New Roman"/>
            <w:noProof/>
            <w:webHidden/>
          </w:rPr>
          <w:fldChar w:fldCharType="separate"/>
        </w:r>
        <w:r w:rsidR="00A800F2" w:rsidRPr="00A800F2">
          <w:rPr>
            <w:rFonts w:ascii="Times New Roman" w:hAnsi="Times New Roman" w:cs="Times New Roman"/>
            <w:noProof/>
            <w:webHidden/>
          </w:rPr>
          <w:t>52</w:t>
        </w:r>
        <w:r w:rsidR="00A800F2" w:rsidRPr="00A800F2">
          <w:rPr>
            <w:rFonts w:ascii="Times New Roman" w:hAnsi="Times New Roman" w:cs="Times New Roman"/>
            <w:noProof/>
            <w:webHidden/>
          </w:rPr>
          <w:fldChar w:fldCharType="end"/>
        </w:r>
      </w:hyperlink>
    </w:p>
    <w:p w14:paraId="400085DD" w14:textId="77777777" w:rsidR="00A800F2" w:rsidRPr="00A800F2" w:rsidRDefault="00D466C6" w:rsidP="00A800F2">
      <w:pPr>
        <w:pStyle w:val="15"/>
        <w:tabs>
          <w:tab w:val="right" w:pos="9344"/>
        </w:tabs>
        <w:spacing w:before="0"/>
        <w:rPr>
          <w:rFonts w:ascii="Times New Roman" w:eastAsiaTheme="minorEastAsia" w:hAnsi="Times New Roman" w:cs="Times New Roman"/>
          <w:b w:val="0"/>
          <w:bCs w:val="0"/>
          <w:caps w:val="0"/>
          <w:noProof/>
        </w:rPr>
      </w:pPr>
      <w:hyperlink w:anchor="_Toc177045426" w:history="1">
        <w:r w:rsidR="00A800F2" w:rsidRPr="00A800F2">
          <w:rPr>
            <w:rStyle w:val="afffb"/>
            <w:rFonts w:ascii="Times New Roman" w:hAnsi="Times New Roman" w:cs="Times New Roman"/>
            <w:noProof/>
          </w:rPr>
          <w:t>5. ПЕРЕЧЕНЬ ОСНОВНЫХ НОРМАТИВНЫХ ПРАВОВЫХ АКТОВ И ДОКУМЕНТОВ, ИСПОЛЬЗОВАННЫХ ПРИ ПОДГОТОВКЕ МНГП</w:t>
        </w:r>
        <w:r w:rsidR="00A800F2" w:rsidRPr="00A800F2">
          <w:rPr>
            <w:rFonts w:ascii="Times New Roman" w:hAnsi="Times New Roman" w:cs="Times New Roman"/>
            <w:noProof/>
            <w:webHidden/>
          </w:rPr>
          <w:tab/>
        </w:r>
        <w:r w:rsidR="00A800F2" w:rsidRPr="00A800F2">
          <w:rPr>
            <w:rFonts w:ascii="Times New Roman" w:hAnsi="Times New Roman" w:cs="Times New Roman"/>
            <w:noProof/>
            <w:webHidden/>
          </w:rPr>
          <w:fldChar w:fldCharType="begin"/>
        </w:r>
        <w:r w:rsidR="00A800F2" w:rsidRPr="00A800F2">
          <w:rPr>
            <w:rFonts w:ascii="Times New Roman" w:hAnsi="Times New Roman" w:cs="Times New Roman"/>
            <w:noProof/>
            <w:webHidden/>
          </w:rPr>
          <w:instrText xml:space="preserve"> PAGEREF _Toc177045426 \h </w:instrText>
        </w:r>
        <w:r w:rsidR="00A800F2" w:rsidRPr="00A800F2">
          <w:rPr>
            <w:rFonts w:ascii="Times New Roman" w:hAnsi="Times New Roman" w:cs="Times New Roman"/>
            <w:noProof/>
            <w:webHidden/>
          </w:rPr>
        </w:r>
        <w:r w:rsidR="00A800F2" w:rsidRPr="00A800F2">
          <w:rPr>
            <w:rFonts w:ascii="Times New Roman" w:hAnsi="Times New Roman" w:cs="Times New Roman"/>
            <w:noProof/>
            <w:webHidden/>
          </w:rPr>
          <w:fldChar w:fldCharType="separate"/>
        </w:r>
        <w:r w:rsidR="00A800F2" w:rsidRPr="00A800F2">
          <w:rPr>
            <w:rFonts w:ascii="Times New Roman" w:hAnsi="Times New Roman" w:cs="Times New Roman"/>
            <w:noProof/>
            <w:webHidden/>
          </w:rPr>
          <w:t>56</w:t>
        </w:r>
        <w:r w:rsidR="00A800F2" w:rsidRPr="00A800F2">
          <w:rPr>
            <w:rFonts w:ascii="Times New Roman" w:hAnsi="Times New Roman" w:cs="Times New Roman"/>
            <w:noProof/>
            <w:webHidden/>
          </w:rPr>
          <w:fldChar w:fldCharType="end"/>
        </w:r>
      </w:hyperlink>
    </w:p>
    <w:p w14:paraId="6F1C33D8" w14:textId="77777777" w:rsidR="00A800F2" w:rsidRPr="00A800F2" w:rsidRDefault="00D466C6" w:rsidP="00A800F2">
      <w:pPr>
        <w:pStyle w:val="23"/>
        <w:rPr>
          <w:rFonts w:eastAsiaTheme="minorEastAsia"/>
        </w:rPr>
      </w:pPr>
      <w:hyperlink w:anchor="_Toc177045427" w:history="1">
        <w:r w:rsidR="00A800F2" w:rsidRPr="00A800F2">
          <w:rPr>
            <w:rStyle w:val="afffb"/>
          </w:rPr>
          <w:t>5.1 Федеральные законы</w:t>
        </w:r>
        <w:r w:rsidR="00A800F2" w:rsidRPr="00A800F2">
          <w:rPr>
            <w:webHidden/>
          </w:rPr>
          <w:tab/>
        </w:r>
        <w:r w:rsidR="00A800F2" w:rsidRPr="00A800F2">
          <w:rPr>
            <w:webHidden/>
          </w:rPr>
          <w:fldChar w:fldCharType="begin"/>
        </w:r>
        <w:r w:rsidR="00A800F2" w:rsidRPr="00A800F2">
          <w:rPr>
            <w:webHidden/>
          </w:rPr>
          <w:instrText xml:space="preserve"> PAGEREF _Toc177045427 \h </w:instrText>
        </w:r>
        <w:r w:rsidR="00A800F2" w:rsidRPr="00A800F2">
          <w:rPr>
            <w:webHidden/>
          </w:rPr>
        </w:r>
        <w:r w:rsidR="00A800F2" w:rsidRPr="00A800F2">
          <w:rPr>
            <w:webHidden/>
          </w:rPr>
          <w:fldChar w:fldCharType="separate"/>
        </w:r>
        <w:r w:rsidR="00A800F2" w:rsidRPr="00A800F2">
          <w:rPr>
            <w:webHidden/>
          </w:rPr>
          <w:t>56</w:t>
        </w:r>
        <w:r w:rsidR="00A800F2" w:rsidRPr="00A800F2">
          <w:rPr>
            <w:webHidden/>
          </w:rPr>
          <w:fldChar w:fldCharType="end"/>
        </w:r>
      </w:hyperlink>
    </w:p>
    <w:p w14:paraId="27FDC707" w14:textId="77777777" w:rsidR="00A800F2" w:rsidRPr="00A800F2" w:rsidRDefault="00D466C6" w:rsidP="00A800F2">
      <w:pPr>
        <w:pStyle w:val="23"/>
        <w:rPr>
          <w:rFonts w:eastAsiaTheme="minorEastAsia"/>
        </w:rPr>
      </w:pPr>
      <w:hyperlink w:anchor="_Toc177045428" w:history="1">
        <w:r w:rsidR="00A800F2" w:rsidRPr="00A800F2">
          <w:rPr>
            <w:rStyle w:val="afffb"/>
          </w:rPr>
          <w:t>5.2 Иные нормативные акты Российской Федерации</w:t>
        </w:r>
        <w:r w:rsidR="00A800F2" w:rsidRPr="00A800F2">
          <w:rPr>
            <w:webHidden/>
          </w:rPr>
          <w:tab/>
        </w:r>
        <w:r w:rsidR="00A800F2" w:rsidRPr="00A800F2">
          <w:rPr>
            <w:webHidden/>
          </w:rPr>
          <w:fldChar w:fldCharType="begin"/>
        </w:r>
        <w:r w:rsidR="00A800F2" w:rsidRPr="00A800F2">
          <w:rPr>
            <w:webHidden/>
          </w:rPr>
          <w:instrText xml:space="preserve"> PAGEREF _Toc177045428 \h </w:instrText>
        </w:r>
        <w:r w:rsidR="00A800F2" w:rsidRPr="00A800F2">
          <w:rPr>
            <w:webHidden/>
          </w:rPr>
        </w:r>
        <w:r w:rsidR="00A800F2" w:rsidRPr="00A800F2">
          <w:rPr>
            <w:webHidden/>
          </w:rPr>
          <w:fldChar w:fldCharType="separate"/>
        </w:r>
        <w:r w:rsidR="00A800F2" w:rsidRPr="00A800F2">
          <w:rPr>
            <w:webHidden/>
          </w:rPr>
          <w:t>56</w:t>
        </w:r>
        <w:r w:rsidR="00A800F2" w:rsidRPr="00A800F2">
          <w:rPr>
            <w:webHidden/>
          </w:rPr>
          <w:fldChar w:fldCharType="end"/>
        </w:r>
      </w:hyperlink>
    </w:p>
    <w:p w14:paraId="4DC91E33" w14:textId="77777777" w:rsidR="00A800F2" w:rsidRPr="00A800F2" w:rsidRDefault="00D466C6" w:rsidP="00A800F2">
      <w:pPr>
        <w:pStyle w:val="23"/>
        <w:rPr>
          <w:rFonts w:eastAsiaTheme="minorEastAsia"/>
        </w:rPr>
      </w:pPr>
      <w:hyperlink w:anchor="_Toc177045429" w:history="1">
        <w:r w:rsidR="00A800F2" w:rsidRPr="00A800F2">
          <w:rPr>
            <w:rStyle w:val="afffb"/>
          </w:rPr>
          <w:t>5.3 Нормативные правовые акты Красноярского края</w:t>
        </w:r>
        <w:r w:rsidR="00A800F2" w:rsidRPr="00A800F2">
          <w:rPr>
            <w:webHidden/>
          </w:rPr>
          <w:tab/>
        </w:r>
        <w:r w:rsidR="00A800F2" w:rsidRPr="00A800F2">
          <w:rPr>
            <w:webHidden/>
          </w:rPr>
          <w:fldChar w:fldCharType="begin"/>
        </w:r>
        <w:r w:rsidR="00A800F2" w:rsidRPr="00A800F2">
          <w:rPr>
            <w:webHidden/>
          </w:rPr>
          <w:instrText xml:space="preserve"> PAGEREF _Toc177045429 \h </w:instrText>
        </w:r>
        <w:r w:rsidR="00A800F2" w:rsidRPr="00A800F2">
          <w:rPr>
            <w:webHidden/>
          </w:rPr>
        </w:r>
        <w:r w:rsidR="00A800F2" w:rsidRPr="00A800F2">
          <w:rPr>
            <w:webHidden/>
          </w:rPr>
          <w:fldChar w:fldCharType="separate"/>
        </w:r>
        <w:r w:rsidR="00A800F2" w:rsidRPr="00A800F2">
          <w:rPr>
            <w:webHidden/>
          </w:rPr>
          <w:t>56</w:t>
        </w:r>
        <w:r w:rsidR="00A800F2" w:rsidRPr="00A800F2">
          <w:rPr>
            <w:webHidden/>
          </w:rPr>
          <w:fldChar w:fldCharType="end"/>
        </w:r>
      </w:hyperlink>
    </w:p>
    <w:p w14:paraId="37986F62" w14:textId="77777777" w:rsidR="00A800F2" w:rsidRPr="00A800F2" w:rsidRDefault="00D466C6" w:rsidP="00A800F2">
      <w:pPr>
        <w:pStyle w:val="23"/>
        <w:rPr>
          <w:rFonts w:eastAsiaTheme="minorEastAsia"/>
        </w:rPr>
      </w:pPr>
      <w:hyperlink w:anchor="_Toc177045430" w:history="1">
        <w:r w:rsidR="00A800F2" w:rsidRPr="00A800F2">
          <w:rPr>
            <w:rStyle w:val="afffb"/>
          </w:rPr>
          <w:t>5.4 Нормативно-технические документы</w:t>
        </w:r>
        <w:r w:rsidR="00A800F2" w:rsidRPr="00A800F2">
          <w:rPr>
            <w:webHidden/>
          </w:rPr>
          <w:tab/>
        </w:r>
        <w:r w:rsidR="00A800F2" w:rsidRPr="00A800F2">
          <w:rPr>
            <w:webHidden/>
          </w:rPr>
          <w:fldChar w:fldCharType="begin"/>
        </w:r>
        <w:r w:rsidR="00A800F2" w:rsidRPr="00A800F2">
          <w:rPr>
            <w:webHidden/>
          </w:rPr>
          <w:instrText xml:space="preserve"> PAGEREF _Toc177045430 \h </w:instrText>
        </w:r>
        <w:r w:rsidR="00A800F2" w:rsidRPr="00A800F2">
          <w:rPr>
            <w:webHidden/>
          </w:rPr>
        </w:r>
        <w:r w:rsidR="00A800F2" w:rsidRPr="00A800F2">
          <w:rPr>
            <w:webHidden/>
          </w:rPr>
          <w:fldChar w:fldCharType="separate"/>
        </w:r>
        <w:r w:rsidR="00A800F2" w:rsidRPr="00A800F2">
          <w:rPr>
            <w:webHidden/>
          </w:rPr>
          <w:t>57</w:t>
        </w:r>
        <w:r w:rsidR="00A800F2" w:rsidRPr="00A800F2">
          <w:rPr>
            <w:webHidden/>
          </w:rPr>
          <w:fldChar w:fldCharType="end"/>
        </w:r>
      </w:hyperlink>
    </w:p>
    <w:p w14:paraId="6DF5C8CF" w14:textId="77777777" w:rsidR="00A800F2" w:rsidRPr="00A800F2" w:rsidRDefault="00D466C6" w:rsidP="00A800F2">
      <w:pPr>
        <w:pStyle w:val="23"/>
        <w:rPr>
          <w:rFonts w:eastAsiaTheme="minorEastAsia"/>
        </w:rPr>
      </w:pPr>
      <w:hyperlink w:anchor="_Toc177045431" w:history="1">
        <w:r w:rsidR="00A800F2" w:rsidRPr="00A800F2">
          <w:rPr>
            <w:rStyle w:val="afffb"/>
          </w:rPr>
          <w:t>5.5 Иные документы</w:t>
        </w:r>
        <w:r w:rsidR="00A800F2" w:rsidRPr="00A800F2">
          <w:rPr>
            <w:webHidden/>
          </w:rPr>
          <w:tab/>
        </w:r>
        <w:r w:rsidR="00A800F2" w:rsidRPr="00A800F2">
          <w:rPr>
            <w:webHidden/>
          </w:rPr>
          <w:fldChar w:fldCharType="begin"/>
        </w:r>
        <w:r w:rsidR="00A800F2" w:rsidRPr="00A800F2">
          <w:rPr>
            <w:webHidden/>
          </w:rPr>
          <w:instrText xml:space="preserve"> PAGEREF _Toc177045431 \h </w:instrText>
        </w:r>
        <w:r w:rsidR="00A800F2" w:rsidRPr="00A800F2">
          <w:rPr>
            <w:webHidden/>
          </w:rPr>
        </w:r>
        <w:r w:rsidR="00A800F2" w:rsidRPr="00A800F2">
          <w:rPr>
            <w:webHidden/>
          </w:rPr>
          <w:fldChar w:fldCharType="separate"/>
        </w:r>
        <w:r w:rsidR="00A800F2" w:rsidRPr="00A800F2">
          <w:rPr>
            <w:webHidden/>
          </w:rPr>
          <w:t>57</w:t>
        </w:r>
        <w:r w:rsidR="00A800F2" w:rsidRPr="00A800F2">
          <w:rPr>
            <w:webHidden/>
          </w:rPr>
          <w:fldChar w:fldCharType="end"/>
        </w:r>
      </w:hyperlink>
    </w:p>
    <w:p w14:paraId="09258E9C" w14:textId="77777777" w:rsidR="00A800F2" w:rsidRPr="00A800F2" w:rsidRDefault="00D466C6" w:rsidP="00A800F2">
      <w:pPr>
        <w:pStyle w:val="15"/>
        <w:tabs>
          <w:tab w:val="right" w:pos="9344"/>
        </w:tabs>
        <w:spacing w:before="0"/>
        <w:rPr>
          <w:rFonts w:ascii="Times New Roman" w:eastAsiaTheme="minorEastAsia" w:hAnsi="Times New Roman" w:cs="Times New Roman"/>
          <w:b w:val="0"/>
          <w:bCs w:val="0"/>
          <w:caps w:val="0"/>
          <w:noProof/>
        </w:rPr>
      </w:pPr>
      <w:hyperlink w:anchor="_Toc177045432" w:history="1">
        <w:r w:rsidR="00A800F2" w:rsidRPr="00A800F2">
          <w:rPr>
            <w:rStyle w:val="afffb"/>
            <w:rFonts w:ascii="Times New Roman" w:hAnsi="Times New Roman" w:cs="Times New Roman"/>
            <w:noProof/>
          </w:rPr>
          <w:t>6. СИСТЕМА РАССЕЛЕНИЯ АЧИНСКОГО РАЙОНА</w:t>
        </w:r>
        <w:r w:rsidR="00A800F2" w:rsidRPr="00A800F2">
          <w:rPr>
            <w:rFonts w:ascii="Times New Roman" w:hAnsi="Times New Roman" w:cs="Times New Roman"/>
            <w:noProof/>
            <w:webHidden/>
          </w:rPr>
          <w:tab/>
        </w:r>
        <w:r w:rsidR="00A800F2" w:rsidRPr="00A800F2">
          <w:rPr>
            <w:rFonts w:ascii="Times New Roman" w:hAnsi="Times New Roman" w:cs="Times New Roman"/>
            <w:noProof/>
            <w:webHidden/>
          </w:rPr>
          <w:fldChar w:fldCharType="begin"/>
        </w:r>
        <w:r w:rsidR="00A800F2" w:rsidRPr="00A800F2">
          <w:rPr>
            <w:rFonts w:ascii="Times New Roman" w:hAnsi="Times New Roman" w:cs="Times New Roman"/>
            <w:noProof/>
            <w:webHidden/>
          </w:rPr>
          <w:instrText xml:space="preserve"> PAGEREF _Toc177045432 \h </w:instrText>
        </w:r>
        <w:r w:rsidR="00A800F2" w:rsidRPr="00A800F2">
          <w:rPr>
            <w:rFonts w:ascii="Times New Roman" w:hAnsi="Times New Roman" w:cs="Times New Roman"/>
            <w:noProof/>
            <w:webHidden/>
          </w:rPr>
        </w:r>
        <w:r w:rsidR="00A800F2" w:rsidRPr="00A800F2">
          <w:rPr>
            <w:rFonts w:ascii="Times New Roman" w:hAnsi="Times New Roman" w:cs="Times New Roman"/>
            <w:noProof/>
            <w:webHidden/>
          </w:rPr>
          <w:fldChar w:fldCharType="separate"/>
        </w:r>
        <w:r w:rsidR="00A800F2" w:rsidRPr="00A800F2">
          <w:rPr>
            <w:rFonts w:ascii="Times New Roman" w:hAnsi="Times New Roman" w:cs="Times New Roman"/>
            <w:noProof/>
            <w:webHidden/>
          </w:rPr>
          <w:t>58</w:t>
        </w:r>
        <w:r w:rsidR="00A800F2" w:rsidRPr="00A800F2">
          <w:rPr>
            <w:rFonts w:ascii="Times New Roman" w:hAnsi="Times New Roman" w:cs="Times New Roman"/>
            <w:noProof/>
            <w:webHidden/>
          </w:rPr>
          <w:fldChar w:fldCharType="end"/>
        </w:r>
      </w:hyperlink>
    </w:p>
    <w:p w14:paraId="1FA6C564" w14:textId="6D03601F" w:rsidR="005964EB" w:rsidRPr="005964EB" w:rsidRDefault="00A800F2" w:rsidP="00A800F2">
      <w:pPr>
        <w:snapToGrid w:val="0"/>
        <w:ind w:hanging="20"/>
        <w:jc w:val="center"/>
      </w:pPr>
      <w:r w:rsidRPr="00A800F2">
        <w:fldChar w:fldCharType="end"/>
      </w:r>
    </w:p>
    <w:bookmarkEnd w:id="0"/>
    <w:bookmarkEnd w:id="1"/>
    <w:p w14:paraId="4EAAEEA5" w14:textId="1F05FB1E" w:rsidR="00B01FDB" w:rsidRDefault="00B01FDB" w:rsidP="00B85D13">
      <w:pPr>
        <w:tabs>
          <w:tab w:val="right" w:leader="dot" w:pos="9627"/>
        </w:tabs>
        <w:rPr>
          <w:sz w:val="20"/>
          <w:szCs w:val="20"/>
          <w:lang w:val="en-US"/>
        </w:rPr>
      </w:pPr>
    </w:p>
    <w:p w14:paraId="437F753B" w14:textId="56D2628B" w:rsidR="007F24B5" w:rsidRPr="005964EB" w:rsidRDefault="007F24B5" w:rsidP="00B85D13">
      <w:pPr>
        <w:tabs>
          <w:tab w:val="right" w:leader="dot" w:pos="9627"/>
        </w:tabs>
        <w:rPr>
          <w:lang w:val="en-US"/>
        </w:rPr>
        <w:sectPr w:rsidR="007F24B5" w:rsidRPr="005964EB" w:rsidSect="00756541">
          <w:pgSz w:w="11906" w:h="16838" w:code="9"/>
          <w:pgMar w:top="1134" w:right="851" w:bottom="851" w:left="1701" w:header="425" w:footer="544" w:gutter="0"/>
          <w:cols w:space="708"/>
          <w:docGrid w:linePitch="360"/>
        </w:sectPr>
      </w:pPr>
    </w:p>
    <w:p w14:paraId="0CF24422" w14:textId="3F2942C6" w:rsidR="0044423A" w:rsidRPr="00893A7B" w:rsidRDefault="002A59D0" w:rsidP="00AD1022">
      <w:pPr>
        <w:pStyle w:val="13"/>
        <w:numPr>
          <w:ilvl w:val="0"/>
          <w:numId w:val="17"/>
        </w:numPr>
        <w:tabs>
          <w:tab w:val="clear" w:pos="851"/>
        </w:tabs>
        <w:spacing w:before="0" w:after="0" w:line="480" w:lineRule="auto"/>
        <w:ind w:left="0" w:firstLine="0"/>
        <w:rPr>
          <w:sz w:val="24"/>
          <w:szCs w:val="24"/>
          <w:lang w:val="ru-RU"/>
        </w:rPr>
      </w:pPr>
      <w:bookmarkStart w:id="3" w:name="_Toc176769959"/>
      <w:r>
        <w:rPr>
          <w:sz w:val="24"/>
          <w:szCs w:val="24"/>
          <w:lang w:val="ru-RU"/>
        </w:rPr>
        <w:lastRenderedPageBreak/>
        <w:t xml:space="preserve"> </w:t>
      </w:r>
      <w:bookmarkStart w:id="4" w:name="_Toc177033758"/>
      <w:bookmarkStart w:id="5" w:name="_Toc177033932"/>
      <w:bookmarkStart w:id="6" w:name="_Toc177045382"/>
      <w:r w:rsidR="0044423A" w:rsidRPr="00893A7B">
        <w:rPr>
          <w:sz w:val="24"/>
          <w:szCs w:val="24"/>
          <w:lang w:val="ru-RU"/>
        </w:rPr>
        <w:t>ОСНОВНАЯ ЧАСТЬ</w:t>
      </w:r>
      <w:bookmarkEnd w:id="3"/>
      <w:bookmarkEnd w:id="4"/>
      <w:bookmarkEnd w:id="5"/>
      <w:bookmarkEnd w:id="6"/>
    </w:p>
    <w:p w14:paraId="09800070" w14:textId="1EC189C4" w:rsidR="000D3A43" w:rsidRPr="00893A7B" w:rsidRDefault="008655BE" w:rsidP="00893A7B">
      <w:pPr>
        <w:pStyle w:val="20"/>
        <w:spacing w:before="0" w:after="0"/>
        <w:ind w:left="567" w:hanging="567"/>
        <w:jc w:val="left"/>
      </w:pPr>
      <w:bookmarkStart w:id="7" w:name="_Toc86099769"/>
      <w:bookmarkStart w:id="8" w:name="_Toc86139082"/>
      <w:bookmarkStart w:id="9" w:name="_Toc86140645"/>
      <w:bookmarkStart w:id="10" w:name="_Toc86145526"/>
      <w:bookmarkStart w:id="11" w:name="_Toc86153803"/>
      <w:bookmarkStart w:id="12" w:name="_Toc89707991"/>
      <w:bookmarkStart w:id="13" w:name="_Toc89713965"/>
      <w:bookmarkStart w:id="14" w:name="_Toc89784431"/>
      <w:bookmarkStart w:id="15" w:name="_Toc89788224"/>
      <w:bookmarkStart w:id="16" w:name="_Toc89790953"/>
      <w:bookmarkStart w:id="17" w:name="_Toc89877520"/>
      <w:bookmarkStart w:id="18" w:name="_Toc97813772"/>
      <w:bookmarkStart w:id="19" w:name="_Toc107495076"/>
      <w:bookmarkStart w:id="20" w:name="_Toc127194282"/>
      <w:bookmarkStart w:id="21" w:name="_Toc132734056"/>
      <w:bookmarkStart w:id="22" w:name="_Toc132739965"/>
      <w:bookmarkStart w:id="23" w:name="_Toc132806766"/>
      <w:bookmarkStart w:id="24" w:name="_Toc132809786"/>
      <w:bookmarkStart w:id="25" w:name="_Toc132810552"/>
      <w:bookmarkStart w:id="26" w:name="_Toc132810768"/>
      <w:bookmarkStart w:id="27" w:name="_Toc132812270"/>
      <w:bookmarkStart w:id="28" w:name="_Toc132820682"/>
      <w:bookmarkStart w:id="29" w:name="_Toc132904476"/>
      <w:bookmarkStart w:id="30" w:name="_Toc132906104"/>
      <w:bookmarkStart w:id="31" w:name="_Toc132907881"/>
      <w:bookmarkStart w:id="32" w:name="_Toc132968517"/>
      <w:bookmarkStart w:id="33" w:name="_Toc135838082"/>
      <w:bookmarkStart w:id="34" w:name="_Toc135860620"/>
      <w:bookmarkStart w:id="35" w:name="_Toc135901873"/>
      <w:bookmarkStart w:id="36" w:name="_Toc135902733"/>
      <w:bookmarkStart w:id="37" w:name="_Toc135903540"/>
      <w:bookmarkStart w:id="38" w:name="_Toc135905498"/>
      <w:bookmarkStart w:id="39" w:name="_Toc135920697"/>
      <w:bookmarkStart w:id="40" w:name="_Toc137746508"/>
      <w:bookmarkStart w:id="41" w:name="_Toc162278283"/>
      <w:bookmarkStart w:id="42" w:name="_Toc176769960"/>
      <w:bookmarkStart w:id="43" w:name="_Toc177033759"/>
      <w:bookmarkStart w:id="44" w:name="_Toc177033933"/>
      <w:bookmarkStart w:id="45" w:name="_Toc177045383"/>
      <w:r w:rsidRPr="00893A7B">
        <w:t>Перечень используемых сокращений</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14:paraId="0E9D71FA" w14:textId="09B932A5" w:rsidR="000D3A43" w:rsidRPr="00893A7B" w:rsidRDefault="000D3A43" w:rsidP="00893A7B">
      <w:pPr>
        <w:pStyle w:val="a7"/>
        <w:spacing w:before="0" w:after="0"/>
      </w:pPr>
      <w:r w:rsidRPr="00893A7B">
        <w:t>РНГП – региональные нормативы градостроительного проектирования</w:t>
      </w:r>
      <w:r w:rsidR="00BE0312">
        <w:t xml:space="preserve"> Красноярского края</w:t>
      </w:r>
      <w:r w:rsidRPr="00893A7B">
        <w:t>.</w:t>
      </w:r>
    </w:p>
    <w:p w14:paraId="492A3A85" w14:textId="4C891EF1" w:rsidR="000D3A43" w:rsidRPr="00BE0312" w:rsidRDefault="000D3A43" w:rsidP="00893A7B">
      <w:pPr>
        <w:pStyle w:val="a7"/>
        <w:spacing w:before="0" w:after="0"/>
      </w:pPr>
      <w:r w:rsidRPr="00893A7B">
        <w:t xml:space="preserve">МНГП – местные нормативы градостроительного </w:t>
      </w:r>
      <w:r w:rsidRPr="00BE0312">
        <w:t>проектирования</w:t>
      </w:r>
      <w:r w:rsidR="00BE0312" w:rsidRPr="00BE0312">
        <w:t xml:space="preserve"> Ачинского района и сельсоветов, входящих в состав Ачинского района</w:t>
      </w:r>
      <w:r w:rsidRPr="00BE0312">
        <w:t>.</w:t>
      </w:r>
    </w:p>
    <w:p w14:paraId="618C4EAE" w14:textId="141BA4A1" w:rsidR="00BC5D44" w:rsidRPr="00893A7B" w:rsidRDefault="00BC5D44" w:rsidP="00893A7B">
      <w:pPr>
        <w:pStyle w:val="a7"/>
        <w:spacing w:before="0" w:after="0"/>
      </w:pPr>
      <w:r w:rsidRPr="00893A7B">
        <w:t>ОМЗ – объекты местного значения.</w:t>
      </w:r>
    </w:p>
    <w:p w14:paraId="7413CAB8" w14:textId="77777777" w:rsidR="000D3A43" w:rsidRPr="00893A7B" w:rsidRDefault="000D3A43" w:rsidP="00893A7B">
      <w:pPr>
        <w:pStyle w:val="a7"/>
        <w:spacing w:before="0" w:after="0"/>
      </w:pPr>
      <w:r w:rsidRPr="00893A7B">
        <w:t>СП 42.13330.2016 – СП 42.13330.2016 «СНиП 2.07.01-89 Градостроительство. Планировка и застройка городских и сельских поселений».</w:t>
      </w:r>
    </w:p>
    <w:p w14:paraId="3654DCD8" w14:textId="77777777" w:rsidR="000D3A43" w:rsidRPr="00893A7B" w:rsidRDefault="000D3A43" w:rsidP="00893A7B">
      <w:pPr>
        <w:pStyle w:val="a7"/>
        <w:spacing w:before="0" w:after="0"/>
      </w:pPr>
      <w:r w:rsidRPr="00893A7B">
        <w:t>СП 131.13330.2020 – СП 131.13330.2020 «СНиП 23-01-99* Строительная климатология».</w:t>
      </w:r>
    </w:p>
    <w:p w14:paraId="4144D2C5" w14:textId="77777777" w:rsidR="008F6111" w:rsidRPr="00893A7B" w:rsidRDefault="008F6111" w:rsidP="00893A7B">
      <w:pPr>
        <w:pStyle w:val="a7"/>
        <w:spacing w:before="0" w:after="0"/>
      </w:pPr>
    </w:p>
    <w:p w14:paraId="26D675A0" w14:textId="75C690AB" w:rsidR="009668FC" w:rsidRPr="00893A7B" w:rsidRDefault="008655BE" w:rsidP="00893A7B">
      <w:pPr>
        <w:pStyle w:val="20"/>
        <w:spacing w:before="0" w:after="0"/>
        <w:ind w:left="567" w:hanging="567"/>
      </w:pPr>
      <w:bookmarkStart w:id="46" w:name="_Toc88828798"/>
      <w:bookmarkStart w:id="47" w:name="_Toc88833627"/>
      <w:bookmarkStart w:id="48" w:name="_Toc89098514"/>
      <w:bookmarkStart w:id="49" w:name="_Toc89247680"/>
      <w:bookmarkStart w:id="50" w:name="_Toc89355347"/>
      <w:bookmarkStart w:id="51" w:name="_Toc162278284"/>
      <w:bookmarkStart w:id="52" w:name="_Toc176769961"/>
      <w:bookmarkStart w:id="53" w:name="_Toc177033760"/>
      <w:bookmarkStart w:id="54" w:name="_Toc177033934"/>
      <w:bookmarkStart w:id="55" w:name="_Toc177045384"/>
      <w:r w:rsidRPr="00893A7B">
        <w:t>Термины и определения</w:t>
      </w:r>
      <w:bookmarkEnd w:id="46"/>
      <w:bookmarkEnd w:id="47"/>
      <w:bookmarkEnd w:id="48"/>
      <w:bookmarkEnd w:id="49"/>
      <w:bookmarkEnd w:id="50"/>
      <w:bookmarkEnd w:id="51"/>
      <w:bookmarkEnd w:id="52"/>
      <w:bookmarkEnd w:id="53"/>
      <w:bookmarkEnd w:id="54"/>
      <w:bookmarkEnd w:id="55"/>
    </w:p>
    <w:p w14:paraId="5F1584C6" w14:textId="77777777" w:rsidR="00607F78" w:rsidRPr="00893A7B" w:rsidRDefault="00607F78" w:rsidP="00893A7B">
      <w:pPr>
        <w:pStyle w:val="a7"/>
        <w:spacing w:before="0" w:after="0"/>
      </w:pPr>
      <w:r w:rsidRPr="00893A7B">
        <w:t>Обеспеченность – показатель, характеризующий наличие и параметры объектов местного значения, подлежащих нормированию.</w:t>
      </w:r>
    </w:p>
    <w:p w14:paraId="57938156" w14:textId="77777777" w:rsidR="00607F78" w:rsidRPr="00893A7B" w:rsidRDefault="00607F78" w:rsidP="00893A7B">
      <w:pPr>
        <w:pStyle w:val="a7"/>
        <w:spacing w:before="0" w:after="0"/>
      </w:pPr>
      <w:r w:rsidRPr="00893A7B">
        <w:t>Территориальная доступность – показатель, характеризующий пространственную составляющую сети объектов местного значения, отражает затраты времени на передвижение до объекта или расстояние, которое необходимо преодолеть до объекта, измеренного по имеющимся путям передвижения.</w:t>
      </w:r>
    </w:p>
    <w:p w14:paraId="50D59F2D" w14:textId="77777777" w:rsidR="00607F78" w:rsidRPr="00893A7B" w:rsidRDefault="00607F78" w:rsidP="00893A7B">
      <w:pPr>
        <w:pStyle w:val="a7"/>
        <w:spacing w:before="0" w:after="0"/>
      </w:pPr>
      <w:r w:rsidRPr="00893A7B">
        <w:t>Пешеходная доступность – показатель, характеризующий затраты времени или расстояние, которое необходимо преодолеть для достижения объекта нормирования от дома при пешеходном движении со средней скоростью 4 км/ч в условиях стандартной для данной местности погоды.</w:t>
      </w:r>
    </w:p>
    <w:p w14:paraId="2E486082" w14:textId="77777777" w:rsidR="00607F78" w:rsidRPr="00893A7B" w:rsidRDefault="00607F78" w:rsidP="00893A7B">
      <w:pPr>
        <w:pStyle w:val="a7"/>
        <w:spacing w:before="0" w:after="0"/>
      </w:pPr>
      <w:r w:rsidRPr="00893A7B">
        <w:t>Транспортная доступность – показатель, характеризующий затраты времени на преодоление расстояния от дома до объекта нормирования при помощи автотранспорта (при средней скорости движения 40 км/ч) без учета времени ожидания на остановочных пунктах.</w:t>
      </w:r>
    </w:p>
    <w:p w14:paraId="29AB28EE" w14:textId="77777777" w:rsidR="00607F78" w:rsidRPr="00893A7B" w:rsidRDefault="00607F78" w:rsidP="00893A7B">
      <w:pPr>
        <w:pStyle w:val="a7"/>
        <w:spacing w:before="0" w:after="0"/>
      </w:pPr>
      <w:r w:rsidRPr="00893A7B">
        <w:t>Групповые системы расселения – компактная пространственная группировка населенных пунктов, объединенных различными организационными, социально-бытовыми связями на основе оптимизации пространственных и экономических ресурсов.</w:t>
      </w:r>
    </w:p>
    <w:p w14:paraId="4F58B67E" w14:textId="71C00E67" w:rsidR="00205AEC" w:rsidRPr="00893A7B" w:rsidRDefault="00205AEC" w:rsidP="00893A7B">
      <w:pPr>
        <w:pStyle w:val="a7"/>
        <w:spacing w:before="0" w:after="0"/>
      </w:pPr>
      <w:r w:rsidRPr="00893A7B">
        <w:t>Жилая группа, группа жилых домов – группа многоквартирных</w:t>
      </w:r>
      <w:r w:rsidR="00397FE8" w:rsidRPr="00893A7B">
        <w:t xml:space="preserve"> домов</w:t>
      </w:r>
      <w:r w:rsidR="00734F4B" w:rsidRPr="00893A7B">
        <w:t xml:space="preserve"> </w:t>
      </w:r>
      <w:r w:rsidRPr="00893A7B">
        <w:t xml:space="preserve">различной этажности, имеющая общее дворовое пространство и проезды, не пересекающаяся транзитными проездами. Является составной частью элемента планировочной структуры микрорайон, квартал. </w:t>
      </w:r>
    </w:p>
    <w:p w14:paraId="195DE980" w14:textId="743918BC" w:rsidR="00205AEC" w:rsidRPr="00893A7B" w:rsidRDefault="00205AEC" w:rsidP="00893A7B">
      <w:pPr>
        <w:pStyle w:val="a7"/>
        <w:spacing w:before="0" w:after="0"/>
      </w:pPr>
      <w:r w:rsidRPr="00893A7B">
        <w:t>Элемент планировочной структуры – часть территории поселения,</w:t>
      </w:r>
      <w:r w:rsidR="00987416" w:rsidRPr="00893A7B">
        <w:t xml:space="preserve"> </w:t>
      </w:r>
      <w:r w:rsidRPr="00893A7B">
        <w:t>населенного пункта или межселенной территории муниципального района (квартал, микрорайон, район и иные подобные элементы).</w:t>
      </w:r>
    </w:p>
    <w:p w14:paraId="64E2547D" w14:textId="77777777" w:rsidR="00EC1DFB" w:rsidRPr="00893A7B" w:rsidRDefault="00EC1DFB" w:rsidP="00893A7B">
      <w:pPr>
        <w:pStyle w:val="a7"/>
        <w:spacing w:before="0" w:after="0"/>
      </w:pPr>
      <w:r w:rsidRPr="00893A7B">
        <w:t xml:space="preserve">Жилой район </w:t>
      </w:r>
      <w:r w:rsidRPr="00893A7B">
        <w:rPr>
          <w:lang w:val="x-none"/>
        </w:rPr>
        <w:t>- а</w:t>
      </w:r>
      <w:r w:rsidRPr="00893A7B">
        <w:t>рхитектурно-планировочный структурный элемент жилой застройки, состоящий из нескольких микрорайонов, объединенных общественным центром, ограниченный магистральными улицами общегородского и районного значения.</w:t>
      </w:r>
    </w:p>
    <w:p w14:paraId="59D01DE5" w14:textId="7DAAF89B" w:rsidR="00EC1DFB" w:rsidRPr="00893A7B" w:rsidRDefault="00EC1DFB" w:rsidP="00893A7B">
      <w:pPr>
        <w:pStyle w:val="a7"/>
        <w:spacing w:before="0" w:after="0"/>
      </w:pPr>
      <w:r w:rsidRPr="00893A7B">
        <w:t>Микрорайон – элемент планировочной структуры жилых зон, состоящий из одного или нескольких кварталов, не расчлененных магистральными городскими дорогами, магистральными улицами общегородского и районного значения, магистральными дорогами районного значения в городских населенных пунктах, городскими дорогами, улицами общегородского и районного значения в средних и малых городских населенных пунктах, в границах которого обеспечивается обслуживание населения объектами повседневного и периодического спроса, включая территории общего пользования: общественные пространства и озелененные территории, состав, вместимость и размещение которых рассчитаны на жителей микрорайона.</w:t>
      </w:r>
    </w:p>
    <w:p w14:paraId="2017B5E8" w14:textId="77777777" w:rsidR="00EC1DFB" w:rsidRPr="00893A7B" w:rsidRDefault="00EC1DFB" w:rsidP="00893A7B">
      <w:pPr>
        <w:pStyle w:val="a7"/>
        <w:spacing w:before="0" w:after="0"/>
      </w:pPr>
      <w:r w:rsidRPr="00893A7B">
        <w:rPr>
          <w:lang w:val="x-none"/>
        </w:rPr>
        <w:t>Квартал – элемент</w:t>
      </w:r>
      <w:r w:rsidRPr="00893A7B">
        <w:t xml:space="preserve"> планировочной структуры функциональных зон (жилых, общественно-деловых, производственных зон и др.) в границах красных линий, естественных границах природных объектов и иных границах.</w:t>
      </w:r>
    </w:p>
    <w:p w14:paraId="42D3924A" w14:textId="77777777" w:rsidR="00205AEC" w:rsidRPr="00893A7B" w:rsidRDefault="00205AEC" w:rsidP="00893A7B">
      <w:pPr>
        <w:pStyle w:val="a7"/>
        <w:spacing w:before="0" w:after="0"/>
      </w:pPr>
      <w:r w:rsidRPr="00893A7B">
        <w:lastRenderedPageBreak/>
        <w:t>Расчетная плотность населения – прогнозируемое количество жителей, приходящееся на 1 гектар территории при определенном типе жилой застройки, уровне жилищной обеспеченности.</w:t>
      </w:r>
    </w:p>
    <w:p w14:paraId="49A002F7" w14:textId="77777777" w:rsidR="00205AEC" w:rsidRPr="00893A7B" w:rsidRDefault="00205AEC" w:rsidP="00893A7B">
      <w:pPr>
        <w:pStyle w:val="a7"/>
        <w:spacing w:before="0" w:after="0"/>
      </w:pPr>
      <w:r w:rsidRPr="00893A7B">
        <w:t>Площадь жилого помещения – (квартира, комната в квартире) состоит из суммы площадей всех частей такого помещения, включая площадь помещений вспомогательного использования, предназначенных для удовлетворения гражданами бытовых и иных нужд, связанных с их проживанием в жилом помещении, рассчитанных по их размерам, измеряемым между поверхностями стен и перегородок, за исключением балконов, лоджий, веранд и террас, эксплуатируемой кровли.</w:t>
      </w:r>
    </w:p>
    <w:p w14:paraId="1A9E8EA8" w14:textId="77777777" w:rsidR="00205AEC" w:rsidRPr="00893A7B" w:rsidRDefault="00205AEC" w:rsidP="00893A7B">
      <w:pPr>
        <w:pStyle w:val="a7"/>
        <w:spacing w:before="0" w:after="0"/>
      </w:pPr>
      <w:r w:rsidRPr="00893A7B">
        <w:t>Комплексное развитие территорий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w:t>
      </w:r>
    </w:p>
    <w:p w14:paraId="4FD37D1A" w14:textId="77777777" w:rsidR="00205AEC" w:rsidRPr="00893A7B" w:rsidRDefault="00205AEC" w:rsidP="00893A7B">
      <w:pPr>
        <w:pStyle w:val="a7"/>
        <w:spacing w:before="0" w:after="0"/>
      </w:pPr>
      <w:r w:rsidRPr="00893A7B">
        <w:t>Сложившаяся застройка – застроенная территория со сложившейся планировкой территории и порядком землепользования.</w:t>
      </w:r>
    </w:p>
    <w:p w14:paraId="7F731F84" w14:textId="77777777" w:rsidR="00205AEC" w:rsidRPr="00893A7B" w:rsidRDefault="00205AEC" w:rsidP="00893A7B">
      <w:pPr>
        <w:pStyle w:val="a7"/>
        <w:spacing w:before="0" w:after="0"/>
      </w:pPr>
      <w:r w:rsidRPr="00893A7B">
        <w:t xml:space="preserve">Застройка на свободных территориях – формирование новой жилой и общественно-жилой застройки на свободных территориях. </w:t>
      </w:r>
    </w:p>
    <w:p w14:paraId="7E8CF952" w14:textId="77777777" w:rsidR="00205AEC" w:rsidRPr="00893A7B" w:rsidRDefault="00205AEC" w:rsidP="00893A7B">
      <w:pPr>
        <w:pStyle w:val="a7"/>
        <w:spacing w:before="0" w:after="0"/>
      </w:pPr>
      <w:r w:rsidRPr="00893A7B">
        <w:t xml:space="preserve">Развитие застроенных территорий, в </w:t>
      </w:r>
      <w:proofErr w:type="spellStart"/>
      <w:r w:rsidRPr="00893A7B">
        <w:t>т.ч</w:t>
      </w:r>
      <w:proofErr w:type="spellEnd"/>
      <w:r w:rsidRPr="00893A7B">
        <w:t>. уплотнение – формирование новой жилой и общественно-жилой застройки на территориях в сложившейся застройке населенного пункта, в границах которых расположены объекты капитального строительства, либо посредством сноса части или всех существующих зданий и сооружений, либо посредством формирования новых единичных земельных участков на свободных от застройки территориях. Развитие застроенных территорий осуществляется в границах одного или нескольких смежных элементов планировочной структуры.</w:t>
      </w:r>
    </w:p>
    <w:p w14:paraId="6933453F" w14:textId="77777777" w:rsidR="00205AEC" w:rsidRPr="00893A7B" w:rsidRDefault="00205AEC" w:rsidP="00893A7B">
      <w:pPr>
        <w:pStyle w:val="a7"/>
        <w:spacing w:before="0" w:after="0"/>
      </w:pPr>
      <w:r w:rsidRPr="00893A7B">
        <w:t>Площадки придомового благоустройства – площадки различного назначения (отдых, детские, (в том числе игровые), спортивные, озеленение и т.д.), располагаемые на территории, прилегающей к жилому зданию, как правило, во внутренней части квартала.</w:t>
      </w:r>
    </w:p>
    <w:p w14:paraId="6EF46CE2" w14:textId="77777777" w:rsidR="00205AEC" w:rsidRPr="00893A7B" w:rsidRDefault="00205AEC" w:rsidP="00893A7B">
      <w:pPr>
        <w:pStyle w:val="a7"/>
        <w:spacing w:before="0" w:after="0"/>
      </w:pPr>
      <w:r w:rsidRPr="00893A7B">
        <w:t>Площадка отдыха населения – благоустроенная озеленённая территория общего пользования не более 0,3 га, предназначенная для кратковременного отдыха жителей, обустроенная пешеходными дорожками, площадками различного функционального назначения (в зависимости от возможностей территории обеспечивается детской площадкой, спортивной площадкой, а также площадкой для отдыха взрослого населения с установкой городской мебели, малых архитектурных форм и освещением).</w:t>
      </w:r>
    </w:p>
    <w:p w14:paraId="13E36917" w14:textId="77777777" w:rsidR="00205AEC" w:rsidRPr="00893A7B" w:rsidRDefault="00205AEC" w:rsidP="00893A7B">
      <w:pPr>
        <w:pStyle w:val="a7"/>
        <w:spacing w:before="0" w:after="0"/>
      </w:pPr>
      <w:r w:rsidRPr="00893A7B">
        <w:t xml:space="preserve">Озелененные территории общего пользования – </w:t>
      </w:r>
      <w:r w:rsidRPr="00893A7B">
        <w:rPr>
          <w:shd w:val="clear" w:color="auto" w:fill="FFFFFF"/>
        </w:rPr>
        <w:t xml:space="preserve">общедоступные территории, используемые в рекреационных целях населением (парки, в т. ч. тематические, скверы, сады, бульвары, пешеходные улицы, набережные, благоустроенные пляжи, места массовой околоводной рекреации, </w:t>
      </w:r>
      <w:r w:rsidRPr="00893A7B">
        <w:t>площадки отдыха населения</w:t>
      </w:r>
      <w:r w:rsidRPr="00893A7B">
        <w:rPr>
          <w:shd w:val="clear" w:color="auto" w:fill="FFFFFF"/>
        </w:rPr>
        <w:t>), предназначенные для организации отдыха, культурно-просветительской, физкультурно-оздоровительной деятельности. Доля озеленения парков культуры и отдыха, тематических парков, скверов должна составлять не менее 70 %</w:t>
      </w:r>
      <w:r w:rsidRPr="00893A7B">
        <w:t>.</w:t>
      </w:r>
    </w:p>
    <w:p w14:paraId="1C591541" w14:textId="2C8AAD6D" w:rsidR="00205AEC" w:rsidRPr="00893A7B" w:rsidRDefault="00205AEC" w:rsidP="00893A7B">
      <w:pPr>
        <w:pStyle w:val="a7"/>
        <w:spacing w:before="0" w:after="0"/>
      </w:pPr>
      <w:bookmarkStart w:id="56" w:name="_Hlk138399401"/>
      <w:r w:rsidRPr="00893A7B">
        <w:t xml:space="preserve">Общественное пространство – территория общего пользования, свободная от транспорта и предназначенная для использования неограниченным кругом лиц в целях досуга и свободного доступа к объектам общественного назначения, включая: парки, сады, улицы, площади, скверы, набережные, площадки отдыха населения, места массовой околоводной рекреации и другие публичные территории, в </w:t>
      </w:r>
      <w:proofErr w:type="spellStart"/>
      <w:r w:rsidRPr="00893A7B">
        <w:t>т.ч</w:t>
      </w:r>
      <w:proofErr w:type="spellEnd"/>
      <w:r w:rsidRPr="00893A7B">
        <w:t xml:space="preserve"> крытые общественные пространства (зимние сады).</w:t>
      </w:r>
    </w:p>
    <w:p w14:paraId="574CF8AC" w14:textId="77777777" w:rsidR="00FB7556" w:rsidRPr="00893A7B" w:rsidRDefault="00FB7556" w:rsidP="00893A7B">
      <w:pPr>
        <w:pStyle w:val="a7"/>
        <w:spacing w:before="0" w:after="0"/>
      </w:pPr>
      <w:bookmarkStart w:id="57" w:name="_Toc81901131"/>
      <w:bookmarkStart w:id="58" w:name="_Toc85181042"/>
      <w:bookmarkStart w:id="59" w:name="_Toc85182485"/>
      <w:bookmarkStart w:id="60" w:name="_Toc85190223"/>
      <w:bookmarkStart w:id="61" w:name="_Toc85192724"/>
      <w:bookmarkStart w:id="62" w:name="_Toc85193442"/>
      <w:bookmarkStart w:id="63" w:name="_Toc85197804"/>
      <w:bookmarkStart w:id="64" w:name="_Toc85215156"/>
      <w:bookmarkStart w:id="65" w:name="_Toc85461018"/>
      <w:bookmarkStart w:id="66" w:name="_Toc85466897"/>
      <w:bookmarkStart w:id="67" w:name="_Toc86154210"/>
      <w:bookmarkStart w:id="68" w:name="_Toc88828799"/>
      <w:bookmarkStart w:id="69" w:name="_Toc88833628"/>
      <w:bookmarkStart w:id="70" w:name="_Toc89098515"/>
      <w:bookmarkStart w:id="71" w:name="_Toc89247681"/>
      <w:bookmarkStart w:id="72" w:name="_Toc89355348"/>
      <w:bookmarkEnd w:id="56"/>
      <w:r w:rsidRPr="00893A7B">
        <w:t xml:space="preserve">Место хранения транспортного средства – здание, сооружение (часть здания, сооружения) или специальная открытая площадка, предназначенная для хранения (стоянки) легковых автомобилей, </w:t>
      </w:r>
      <w:proofErr w:type="spellStart"/>
      <w:r w:rsidRPr="00893A7B">
        <w:t>мототранспортных</w:t>
      </w:r>
      <w:proofErr w:type="spellEnd"/>
      <w:r w:rsidRPr="00893A7B">
        <w:t xml:space="preserve"> средств, велосипедов, средств индивидуальной мобильности. Временное хранение подразумевает хранение (стоянку) не более 12 часов (гостевые стоянки), постоянное – более 12 часов.</w:t>
      </w:r>
    </w:p>
    <w:p w14:paraId="3EECB75A" w14:textId="77777777" w:rsidR="00FB7556" w:rsidRPr="00893A7B" w:rsidRDefault="00FB7556" w:rsidP="00893A7B">
      <w:pPr>
        <w:pStyle w:val="a7"/>
        <w:spacing w:before="0" w:after="0"/>
      </w:pPr>
      <w:r w:rsidRPr="00893A7B">
        <w:t>Объект иного значения – объект капитального строительства, иные объекты, территории, не относящиеся к объектам федерального значения, объектам регионального значения, объектам местного значения, нормирование которых предусмотрено действующим законодательством.</w:t>
      </w:r>
    </w:p>
    <w:p w14:paraId="4302FE4B" w14:textId="77777777" w:rsidR="00893A7B" w:rsidRPr="00893A7B" w:rsidRDefault="00893A7B" w:rsidP="00893A7B">
      <w:pPr>
        <w:pStyle w:val="a7"/>
        <w:spacing w:before="0" w:after="0"/>
      </w:pPr>
    </w:p>
    <w:p w14:paraId="59EC0EFE" w14:textId="01A4A730" w:rsidR="00FA4D29" w:rsidRPr="00893A7B" w:rsidRDefault="008655BE" w:rsidP="00016E38">
      <w:pPr>
        <w:pStyle w:val="20"/>
        <w:tabs>
          <w:tab w:val="clear" w:pos="1276"/>
        </w:tabs>
        <w:spacing w:before="0" w:after="0"/>
        <w:ind w:left="0" w:firstLine="0"/>
      </w:pPr>
      <w:bookmarkStart w:id="73" w:name="_Toc162278285"/>
      <w:bookmarkStart w:id="74" w:name="_Toc176769962"/>
      <w:bookmarkStart w:id="75" w:name="_Toc177033761"/>
      <w:bookmarkStart w:id="76" w:name="_Toc177033935"/>
      <w:bookmarkStart w:id="77" w:name="_Toc177045385"/>
      <w:r w:rsidRPr="00893A7B">
        <w:t>Общие положения</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14:paraId="0EFEDEBB" w14:textId="77777777" w:rsidR="00652C97" w:rsidRPr="00893A7B" w:rsidRDefault="00652C97" w:rsidP="00016E38">
      <w:pPr>
        <w:pStyle w:val="a7"/>
        <w:keepNext/>
        <w:spacing w:before="0" w:after="0"/>
      </w:pPr>
      <w:r w:rsidRPr="00893A7B">
        <w:t>Области нормирования приняты с учетом РНГП Красноярского края.</w:t>
      </w:r>
    </w:p>
    <w:p w14:paraId="5A9661D2" w14:textId="62B37284" w:rsidR="00DC6E18" w:rsidRPr="00893A7B" w:rsidRDefault="00DC6E18" w:rsidP="00016E38">
      <w:pPr>
        <w:pStyle w:val="a7"/>
        <w:keepNext/>
        <w:spacing w:before="0" w:after="0"/>
      </w:pPr>
      <w:r w:rsidRPr="00893A7B">
        <w:t>Расчетные показатели обеспеченности объектами местного значения выражены в виде:</w:t>
      </w:r>
    </w:p>
    <w:p w14:paraId="45E16409" w14:textId="11C65330" w:rsidR="00DC6E18" w:rsidRPr="00893A7B" w:rsidRDefault="00DC6E18" w:rsidP="00016E38">
      <w:pPr>
        <w:pStyle w:val="a4"/>
        <w:keepNext/>
        <w:ind w:firstLine="567"/>
      </w:pPr>
      <w:r w:rsidRPr="00893A7B">
        <w:t xml:space="preserve">удельной мощности какого-либо вида инфраструктуры, приходящейся на единицу населения или единицу площади; </w:t>
      </w:r>
    </w:p>
    <w:p w14:paraId="3E95BED2" w14:textId="407AC907" w:rsidR="00525811" w:rsidRPr="00893A7B" w:rsidRDefault="00525811" w:rsidP="00893A7B">
      <w:pPr>
        <w:pStyle w:val="a4"/>
        <w:ind w:firstLine="567"/>
      </w:pPr>
      <w:r w:rsidRPr="00893A7B">
        <w:t>удельных показателей потребления населением коммунальных ресурсов для объектов коммунальной инфраструктуры;</w:t>
      </w:r>
    </w:p>
    <w:p w14:paraId="691EAB4B" w14:textId="46574938" w:rsidR="00DC6E18" w:rsidRPr="00893A7B" w:rsidRDefault="00DC6E18" w:rsidP="00893A7B">
      <w:pPr>
        <w:pStyle w:val="a4"/>
        <w:ind w:firstLine="567"/>
      </w:pPr>
      <w:r w:rsidRPr="00893A7B">
        <w:t>удельного размера земельного участка, приходящегося на единицу мощности объекта определенного вида</w:t>
      </w:r>
      <w:r w:rsidR="004C4012" w:rsidRPr="00893A7B">
        <w:t>;</w:t>
      </w:r>
    </w:p>
    <w:p w14:paraId="537B902F" w14:textId="144C133E" w:rsidR="004C4012" w:rsidRPr="00893A7B" w:rsidRDefault="004C4012" w:rsidP="00893A7B">
      <w:pPr>
        <w:pStyle w:val="a4"/>
        <w:ind w:firstLine="567"/>
      </w:pPr>
      <w:r w:rsidRPr="00893A7B">
        <w:t>интенсивности использования территории.</w:t>
      </w:r>
    </w:p>
    <w:p w14:paraId="3A5A4218" w14:textId="77777777" w:rsidR="00807310" w:rsidRPr="00893A7B" w:rsidRDefault="00807310" w:rsidP="00893A7B">
      <w:pPr>
        <w:pStyle w:val="a7"/>
        <w:spacing w:before="0" w:after="0"/>
      </w:pPr>
      <w:r w:rsidRPr="00893A7B">
        <w:t>Интенсивность использования территории выступает в качестве предельного расчетного показателя обеспеченности населения объектами жилищного строительства и представляет собой максимальное значение расчетной плотности населения на территории многоквартирной жилой застройки. Расчетная плотность населения учитывает требования по обеспеченности населения объектами социальной, транспортной и коммунальной инфраструктур, объектами благоустройства, требования противопожарной защиты, санитарно-эпидемиологические требования, обеспечивающие благоприятные условия жизнедеятельности.</w:t>
      </w:r>
    </w:p>
    <w:p w14:paraId="44FE481C" w14:textId="34CBBFE2" w:rsidR="00DC6E18" w:rsidRPr="00893A7B" w:rsidRDefault="00DC6E18" w:rsidP="00893A7B">
      <w:pPr>
        <w:pStyle w:val="a7"/>
        <w:spacing w:before="0" w:after="0"/>
      </w:pPr>
      <w:r w:rsidRPr="00893A7B">
        <w:t xml:space="preserve">Расчетные показатели максимально допустимого уровня территориальной доступности объектов местного значения выражены в виде </w:t>
      </w:r>
      <w:r w:rsidR="000038DD" w:rsidRPr="00893A7B">
        <w:t xml:space="preserve">транспортной и пешеходной </w:t>
      </w:r>
      <w:r w:rsidRPr="00893A7B">
        <w:t>доступности.</w:t>
      </w:r>
    </w:p>
    <w:p w14:paraId="0131F77D" w14:textId="00C2FCCF" w:rsidR="00DC6E18" w:rsidRPr="00893A7B" w:rsidRDefault="00DC6E18" w:rsidP="00893A7B">
      <w:pPr>
        <w:pStyle w:val="a7"/>
        <w:spacing w:before="0" w:after="0"/>
      </w:pPr>
      <w:r w:rsidRPr="00893A7B">
        <w:t xml:space="preserve">Расчетные показатели </w:t>
      </w:r>
      <w:r w:rsidR="00FC70BA" w:rsidRPr="00893A7B">
        <w:t>для</w:t>
      </w:r>
      <w:r w:rsidRPr="00893A7B">
        <w:t xml:space="preserve"> объектов местного значения </w:t>
      </w:r>
      <w:r w:rsidR="00607F78" w:rsidRPr="00893A7B">
        <w:t xml:space="preserve">установлены </w:t>
      </w:r>
      <w:r w:rsidR="00FC70BA" w:rsidRPr="00893A7B">
        <w:t>с учетом</w:t>
      </w:r>
      <w:r w:rsidRPr="00893A7B">
        <w:t xml:space="preserve"> предельны</w:t>
      </w:r>
      <w:r w:rsidR="00FC70BA" w:rsidRPr="00893A7B">
        <w:t>х</w:t>
      </w:r>
      <w:r w:rsidRPr="00893A7B">
        <w:t xml:space="preserve"> значени</w:t>
      </w:r>
      <w:r w:rsidR="00FC70BA" w:rsidRPr="00893A7B">
        <w:t>й</w:t>
      </w:r>
      <w:r w:rsidRPr="00893A7B">
        <w:t xml:space="preserve"> расчетных показателей минимально допустимого уровня обеспеченности объектами местного значения</w:t>
      </w:r>
      <w:r w:rsidR="00F90DB3" w:rsidRPr="00893A7B">
        <w:t xml:space="preserve"> муниципального района</w:t>
      </w:r>
      <w:r w:rsidRPr="00893A7B">
        <w:t xml:space="preserve">, расчетных показателей максимально допустимого уровня территориальной доступности указанных объектов, </w:t>
      </w:r>
      <w:r w:rsidR="00FC70BA" w:rsidRPr="00893A7B">
        <w:t>установленных</w:t>
      </w:r>
      <w:r w:rsidRPr="00893A7B">
        <w:t xml:space="preserve"> </w:t>
      </w:r>
      <w:r w:rsidR="00F90DB3" w:rsidRPr="00893A7B">
        <w:t>РНГП</w:t>
      </w:r>
      <w:r w:rsidRPr="00893A7B">
        <w:t xml:space="preserve"> </w:t>
      </w:r>
      <w:r w:rsidR="003C22F2" w:rsidRPr="00893A7B">
        <w:t>Красноярского края</w:t>
      </w:r>
      <w:r w:rsidRPr="00893A7B">
        <w:t>.</w:t>
      </w:r>
    </w:p>
    <w:p w14:paraId="1805897F" w14:textId="77777777" w:rsidR="00607F78" w:rsidRPr="00893A7B" w:rsidRDefault="00607F78" w:rsidP="00893A7B">
      <w:pPr>
        <w:pStyle w:val="a7"/>
        <w:spacing w:before="0" w:after="0"/>
      </w:pPr>
      <w:r w:rsidRPr="00893A7B">
        <w:t>Расчетные показатели установлены дифференцированно по различным критериям:</w:t>
      </w:r>
    </w:p>
    <w:p w14:paraId="277899B7" w14:textId="77777777" w:rsidR="00607F78" w:rsidRPr="00893A7B" w:rsidRDefault="00607F78" w:rsidP="00893A7B">
      <w:pPr>
        <w:pStyle w:val="a4"/>
        <w:ind w:firstLine="567"/>
        <w:rPr>
          <w:rFonts w:eastAsiaTheme="minorHAnsi"/>
        </w:rPr>
      </w:pPr>
      <w:r w:rsidRPr="00893A7B">
        <w:rPr>
          <w:rFonts w:eastAsiaTheme="minorHAnsi"/>
        </w:rPr>
        <w:t xml:space="preserve">численность населения; </w:t>
      </w:r>
    </w:p>
    <w:p w14:paraId="58ADCD62" w14:textId="77777777" w:rsidR="00607F78" w:rsidRPr="00893A7B" w:rsidRDefault="00607F78" w:rsidP="00893A7B">
      <w:pPr>
        <w:pStyle w:val="a4"/>
        <w:ind w:firstLine="567"/>
        <w:rPr>
          <w:rFonts w:eastAsiaTheme="minorHAnsi"/>
        </w:rPr>
      </w:pPr>
      <w:r w:rsidRPr="00893A7B">
        <w:rPr>
          <w:rFonts w:eastAsiaTheme="minorHAnsi"/>
        </w:rPr>
        <w:t>тип жилой застройки;</w:t>
      </w:r>
    </w:p>
    <w:p w14:paraId="1EAD0285" w14:textId="77777777" w:rsidR="00607F78" w:rsidRPr="00893A7B" w:rsidRDefault="00607F78" w:rsidP="00893A7B">
      <w:pPr>
        <w:pStyle w:val="a4"/>
        <w:ind w:firstLine="567"/>
        <w:rPr>
          <w:rFonts w:eastAsiaTheme="minorHAnsi"/>
        </w:rPr>
      </w:pPr>
      <w:r w:rsidRPr="00893A7B">
        <w:rPr>
          <w:rFonts w:eastAsiaTheme="minorHAnsi"/>
        </w:rPr>
        <w:t>степень благоустройства жилой застройки;</w:t>
      </w:r>
    </w:p>
    <w:p w14:paraId="29072A5A" w14:textId="747B8BB2" w:rsidR="000038DD" w:rsidRPr="00893A7B" w:rsidRDefault="00607F78" w:rsidP="00893A7B">
      <w:pPr>
        <w:pStyle w:val="a4"/>
        <w:ind w:firstLine="567"/>
        <w:rPr>
          <w:rFonts w:eastAsiaTheme="minorHAnsi"/>
        </w:rPr>
      </w:pPr>
      <w:r w:rsidRPr="00893A7B">
        <w:rPr>
          <w:rFonts w:eastAsiaTheme="minorHAnsi"/>
        </w:rPr>
        <w:t xml:space="preserve">способ градостроительного преобразования территории. </w:t>
      </w:r>
    </w:p>
    <w:p w14:paraId="1458E14F" w14:textId="3E0835BE" w:rsidR="007A1433" w:rsidRPr="00893A7B" w:rsidRDefault="009A4A00" w:rsidP="00893A7B">
      <w:pPr>
        <w:pStyle w:val="a7"/>
        <w:spacing w:before="0" w:after="0"/>
      </w:pPr>
      <w:r w:rsidRPr="00893A7B">
        <w:t>По вопросам, не урегулированным в МНГП, а также РНГП, следует применять нормативные и нормативно-технические документы, действующие на территории Российской Федерации в соответствии с требованиями Федерального закона от 27.12.2002 № 184-ФЗ «О техническом регулировании», иные федеральные нормативные правовые акты, а также нормативные правовые акты, действующие на территории Красноярского края.</w:t>
      </w:r>
      <w:bookmarkStart w:id="78" w:name="_Toc523245357"/>
      <w:bookmarkStart w:id="79" w:name="_Toc10738646"/>
      <w:bookmarkStart w:id="80" w:name="_Toc10740013"/>
      <w:bookmarkStart w:id="81" w:name="_Toc40626743"/>
      <w:bookmarkStart w:id="82" w:name="_Toc85181043"/>
      <w:bookmarkStart w:id="83" w:name="_Toc85182486"/>
      <w:bookmarkStart w:id="84" w:name="_Toc85190224"/>
      <w:bookmarkStart w:id="85" w:name="_Toc85192725"/>
      <w:bookmarkStart w:id="86" w:name="_Toc85193443"/>
      <w:bookmarkStart w:id="87" w:name="_Toc85197805"/>
      <w:bookmarkStart w:id="88" w:name="_Toc85215157"/>
      <w:bookmarkStart w:id="89" w:name="_Toc81901132"/>
      <w:bookmarkStart w:id="90" w:name="_Toc85461019"/>
      <w:bookmarkStart w:id="91" w:name="_Toc85466898"/>
      <w:bookmarkStart w:id="92" w:name="_Toc86154211"/>
      <w:bookmarkStart w:id="93" w:name="_Toc88828800"/>
      <w:bookmarkStart w:id="94" w:name="_Toc88833629"/>
      <w:bookmarkStart w:id="95" w:name="_Toc89098516"/>
      <w:bookmarkStart w:id="96" w:name="_Toc89247682"/>
      <w:bookmarkStart w:id="97" w:name="_Toc89355349"/>
      <w:bookmarkStart w:id="98" w:name="_Toc162278286"/>
      <w:bookmarkEnd w:id="78"/>
      <w:r w:rsidR="008F6111" w:rsidRPr="00893A7B">
        <w:t xml:space="preserve"> </w:t>
      </w:r>
      <w:r w:rsidR="00BC5D44" w:rsidRPr="00893A7B">
        <w:t>Расчетные показатели минимально допустимого уровня обеспеченности объектами местного значения Ачинского</w:t>
      </w:r>
      <w:r w:rsidR="00DA729C" w:rsidRPr="00893A7B">
        <w:t xml:space="preserve"> </w:t>
      </w:r>
      <w:r w:rsidR="00BC5D44" w:rsidRPr="00893A7B">
        <w:t xml:space="preserve">района, </w:t>
      </w:r>
      <w:r w:rsidR="00272345" w:rsidRPr="00893A7B">
        <w:t xml:space="preserve">объектами местного значения </w:t>
      </w:r>
      <w:r w:rsidR="00BC5D44" w:rsidRPr="00893A7B">
        <w:t>сельских поселений</w:t>
      </w:r>
      <w:r w:rsidR="00272345" w:rsidRPr="00893A7B">
        <w:t>,</w:t>
      </w:r>
      <w:r w:rsidR="00BC5D44" w:rsidRPr="00893A7B">
        <w:t xml:space="preserve"> </w:t>
      </w:r>
      <w:r w:rsidR="00272345" w:rsidRPr="00893A7B">
        <w:t xml:space="preserve">входящих в состав </w:t>
      </w:r>
      <w:r w:rsidR="00BC5D44" w:rsidRPr="00893A7B">
        <w:t>Ачинского района</w:t>
      </w:r>
      <w:r w:rsidR="00D3550F" w:rsidRPr="00893A7B">
        <w:t xml:space="preserve"> </w:t>
      </w:r>
      <w:r w:rsidR="00BC5D44" w:rsidRPr="00893A7B">
        <w:t>и расчетные показатели максимально допустимого уровня территориальной доступности таких объектов для населения</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r w:rsidR="008F6111" w:rsidRPr="00893A7B">
        <w:t>.</w:t>
      </w:r>
    </w:p>
    <w:p w14:paraId="0482153E" w14:textId="77777777" w:rsidR="00E53111" w:rsidRDefault="00E53111" w:rsidP="00893A7B">
      <w:pPr>
        <w:pStyle w:val="a7"/>
        <w:widowControl w:val="0"/>
        <w:suppressAutoHyphens w:val="0"/>
        <w:spacing w:before="0" w:after="0"/>
      </w:pPr>
    </w:p>
    <w:p w14:paraId="7F74A9CC" w14:textId="483B2966" w:rsidR="008F6111" w:rsidRPr="00893A7B" w:rsidRDefault="008655BE" w:rsidP="00893A7B">
      <w:pPr>
        <w:pStyle w:val="20"/>
        <w:widowControl w:val="0"/>
        <w:tabs>
          <w:tab w:val="clear" w:pos="1276"/>
        </w:tabs>
        <w:spacing w:before="0" w:after="0"/>
        <w:ind w:left="0" w:firstLine="0"/>
      </w:pPr>
      <w:bookmarkStart w:id="99" w:name="_Toc176769963"/>
      <w:bookmarkStart w:id="100" w:name="_Toc177033762"/>
      <w:bookmarkStart w:id="101" w:name="_Toc177033936"/>
      <w:bookmarkStart w:id="102" w:name="_Toc177045386"/>
      <w:r w:rsidRPr="00893A7B">
        <w:t>Расчетные показатели минимально допустимого уровня обеспеченности объектами местного значения и расчетные показатели максимально допустимого уровня территориальной доступности таких объектов для населения</w:t>
      </w:r>
      <w:bookmarkEnd w:id="99"/>
      <w:bookmarkEnd w:id="100"/>
      <w:bookmarkEnd w:id="101"/>
      <w:bookmarkEnd w:id="102"/>
    </w:p>
    <w:p w14:paraId="101B618A" w14:textId="77777777" w:rsidR="00BC5D44" w:rsidRPr="00893A7B" w:rsidRDefault="00BC5D44" w:rsidP="00893A7B">
      <w:pPr>
        <w:pStyle w:val="a7"/>
        <w:keepNext/>
        <w:widowControl w:val="0"/>
        <w:suppressAutoHyphens w:val="0"/>
        <w:spacing w:before="0" w:after="0"/>
      </w:pPr>
    </w:p>
    <w:p w14:paraId="6C18E5BA" w14:textId="7A91042A" w:rsidR="00490650" w:rsidRPr="00893A7B" w:rsidRDefault="00490650" w:rsidP="00A44734">
      <w:pPr>
        <w:pStyle w:val="3"/>
        <w:tabs>
          <w:tab w:val="clear" w:pos="1276"/>
        </w:tabs>
        <w:spacing w:before="0" w:after="0"/>
        <w:rPr>
          <w:sz w:val="24"/>
          <w:szCs w:val="24"/>
        </w:rPr>
      </w:pPr>
      <w:bookmarkStart w:id="103" w:name="_Toc162278287"/>
      <w:bookmarkStart w:id="104" w:name="_Toc176769964"/>
      <w:bookmarkStart w:id="105" w:name="_Toc177033763"/>
      <w:bookmarkStart w:id="106" w:name="_Toc177033937"/>
      <w:bookmarkStart w:id="107" w:name="_Toc177045387"/>
      <w:bookmarkStart w:id="108" w:name="_Toc6500534"/>
      <w:bookmarkStart w:id="109" w:name="_Toc6567863"/>
      <w:bookmarkStart w:id="110" w:name="_Toc6569468"/>
      <w:bookmarkStart w:id="111" w:name="_Toc6578700"/>
      <w:bookmarkStart w:id="112" w:name="_Toc6667191"/>
      <w:bookmarkStart w:id="113" w:name="_Toc6672904"/>
      <w:bookmarkStart w:id="114" w:name="_Toc10738654"/>
      <w:bookmarkStart w:id="115" w:name="_Toc10740021"/>
      <w:bookmarkStart w:id="116" w:name="_Toc40626751"/>
      <w:bookmarkStart w:id="117" w:name="_Toc81901141"/>
      <w:bookmarkStart w:id="118" w:name="_Toc85181045"/>
      <w:bookmarkStart w:id="119" w:name="_Toc85182488"/>
      <w:bookmarkStart w:id="120" w:name="_Toc85190226"/>
      <w:bookmarkStart w:id="121" w:name="_Toc85192727"/>
      <w:bookmarkStart w:id="122" w:name="_Toc85193445"/>
      <w:bookmarkStart w:id="123" w:name="_Toc85197807"/>
      <w:bookmarkStart w:id="124" w:name="_Toc85215159"/>
      <w:bookmarkStart w:id="125" w:name="_Toc85461021"/>
      <w:bookmarkStart w:id="126" w:name="_Toc85466900"/>
      <w:bookmarkStart w:id="127" w:name="_Toc86154213"/>
      <w:bookmarkStart w:id="128" w:name="_Toc88828802"/>
      <w:bookmarkStart w:id="129" w:name="_Toc88833631"/>
      <w:bookmarkStart w:id="130" w:name="_Toc89098518"/>
      <w:bookmarkStart w:id="131" w:name="_Toc89247684"/>
      <w:bookmarkStart w:id="132" w:name="_Toc89355351"/>
      <w:r w:rsidRPr="00893A7B">
        <w:rPr>
          <w:sz w:val="24"/>
          <w:szCs w:val="24"/>
        </w:rPr>
        <w:t>В области образования</w:t>
      </w:r>
      <w:bookmarkEnd w:id="103"/>
      <w:bookmarkEnd w:id="104"/>
      <w:bookmarkEnd w:id="105"/>
      <w:bookmarkEnd w:id="106"/>
      <w:bookmarkEnd w:id="107"/>
    </w:p>
    <w:p w14:paraId="31B67188" w14:textId="096F5F10" w:rsidR="008F6111" w:rsidRPr="00893A7B" w:rsidRDefault="00490650" w:rsidP="00893A7B">
      <w:pPr>
        <w:pStyle w:val="af1"/>
        <w:suppressAutoHyphens w:val="0"/>
        <w:spacing w:before="0" w:after="0"/>
        <w:jc w:val="right"/>
        <w:rPr>
          <w:b w:val="0"/>
        </w:rPr>
      </w:pPr>
      <w:r w:rsidRPr="00893A7B">
        <w:rPr>
          <w:b w:val="0"/>
        </w:rPr>
        <w:t xml:space="preserve">Таблица </w:t>
      </w:r>
      <w:r w:rsidR="00D066D8" w:rsidRPr="00893A7B">
        <w:rPr>
          <w:b w:val="0"/>
          <w:noProof/>
        </w:rPr>
        <w:fldChar w:fldCharType="begin"/>
      </w:r>
      <w:r w:rsidR="00D066D8" w:rsidRPr="00893A7B">
        <w:rPr>
          <w:b w:val="0"/>
          <w:noProof/>
        </w:rPr>
        <w:instrText xml:space="preserve"> SEQ Таблица \* ARABIC </w:instrText>
      </w:r>
      <w:r w:rsidR="00D066D8" w:rsidRPr="00893A7B">
        <w:rPr>
          <w:b w:val="0"/>
          <w:noProof/>
        </w:rPr>
        <w:fldChar w:fldCharType="separate"/>
      </w:r>
      <w:r w:rsidR="006B09F4">
        <w:rPr>
          <w:b w:val="0"/>
          <w:noProof/>
        </w:rPr>
        <w:t>1</w:t>
      </w:r>
      <w:r w:rsidR="00D066D8" w:rsidRPr="00893A7B">
        <w:rPr>
          <w:b w:val="0"/>
          <w:noProof/>
        </w:rPr>
        <w:fldChar w:fldCharType="end"/>
      </w:r>
    </w:p>
    <w:p w14:paraId="1231FAF9" w14:textId="3F2E3A16" w:rsidR="00490650" w:rsidRPr="00893A7B" w:rsidRDefault="00490650" w:rsidP="00893A7B">
      <w:pPr>
        <w:pStyle w:val="af1"/>
        <w:suppressAutoHyphens w:val="0"/>
        <w:spacing w:before="0" w:after="0"/>
        <w:jc w:val="center"/>
        <w:rPr>
          <w:b w:val="0"/>
        </w:rPr>
      </w:pPr>
      <w:r w:rsidRPr="00893A7B">
        <w:rPr>
          <w:b w:val="0"/>
        </w:rPr>
        <w:t>Расчетные показатели для объектов местного значения в области образования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977"/>
        <w:gridCol w:w="2722"/>
        <w:gridCol w:w="1389"/>
      </w:tblGrid>
      <w:tr w:rsidR="00272345" w:rsidRPr="00893A7B" w14:paraId="5A5CD689" w14:textId="77777777" w:rsidTr="00C85B2D">
        <w:trPr>
          <w:trHeight w:val="288"/>
          <w:tblHeader/>
        </w:trPr>
        <w:tc>
          <w:tcPr>
            <w:tcW w:w="2376" w:type="dxa"/>
            <w:vMerge w:val="restart"/>
            <w:shd w:val="clear" w:color="auto" w:fill="auto"/>
            <w:vAlign w:val="center"/>
          </w:tcPr>
          <w:p w14:paraId="2275D33D" w14:textId="77777777" w:rsidR="00272345" w:rsidRPr="00893A7B" w:rsidRDefault="00272345" w:rsidP="00893A7B">
            <w:pPr>
              <w:keepNext/>
              <w:jc w:val="center"/>
            </w:pPr>
            <w:r w:rsidRPr="00893A7B">
              <w:t>Наименование вида объекта</w:t>
            </w:r>
          </w:p>
        </w:tc>
        <w:tc>
          <w:tcPr>
            <w:tcW w:w="2977" w:type="dxa"/>
            <w:vMerge w:val="restart"/>
            <w:shd w:val="clear" w:color="auto" w:fill="auto"/>
            <w:vAlign w:val="center"/>
          </w:tcPr>
          <w:p w14:paraId="1D358827" w14:textId="77777777" w:rsidR="00272345" w:rsidRPr="00893A7B" w:rsidRDefault="00272345" w:rsidP="00893A7B">
            <w:pPr>
              <w:keepNext/>
              <w:jc w:val="center"/>
            </w:pPr>
            <w:r w:rsidRPr="00893A7B">
              <w:t xml:space="preserve">Наименование нормируемого расчетного показателя, </w:t>
            </w:r>
          </w:p>
          <w:p w14:paraId="29B51477" w14:textId="77777777" w:rsidR="00272345" w:rsidRPr="00893A7B" w:rsidRDefault="00272345" w:rsidP="00893A7B">
            <w:pPr>
              <w:keepNext/>
              <w:jc w:val="center"/>
            </w:pPr>
            <w:r w:rsidRPr="00893A7B">
              <w:t>единица измерения</w:t>
            </w:r>
          </w:p>
        </w:tc>
        <w:tc>
          <w:tcPr>
            <w:tcW w:w="4111" w:type="dxa"/>
            <w:gridSpan w:val="2"/>
            <w:tcBorders>
              <w:right w:val="single" w:sz="4" w:space="0" w:color="auto"/>
            </w:tcBorders>
            <w:shd w:val="clear" w:color="auto" w:fill="auto"/>
            <w:vAlign w:val="center"/>
          </w:tcPr>
          <w:p w14:paraId="22DED9F8" w14:textId="4B436062" w:rsidR="00272345" w:rsidRPr="00893A7B" w:rsidRDefault="00272345" w:rsidP="00893A7B">
            <w:pPr>
              <w:keepNext/>
              <w:jc w:val="center"/>
            </w:pPr>
            <w:r w:rsidRPr="00893A7B">
              <w:t>Значение расчетного показателя</w:t>
            </w:r>
          </w:p>
        </w:tc>
      </w:tr>
      <w:tr w:rsidR="00272345" w:rsidRPr="00893A7B" w14:paraId="5C534D6B" w14:textId="77777777" w:rsidTr="00272345">
        <w:trPr>
          <w:trHeight w:val="288"/>
          <w:tblHeader/>
        </w:trPr>
        <w:tc>
          <w:tcPr>
            <w:tcW w:w="2376" w:type="dxa"/>
            <w:vMerge/>
            <w:shd w:val="clear" w:color="auto" w:fill="auto"/>
            <w:vAlign w:val="center"/>
          </w:tcPr>
          <w:p w14:paraId="5F3E40F7" w14:textId="77777777" w:rsidR="00272345" w:rsidRPr="00893A7B" w:rsidRDefault="00272345" w:rsidP="00893A7B">
            <w:pPr>
              <w:jc w:val="center"/>
              <w:rPr>
                <w:b/>
              </w:rPr>
            </w:pPr>
          </w:p>
        </w:tc>
        <w:tc>
          <w:tcPr>
            <w:tcW w:w="2977" w:type="dxa"/>
            <w:vMerge/>
            <w:shd w:val="clear" w:color="auto" w:fill="auto"/>
            <w:vAlign w:val="center"/>
          </w:tcPr>
          <w:p w14:paraId="724F3458" w14:textId="77777777" w:rsidR="00272345" w:rsidRPr="00893A7B" w:rsidRDefault="00272345" w:rsidP="00893A7B">
            <w:pPr>
              <w:jc w:val="center"/>
              <w:rPr>
                <w:b/>
              </w:rPr>
            </w:pPr>
          </w:p>
        </w:tc>
        <w:tc>
          <w:tcPr>
            <w:tcW w:w="2722" w:type="dxa"/>
            <w:tcBorders>
              <w:right w:val="single" w:sz="4" w:space="0" w:color="auto"/>
            </w:tcBorders>
            <w:shd w:val="clear" w:color="auto" w:fill="auto"/>
            <w:vAlign w:val="center"/>
          </w:tcPr>
          <w:p w14:paraId="165FC5A7" w14:textId="437C4E32" w:rsidR="00272345" w:rsidRPr="00893A7B" w:rsidRDefault="00272345" w:rsidP="00893A7B">
            <w:pPr>
              <w:jc w:val="center"/>
            </w:pPr>
            <w:r w:rsidRPr="00893A7B">
              <w:t>ОМЗ муниципального района</w:t>
            </w:r>
          </w:p>
        </w:tc>
        <w:tc>
          <w:tcPr>
            <w:tcW w:w="1389" w:type="dxa"/>
            <w:tcBorders>
              <w:right w:val="single" w:sz="4" w:space="0" w:color="auto"/>
            </w:tcBorders>
            <w:shd w:val="clear" w:color="auto" w:fill="auto"/>
            <w:vAlign w:val="center"/>
          </w:tcPr>
          <w:p w14:paraId="63981465" w14:textId="359F3A2E" w:rsidR="00272345" w:rsidRPr="00893A7B" w:rsidRDefault="00272345" w:rsidP="00893A7B">
            <w:pPr>
              <w:jc w:val="center"/>
            </w:pPr>
            <w:r w:rsidRPr="00893A7B">
              <w:t>ОМЗ сельского поселения</w:t>
            </w:r>
          </w:p>
        </w:tc>
      </w:tr>
    </w:tbl>
    <w:p w14:paraId="369F1EA3" w14:textId="77777777" w:rsidR="00490650" w:rsidRPr="00C919D2" w:rsidRDefault="00490650" w:rsidP="00893A7B">
      <w:pPr>
        <w:rPr>
          <w:sz w:val="2"/>
          <w:szCs w:val="2"/>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2977"/>
        <w:gridCol w:w="2693"/>
        <w:gridCol w:w="1418"/>
      </w:tblGrid>
      <w:tr w:rsidR="00272345" w:rsidRPr="00893A7B" w14:paraId="4949F143" w14:textId="6609F8AB" w:rsidTr="00E53111">
        <w:trPr>
          <w:tblHeader/>
        </w:trPr>
        <w:tc>
          <w:tcPr>
            <w:tcW w:w="2405" w:type="dxa"/>
            <w:shd w:val="clear" w:color="auto" w:fill="auto"/>
            <w:vAlign w:val="center"/>
          </w:tcPr>
          <w:p w14:paraId="11671707" w14:textId="77777777" w:rsidR="00272345" w:rsidRPr="00893A7B" w:rsidRDefault="00272345" w:rsidP="00893A7B">
            <w:pPr>
              <w:jc w:val="center"/>
            </w:pPr>
            <w:r w:rsidRPr="00893A7B">
              <w:lastRenderedPageBreak/>
              <w:t>1</w:t>
            </w:r>
          </w:p>
        </w:tc>
        <w:tc>
          <w:tcPr>
            <w:tcW w:w="2977" w:type="dxa"/>
            <w:shd w:val="clear" w:color="auto" w:fill="auto"/>
            <w:vAlign w:val="center"/>
          </w:tcPr>
          <w:p w14:paraId="3AEB29C8" w14:textId="77777777" w:rsidR="00272345" w:rsidRPr="00893A7B" w:rsidRDefault="00272345" w:rsidP="00893A7B">
            <w:pPr>
              <w:jc w:val="center"/>
            </w:pPr>
            <w:r w:rsidRPr="00893A7B">
              <w:t>2</w:t>
            </w:r>
          </w:p>
        </w:tc>
        <w:tc>
          <w:tcPr>
            <w:tcW w:w="2693" w:type="dxa"/>
            <w:tcBorders>
              <w:right w:val="single" w:sz="4" w:space="0" w:color="auto"/>
            </w:tcBorders>
            <w:shd w:val="clear" w:color="auto" w:fill="auto"/>
            <w:vAlign w:val="center"/>
          </w:tcPr>
          <w:p w14:paraId="6AAEA702" w14:textId="77777777" w:rsidR="00272345" w:rsidRPr="00893A7B" w:rsidRDefault="00272345" w:rsidP="00893A7B">
            <w:pPr>
              <w:jc w:val="center"/>
            </w:pPr>
            <w:r w:rsidRPr="00893A7B">
              <w:t>3</w:t>
            </w:r>
          </w:p>
        </w:tc>
        <w:tc>
          <w:tcPr>
            <w:tcW w:w="1418" w:type="dxa"/>
            <w:tcBorders>
              <w:right w:val="single" w:sz="4" w:space="0" w:color="auto"/>
            </w:tcBorders>
          </w:tcPr>
          <w:p w14:paraId="2795B7E0" w14:textId="30EC6407" w:rsidR="00272345" w:rsidRPr="00893A7B" w:rsidRDefault="00E53111" w:rsidP="00893A7B">
            <w:pPr>
              <w:jc w:val="center"/>
            </w:pPr>
            <w:r w:rsidRPr="00893A7B">
              <w:t>4</w:t>
            </w:r>
          </w:p>
        </w:tc>
      </w:tr>
      <w:tr w:rsidR="00272345" w:rsidRPr="00893A7B" w14:paraId="4F2001AB" w14:textId="35BBDA9A" w:rsidTr="00E53111">
        <w:trPr>
          <w:trHeight w:val="570"/>
        </w:trPr>
        <w:tc>
          <w:tcPr>
            <w:tcW w:w="2405" w:type="dxa"/>
            <w:shd w:val="clear" w:color="auto" w:fill="auto"/>
            <w:vAlign w:val="center"/>
          </w:tcPr>
          <w:p w14:paraId="34B962A5" w14:textId="77777777" w:rsidR="00272345" w:rsidRPr="00893A7B" w:rsidRDefault="00272345" w:rsidP="00893A7B">
            <w:r w:rsidRPr="00893A7B">
              <w:rPr>
                <w:lang w:eastAsia="en-US"/>
              </w:rPr>
              <w:t>Центры психолого-педагогической, медицинской и социальной помощи</w:t>
            </w:r>
          </w:p>
        </w:tc>
        <w:tc>
          <w:tcPr>
            <w:tcW w:w="2977" w:type="dxa"/>
            <w:shd w:val="clear" w:color="auto" w:fill="auto"/>
          </w:tcPr>
          <w:p w14:paraId="470A1C79" w14:textId="77777777" w:rsidR="00272345" w:rsidRPr="00893A7B" w:rsidRDefault="00272345" w:rsidP="00893A7B">
            <w:pPr>
              <w:pStyle w:val="ConsPlusNormal"/>
              <w:suppressAutoHyphens/>
              <w:ind w:firstLine="0"/>
              <w:rPr>
                <w:rFonts w:ascii="Times New Roman" w:hAnsi="Times New Roman" w:cs="Times New Roman"/>
                <w:sz w:val="24"/>
                <w:szCs w:val="24"/>
                <w:lang w:eastAsia="en-US"/>
              </w:rPr>
            </w:pPr>
            <w:r w:rsidRPr="00893A7B">
              <w:rPr>
                <w:rFonts w:ascii="Times New Roman" w:hAnsi="Times New Roman" w:cs="Times New Roman"/>
                <w:sz w:val="24"/>
                <w:szCs w:val="24"/>
                <w:lang w:eastAsia="en-US"/>
              </w:rPr>
              <w:t xml:space="preserve">Уровень обеспеченности, </w:t>
            </w:r>
          </w:p>
          <w:p w14:paraId="69F32133" w14:textId="540C2BC4" w:rsidR="00272345" w:rsidRPr="00893A7B" w:rsidRDefault="00272345" w:rsidP="00893A7B">
            <w:r w:rsidRPr="00893A7B">
              <w:rPr>
                <w:lang w:eastAsia="en-US"/>
              </w:rPr>
              <w:t>объект на муниципальный район</w:t>
            </w:r>
          </w:p>
        </w:tc>
        <w:tc>
          <w:tcPr>
            <w:tcW w:w="2693" w:type="dxa"/>
            <w:tcBorders>
              <w:right w:val="single" w:sz="4" w:space="0" w:color="auto"/>
            </w:tcBorders>
            <w:shd w:val="clear" w:color="auto" w:fill="auto"/>
          </w:tcPr>
          <w:p w14:paraId="2F4D9A2A" w14:textId="77777777" w:rsidR="00272345" w:rsidRPr="00893A7B" w:rsidRDefault="00272345" w:rsidP="00893A7B">
            <w:r w:rsidRPr="00893A7B">
              <w:t>1</w:t>
            </w:r>
          </w:p>
        </w:tc>
        <w:tc>
          <w:tcPr>
            <w:tcW w:w="1418" w:type="dxa"/>
            <w:tcBorders>
              <w:right w:val="single" w:sz="4" w:space="0" w:color="auto"/>
            </w:tcBorders>
          </w:tcPr>
          <w:p w14:paraId="02BE11B4" w14:textId="5E74ABEA" w:rsidR="00272345" w:rsidRPr="00893A7B" w:rsidRDefault="00CE301F" w:rsidP="00893A7B">
            <w:r w:rsidRPr="00893A7B">
              <w:t>-</w:t>
            </w:r>
          </w:p>
        </w:tc>
      </w:tr>
      <w:tr w:rsidR="00272345" w:rsidRPr="00893A7B" w14:paraId="02C19D94" w14:textId="50B9CC01" w:rsidTr="00E53111">
        <w:trPr>
          <w:trHeight w:val="293"/>
        </w:trPr>
        <w:tc>
          <w:tcPr>
            <w:tcW w:w="2405" w:type="dxa"/>
            <w:vMerge w:val="restart"/>
            <w:shd w:val="clear" w:color="auto" w:fill="auto"/>
          </w:tcPr>
          <w:p w14:paraId="19ECD0BE" w14:textId="1314624A" w:rsidR="00272345" w:rsidRPr="00893A7B" w:rsidRDefault="00272345" w:rsidP="00E527D7">
            <w:pPr>
              <w:rPr>
                <w:lang w:eastAsia="en-US"/>
              </w:rPr>
            </w:pPr>
            <w:r w:rsidRPr="00893A7B">
              <w:rPr>
                <w:lang w:eastAsia="en-US"/>
              </w:rPr>
              <w:t xml:space="preserve">Дошкольные образовательные организации </w:t>
            </w:r>
            <w:r w:rsidR="00E53111" w:rsidRPr="00E527D7">
              <w:rPr>
                <w:vertAlign w:val="superscript"/>
              </w:rPr>
              <w:t>7</w:t>
            </w:r>
          </w:p>
        </w:tc>
        <w:tc>
          <w:tcPr>
            <w:tcW w:w="2977" w:type="dxa"/>
            <w:shd w:val="clear" w:color="auto" w:fill="auto"/>
          </w:tcPr>
          <w:p w14:paraId="2D10D7C6" w14:textId="77777777" w:rsidR="00272345" w:rsidRPr="00893A7B" w:rsidRDefault="00272345" w:rsidP="00893A7B">
            <w:r w:rsidRPr="00893A7B">
              <w:t xml:space="preserve">Уровень обеспеченности, мест на 100 детей в возрасте от 1 до 7 лет </w:t>
            </w:r>
          </w:p>
        </w:tc>
        <w:tc>
          <w:tcPr>
            <w:tcW w:w="2693" w:type="dxa"/>
            <w:tcBorders>
              <w:right w:val="single" w:sz="4" w:space="0" w:color="auto"/>
            </w:tcBorders>
            <w:shd w:val="clear" w:color="auto" w:fill="auto"/>
          </w:tcPr>
          <w:p w14:paraId="7A329D18" w14:textId="48E0CE19" w:rsidR="00272345" w:rsidRPr="00893A7B" w:rsidRDefault="00272345" w:rsidP="00893A7B">
            <w:pPr>
              <w:pStyle w:val="ConsPlusNormal"/>
              <w:suppressAutoHyphens/>
              <w:ind w:left="40" w:hanging="6"/>
              <w:rPr>
                <w:rFonts w:ascii="Times New Roman" w:hAnsi="Times New Roman" w:cs="Times New Roman"/>
                <w:sz w:val="24"/>
                <w:szCs w:val="24"/>
              </w:rPr>
            </w:pPr>
            <w:r w:rsidRPr="00893A7B">
              <w:rPr>
                <w:rFonts w:ascii="Times New Roman" w:hAnsi="Times New Roman" w:cs="Times New Roman"/>
                <w:sz w:val="24"/>
                <w:szCs w:val="24"/>
                <w:lang w:eastAsia="en-US"/>
              </w:rPr>
              <w:t>85</w:t>
            </w:r>
          </w:p>
        </w:tc>
        <w:tc>
          <w:tcPr>
            <w:tcW w:w="1418" w:type="dxa"/>
            <w:tcBorders>
              <w:right w:val="single" w:sz="4" w:space="0" w:color="auto"/>
            </w:tcBorders>
          </w:tcPr>
          <w:p w14:paraId="02D42341" w14:textId="3CF41F47" w:rsidR="00272345" w:rsidRPr="00893A7B" w:rsidRDefault="00CE301F" w:rsidP="00893A7B">
            <w:pPr>
              <w:pStyle w:val="ConsPlusNormal"/>
              <w:suppressAutoHyphens/>
              <w:ind w:left="40" w:hanging="40"/>
              <w:rPr>
                <w:rFonts w:ascii="Times New Roman" w:hAnsi="Times New Roman" w:cs="Times New Roman"/>
                <w:sz w:val="24"/>
                <w:szCs w:val="24"/>
                <w:lang w:eastAsia="en-US"/>
              </w:rPr>
            </w:pPr>
            <w:r w:rsidRPr="00893A7B">
              <w:rPr>
                <w:rFonts w:ascii="Times New Roman" w:hAnsi="Times New Roman" w:cs="Times New Roman"/>
                <w:sz w:val="24"/>
                <w:szCs w:val="24"/>
                <w:lang w:eastAsia="en-US"/>
              </w:rPr>
              <w:t>-</w:t>
            </w:r>
          </w:p>
        </w:tc>
      </w:tr>
      <w:tr w:rsidR="00272345" w:rsidRPr="00893A7B" w14:paraId="225D7178" w14:textId="1F591369" w:rsidTr="00E53111">
        <w:trPr>
          <w:trHeight w:val="293"/>
        </w:trPr>
        <w:tc>
          <w:tcPr>
            <w:tcW w:w="2405" w:type="dxa"/>
            <w:vMerge/>
            <w:shd w:val="clear" w:color="auto" w:fill="auto"/>
          </w:tcPr>
          <w:p w14:paraId="58C6F3FB" w14:textId="77777777" w:rsidR="00272345" w:rsidRPr="00893A7B" w:rsidRDefault="00272345" w:rsidP="00893A7B">
            <w:pPr>
              <w:rPr>
                <w:lang w:eastAsia="en-US"/>
              </w:rPr>
            </w:pPr>
          </w:p>
        </w:tc>
        <w:tc>
          <w:tcPr>
            <w:tcW w:w="2977" w:type="dxa"/>
            <w:shd w:val="clear" w:color="auto" w:fill="auto"/>
          </w:tcPr>
          <w:p w14:paraId="638ACD62" w14:textId="77777777" w:rsidR="00272345" w:rsidRPr="00893A7B" w:rsidRDefault="00272345" w:rsidP="00893A7B">
            <w:r w:rsidRPr="00893A7B">
              <w:rPr>
                <w:lang w:eastAsia="en-US"/>
              </w:rPr>
              <w:t>Уровень обеспеченности, мест на 1000 человек</w:t>
            </w:r>
          </w:p>
        </w:tc>
        <w:tc>
          <w:tcPr>
            <w:tcW w:w="2693" w:type="dxa"/>
            <w:tcBorders>
              <w:right w:val="single" w:sz="4" w:space="0" w:color="auto"/>
            </w:tcBorders>
            <w:shd w:val="clear" w:color="auto" w:fill="auto"/>
          </w:tcPr>
          <w:p w14:paraId="5EF61A57" w14:textId="77F1847E" w:rsidR="00272345" w:rsidRPr="00893A7B" w:rsidRDefault="00272345" w:rsidP="00E527D7">
            <w:r w:rsidRPr="00893A7B">
              <w:rPr>
                <w:lang w:eastAsia="en-US"/>
              </w:rPr>
              <w:t xml:space="preserve"> Расчётное значение </w:t>
            </w:r>
            <w:r w:rsidR="00E53111" w:rsidRPr="00E527D7">
              <w:rPr>
                <w:vertAlign w:val="superscript"/>
                <w:lang w:eastAsia="en-US"/>
              </w:rPr>
              <w:t>7</w:t>
            </w:r>
            <w:r w:rsidRPr="00893A7B">
              <w:rPr>
                <w:lang w:eastAsia="en-US"/>
              </w:rPr>
              <w:t xml:space="preserve"> </w:t>
            </w:r>
          </w:p>
        </w:tc>
        <w:tc>
          <w:tcPr>
            <w:tcW w:w="1418" w:type="dxa"/>
            <w:tcBorders>
              <w:right w:val="single" w:sz="4" w:space="0" w:color="auto"/>
            </w:tcBorders>
          </w:tcPr>
          <w:p w14:paraId="374A6FB9" w14:textId="7C60B683" w:rsidR="00272345" w:rsidRPr="00893A7B" w:rsidRDefault="00CE301F" w:rsidP="00893A7B">
            <w:pPr>
              <w:rPr>
                <w:i/>
                <w:lang w:eastAsia="en-US"/>
              </w:rPr>
            </w:pPr>
            <w:r w:rsidRPr="00893A7B">
              <w:rPr>
                <w:i/>
                <w:lang w:eastAsia="en-US"/>
              </w:rPr>
              <w:t>-</w:t>
            </w:r>
          </w:p>
        </w:tc>
      </w:tr>
      <w:tr w:rsidR="00272345" w:rsidRPr="00893A7B" w14:paraId="65249833" w14:textId="3DACEF1D" w:rsidTr="00E53111">
        <w:trPr>
          <w:trHeight w:val="570"/>
        </w:trPr>
        <w:tc>
          <w:tcPr>
            <w:tcW w:w="2405" w:type="dxa"/>
            <w:vMerge/>
            <w:shd w:val="clear" w:color="auto" w:fill="auto"/>
            <w:vAlign w:val="center"/>
          </w:tcPr>
          <w:p w14:paraId="75D6D7B7" w14:textId="77777777" w:rsidR="00272345" w:rsidRPr="00893A7B" w:rsidRDefault="00272345" w:rsidP="00893A7B">
            <w:pPr>
              <w:rPr>
                <w:lang w:eastAsia="en-US"/>
              </w:rPr>
            </w:pPr>
          </w:p>
        </w:tc>
        <w:tc>
          <w:tcPr>
            <w:tcW w:w="2977" w:type="dxa"/>
            <w:shd w:val="clear" w:color="auto" w:fill="auto"/>
          </w:tcPr>
          <w:p w14:paraId="4E1E807D" w14:textId="37F2DA65" w:rsidR="00272345" w:rsidRPr="00893A7B" w:rsidRDefault="00272345" w:rsidP="00E527D7">
            <w:r w:rsidRPr="00893A7B">
              <w:t>Размер земель</w:t>
            </w:r>
            <w:r w:rsidR="00E527D7">
              <w:t>ного участка, кв. м на 1 место</w:t>
            </w:r>
            <w:r w:rsidR="00E53111" w:rsidRPr="00E527D7">
              <w:rPr>
                <w:vertAlign w:val="superscript"/>
              </w:rPr>
              <w:t>1,6</w:t>
            </w:r>
          </w:p>
        </w:tc>
        <w:tc>
          <w:tcPr>
            <w:tcW w:w="2693" w:type="dxa"/>
            <w:tcBorders>
              <w:right w:val="single" w:sz="4" w:space="0" w:color="auto"/>
            </w:tcBorders>
            <w:shd w:val="clear" w:color="auto" w:fill="auto"/>
            <w:vAlign w:val="center"/>
          </w:tcPr>
          <w:p w14:paraId="033422BE" w14:textId="77777777" w:rsidR="00272345" w:rsidRPr="00893A7B" w:rsidRDefault="00272345" w:rsidP="00893A7B">
            <w:r w:rsidRPr="00893A7B">
              <w:t>Для отдельно стоящих дошкольных образовательных организаций вместимостью:</w:t>
            </w:r>
          </w:p>
          <w:p w14:paraId="022572A6" w14:textId="77777777" w:rsidR="00272345" w:rsidRPr="00893A7B" w:rsidRDefault="00272345" w:rsidP="00893A7B">
            <w:r w:rsidRPr="00893A7B">
              <w:t>до 100 мест – 44;</w:t>
            </w:r>
          </w:p>
          <w:p w14:paraId="6C342158" w14:textId="34F55655" w:rsidR="00272345" w:rsidRPr="00893A7B" w:rsidRDefault="00272345" w:rsidP="00893A7B">
            <w:r w:rsidRPr="00893A7B">
              <w:t>от 101 места – 38.</w:t>
            </w:r>
          </w:p>
          <w:p w14:paraId="26F020BC" w14:textId="022AB405" w:rsidR="00272345" w:rsidRPr="00893A7B" w:rsidRDefault="00272345" w:rsidP="00893A7B">
            <w:r w:rsidRPr="00893A7B">
              <w:t>Для встроенных и встроенно-пристроенных дошкольных образовательных организаций – 14</w:t>
            </w:r>
          </w:p>
        </w:tc>
        <w:tc>
          <w:tcPr>
            <w:tcW w:w="1418" w:type="dxa"/>
            <w:tcBorders>
              <w:right w:val="single" w:sz="4" w:space="0" w:color="auto"/>
            </w:tcBorders>
          </w:tcPr>
          <w:p w14:paraId="2E5DFC62" w14:textId="2546C9FC" w:rsidR="00272345" w:rsidRPr="00893A7B" w:rsidRDefault="00CE301F" w:rsidP="00893A7B">
            <w:r w:rsidRPr="00893A7B">
              <w:t>-</w:t>
            </w:r>
          </w:p>
        </w:tc>
      </w:tr>
      <w:tr w:rsidR="00272345" w:rsidRPr="00893A7B" w14:paraId="1852F795" w14:textId="66A81510" w:rsidTr="00E53111">
        <w:trPr>
          <w:trHeight w:val="570"/>
        </w:trPr>
        <w:tc>
          <w:tcPr>
            <w:tcW w:w="2405" w:type="dxa"/>
            <w:vMerge/>
            <w:shd w:val="clear" w:color="auto" w:fill="auto"/>
            <w:vAlign w:val="center"/>
          </w:tcPr>
          <w:p w14:paraId="47EFB671" w14:textId="77777777" w:rsidR="00272345" w:rsidRPr="00893A7B" w:rsidRDefault="00272345" w:rsidP="00893A7B">
            <w:pPr>
              <w:rPr>
                <w:lang w:eastAsia="en-US"/>
              </w:rPr>
            </w:pPr>
          </w:p>
        </w:tc>
        <w:tc>
          <w:tcPr>
            <w:tcW w:w="2977" w:type="dxa"/>
            <w:shd w:val="clear" w:color="auto" w:fill="auto"/>
          </w:tcPr>
          <w:p w14:paraId="5236E5B1" w14:textId="77777777" w:rsidR="00272345" w:rsidRPr="00893A7B" w:rsidRDefault="00272345" w:rsidP="00893A7B">
            <w:pPr>
              <w:rPr>
                <w:lang w:eastAsia="en-US"/>
              </w:rPr>
            </w:pPr>
            <w:r w:rsidRPr="00893A7B">
              <w:rPr>
                <w:lang w:eastAsia="en-US"/>
              </w:rPr>
              <w:t>Территориальная доступность, минут (метров)</w:t>
            </w:r>
          </w:p>
        </w:tc>
        <w:tc>
          <w:tcPr>
            <w:tcW w:w="2693" w:type="dxa"/>
            <w:tcBorders>
              <w:right w:val="single" w:sz="4" w:space="0" w:color="auto"/>
            </w:tcBorders>
            <w:shd w:val="clear" w:color="auto" w:fill="auto"/>
            <w:vAlign w:val="center"/>
          </w:tcPr>
          <w:p w14:paraId="1F168C92" w14:textId="77777777" w:rsidR="00272345" w:rsidRPr="00893A7B" w:rsidRDefault="00272345" w:rsidP="00893A7B">
            <w:pPr>
              <w:pStyle w:val="ConsPlusNormal"/>
              <w:suppressAutoHyphens/>
              <w:ind w:firstLine="0"/>
              <w:rPr>
                <w:rFonts w:ascii="Times New Roman" w:hAnsi="Times New Roman" w:cs="Times New Roman"/>
                <w:sz w:val="24"/>
                <w:szCs w:val="24"/>
                <w:lang w:eastAsia="en-US"/>
              </w:rPr>
            </w:pPr>
            <w:r w:rsidRPr="00893A7B">
              <w:rPr>
                <w:rFonts w:ascii="Times New Roman" w:hAnsi="Times New Roman" w:cs="Times New Roman"/>
                <w:sz w:val="24"/>
                <w:szCs w:val="24"/>
                <w:lang w:eastAsia="en-US"/>
              </w:rPr>
              <w:t>Для населенных пунктов с численностью населения более 2 тыс. человек в зависимости от типа жилой застройки:</w:t>
            </w:r>
          </w:p>
          <w:p w14:paraId="3F1B8BA4" w14:textId="77777777" w:rsidR="00272345" w:rsidRPr="00893A7B" w:rsidRDefault="00272345" w:rsidP="00893A7B">
            <w:pPr>
              <w:pStyle w:val="ConsPlusNormal"/>
              <w:suppressAutoHyphens/>
              <w:ind w:firstLine="0"/>
              <w:rPr>
                <w:rFonts w:ascii="Times New Roman" w:hAnsi="Times New Roman" w:cs="Times New Roman"/>
                <w:sz w:val="24"/>
                <w:szCs w:val="24"/>
                <w:lang w:eastAsia="en-US"/>
              </w:rPr>
            </w:pPr>
            <w:r w:rsidRPr="00893A7B">
              <w:rPr>
                <w:rFonts w:ascii="Times New Roman" w:hAnsi="Times New Roman" w:cs="Times New Roman"/>
                <w:sz w:val="24"/>
                <w:szCs w:val="24"/>
                <w:lang w:eastAsia="en-US"/>
              </w:rPr>
              <w:t>пешеходная доступность при многоквартирной застройке – 7 (500);</w:t>
            </w:r>
          </w:p>
          <w:p w14:paraId="1EC8DAD0" w14:textId="77777777" w:rsidR="00272345" w:rsidRPr="00893A7B" w:rsidRDefault="00272345" w:rsidP="00893A7B">
            <w:pPr>
              <w:pStyle w:val="ConsPlusNormal"/>
              <w:suppressAutoHyphens/>
              <w:ind w:firstLine="0"/>
              <w:rPr>
                <w:rFonts w:ascii="Times New Roman" w:hAnsi="Times New Roman" w:cs="Times New Roman"/>
                <w:sz w:val="24"/>
                <w:szCs w:val="24"/>
                <w:lang w:eastAsia="en-US"/>
              </w:rPr>
            </w:pPr>
            <w:r w:rsidRPr="00893A7B">
              <w:rPr>
                <w:rFonts w:ascii="Times New Roman" w:hAnsi="Times New Roman" w:cs="Times New Roman"/>
                <w:sz w:val="24"/>
                <w:szCs w:val="24"/>
                <w:lang w:eastAsia="en-US"/>
              </w:rPr>
              <w:t>транспортная доступность при индивидуальной застройке – 5.</w:t>
            </w:r>
          </w:p>
          <w:p w14:paraId="1A7F14F0" w14:textId="77777777" w:rsidR="00272345" w:rsidRPr="00893A7B" w:rsidRDefault="00272345" w:rsidP="00893A7B">
            <w:pPr>
              <w:rPr>
                <w:lang w:eastAsia="en-US"/>
              </w:rPr>
            </w:pPr>
            <w:r w:rsidRPr="00893A7B">
              <w:rPr>
                <w:lang w:eastAsia="en-US"/>
              </w:rPr>
              <w:t>Для населенных пунктов с численностью населения до 2 тыс. человек транспортная доступность – 30</w:t>
            </w:r>
          </w:p>
        </w:tc>
        <w:tc>
          <w:tcPr>
            <w:tcW w:w="1418" w:type="dxa"/>
            <w:tcBorders>
              <w:right w:val="single" w:sz="4" w:space="0" w:color="auto"/>
            </w:tcBorders>
          </w:tcPr>
          <w:p w14:paraId="593D025E" w14:textId="27BF8EE8" w:rsidR="00272345" w:rsidRPr="00893A7B" w:rsidRDefault="00CE301F" w:rsidP="00893A7B">
            <w:pPr>
              <w:pStyle w:val="ConsPlusNormal"/>
              <w:suppressAutoHyphens/>
              <w:ind w:firstLine="0"/>
              <w:rPr>
                <w:rFonts w:ascii="Times New Roman" w:hAnsi="Times New Roman" w:cs="Times New Roman"/>
                <w:sz w:val="24"/>
                <w:szCs w:val="24"/>
                <w:lang w:eastAsia="en-US"/>
              </w:rPr>
            </w:pPr>
            <w:r w:rsidRPr="00893A7B">
              <w:rPr>
                <w:rFonts w:ascii="Times New Roman" w:hAnsi="Times New Roman" w:cs="Times New Roman"/>
                <w:sz w:val="24"/>
                <w:szCs w:val="24"/>
                <w:lang w:eastAsia="en-US"/>
              </w:rPr>
              <w:t>-</w:t>
            </w:r>
          </w:p>
        </w:tc>
      </w:tr>
      <w:tr w:rsidR="00272345" w:rsidRPr="00893A7B" w14:paraId="1ACDC93B" w14:textId="1490BE25" w:rsidTr="00E53111">
        <w:trPr>
          <w:trHeight w:val="570"/>
        </w:trPr>
        <w:tc>
          <w:tcPr>
            <w:tcW w:w="2405" w:type="dxa"/>
            <w:vMerge w:val="restart"/>
            <w:shd w:val="clear" w:color="auto" w:fill="auto"/>
          </w:tcPr>
          <w:p w14:paraId="41F0D20A" w14:textId="26E8B917" w:rsidR="00272345" w:rsidRPr="00893A7B" w:rsidRDefault="00272345" w:rsidP="00E527D7">
            <w:pPr>
              <w:rPr>
                <w:lang w:eastAsia="en-US"/>
              </w:rPr>
            </w:pPr>
            <w:r w:rsidRPr="00893A7B">
              <w:rPr>
                <w:lang w:eastAsia="en-US"/>
              </w:rPr>
              <w:t xml:space="preserve">Общеобразовательные организации </w:t>
            </w:r>
            <w:r w:rsidR="00E527D7" w:rsidRPr="00E527D7">
              <w:rPr>
                <w:vertAlign w:val="superscript"/>
                <w:lang w:eastAsia="en-US"/>
              </w:rPr>
              <w:t>7</w:t>
            </w:r>
          </w:p>
        </w:tc>
        <w:tc>
          <w:tcPr>
            <w:tcW w:w="2977" w:type="dxa"/>
            <w:shd w:val="clear" w:color="auto" w:fill="auto"/>
          </w:tcPr>
          <w:p w14:paraId="4EB6AB57" w14:textId="332F21B6" w:rsidR="00272345" w:rsidRPr="00893A7B" w:rsidRDefault="00272345" w:rsidP="00893A7B">
            <w:pPr>
              <w:rPr>
                <w:lang w:eastAsia="en-US"/>
              </w:rPr>
            </w:pPr>
            <w:r w:rsidRPr="00893A7B">
              <w:t xml:space="preserve">Уровень обеспеченности, мест на 100 детей в возрасте от 7 до 17 лет </w:t>
            </w:r>
          </w:p>
        </w:tc>
        <w:tc>
          <w:tcPr>
            <w:tcW w:w="2693" w:type="dxa"/>
            <w:tcBorders>
              <w:right w:val="single" w:sz="4" w:space="0" w:color="auto"/>
            </w:tcBorders>
            <w:shd w:val="clear" w:color="auto" w:fill="auto"/>
            <w:vAlign w:val="center"/>
          </w:tcPr>
          <w:p w14:paraId="527CDA41" w14:textId="21A31153" w:rsidR="00272345" w:rsidRPr="00893A7B" w:rsidRDefault="00272345" w:rsidP="00893A7B">
            <w:pPr>
              <w:pStyle w:val="ConsPlusNormal"/>
              <w:suppressAutoHyphens/>
              <w:ind w:firstLine="34"/>
              <w:rPr>
                <w:rFonts w:ascii="Times New Roman" w:hAnsi="Times New Roman" w:cs="Times New Roman"/>
                <w:sz w:val="24"/>
                <w:szCs w:val="24"/>
                <w:lang w:eastAsia="en-US"/>
              </w:rPr>
            </w:pPr>
            <w:r w:rsidRPr="00893A7B">
              <w:rPr>
                <w:rFonts w:ascii="Times New Roman" w:hAnsi="Times New Roman" w:cs="Times New Roman"/>
                <w:sz w:val="24"/>
                <w:szCs w:val="24"/>
                <w:lang w:eastAsia="en-US"/>
              </w:rPr>
              <w:t>90</w:t>
            </w:r>
          </w:p>
        </w:tc>
        <w:tc>
          <w:tcPr>
            <w:tcW w:w="1418" w:type="dxa"/>
            <w:tcBorders>
              <w:right w:val="single" w:sz="4" w:space="0" w:color="auto"/>
            </w:tcBorders>
          </w:tcPr>
          <w:p w14:paraId="0FDB5DCC" w14:textId="7ADA2342" w:rsidR="00272345" w:rsidRPr="00893A7B" w:rsidRDefault="00CE301F" w:rsidP="00893A7B">
            <w:pPr>
              <w:rPr>
                <w:lang w:eastAsia="en-US"/>
              </w:rPr>
            </w:pPr>
            <w:r w:rsidRPr="00893A7B">
              <w:rPr>
                <w:lang w:eastAsia="en-US"/>
              </w:rPr>
              <w:t>-</w:t>
            </w:r>
          </w:p>
        </w:tc>
      </w:tr>
      <w:tr w:rsidR="00272345" w:rsidRPr="00893A7B" w14:paraId="0300EC4C" w14:textId="6DAA121B" w:rsidTr="00E53111">
        <w:trPr>
          <w:trHeight w:val="570"/>
        </w:trPr>
        <w:tc>
          <w:tcPr>
            <w:tcW w:w="2405" w:type="dxa"/>
            <w:vMerge/>
            <w:shd w:val="clear" w:color="auto" w:fill="auto"/>
          </w:tcPr>
          <w:p w14:paraId="63AD9933" w14:textId="77777777" w:rsidR="00272345" w:rsidRPr="00893A7B" w:rsidRDefault="00272345" w:rsidP="00893A7B">
            <w:pPr>
              <w:rPr>
                <w:lang w:eastAsia="en-US"/>
              </w:rPr>
            </w:pPr>
          </w:p>
        </w:tc>
        <w:tc>
          <w:tcPr>
            <w:tcW w:w="2977" w:type="dxa"/>
            <w:shd w:val="clear" w:color="auto" w:fill="auto"/>
          </w:tcPr>
          <w:p w14:paraId="15DB1F48" w14:textId="77777777" w:rsidR="00272345" w:rsidRPr="00893A7B" w:rsidRDefault="00272345" w:rsidP="00893A7B">
            <w:r w:rsidRPr="00893A7B">
              <w:rPr>
                <w:lang w:eastAsia="en-US"/>
              </w:rPr>
              <w:t>Уровень обеспеченности, мест на 1000 человек</w:t>
            </w:r>
          </w:p>
        </w:tc>
        <w:tc>
          <w:tcPr>
            <w:tcW w:w="2693" w:type="dxa"/>
            <w:tcBorders>
              <w:right w:val="single" w:sz="4" w:space="0" w:color="auto"/>
            </w:tcBorders>
            <w:shd w:val="clear" w:color="auto" w:fill="auto"/>
          </w:tcPr>
          <w:p w14:paraId="124BDA43" w14:textId="51CA4C7E" w:rsidR="00272345" w:rsidRPr="00893A7B" w:rsidRDefault="00E527D7" w:rsidP="00893A7B">
            <w:pPr>
              <w:rPr>
                <w:lang w:eastAsia="en-US"/>
              </w:rPr>
            </w:pPr>
            <w:r>
              <w:rPr>
                <w:lang w:eastAsia="en-US"/>
              </w:rPr>
              <w:t xml:space="preserve"> Расчётное значение </w:t>
            </w:r>
            <w:r w:rsidR="00E53111" w:rsidRPr="00E527D7">
              <w:rPr>
                <w:vertAlign w:val="superscript"/>
                <w:lang w:eastAsia="en-US"/>
              </w:rPr>
              <w:t>7</w:t>
            </w:r>
            <w:r w:rsidR="00272345" w:rsidRPr="00893A7B">
              <w:rPr>
                <w:lang w:eastAsia="en-US"/>
              </w:rPr>
              <w:t xml:space="preserve"> </w:t>
            </w:r>
          </w:p>
        </w:tc>
        <w:tc>
          <w:tcPr>
            <w:tcW w:w="1418" w:type="dxa"/>
            <w:tcBorders>
              <w:right w:val="single" w:sz="4" w:space="0" w:color="auto"/>
            </w:tcBorders>
          </w:tcPr>
          <w:p w14:paraId="30857C16" w14:textId="1D879809" w:rsidR="00272345" w:rsidRPr="00893A7B" w:rsidRDefault="00CE301F" w:rsidP="00893A7B">
            <w:pPr>
              <w:rPr>
                <w:i/>
                <w:lang w:eastAsia="en-US"/>
              </w:rPr>
            </w:pPr>
            <w:r w:rsidRPr="00893A7B">
              <w:rPr>
                <w:i/>
                <w:lang w:eastAsia="en-US"/>
              </w:rPr>
              <w:t>-</w:t>
            </w:r>
          </w:p>
        </w:tc>
      </w:tr>
      <w:tr w:rsidR="00272345" w:rsidRPr="00893A7B" w14:paraId="1C8D95E3" w14:textId="0BF62F96" w:rsidTr="00E53111">
        <w:trPr>
          <w:trHeight w:val="283"/>
        </w:trPr>
        <w:tc>
          <w:tcPr>
            <w:tcW w:w="2405" w:type="dxa"/>
            <w:vMerge/>
            <w:shd w:val="clear" w:color="auto" w:fill="auto"/>
            <w:vAlign w:val="center"/>
          </w:tcPr>
          <w:p w14:paraId="5575DCAD" w14:textId="77777777" w:rsidR="00272345" w:rsidRPr="00893A7B" w:rsidRDefault="00272345" w:rsidP="00893A7B">
            <w:pPr>
              <w:rPr>
                <w:lang w:eastAsia="en-US"/>
              </w:rPr>
            </w:pPr>
          </w:p>
        </w:tc>
        <w:tc>
          <w:tcPr>
            <w:tcW w:w="2977" w:type="dxa"/>
            <w:shd w:val="clear" w:color="auto" w:fill="auto"/>
          </w:tcPr>
          <w:p w14:paraId="1247200D" w14:textId="77777777" w:rsidR="00E527D7" w:rsidRDefault="00272345" w:rsidP="00893A7B">
            <w:r w:rsidRPr="00893A7B">
              <w:t xml:space="preserve">Размер земельного </w:t>
            </w:r>
            <w:r w:rsidR="00E527D7">
              <w:t xml:space="preserve">участка, кв. м </w:t>
            </w:r>
          </w:p>
          <w:p w14:paraId="259FB41D" w14:textId="4DA53E08" w:rsidR="00272345" w:rsidRPr="00893A7B" w:rsidRDefault="00E527D7" w:rsidP="00893A7B">
            <w:pPr>
              <w:rPr>
                <w:lang w:eastAsia="en-US"/>
              </w:rPr>
            </w:pPr>
            <w:r>
              <w:t>на 1 место</w:t>
            </w:r>
            <w:r w:rsidR="00E53111" w:rsidRPr="00E527D7">
              <w:rPr>
                <w:vertAlign w:val="superscript"/>
              </w:rPr>
              <w:t>2,</w:t>
            </w:r>
            <w:r w:rsidR="00272345" w:rsidRPr="00E527D7">
              <w:rPr>
                <w:vertAlign w:val="superscript"/>
              </w:rPr>
              <w:t>3,</w:t>
            </w:r>
            <w:r w:rsidR="00E53111" w:rsidRPr="00E527D7">
              <w:rPr>
                <w:vertAlign w:val="superscript"/>
              </w:rPr>
              <w:t>6</w:t>
            </w:r>
          </w:p>
        </w:tc>
        <w:tc>
          <w:tcPr>
            <w:tcW w:w="2693" w:type="dxa"/>
            <w:tcBorders>
              <w:right w:val="single" w:sz="4" w:space="0" w:color="auto"/>
            </w:tcBorders>
            <w:shd w:val="clear" w:color="auto" w:fill="auto"/>
            <w:vAlign w:val="center"/>
          </w:tcPr>
          <w:p w14:paraId="7ACD9027" w14:textId="77777777" w:rsidR="00272345" w:rsidRPr="00893A7B" w:rsidRDefault="00272345" w:rsidP="00893A7B">
            <w:pPr>
              <w:suppressAutoHyphens/>
              <w:autoSpaceDE w:val="0"/>
              <w:autoSpaceDN w:val="0"/>
              <w:adjustRightInd w:val="0"/>
            </w:pPr>
            <w:r w:rsidRPr="00893A7B">
              <w:t>При вместимости общеобразовательной организации:</w:t>
            </w:r>
          </w:p>
          <w:p w14:paraId="3B201D48" w14:textId="7786B055" w:rsidR="00272345" w:rsidRPr="00893A7B" w:rsidRDefault="00E53111" w:rsidP="00893A7B">
            <w:pPr>
              <w:suppressAutoHyphens/>
              <w:autoSpaceDE w:val="0"/>
              <w:autoSpaceDN w:val="0"/>
              <w:adjustRightInd w:val="0"/>
            </w:pPr>
            <w:r w:rsidRPr="00893A7B">
              <w:t>от</w:t>
            </w:r>
            <w:r w:rsidR="00272345" w:rsidRPr="00893A7B">
              <w:t xml:space="preserve"> 30 до 170 мест – 80;</w:t>
            </w:r>
          </w:p>
          <w:p w14:paraId="5A102966" w14:textId="77777777" w:rsidR="00272345" w:rsidRPr="00893A7B" w:rsidRDefault="00272345" w:rsidP="00893A7B">
            <w:pPr>
              <w:suppressAutoHyphens/>
              <w:autoSpaceDE w:val="0"/>
              <w:autoSpaceDN w:val="0"/>
              <w:adjustRightInd w:val="0"/>
            </w:pPr>
            <w:r w:rsidRPr="00893A7B">
              <w:t>от 170 до 340 мест – 55;</w:t>
            </w:r>
          </w:p>
          <w:p w14:paraId="39110A84" w14:textId="77777777" w:rsidR="00272345" w:rsidRPr="00893A7B" w:rsidRDefault="00272345" w:rsidP="00893A7B">
            <w:pPr>
              <w:suppressAutoHyphens/>
              <w:autoSpaceDE w:val="0"/>
              <w:autoSpaceDN w:val="0"/>
              <w:adjustRightInd w:val="0"/>
            </w:pPr>
            <w:r w:rsidRPr="00893A7B">
              <w:t>от 340 до 510 мест – 40;</w:t>
            </w:r>
          </w:p>
          <w:p w14:paraId="60865591" w14:textId="62A63834" w:rsidR="00272345" w:rsidRPr="00893A7B" w:rsidRDefault="00272345" w:rsidP="00893A7B">
            <w:pPr>
              <w:suppressAutoHyphens/>
              <w:autoSpaceDE w:val="0"/>
              <w:autoSpaceDN w:val="0"/>
              <w:adjustRightInd w:val="0"/>
              <w:rPr>
                <w:lang w:eastAsia="en-US"/>
              </w:rPr>
            </w:pPr>
            <w:r w:rsidRPr="00893A7B">
              <w:lastRenderedPageBreak/>
              <w:t>от 510 до 660 мест – 35</w:t>
            </w:r>
          </w:p>
        </w:tc>
        <w:tc>
          <w:tcPr>
            <w:tcW w:w="1418" w:type="dxa"/>
            <w:tcBorders>
              <w:right w:val="single" w:sz="4" w:space="0" w:color="auto"/>
            </w:tcBorders>
          </w:tcPr>
          <w:p w14:paraId="7E8C4DED" w14:textId="75E04AE3" w:rsidR="00272345" w:rsidRPr="00893A7B" w:rsidRDefault="00CE301F" w:rsidP="00893A7B">
            <w:pPr>
              <w:suppressAutoHyphens/>
              <w:autoSpaceDE w:val="0"/>
              <w:autoSpaceDN w:val="0"/>
              <w:adjustRightInd w:val="0"/>
            </w:pPr>
            <w:r w:rsidRPr="00893A7B">
              <w:lastRenderedPageBreak/>
              <w:t>-</w:t>
            </w:r>
          </w:p>
        </w:tc>
      </w:tr>
      <w:tr w:rsidR="00272345" w:rsidRPr="00893A7B" w14:paraId="2EA0E3A9" w14:textId="67968564" w:rsidTr="00E53111">
        <w:trPr>
          <w:trHeight w:val="570"/>
        </w:trPr>
        <w:tc>
          <w:tcPr>
            <w:tcW w:w="2405" w:type="dxa"/>
            <w:vMerge/>
            <w:shd w:val="clear" w:color="auto" w:fill="auto"/>
            <w:vAlign w:val="center"/>
          </w:tcPr>
          <w:p w14:paraId="7EBBE2C1" w14:textId="77777777" w:rsidR="00272345" w:rsidRPr="00893A7B" w:rsidRDefault="00272345" w:rsidP="00893A7B">
            <w:pPr>
              <w:rPr>
                <w:lang w:eastAsia="en-US"/>
              </w:rPr>
            </w:pPr>
          </w:p>
        </w:tc>
        <w:tc>
          <w:tcPr>
            <w:tcW w:w="2977" w:type="dxa"/>
            <w:shd w:val="clear" w:color="auto" w:fill="auto"/>
          </w:tcPr>
          <w:p w14:paraId="08F6F649" w14:textId="5E0DF19D" w:rsidR="00272345" w:rsidRPr="00893A7B" w:rsidRDefault="00272345" w:rsidP="00893A7B">
            <w:pPr>
              <w:rPr>
                <w:lang w:eastAsia="en-US"/>
              </w:rPr>
            </w:pPr>
            <w:r w:rsidRPr="00893A7B">
              <w:t>Тер</w:t>
            </w:r>
            <w:r w:rsidR="00E53111" w:rsidRPr="00893A7B">
              <w:t>риториальная доступность, минут</w:t>
            </w:r>
            <w:r w:rsidRPr="00893A7B">
              <w:rPr>
                <w:lang w:eastAsia="en-US"/>
              </w:rPr>
              <w:t>(метров)</w:t>
            </w:r>
          </w:p>
        </w:tc>
        <w:tc>
          <w:tcPr>
            <w:tcW w:w="2693" w:type="dxa"/>
            <w:tcBorders>
              <w:right w:val="single" w:sz="4" w:space="0" w:color="auto"/>
            </w:tcBorders>
            <w:shd w:val="clear" w:color="auto" w:fill="auto"/>
            <w:vAlign w:val="center"/>
          </w:tcPr>
          <w:p w14:paraId="0552FEDA" w14:textId="77777777" w:rsidR="00272345" w:rsidRPr="00893A7B" w:rsidRDefault="00272345" w:rsidP="00893A7B">
            <w:pPr>
              <w:pStyle w:val="ConsPlusNormal"/>
              <w:suppressAutoHyphens/>
              <w:ind w:firstLine="0"/>
              <w:rPr>
                <w:rFonts w:ascii="Times New Roman" w:hAnsi="Times New Roman" w:cs="Times New Roman"/>
                <w:sz w:val="24"/>
                <w:szCs w:val="24"/>
                <w:lang w:eastAsia="en-US"/>
              </w:rPr>
            </w:pPr>
            <w:r w:rsidRPr="00893A7B">
              <w:rPr>
                <w:rFonts w:ascii="Times New Roman" w:hAnsi="Times New Roman" w:cs="Times New Roman"/>
                <w:sz w:val="24"/>
                <w:szCs w:val="24"/>
                <w:lang w:eastAsia="en-US"/>
              </w:rPr>
              <w:t>Для населенных пунктов с численностью населения более 2 тыс. человек в зависимости от типа жилой застройки и характера освоения территории:</w:t>
            </w:r>
          </w:p>
          <w:p w14:paraId="5C07AABD" w14:textId="77777777" w:rsidR="00272345" w:rsidRPr="00893A7B" w:rsidRDefault="00272345" w:rsidP="00893A7B">
            <w:pPr>
              <w:pStyle w:val="ConsPlusNormal"/>
              <w:suppressAutoHyphens/>
              <w:ind w:firstLine="0"/>
              <w:rPr>
                <w:rFonts w:ascii="Times New Roman" w:hAnsi="Times New Roman" w:cs="Times New Roman"/>
                <w:sz w:val="24"/>
                <w:szCs w:val="24"/>
                <w:lang w:eastAsia="en-US"/>
              </w:rPr>
            </w:pPr>
            <w:r w:rsidRPr="00893A7B">
              <w:rPr>
                <w:rFonts w:ascii="Times New Roman" w:hAnsi="Times New Roman" w:cs="Times New Roman"/>
                <w:sz w:val="24"/>
                <w:szCs w:val="24"/>
                <w:lang w:eastAsia="en-US"/>
              </w:rPr>
              <w:t>а) при многоквартирной жилой застройке:</w:t>
            </w:r>
          </w:p>
          <w:p w14:paraId="2D2E01AF" w14:textId="77777777" w:rsidR="00272345" w:rsidRPr="00893A7B" w:rsidRDefault="00272345" w:rsidP="00893A7B">
            <w:pPr>
              <w:pStyle w:val="ConsPlusNormal"/>
              <w:suppressAutoHyphens/>
              <w:ind w:firstLine="0"/>
              <w:rPr>
                <w:rFonts w:ascii="Times New Roman" w:hAnsi="Times New Roman" w:cs="Times New Roman"/>
                <w:sz w:val="24"/>
                <w:szCs w:val="24"/>
                <w:lang w:eastAsia="en-US"/>
              </w:rPr>
            </w:pPr>
            <w:r w:rsidRPr="00893A7B">
              <w:rPr>
                <w:rFonts w:ascii="Times New Roman" w:hAnsi="Times New Roman" w:cs="Times New Roman"/>
                <w:sz w:val="24"/>
                <w:szCs w:val="24"/>
                <w:lang w:eastAsia="en-US"/>
              </w:rPr>
              <w:t xml:space="preserve">– пешеходная доступность для всех уровней общего образования в случае застройки на свободных территориях, для начального общего образования в случае развития застроенных территорий, в </w:t>
            </w:r>
            <w:proofErr w:type="spellStart"/>
            <w:r w:rsidRPr="00893A7B">
              <w:rPr>
                <w:rFonts w:ascii="Times New Roman" w:hAnsi="Times New Roman" w:cs="Times New Roman"/>
                <w:sz w:val="24"/>
                <w:szCs w:val="24"/>
                <w:lang w:eastAsia="en-US"/>
              </w:rPr>
              <w:t>т.ч</w:t>
            </w:r>
            <w:proofErr w:type="spellEnd"/>
            <w:r w:rsidRPr="00893A7B">
              <w:rPr>
                <w:rFonts w:ascii="Times New Roman" w:hAnsi="Times New Roman" w:cs="Times New Roman"/>
                <w:sz w:val="24"/>
                <w:szCs w:val="24"/>
                <w:lang w:eastAsia="en-US"/>
              </w:rPr>
              <w:t>. уплотнения – 12 (800);</w:t>
            </w:r>
          </w:p>
          <w:p w14:paraId="59035510" w14:textId="77777777" w:rsidR="00272345" w:rsidRPr="00893A7B" w:rsidRDefault="00272345" w:rsidP="00893A7B">
            <w:pPr>
              <w:pStyle w:val="ConsPlusNormal"/>
              <w:suppressAutoHyphens/>
              <w:ind w:firstLine="0"/>
              <w:rPr>
                <w:rFonts w:ascii="Times New Roman" w:hAnsi="Times New Roman" w:cs="Times New Roman"/>
                <w:sz w:val="24"/>
                <w:szCs w:val="24"/>
                <w:lang w:eastAsia="en-US"/>
              </w:rPr>
            </w:pPr>
            <w:r w:rsidRPr="00893A7B">
              <w:rPr>
                <w:rFonts w:ascii="Times New Roman" w:hAnsi="Times New Roman" w:cs="Times New Roman"/>
                <w:sz w:val="24"/>
                <w:szCs w:val="24"/>
                <w:lang w:eastAsia="en-US"/>
              </w:rPr>
              <w:t xml:space="preserve">– транспортная доступность для основного общего и среднего общего образования в случае развития застроенных территорий, в </w:t>
            </w:r>
            <w:proofErr w:type="spellStart"/>
            <w:r w:rsidRPr="00893A7B">
              <w:rPr>
                <w:rFonts w:ascii="Times New Roman" w:hAnsi="Times New Roman" w:cs="Times New Roman"/>
                <w:sz w:val="24"/>
                <w:szCs w:val="24"/>
                <w:lang w:eastAsia="en-US"/>
              </w:rPr>
              <w:t>т.ч</w:t>
            </w:r>
            <w:proofErr w:type="spellEnd"/>
            <w:r w:rsidRPr="00893A7B">
              <w:rPr>
                <w:rFonts w:ascii="Times New Roman" w:hAnsi="Times New Roman" w:cs="Times New Roman"/>
                <w:sz w:val="24"/>
                <w:szCs w:val="24"/>
                <w:lang w:eastAsia="en-US"/>
              </w:rPr>
              <w:t>. уплотнения – 10.</w:t>
            </w:r>
          </w:p>
          <w:p w14:paraId="6FE33362" w14:textId="77777777" w:rsidR="00272345" w:rsidRPr="00893A7B" w:rsidRDefault="00272345" w:rsidP="00893A7B">
            <w:pPr>
              <w:pStyle w:val="ConsPlusNormal"/>
              <w:suppressAutoHyphens/>
              <w:ind w:firstLine="0"/>
              <w:rPr>
                <w:rFonts w:ascii="Times New Roman" w:hAnsi="Times New Roman" w:cs="Times New Roman"/>
                <w:sz w:val="24"/>
                <w:szCs w:val="24"/>
                <w:lang w:eastAsia="en-US"/>
              </w:rPr>
            </w:pPr>
            <w:r w:rsidRPr="00893A7B">
              <w:rPr>
                <w:rFonts w:ascii="Times New Roman" w:hAnsi="Times New Roman" w:cs="Times New Roman"/>
                <w:sz w:val="24"/>
                <w:szCs w:val="24"/>
                <w:lang w:eastAsia="en-US"/>
              </w:rPr>
              <w:t>б) при индивидуальной жилой застройке транспортная доступность – 10.</w:t>
            </w:r>
          </w:p>
          <w:p w14:paraId="7A371801" w14:textId="77777777" w:rsidR="00272345" w:rsidRPr="00893A7B" w:rsidRDefault="00272345" w:rsidP="00893A7B">
            <w:pPr>
              <w:rPr>
                <w:lang w:eastAsia="en-US"/>
              </w:rPr>
            </w:pPr>
            <w:r w:rsidRPr="00893A7B">
              <w:rPr>
                <w:lang w:eastAsia="en-US"/>
              </w:rPr>
              <w:t>Для населенных пунктов с численностью населения до 2 тыс. человек транспортная доступность – 30</w:t>
            </w:r>
          </w:p>
        </w:tc>
        <w:tc>
          <w:tcPr>
            <w:tcW w:w="1418" w:type="dxa"/>
            <w:tcBorders>
              <w:right w:val="single" w:sz="4" w:space="0" w:color="auto"/>
            </w:tcBorders>
          </w:tcPr>
          <w:p w14:paraId="148836C1" w14:textId="38A5DA74" w:rsidR="00272345" w:rsidRPr="00893A7B" w:rsidRDefault="00CE301F" w:rsidP="00893A7B">
            <w:pPr>
              <w:pStyle w:val="ConsPlusNormal"/>
              <w:suppressAutoHyphens/>
              <w:ind w:firstLine="0"/>
              <w:rPr>
                <w:rFonts w:ascii="Times New Roman" w:hAnsi="Times New Roman" w:cs="Times New Roman"/>
                <w:sz w:val="24"/>
                <w:szCs w:val="24"/>
                <w:lang w:eastAsia="en-US"/>
              </w:rPr>
            </w:pPr>
            <w:r w:rsidRPr="00893A7B">
              <w:rPr>
                <w:rFonts w:ascii="Times New Roman" w:hAnsi="Times New Roman" w:cs="Times New Roman"/>
                <w:sz w:val="24"/>
                <w:szCs w:val="24"/>
                <w:lang w:eastAsia="en-US"/>
              </w:rPr>
              <w:t>-</w:t>
            </w:r>
          </w:p>
        </w:tc>
      </w:tr>
      <w:tr w:rsidR="00272345" w:rsidRPr="00893A7B" w14:paraId="1C3B41F7" w14:textId="48A95365" w:rsidTr="00E53111">
        <w:trPr>
          <w:trHeight w:val="570"/>
        </w:trPr>
        <w:tc>
          <w:tcPr>
            <w:tcW w:w="2405" w:type="dxa"/>
            <w:vMerge w:val="restart"/>
            <w:shd w:val="clear" w:color="auto" w:fill="auto"/>
          </w:tcPr>
          <w:p w14:paraId="6D4AA9A0" w14:textId="750AE96A" w:rsidR="00272345" w:rsidRPr="00893A7B" w:rsidRDefault="00272345" w:rsidP="00893A7B">
            <w:pPr>
              <w:rPr>
                <w:lang w:eastAsia="en-US"/>
              </w:rPr>
            </w:pPr>
            <w:r w:rsidRPr="00893A7B">
              <w:rPr>
                <w:lang w:eastAsia="en-US"/>
              </w:rPr>
              <w:t xml:space="preserve">Организации дополнительного образования </w:t>
            </w:r>
            <w:r w:rsidR="00E53111" w:rsidRPr="00E527D7">
              <w:rPr>
                <w:vertAlign w:val="superscript"/>
              </w:rPr>
              <w:t>4</w:t>
            </w:r>
          </w:p>
        </w:tc>
        <w:tc>
          <w:tcPr>
            <w:tcW w:w="2977" w:type="dxa"/>
            <w:shd w:val="clear" w:color="auto" w:fill="auto"/>
          </w:tcPr>
          <w:p w14:paraId="645A5A28" w14:textId="77777777" w:rsidR="00272345" w:rsidRPr="00893A7B" w:rsidRDefault="00272345" w:rsidP="00893A7B">
            <w:pPr>
              <w:rPr>
                <w:lang w:eastAsia="en-US"/>
              </w:rPr>
            </w:pPr>
            <w:r w:rsidRPr="00893A7B">
              <w:t xml:space="preserve">Уровень обеспеченности, мест на 100 детей в возрасте от 5 до 18 лет </w:t>
            </w:r>
          </w:p>
        </w:tc>
        <w:tc>
          <w:tcPr>
            <w:tcW w:w="2693" w:type="dxa"/>
            <w:tcBorders>
              <w:right w:val="single" w:sz="4" w:space="0" w:color="auto"/>
            </w:tcBorders>
            <w:shd w:val="clear" w:color="auto" w:fill="auto"/>
          </w:tcPr>
          <w:p w14:paraId="61A1EE2E" w14:textId="4F38EAEC" w:rsidR="00272345" w:rsidRPr="00893A7B" w:rsidRDefault="00272345" w:rsidP="00893A7B">
            <w:pPr>
              <w:pStyle w:val="ConsPlusNormal"/>
              <w:suppressAutoHyphens/>
              <w:ind w:firstLine="0"/>
              <w:rPr>
                <w:rFonts w:ascii="Times New Roman" w:hAnsi="Times New Roman" w:cs="Times New Roman"/>
                <w:sz w:val="24"/>
                <w:szCs w:val="24"/>
                <w:lang w:eastAsia="en-US"/>
              </w:rPr>
            </w:pPr>
            <w:r w:rsidRPr="00893A7B">
              <w:rPr>
                <w:rFonts w:ascii="Times New Roman" w:hAnsi="Times New Roman" w:cs="Times New Roman"/>
                <w:sz w:val="24"/>
                <w:szCs w:val="24"/>
                <w:lang w:eastAsia="en-US"/>
              </w:rPr>
              <w:t>85</w:t>
            </w:r>
          </w:p>
        </w:tc>
        <w:tc>
          <w:tcPr>
            <w:tcW w:w="1418" w:type="dxa"/>
            <w:tcBorders>
              <w:right w:val="single" w:sz="4" w:space="0" w:color="auto"/>
            </w:tcBorders>
          </w:tcPr>
          <w:p w14:paraId="22F115E5" w14:textId="4DBA74DF" w:rsidR="00272345" w:rsidRPr="00893A7B" w:rsidRDefault="00CE301F" w:rsidP="00893A7B">
            <w:pPr>
              <w:pStyle w:val="ConsPlusNormal"/>
              <w:suppressAutoHyphens/>
              <w:ind w:firstLine="0"/>
              <w:rPr>
                <w:rFonts w:ascii="Times New Roman" w:hAnsi="Times New Roman" w:cs="Times New Roman"/>
                <w:sz w:val="24"/>
                <w:szCs w:val="24"/>
                <w:lang w:eastAsia="en-US"/>
              </w:rPr>
            </w:pPr>
            <w:r w:rsidRPr="00893A7B">
              <w:rPr>
                <w:rFonts w:ascii="Times New Roman" w:hAnsi="Times New Roman" w:cs="Times New Roman"/>
                <w:sz w:val="24"/>
                <w:szCs w:val="24"/>
                <w:lang w:eastAsia="en-US"/>
              </w:rPr>
              <w:t>-</w:t>
            </w:r>
          </w:p>
        </w:tc>
      </w:tr>
      <w:tr w:rsidR="00272345" w:rsidRPr="00893A7B" w14:paraId="316587DD" w14:textId="15E1C19E" w:rsidTr="00E53111">
        <w:trPr>
          <w:trHeight w:val="570"/>
        </w:trPr>
        <w:tc>
          <w:tcPr>
            <w:tcW w:w="2405" w:type="dxa"/>
            <w:vMerge/>
            <w:shd w:val="clear" w:color="auto" w:fill="auto"/>
          </w:tcPr>
          <w:p w14:paraId="285E5FBF" w14:textId="77777777" w:rsidR="00272345" w:rsidRPr="00893A7B" w:rsidRDefault="00272345" w:rsidP="00893A7B">
            <w:pPr>
              <w:rPr>
                <w:lang w:eastAsia="en-US"/>
              </w:rPr>
            </w:pPr>
          </w:p>
        </w:tc>
        <w:tc>
          <w:tcPr>
            <w:tcW w:w="2977" w:type="dxa"/>
            <w:shd w:val="clear" w:color="auto" w:fill="auto"/>
          </w:tcPr>
          <w:p w14:paraId="478BF302" w14:textId="7ABF11AD" w:rsidR="00272345" w:rsidRPr="00893A7B" w:rsidRDefault="00893A7B" w:rsidP="00893A7B">
            <w:r w:rsidRPr="00893A7B">
              <w:rPr>
                <w:lang w:eastAsia="en-US"/>
              </w:rPr>
              <w:t>из них реализуемых на </w:t>
            </w:r>
            <w:r w:rsidR="00272345" w:rsidRPr="00893A7B">
              <w:rPr>
                <w:lang w:eastAsia="en-US"/>
              </w:rPr>
              <w:t>ба</w:t>
            </w:r>
            <w:r w:rsidRPr="00893A7B">
              <w:rPr>
                <w:lang w:eastAsia="en-US"/>
              </w:rPr>
              <w:t>зе дошкольных образовательных и </w:t>
            </w:r>
            <w:r w:rsidR="00272345" w:rsidRPr="00893A7B">
              <w:rPr>
                <w:lang w:eastAsia="en-US"/>
              </w:rPr>
              <w:t>общеобразовательных организаций</w:t>
            </w:r>
          </w:p>
        </w:tc>
        <w:tc>
          <w:tcPr>
            <w:tcW w:w="2693" w:type="dxa"/>
            <w:tcBorders>
              <w:right w:val="single" w:sz="4" w:space="0" w:color="auto"/>
            </w:tcBorders>
            <w:shd w:val="clear" w:color="auto" w:fill="auto"/>
          </w:tcPr>
          <w:p w14:paraId="5EF67EA6" w14:textId="6B641A88" w:rsidR="00272345" w:rsidRPr="00893A7B" w:rsidRDefault="00E527D7" w:rsidP="00893A7B">
            <w:pPr>
              <w:pStyle w:val="ConsPlusNormal"/>
              <w:suppressAutoHyphens/>
              <w:ind w:firstLine="0"/>
              <w:rPr>
                <w:rFonts w:ascii="Times New Roman" w:hAnsi="Times New Roman" w:cs="Times New Roman"/>
                <w:sz w:val="24"/>
                <w:szCs w:val="24"/>
                <w:lang w:eastAsia="en-US"/>
              </w:rPr>
            </w:pPr>
            <w:r>
              <w:rPr>
                <w:rFonts w:ascii="Times New Roman" w:hAnsi="Times New Roman" w:cs="Times New Roman"/>
                <w:sz w:val="24"/>
                <w:szCs w:val="24"/>
                <w:lang w:eastAsia="en-US"/>
              </w:rPr>
              <w:t xml:space="preserve"> Расчётное значение </w:t>
            </w:r>
            <w:r w:rsidR="00E53111" w:rsidRPr="00E527D7">
              <w:rPr>
                <w:rFonts w:ascii="Times New Roman" w:hAnsi="Times New Roman" w:cs="Times New Roman"/>
                <w:sz w:val="24"/>
                <w:szCs w:val="24"/>
                <w:vertAlign w:val="superscript"/>
                <w:lang w:eastAsia="en-US"/>
              </w:rPr>
              <w:t>7</w:t>
            </w:r>
            <w:r w:rsidR="00272345" w:rsidRPr="00893A7B">
              <w:rPr>
                <w:rFonts w:ascii="Times New Roman" w:hAnsi="Times New Roman" w:cs="Times New Roman"/>
                <w:sz w:val="24"/>
                <w:szCs w:val="24"/>
                <w:lang w:eastAsia="en-US"/>
              </w:rPr>
              <w:t xml:space="preserve"> </w:t>
            </w:r>
          </w:p>
        </w:tc>
        <w:tc>
          <w:tcPr>
            <w:tcW w:w="1418" w:type="dxa"/>
            <w:tcBorders>
              <w:right w:val="single" w:sz="4" w:space="0" w:color="auto"/>
            </w:tcBorders>
          </w:tcPr>
          <w:p w14:paraId="10CD928F" w14:textId="05227BF6" w:rsidR="00272345" w:rsidRPr="00893A7B" w:rsidRDefault="00CE301F" w:rsidP="00893A7B">
            <w:pPr>
              <w:pStyle w:val="ConsPlusNormal"/>
              <w:suppressAutoHyphens/>
              <w:ind w:firstLine="0"/>
              <w:rPr>
                <w:rFonts w:ascii="Times New Roman" w:hAnsi="Times New Roman" w:cs="Times New Roman"/>
                <w:i/>
                <w:sz w:val="24"/>
                <w:szCs w:val="24"/>
                <w:lang w:eastAsia="en-US"/>
              </w:rPr>
            </w:pPr>
            <w:r w:rsidRPr="00893A7B">
              <w:rPr>
                <w:rFonts w:ascii="Times New Roman" w:hAnsi="Times New Roman" w:cs="Times New Roman"/>
                <w:i/>
                <w:sz w:val="24"/>
                <w:szCs w:val="24"/>
                <w:lang w:eastAsia="en-US"/>
              </w:rPr>
              <w:t>-</w:t>
            </w:r>
          </w:p>
        </w:tc>
      </w:tr>
      <w:tr w:rsidR="00272345" w:rsidRPr="00893A7B" w14:paraId="6C9DAE85" w14:textId="397C285B" w:rsidTr="00E53111">
        <w:trPr>
          <w:trHeight w:val="570"/>
        </w:trPr>
        <w:tc>
          <w:tcPr>
            <w:tcW w:w="2405" w:type="dxa"/>
            <w:vMerge/>
            <w:shd w:val="clear" w:color="auto" w:fill="auto"/>
          </w:tcPr>
          <w:p w14:paraId="1F19EFCC" w14:textId="77777777" w:rsidR="00272345" w:rsidRPr="00893A7B" w:rsidRDefault="00272345" w:rsidP="00893A7B">
            <w:pPr>
              <w:rPr>
                <w:lang w:eastAsia="en-US"/>
              </w:rPr>
            </w:pPr>
          </w:p>
        </w:tc>
        <w:tc>
          <w:tcPr>
            <w:tcW w:w="2977" w:type="dxa"/>
            <w:shd w:val="clear" w:color="auto" w:fill="auto"/>
          </w:tcPr>
          <w:p w14:paraId="411115AA" w14:textId="3F529216" w:rsidR="00272345" w:rsidRPr="00893A7B" w:rsidRDefault="00272345" w:rsidP="00893A7B">
            <w:pPr>
              <w:rPr>
                <w:lang w:eastAsia="en-US"/>
              </w:rPr>
            </w:pPr>
            <w:r w:rsidRPr="00893A7B">
              <w:t>Размер земель</w:t>
            </w:r>
            <w:r w:rsidR="00E527D7">
              <w:t xml:space="preserve">ного участка, кв. м на 1 место </w:t>
            </w:r>
            <w:r w:rsidR="00E53111" w:rsidRPr="00E527D7">
              <w:rPr>
                <w:vertAlign w:val="superscript"/>
              </w:rPr>
              <w:t>5</w:t>
            </w:r>
          </w:p>
        </w:tc>
        <w:tc>
          <w:tcPr>
            <w:tcW w:w="2693" w:type="dxa"/>
            <w:tcBorders>
              <w:right w:val="single" w:sz="4" w:space="0" w:color="auto"/>
            </w:tcBorders>
            <w:shd w:val="clear" w:color="auto" w:fill="auto"/>
          </w:tcPr>
          <w:p w14:paraId="4778E935" w14:textId="1F314A20" w:rsidR="00272345" w:rsidRPr="00893A7B" w:rsidRDefault="00272345" w:rsidP="00893A7B">
            <w:pPr>
              <w:pStyle w:val="ConsPlusNormal"/>
              <w:suppressAutoHyphens/>
              <w:ind w:firstLine="0"/>
              <w:rPr>
                <w:rFonts w:ascii="Times New Roman" w:hAnsi="Times New Roman" w:cs="Times New Roman"/>
                <w:sz w:val="24"/>
                <w:szCs w:val="24"/>
              </w:rPr>
            </w:pPr>
            <w:r w:rsidRPr="00893A7B">
              <w:rPr>
                <w:rFonts w:ascii="Times New Roman" w:hAnsi="Times New Roman" w:cs="Times New Roman"/>
                <w:sz w:val="24"/>
                <w:szCs w:val="24"/>
              </w:rPr>
              <w:t xml:space="preserve">Для встроенных объектов в первые этажи многоквартирных </w:t>
            </w:r>
            <w:r w:rsidRPr="00893A7B">
              <w:rPr>
                <w:rFonts w:ascii="Times New Roman" w:hAnsi="Times New Roman" w:cs="Times New Roman"/>
                <w:sz w:val="24"/>
                <w:szCs w:val="24"/>
              </w:rPr>
              <w:lastRenderedPageBreak/>
              <w:t>домов – 7,5.</w:t>
            </w:r>
          </w:p>
          <w:p w14:paraId="0B6CEBC5" w14:textId="3368D989" w:rsidR="00272345" w:rsidRPr="00893A7B" w:rsidRDefault="00272345" w:rsidP="00893A7B">
            <w:pPr>
              <w:pStyle w:val="ConsPlusNormal"/>
              <w:suppressAutoHyphens/>
              <w:ind w:firstLine="0"/>
              <w:rPr>
                <w:rFonts w:ascii="Times New Roman" w:hAnsi="Times New Roman" w:cs="Times New Roman"/>
                <w:sz w:val="24"/>
                <w:szCs w:val="24"/>
                <w:lang w:eastAsia="en-US"/>
              </w:rPr>
            </w:pPr>
            <w:r w:rsidRPr="00893A7B">
              <w:rPr>
                <w:rFonts w:ascii="Times New Roman" w:hAnsi="Times New Roman" w:cs="Times New Roman"/>
                <w:sz w:val="24"/>
                <w:szCs w:val="24"/>
              </w:rPr>
              <w:t>Для отдельно стоящих объектов – 15.</w:t>
            </w:r>
          </w:p>
        </w:tc>
        <w:tc>
          <w:tcPr>
            <w:tcW w:w="1418" w:type="dxa"/>
            <w:tcBorders>
              <w:right w:val="single" w:sz="4" w:space="0" w:color="auto"/>
            </w:tcBorders>
          </w:tcPr>
          <w:p w14:paraId="6B24EB92" w14:textId="16FA43E4" w:rsidR="00272345" w:rsidRPr="00893A7B" w:rsidRDefault="00CE301F" w:rsidP="00893A7B">
            <w:pPr>
              <w:pStyle w:val="ConsPlusNormal"/>
              <w:suppressAutoHyphens/>
              <w:ind w:firstLine="0"/>
              <w:rPr>
                <w:rFonts w:ascii="Times New Roman" w:hAnsi="Times New Roman" w:cs="Times New Roman"/>
                <w:sz w:val="24"/>
                <w:szCs w:val="24"/>
              </w:rPr>
            </w:pPr>
            <w:r w:rsidRPr="00893A7B">
              <w:rPr>
                <w:rFonts w:ascii="Times New Roman" w:hAnsi="Times New Roman" w:cs="Times New Roman"/>
                <w:sz w:val="24"/>
                <w:szCs w:val="24"/>
              </w:rPr>
              <w:lastRenderedPageBreak/>
              <w:t>-</w:t>
            </w:r>
          </w:p>
        </w:tc>
      </w:tr>
      <w:tr w:rsidR="00272345" w:rsidRPr="00893A7B" w14:paraId="3B150D6C" w14:textId="026E28F1" w:rsidTr="00E53111">
        <w:trPr>
          <w:trHeight w:val="570"/>
        </w:trPr>
        <w:tc>
          <w:tcPr>
            <w:tcW w:w="2405" w:type="dxa"/>
            <w:vMerge/>
            <w:shd w:val="clear" w:color="auto" w:fill="auto"/>
            <w:vAlign w:val="center"/>
          </w:tcPr>
          <w:p w14:paraId="783D08DE" w14:textId="77777777" w:rsidR="00272345" w:rsidRPr="00893A7B" w:rsidRDefault="00272345" w:rsidP="00893A7B">
            <w:pPr>
              <w:rPr>
                <w:lang w:eastAsia="en-US"/>
              </w:rPr>
            </w:pPr>
          </w:p>
        </w:tc>
        <w:tc>
          <w:tcPr>
            <w:tcW w:w="2977" w:type="dxa"/>
            <w:shd w:val="clear" w:color="auto" w:fill="auto"/>
          </w:tcPr>
          <w:p w14:paraId="588A23DC" w14:textId="1BE8EB40" w:rsidR="00272345" w:rsidRPr="00893A7B" w:rsidRDefault="00272345" w:rsidP="00893A7B">
            <w:pPr>
              <w:rPr>
                <w:lang w:eastAsia="en-US"/>
              </w:rPr>
            </w:pPr>
            <w:r w:rsidRPr="00893A7B">
              <w:t xml:space="preserve">Территориальная доступность, </w:t>
            </w:r>
            <w:r w:rsidR="00E53111" w:rsidRPr="00893A7B">
              <w:t>минут</w:t>
            </w:r>
            <w:r w:rsidRPr="00893A7B">
              <w:rPr>
                <w:lang w:eastAsia="en-US"/>
              </w:rPr>
              <w:t>(метров)</w:t>
            </w:r>
          </w:p>
        </w:tc>
        <w:tc>
          <w:tcPr>
            <w:tcW w:w="2693" w:type="dxa"/>
            <w:tcBorders>
              <w:right w:val="single" w:sz="4" w:space="0" w:color="auto"/>
            </w:tcBorders>
            <w:shd w:val="clear" w:color="auto" w:fill="auto"/>
          </w:tcPr>
          <w:p w14:paraId="468E8876" w14:textId="77777777" w:rsidR="00272345" w:rsidRPr="00893A7B" w:rsidRDefault="00272345" w:rsidP="00893A7B">
            <w:pPr>
              <w:pStyle w:val="ConsPlusNormal"/>
              <w:suppressAutoHyphens/>
              <w:ind w:firstLine="0"/>
              <w:rPr>
                <w:rFonts w:ascii="Times New Roman" w:hAnsi="Times New Roman" w:cs="Times New Roman"/>
                <w:sz w:val="24"/>
                <w:szCs w:val="24"/>
                <w:lang w:eastAsia="en-US"/>
              </w:rPr>
            </w:pPr>
            <w:r w:rsidRPr="00893A7B">
              <w:rPr>
                <w:rFonts w:ascii="Times New Roman" w:hAnsi="Times New Roman" w:cs="Times New Roman"/>
                <w:sz w:val="24"/>
                <w:szCs w:val="24"/>
                <w:lang w:eastAsia="en-US"/>
              </w:rPr>
              <w:t>Для населенных пунктов с численностью населения более 2 тыс. человек в зависимости от типа жилой застройки:</w:t>
            </w:r>
          </w:p>
          <w:p w14:paraId="6515F307" w14:textId="77777777" w:rsidR="00272345" w:rsidRPr="00893A7B" w:rsidRDefault="00272345" w:rsidP="00893A7B">
            <w:pPr>
              <w:pStyle w:val="ConsPlusNormal"/>
              <w:suppressAutoHyphens/>
              <w:ind w:firstLine="0"/>
              <w:rPr>
                <w:rFonts w:ascii="Times New Roman" w:hAnsi="Times New Roman" w:cs="Times New Roman"/>
                <w:sz w:val="24"/>
                <w:szCs w:val="24"/>
                <w:lang w:eastAsia="en-US"/>
              </w:rPr>
            </w:pPr>
            <w:r w:rsidRPr="00893A7B">
              <w:rPr>
                <w:rFonts w:ascii="Times New Roman" w:hAnsi="Times New Roman" w:cs="Times New Roman"/>
                <w:sz w:val="24"/>
                <w:szCs w:val="24"/>
                <w:lang w:eastAsia="en-US"/>
              </w:rPr>
              <w:t>пешеходная доступность при многоквартирной застройке – 12 (800);</w:t>
            </w:r>
          </w:p>
          <w:p w14:paraId="16193D6B" w14:textId="77777777" w:rsidR="00272345" w:rsidRPr="00893A7B" w:rsidRDefault="00272345" w:rsidP="00893A7B">
            <w:pPr>
              <w:pStyle w:val="ConsPlusNormal"/>
              <w:suppressAutoHyphens/>
              <w:ind w:firstLine="0"/>
              <w:rPr>
                <w:rFonts w:ascii="Times New Roman" w:hAnsi="Times New Roman" w:cs="Times New Roman"/>
                <w:sz w:val="24"/>
                <w:szCs w:val="24"/>
                <w:lang w:eastAsia="en-US"/>
              </w:rPr>
            </w:pPr>
            <w:r w:rsidRPr="00893A7B">
              <w:rPr>
                <w:rFonts w:ascii="Times New Roman" w:hAnsi="Times New Roman" w:cs="Times New Roman"/>
                <w:sz w:val="24"/>
                <w:szCs w:val="24"/>
                <w:lang w:eastAsia="en-US"/>
              </w:rPr>
              <w:t>транспортная доступность при индивидуальной застройке – 10.</w:t>
            </w:r>
          </w:p>
          <w:p w14:paraId="6155FE99" w14:textId="77777777" w:rsidR="00272345" w:rsidRPr="00893A7B" w:rsidRDefault="00272345" w:rsidP="00893A7B">
            <w:pPr>
              <w:pStyle w:val="ConsPlusNormal"/>
              <w:suppressAutoHyphens/>
              <w:ind w:firstLine="0"/>
              <w:rPr>
                <w:rFonts w:ascii="Times New Roman" w:hAnsi="Times New Roman" w:cs="Times New Roman"/>
                <w:sz w:val="24"/>
                <w:szCs w:val="24"/>
                <w:lang w:eastAsia="en-US"/>
              </w:rPr>
            </w:pPr>
            <w:r w:rsidRPr="00893A7B">
              <w:rPr>
                <w:rFonts w:ascii="Times New Roman" w:hAnsi="Times New Roman" w:cs="Times New Roman"/>
                <w:sz w:val="24"/>
                <w:szCs w:val="24"/>
                <w:lang w:eastAsia="en-US"/>
              </w:rPr>
              <w:t>Для населенных пунктов с численностью населения до 2 тыс. человек транспортная доступность – 30</w:t>
            </w:r>
          </w:p>
        </w:tc>
        <w:tc>
          <w:tcPr>
            <w:tcW w:w="1418" w:type="dxa"/>
            <w:tcBorders>
              <w:right w:val="single" w:sz="4" w:space="0" w:color="auto"/>
            </w:tcBorders>
          </w:tcPr>
          <w:p w14:paraId="5725646A" w14:textId="1A0B4C29" w:rsidR="00272345" w:rsidRPr="00893A7B" w:rsidRDefault="00CE301F" w:rsidP="00893A7B">
            <w:pPr>
              <w:pStyle w:val="ConsPlusNormal"/>
              <w:suppressAutoHyphens/>
              <w:ind w:firstLine="0"/>
              <w:rPr>
                <w:rFonts w:ascii="Times New Roman" w:hAnsi="Times New Roman" w:cs="Times New Roman"/>
                <w:sz w:val="24"/>
                <w:szCs w:val="24"/>
                <w:lang w:eastAsia="en-US"/>
              </w:rPr>
            </w:pPr>
            <w:r w:rsidRPr="00893A7B">
              <w:rPr>
                <w:rFonts w:ascii="Times New Roman" w:hAnsi="Times New Roman" w:cs="Times New Roman"/>
                <w:sz w:val="24"/>
                <w:szCs w:val="24"/>
                <w:lang w:eastAsia="en-US"/>
              </w:rPr>
              <w:t>-</w:t>
            </w:r>
          </w:p>
        </w:tc>
      </w:tr>
    </w:tbl>
    <w:p w14:paraId="28475437" w14:textId="77777777" w:rsidR="00E16964" w:rsidRPr="00C919D2" w:rsidRDefault="00E16964" w:rsidP="00893A7B">
      <w:pPr>
        <w:rPr>
          <w:i/>
          <w:u w:val="single"/>
          <w:lang w:eastAsia="en-US"/>
        </w:rPr>
      </w:pPr>
      <w:r w:rsidRPr="00C919D2">
        <w:rPr>
          <w:i/>
          <w:u w:val="single"/>
          <w:lang w:eastAsia="en-US"/>
        </w:rPr>
        <w:t>Примечания:</w:t>
      </w:r>
    </w:p>
    <w:p w14:paraId="0505DE57" w14:textId="7674AC8A" w:rsidR="00E16964" w:rsidRPr="00893A7B" w:rsidRDefault="00E53111" w:rsidP="00893A7B">
      <w:pPr>
        <w:jc w:val="both"/>
        <w:rPr>
          <w:i/>
        </w:rPr>
      </w:pPr>
      <w:r w:rsidRPr="00E527D7">
        <w:rPr>
          <w:i/>
          <w:vertAlign w:val="superscript"/>
          <w:lang w:eastAsia="en-US"/>
        </w:rPr>
        <w:t>1</w:t>
      </w:r>
      <w:r w:rsidR="00E16964" w:rsidRPr="00E527D7">
        <w:rPr>
          <w:i/>
          <w:vertAlign w:val="superscript"/>
          <w:lang w:eastAsia="en-US"/>
        </w:rPr>
        <w:t>.</w:t>
      </w:r>
      <w:r w:rsidR="00E16964" w:rsidRPr="00893A7B">
        <w:rPr>
          <w:i/>
          <w:lang w:eastAsia="en-US"/>
        </w:rPr>
        <w:t xml:space="preserve"> </w:t>
      </w:r>
      <w:r w:rsidR="00E16964" w:rsidRPr="00893A7B">
        <w:rPr>
          <w:i/>
        </w:rPr>
        <w:t>Размер земельного участка дошкольной образовательной организации может быть уменьшен при условии соблюдения технических, пожарных, санитарных требований к организации территории и зданию образовательной организации, соответствия требованиям к организации процесса функционирования образовательной организации в следующих случаях: до 20 % – при реконструкции существующего здания с целью увеличения вместимости объекта; на 15 % – при размещении на рельефе с уклоном более 20 %.</w:t>
      </w:r>
    </w:p>
    <w:p w14:paraId="4D2F645B" w14:textId="6E5C5B70" w:rsidR="00E16964" w:rsidRPr="00893A7B" w:rsidRDefault="00E53111" w:rsidP="00893A7B">
      <w:pPr>
        <w:suppressAutoHyphens/>
        <w:jc w:val="both"/>
        <w:rPr>
          <w:i/>
        </w:rPr>
      </w:pPr>
      <w:r w:rsidRPr="00E527D7">
        <w:rPr>
          <w:i/>
          <w:vertAlign w:val="superscript"/>
        </w:rPr>
        <w:t>2</w:t>
      </w:r>
      <w:r w:rsidR="00E16964" w:rsidRPr="00E527D7">
        <w:rPr>
          <w:i/>
          <w:vertAlign w:val="superscript"/>
        </w:rPr>
        <w:t>.</w:t>
      </w:r>
      <w:r w:rsidR="00E16964" w:rsidRPr="00893A7B">
        <w:rPr>
          <w:i/>
        </w:rPr>
        <w:t xml:space="preserve"> Размер земельного участка общеобразовательной организации может быть уменьшен при условии соблюдения технических, пожарных, санитарных требований к организации территории и зданию общеобразовательной организации, соответствия требованиям к организации процесса функционирования образовательной организации в следующих случаях: до 20 % – при реконструкции существующего здания с целью увеличения вместимости объекта; на 15 % – при размещении на рельефе с уклоном более 20 %. </w:t>
      </w:r>
    </w:p>
    <w:p w14:paraId="2E29CC1B" w14:textId="19F32822" w:rsidR="00E16964" w:rsidRPr="00893A7B" w:rsidRDefault="00E53111" w:rsidP="00893A7B">
      <w:pPr>
        <w:suppressAutoHyphens/>
        <w:jc w:val="both"/>
        <w:rPr>
          <w:i/>
        </w:rPr>
      </w:pPr>
      <w:r w:rsidRPr="00E527D7">
        <w:rPr>
          <w:i/>
          <w:vertAlign w:val="superscript"/>
        </w:rPr>
        <w:t>3</w:t>
      </w:r>
      <w:r w:rsidR="00E16964" w:rsidRPr="00E527D7">
        <w:rPr>
          <w:i/>
          <w:vertAlign w:val="superscript"/>
        </w:rPr>
        <w:t>.</w:t>
      </w:r>
      <w:r w:rsidR="00E16964" w:rsidRPr="00893A7B">
        <w:rPr>
          <w:i/>
        </w:rPr>
        <w:t xml:space="preserve"> Размещение спортивного ядра общеобразовательной организации может быть предусмотрено за границами земельного участка общеобразовательной организации, в пределах 350 м от земельного участка общеобразовательной организации.</w:t>
      </w:r>
    </w:p>
    <w:p w14:paraId="3BE2E675" w14:textId="50C1E2FD" w:rsidR="00E16964" w:rsidRPr="00893A7B" w:rsidRDefault="00E53111" w:rsidP="00893A7B">
      <w:pPr>
        <w:jc w:val="both"/>
        <w:rPr>
          <w:i/>
        </w:rPr>
      </w:pPr>
      <w:r w:rsidRPr="00E527D7">
        <w:rPr>
          <w:i/>
          <w:vertAlign w:val="superscript"/>
        </w:rPr>
        <w:t>4</w:t>
      </w:r>
      <w:r w:rsidR="00E16964" w:rsidRPr="00E527D7">
        <w:rPr>
          <w:i/>
          <w:vertAlign w:val="superscript"/>
        </w:rPr>
        <w:t>.</w:t>
      </w:r>
      <w:r w:rsidR="00E16964" w:rsidRPr="00893A7B">
        <w:rPr>
          <w:i/>
        </w:rPr>
        <w:t xml:space="preserve"> При определении единовременной вместимости здания организации дополнительного образования необходимо учитывать особенности образовательного процесса – сменность режима обучения, продолжительность занятий, количество занятий в неделю, возможность посещения в период обучения одним ребенком двух и более организаций. Таким образом, при переводе потребного числа мест на программах дополнительного образования в показатель мощности организаций дополнительного образования необходимо использовать коэффициент сменности.</w:t>
      </w:r>
    </w:p>
    <w:p w14:paraId="0AAFF31E" w14:textId="31E2A66E" w:rsidR="00E16964" w:rsidRPr="00893A7B" w:rsidRDefault="00E53111" w:rsidP="00893A7B">
      <w:pPr>
        <w:pStyle w:val="ConsPlusNormal"/>
        <w:suppressAutoHyphens/>
        <w:ind w:firstLine="0"/>
        <w:jc w:val="both"/>
        <w:rPr>
          <w:rFonts w:ascii="Times New Roman" w:hAnsi="Times New Roman" w:cs="Times New Roman"/>
          <w:i/>
          <w:sz w:val="24"/>
          <w:szCs w:val="24"/>
        </w:rPr>
      </w:pPr>
      <w:r w:rsidRPr="00E527D7">
        <w:rPr>
          <w:rFonts w:ascii="Times New Roman" w:hAnsi="Times New Roman" w:cs="Times New Roman"/>
          <w:i/>
          <w:sz w:val="24"/>
          <w:szCs w:val="24"/>
          <w:vertAlign w:val="superscript"/>
        </w:rPr>
        <w:t>5</w:t>
      </w:r>
      <w:r w:rsidR="00E16964" w:rsidRPr="00E527D7">
        <w:rPr>
          <w:rFonts w:ascii="Times New Roman" w:hAnsi="Times New Roman" w:cs="Times New Roman"/>
          <w:i/>
          <w:sz w:val="24"/>
          <w:szCs w:val="24"/>
          <w:vertAlign w:val="superscript"/>
        </w:rPr>
        <w:t>.</w:t>
      </w:r>
      <w:r w:rsidR="00E16964" w:rsidRPr="00893A7B">
        <w:rPr>
          <w:rFonts w:ascii="Times New Roman" w:hAnsi="Times New Roman" w:cs="Times New Roman"/>
          <w:i/>
          <w:sz w:val="24"/>
          <w:szCs w:val="24"/>
        </w:rPr>
        <w:t xml:space="preserve"> Размер земельного участка организаций дополнительного образования необходимо определять из расчета единовременной вместимости здания.</w:t>
      </w:r>
    </w:p>
    <w:p w14:paraId="1B0E8CDC" w14:textId="6FDD0D36" w:rsidR="00E16964" w:rsidRPr="00893A7B" w:rsidRDefault="00E53111" w:rsidP="00893A7B">
      <w:pPr>
        <w:pStyle w:val="ConsPlusNormal"/>
        <w:suppressAutoHyphens/>
        <w:ind w:firstLine="0"/>
        <w:jc w:val="both"/>
        <w:rPr>
          <w:rFonts w:ascii="Times New Roman" w:hAnsi="Times New Roman" w:cs="Times New Roman"/>
          <w:i/>
          <w:sz w:val="24"/>
          <w:szCs w:val="24"/>
        </w:rPr>
      </w:pPr>
      <w:r w:rsidRPr="00E527D7">
        <w:rPr>
          <w:rFonts w:ascii="Times New Roman" w:hAnsi="Times New Roman" w:cs="Times New Roman"/>
          <w:i/>
          <w:sz w:val="24"/>
          <w:szCs w:val="24"/>
          <w:vertAlign w:val="superscript"/>
          <w:lang w:eastAsia="en-US"/>
        </w:rPr>
        <w:t>6</w:t>
      </w:r>
      <w:r w:rsidR="00E16964" w:rsidRPr="00E527D7">
        <w:rPr>
          <w:rFonts w:ascii="Times New Roman" w:hAnsi="Times New Roman" w:cs="Times New Roman"/>
          <w:i/>
          <w:sz w:val="24"/>
          <w:szCs w:val="24"/>
          <w:vertAlign w:val="superscript"/>
          <w:lang w:eastAsia="en-US"/>
        </w:rPr>
        <w:t>.</w:t>
      </w:r>
      <w:r w:rsidR="00E16964" w:rsidRPr="00BA6FF2">
        <w:rPr>
          <w:rFonts w:ascii="Times New Roman" w:hAnsi="Times New Roman" w:cs="Times New Roman"/>
          <w:i/>
          <w:sz w:val="24"/>
          <w:szCs w:val="24"/>
          <w:lang w:eastAsia="en-US"/>
        </w:rPr>
        <w:t xml:space="preserve"> </w:t>
      </w:r>
      <w:r w:rsidR="00E16964" w:rsidRPr="00893A7B">
        <w:rPr>
          <w:rFonts w:ascii="Times New Roman" w:hAnsi="Times New Roman" w:cs="Times New Roman"/>
          <w:i/>
          <w:sz w:val="24"/>
          <w:szCs w:val="24"/>
        </w:rPr>
        <w:t xml:space="preserve">При планировании совмещенных объектов школа – детский сад (учебных </w:t>
      </w:r>
      <w:proofErr w:type="spellStart"/>
      <w:r w:rsidR="00E16964" w:rsidRPr="00893A7B">
        <w:rPr>
          <w:rFonts w:ascii="Times New Roman" w:hAnsi="Times New Roman" w:cs="Times New Roman"/>
          <w:i/>
          <w:sz w:val="24"/>
          <w:szCs w:val="24"/>
        </w:rPr>
        <w:t>трансформеров</w:t>
      </w:r>
      <w:proofErr w:type="spellEnd"/>
      <w:r w:rsidR="00E16964" w:rsidRPr="00893A7B">
        <w:rPr>
          <w:rFonts w:ascii="Times New Roman" w:hAnsi="Times New Roman" w:cs="Times New Roman"/>
          <w:i/>
          <w:sz w:val="24"/>
          <w:szCs w:val="24"/>
        </w:rPr>
        <w:t xml:space="preserve">, совмещенных объектов, комплексов), размер земельного участка определяется как сумма земельного участка, необходимого для размещения общеобразовательной организации, и размера земельного участка, необходимого для размещения встроенной дошкольной </w:t>
      </w:r>
      <w:r w:rsidR="00E16964" w:rsidRPr="00893A7B">
        <w:rPr>
          <w:rFonts w:ascii="Times New Roman" w:hAnsi="Times New Roman" w:cs="Times New Roman"/>
          <w:i/>
          <w:sz w:val="24"/>
          <w:szCs w:val="24"/>
        </w:rPr>
        <w:lastRenderedPageBreak/>
        <w:t>образовательной организации.</w:t>
      </w:r>
    </w:p>
    <w:p w14:paraId="183E87ED" w14:textId="4C75C7F3" w:rsidR="00E16964" w:rsidRPr="00893A7B" w:rsidRDefault="00E53111" w:rsidP="00893A7B">
      <w:pPr>
        <w:pStyle w:val="ConsPlusNormal"/>
        <w:suppressAutoHyphens/>
        <w:ind w:firstLine="0"/>
        <w:jc w:val="both"/>
        <w:rPr>
          <w:rFonts w:ascii="Times New Roman" w:hAnsi="Times New Roman" w:cs="Times New Roman"/>
          <w:i/>
          <w:sz w:val="24"/>
          <w:szCs w:val="24"/>
        </w:rPr>
      </w:pPr>
      <w:r w:rsidRPr="00BA6FF2">
        <w:rPr>
          <w:rFonts w:ascii="Times New Roman" w:hAnsi="Times New Roman" w:cs="Times New Roman"/>
          <w:i/>
          <w:sz w:val="24"/>
          <w:szCs w:val="24"/>
          <w:vertAlign w:val="superscript"/>
        </w:rPr>
        <w:t>7</w:t>
      </w:r>
      <w:r w:rsidR="00E16964" w:rsidRPr="00BA6FF2">
        <w:rPr>
          <w:rFonts w:ascii="Times New Roman" w:hAnsi="Times New Roman" w:cs="Times New Roman"/>
          <w:i/>
          <w:sz w:val="24"/>
          <w:szCs w:val="24"/>
          <w:vertAlign w:val="superscript"/>
        </w:rPr>
        <w:t>.</w:t>
      </w:r>
      <w:r w:rsidR="00E16964" w:rsidRPr="00893A7B">
        <w:rPr>
          <w:rFonts w:ascii="Times New Roman" w:hAnsi="Times New Roman" w:cs="Times New Roman"/>
          <w:i/>
          <w:sz w:val="24"/>
          <w:szCs w:val="24"/>
        </w:rPr>
        <w:t xml:space="preserve"> Уровень обеспеченности дошкольными образовательными и общеобразовательными организациями в виде удельного количества мест, приходящихся на 1 тыс. человек общей численности населения, необходимо принимать на основании установленного охвата детского контингента соответствующими образовательными услугами с использованием следующей формулы: </w:t>
      </w:r>
    </w:p>
    <w:p w14:paraId="31F144D3" w14:textId="77777777" w:rsidR="00E16964" w:rsidRPr="00893A7B" w:rsidRDefault="00E16964" w:rsidP="00893A7B">
      <w:pPr>
        <w:pStyle w:val="ConsPlusNormal"/>
        <w:suppressAutoHyphens/>
        <w:ind w:firstLine="0"/>
        <w:jc w:val="both"/>
        <w:rPr>
          <w:rFonts w:ascii="Times New Roman" w:hAnsi="Times New Roman" w:cs="Times New Roman"/>
          <w:i/>
          <w:sz w:val="24"/>
          <w:szCs w:val="24"/>
        </w:rPr>
      </w:pPr>
      <w:r w:rsidRPr="00893A7B">
        <w:rPr>
          <w:rFonts w:ascii="Times New Roman" w:hAnsi="Times New Roman" w:cs="Times New Roman"/>
          <w:i/>
          <w:sz w:val="24"/>
          <w:szCs w:val="24"/>
        </w:rPr>
        <w:t xml:space="preserve">N = 1000 × (Д × </w:t>
      </w:r>
      <w:proofErr w:type="gramStart"/>
      <w:r w:rsidRPr="00893A7B">
        <w:rPr>
          <w:rFonts w:ascii="Times New Roman" w:hAnsi="Times New Roman" w:cs="Times New Roman"/>
          <w:i/>
          <w:sz w:val="24"/>
          <w:szCs w:val="24"/>
        </w:rPr>
        <w:t>O)/</w:t>
      </w:r>
      <w:proofErr w:type="gramEnd"/>
      <w:r w:rsidRPr="00893A7B">
        <w:rPr>
          <w:rFonts w:ascii="Times New Roman" w:hAnsi="Times New Roman" w:cs="Times New Roman"/>
          <w:i/>
          <w:sz w:val="24"/>
          <w:szCs w:val="24"/>
        </w:rPr>
        <w:t>(Ч × 100), где:</w:t>
      </w:r>
    </w:p>
    <w:p w14:paraId="0FEA0F33" w14:textId="77777777" w:rsidR="00E16964" w:rsidRPr="00893A7B" w:rsidRDefault="00E16964" w:rsidP="00893A7B">
      <w:pPr>
        <w:pStyle w:val="ConsPlusNormal"/>
        <w:suppressAutoHyphens/>
        <w:ind w:firstLine="0"/>
        <w:jc w:val="both"/>
        <w:rPr>
          <w:rFonts w:ascii="Times New Roman" w:hAnsi="Times New Roman" w:cs="Times New Roman"/>
          <w:i/>
          <w:sz w:val="24"/>
          <w:szCs w:val="24"/>
        </w:rPr>
      </w:pPr>
      <w:r w:rsidRPr="00893A7B">
        <w:rPr>
          <w:rFonts w:ascii="Times New Roman" w:hAnsi="Times New Roman" w:cs="Times New Roman"/>
          <w:i/>
          <w:sz w:val="24"/>
          <w:szCs w:val="24"/>
        </w:rPr>
        <w:t xml:space="preserve">N – уровень обеспеченности дошкольными образовательными (общеобразовательными организациями), </w:t>
      </w:r>
    </w:p>
    <w:p w14:paraId="2155C204" w14:textId="77777777" w:rsidR="00E16964" w:rsidRPr="00893A7B" w:rsidRDefault="00E16964" w:rsidP="00893A7B">
      <w:pPr>
        <w:pStyle w:val="ConsPlusNormal"/>
        <w:suppressAutoHyphens/>
        <w:ind w:firstLine="0"/>
        <w:jc w:val="both"/>
        <w:rPr>
          <w:rFonts w:ascii="Times New Roman" w:hAnsi="Times New Roman" w:cs="Times New Roman"/>
          <w:i/>
          <w:sz w:val="24"/>
          <w:szCs w:val="24"/>
        </w:rPr>
      </w:pPr>
      <w:r w:rsidRPr="00893A7B">
        <w:rPr>
          <w:rFonts w:ascii="Times New Roman" w:hAnsi="Times New Roman" w:cs="Times New Roman"/>
          <w:i/>
          <w:sz w:val="24"/>
          <w:szCs w:val="24"/>
        </w:rPr>
        <w:t>Д – численность детей в возрасте от 1 до 6 лет включительно (от 7 до 17 лет включительно), тыс. человек;</w:t>
      </w:r>
    </w:p>
    <w:p w14:paraId="7CB6A3F5" w14:textId="77777777" w:rsidR="00E16964" w:rsidRPr="00893A7B" w:rsidRDefault="00E16964" w:rsidP="00893A7B">
      <w:pPr>
        <w:pStyle w:val="ConsPlusNormal"/>
        <w:suppressAutoHyphens/>
        <w:ind w:firstLine="0"/>
        <w:jc w:val="both"/>
        <w:rPr>
          <w:rFonts w:ascii="Times New Roman" w:hAnsi="Times New Roman" w:cs="Times New Roman"/>
          <w:i/>
          <w:sz w:val="24"/>
          <w:szCs w:val="24"/>
        </w:rPr>
      </w:pPr>
      <w:r w:rsidRPr="00893A7B">
        <w:rPr>
          <w:rFonts w:ascii="Times New Roman" w:hAnsi="Times New Roman" w:cs="Times New Roman"/>
          <w:i/>
          <w:sz w:val="24"/>
          <w:szCs w:val="24"/>
        </w:rPr>
        <w:t>O – уровень охвата детей в возрасте от 1 до 6 лет включительно (от 7 до 17 лет включительно) общим образованием. Принимается равным установленным значениям обеспеченности дошкольными образовательными и общеобразовательными организациями, выраженным в количестве мест на 100 детей соответствующей возрастной группы;</w:t>
      </w:r>
    </w:p>
    <w:p w14:paraId="16965E34" w14:textId="05BCD974" w:rsidR="00815D87" w:rsidRDefault="00E16964" w:rsidP="00893A7B">
      <w:pPr>
        <w:pStyle w:val="ConsPlusNormal"/>
        <w:suppressAutoHyphens/>
        <w:ind w:firstLine="0"/>
        <w:jc w:val="both"/>
        <w:rPr>
          <w:rFonts w:ascii="Times New Roman" w:hAnsi="Times New Roman" w:cs="Times New Roman"/>
          <w:i/>
          <w:sz w:val="24"/>
          <w:szCs w:val="24"/>
        </w:rPr>
      </w:pPr>
      <w:r w:rsidRPr="00893A7B">
        <w:rPr>
          <w:rFonts w:ascii="Times New Roman" w:hAnsi="Times New Roman" w:cs="Times New Roman"/>
          <w:i/>
          <w:sz w:val="24"/>
          <w:szCs w:val="24"/>
        </w:rPr>
        <w:t>Ч – общая численность населения.</w:t>
      </w:r>
    </w:p>
    <w:p w14:paraId="3349AE7F" w14:textId="77777777" w:rsidR="00C919D2" w:rsidRPr="00893A7B" w:rsidRDefault="00C919D2" w:rsidP="00893A7B">
      <w:pPr>
        <w:pStyle w:val="ConsPlusNormal"/>
        <w:suppressAutoHyphens/>
        <w:ind w:firstLine="0"/>
        <w:jc w:val="both"/>
        <w:rPr>
          <w:rFonts w:ascii="Times New Roman" w:hAnsi="Times New Roman" w:cs="Times New Roman"/>
          <w:i/>
          <w:sz w:val="24"/>
          <w:szCs w:val="24"/>
        </w:rPr>
      </w:pPr>
    </w:p>
    <w:p w14:paraId="7775A49F" w14:textId="714515C8" w:rsidR="006E1F66" w:rsidRPr="00893A7B" w:rsidRDefault="006E1F66" w:rsidP="00A44734">
      <w:pPr>
        <w:pStyle w:val="3"/>
        <w:keepNext w:val="0"/>
        <w:tabs>
          <w:tab w:val="clear" w:pos="1276"/>
        </w:tabs>
        <w:spacing w:before="0" w:after="0"/>
        <w:rPr>
          <w:sz w:val="24"/>
          <w:szCs w:val="24"/>
        </w:rPr>
      </w:pPr>
      <w:bookmarkStart w:id="133" w:name="_Toc86150261"/>
      <w:bookmarkStart w:id="134" w:name="_Toc86150374"/>
      <w:bookmarkStart w:id="135" w:name="_Toc88836945"/>
      <w:bookmarkStart w:id="136" w:name="_Toc89098520"/>
      <w:bookmarkStart w:id="137" w:name="_Toc89247686"/>
      <w:bookmarkStart w:id="138" w:name="_Toc89355353"/>
      <w:bookmarkStart w:id="139" w:name="_Toc81901134"/>
      <w:bookmarkStart w:id="140" w:name="_Toc162278288"/>
      <w:bookmarkStart w:id="141" w:name="_Toc176769965"/>
      <w:bookmarkStart w:id="142" w:name="_Toc177033764"/>
      <w:bookmarkStart w:id="143" w:name="_Toc177033938"/>
      <w:bookmarkStart w:id="144" w:name="_Toc177045388"/>
      <w:bookmarkStart w:id="145" w:name="_Toc6500528"/>
      <w:bookmarkStart w:id="146" w:name="_Toc6567857"/>
      <w:bookmarkStart w:id="147" w:name="_Toc6569462"/>
      <w:bookmarkStart w:id="148" w:name="_Toc6578694"/>
      <w:bookmarkStart w:id="149" w:name="_Toc6667185"/>
      <w:bookmarkStart w:id="150" w:name="_Toc6672898"/>
      <w:bookmarkStart w:id="151" w:name="_Toc10738648"/>
      <w:bookmarkStart w:id="152" w:name="_Toc10740015"/>
      <w:bookmarkStart w:id="153" w:name="_Toc40626745"/>
      <w:bookmarkStart w:id="154" w:name="_Toc86154215"/>
      <w:bookmarkStart w:id="155" w:name="_Toc88828804"/>
      <w:bookmarkStart w:id="156" w:name="_Toc88833633"/>
      <w:r w:rsidRPr="00893A7B">
        <w:rPr>
          <w:sz w:val="24"/>
          <w:szCs w:val="24"/>
        </w:rPr>
        <w:t xml:space="preserve">В области физической культуры и </w:t>
      </w:r>
      <w:bookmarkEnd w:id="133"/>
      <w:bookmarkEnd w:id="134"/>
      <w:bookmarkEnd w:id="135"/>
      <w:bookmarkEnd w:id="136"/>
      <w:bookmarkEnd w:id="137"/>
      <w:bookmarkEnd w:id="138"/>
      <w:bookmarkEnd w:id="139"/>
      <w:r w:rsidR="00CE301F" w:rsidRPr="00893A7B">
        <w:rPr>
          <w:sz w:val="24"/>
          <w:szCs w:val="24"/>
          <w:lang w:val="ru-RU"/>
        </w:rPr>
        <w:t>спорта</w:t>
      </w:r>
      <w:bookmarkEnd w:id="140"/>
      <w:bookmarkEnd w:id="141"/>
      <w:bookmarkEnd w:id="142"/>
      <w:bookmarkEnd w:id="143"/>
      <w:bookmarkEnd w:id="144"/>
    </w:p>
    <w:bookmarkEnd w:id="145"/>
    <w:bookmarkEnd w:id="146"/>
    <w:bookmarkEnd w:id="147"/>
    <w:bookmarkEnd w:id="148"/>
    <w:bookmarkEnd w:id="149"/>
    <w:bookmarkEnd w:id="150"/>
    <w:bookmarkEnd w:id="151"/>
    <w:bookmarkEnd w:id="152"/>
    <w:bookmarkEnd w:id="153"/>
    <w:p w14:paraId="54F7590B" w14:textId="77777777" w:rsidR="004E3026" w:rsidRPr="00893A7B" w:rsidRDefault="006E1F66" w:rsidP="00893A7B">
      <w:pPr>
        <w:pStyle w:val="af1"/>
        <w:keepNext w:val="0"/>
        <w:spacing w:before="0" w:after="0"/>
        <w:jc w:val="right"/>
        <w:rPr>
          <w:b w:val="0"/>
          <w:noProof/>
        </w:rPr>
      </w:pPr>
      <w:r w:rsidRPr="00893A7B">
        <w:rPr>
          <w:b w:val="0"/>
        </w:rPr>
        <w:t xml:space="preserve">Таблица </w:t>
      </w:r>
      <w:r w:rsidR="00D066D8" w:rsidRPr="00893A7B">
        <w:rPr>
          <w:b w:val="0"/>
          <w:noProof/>
        </w:rPr>
        <w:fldChar w:fldCharType="begin"/>
      </w:r>
      <w:r w:rsidR="00D066D8" w:rsidRPr="00893A7B">
        <w:rPr>
          <w:b w:val="0"/>
          <w:noProof/>
        </w:rPr>
        <w:instrText xml:space="preserve"> SEQ Таблица \* ARABIC </w:instrText>
      </w:r>
      <w:r w:rsidR="00D066D8" w:rsidRPr="00893A7B">
        <w:rPr>
          <w:b w:val="0"/>
          <w:noProof/>
        </w:rPr>
        <w:fldChar w:fldCharType="separate"/>
      </w:r>
      <w:r w:rsidR="006B09F4">
        <w:rPr>
          <w:b w:val="0"/>
          <w:noProof/>
        </w:rPr>
        <w:t>2</w:t>
      </w:r>
      <w:r w:rsidR="00D066D8" w:rsidRPr="00893A7B">
        <w:rPr>
          <w:b w:val="0"/>
          <w:noProof/>
        </w:rPr>
        <w:fldChar w:fldCharType="end"/>
      </w:r>
    </w:p>
    <w:p w14:paraId="7E9DCD23" w14:textId="0B892AEB" w:rsidR="00622629" w:rsidRPr="00893A7B" w:rsidRDefault="00622629" w:rsidP="00893A7B">
      <w:pPr>
        <w:pStyle w:val="af1"/>
        <w:keepNext w:val="0"/>
        <w:spacing w:before="0" w:after="0"/>
        <w:jc w:val="center"/>
        <w:rPr>
          <w:b w:val="0"/>
        </w:rPr>
      </w:pPr>
      <w:r w:rsidRPr="00893A7B">
        <w:rPr>
          <w:b w:val="0"/>
        </w:rPr>
        <w:t>Единовременная пропускная способность объектов спорта</w:t>
      </w:r>
    </w:p>
    <w:tbl>
      <w:tblPr>
        <w:tblW w:w="49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879"/>
        <w:gridCol w:w="5422"/>
        <w:gridCol w:w="1983"/>
      </w:tblGrid>
      <w:tr w:rsidR="00233396" w:rsidRPr="00BB1DA0" w14:paraId="1AFDCA58" w14:textId="77777777" w:rsidTr="001C228B">
        <w:trPr>
          <w:tblHeader/>
        </w:trPr>
        <w:tc>
          <w:tcPr>
            <w:tcW w:w="1012" w:type="pct"/>
            <w:shd w:val="clear" w:color="auto" w:fill="auto"/>
            <w:tcMar>
              <w:top w:w="57" w:type="dxa"/>
              <w:bottom w:w="57" w:type="dxa"/>
            </w:tcMar>
            <w:vAlign w:val="center"/>
          </w:tcPr>
          <w:p w14:paraId="58757074" w14:textId="77777777" w:rsidR="00622629" w:rsidRPr="00BB1DA0" w:rsidRDefault="00622629" w:rsidP="00893A7B">
            <w:pPr>
              <w:widowControl w:val="0"/>
              <w:autoSpaceDE w:val="0"/>
              <w:autoSpaceDN w:val="0"/>
              <w:jc w:val="center"/>
            </w:pPr>
            <w:r w:rsidRPr="00BB1DA0">
              <w:t>Наименование вида объекта</w:t>
            </w:r>
          </w:p>
        </w:tc>
        <w:tc>
          <w:tcPr>
            <w:tcW w:w="2920" w:type="pct"/>
            <w:shd w:val="clear" w:color="auto" w:fill="auto"/>
            <w:tcMar>
              <w:top w:w="57" w:type="dxa"/>
              <w:bottom w:w="57" w:type="dxa"/>
            </w:tcMar>
            <w:vAlign w:val="center"/>
          </w:tcPr>
          <w:p w14:paraId="2C67EE74" w14:textId="77777777" w:rsidR="00622629" w:rsidRPr="00BB1DA0" w:rsidRDefault="00622629" w:rsidP="00893A7B">
            <w:pPr>
              <w:widowControl w:val="0"/>
              <w:autoSpaceDE w:val="0"/>
              <w:autoSpaceDN w:val="0"/>
              <w:jc w:val="center"/>
            </w:pPr>
            <w:r w:rsidRPr="00BB1DA0">
              <w:t>Наименование нормируемого расчетного показателя, единица измерения</w:t>
            </w:r>
          </w:p>
        </w:tc>
        <w:tc>
          <w:tcPr>
            <w:tcW w:w="1068" w:type="pct"/>
            <w:shd w:val="clear" w:color="auto" w:fill="auto"/>
            <w:tcMar>
              <w:top w:w="57" w:type="dxa"/>
              <w:bottom w:w="57" w:type="dxa"/>
            </w:tcMar>
            <w:vAlign w:val="center"/>
          </w:tcPr>
          <w:p w14:paraId="2A33A997" w14:textId="77777777" w:rsidR="00622629" w:rsidRPr="00BB1DA0" w:rsidRDefault="00622629" w:rsidP="00893A7B">
            <w:pPr>
              <w:widowControl w:val="0"/>
              <w:autoSpaceDE w:val="0"/>
              <w:autoSpaceDN w:val="0"/>
              <w:jc w:val="center"/>
            </w:pPr>
            <w:r w:rsidRPr="00BB1DA0">
              <w:t>Значение расчетного показателя</w:t>
            </w:r>
          </w:p>
        </w:tc>
      </w:tr>
      <w:tr w:rsidR="00233396" w:rsidRPr="00BB1DA0" w14:paraId="4E91C2AD" w14:textId="77777777" w:rsidTr="001C228B">
        <w:trPr>
          <w:trHeight w:val="99"/>
          <w:tblHeader/>
        </w:trPr>
        <w:tc>
          <w:tcPr>
            <w:tcW w:w="1012" w:type="pct"/>
            <w:shd w:val="clear" w:color="auto" w:fill="auto"/>
            <w:tcMar>
              <w:top w:w="57" w:type="dxa"/>
              <w:bottom w:w="57" w:type="dxa"/>
            </w:tcMar>
            <w:vAlign w:val="center"/>
          </w:tcPr>
          <w:p w14:paraId="73C60CD2" w14:textId="48E648EE" w:rsidR="00233396" w:rsidRPr="00BB1DA0" w:rsidRDefault="00233396" w:rsidP="00893A7B">
            <w:pPr>
              <w:widowControl w:val="0"/>
              <w:autoSpaceDE w:val="0"/>
              <w:autoSpaceDN w:val="0"/>
              <w:jc w:val="center"/>
            </w:pPr>
            <w:r w:rsidRPr="00BB1DA0">
              <w:t>1</w:t>
            </w:r>
          </w:p>
        </w:tc>
        <w:tc>
          <w:tcPr>
            <w:tcW w:w="2920" w:type="pct"/>
            <w:shd w:val="clear" w:color="auto" w:fill="auto"/>
            <w:tcMar>
              <w:top w:w="57" w:type="dxa"/>
              <w:bottom w:w="57" w:type="dxa"/>
            </w:tcMar>
            <w:vAlign w:val="center"/>
          </w:tcPr>
          <w:p w14:paraId="0FE6D94A" w14:textId="4588A362" w:rsidR="00233396" w:rsidRPr="00BB1DA0" w:rsidRDefault="00233396" w:rsidP="00893A7B">
            <w:pPr>
              <w:widowControl w:val="0"/>
              <w:autoSpaceDE w:val="0"/>
              <w:autoSpaceDN w:val="0"/>
              <w:jc w:val="center"/>
            </w:pPr>
            <w:r w:rsidRPr="00BB1DA0">
              <w:t>2</w:t>
            </w:r>
          </w:p>
        </w:tc>
        <w:tc>
          <w:tcPr>
            <w:tcW w:w="1068" w:type="pct"/>
            <w:shd w:val="clear" w:color="auto" w:fill="auto"/>
            <w:tcMar>
              <w:top w:w="57" w:type="dxa"/>
              <w:bottom w:w="57" w:type="dxa"/>
            </w:tcMar>
            <w:vAlign w:val="center"/>
          </w:tcPr>
          <w:p w14:paraId="262AAF3F" w14:textId="25F0C709" w:rsidR="00233396" w:rsidRPr="00BB1DA0" w:rsidRDefault="00233396" w:rsidP="00893A7B">
            <w:pPr>
              <w:widowControl w:val="0"/>
              <w:autoSpaceDE w:val="0"/>
              <w:autoSpaceDN w:val="0"/>
              <w:jc w:val="center"/>
            </w:pPr>
            <w:r w:rsidRPr="00BB1DA0">
              <w:t>3</w:t>
            </w:r>
          </w:p>
        </w:tc>
      </w:tr>
      <w:tr w:rsidR="00CE301F" w:rsidRPr="00893A7B" w14:paraId="6CC8C8DA" w14:textId="77777777" w:rsidTr="001C228B">
        <w:trPr>
          <w:trHeight w:val="439"/>
        </w:trPr>
        <w:tc>
          <w:tcPr>
            <w:tcW w:w="1012" w:type="pct"/>
            <w:shd w:val="clear" w:color="auto" w:fill="auto"/>
            <w:tcMar>
              <w:top w:w="57" w:type="dxa"/>
              <w:bottom w:w="57" w:type="dxa"/>
            </w:tcMar>
          </w:tcPr>
          <w:p w14:paraId="15484632" w14:textId="77777777" w:rsidR="00CE301F" w:rsidRPr="00BB1DA0" w:rsidRDefault="00CE301F" w:rsidP="00893A7B">
            <w:r w:rsidRPr="00BB1DA0">
              <w:t xml:space="preserve">Спортивные сооружения </w:t>
            </w:r>
          </w:p>
        </w:tc>
        <w:tc>
          <w:tcPr>
            <w:tcW w:w="2920" w:type="pct"/>
            <w:shd w:val="clear" w:color="auto" w:fill="auto"/>
            <w:tcMar>
              <w:top w:w="57" w:type="dxa"/>
              <w:bottom w:w="57" w:type="dxa"/>
            </w:tcMar>
          </w:tcPr>
          <w:p w14:paraId="10B9B6CC" w14:textId="226F7DBB" w:rsidR="00CE301F" w:rsidRPr="00BB1DA0" w:rsidRDefault="00CE301F" w:rsidP="00893A7B">
            <w:r w:rsidRPr="00BB1DA0">
              <w:t>Ачинский муниципальный район</w:t>
            </w:r>
          </w:p>
        </w:tc>
        <w:tc>
          <w:tcPr>
            <w:tcW w:w="1068" w:type="pct"/>
            <w:shd w:val="clear" w:color="auto" w:fill="auto"/>
            <w:tcMar>
              <w:top w:w="57" w:type="dxa"/>
              <w:bottom w:w="57" w:type="dxa"/>
            </w:tcMar>
          </w:tcPr>
          <w:p w14:paraId="3FA6604A" w14:textId="0F4B50DF" w:rsidR="00CE301F" w:rsidRPr="00893A7B" w:rsidRDefault="00CE301F" w:rsidP="00893A7B">
            <w:pPr>
              <w:widowControl w:val="0"/>
              <w:autoSpaceDE w:val="0"/>
              <w:autoSpaceDN w:val="0"/>
              <w:jc w:val="center"/>
            </w:pPr>
            <w:r w:rsidRPr="00BB1DA0">
              <w:t>118</w:t>
            </w:r>
          </w:p>
        </w:tc>
      </w:tr>
    </w:tbl>
    <w:p w14:paraId="2DD064BF" w14:textId="77777777" w:rsidR="004E3026" w:rsidRPr="00893A7B" w:rsidRDefault="004E3026" w:rsidP="00893A7B">
      <w:pPr>
        <w:pStyle w:val="af1"/>
        <w:keepNext w:val="0"/>
        <w:spacing w:before="0" w:after="0"/>
        <w:jc w:val="right"/>
        <w:rPr>
          <w:b w:val="0"/>
        </w:rPr>
      </w:pPr>
    </w:p>
    <w:p w14:paraId="0C1B9232" w14:textId="77777777" w:rsidR="004E3026" w:rsidRPr="00893A7B" w:rsidRDefault="009A290D" w:rsidP="00893A7B">
      <w:pPr>
        <w:pStyle w:val="af1"/>
        <w:spacing w:before="0" w:after="0"/>
        <w:jc w:val="right"/>
        <w:rPr>
          <w:b w:val="0"/>
          <w:noProof/>
        </w:rPr>
      </w:pPr>
      <w:r w:rsidRPr="00893A7B">
        <w:rPr>
          <w:b w:val="0"/>
        </w:rPr>
        <w:t xml:space="preserve">Таблица </w:t>
      </w:r>
      <w:r w:rsidR="00D066D8" w:rsidRPr="00893A7B">
        <w:rPr>
          <w:b w:val="0"/>
          <w:noProof/>
        </w:rPr>
        <w:fldChar w:fldCharType="begin"/>
      </w:r>
      <w:r w:rsidR="00D066D8" w:rsidRPr="00893A7B">
        <w:rPr>
          <w:b w:val="0"/>
          <w:noProof/>
        </w:rPr>
        <w:instrText xml:space="preserve"> SEQ Таблица \* ARABIC </w:instrText>
      </w:r>
      <w:r w:rsidR="00D066D8" w:rsidRPr="00893A7B">
        <w:rPr>
          <w:b w:val="0"/>
          <w:noProof/>
        </w:rPr>
        <w:fldChar w:fldCharType="separate"/>
      </w:r>
      <w:r w:rsidR="006B09F4">
        <w:rPr>
          <w:b w:val="0"/>
          <w:noProof/>
        </w:rPr>
        <w:t>3</w:t>
      </w:r>
      <w:r w:rsidR="00D066D8" w:rsidRPr="00893A7B">
        <w:rPr>
          <w:b w:val="0"/>
          <w:noProof/>
        </w:rPr>
        <w:fldChar w:fldCharType="end"/>
      </w:r>
    </w:p>
    <w:p w14:paraId="0DBD50B2" w14:textId="77777777" w:rsidR="004E3026" w:rsidRPr="00893A7B" w:rsidRDefault="009A290D" w:rsidP="00893A7B">
      <w:pPr>
        <w:pStyle w:val="af1"/>
        <w:spacing w:before="0" w:after="0"/>
        <w:jc w:val="center"/>
        <w:rPr>
          <w:b w:val="0"/>
        </w:rPr>
      </w:pPr>
      <w:r w:rsidRPr="00893A7B">
        <w:rPr>
          <w:b w:val="0"/>
        </w:rPr>
        <w:t xml:space="preserve">Расчетные показатели для объектов местного значения </w:t>
      </w:r>
      <w:r w:rsidR="00EA74ED" w:rsidRPr="00893A7B">
        <w:rPr>
          <w:b w:val="0"/>
        </w:rPr>
        <w:t>Ачинского</w:t>
      </w:r>
      <w:r w:rsidR="00622629" w:rsidRPr="00893A7B">
        <w:rPr>
          <w:b w:val="0"/>
        </w:rPr>
        <w:t xml:space="preserve"> района </w:t>
      </w:r>
    </w:p>
    <w:p w14:paraId="3FFC8753" w14:textId="32CD7F20" w:rsidR="009A290D" w:rsidRPr="00893A7B" w:rsidRDefault="009A290D" w:rsidP="00893A7B">
      <w:pPr>
        <w:pStyle w:val="af1"/>
        <w:spacing w:before="0" w:after="0"/>
        <w:jc w:val="center"/>
        <w:rPr>
          <w:b w:val="0"/>
        </w:rPr>
      </w:pPr>
      <w:r w:rsidRPr="00893A7B">
        <w:rPr>
          <w:b w:val="0"/>
        </w:rPr>
        <w:t>в области физической культуры и спорта</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89"/>
        <w:gridCol w:w="1915"/>
        <w:gridCol w:w="2270"/>
        <w:gridCol w:w="4666"/>
      </w:tblGrid>
      <w:tr w:rsidR="0024336C" w:rsidRPr="00893A7B" w14:paraId="3D89A928" w14:textId="77777777" w:rsidTr="008655BE">
        <w:trPr>
          <w:trHeight w:val="1038"/>
        </w:trPr>
        <w:tc>
          <w:tcPr>
            <w:tcW w:w="262" w:type="pct"/>
            <w:tcBorders>
              <w:bottom w:val="single" w:sz="4" w:space="0" w:color="auto"/>
            </w:tcBorders>
            <w:tcMar>
              <w:top w:w="102" w:type="dxa"/>
              <w:left w:w="62" w:type="dxa"/>
              <w:bottom w:w="102" w:type="dxa"/>
              <w:right w:w="62" w:type="dxa"/>
            </w:tcMar>
            <w:vAlign w:val="center"/>
            <w:hideMark/>
          </w:tcPr>
          <w:p w14:paraId="59F6D9FB" w14:textId="77777777" w:rsidR="0024336C" w:rsidRPr="00893A7B" w:rsidRDefault="0024336C" w:rsidP="00893A7B">
            <w:pPr>
              <w:keepNext/>
              <w:widowControl w:val="0"/>
              <w:autoSpaceDE w:val="0"/>
              <w:autoSpaceDN w:val="0"/>
              <w:jc w:val="center"/>
            </w:pPr>
            <w:r w:rsidRPr="00893A7B">
              <w:br w:type="page"/>
              <w:t>№ п/п</w:t>
            </w:r>
          </w:p>
        </w:tc>
        <w:tc>
          <w:tcPr>
            <w:tcW w:w="1025" w:type="pct"/>
            <w:tcBorders>
              <w:bottom w:val="single" w:sz="4" w:space="0" w:color="auto"/>
            </w:tcBorders>
            <w:tcMar>
              <w:top w:w="102" w:type="dxa"/>
              <w:left w:w="62" w:type="dxa"/>
              <w:bottom w:w="102" w:type="dxa"/>
              <w:right w:w="62" w:type="dxa"/>
            </w:tcMar>
            <w:vAlign w:val="center"/>
            <w:hideMark/>
          </w:tcPr>
          <w:p w14:paraId="6E15644C" w14:textId="77777777" w:rsidR="0024336C" w:rsidRPr="00893A7B" w:rsidRDefault="0024336C" w:rsidP="00893A7B">
            <w:pPr>
              <w:keepNext/>
              <w:widowControl w:val="0"/>
              <w:autoSpaceDE w:val="0"/>
              <w:autoSpaceDN w:val="0"/>
              <w:jc w:val="center"/>
            </w:pPr>
            <w:r w:rsidRPr="00893A7B">
              <w:t>Наименование вида объекта</w:t>
            </w:r>
          </w:p>
        </w:tc>
        <w:tc>
          <w:tcPr>
            <w:tcW w:w="1215" w:type="pct"/>
            <w:tcBorders>
              <w:bottom w:val="single" w:sz="4" w:space="0" w:color="auto"/>
            </w:tcBorders>
            <w:vAlign w:val="center"/>
            <w:hideMark/>
          </w:tcPr>
          <w:p w14:paraId="45B5A9F3" w14:textId="77777777" w:rsidR="0024336C" w:rsidRPr="00893A7B" w:rsidRDefault="0024336C" w:rsidP="00893A7B">
            <w:pPr>
              <w:keepNext/>
              <w:widowControl w:val="0"/>
              <w:autoSpaceDE w:val="0"/>
              <w:autoSpaceDN w:val="0"/>
              <w:jc w:val="center"/>
            </w:pPr>
            <w:r w:rsidRPr="00893A7B">
              <w:t>Наименование нормируемого расчетного показателя, единица измерения</w:t>
            </w:r>
          </w:p>
        </w:tc>
        <w:tc>
          <w:tcPr>
            <w:tcW w:w="2498" w:type="pct"/>
            <w:tcBorders>
              <w:bottom w:val="single" w:sz="4" w:space="0" w:color="auto"/>
            </w:tcBorders>
            <w:vAlign w:val="center"/>
          </w:tcPr>
          <w:p w14:paraId="6545B04F" w14:textId="4C5C8623" w:rsidR="0024336C" w:rsidRPr="00893A7B" w:rsidRDefault="0024336C" w:rsidP="00893A7B">
            <w:pPr>
              <w:keepNext/>
              <w:widowControl w:val="0"/>
              <w:autoSpaceDE w:val="0"/>
              <w:autoSpaceDN w:val="0"/>
              <w:jc w:val="center"/>
            </w:pPr>
            <w:r w:rsidRPr="00893A7B">
              <w:t xml:space="preserve">Значение расчетного показателя </w:t>
            </w:r>
            <w:r w:rsidRPr="00BA6FF2">
              <w:rPr>
                <w:vertAlign w:val="superscript"/>
              </w:rPr>
              <w:t>1</w:t>
            </w:r>
          </w:p>
        </w:tc>
      </w:tr>
    </w:tbl>
    <w:p w14:paraId="7DA5BAA9" w14:textId="77777777" w:rsidR="0024336C" w:rsidRPr="008655BE" w:rsidRDefault="0024336C" w:rsidP="00893A7B">
      <w:pPr>
        <w:rPr>
          <w:sz w:val="2"/>
          <w:szCs w:val="2"/>
        </w:rPr>
      </w:pP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80" w:firstRow="0" w:lastRow="0" w:firstColumn="1" w:lastColumn="0" w:noHBand="0" w:noVBand="1"/>
      </w:tblPr>
      <w:tblGrid>
        <w:gridCol w:w="444"/>
        <w:gridCol w:w="1956"/>
        <w:gridCol w:w="2204"/>
        <w:gridCol w:w="4736"/>
      </w:tblGrid>
      <w:tr w:rsidR="00233396" w:rsidRPr="00893A7B" w14:paraId="1B04B9A1" w14:textId="77777777" w:rsidTr="008655BE">
        <w:trPr>
          <w:trHeight w:val="57"/>
          <w:tblHeader/>
        </w:trPr>
        <w:tc>
          <w:tcPr>
            <w:tcW w:w="262" w:type="pct"/>
            <w:tcBorders>
              <w:bottom w:val="single" w:sz="4" w:space="0" w:color="auto"/>
              <w:right w:val="single" w:sz="6" w:space="0" w:color="auto"/>
            </w:tcBorders>
            <w:tcMar>
              <w:top w:w="102" w:type="dxa"/>
              <w:left w:w="62" w:type="dxa"/>
              <w:bottom w:w="102" w:type="dxa"/>
              <w:right w:w="62" w:type="dxa"/>
            </w:tcMar>
            <w:vAlign w:val="center"/>
            <w:hideMark/>
          </w:tcPr>
          <w:p w14:paraId="58D41223" w14:textId="77777777" w:rsidR="00622629" w:rsidRPr="00893A7B" w:rsidRDefault="00622629" w:rsidP="00893A7B">
            <w:pPr>
              <w:pStyle w:val="ConsPlusNormal"/>
              <w:suppressAutoHyphens/>
              <w:ind w:firstLine="0"/>
              <w:jc w:val="center"/>
              <w:rPr>
                <w:rFonts w:ascii="Times New Roman" w:hAnsi="Times New Roman" w:cs="Times New Roman"/>
                <w:sz w:val="24"/>
                <w:szCs w:val="24"/>
                <w:lang w:eastAsia="en-US"/>
              </w:rPr>
            </w:pPr>
            <w:r w:rsidRPr="00893A7B">
              <w:rPr>
                <w:rFonts w:ascii="Times New Roman" w:hAnsi="Times New Roman" w:cs="Times New Roman"/>
                <w:sz w:val="24"/>
                <w:szCs w:val="24"/>
                <w:lang w:eastAsia="en-US"/>
              </w:rPr>
              <w:t>1</w:t>
            </w:r>
          </w:p>
        </w:tc>
        <w:tc>
          <w:tcPr>
            <w:tcW w:w="975" w:type="pct"/>
            <w:tcBorders>
              <w:left w:val="single" w:sz="6" w:space="0" w:color="auto"/>
              <w:bottom w:val="single" w:sz="4" w:space="0" w:color="auto"/>
              <w:right w:val="single" w:sz="6" w:space="0" w:color="auto"/>
            </w:tcBorders>
            <w:tcMar>
              <w:top w:w="102" w:type="dxa"/>
              <w:left w:w="62" w:type="dxa"/>
              <w:bottom w:w="102" w:type="dxa"/>
              <w:right w:w="62" w:type="dxa"/>
            </w:tcMar>
            <w:vAlign w:val="center"/>
            <w:hideMark/>
          </w:tcPr>
          <w:p w14:paraId="5AC8AED7" w14:textId="77777777" w:rsidR="00622629" w:rsidRPr="00893A7B" w:rsidRDefault="00622629" w:rsidP="00893A7B">
            <w:pPr>
              <w:pStyle w:val="ConsPlusNormal"/>
              <w:suppressAutoHyphens/>
              <w:ind w:firstLine="75"/>
              <w:jc w:val="center"/>
              <w:rPr>
                <w:rFonts w:ascii="Times New Roman" w:hAnsi="Times New Roman" w:cs="Times New Roman"/>
                <w:sz w:val="24"/>
                <w:szCs w:val="24"/>
                <w:lang w:eastAsia="en-US"/>
              </w:rPr>
            </w:pPr>
            <w:r w:rsidRPr="00893A7B">
              <w:rPr>
                <w:rFonts w:ascii="Times New Roman" w:hAnsi="Times New Roman" w:cs="Times New Roman"/>
                <w:sz w:val="24"/>
                <w:szCs w:val="24"/>
                <w:lang w:eastAsia="en-US"/>
              </w:rPr>
              <w:t>2</w:t>
            </w:r>
          </w:p>
        </w:tc>
        <w:tc>
          <w:tcPr>
            <w:tcW w:w="1204" w:type="pct"/>
            <w:tcBorders>
              <w:left w:val="single" w:sz="6" w:space="0" w:color="auto"/>
              <w:bottom w:val="single" w:sz="4" w:space="0" w:color="auto"/>
              <w:right w:val="single" w:sz="6" w:space="0" w:color="auto"/>
            </w:tcBorders>
            <w:tcMar>
              <w:top w:w="102" w:type="dxa"/>
              <w:left w:w="62" w:type="dxa"/>
              <w:bottom w:w="102" w:type="dxa"/>
              <w:right w:w="62" w:type="dxa"/>
            </w:tcMar>
            <w:vAlign w:val="center"/>
            <w:hideMark/>
          </w:tcPr>
          <w:p w14:paraId="5FE85E0C" w14:textId="77777777" w:rsidR="00622629" w:rsidRPr="00893A7B" w:rsidRDefault="00622629" w:rsidP="00893A7B">
            <w:pPr>
              <w:pStyle w:val="ConsPlusNormal"/>
              <w:suppressAutoHyphens/>
              <w:ind w:firstLine="75"/>
              <w:jc w:val="center"/>
              <w:rPr>
                <w:rFonts w:ascii="Times New Roman" w:hAnsi="Times New Roman" w:cs="Times New Roman"/>
                <w:sz w:val="24"/>
                <w:szCs w:val="24"/>
                <w:lang w:eastAsia="en-US"/>
              </w:rPr>
            </w:pPr>
            <w:r w:rsidRPr="00893A7B">
              <w:rPr>
                <w:rFonts w:ascii="Times New Roman" w:hAnsi="Times New Roman" w:cs="Times New Roman"/>
                <w:sz w:val="24"/>
                <w:szCs w:val="24"/>
                <w:lang w:eastAsia="en-US"/>
              </w:rPr>
              <w:t>3</w:t>
            </w:r>
          </w:p>
        </w:tc>
        <w:tc>
          <w:tcPr>
            <w:tcW w:w="2559" w:type="pct"/>
            <w:tcBorders>
              <w:left w:val="single" w:sz="6" w:space="0" w:color="auto"/>
              <w:bottom w:val="single" w:sz="4" w:space="0" w:color="auto"/>
            </w:tcBorders>
            <w:vAlign w:val="center"/>
          </w:tcPr>
          <w:p w14:paraId="706CDA6F" w14:textId="77777777" w:rsidR="00622629" w:rsidRPr="00893A7B" w:rsidRDefault="00622629" w:rsidP="00893A7B">
            <w:pPr>
              <w:pStyle w:val="ConsPlusNormal"/>
              <w:suppressAutoHyphens/>
              <w:jc w:val="center"/>
              <w:rPr>
                <w:rFonts w:ascii="Times New Roman" w:hAnsi="Times New Roman" w:cs="Times New Roman"/>
                <w:sz w:val="24"/>
                <w:szCs w:val="24"/>
                <w:lang w:eastAsia="en-US"/>
              </w:rPr>
            </w:pPr>
            <w:r w:rsidRPr="00893A7B">
              <w:rPr>
                <w:rFonts w:ascii="Times New Roman" w:hAnsi="Times New Roman" w:cs="Times New Roman"/>
                <w:sz w:val="24"/>
                <w:szCs w:val="24"/>
                <w:lang w:eastAsia="en-US"/>
              </w:rPr>
              <w:t>4</w:t>
            </w:r>
          </w:p>
        </w:tc>
      </w:tr>
      <w:tr w:rsidR="00233396" w:rsidRPr="00893A7B" w14:paraId="6B6732FC" w14:textId="77777777" w:rsidTr="008655BE">
        <w:trPr>
          <w:trHeight w:val="57"/>
        </w:trPr>
        <w:tc>
          <w:tcPr>
            <w:tcW w:w="262" w:type="pct"/>
            <w:vMerge w:val="restart"/>
            <w:tcMar>
              <w:top w:w="102" w:type="dxa"/>
              <w:left w:w="62" w:type="dxa"/>
              <w:bottom w:w="102" w:type="dxa"/>
              <w:right w:w="62" w:type="dxa"/>
            </w:tcMar>
          </w:tcPr>
          <w:p w14:paraId="66F751A4" w14:textId="79D5391E" w:rsidR="001A35C0" w:rsidRPr="00893A7B" w:rsidRDefault="00F54100" w:rsidP="00893A7B">
            <w:pPr>
              <w:pStyle w:val="ConsPlusNormal"/>
              <w:suppressAutoHyphens/>
              <w:ind w:firstLine="0"/>
              <w:rPr>
                <w:rFonts w:ascii="Times New Roman" w:hAnsi="Times New Roman" w:cs="Times New Roman"/>
                <w:sz w:val="24"/>
                <w:szCs w:val="24"/>
                <w:lang w:eastAsia="en-US"/>
              </w:rPr>
            </w:pPr>
            <w:r w:rsidRPr="00893A7B">
              <w:rPr>
                <w:rFonts w:ascii="Times New Roman" w:hAnsi="Times New Roman" w:cs="Times New Roman"/>
                <w:sz w:val="24"/>
                <w:szCs w:val="24"/>
                <w:lang w:eastAsia="en-US"/>
              </w:rPr>
              <w:t>1</w:t>
            </w:r>
          </w:p>
        </w:tc>
        <w:tc>
          <w:tcPr>
            <w:tcW w:w="975" w:type="pct"/>
            <w:vMerge w:val="restart"/>
            <w:tcMar>
              <w:top w:w="102" w:type="dxa"/>
              <w:left w:w="62" w:type="dxa"/>
              <w:bottom w:w="102" w:type="dxa"/>
              <w:right w:w="62" w:type="dxa"/>
            </w:tcMar>
          </w:tcPr>
          <w:p w14:paraId="3903F8B0" w14:textId="77777777" w:rsidR="001A35C0" w:rsidRPr="00893A7B" w:rsidRDefault="001A35C0" w:rsidP="00893A7B">
            <w:pPr>
              <w:pStyle w:val="ConsPlusNormal"/>
              <w:suppressAutoHyphens/>
              <w:ind w:firstLine="0"/>
              <w:rPr>
                <w:rFonts w:ascii="Times New Roman" w:hAnsi="Times New Roman" w:cs="Times New Roman"/>
                <w:sz w:val="24"/>
                <w:szCs w:val="24"/>
                <w:lang w:eastAsia="en-US"/>
              </w:rPr>
            </w:pPr>
            <w:r w:rsidRPr="00893A7B">
              <w:rPr>
                <w:rFonts w:ascii="Times New Roman" w:hAnsi="Times New Roman" w:cs="Times New Roman"/>
                <w:sz w:val="24"/>
                <w:szCs w:val="24"/>
                <w:lang w:eastAsia="en-US"/>
              </w:rPr>
              <w:t>Плоскостные спортивные сооружения (в том числе спортивные (игровые) площадки; спортивные поля, включая футбольные поля)</w:t>
            </w:r>
          </w:p>
        </w:tc>
        <w:tc>
          <w:tcPr>
            <w:tcW w:w="1204" w:type="pct"/>
            <w:tcMar>
              <w:top w:w="102" w:type="dxa"/>
              <w:left w:w="62" w:type="dxa"/>
              <w:bottom w:w="102" w:type="dxa"/>
              <w:right w:w="62" w:type="dxa"/>
            </w:tcMar>
          </w:tcPr>
          <w:p w14:paraId="6868584B" w14:textId="77777777" w:rsidR="001A35C0" w:rsidRPr="00893A7B" w:rsidRDefault="001A35C0" w:rsidP="00893A7B">
            <w:pPr>
              <w:pStyle w:val="ConsPlusNormal"/>
              <w:suppressAutoHyphens/>
              <w:ind w:firstLine="0"/>
              <w:rPr>
                <w:rFonts w:ascii="Times New Roman" w:hAnsi="Times New Roman" w:cs="Times New Roman"/>
                <w:sz w:val="24"/>
                <w:szCs w:val="24"/>
                <w:lang w:eastAsia="en-US"/>
              </w:rPr>
            </w:pPr>
            <w:r w:rsidRPr="00893A7B">
              <w:rPr>
                <w:rFonts w:ascii="Times New Roman" w:hAnsi="Times New Roman" w:cs="Times New Roman"/>
                <w:sz w:val="24"/>
                <w:szCs w:val="24"/>
                <w:lang w:eastAsia="en-US"/>
              </w:rPr>
              <w:t xml:space="preserve">Уровень обеспеченности, объектов </w:t>
            </w:r>
          </w:p>
        </w:tc>
        <w:tc>
          <w:tcPr>
            <w:tcW w:w="2559" w:type="pct"/>
          </w:tcPr>
          <w:p w14:paraId="3C9ABFC3" w14:textId="6CD7B08E" w:rsidR="001A35C0" w:rsidRPr="00893A7B" w:rsidRDefault="001A35C0" w:rsidP="00893A7B">
            <w:pPr>
              <w:pStyle w:val="ConsPlusNormal"/>
              <w:suppressAutoHyphens/>
              <w:ind w:left="143" w:firstLine="0"/>
              <w:rPr>
                <w:rFonts w:ascii="Times New Roman" w:hAnsi="Times New Roman" w:cs="Times New Roman"/>
                <w:sz w:val="24"/>
                <w:szCs w:val="24"/>
                <w:lang w:eastAsia="en-US"/>
              </w:rPr>
            </w:pPr>
            <w:r w:rsidRPr="00893A7B">
              <w:rPr>
                <w:rFonts w:ascii="Times New Roman" w:hAnsi="Times New Roman" w:cs="Times New Roman"/>
                <w:sz w:val="24"/>
                <w:szCs w:val="24"/>
              </w:rPr>
              <w:t>Для групповых систем расселения (отдельных населенных пунктов) при численности населения, человек:</w:t>
            </w:r>
          </w:p>
          <w:p w14:paraId="17BB5EC1" w14:textId="25A423F2" w:rsidR="001A35C0" w:rsidRPr="00893A7B" w:rsidRDefault="001A35C0" w:rsidP="00893A7B">
            <w:pPr>
              <w:pStyle w:val="ConsPlusNormal"/>
              <w:suppressAutoHyphens/>
              <w:ind w:left="143" w:firstLine="0"/>
              <w:rPr>
                <w:rFonts w:ascii="Times New Roman" w:hAnsi="Times New Roman" w:cs="Times New Roman"/>
                <w:sz w:val="24"/>
                <w:szCs w:val="24"/>
              </w:rPr>
            </w:pPr>
            <w:r w:rsidRPr="00893A7B">
              <w:rPr>
                <w:rFonts w:ascii="Times New Roman" w:hAnsi="Times New Roman" w:cs="Times New Roman"/>
                <w:sz w:val="24"/>
                <w:szCs w:val="24"/>
              </w:rPr>
              <w:t xml:space="preserve">от 200 до 500 – 1 </w:t>
            </w:r>
            <w:r w:rsidR="00E87929">
              <w:rPr>
                <w:rFonts w:ascii="Times New Roman" w:hAnsi="Times New Roman" w:cs="Times New Roman"/>
                <w:sz w:val="24"/>
                <w:szCs w:val="24"/>
                <w:vertAlign w:val="superscript"/>
              </w:rPr>
              <w:t>2</w:t>
            </w:r>
            <w:r w:rsidRPr="00893A7B">
              <w:rPr>
                <w:rFonts w:ascii="Times New Roman" w:hAnsi="Times New Roman" w:cs="Times New Roman"/>
                <w:sz w:val="24"/>
                <w:szCs w:val="24"/>
              </w:rPr>
              <w:t>;</w:t>
            </w:r>
          </w:p>
          <w:p w14:paraId="0A2ECD76" w14:textId="77777777" w:rsidR="001A35C0" w:rsidRPr="00893A7B" w:rsidRDefault="001A35C0" w:rsidP="00893A7B">
            <w:pPr>
              <w:pStyle w:val="ConsPlusNormal"/>
              <w:suppressAutoHyphens/>
              <w:ind w:left="143" w:firstLine="0"/>
              <w:rPr>
                <w:rFonts w:ascii="Times New Roman" w:hAnsi="Times New Roman" w:cs="Times New Roman"/>
                <w:sz w:val="24"/>
                <w:szCs w:val="24"/>
              </w:rPr>
            </w:pPr>
            <w:r w:rsidRPr="00893A7B">
              <w:rPr>
                <w:rFonts w:ascii="Times New Roman" w:hAnsi="Times New Roman" w:cs="Times New Roman"/>
                <w:sz w:val="24"/>
                <w:szCs w:val="24"/>
              </w:rPr>
              <w:t>от 500 до 1000 – 2;</w:t>
            </w:r>
          </w:p>
          <w:p w14:paraId="408CD5F3" w14:textId="77777777" w:rsidR="001A35C0" w:rsidRPr="00893A7B" w:rsidRDefault="001A35C0" w:rsidP="00893A7B">
            <w:pPr>
              <w:pStyle w:val="ConsPlusNormal"/>
              <w:suppressAutoHyphens/>
              <w:ind w:left="143" w:firstLine="0"/>
              <w:rPr>
                <w:rFonts w:ascii="Times New Roman" w:hAnsi="Times New Roman" w:cs="Times New Roman"/>
                <w:sz w:val="24"/>
                <w:szCs w:val="24"/>
              </w:rPr>
            </w:pPr>
            <w:r w:rsidRPr="00893A7B">
              <w:rPr>
                <w:rFonts w:ascii="Times New Roman" w:hAnsi="Times New Roman" w:cs="Times New Roman"/>
                <w:sz w:val="24"/>
                <w:szCs w:val="24"/>
              </w:rPr>
              <w:t>от 1000 до 2000 – 4;</w:t>
            </w:r>
          </w:p>
          <w:p w14:paraId="608F100A" w14:textId="7F40C6C1" w:rsidR="001A35C0" w:rsidRPr="00893A7B" w:rsidRDefault="00EA74ED" w:rsidP="00893A7B">
            <w:pPr>
              <w:pStyle w:val="ConsPlusNormal"/>
              <w:suppressAutoHyphens/>
              <w:ind w:left="143" w:firstLine="0"/>
              <w:rPr>
                <w:rFonts w:ascii="Times New Roman" w:hAnsi="Times New Roman" w:cs="Times New Roman"/>
                <w:sz w:val="24"/>
                <w:szCs w:val="24"/>
              </w:rPr>
            </w:pPr>
            <w:r w:rsidRPr="00893A7B">
              <w:rPr>
                <w:rFonts w:ascii="Times New Roman" w:hAnsi="Times New Roman" w:cs="Times New Roman"/>
                <w:sz w:val="24"/>
                <w:szCs w:val="24"/>
              </w:rPr>
              <w:t>от 2000 до 5000 – 6.</w:t>
            </w:r>
          </w:p>
        </w:tc>
      </w:tr>
      <w:tr w:rsidR="00233396" w:rsidRPr="00893A7B" w14:paraId="1528E647" w14:textId="77777777" w:rsidTr="008655BE">
        <w:trPr>
          <w:trHeight w:val="156"/>
        </w:trPr>
        <w:tc>
          <w:tcPr>
            <w:tcW w:w="262" w:type="pct"/>
            <w:vMerge/>
            <w:tcMar>
              <w:top w:w="102" w:type="dxa"/>
              <w:left w:w="62" w:type="dxa"/>
              <w:bottom w:w="102" w:type="dxa"/>
              <w:right w:w="62" w:type="dxa"/>
            </w:tcMar>
            <w:vAlign w:val="center"/>
          </w:tcPr>
          <w:p w14:paraId="711BE834" w14:textId="77777777" w:rsidR="001A35C0" w:rsidRPr="00893A7B" w:rsidRDefault="001A35C0" w:rsidP="00893A7B">
            <w:pPr>
              <w:pStyle w:val="ConsPlusNormal"/>
              <w:suppressAutoHyphens/>
              <w:ind w:firstLine="0"/>
              <w:jc w:val="center"/>
              <w:rPr>
                <w:rFonts w:ascii="Times New Roman" w:hAnsi="Times New Roman" w:cs="Times New Roman"/>
                <w:sz w:val="24"/>
                <w:szCs w:val="24"/>
                <w:lang w:eastAsia="en-US"/>
              </w:rPr>
            </w:pPr>
          </w:p>
        </w:tc>
        <w:tc>
          <w:tcPr>
            <w:tcW w:w="975" w:type="pct"/>
            <w:vMerge/>
            <w:tcMar>
              <w:top w:w="102" w:type="dxa"/>
              <w:left w:w="62" w:type="dxa"/>
              <w:bottom w:w="102" w:type="dxa"/>
              <w:right w:w="62" w:type="dxa"/>
            </w:tcMar>
            <w:vAlign w:val="center"/>
          </w:tcPr>
          <w:p w14:paraId="56A7FA11" w14:textId="77777777" w:rsidR="001A35C0" w:rsidRPr="00893A7B" w:rsidRDefault="001A35C0" w:rsidP="00893A7B">
            <w:pPr>
              <w:pStyle w:val="ConsPlusNormal"/>
              <w:suppressAutoHyphens/>
              <w:rPr>
                <w:rFonts w:ascii="Times New Roman" w:hAnsi="Times New Roman" w:cs="Times New Roman"/>
                <w:sz w:val="24"/>
                <w:szCs w:val="24"/>
                <w:lang w:eastAsia="en-US"/>
              </w:rPr>
            </w:pPr>
          </w:p>
        </w:tc>
        <w:tc>
          <w:tcPr>
            <w:tcW w:w="1204" w:type="pct"/>
            <w:tcMar>
              <w:top w:w="102" w:type="dxa"/>
              <w:left w:w="62" w:type="dxa"/>
              <w:bottom w:w="102" w:type="dxa"/>
              <w:right w:w="62" w:type="dxa"/>
            </w:tcMar>
          </w:tcPr>
          <w:p w14:paraId="05313CAA" w14:textId="5BE07F8D" w:rsidR="001A35C0" w:rsidRPr="00893A7B" w:rsidRDefault="00137126" w:rsidP="00893A7B">
            <w:pPr>
              <w:pStyle w:val="ConsPlusNormal"/>
              <w:suppressAutoHyphens/>
              <w:ind w:firstLine="0"/>
              <w:rPr>
                <w:rFonts w:ascii="Times New Roman" w:hAnsi="Times New Roman" w:cs="Times New Roman"/>
                <w:sz w:val="24"/>
                <w:szCs w:val="24"/>
                <w:lang w:eastAsia="en-US"/>
              </w:rPr>
            </w:pPr>
            <w:r w:rsidRPr="00893A7B">
              <w:rPr>
                <w:rFonts w:ascii="Times New Roman" w:hAnsi="Times New Roman" w:cs="Times New Roman"/>
                <w:sz w:val="24"/>
                <w:szCs w:val="24"/>
                <w:lang w:eastAsia="en-US"/>
              </w:rPr>
              <w:t xml:space="preserve">Уровень обеспеченности, </w:t>
            </w:r>
            <w:proofErr w:type="spellStart"/>
            <w:r w:rsidRPr="00893A7B">
              <w:rPr>
                <w:rFonts w:ascii="Times New Roman" w:hAnsi="Times New Roman" w:cs="Times New Roman"/>
                <w:sz w:val="24"/>
                <w:szCs w:val="24"/>
                <w:lang w:eastAsia="en-US"/>
              </w:rPr>
              <w:t>кв.</w:t>
            </w:r>
            <w:r w:rsidR="001A35C0" w:rsidRPr="00893A7B">
              <w:rPr>
                <w:rFonts w:ascii="Times New Roman" w:hAnsi="Times New Roman" w:cs="Times New Roman"/>
                <w:sz w:val="24"/>
                <w:szCs w:val="24"/>
                <w:lang w:eastAsia="en-US"/>
              </w:rPr>
              <w:t>м</w:t>
            </w:r>
            <w:proofErr w:type="spellEnd"/>
            <w:r w:rsidR="001A35C0" w:rsidRPr="00893A7B">
              <w:rPr>
                <w:rFonts w:ascii="Times New Roman" w:hAnsi="Times New Roman" w:cs="Times New Roman"/>
                <w:sz w:val="24"/>
                <w:szCs w:val="24"/>
                <w:lang w:eastAsia="en-US"/>
              </w:rPr>
              <w:t xml:space="preserve"> </w:t>
            </w:r>
          </w:p>
        </w:tc>
        <w:tc>
          <w:tcPr>
            <w:tcW w:w="2559" w:type="pct"/>
            <w:vAlign w:val="center"/>
          </w:tcPr>
          <w:p w14:paraId="7A1D45C7" w14:textId="7315E27B" w:rsidR="001A35C0" w:rsidRPr="00893A7B" w:rsidRDefault="001A35C0" w:rsidP="00893A7B">
            <w:pPr>
              <w:pStyle w:val="ConsPlusNormal"/>
              <w:suppressAutoHyphens/>
              <w:ind w:left="143" w:firstLine="0"/>
              <w:rPr>
                <w:rFonts w:ascii="Times New Roman" w:hAnsi="Times New Roman" w:cs="Times New Roman"/>
                <w:sz w:val="24"/>
                <w:szCs w:val="24"/>
                <w:lang w:eastAsia="en-US"/>
              </w:rPr>
            </w:pPr>
            <w:r w:rsidRPr="00893A7B">
              <w:rPr>
                <w:rFonts w:ascii="Times New Roman" w:hAnsi="Times New Roman" w:cs="Times New Roman"/>
                <w:sz w:val="24"/>
                <w:szCs w:val="24"/>
              </w:rPr>
              <w:t>Для групповых систем расселения (отдельных населенных пунктов) при численности населения, человек:</w:t>
            </w:r>
          </w:p>
          <w:p w14:paraId="500AD8EE" w14:textId="198B00E6" w:rsidR="001A35C0" w:rsidRPr="00893A7B" w:rsidRDefault="00BA6FF2" w:rsidP="00893A7B">
            <w:pPr>
              <w:pStyle w:val="ConsPlusNormal"/>
              <w:suppressAutoHyphens/>
              <w:ind w:left="143" w:firstLine="0"/>
              <w:rPr>
                <w:rFonts w:ascii="Times New Roman" w:hAnsi="Times New Roman" w:cs="Times New Roman"/>
                <w:sz w:val="24"/>
                <w:szCs w:val="24"/>
              </w:rPr>
            </w:pPr>
            <w:r>
              <w:rPr>
                <w:rFonts w:ascii="Times New Roman" w:hAnsi="Times New Roman" w:cs="Times New Roman"/>
                <w:sz w:val="24"/>
                <w:szCs w:val="24"/>
              </w:rPr>
              <w:t xml:space="preserve">от 200 до 500 – 800 </w:t>
            </w:r>
            <w:r w:rsidR="00E87929">
              <w:rPr>
                <w:rFonts w:ascii="Times New Roman" w:hAnsi="Times New Roman" w:cs="Times New Roman"/>
                <w:sz w:val="24"/>
                <w:szCs w:val="24"/>
                <w:vertAlign w:val="superscript"/>
              </w:rPr>
              <w:t>2</w:t>
            </w:r>
            <w:r w:rsidR="001A35C0" w:rsidRPr="00893A7B">
              <w:rPr>
                <w:rFonts w:ascii="Times New Roman" w:hAnsi="Times New Roman" w:cs="Times New Roman"/>
                <w:sz w:val="24"/>
                <w:szCs w:val="24"/>
              </w:rPr>
              <w:t>;</w:t>
            </w:r>
          </w:p>
          <w:p w14:paraId="4B310331" w14:textId="77777777" w:rsidR="001A35C0" w:rsidRPr="00893A7B" w:rsidRDefault="001A35C0" w:rsidP="00893A7B">
            <w:pPr>
              <w:pStyle w:val="ConsPlusNormal"/>
              <w:suppressAutoHyphens/>
              <w:ind w:left="143" w:firstLine="0"/>
              <w:rPr>
                <w:rFonts w:ascii="Times New Roman" w:hAnsi="Times New Roman" w:cs="Times New Roman"/>
                <w:sz w:val="24"/>
                <w:szCs w:val="24"/>
              </w:rPr>
            </w:pPr>
            <w:r w:rsidRPr="00893A7B">
              <w:rPr>
                <w:rFonts w:ascii="Times New Roman" w:hAnsi="Times New Roman" w:cs="Times New Roman"/>
                <w:sz w:val="24"/>
                <w:szCs w:val="24"/>
              </w:rPr>
              <w:t>от 500 до 1000 – 2600;</w:t>
            </w:r>
          </w:p>
          <w:p w14:paraId="32545BBF" w14:textId="77777777" w:rsidR="001A35C0" w:rsidRPr="00893A7B" w:rsidRDefault="001A35C0" w:rsidP="00893A7B">
            <w:pPr>
              <w:pStyle w:val="ConsPlusNormal"/>
              <w:suppressAutoHyphens/>
              <w:ind w:left="143" w:firstLine="0"/>
              <w:rPr>
                <w:rFonts w:ascii="Times New Roman" w:hAnsi="Times New Roman" w:cs="Times New Roman"/>
                <w:sz w:val="24"/>
                <w:szCs w:val="24"/>
              </w:rPr>
            </w:pPr>
            <w:r w:rsidRPr="00893A7B">
              <w:rPr>
                <w:rFonts w:ascii="Times New Roman" w:hAnsi="Times New Roman" w:cs="Times New Roman"/>
                <w:sz w:val="24"/>
                <w:szCs w:val="24"/>
              </w:rPr>
              <w:t>от 1000 до 2000 – 3200;</w:t>
            </w:r>
          </w:p>
          <w:p w14:paraId="4B0EE30A" w14:textId="3FCF5B00" w:rsidR="001A35C0" w:rsidRPr="00893A7B" w:rsidRDefault="00EA74ED" w:rsidP="00893A7B">
            <w:pPr>
              <w:pStyle w:val="ConsPlusNormal"/>
              <w:suppressAutoHyphens/>
              <w:ind w:left="143" w:firstLine="0"/>
              <w:rPr>
                <w:rFonts w:ascii="Times New Roman" w:hAnsi="Times New Roman" w:cs="Times New Roman"/>
                <w:sz w:val="24"/>
                <w:szCs w:val="24"/>
              </w:rPr>
            </w:pPr>
            <w:r w:rsidRPr="00893A7B">
              <w:rPr>
                <w:rFonts w:ascii="Times New Roman" w:hAnsi="Times New Roman" w:cs="Times New Roman"/>
                <w:sz w:val="24"/>
                <w:szCs w:val="24"/>
              </w:rPr>
              <w:lastRenderedPageBreak/>
              <w:t>от 2000 до 5000 – 4800.</w:t>
            </w:r>
          </w:p>
        </w:tc>
      </w:tr>
      <w:tr w:rsidR="00233396" w:rsidRPr="00893A7B" w14:paraId="0B3C91D1" w14:textId="77777777" w:rsidTr="008655BE">
        <w:trPr>
          <w:trHeight w:val="156"/>
        </w:trPr>
        <w:tc>
          <w:tcPr>
            <w:tcW w:w="262" w:type="pct"/>
            <w:vMerge/>
            <w:tcMar>
              <w:top w:w="102" w:type="dxa"/>
              <w:left w:w="62" w:type="dxa"/>
              <w:bottom w:w="102" w:type="dxa"/>
              <w:right w:w="62" w:type="dxa"/>
            </w:tcMar>
            <w:vAlign w:val="center"/>
          </w:tcPr>
          <w:p w14:paraId="5D16FDFE" w14:textId="77777777" w:rsidR="001A35C0" w:rsidRPr="00893A7B" w:rsidRDefault="001A35C0" w:rsidP="00893A7B">
            <w:pPr>
              <w:pStyle w:val="ConsPlusNormal"/>
              <w:suppressAutoHyphens/>
              <w:ind w:firstLine="0"/>
              <w:jc w:val="center"/>
              <w:rPr>
                <w:rFonts w:ascii="Times New Roman" w:hAnsi="Times New Roman" w:cs="Times New Roman"/>
                <w:sz w:val="24"/>
                <w:szCs w:val="24"/>
                <w:lang w:eastAsia="en-US"/>
              </w:rPr>
            </w:pPr>
          </w:p>
        </w:tc>
        <w:tc>
          <w:tcPr>
            <w:tcW w:w="975" w:type="pct"/>
            <w:vMerge/>
            <w:tcMar>
              <w:top w:w="102" w:type="dxa"/>
              <w:left w:w="62" w:type="dxa"/>
              <w:bottom w:w="102" w:type="dxa"/>
              <w:right w:w="62" w:type="dxa"/>
            </w:tcMar>
            <w:vAlign w:val="center"/>
          </w:tcPr>
          <w:p w14:paraId="561AEF0F" w14:textId="77777777" w:rsidR="001A35C0" w:rsidRPr="00893A7B" w:rsidRDefault="001A35C0" w:rsidP="00893A7B">
            <w:pPr>
              <w:pStyle w:val="ConsPlusNormal"/>
              <w:suppressAutoHyphens/>
              <w:rPr>
                <w:rFonts w:ascii="Times New Roman" w:hAnsi="Times New Roman" w:cs="Times New Roman"/>
                <w:sz w:val="24"/>
                <w:szCs w:val="24"/>
                <w:lang w:eastAsia="en-US"/>
              </w:rPr>
            </w:pPr>
          </w:p>
        </w:tc>
        <w:tc>
          <w:tcPr>
            <w:tcW w:w="1204" w:type="pct"/>
            <w:tcMar>
              <w:top w:w="102" w:type="dxa"/>
              <w:left w:w="62" w:type="dxa"/>
              <w:bottom w:w="102" w:type="dxa"/>
              <w:right w:w="62" w:type="dxa"/>
            </w:tcMar>
          </w:tcPr>
          <w:p w14:paraId="625200F7" w14:textId="77777777" w:rsidR="001A35C0" w:rsidRPr="00893A7B" w:rsidRDefault="001A35C0" w:rsidP="00893A7B">
            <w:pPr>
              <w:pStyle w:val="ConsPlusNormal"/>
              <w:suppressAutoHyphens/>
              <w:ind w:firstLine="0"/>
              <w:rPr>
                <w:rFonts w:ascii="Times New Roman" w:hAnsi="Times New Roman" w:cs="Times New Roman"/>
                <w:sz w:val="24"/>
                <w:szCs w:val="24"/>
                <w:lang w:eastAsia="en-US"/>
              </w:rPr>
            </w:pPr>
            <w:r w:rsidRPr="00893A7B">
              <w:rPr>
                <w:rFonts w:ascii="Times New Roman" w:hAnsi="Times New Roman" w:cs="Times New Roman"/>
                <w:sz w:val="24"/>
                <w:szCs w:val="24"/>
                <w:lang w:eastAsia="en-US"/>
              </w:rPr>
              <w:t>Уровень обеспеченности, единовременной пропускной способности</w:t>
            </w:r>
          </w:p>
        </w:tc>
        <w:tc>
          <w:tcPr>
            <w:tcW w:w="2559" w:type="pct"/>
            <w:vAlign w:val="center"/>
          </w:tcPr>
          <w:p w14:paraId="7CEC656D" w14:textId="10E2D25D" w:rsidR="001A35C0" w:rsidRPr="00893A7B" w:rsidRDefault="001A35C0" w:rsidP="00893A7B">
            <w:pPr>
              <w:pStyle w:val="ConsPlusNormal"/>
              <w:suppressAutoHyphens/>
              <w:ind w:left="143" w:firstLine="0"/>
              <w:rPr>
                <w:rFonts w:ascii="Times New Roman" w:hAnsi="Times New Roman" w:cs="Times New Roman"/>
                <w:sz w:val="24"/>
                <w:szCs w:val="24"/>
                <w:lang w:eastAsia="en-US"/>
              </w:rPr>
            </w:pPr>
            <w:r w:rsidRPr="00893A7B">
              <w:rPr>
                <w:rFonts w:ascii="Times New Roman" w:hAnsi="Times New Roman" w:cs="Times New Roman"/>
                <w:sz w:val="24"/>
                <w:szCs w:val="24"/>
              </w:rPr>
              <w:t>Для групповых систем расселения (отдельных населенных пунктов) при численности населения, человек:</w:t>
            </w:r>
          </w:p>
          <w:p w14:paraId="13FBF738" w14:textId="2B11486C" w:rsidR="001A35C0" w:rsidRPr="00893A7B" w:rsidRDefault="00BA6FF2" w:rsidP="00893A7B">
            <w:pPr>
              <w:pStyle w:val="ConsPlusNormal"/>
              <w:suppressAutoHyphens/>
              <w:ind w:left="143" w:firstLine="0"/>
              <w:rPr>
                <w:rFonts w:ascii="Times New Roman" w:hAnsi="Times New Roman" w:cs="Times New Roman"/>
                <w:sz w:val="24"/>
                <w:szCs w:val="24"/>
              </w:rPr>
            </w:pPr>
            <w:r>
              <w:rPr>
                <w:rFonts w:ascii="Times New Roman" w:hAnsi="Times New Roman" w:cs="Times New Roman"/>
                <w:sz w:val="24"/>
                <w:szCs w:val="24"/>
              </w:rPr>
              <w:t xml:space="preserve">от 200 до 500 – 40 </w:t>
            </w:r>
            <w:r w:rsidR="00E87929">
              <w:rPr>
                <w:rFonts w:ascii="Times New Roman" w:hAnsi="Times New Roman" w:cs="Times New Roman"/>
                <w:sz w:val="24"/>
                <w:szCs w:val="24"/>
                <w:vertAlign w:val="superscript"/>
              </w:rPr>
              <w:t>2</w:t>
            </w:r>
            <w:r w:rsidR="001A35C0" w:rsidRPr="00893A7B">
              <w:rPr>
                <w:rFonts w:ascii="Times New Roman" w:hAnsi="Times New Roman" w:cs="Times New Roman"/>
                <w:sz w:val="24"/>
                <w:szCs w:val="24"/>
              </w:rPr>
              <w:t>;</w:t>
            </w:r>
          </w:p>
          <w:p w14:paraId="4447D31F" w14:textId="77777777" w:rsidR="001A35C0" w:rsidRPr="00893A7B" w:rsidRDefault="001A35C0" w:rsidP="00893A7B">
            <w:pPr>
              <w:pStyle w:val="ConsPlusNormal"/>
              <w:suppressAutoHyphens/>
              <w:ind w:left="143" w:firstLine="0"/>
              <w:rPr>
                <w:rFonts w:ascii="Times New Roman" w:hAnsi="Times New Roman" w:cs="Times New Roman"/>
                <w:sz w:val="24"/>
                <w:szCs w:val="24"/>
              </w:rPr>
            </w:pPr>
            <w:r w:rsidRPr="00893A7B">
              <w:rPr>
                <w:rFonts w:ascii="Times New Roman" w:hAnsi="Times New Roman" w:cs="Times New Roman"/>
                <w:sz w:val="24"/>
                <w:szCs w:val="24"/>
              </w:rPr>
              <w:t>от 500 до 1000 – 70;</w:t>
            </w:r>
          </w:p>
          <w:p w14:paraId="127B1372" w14:textId="77777777" w:rsidR="001A35C0" w:rsidRPr="00893A7B" w:rsidRDefault="001A35C0" w:rsidP="00893A7B">
            <w:pPr>
              <w:pStyle w:val="ConsPlusNormal"/>
              <w:suppressAutoHyphens/>
              <w:ind w:left="143" w:firstLine="0"/>
              <w:rPr>
                <w:rFonts w:ascii="Times New Roman" w:hAnsi="Times New Roman" w:cs="Times New Roman"/>
                <w:sz w:val="24"/>
                <w:szCs w:val="24"/>
              </w:rPr>
            </w:pPr>
            <w:r w:rsidRPr="00893A7B">
              <w:rPr>
                <w:rFonts w:ascii="Times New Roman" w:hAnsi="Times New Roman" w:cs="Times New Roman"/>
                <w:sz w:val="24"/>
                <w:szCs w:val="24"/>
              </w:rPr>
              <w:t>от 1000 до 2000 – 160;</w:t>
            </w:r>
          </w:p>
          <w:p w14:paraId="251AABC6" w14:textId="1F268487" w:rsidR="001A35C0" w:rsidRPr="00893A7B" w:rsidRDefault="001A35C0" w:rsidP="00893A7B">
            <w:pPr>
              <w:pStyle w:val="ConsPlusNormal"/>
              <w:suppressAutoHyphens/>
              <w:ind w:left="143" w:firstLine="0"/>
              <w:rPr>
                <w:rFonts w:ascii="Times New Roman" w:hAnsi="Times New Roman" w:cs="Times New Roman"/>
                <w:sz w:val="24"/>
                <w:szCs w:val="24"/>
              </w:rPr>
            </w:pPr>
            <w:r w:rsidRPr="00893A7B">
              <w:rPr>
                <w:rFonts w:ascii="Times New Roman" w:hAnsi="Times New Roman" w:cs="Times New Roman"/>
                <w:sz w:val="24"/>
                <w:szCs w:val="24"/>
              </w:rPr>
              <w:t>от 2000 до 5000 – 240</w:t>
            </w:r>
            <w:r w:rsidR="00EA74ED" w:rsidRPr="00893A7B">
              <w:rPr>
                <w:rFonts w:ascii="Times New Roman" w:hAnsi="Times New Roman" w:cs="Times New Roman"/>
                <w:sz w:val="24"/>
                <w:szCs w:val="24"/>
              </w:rPr>
              <w:t>.</w:t>
            </w:r>
          </w:p>
        </w:tc>
      </w:tr>
      <w:tr w:rsidR="00233396" w:rsidRPr="00893A7B" w14:paraId="39E2818B" w14:textId="77777777" w:rsidTr="008655BE">
        <w:trPr>
          <w:trHeight w:val="156"/>
        </w:trPr>
        <w:tc>
          <w:tcPr>
            <w:tcW w:w="262" w:type="pct"/>
            <w:vMerge/>
            <w:tcMar>
              <w:top w:w="102" w:type="dxa"/>
              <w:left w:w="62" w:type="dxa"/>
              <w:bottom w:w="102" w:type="dxa"/>
              <w:right w:w="62" w:type="dxa"/>
            </w:tcMar>
            <w:vAlign w:val="center"/>
          </w:tcPr>
          <w:p w14:paraId="2DB2ABF6" w14:textId="77777777" w:rsidR="001A35C0" w:rsidRPr="00893A7B" w:rsidRDefault="001A35C0" w:rsidP="00893A7B">
            <w:pPr>
              <w:pStyle w:val="ConsPlusNormal"/>
              <w:suppressAutoHyphens/>
              <w:ind w:firstLine="0"/>
              <w:jc w:val="center"/>
              <w:rPr>
                <w:rFonts w:ascii="Times New Roman" w:hAnsi="Times New Roman" w:cs="Times New Roman"/>
                <w:sz w:val="24"/>
                <w:szCs w:val="24"/>
                <w:lang w:eastAsia="en-US"/>
              </w:rPr>
            </w:pPr>
          </w:p>
        </w:tc>
        <w:tc>
          <w:tcPr>
            <w:tcW w:w="975" w:type="pct"/>
            <w:vMerge/>
            <w:tcMar>
              <w:top w:w="102" w:type="dxa"/>
              <w:left w:w="62" w:type="dxa"/>
              <w:bottom w:w="102" w:type="dxa"/>
              <w:right w:w="62" w:type="dxa"/>
            </w:tcMar>
            <w:vAlign w:val="center"/>
          </w:tcPr>
          <w:p w14:paraId="3A7BB636" w14:textId="77777777" w:rsidR="001A35C0" w:rsidRPr="00893A7B" w:rsidRDefault="001A35C0" w:rsidP="00893A7B">
            <w:pPr>
              <w:pStyle w:val="ConsPlusNormal"/>
              <w:suppressAutoHyphens/>
              <w:jc w:val="center"/>
              <w:rPr>
                <w:rFonts w:ascii="Times New Roman" w:hAnsi="Times New Roman" w:cs="Times New Roman"/>
                <w:sz w:val="24"/>
                <w:szCs w:val="24"/>
                <w:lang w:eastAsia="en-US"/>
              </w:rPr>
            </w:pPr>
          </w:p>
        </w:tc>
        <w:tc>
          <w:tcPr>
            <w:tcW w:w="1204" w:type="pct"/>
            <w:tcMar>
              <w:top w:w="102" w:type="dxa"/>
              <w:left w:w="62" w:type="dxa"/>
              <w:bottom w:w="102" w:type="dxa"/>
              <w:right w:w="62" w:type="dxa"/>
            </w:tcMar>
          </w:tcPr>
          <w:p w14:paraId="370A1826" w14:textId="51A72555" w:rsidR="001A35C0" w:rsidRPr="00893A7B" w:rsidRDefault="001A35C0" w:rsidP="00893A7B">
            <w:pPr>
              <w:pStyle w:val="ConsPlusNormal"/>
              <w:suppressAutoHyphens/>
              <w:ind w:firstLine="0"/>
              <w:rPr>
                <w:rFonts w:ascii="Times New Roman" w:hAnsi="Times New Roman" w:cs="Times New Roman"/>
                <w:sz w:val="24"/>
                <w:szCs w:val="24"/>
                <w:lang w:eastAsia="en-US"/>
              </w:rPr>
            </w:pPr>
            <w:r w:rsidRPr="00893A7B">
              <w:rPr>
                <w:rFonts w:ascii="Times New Roman" w:hAnsi="Times New Roman" w:cs="Times New Roman"/>
                <w:sz w:val="24"/>
                <w:szCs w:val="24"/>
                <w:lang w:eastAsia="en-US"/>
              </w:rPr>
              <w:t>Территориальная доступность, минут(метров)</w:t>
            </w:r>
          </w:p>
        </w:tc>
        <w:tc>
          <w:tcPr>
            <w:tcW w:w="2559" w:type="pct"/>
            <w:vAlign w:val="center"/>
          </w:tcPr>
          <w:p w14:paraId="7D911F3D" w14:textId="77777777" w:rsidR="001A35C0" w:rsidRPr="00893A7B" w:rsidRDefault="001A35C0" w:rsidP="00893A7B">
            <w:pPr>
              <w:pStyle w:val="ConsPlusNormal"/>
              <w:suppressAutoHyphens/>
              <w:ind w:left="143" w:firstLine="0"/>
              <w:rPr>
                <w:rFonts w:ascii="Times New Roman" w:hAnsi="Times New Roman" w:cs="Times New Roman"/>
                <w:sz w:val="24"/>
                <w:szCs w:val="24"/>
                <w:lang w:eastAsia="en-US"/>
              </w:rPr>
            </w:pPr>
            <w:r w:rsidRPr="00893A7B">
              <w:rPr>
                <w:rFonts w:ascii="Times New Roman" w:hAnsi="Times New Roman" w:cs="Times New Roman"/>
                <w:sz w:val="24"/>
                <w:szCs w:val="24"/>
                <w:lang w:eastAsia="en-US"/>
              </w:rPr>
              <w:t>Для населенных пунктов с численностью населения более 2 тыс. человек пешеходная доступность в зависимости от типа жилой застройки:</w:t>
            </w:r>
          </w:p>
          <w:p w14:paraId="43686437" w14:textId="77777777" w:rsidR="001A35C0" w:rsidRPr="00893A7B" w:rsidRDefault="001A35C0" w:rsidP="00893A7B">
            <w:pPr>
              <w:pStyle w:val="ConsPlusNormal"/>
              <w:suppressAutoHyphens/>
              <w:ind w:left="143" w:firstLine="0"/>
              <w:rPr>
                <w:rFonts w:ascii="Times New Roman" w:hAnsi="Times New Roman" w:cs="Times New Roman"/>
                <w:sz w:val="24"/>
                <w:szCs w:val="24"/>
                <w:lang w:eastAsia="en-US"/>
              </w:rPr>
            </w:pPr>
            <w:r w:rsidRPr="00893A7B">
              <w:rPr>
                <w:rFonts w:ascii="Times New Roman" w:hAnsi="Times New Roman" w:cs="Times New Roman"/>
                <w:sz w:val="24"/>
                <w:szCs w:val="24"/>
                <w:lang w:eastAsia="en-US"/>
              </w:rPr>
              <w:t>многоквартирная – 10 (700);</w:t>
            </w:r>
          </w:p>
          <w:p w14:paraId="16D971F7" w14:textId="77777777" w:rsidR="001A35C0" w:rsidRPr="00893A7B" w:rsidRDefault="001A35C0" w:rsidP="00893A7B">
            <w:pPr>
              <w:pStyle w:val="ConsPlusNormal"/>
              <w:suppressAutoHyphens/>
              <w:ind w:left="143" w:firstLine="0"/>
              <w:rPr>
                <w:rFonts w:ascii="Times New Roman" w:hAnsi="Times New Roman" w:cs="Times New Roman"/>
                <w:sz w:val="24"/>
                <w:szCs w:val="24"/>
                <w:lang w:eastAsia="en-US"/>
              </w:rPr>
            </w:pPr>
            <w:r w:rsidRPr="00893A7B">
              <w:rPr>
                <w:rFonts w:ascii="Times New Roman" w:hAnsi="Times New Roman" w:cs="Times New Roman"/>
                <w:sz w:val="24"/>
                <w:szCs w:val="24"/>
                <w:lang w:eastAsia="en-US"/>
              </w:rPr>
              <w:t>индивидуальная – 15 (1000).</w:t>
            </w:r>
          </w:p>
          <w:p w14:paraId="3DC49705" w14:textId="2EF5DE5C" w:rsidR="001A35C0" w:rsidRPr="00893A7B" w:rsidRDefault="001A35C0" w:rsidP="00893A7B">
            <w:pPr>
              <w:pStyle w:val="ConsPlusNormal"/>
              <w:suppressAutoHyphens/>
              <w:ind w:left="143" w:firstLine="0"/>
              <w:rPr>
                <w:rFonts w:ascii="Times New Roman" w:hAnsi="Times New Roman" w:cs="Times New Roman"/>
                <w:sz w:val="24"/>
                <w:szCs w:val="24"/>
                <w:lang w:eastAsia="en-US"/>
              </w:rPr>
            </w:pPr>
            <w:r w:rsidRPr="00893A7B">
              <w:rPr>
                <w:rFonts w:ascii="Times New Roman" w:hAnsi="Times New Roman" w:cs="Times New Roman"/>
                <w:sz w:val="24"/>
                <w:szCs w:val="24"/>
                <w:lang w:eastAsia="en-US"/>
              </w:rPr>
              <w:t>Для населенных пунктов с численностью населения менее 2 тыс. человек транспортная доступность – 30</w:t>
            </w:r>
          </w:p>
        </w:tc>
      </w:tr>
      <w:tr w:rsidR="00233396" w:rsidRPr="00893A7B" w14:paraId="67DA6C7A" w14:textId="77777777" w:rsidTr="008655BE">
        <w:trPr>
          <w:trHeight w:val="156"/>
        </w:trPr>
        <w:tc>
          <w:tcPr>
            <w:tcW w:w="262" w:type="pct"/>
            <w:vMerge w:val="restart"/>
            <w:tcMar>
              <w:top w:w="102" w:type="dxa"/>
              <w:left w:w="62" w:type="dxa"/>
              <w:bottom w:w="102" w:type="dxa"/>
              <w:right w:w="62" w:type="dxa"/>
            </w:tcMar>
          </w:tcPr>
          <w:p w14:paraId="41908C76" w14:textId="24C18FD0" w:rsidR="001A35C0" w:rsidRPr="00893A7B" w:rsidRDefault="00F54100" w:rsidP="00893A7B">
            <w:pPr>
              <w:pStyle w:val="ConsPlusNormal"/>
              <w:suppressAutoHyphens/>
              <w:ind w:firstLine="0"/>
              <w:rPr>
                <w:rFonts w:ascii="Times New Roman" w:hAnsi="Times New Roman" w:cs="Times New Roman"/>
                <w:sz w:val="24"/>
                <w:szCs w:val="24"/>
                <w:lang w:eastAsia="en-US"/>
              </w:rPr>
            </w:pPr>
            <w:r w:rsidRPr="00893A7B">
              <w:rPr>
                <w:rFonts w:ascii="Times New Roman" w:hAnsi="Times New Roman" w:cs="Times New Roman"/>
                <w:sz w:val="24"/>
                <w:szCs w:val="24"/>
                <w:lang w:eastAsia="en-US"/>
              </w:rPr>
              <w:t>2</w:t>
            </w:r>
          </w:p>
        </w:tc>
        <w:tc>
          <w:tcPr>
            <w:tcW w:w="975" w:type="pct"/>
            <w:vMerge w:val="restart"/>
            <w:tcMar>
              <w:top w:w="102" w:type="dxa"/>
              <w:left w:w="62" w:type="dxa"/>
              <w:bottom w:w="102" w:type="dxa"/>
              <w:right w:w="62" w:type="dxa"/>
            </w:tcMar>
          </w:tcPr>
          <w:p w14:paraId="616951F9" w14:textId="0B641D57" w:rsidR="001A35C0" w:rsidRPr="00893A7B" w:rsidRDefault="001A35C0" w:rsidP="00E87929">
            <w:pPr>
              <w:pStyle w:val="ConsPlusNormal"/>
              <w:suppressAutoHyphens/>
              <w:ind w:firstLine="0"/>
              <w:rPr>
                <w:rFonts w:ascii="Times New Roman" w:hAnsi="Times New Roman" w:cs="Times New Roman"/>
                <w:sz w:val="24"/>
                <w:szCs w:val="24"/>
                <w:lang w:eastAsia="en-US"/>
              </w:rPr>
            </w:pPr>
            <w:r w:rsidRPr="00893A7B">
              <w:rPr>
                <w:rFonts w:ascii="Times New Roman" w:hAnsi="Times New Roman" w:cs="Times New Roman"/>
                <w:sz w:val="24"/>
                <w:szCs w:val="24"/>
                <w:lang w:eastAsia="en-US"/>
              </w:rPr>
              <w:t>Спо</w:t>
            </w:r>
            <w:r w:rsidR="00BA6FF2">
              <w:rPr>
                <w:rFonts w:ascii="Times New Roman" w:hAnsi="Times New Roman" w:cs="Times New Roman"/>
                <w:sz w:val="24"/>
                <w:szCs w:val="24"/>
                <w:lang w:eastAsia="en-US"/>
              </w:rPr>
              <w:t>ртивные залы </w:t>
            </w:r>
            <w:r w:rsidR="00E87929">
              <w:rPr>
                <w:rFonts w:ascii="Times New Roman" w:hAnsi="Times New Roman" w:cs="Times New Roman"/>
                <w:sz w:val="24"/>
                <w:szCs w:val="24"/>
                <w:vertAlign w:val="superscript"/>
                <w:lang w:eastAsia="en-US"/>
              </w:rPr>
              <w:t>3,4</w:t>
            </w:r>
          </w:p>
        </w:tc>
        <w:tc>
          <w:tcPr>
            <w:tcW w:w="1204" w:type="pct"/>
            <w:tcMar>
              <w:top w:w="102" w:type="dxa"/>
              <w:left w:w="62" w:type="dxa"/>
              <w:bottom w:w="102" w:type="dxa"/>
              <w:right w:w="62" w:type="dxa"/>
            </w:tcMar>
          </w:tcPr>
          <w:p w14:paraId="207AA5C2" w14:textId="77777777" w:rsidR="001A35C0" w:rsidRPr="00893A7B" w:rsidRDefault="001A35C0" w:rsidP="00893A7B">
            <w:pPr>
              <w:pStyle w:val="ConsPlusNormal"/>
              <w:suppressAutoHyphens/>
              <w:ind w:firstLine="0"/>
              <w:rPr>
                <w:rFonts w:ascii="Times New Roman" w:hAnsi="Times New Roman" w:cs="Times New Roman"/>
                <w:sz w:val="24"/>
                <w:szCs w:val="24"/>
                <w:lang w:eastAsia="en-US"/>
              </w:rPr>
            </w:pPr>
            <w:r w:rsidRPr="00893A7B">
              <w:rPr>
                <w:rFonts w:ascii="Times New Roman" w:hAnsi="Times New Roman" w:cs="Times New Roman"/>
                <w:sz w:val="24"/>
                <w:szCs w:val="24"/>
                <w:lang w:eastAsia="en-US"/>
              </w:rPr>
              <w:t xml:space="preserve">Уровень обеспеченности, объектов </w:t>
            </w:r>
          </w:p>
        </w:tc>
        <w:tc>
          <w:tcPr>
            <w:tcW w:w="2559" w:type="pct"/>
          </w:tcPr>
          <w:p w14:paraId="3F635C0C" w14:textId="23B7001E" w:rsidR="001A35C0" w:rsidRPr="00893A7B" w:rsidRDefault="001A35C0" w:rsidP="00893A7B">
            <w:pPr>
              <w:pStyle w:val="ConsPlusNormal"/>
              <w:suppressAutoHyphens/>
              <w:ind w:left="143" w:firstLine="0"/>
              <w:rPr>
                <w:rFonts w:ascii="Times New Roman" w:hAnsi="Times New Roman" w:cs="Times New Roman"/>
                <w:sz w:val="24"/>
                <w:szCs w:val="24"/>
                <w:lang w:eastAsia="en-US"/>
              </w:rPr>
            </w:pPr>
            <w:r w:rsidRPr="00893A7B">
              <w:rPr>
                <w:rFonts w:ascii="Times New Roman" w:hAnsi="Times New Roman" w:cs="Times New Roman"/>
                <w:sz w:val="24"/>
                <w:szCs w:val="24"/>
              </w:rPr>
              <w:t>Для групповых систем расселения (отдельных населенных пунктов) при численности населения, человек:</w:t>
            </w:r>
          </w:p>
          <w:p w14:paraId="61CF1917" w14:textId="77777777" w:rsidR="001A35C0" w:rsidRPr="00893A7B" w:rsidRDefault="001A35C0" w:rsidP="00893A7B">
            <w:pPr>
              <w:pStyle w:val="ConsPlusNormal"/>
              <w:suppressAutoHyphens/>
              <w:ind w:left="143" w:firstLine="0"/>
              <w:rPr>
                <w:rFonts w:ascii="Times New Roman" w:hAnsi="Times New Roman" w:cs="Times New Roman"/>
                <w:sz w:val="24"/>
                <w:szCs w:val="24"/>
              </w:rPr>
            </w:pPr>
            <w:r w:rsidRPr="00893A7B">
              <w:rPr>
                <w:rFonts w:ascii="Times New Roman" w:hAnsi="Times New Roman" w:cs="Times New Roman"/>
                <w:sz w:val="24"/>
                <w:szCs w:val="24"/>
              </w:rPr>
              <w:t>от 1000 до 2000 – 1;</w:t>
            </w:r>
          </w:p>
          <w:p w14:paraId="2CB6474F" w14:textId="23130F09" w:rsidR="001A35C0" w:rsidRPr="00893A7B" w:rsidRDefault="001A35C0" w:rsidP="00893A7B">
            <w:pPr>
              <w:pStyle w:val="ConsPlusNormal"/>
              <w:suppressAutoHyphens/>
              <w:ind w:left="143" w:firstLine="0"/>
              <w:rPr>
                <w:rFonts w:ascii="Times New Roman" w:hAnsi="Times New Roman" w:cs="Times New Roman"/>
                <w:sz w:val="24"/>
                <w:szCs w:val="24"/>
              </w:rPr>
            </w:pPr>
            <w:r w:rsidRPr="00893A7B">
              <w:rPr>
                <w:rFonts w:ascii="Times New Roman" w:hAnsi="Times New Roman" w:cs="Times New Roman"/>
                <w:sz w:val="24"/>
                <w:szCs w:val="24"/>
              </w:rPr>
              <w:t>от 2000 до 5000 – 2</w:t>
            </w:r>
            <w:r w:rsidR="00EA74ED" w:rsidRPr="00893A7B">
              <w:rPr>
                <w:rFonts w:ascii="Times New Roman" w:hAnsi="Times New Roman" w:cs="Times New Roman"/>
                <w:sz w:val="24"/>
                <w:szCs w:val="24"/>
              </w:rPr>
              <w:t>.</w:t>
            </w:r>
          </w:p>
        </w:tc>
      </w:tr>
      <w:tr w:rsidR="00233396" w:rsidRPr="00893A7B" w14:paraId="6E674E68" w14:textId="77777777" w:rsidTr="008655BE">
        <w:trPr>
          <w:trHeight w:val="156"/>
        </w:trPr>
        <w:tc>
          <w:tcPr>
            <w:tcW w:w="262" w:type="pct"/>
            <w:vMerge/>
            <w:tcMar>
              <w:top w:w="102" w:type="dxa"/>
              <w:left w:w="62" w:type="dxa"/>
              <w:bottom w:w="102" w:type="dxa"/>
              <w:right w:w="62" w:type="dxa"/>
            </w:tcMar>
            <w:vAlign w:val="center"/>
          </w:tcPr>
          <w:p w14:paraId="418068CD" w14:textId="77777777" w:rsidR="001A35C0" w:rsidRPr="00893A7B" w:rsidRDefault="001A35C0" w:rsidP="00893A7B">
            <w:pPr>
              <w:pStyle w:val="ConsPlusNormal"/>
              <w:suppressAutoHyphens/>
              <w:ind w:firstLine="0"/>
              <w:jc w:val="center"/>
              <w:rPr>
                <w:rFonts w:ascii="Times New Roman" w:hAnsi="Times New Roman" w:cs="Times New Roman"/>
                <w:sz w:val="24"/>
                <w:szCs w:val="24"/>
                <w:lang w:eastAsia="en-US"/>
              </w:rPr>
            </w:pPr>
          </w:p>
        </w:tc>
        <w:tc>
          <w:tcPr>
            <w:tcW w:w="975" w:type="pct"/>
            <w:vMerge/>
            <w:tcMar>
              <w:top w:w="102" w:type="dxa"/>
              <w:left w:w="62" w:type="dxa"/>
              <w:bottom w:w="102" w:type="dxa"/>
              <w:right w:w="62" w:type="dxa"/>
            </w:tcMar>
            <w:vAlign w:val="center"/>
          </w:tcPr>
          <w:p w14:paraId="76414A33" w14:textId="77777777" w:rsidR="001A35C0" w:rsidRPr="00893A7B" w:rsidRDefault="001A35C0" w:rsidP="00893A7B">
            <w:pPr>
              <w:pStyle w:val="ConsPlusNormal"/>
              <w:suppressAutoHyphens/>
              <w:rPr>
                <w:rFonts w:ascii="Times New Roman" w:hAnsi="Times New Roman" w:cs="Times New Roman"/>
                <w:sz w:val="24"/>
                <w:szCs w:val="24"/>
                <w:lang w:eastAsia="en-US"/>
              </w:rPr>
            </w:pPr>
          </w:p>
        </w:tc>
        <w:tc>
          <w:tcPr>
            <w:tcW w:w="1204" w:type="pct"/>
            <w:tcMar>
              <w:top w:w="102" w:type="dxa"/>
              <w:left w:w="62" w:type="dxa"/>
              <w:bottom w:w="102" w:type="dxa"/>
              <w:right w:w="62" w:type="dxa"/>
            </w:tcMar>
          </w:tcPr>
          <w:p w14:paraId="41C87C8A" w14:textId="3F968F59" w:rsidR="001A35C0" w:rsidRPr="00893A7B" w:rsidRDefault="00137126" w:rsidP="00893A7B">
            <w:pPr>
              <w:pStyle w:val="ConsPlusNormal"/>
              <w:suppressAutoHyphens/>
              <w:ind w:firstLine="0"/>
              <w:rPr>
                <w:rFonts w:ascii="Times New Roman" w:hAnsi="Times New Roman" w:cs="Times New Roman"/>
                <w:sz w:val="24"/>
                <w:szCs w:val="24"/>
                <w:lang w:eastAsia="en-US"/>
              </w:rPr>
            </w:pPr>
            <w:r w:rsidRPr="00893A7B">
              <w:rPr>
                <w:rFonts w:ascii="Times New Roman" w:hAnsi="Times New Roman" w:cs="Times New Roman"/>
                <w:sz w:val="24"/>
                <w:szCs w:val="24"/>
                <w:lang w:eastAsia="en-US"/>
              </w:rPr>
              <w:t xml:space="preserve">Уровень обеспеченности, </w:t>
            </w:r>
            <w:proofErr w:type="spellStart"/>
            <w:r w:rsidRPr="00893A7B">
              <w:rPr>
                <w:rFonts w:ascii="Times New Roman" w:hAnsi="Times New Roman" w:cs="Times New Roman"/>
                <w:sz w:val="24"/>
                <w:szCs w:val="24"/>
                <w:lang w:eastAsia="en-US"/>
              </w:rPr>
              <w:t>кв.</w:t>
            </w:r>
            <w:r w:rsidR="001A35C0" w:rsidRPr="00893A7B">
              <w:rPr>
                <w:rFonts w:ascii="Times New Roman" w:hAnsi="Times New Roman" w:cs="Times New Roman"/>
                <w:sz w:val="24"/>
                <w:szCs w:val="24"/>
                <w:lang w:eastAsia="en-US"/>
              </w:rPr>
              <w:t>м</w:t>
            </w:r>
            <w:proofErr w:type="spellEnd"/>
            <w:r w:rsidR="001A35C0" w:rsidRPr="00893A7B">
              <w:rPr>
                <w:rFonts w:ascii="Times New Roman" w:hAnsi="Times New Roman" w:cs="Times New Roman"/>
                <w:sz w:val="24"/>
                <w:szCs w:val="24"/>
                <w:lang w:eastAsia="en-US"/>
              </w:rPr>
              <w:t xml:space="preserve"> </w:t>
            </w:r>
          </w:p>
        </w:tc>
        <w:tc>
          <w:tcPr>
            <w:tcW w:w="2559" w:type="pct"/>
          </w:tcPr>
          <w:p w14:paraId="62942751" w14:textId="2D349254" w:rsidR="001A35C0" w:rsidRPr="00893A7B" w:rsidRDefault="001A35C0" w:rsidP="00893A7B">
            <w:pPr>
              <w:pStyle w:val="ConsPlusNormal"/>
              <w:suppressAutoHyphens/>
              <w:ind w:left="143" w:firstLine="0"/>
              <w:rPr>
                <w:rFonts w:ascii="Times New Roman" w:hAnsi="Times New Roman" w:cs="Times New Roman"/>
                <w:sz w:val="24"/>
                <w:szCs w:val="24"/>
                <w:lang w:eastAsia="en-US"/>
              </w:rPr>
            </w:pPr>
            <w:r w:rsidRPr="00893A7B">
              <w:rPr>
                <w:rFonts w:ascii="Times New Roman" w:hAnsi="Times New Roman" w:cs="Times New Roman"/>
                <w:sz w:val="24"/>
                <w:szCs w:val="24"/>
              </w:rPr>
              <w:t>Для групповых систем расселения (отдельных населенных пунктов) при численности населения, человек:</w:t>
            </w:r>
          </w:p>
          <w:p w14:paraId="68B546E9" w14:textId="77777777" w:rsidR="001A35C0" w:rsidRPr="00893A7B" w:rsidRDefault="001A35C0" w:rsidP="00893A7B">
            <w:pPr>
              <w:pStyle w:val="ConsPlusNormal"/>
              <w:suppressAutoHyphens/>
              <w:ind w:left="143" w:firstLine="0"/>
              <w:rPr>
                <w:rFonts w:ascii="Times New Roman" w:hAnsi="Times New Roman" w:cs="Times New Roman"/>
                <w:sz w:val="24"/>
                <w:szCs w:val="24"/>
              </w:rPr>
            </w:pPr>
            <w:r w:rsidRPr="00893A7B">
              <w:rPr>
                <w:rFonts w:ascii="Times New Roman" w:hAnsi="Times New Roman" w:cs="Times New Roman"/>
                <w:sz w:val="24"/>
                <w:szCs w:val="24"/>
              </w:rPr>
              <w:t>от 1000 до 2000 – 288;</w:t>
            </w:r>
          </w:p>
          <w:p w14:paraId="25595039" w14:textId="52C71624" w:rsidR="001A35C0" w:rsidRPr="00893A7B" w:rsidRDefault="001A35C0" w:rsidP="00893A7B">
            <w:pPr>
              <w:pStyle w:val="ConsPlusNormal"/>
              <w:suppressAutoHyphens/>
              <w:ind w:left="143" w:firstLine="0"/>
              <w:rPr>
                <w:rFonts w:ascii="Times New Roman" w:hAnsi="Times New Roman" w:cs="Times New Roman"/>
                <w:sz w:val="24"/>
                <w:szCs w:val="24"/>
              </w:rPr>
            </w:pPr>
            <w:r w:rsidRPr="00893A7B">
              <w:rPr>
                <w:rFonts w:ascii="Times New Roman" w:hAnsi="Times New Roman" w:cs="Times New Roman"/>
                <w:sz w:val="24"/>
                <w:szCs w:val="24"/>
              </w:rPr>
              <w:t>от 2000 до 5000 – 828</w:t>
            </w:r>
            <w:r w:rsidR="00EA74ED" w:rsidRPr="00893A7B">
              <w:rPr>
                <w:rFonts w:ascii="Times New Roman" w:hAnsi="Times New Roman" w:cs="Times New Roman"/>
                <w:sz w:val="24"/>
                <w:szCs w:val="24"/>
              </w:rPr>
              <w:t>.</w:t>
            </w:r>
          </w:p>
        </w:tc>
      </w:tr>
      <w:tr w:rsidR="00233396" w:rsidRPr="00893A7B" w14:paraId="19E37BFA" w14:textId="77777777" w:rsidTr="008655BE">
        <w:trPr>
          <w:trHeight w:val="156"/>
        </w:trPr>
        <w:tc>
          <w:tcPr>
            <w:tcW w:w="262" w:type="pct"/>
            <w:vMerge/>
            <w:tcMar>
              <w:top w:w="102" w:type="dxa"/>
              <w:left w:w="62" w:type="dxa"/>
              <w:bottom w:w="102" w:type="dxa"/>
              <w:right w:w="62" w:type="dxa"/>
            </w:tcMar>
            <w:vAlign w:val="center"/>
          </w:tcPr>
          <w:p w14:paraId="0C37D25D" w14:textId="77777777" w:rsidR="001A35C0" w:rsidRPr="00893A7B" w:rsidRDefault="001A35C0" w:rsidP="00893A7B">
            <w:pPr>
              <w:pStyle w:val="ConsPlusNormal"/>
              <w:suppressAutoHyphens/>
              <w:ind w:firstLine="0"/>
              <w:jc w:val="center"/>
              <w:rPr>
                <w:rFonts w:ascii="Times New Roman" w:hAnsi="Times New Roman" w:cs="Times New Roman"/>
                <w:sz w:val="24"/>
                <w:szCs w:val="24"/>
                <w:lang w:eastAsia="en-US"/>
              </w:rPr>
            </w:pPr>
          </w:p>
        </w:tc>
        <w:tc>
          <w:tcPr>
            <w:tcW w:w="975" w:type="pct"/>
            <w:vMerge/>
            <w:tcMar>
              <w:top w:w="102" w:type="dxa"/>
              <w:left w:w="62" w:type="dxa"/>
              <w:bottom w:w="102" w:type="dxa"/>
              <w:right w:w="62" w:type="dxa"/>
            </w:tcMar>
            <w:vAlign w:val="center"/>
          </w:tcPr>
          <w:p w14:paraId="548DE086" w14:textId="77777777" w:rsidR="001A35C0" w:rsidRPr="00893A7B" w:rsidRDefault="001A35C0" w:rsidP="00893A7B">
            <w:pPr>
              <w:pStyle w:val="ConsPlusNormal"/>
              <w:suppressAutoHyphens/>
              <w:rPr>
                <w:rFonts w:ascii="Times New Roman" w:hAnsi="Times New Roman" w:cs="Times New Roman"/>
                <w:sz w:val="24"/>
                <w:szCs w:val="24"/>
                <w:lang w:eastAsia="en-US"/>
              </w:rPr>
            </w:pPr>
          </w:p>
        </w:tc>
        <w:tc>
          <w:tcPr>
            <w:tcW w:w="1204" w:type="pct"/>
            <w:tcMar>
              <w:top w:w="102" w:type="dxa"/>
              <w:left w:w="62" w:type="dxa"/>
              <w:bottom w:w="102" w:type="dxa"/>
              <w:right w:w="62" w:type="dxa"/>
            </w:tcMar>
          </w:tcPr>
          <w:p w14:paraId="61EB4AFF" w14:textId="411945E0" w:rsidR="001A35C0" w:rsidRPr="00893A7B" w:rsidRDefault="001A35C0" w:rsidP="00893A7B">
            <w:pPr>
              <w:pStyle w:val="ConsPlusNormal"/>
              <w:suppressAutoHyphens/>
              <w:ind w:firstLine="0"/>
              <w:rPr>
                <w:rFonts w:ascii="Times New Roman" w:hAnsi="Times New Roman" w:cs="Times New Roman"/>
                <w:sz w:val="24"/>
                <w:szCs w:val="24"/>
                <w:lang w:eastAsia="en-US"/>
              </w:rPr>
            </w:pPr>
            <w:r w:rsidRPr="00893A7B">
              <w:rPr>
                <w:rFonts w:ascii="Times New Roman" w:hAnsi="Times New Roman" w:cs="Times New Roman"/>
                <w:sz w:val="24"/>
                <w:szCs w:val="24"/>
                <w:lang w:eastAsia="en-US"/>
              </w:rPr>
              <w:t>Уровень обеспеченности, единовременной пропускной способности</w:t>
            </w:r>
          </w:p>
        </w:tc>
        <w:tc>
          <w:tcPr>
            <w:tcW w:w="2559" w:type="pct"/>
          </w:tcPr>
          <w:p w14:paraId="69928E3D" w14:textId="3AA94DA0" w:rsidR="001A35C0" w:rsidRPr="00893A7B" w:rsidRDefault="001A35C0" w:rsidP="00893A7B">
            <w:pPr>
              <w:pStyle w:val="ConsPlusNormal"/>
              <w:suppressAutoHyphens/>
              <w:ind w:left="143" w:firstLine="0"/>
              <w:rPr>
                <w:rFonts w:ascii="Times New Roman" w:hAnsi="Times New Roman" w:cs="Times New Roman"/>
                <w:sz w:val="24"/>
                <w:szCs w:val="24"/>
                <w:lang w:eastAsia="en-US"/>
              </w:rPr>
            </w:pPr>
            <w:r w:rsidRPr="00893A7B">
              <w:rPr>
                <w:rFonts w:ascii="Times New Roman" w:hAnsi="Times New Roman" w:cs="Times New Roman"/>
                <w:sz w:val="24"/>
                <w:szCs w:val="24"/>
              </w:rPr>
              <w:t>Для групповых систем расселения (отдельных населенных пунктов) при численности населения, человек:</w:t>
            </w:r>
          </w:p>
          <w:p w14:paraId="36679BF1" w14:textId="77777777" w:rsidR="001A35C0" w:rsidRPr="00893A7B" w:rsidRDefault="001A35C0" w:rsidP="00893A7B">
            <w:pPr>
              <w:pStyle w:val="ConsPlusNormal"/>
              <w:suppressAutoHyphens/>
              <w:ind w:left="143" w:firstLine="0"/>
              <w:rPr>
                <w:rFonts w:ascii="Times New Roman" w:hAnsi="Times New Roman" w:cs="Times New Roman"/>
                <w:sz w:val="24"/>
                <w:szCs w:val="24"/>
              </w:rPr>
            </w:pPr>
            <w:r w:rsidRPr="00893A7B">
              <w:rPr>
                <w:rFonts w:ascii="Times New Roman" w:hAnsi="Times New Roman" w:cs="Times New Roman"/>
                <w:sz w:val="24"/>
                <w:szCs w:val="24"/>
              </w:rPr>
              <w:t>от 1000 до 2000 – 25;</w:t>
            </w:r>
          </w:p>
          <w:p w14:paraId="2A7D0988" w14:textId="7CFD32E9" w:rsidR="001A35C0" w:rsidRPr="00893A7B" w:rsidRDefault="001A35C0" w:rsidP="00893A7B">
            <w:pPr>
              <w:pStyle w:val="ConsPlusNormal"/>
              <w:suppressAutoHyphens/>
              <w:ind w:left="143" w:firstLine="0"/>
              <w:rPr>
                <w:rFonts w:ascii="Times New Roman" w:hAnsi="Times New Roman" w:cs="Times New Roman"/>
                <w:sz w:val="24"/>
                <w:szCs w:val="24"/>
                <w:lang w:eastAsia="en-US"/>
              </w:rPr>
            </w:pPr>
            <w:r w:rsidRPr="00893A7B">
              <w:rPr>
                <w:rFonts w:ascii="Times New Roman" w:hAnsi="Times New Roman" w:cs="Times New Roman"/>
                <w:sz w:val="24"/>
                <w:szCs w:val="24"/>
              </w:rPr>
              <w:t>от 2000 до 5000 – 60</w:t>
            </w:r>
            <w:r w:rsidR="00EA74ED" w:rsidRPr="00893A7B">
              <w:rPr>
                <w:rFonts w:ascii="Times New Roman" w:hAnsi="Times New Roman" w:cs="Times New Roman"/>
                <w:sz w:val="24"/>
                <w:szCs w:val="24"/>
              </w:rPr>
              <w:t>.</w:t>
            </w:r>
          </w:p>
        </w:tc>
      </w:tr>
      <w:tr w:rsidR="00233396" w:rsidRPr="00893A7B" w14:paraId="4EF1C265" w14:textId="77777777" w:rsidTr="008655BE">
        <w:trPr>
          <w:trHeight w:val="21"/>
        </w:trPr>
        <w:tc>
          <w:tcPr>
            <w:tcW w:w="262" w:type="pct"/>
            <w:vMerge/>
            <w:tcMar>
              <w:top w:w="102" w:type="dxa"/>
              <w:left w:w="62" w:type="dxa"/>
              <w:bottom w:w="102" w:type="dxa"/>
              <w:right w:w="62" w:type="dxa"/>
            </w:tcMar>
            <w:vAlign w:val="center"/>
          </w:tcPr>
          <w:p w14:paraId="4717E9EE" w14:textId="77777777" w:rsidR="001A35C0" w:rsidRPr="00893A7B" w:rsidRDefault="001A35C0" w:rsidP="00893A7B">
            <w:pPr>
              <w:pStyle w:val="ConsPlusNormal"/>
              <w:suppressAutoHyphens/>
              <w:ind w:firstLine="0"/>
              <w:jc w:val="center"/>
              <w:rPr>
                <w:rFonts w:ascii="Times New Roman" w:hAnsi="Times New Roman" w:cs="Times New Roman"/>
                <w:sz w:val="24"/>
                <w:szCs w:val="24"/>
                <w:lang w:eastAsia="en-US"/>
              </w:rPr>
            </w:pPr>
          </w:p>
        </w:tc>
        <w:tc>
          <w:tcPr>
            <w:tcW w:w="975" w:type="pct"/>
            <w:vMerge/>
            <w:tcMar>
              <w:top w:w="102" w:type="dxa"/>
              <w:left w:w="62" w:type="dxa"/>
              <w:bottom w:w="102" w:type="dxa"/>
              <w:right w:w="62" w:type="dxa"/>
            </w:tcMar>
            <w:vAlign w:val="center"/>
          </w:tcPr>
          <w:p w14:paraId="7B762D91" w14:textId="77777777" w:rsidR="001A35C0" w:rsidRPr="00893A7B" w:rsidRDefault="001A35C0" w:rsidP="00893A7B">
            <w:pPr>
              <w:pStyle w:val="ConsPlusNormal"/>
              <w:suppressAutoHyphens/>
              <w:jc w:val="center"/>
              <w:rPr>
                <w:rFonts w:ascii="Times New Roman" w:hAnsi="Times New Roman" w:cs="Times New Roman"/>
                <w:sz w:val="24"/>
                <w:szCs w:val="24"/>
                <w:lang w:eastAsia="en-US"/>
              </w:rPr>
            </w:pPr>
          </w:p>
        </w:tc>
        <w:tc>
          <w:tcPr>
            <w:tcW w:w="1204" w:type="pct"/>
            <w:tcMar>
              <w:top w:w="102" w:type="dxa"/>
              <w:left w:w="62" w:type="dxa"/>
              <w:bottom w:w="102" w:type="dxa"/>
              <w:right w:w="62" w:type="dxa"/>
            </w:tcMar>
          </w:tcPr>
          <w:p w14:paraId="7FBF1945" w14:textId="191EE796" w:rsidR="001A35C0" w:rsidRPr="00893A7B" w:rsidRDefault="001A35C0" w:rsidP="00893A7B">
            <w:pPr>
              <w:pStyle w:val="ConsPlusNormal"/>
              <w:suppressAutoHyphens/>
              <w:ind w:firstLine="0"/>
              <w:rPr>
                <w:rFonts w:ascii="Times New Roman" w:hAnsi="Times New Roman" w:cs="Times New Roman"/>
                <w:sz w:val="24"/>
                <w:szCs w:val="24"/>
                <w:lang w:eastAsia="en-US"/>
              </w:rPr>
            </w:pPr>
            <w:r w:rsidRPr="00893A7B">
              <w:rPr>
                <w:rFonts w:ascii="Times New Roman" w:hAnsi="Times New Roman" w:cs="Times New Roman"/>
                <w:sz w:val="24"/>
                <w:szCs w:val="24"/>
                <w:lang w:eastAsia="en-US"/>
              </w:rPr>
              <w:t>Тер</w:t>
            </w:r>
            <w:r w:rsidR="00137126" w:rsidRPr="00893A7B">
              <w:rPr>
                <w:rFonts w:ascii="Times New Roman" w:hAnsi="Times New Roman" w:cs="Times New Roman"/>
                <w:sz w:val="24"/>
                <w:szCs w:val="24"/>
                <w:lang w:eastAsia="en-US"/>
              </w:rPr>
              <w:t>риториальная доступность, минут</w:t>
            </w:r>
            <w:r w:rsidRPr="00893A7B">
              <w:rPr>
                <w:rFonts w:ascii="Times New Roman" w:hAnsi="Times New Roman" w:cs="Times New Roman"/>
                <w:sz w:val="24"/>
                <w:szCs w:val="24"/>
                <w:lang w:eastAsia="en-US"/>
              </w:rPr>
              <w:t>(метров)</w:t>
            </w:r>
          </w:p>
        </w:tc>
        <w:tc>
          <w:tcPr>
            <w:tcW w:w="2559" w:type="pct"/>
          </w:tcPr>
          <w:p w14:paraId="5E47AD16" w14:textId="77777777" w:rsidR="001A35C0" w:rsidRPr="00893A7B" w:rsidRDefault="001A35C0" w:rsidP="00893A7B">
            <w:pPr>
              <w:pStyle w:val="ConsPlusNormal"/>
              <w:suppressAutoHyphens/>
              <w:ind w:left="143" w:firstLine="0"/>
              <w:rPr>
                <w:rFonts w:ascii="Times New Roman" w:hAnsi="Times New Roman" w:cs="Times New Roman"/>
                <w:sz w:val="24"/>
                <w:szCs w:val="24"/>
                <w:lang w:eastAsia="en-US"/>
              </w:rPr>
            </w:pPr>
            <w:r w:rsidRPr="00893A7B">
              <w:rPr>
                <w:rFonts w:ascii="Times New Roman" w:hAnsi="Times New Roman" w:cs="Times New Roman"/>
                <w:sz w:val="24"/>
                <w:szCs w:val="24"/>
                <w:lang w:eastAsia="en-US"/>
              </w:rPr>
              <w:t>Для населенных пунктов с численностью населения:</w:t>
            </w:r>
          </w:p>
          <w:p w14:paraId="7E7E50E1" w14:textId="739A02CF" w:rsidR="001A35C0" w:rsidRPr="00893A7B" w:rsidRDefault="001A35C0" w:rsidP="00893A7B">
            <w:pPr>
              <w:pStyle w:val="ConsPlusNormal"/>
              <w:suppressAutoHyphens/>
              <w:ind w:left="143" w:firstLine="0"/>
              <w:rPr>
                <w:rFonts w:ascii="Times New Roman" w:hAnsi="Times New Roman" w:cs="Times New Roman"/>
                <w:sz w:val="24"/>
                <w:szCs w:val="24"/>
                <w:lang w:eastAsia="en-US"/>
              </w:rPr>
            </w:pPr>
            <w:r w:rsidRPr="00893A7B">
              <w:rPr>
                <w:rFonts w:ascii="Times New Roman" w:hAnsi="Times New Roman" w:cs="Times New Roman"/>
                <w:sz w:val="24"/>
                <w:szCs w:val="24"/>
                <w:lang w:eastAsia="en-US"/>
              </w:rPr>
              <w:t>менее 5 тыс. человек транспортная доступность – 30</w:t>
            </w:r>
          </w:p>
        </w:tc>
      </w:tr>
      <w:tr w:rsidR="00233396" w:rsidRPr="00893A7B" w14:paraId="6DFF0A3A" w14:textId="77777777" w:rsidTr="008655BE">
        <w:trPr>
          <w:trHeight w:val="156"/>
        </w:trPr>
        <w:tc>
          <w:tcPr>
            <w:tcW w:w="262" w:type="pct"/>
            <w:tcMar>
              <w:top w:w="102" w:type="dxa"/>
              <w:left w:w="62" w:type="dxa"/>
              <w:bottom w:w="102" w:type="dxa"/>
              <w:right w:w="62" w:type="dxa"/>
            </w:tcMar>
          </w:tcPr>
          <w:p w14:paraId="7A358CF3" w14:textId="74C38BD7" w:rsidR="00622629" w:rsidRPr="00893A7B" w:rsidRDefault="00F54100" w:rsidP="00893A7B">
            <w:pPr>
              <w:pStyle w:val="ConsPlusNormal"/>
              <w:suppressAutoHyphens/>
              <w:ind w:firstLine="0"/>
              <w:rPr>
                <w:rFonts w:ascii="Times New Roman" w:hAnsi="Times New Roman" w:cs="Times New Roman"/>
                <w:sz w:val="24"/>
                <w:szCs w:val="24"/>
                <w:lang w:eastAsia="en-US"/>
              </w:rPr>
            </w:pPr>
            <w:r w:rsidRPr="00893A7B">
              <w:rPr>
                <w:rFonts w:ascii="Times New Roman" w:hAnsi="Times New Roman" w:cs="Times New Roman"/>
                <w:sz w:val="24"/>
                <w:szCs w:val="24"/>
                <w:lang w:eastAsia="en-US"/>
              </w:rPr>
              <w:t>3</w:t>
            </w:r>
          </w:p>
        </w:tc>
        <w:tc>
          <w:tcPr>
            <w:tcW w:w="975" w:type="pct"/>
            <w:tcMar>
              <w:top w:w="102" w:type="dxa"/>
              <w:left w:w="62" w:type="dxa"/>
              <w:bottom w:w="102" w:type="dxa"/>
              <w:right w:w="62" w:type="dxa"/>
            </w:tcMar>
          </w:tcPr>
          <w:p w14:paraId="736D47C0" w14:textId="7749B7AD" w:rsidR="00622629" w:rsidRPr="00893A7B" w:rsidRDefault="00622629" w:rsidP="00893A7B">
            <w:pPr>
              <w:pStyle w:val="ConsPlusNormal"/>
              <w:suppressAutoHyphens/>
              <w:ind w:firstLine="0"/>
              <w:rPr>
                <w:rFonts w:ascii="Times New Roman" w:hAnsi="Times New Roman" w:cs="Times New Roman"/>
                <w:sz w:val="24"/>
                <w:szCs w:val="24"/>
                <w:lang w:eastAsia="en-US"/>
              </w:rPr>
            </w:pPr>
            <w:r w:rsidRPr="00893A7B">
              <w:rPr>
                <w:rFonts w:ascii="Times New Roman" w:hAnsi="Times New Roman" w:cs="Times New Roman"/>
                <w:sz w:val="24"/>
                <w:szCs w:val="24"/>
                <w:lang w:eastAsia="en-US"/>
              </w:rPr>
              <w:t>Объекты рекреационной инфраструктуры, приспособленные для занятий физической культурой и спортом (за исключением дорожек велосипедных)</w:t>
            </w:r>
          </w:p>
        </w:tc>
        <w:tc>
          <w:tcPr>
            <w:tcW w:w="1204" w:type="pct"/>
            <w:tcMar>
              <w:top w:w="102" w:type="dxa"/>
              <w:left w:w="62" w:type="dxa"/>
              <w:bottom w:w="102" w:type="dxa"/>
              <w:right w:w="62" w:type="dxa"/>
            </w:tcMar>
          </w:tcPr>
          <w:p w14:paraId="42668C28" w14:textId="77777777" w:rsidR="00622629" w:rsidRPr="00893A7B" w:rsidRDefault="00622629" w:rsidP="00893A7B">
            <w:pPr>
              <w:pStyle w:val="ConsPlusNormal"/>
              <w:suppressAutoHyphens/>
              <w:ind w:firstLine="0"/>
              <w:rPr>
                <w:rFonts w:ascii="Times New Roman" w:hAnsi="Times New Roman" w:cs="Times New Roman"/>
                <w:sz w:val="24"/>
                <w:szCs w:val="24"/>
                <w:lang w:eastAsia="en-US"/>
              </w:rPr>
            </w:pPr>
            <w:r w:rsidRPr="00893A7B">
              <w:rPr>
                <w:rFonts w:ascii="Times New Roman" w:hAnsi="Times New Roman" w:cs="Times New Roman"/>
                <w:sz w:val="24"/>
                <w:szCs w:val="24"/>
                <w:lang w:eastAsia="en-US"/>
              </w:rPr>
              <w:t>Уровень обеспеченности, объектов</w:t>
            </w:r>
          </w:p>
        </w:tc>
        <w:tc>
          <w:tcPr>
            <w:tcW w:w="2559" w:type="pct"/>
          </w:tcPr>
          <w:p w14:paraId="47BB0D6E" w14:textId="7BC15C7D" w:rsidR="00622629" w:rsidRPr="00893A7B" w:rsidRDefault="00622629" w:rsidP="00893A7B">
            <w:pPr>
              <w:pStyle w:val="ConsPlusNormal"/>
              <w:suppressAutoHyphens/>
              <w:ind w:left="141" w:firstLine="0"/>
              <w:rPr>
                <w:rFonts w:ascii="Times New Roman" w:hAnsi="Times New Roman" w:cs="Times New Roman"/>
                <w:sz w:val="24"/>
                <w:szCs w:val="24"/>
              </w:rPr>
            </w:pPr>
            <w:r w:rsidRPr="00893A7B">
              <w:rPr>
                <w:rFonts w:ascii="Times New Roman" w:hAnsi="Times New Roman" w:cs="Times New Roman"/>
                <w:sz w:val="24"/>
                <w:szCs w:val="24"/>
              </w:rPr>
              <w:t xml:space="preserve">На групповую систему расселения (отдельных населенных пунктов) </w:t>
            </w:r>
            <w:r w:rsidR="00EA74ED" w:rsidRPr="00893A7B">
              <w:rPr>
                <w:rFonts w:ascii="Times New Roman" w:hAnsi="Times New Roman" w:cs="Times New Roman"/>
                <w:sz w:val="24"/>
                <w:szCs w:val="24"/>
              </w:rPr>
              <w:t>- 1</w:t>
            </w:r>
          </w:p>
        </w:tc>
      </w:tr>
    </w:tbl>
    <w:p w14:paraId="14E90EDE" w14:textId="77777777" w:rsidR="00E16964" w:rsidRPr="00893A7B" w:rsidRDefault="00E16964" w:rsidP="00893A7B">
      <w:pPr>
        <w:pStyle w:val="ConsPlusNormal"/>
        <w:keepNext/>
        <w:suppressAutoHyphens/>
        <w:ind w:firstLine="0"/>
        <w:jc w:val="both"/>
        <w:rPr>
          <w:rFonts w:ascii="Times New Roman" w:hAnsi="Times New Roman" w:cs="Times New Roman"/>
          <w:i/>
          <w:sz w:val="24"/>
          <w:szCs w:val="24"/>
          <w:u w:val="single"/>
          <w:lang w:eastAsia="en-US"/>
        </w:rPr>
      </w:pPr>
      <w:r w:rsidRPr="00893A7B">
        <w:rPr>
          <w:rFonts w:ascii="Times New Roman" w:hAnsi="Times New Roman" w:cs="Times New Roman"/>
          <w:i/>
          <w:sz w:val="24"/>
          <w:szCs w:val="24"/>
          <w:u w:val="single"/>
          <w:lang w:eastAsia="en-US"/>
        </w:rPr>
        <w:lastRenderedPageBreak/>
        <w:t>Примечания:</w:t>
      </w:r>
    </w:p>
    <w:p w14:paraId="4BEC2427" w14:textId="77777777" w:rsidR="00E16964" w:rsidRPr="00893A7B" w:rsidRDefault="00E16964" w:rsidP="00893A7B">
      <w:pPr>
        <w:pStyle w:val="ConsPlusNormal"/>
        <w:keepNext/>
        <w:suppressAutoHyphens/>
        <w:ind w:firstLine="0"/>
        <w:jc w:val="both"/>
        <w:rPr>
          <w:rFonts w:ascii="Times New Roman" w:hAnsi="Times New Roman" w:cs="Times New Roman"/>
          <w:i/>
          <w:sz w:val="24"/>
          <w:szCs w:val="24"/>
          <w:lang w:eastAsia="en-US"/>
        </w:rPr>
      </w:pPr>
      <w:r w:rsidRPr="00893A7B">
        <w:rPr>
          <w:rFonts w:ascii="Times New Roman" w:hAnsi="Times New Roman" w:cs="Times New Roman"/>
          <w:i/>
          <w:sz w:val="24"/>
          <w:szCs w:val="24"/>
          <w:lang w:eastAsia="en-US"/>
        </w:rPr>
        <w:t xml:space="preserve">1. </w:t>
      </w:r>
      <w:r w:rsidRPr="00893A7B">
        <w:rPr>
          <w:rFonts w:ascii="Times New Roman" w:hAnsi="Times New Roman" w:cs="Times New Roman"/>
          <w:i/>
          <w:sz w:val="24"/>
          <w:szCs w:val="24"/>
        </w:rPr>
        <w:t>Значение расчетного показателя обеспеченности включает в себя объекты всех форм собственности.</w:t>
      </w:r>
    </w:p>
    <w:p w14:paraId="50E33F32" w14:textId="77777777" w:rsidR="00E87929" w:rsidRPr="00E87929" w:rsidRDefault="00E87929" w:rsidP="00E87929">
      <w:pPr>
        <w:pStyle w:val="ConsPlusNormal"/>
        <w:suppressAutoHyphens/>
        <w:ind w:firstLine="0"/>
        <w:jc w:val="both"/>
        <w:rPr>
          <w:rFonts w:ascii="Times New Roman" w:hAnsi="Times New Roman" w:cs="Times New Roman"/>
          <w:i/>
          <w:sz w:val="24"/>
          <w:szCs w:val="24"/>
        </w:rPr>
      </w:pPr>
      <w:r w:rsidRPr="00E87929">
        <w:rPr>
          <w:rFonts w:ascii="Times New Roman" w:hAnsi="Times New Roman" w:cs="Times New Roman"/>
          <w:i/>
          <w:sz w:val="24"/>
          <w:szCs w:val="24"/>
          <w:lang w:eastAsia="en-US"/>
        </w:rPr>
        <w:t>2. При строительстве общеобразовательных организаций в населенных пунктах с численностью населения от 2 до 5 тыс. человек в составе объекта необходимо предусматривать крытый учебный бассейн для плавания.</w:t>
      </w:r>
    </w:p>
    <w:p w14:paraId="38FC3409" w14:textId="77777777" w:rsidR="00E87929" w:rsidRPr="00E87929" w:rsidRDefault="00E87929" w:rsidP="00E87929">
      <w:pPr>
        <w:pStyle w:val="ConsPlusNormal"/>
        <w:suppressAutoHyphens/>
        <w:ind w:firstLine="0"/>
        <w:jc w:val="both"/>
        <w:rPr>
          <w:rFonts w:ascii="Times New Roman" w:hAnsi="Times New Roman" w:cs="Times New Roman"/>
          <w:i/>
          <w:sz w:val="24"/>
          <w:szCs w:val="24"/>
          <w:lang w:eastAsia="en-US"/>
        </w:rPr>
      </w:pPr>
      <w:r w:rsidRPr="00E87929">
        <w:rPr>
          <w:rFonts w:ascii="Times New Roman" w:hAnsi="Times New Roman" w:cs="Times New Roman"/>
          <w:i/>
          <w:sz w:val="24"/>
          <w:szCs w:val="24"/>
          <w:lang w:eastAsia="en-US"/>
        </w:rPr>
        <w:t>3. К объектам местного значения муниципального района относятся спортивные залы площадью не более 1008 кв. м.</w:t>
      </w:r>
    </w:p>
    <w:p w14:paraId="3E651310" w14:textId="77777777" w:rsidR="00E87929" w:rsidRDefault="00E87929" w:rsidP="00E87929">
      <w:pPr>
        <w:pStyle w:val="ConsPlusNormal"/>
        <w:suppressAutoHyphens/>
        <w:ind w:firstLine="0"/>
        <w:jc w:val="both"/>
        <w:rPr>
          <w:rFonts w:ascii="Times New Roman" w:hAnsi="Times New Roman" w:cs="Times New Roman"/>
          <w:i/>
          <w:sz w:val="24"/>
          <w:szCs w:val="24"/>
          <w:lang w:eastAsia="en-US"/>
        </w:rPr>
      </w:pPr>
      <w:r w:rsidRPr="00E87929">
        <w:rPr>
          <w:rFonts w:ascii="Times New Roman" w:hAnsi="Times New Roman" w:cs="Times New Roman"/>
          <w:i/>
          <w:sz w:val="24"/>
          <w:szCs w:val="24"/>
          <w:lang w:eastAsia="en-US"/>
        </w:rPr>
        <w:t>4. Учет спортивных сооружений при образовательных организациях осуществлять в соответствии с режимом функционирования образовательных организаций.</w:t>
      </w:r>
    </w:p>
    <w:p w14:paraId="68BB02C7" w14:textId="77777777" w:rsidR="00E87929" w:rsidRPr="00E87929" w:rsidRDefault="00E87929" w:rsidP="00893A7B">
      <w:pPr>
        <w:pStyle w:val="ConsPlusNormal"/>
        <w:keepNext/>
        <w:suppressAutoHyphens/>
        <w:ind w:firstLine="0"/>
        <w:jc w:val="both"/>
        <w:rPr>
          <w:rFonts w:ascii="Times New Roman" w:hAnsi="Times New Roman" w:cs="Times New Roman"/>
          <w:i/>
          <w:sz w:val="24"/>
          <w:szCs w:val="24"/>
          <w:u w:val="single"/>
          <w:lang w:eastAsia="en-US"/>
        </w:rPr>
      </w:pPr>
      <w:r w:rsidRPr="00E87929">
        <w:rPr>
          <w:rFonts w:ascii="Times New Roman" w:hAnsi="Times New Roman" w:cs="Times New Roman"/>
          <w:i/>
          <w:sz w:val="24"/>
          <w:szCs w:val="24"/>
          <w:u w:val="single"/>
          <w:lang w:eastAsia="en-US"/>
        </w:rPr>
        <w:t>Ко всей таблице:</w:t>
      </w:r>
    </w:p>
    <w:p w14:paraId="3D33CD47" w14:textId="0757ECD7" w:rsidR="00E16964" w:rsidRPr="00893A7B" w:rsidRDefault="00E87929" w:rsidP="00E87929">
      <w:pPr>
        <w:pStyle w:val="ConsPlusNormal"/>
        <w:keepNext/>
        <w:suppressAutoHyphens/>
        <w:ind w:left="1" w:firstLine="566"/>
        <w:jc w:val="both"/>
        <w:rPr>
          <w:rFonts w:ascii="Times New Roman" w:hAnsi="Times New Roman" w:cs="Times New Roman"/>
          <w:i/>
          <w:sz w:val="24"/>
          <w:szCs w:val="24"/>
        </w:rPr>
      </w:pPr>
      <w:r>
        <w:rPr>
          <w:rFonts w:ascii="Times New Roman" w:hAnsi="Times New Roman" w:cs="Times New Roman"/>
          <w:i/>
          <w:sz w:val="24"/>
          <w:szCs w:val="24"/>
          <w:lang w:eastAsia="en-US"/>
        </w:rPr>
        <w:tab/>
      </w:r>
      <w:r w:rsidR="00E16964" w:rsidRPr="00893A7B">
        <w:rPr>
          <w:rFonts w:ascii="Times New Roman" w:hAnsi="Times New Roman" w:cs="Times New Roman"/>
          <w:i/>
          <w:sz w:val="24"/>
          <w:szCs w:val="24"/>
          <w:lang w:eastAsia="en-US"/>
        </w:rPr>
        <w:t xml:space="preserve">В </w:t>
      </w:r>
      <w:r w:rsidR="00E16964" w:rsidRPr="00893A7B">
        <w:rPr>
          <w:rFonts w:ascii="Times New Roman" w:hAnsi="Times New Roman" w:cs="Times New Roman"/>
          <w:i/>
          <w:sz w:val="24"/>
          <w:szCs w:val="24"/>
        </w:rPr>
        <w:t>групповой системе расселения (отдельных населенных пунктах) с численностью менее 5000 человек следует размещать 1 плавательный бассейн при наличии на территории учреждения, осуществляющего подготовку спортивного резерва по видам спорта, федеральные стандарты спортивной подготовки которых предполагают наличие плавательного бассейна в материально-технической базе.</w:t>
      </w:r>
    </w:p>
    <w:p w14:paraId="0756DFDC" w14:textId="6C37311C" w:rsidR="00E16964" w:rsidRDefault="00E16964" w:rsidP="00E87929">
      <w:pPr>
        <w:pStyle w:val="ConsPlusNormal"/>
        <w:suppressAutoHyphens/>
        <w:ind w:firstLine="567"/>
        <w:jc w:val="both"/>
        <w:rPr>
          <w:rFonts w:ascii="Times New Roman" w:hAnsi="Times New Roman" w:cs="Times New Roman"/>
          <w:i/>
          <w:sz w:val="24"/>
          <w:szCs w:val="24"/>
          <w:lang w:eastAsia="en-US"/>
        </w:rPr>
      </w:pPr>
      <w:r w:rsidRPr="00893A7B">
        <w:rPr>
          <w:rFonts w:ascii="Times New Roman" w:hAnsi="Times New Roman" w:cs="Times New Roman"/>
          <w:i/>
          <w:sz w:val="24"/>
          <w:szCs w:val="24"/>
          <w:lang w:eastAsia="en-US"/>
        </w:rPr>
        <w:t>К объектам местного значения муниципального района относятся плавательные бассейны (крытые и открытые общего пользования) с длиной ванны бассейна менее 25 м и количеством дорожек менее 6.</w:t>
      </w:r>
    </w:p>
    <w:p w14:paraId="71A44C5D" w14:textId="23E79BFD" w:rsidR="001B1DFF" w:rsidRPr="00893A7B" w:rsidRDefault="001B1DFF" w:rsidP="00E87929">
      <w:pPr>
        <w:pStyle w:val="ConsPlusNormal"/>
        <w:suppressAutoHyphens/>
        <w:ind w:firstLine="567"/>
        <w:jc w:val="both"/>
        <w:rPr>
          <w:rFonts w:ascii="Times New Roman" w:hAnsi="Times New Roman" w:cs="Times New Roman"/>
          <w:i/>
          <w:sz w:val="24"/>
          <w:szCs w:val="24"/>
        </w:rPr>
      </w:pPr>
      <w:r w:rsidRPr="00893A7B">
        <w:rPr>
          <w:rFonts w:ascii="Times New Roman" w:hAnsi="Times New Roman" w:cs="Times New Roman"/>
          <w:i/>
          <w:sz w:val="24"/>
          <w:szCs w:val="24"/>
        </w:rPr>
        <w:t>В групповых системах расселения (отдельных населенных пунктах) с численностью населения 200 человек необходимо размещение 1 игровой спортивной площадки размерами 18 м ×9 м, единовременной пропускной способностью 18 человек.</w:t>
      </w:r>
    </w:p>
    <w:p w14:paraId="301EDE6C" w14:textId="28D44760" w:rsidR="001B1DFF" w:rsidRPr="00893A7B" w:rsidRDefault="001B1DFF" w:rsidP="00E87929">
      <w:pPr>
        <w:pStyle w:val="ConsPlusNormal"/>
        <w:suppressAutoHyphens/>
        <w:ind w:firstLine="567"/>
        <w:jc w:val="both"/>
        <w:rPr>
          <w:rFonts w:ascii="Times New Roman" w:hAnsi="Times New Roman" w:cs="Times New Roman"/>
          <w:i/>
          <w:sz w:val="24"/>
          <w:szCs w:val="24"/>
        </w:rPr>
      </w:pPr>
      <w:r w:rsidRPr="00893A7B">
        <w:rPr>
          <w:rFonts w:ascii="Times New Roman" w:hAnsi="Times New Roman" w:cs="Times New Roman"/>
          <w:i/>
          <w:sz w:val="24"/>
          <w:szCs w:val="24"/>
        </w:rPr>
        <w:t>Для автономных населенных пунктов, не относящихся к групповым системам расселения, значение расчетного показателя необходимо определять исходя из численности населения населенного пункта.</w:t>
      </w:r>
    </w:p>
    <w:p w14:paraId="2B4797FF" w14:textId="1893561C" w:rsidR="001B1DFF" w:rsidRDefault="001B1DFF" w:rsidP="00E87929">
      <w:pPr>
        <w:pStyle w:val="affffffff5"/>
        <w:rPr>
          <w:i/>
          <w:sz w:val="24"/>
        </w:rPr>
      </w:pPr>
      <w:r w:rsidRPr="00893A7B">
        <w:rPr>
          <w:i/>
          <w:sz w:val="24"/>
        </w:rPr>
        <w:t>Дифференциация групповых систем расселения по чи</w:t>
      </w:r>
      <w:r w:rsidR="00893A7B" w:rsidRPr="00893A7B">
        <w:rPr>
          <w:i/>
          <w:sz w:val="24"/>
        </w:rPr>
        <w:t xml:space="preserve">сленности населения приведена </w:t>
      </w:r>
      <w:r w:rsidR="00893A7B" w:rsidRPr="00863AC7">
        <w:rPr>
          <w:i/>
          <w:sz w:val="24"/>
        </w:rPr>
        <w:t>в</w:t>
      </w:r>
      <w:r w:rsidR="00893A7B" w:rsidRPr="00863AC7">
        <w:rPr>
          <w:i/>
          <w:sz w:val="24"/>
          <w:lang w:val="ru-RU"/>
        </w:rPr>
        <w:t> </w:t>
      </w:r>
      <w:r w:rsidR="00863AC7" w:rsidRPr="00863AC7">
        <w:rPr>
          <w:i/>
          <w:sz w:val="24"/>
          <w:lang w:val="ru-RU"/>
        </w:rPr>
        <w:t>разделе 6</w:t>
      </w:r>
      <w:r w:rsidRPr="00863AC7">
        <w:rPr>
          <w:i/>
          <w:sz w:val="24"/>
        </w:rPr>
        <w:t>.</w:t>
      </w:r>
    </w:p>
    <w:p w14:paraId="7DA03C33" w14:textId="77777777" w:rsidR="008655BE" w:rsidRPr="00893A7B" w:rsidRDefault="008655BE" w:rsidP="00893A7B">
      <w:pPr>
        <w:pStyle w:val="affffffff5"/>
        <w:ind w:firstLine="0"/>
        <w:rPr>
          <w:i/>
          <w:sz w:val="24"/>
        </w:rPr>
      </w:pPr>
    </w:p>
    <w:p w14:paraId="431B5057" w14:textId="1F436EBF" w:rsidR="00FE0B73" w:rsidRPr="00893A7B" w:rsidRDefault="006E1F66" w:rsidP="00A44734">
      <w:pPr>
        <w:pStyle w:val="3"/>
        <w:tabs>
          <w:tab w:val="clear" w:pos="1276"/>
        </w:tabs>
        <w:spacing w:before="0" w:after="0"/>
        <w:ind w:left="567" w:hanging="567"/>
        <w:jc w:val="both"/>
        <w:rPr>
          <w:bCs w:val="0"/>
          <w:sz w:val="24"/>
          <w:szCs w:val="24"/>
          <w:lang w:val="ru-RU" w:eastAsia="ru-RU"/>
        </w:rPr>
      </w:pPr>
      <w:bookmarkStart w:id="157" w:name="_Toc162278289"/>
      <w:bookmarkStart w:id="158" w:name="_Toc176769966"/>
      <w:bookmarkStart w:id="159" w:name="_Toc177033765"/>
      <w:bookmarkStart w:id="160" w:name="_Toc177033939"/>
      <w:bookmarkStart w:id="161" w:name="_Toc177045389"/>
      <w:r w:rsidRPr="00893A7B">
        <w:rPr>
          <w:sz w:val="24"/>
          <w:szCs w:val="24"/>
        </w:rPr>
        <w:t>В области молодежной политики</w:t>
      </w:r>
      <w:bookmarkEnd w:id="157"/>
      <w:bookmarkEnd w:id="158"/>
      <w:bookmarkEnd w:id="159"/>
      <w:bookmarkEnd w:id="160"/>
      <w:bookmarkEnd w:id="161"/>
    </w:p>
    <w:p w14:paraId="3EE77A43" w14:textId="77777777" w:rsidR="001052E4" w:rsidRPr="00893A7B" w:rsidRDefault="00FE0B73" w:rsidP="00893A7B">
      <w:pPr>
        <w:pStyle w:val="af1"/>
        <w:spacing w:before="0" w:after="0"/>
        <w:jc w:val="right"/>
        <w:rPr>
          <w:b w:val="0"/>
          <w:noProof/>
        </w:rPr>
      </w:pPr>
      <w:r w:rsidRPr="00893A7B">
        <w:rPr>
          <w:b w:val="0"/>
        </w:rPr>
        <w:t xml:space="preserve">Таблица </w:t>
      </w:r>
      <w:r w:rsidR="00D066D8" w:rsidRPr="00893A7B">
        <w:rPr>
          <w:b w:val="0"/>
          <w:noProof/>
        </w:rPr>
        <w:fldChar w:fldCharType="begin"/>
      </w:r>
      <w:r w:rsidR="00D066D8" w:rsidRPr="00893A7B">
        <w:rPr>
          <w:b w:val="0"/>
          <w:noProof/>
        </w:rPr>
        <w:instrText xml:space="preserve"> SEQ Таблица \* ARABIC </w:instrText>
      </w:r>
      <w:r w:rsidR="00D066D8" w:rsidRPr="00893A7B">
        <w:rPr>
          <w:b w:val="0"/>
          <w:noProof/>
        </w:rPr>
        <w:fldChar w:fldCharType="separate"/>
      </w:r>
      <w:r w:rsidR="006B09F4">
        <w:rPr>
          <w:b w:val="0"/>
          <w:noProof/>
        </w:rPr>
        <w:t>4</w:t>
      </w:r>
      <w:r w:rsidR="00D066D8" w:rsidRPr="00893A7B">
        <w:rPr>
          <w:b w:val="0"/>
          <w:noProof/>
        </w:rPr>
        <w:fldChar w:fldCharType="end"/>
      </w:r>
    </w:p>
    <w:p w14:paraId="09E5EC08" w14:textId="3612C9EE" w:rsidR="00FE0B73" w:rsidRPr="00893A7B" w:rsidRDefault="00FE0B73" w:rsidP="00893A7B">
      <w:pPr>
        <w:pStyle w:val="af1"/>
        <w:spacing w:before="0" w:after="0"/>
        <w:jc w:val="center"/>
        <w:rPr>
          <w:b w:val="0"/>
        </w:rPr>
      </w:pPr>
      <w:r w:rsidRPr="00893A7B">
        <w:rPr>
          <w:b w:val="0"/>
        </w:rPr>
        <w:t xml:space="preserve">Расчетные показатели для объектов местного значения </w:t>
      </w:r>
      <w:r w:rsidR="002E1AEC" w:rsidRPr="00893A7B">
        <w:rPr>
          <w:b w:val="0"/>
        </w:rPr>
        <w:t>Ачинского</w:t>
      </w:r>
      <w:r w:rsidRPr="00893A7B">
        <w:rPr>
          <w:b w:val="0"/>
        </w:rPr>
        <w:t xml:space="preserve"> района в области молодежной политики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888"/>
        <w:gridCol w:w="2625"/>
        <w:gridCol w:w="3303"/>
      </w:tblGrid>
      <w:tr w:rsidR="00233396" w:rsidRPr="00893A7B" w14:paraId="32481F17" w14:textId="77777777" w:rsidTr="00C919D2">
        <w:trPr>
          <w:tblHeader/>
        </w:trPr>
        <w:tc>
          <w:tcPr>
            <w:tcW w:w="540" w:type="dxa"/>
            <w:vAlign w:val="center"/>
          </w:tcPr>
          <w:p w14:paraId="549C9AE3" w14:textId="77777777" w:rsidR="00FE0B73" w:rsidRPr="00893A7B" w:rsidRDefault="00FE0B73" w:rsidP="00893A7B">
            <w:pPr>
              <w:jc w:val="center"/>
            </w:pPr>
            <w:r w:rsidRPr="00893A7B">
              <w:t>№ п/п</w:t>
            </w:r>
          </w:p>
        </w:tc>
        <w:tc>
          <w:tcPr>
            <w:tcW w:w="2888" w:type="dxa"/>
            <w:shd w:val="clear" w:color="auto" w:fill="auto"/>
            <w:vAlign w:val="center"/>
          </w:tcPr>
          <w:p w14:paraId="16EEE835" w14:textId="77777777" w:rsidR="00FE0B73" w:rsidRPr="00893A7B" w:rsidRDefault="00FE0B73" w:rsidP="00893A7B">
            <w:pPr>
              <w:jc w:val="center"/>
            </w:pPr>
            <w:r w:rsidRPr="00893A7B">
              <w:t>Наименование вида объекта</w:t>
            </w:r>
          </w:p>
        </w:tc>
        <w:tc>
          <w:tcPr>
            <w:tcW w:w="2625" w:type="dxa"/>
            <w:shd w:val="clear" w:color="auto" w:fill="auto"/>
            <w:vAlign w:val="center"/>
          </w:tcPr>
          <w:p w14:paraId="664F08C0" w14:textId="77777777" w:rsidR="00FE0B73" w:rsidRPr="00893A7B" w:rsidRDefault="00FE0B73" w:rsidP="00893A7B">
            <w:pPr>
              <w:jc w:val="center"/>
            </w:pPr>
            <w:r w:rsidRPr="00893A7B">
              <w:t>Наименование нормируемого расчетного показателя,</w:t>
            </w:r>
          </w:p>
          <w:p w14:paraId="010FA33E" w14:textId="77777777" w:rsidR="00FE0B73" w:rsidRPr="00893A7B" w:rsidRDefault="00FE0B73" w:rsidP="00893A7B">
            <w:pPr>
              <w:jc w:val="center"/>
            </w:pPr>
            <w:r w:rsidRPr="00893A7B">
              <w:t>единица измерения</w:t>
            </w:r>
          </w:p>
        </w:tc>
        <w:tc>
          <w:tcPr>
            <w:tcW w:w="3303" w:type="dxa"/>
            <w:tcBorders>
              <w:right w:val="single" w:sz="4" w:space="0" w:color="auto"/>
            </w:tcBorders>
            <w:shd w:val="clear" w:color="auto" w:fill="auto"/>
            <w:vAlign w:val="center"/>
          </w:tcPr>
          <w:p w14:paraId="4FF62DCE" w14:textId="77777777" w:rsidR="00FE0B73" w:rsidRPr="00893A7B" w:rsidRDefault="00FE0B73" w:rsidP="00893A7B">
            <w:pPr>
              <w:jc w:val="center"/>
            </w:pPr>
            <w:r w:rsidRPr="00893A7B">
              <w:t>Значение расчетного показателя</w:t>
            </w:r>
          </w:p>
        </w:tc>
      </w:tr>
    </w:tbl>
    <w:p w14:paraId="67BF22BA" w14:textId="77777777" w:rsidR="00B605B5" w:rsidRPr="008655BE" w:rsidRDefault="00B605B5" w:rsidP="00893A7B">
      <w:pPr>
        <w:rPr>
          <w:sz w:val="2"/>
          <w:szCs w:val="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2899"/>
        <w:gridCol w:w="2633"/>
        <w:gridCol w:w="3321"/>
      </w:tblGrid>
      <w:tr w:rsidR="00233396" w:rsidRPr="00893A7B" w14:paraId="5D46DDDF" w14:textId="77777777" w:rsidTr="00762966">
        <w:trPr>
          <w:tblHeader/>
        </w:trPr>
        <w:tc>
          <w:tcPr>
            <w:tcW w:w="503" w:type="dxa"/>
            <w:vAlign w:val="center"/>
          </w:tcPr>
          <w:p w14:paraId="13DD7FD6" w14:textId="77777777" w:rsidR="00FE0B73" w:rsidRPr="00893A7B" w:rsidRDefault="00FE0B73" w:rsidP="00893A7B">
            <w:pPr>
              <w:jc w:val="center"/>
            </w:pPr>
            <w:r w:rsidRPr="00893A7B">
              <w:t>1</w:t>
            </w:r>
          </w:p>
        </w:tc>
        <w:tc>
          <w:tcPr>
            <w:tcW w:w="2899" w:type="dxa"/>
            <w:shd w:val="clear" w:color="auto" w:fill="auto"/>
            <w:vAlign w:val="center"/>
          </w:tcPr>
          <w:p w14:paraId="337DFD59" w14:textId="77777777" w:rsidR="00FE0B73" w:rsidRPr="00893A7B" w:rsidRDefault="00FE0B73" w:rsidP="00893A7B">
            <w:pPr>
              <w:jc w:val="center"/>
            </w:pPr>
            <w:r w:rsidRPr="00893A7B">
              <w:t>2</w:t>
            </w:r>
          </w:p>
        </w:tc>
        <w:tc>
          <w:tcPr>
            <w:tcW w:w="2633" w:type="dxa"/>
            <w:shd w:val="clear" w:color="auto" w:fill="auto"/>
            <w:vAlign w:val="center"/>
          </w:tcPr>
          <w:p w14:paraId="036D198D" w14:textId="77777777" w:rsidR="00FE0B73" w:rsidRPr="00893A7B" w:rsidRDefault="00FE0B73" w:rsidP="00893A7B">
            <w:pPr>
              <w:jc w:val="center"/>
            </w:pPr>
            <w:r w:rsidRPr="00893A7B">
              <w:t>3</w:t>
            </w:r>
          </w:p>
        </w:tc>
        <w:tc>
          <w:tcPr>
            <w:tcW w:w="3321" w:type="dxa"/>
            <w:tcBorders>
              <w:right w:val="single" w:sz="4" w:space="0" w:color="auto"/>
            </w:tcBorders>
            <w:shd w:val="clear" w:color="auto" w:fill="auto"/>
            <w:vAlign w:val="center"/>
          </w:tcPr>
          <w:p w14:paraId="0B79DE03" w14:textId="77777777" w:rsidR="00FE0B73" w:rsidRPr="00893A7B" w:rsidRDefault="00FE0B73" w:rsidP="00893A7B">
            <w:pPr>
              <w:jc w:val="center"/>
            </w:pPr>
            <w:r w:rsidRPr="00893A7B">
              <w:t>4</w:t>
            </w:r>
          </w:p>
        </w:tc>
      </w:tr>
      <w:tr w:rsidR="00233396" w:rsidRPr="00893A7B" w14:paraId="704A6558" w14:textId="77777777" w:rsidTr="00762966">
        <w:trPr>
          <w:trHeight w:val="570"/>
        </w:trPr>
        <w:tc>
          <w:tcPr>
            <w:tcW w:w="503" w:type="dxa"/>
            <w:vMerge w:val="restart"/>
          </w:tcPr>
          <w:p w14:paraId="02BAAA7A" w14:textId="77777777" w:rsidR="00FE0B73" w:rsidRPr="00893A7B" w:rsidRDefault="00FE0B73" w:rsidP="00893A7B">
            <w:pPr>
              <w:jc w:val="center"/>
              <w:rPr>
                <w:lang w:eastAsia="en-US"/>
              </w:rPr>
            </w:pPr>
            <w:r w:rsidRPr="00893A7B">
              <w:rPr>
                <w:lang w:eastAsia="en-US"/>
              </w:rPr>
              <w:t>1</w:t>
            </w:r>
          </w:p>
          <w:p w14:paraId="4E2AC477" w14:textId="77777777" w:rsidR="00FE0B73" w:rsidRPr="00893A7B" w:rsidRDefault="00FE0B73" w:rsidP="00893A7B">
            <w:pPr>
              <w:jc w:val="center"/>
              <w:rPr>
                <w:lang w:eastAsia="en-US"/>
              </w:rPr>
            </w:pPr>
          </w:p>
        </w:tc>
        <w:tc>
          <w:tcPr>
            <w:tcW w:w="2899" w:type="dxa"/>
            <w:vMerge w:val="restart"/>
            <w:shd w:val="clear" w:color="auto" w:fill="auto"/>
          </w:tcPr>
          <w:p w14:paraId="59BFE146" w14:textId="77777777" w:rsidR="00FE0B73" w:rsidRPr="00893A7B" w:rsidRDefault="00FE0B73" w:rsidP="00893A7B">
            <w:r w:rsidRPr="00893A7B">
              <w:rPr>
                <w:lang w:eastAsia="en-US"/>
              </w:rPr>
              <w:t>Учреждения по работе с детьми и молодежью (дом молодежи, молодежный центр, молодежный клуб и иные учреждения, предоставляющие социальные услуги молодежи)</w:t>
            </w:r>
          </w:p>
        </w:tc>
        <w:tc>
          <w:tcPr>
            <w:tcW w:w="2633" w:type="dxa"/>
            <w:shd w:val="clear" w:color="auto" w:fill="auto"/>
          </w:tcPr>
          <w:p w14:paraId="31321552" w14:textId="23B1F9FA" w:rsidR="00FE0B73" w:rsidRPr="00893A7B" w:rsidRDefault="001052E4" w:rsidP="00893A7B">
            <w:r w:rsidRPr="00893A7B">
              <w:rPr>
                <w:lang w:eastAsia="en-US"/>
              </w:rPr>
              <w:t xml:space="preserve">Уровень обеспеченности, </w:t>
            </w:r>
            <w:proofErr w:type="spellStart"/>
            <w:r w:rsidRPr="00893A7B">
              <w:rPr>
                <w:lang w:eastAsia="en-US"/>
              </w:rPr>
              <w:t>кв.</w:t>
            </w:r>
            <w:r w:rsidR="00FE0B73" w:rsidRPr="00893A7B">
              <w:rPr>
                <w:lang w:eastAsia="en-US"/>
              </w:rPr>
              <w:t>м</w:t>
            </w:r>
            <w:proofErr w:type="spellEnd"/>
            <w:r w:rsidRPr="00893A7B">
              <w:rPr>
                <w:lang w:eastAsia="en-US"/>
              </w:rPr>
              <w:t>.</w:t>
            </w:r>
            <w:r w:rsidR="00FE0B73" w:rsidRPr="00893A7B">
              <w:rPr>
                <w:lang w:eastAsia="en-US"/>
              </w:rPr>
              <w:t xml:space="preserve"> общей площади на 1000 человек</w:t>
            </w:r>
          </w:p>
        </w:tc>
        <w:tc>
          <w:tcPr>
            <w:tcW w:w="3321" w:type="dxa"/>
            <w:tcBorders>
              <w:right w:val="single" w:sz="4" w:space="0" w:color="auto"/>
            </w:tcBorders>
            <w:shd w:val="clear" w:color="auto" w:fill="auto"/>
          </w:tcPr>
          <w:p w14:paraId="0B08EBCA" w14:textId="6ABD66D2" w:rsidR="00FE0B73" w:rsidRPr="00893A7B" w:rsidRDefault="00FE0B73" w:rsidP="00893A7B">
            <w:pPr>
              <w:pStyle w:val="ConsPlusNormal"/>
              <w:suppressAutoHyphens/>
              <w:ind w:firstLine="0"/>
              <w:rPr>
                <w:rFonts w:ascii="Times New Roman" w:hAnsi="Times New Roman" w:cs="Times New Roman"/>
                <w:sz w:val="24"/>
                <w:szCs w:val="24"/>
                <w:lang w:eastAsia="en-US"/>
              </w:rPr>
            </w:pPr>
            <w:r w:rsidRPr="00893A7B">
              <w:rPr>
                <w:rFonts w:ascii="Times New Roman" w:hAnsi="Times New Roman" w:cs="Times New Roman"/>
                <w:sz w:val="24"/>
                <w:szCs w:val="24"/>
                <w:lang w:eastAsia="en-US"/>
              </w:rPr>
              <w:t>Для групповых систем расселения (</w:t>
            </w:r>
            <w:r w:rsidRPr="00893A7B">
              <w:rPr>
                <w:rFonts w:ascii="Times New Roman" w:hAnsi="Times New Roman" w:cs="Times New Roman"/>
                <w:sz w:val="24"/>
                <w:szCs w:val="24"/>
              </w:rPr>
              <w:t xml:space="preserve">отдельных населенных пунктов) </w:t>
            </w:r>
            <w:r w:rsidRPr="00893A7B">
              <w:rPr>
                <w:rFonts w:ascii="Times New Roman" w:hAnsi="Times New Roman" w:cs="Times New Roman"/>
                <w:sz w:val="24"/>
                <w:szCs w:val="24"/>
                <w:lang w:eastAsia="en-US"/>
              </w:rPr>
              <w:t>с учетом зоны урбанизации территории</w:t>
            </w:r>
            <w:r w:rsidR="002E1AEC" w:rsidRPr="00893A7B">
              <w:rPr>
                <w:rFonts w:ascii="Times New Roman" w:hAnsi="Times New Roman" w:cs="Times New Roman"/>
                <w:sz w:val="24"/>
                <w:szCs w:val="24"/>
                <w:lang w:eastAsia="en-US"/>
              </w:rPr>
              <w:t xml:space="preserve"> – 42</w:t>
            </w:r>
          </w:p>
        </w:tc>
      </w:tr>
      <w:tr w:rsidR="00233396" w:rsidRPr="00893A7B" w14:paraId="5B02F121" w14:textId="77777777" w:rsidTr="00762966">
        <w:trPr>
          <w:trHeight w:val="570"/>
        </w:trPr>
        <w:tc>
          <w:tcPr>
            <w:tcW w:w="503" w:type="dxa"/>
            <w:vMerge/>
          </w:tcPr>
          <w:p w14:paraId="711ECD50" w14:textId="77777777" w:rsidR="00FE0B73" w:rsidRPr="00893A7B" w:rsidRDefault="00FE0B73" w:rsidP="00893A7B">
            <w:pPr>
              <w:jc w:val="center"/>
              <w:rPr>
                <w:lang w:eastAsia="en-US"/>
              </w:rPr>
            </w:pPr>
          </w:p>
        </w:tc>
        <w:tc>
          <w:tcPr>
            <w:tcW w:w="2899" w:type="dxa"/>
            <w:vMerge/>
            <w:shd w:val="clear" w:color="auto" w:fill="auto"/>
          </w:tcPr>
          <w:p w14:paraId="45B76914" w14:textId="77777777" w:rsidR="00FE0B73" w:rsidRPr="00893A7B" w:rsidRDefault="00FE0B73" w:rsidP="00893A7B">
            <w:pPr>
              <w:rPr>
                <w:lang w:eastAsia="en-US"/>
              </w:rPr>
            </w:pPr>
          </w:p>
        </w:tc>
        <w:tc>
          <w:tcPr>
            <w:tcW w:w="2633" w:type="dxa"/>
            <w:shd w:val="clear" w:color="auto" w:fill="auto"/>
          </w:tcPr>
          <w:p w14:paraId="2846F737" w14:textId="77777777" w:rsidR="00FE0B73" w:rsidRPr="00893A7B" w:rsidRDefault="00FE0B73" w:rsidP="00893A7B">
            <w:r w:rsidRPr="00893A7B">
              <w:rPr>
                <w:lang w:eastAsia="en-US"/>
              </w:rPr>
              <w:t>Размер земельного участка, га для отдельно стоящего здания</w:t>
            </w:r>
          </w:p>
        </w:tc>
        <w:tc>
          <w:tcPr>
            <w:tcW w:w="3321" w:type="dxa"/>
            <w:tcBorders>
              <w:right w:val="single" w:sz="4" w:space="0" w:color="auto"/>
            </w:tcBorders>
            <w:shd w:val="clear" w:color="auto" w:fill="auto"/>
          </w:tcPr>
          <w:p w14:paraId="4586AF61" w14:textId="77777777" w:rsidR="00FE0B73" w:rsidRPr="00893A7B" w:rsidRDefault="00FE0B73" w:rsidP="00893A7B">
            <w:r w:rsidRPr="00893A7B">
              <w:rPr>
                <w:lang w:eastAsia="en-US"/>
              </w:rPr>
              <w:t>0,3</w:t>
            </w:r>
          </w:p>
        </w:tc>
      </w:tr>
      <w:tr w:rsidR="00233396" w:rsidRPr="00893A7B" w14:paraId="5B8C0837" w14:textId="77777777" w:rsidTr="00762966">
        <w:trPr>
          <w:trHeight w:val="570"/>
        </w:trPr>
        <w:tc>
          <w:tcPr>
            <w:tcW w:w="503" w:type="dxa"/>
            <w:vMerge/>
          </w:tcPr>
          <w:p w14:paraId="1AE9777A" w14:textId="77777777" w:rsidR="00FE0B73" w:rsidRPr="00893A7B" w:rsidRDefault="00FE0B73" w:rsidP="00893A7B">
            <w:pPr>
              <w:jc w:val="center"/>
              <w:rPr>
                <w:lang w:eastAsia="en-US"/>
              </w:rPr>
            </w:pPr>
          </w:p>
        </w:tc>
        <w:tc>
          <w:tcPr>
            <w:tcW w:w="2899" w:type="dxa"/>
            <w:vMerge/>
            <w:shd w:val="clear" w:color="auto" w:fill="auto"/>
          </w:tcPr>
          <w:p w14:paraId="099939CC" w14:textId="77777777" w:rsidR="00FE0B73" w:rsidRPr="00893A7B" w:rsidRDefault="00FE0B73" w:rsidP="00893A7B">
            <w:pPr>
              <w:rPr>
                <w:lang w:eastAsia="en-US"/>
              </w:rPr>
            </w:pPr>
          </w:p>
        </w:tc>
        <w:tc>
          <w:tcPr>
            <w:tcW w:w="2633" w:type="dxa"/>
            <w:shd w:val="clear" w:color="auto" w:fill="auto"/>
          </w:tcPr>
          <w:p w14:paraId="564AFC9B" w14:textId="77777777" w:rsidR="00FE0B73" w:rsidRPr="00893A7B" w:rsidRDefault="00FE0B73" w:rsidP="00893A7B">
            <w:r w:rsidRPr="00893A7B">
              <w:rPr>
                <w:lang w:eastAsia="en-US"/>
              </w:rPr>
              <w:t>Территориальная доступность, минут (метров)</w:t>
            </w:r>
          </w:p>
        </w:tc>
        <w:tc>
          <w:tcPr>
            <w:tcW w:w="3321" w:type="dxa"/>
            <w:tcBorders>
              <w:right w:val="single" w:sz="4" w:space="0" w:color="auto"/>
            </w:tcBorders>
            <w:shd w:val="clear" w:color="auto" w:fill="auto"/>
          </w:tcPr>
          <w:p w14:paraId="15C9BAAD" w14:textId="77777777" w:rsidR="00FE0B73" w:rsidRPr="00893A7B" w:rsidRDefault="00FE0B73" w:rsidP="00893A7B">
            <w:pPr>
              <w:pStyle w:val="ConsPlusNormal"/>
              <w:suppressAutoHyphens/>
              <w:ind w:firstLine="0"/>
              <w:rPr>
                <w:rFonts w:ascii="Times New Roman" w:hAnsi="Times New Roman" w:cs="Times New Roman"/>
                <w:sz w:val="24"/>
                <w:szCs w:val="24"/>
                <w:lang w:eastAsia="en-US"/>
              </w:rPr>
            </w:pPr>
            <w:r w:rsidRPr="00893A7B">
              <w:rPr>
                <w:rFonts w:ascii="Times New Roman" w:hAnsi="Times New Roman" w:cs="Times New Roman"/>
                <w:sz w:val="24"/>
                <w:szCs w:val="24"/>
                <w:lang w:eastAsia="en-US"/>
              </w:rPr>
              <w:t>Транспортная доступность для групповых систем расселения – 30.</w:t>
            </w:r>
          </w:p>
          <w:p w14:paraId="770B35B1" w14:textId="401FB858" w:rsidR="00FE0B73" w:rsidRPr="00893A7B" w:rsidRDefault="00FE0B73" w:rsidP="00893A7B">
            <w:pPr>
              <w:pStyle w:val="ConsPlusNormal"/>
              <w:suppressAutoHyphens/>
              <w:ind w:firstLine="0"/>
              <w:rPr>
                <w:rFonts w:ascii="Times New Roman" w:hAnsi="Times New Roman" w:cs="Times New Roman"/>
                <w:sz w:val="24"/>
                <w:szCs w:val="24"/>
                <w:lang w:eastAsia="en-US"/>
              </w:rPr>
            </w:pPr>
            <w:r w:rsidRPr="00893A7B">
              <w:rPr>
                <w:rFonts w:ascii="Times New Roman" w:hAnsi="Times New Roman" w:cs="Times New Roman"/>
                <w:sz w:val="24"/>
                <w:szCs w:val="24"/>
                <w:lang w:eastAsia="en-US"/>
              </w:rPr>
              <w:t>Для населенных пунктов, не</w:t>
            </w:r>
            <w:r w:rsidR="001052E4" w:rsidRPr="00893A7B">
              <w:rPr>
                <w:rFonts w:ascii="Times New Roman" w:hAnsi="Times New Roman" w:cs="Times New Roman"/>
                <w:sz w:val="24"/>
                <w:szCs w:val="24"/>
                <w:lang w:eastAsia="en-US"/>
              </w:rPr>
              <w:t> </w:t>
            </w:r>
            <w:r w:rsidRPr="00893A7B">
              <w:rPr>
                <w:rFonts w:ascii="Times New Roman" w:hAnsi="Times New Roman" w:cs="Times New Roman"/>
                <w:sz w:val="24"/>
                <w:szCs w:val="24"/>
                <w:lang w:eastAsia="en-US"/>
              </w:rPr>
              <w:t xml:space="preserve">относящихся к групповым </w:t>
            </w:r>
            <w:r w:rsidR="001052E4" w:rsidRPr="00893A7B">
              <w:rPr>
                <w:rFonts w:ascii="Times New Roman" w:hAnsi="Times New Roman" w:cs="Times New Roman"/>
                <w:sz w:val="24"/>
                <w:szCs w:val="24"/>
                <w:lang w:eastAsia="en-US"/>
              </w:rPr>
              <w:t>системам расселения, с </w:t>
            </w:r>
            <w:r w:rsidRPr="00893A7B">
              <w:rPr>
                <w:rFonts w:ascii="Times New Roman" w:hAnsi="Times New Roman" w:cs="Times New Roman"/>
                <w:sz w:val="24"/>
                <w:szCs w:val="24"/>
                <w:lang w:eastAsia="en-US"/>
              </w:rPr>
              <w:t xml:space="preserve">учетом типологии жилой застройки: </w:t>
            </w:r>
          </w:p>
          <w:p w14:paraId="0417C602" w14:textId="77777777" w:rsidR="00FE0B73" w:rsidRPr="00893A7B" w:rsidRDefault="00FE0B73" w:rsidP="00893A7B">
            <w:pPr>
              <w:pStyle w:val="ConsPlusNormal"/>
              <w:suppressAutoHyphens/>
              <w:ind w:firstLine="0"/>
              <w:rPr>
                <w:rFonts w:ascii="Times New Roman" w:hAnsi="Times New Roman" w:cs="Times New Roman"/>
                <w:sz w:val="24"/>
                <w:szCs w:val="24"/>
                <w:lang w:eastAsia="en-US"/>
              </w:rPr>
            </w:pPr>
            <w:r w:rsidRPr="00893A7B">
              <w:rPr>
                <w:rFonts w:ascii="Times New Roman" w:hAnsi="Times New Roman" w:cs="Times New Roman"/>
                <w:sz w:val="24"/>
                <w:szCs w:val="24"/>
                <w:lang w:eastAsia="en-US"/>
              </w:rPr>
              <w:t xml:space="preserve">– пешеходная доступность </w:t>
            </w:r>
            <w:r w:rsidRPr="00893A7B">
              <w:rPr>
                <w:rFonts w:ascii="Times New Roman" w:hAnsi="Times New Roman" w:cs="Times New Roman"/>
                <w:sz w:val="24"/>
                <w:szCs w:val="24"/>
                <w:lang w:eastAsia="en-US"/>
              </w:rPr>
              <w:lastRenderedPageBreak/>
              <w:t xml:space="preserve">при многоквартирной застройке – 7 (500); </w:t>
            </w:r>
          </w:p>
          <w:p w14:paraId="1F13F433" w14:textId="77777777" w:rsidR="00FE0B73" w:rsidRPr="00893A7B" w:rsidRDefault="00FE0B73" w:rsidP="00893A7B">
            <w:r w:rsidRPr="00893A7B">
              <w:rPr>
                <w:lang w:eastAsia="en-US"/>
              </w:rPr>
              <w:t>– транспортная доступность при индивидуальной застройке – 5</w:t>
            </w:r>
          </w:p>
        </w:tc>
      </w:tr>
    </w:tbl>
    <w:p w14:paraId="4066E4E3" w14:textId="77777777" w:rsidR="006E1F66" w:rsidRPr="00893A7B" w:rsidRDefault="006E1F66" w:rsidP="00893A7B"/>
    <w:p w14:paraId="2C24EEBD" w14:textId="77777777" w:rsidR="00005DF8" w:rsidRPr="00893A7B" w:rsidRDefault="00005DF8" w:rsidP="00A44734">
      <w:pPr>
        <w:pStyle w:val="3"/>
        <w:tabs>
          <w:tab w:val="clear" w:pos="1276"/>
        </w:tabs>
        <w:spacing w:before="0" w:after="0"/>
        <w:rPr>
          <w:sz w:val="24"/>
          <w:szCs w:val="24"/>
        </w:rPr>
      </w:pPr>
      <w:bookmarkStart w:id="162" w:name="_Toc162278290"/>
      <w:bookmarkStart w:id="163" w:name="_Toc176769967"/>
      <w:bookmarkStart w:id="164" w:name="_Toc177033766"/>
      <w:bookmarkStart w:id="165" w:name="_Toc177033940"/>
      <w:bookmarkStart w:id="166" w:name="_Toc177045390"/>
      <w:bookmarkStart w:id="167" w:name="_Toc89098521"/>
      <w:bookmarkStart w:id="168" w:name="_Toc89247687"/>
      <w:bookmarkStart w:id="169" w:name="_Toc89355354"/>
      <w:r w:rsidRPr="00893A7B">
        <w:rPr>
          <w:sz w:val="24"/>
          <w:szCs w:val="24"/>
        </w:rPr>
        <w:t>В области архивного дела</w:t>
      </w:r>
      <w:bookmarkEnd w:id="162"/>
      <w:bookmarkEnd w:id="163"/>
      <w:bookmarkEnd w:id="164"/>
      <w:bookmarkEnd w:id="165"/>
      <w:bookmarkEnd w:id="166"/>
    </w:p>
    <w:p w14:paraId="1BEFEDCC" w14:textId="77777777" w:rsidR="001052E4" w:rsidRPr="00893A7B" w:rsidRDefault="00BF5947" w:rsidP="00893A7B">
      <w:pPr>
        <w:pStyle w:val="af1"/>
        <w:spacing w:before="0" w:after="0"/>
        <w:jc w:val="right"/>
        <w:rPr>
          <w:b w:val="0"/>
          <w:noProof/>
        </w:rPr>
      </w:pPr>
      <w:r w:rsidRPr="00893A7B">
        <w:rPr>
          <w:b w:val="0"/>
        </w:rPr>
        <w:t xml:space="preserve">Таблица </w:t>
      </w:r>
      <w:r w:rsidR="00D066D8" w:rsidRPr="00893A7B">
        <w:rPr>
          <w:b w:val="0"/>
          <w:noProof/>
        </w:rPr>
        <w:fldChar w:fldCharType="begin"/>
      </w:r>
      <w:r w:rsidR="00D066D8" w:rsidRPr="00893A7B">
        <w:rPr>
          <w:b w:val="0"/>
          <w:noProof/>
        </w:rPr>
        <w:instrText xml:space="preserve"> SEQ Таблица \* ARABIC </w:instrText>
      </w:r>
      <w:r w:rsidR="00D066D8" w:rsidRPr="00893A7B">
        <w:rPr>
          <w:b w:val="0"/>
          <w:noProof/>
        </w:rPr>
        <w:fldChar w:fldCharType="separate"/>
      </w:r>
      <w:r w:rsidR="006B09F4">
        <w:rPr>
          <w:b w:val="0"/>
          <w:noProof/>
        </w:rPr>
        <w:t>5</w:t>
      </w:r>
      <w:r w:rsidR="00D066D8" w:rsidRPr="00893A7B">
        <w:rPr>
          <w:b w:val="0"/>
          <w:noProof/>
        </w:rPr>
        <w:fldChar w:fldCharType="end"/>
      </w:r>
    </w:p>
    <w:p w14:paraId="4581E4AF" w14:textId="27473F98" w:rsidR="00BF5947" w:rsidRPr="00893A7B" w:rsidRDefault="00BF5947" w:rsidP="00893A7B">
      <w:pPr>
        <w:pStyle w:val="af1"/>
        <w:spacing w:before="0" w:after="0"/>
        <w:jc w:val="center"/>
        <w:rPr>
          <w:b w:val="0"/>
        </w:rPr>
      </w:pPr>
      <w:r w:rsidRPr="00893A7B">
        <w:rPr>
          <w:b w:val="0"/>
        </w:rPr>
        <w:t xml:space="preserve">Расчетные показатели для объектов местного значения </w:t>
      </w:r>
      <w:r w:rsidR="002E1AEC" w:rsidRPr="00893A7B">
        <w:rPr>
          <w:b w:val="0"/>
        </w:rPr>
        <w:t xml:space="preserve">Ачинского </w:t>
      </w:r>
      <w:r w:rsidRPr="00893A7B">
        <w:rPr>
          <w:b w:val="0"/>
        </w:rPr>
        <w:t xml:space="preserve">района </w:t>
      </w:r>
      <w:r w:rsidR="001052E4" w:rsidRPr="00893A7B">
        <w:rPr>
          <w:b w:val="0"/>
        </w:rPr>
        <w:t>в области </w:t>
      </w:r>
      <w:r w:rsidRPr="00893A7B">
        <w:rPr>
          <w:b w:val="0"/>
        </w:rPr>
        <w:t>архивного дела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127"/>
        <w:gridCol w:w="3827"/>
        <w:gridCol w:w="2835"/>
      </w:tblGrid>
      <w:tr w:rsidR="00233396" w:rsidRPr="00893A7B" w14:paraId="47B77B50" w14:textId="77777777" w:rsidTr="00762966">
        <w:trPr>
          <w:tblHeader/>
        </w:trPr>
        <w:tc>
          <w:tcPr>
            <w:tcW w:w="567" w:type="dxa"/>
            <w:vAlign w:val="center"/>
          </w:tcPr>
          <w:p w14:paraId="232EEF48" w14:textId="77777777" w:rsidR="00BF5947" w:rsidRPr="00893A7B" w:rsidRDefault="00BF5947" w:rsidP="00893A7B">
            <w:pPr>
              <w:jc w:val="center"/>
            </w:pPr>
            <w:r w:rsidRPr="00893A7B">
              <w:t>№ п/п</w:t>
            </w:r>
          </w:p>
        </w:tc>
        <w:tc>
          <w:tcPr>
            <w:tcW w:w="2127" w:type="dxa"/>
            <w:shd w:val="clear" w:color="auto" w:fill="auto"/>
            <w:vAlign w:val="center"/>
          </w:tcPr>
          <w:p w14:paraId="5A9E7199" w14:textId="77777777" w:rsidR="00BF5947" w:rsidRPr="00893A7B" w:rsidRDefault="00BF5947" w:rsidP="00893A7B">
            <w:pPr>
              <w:jc w:val="center"/>
            </w:pPr>
            <w:r w:rsidRPr="00893A7B">
              <w:t>Наименование вида объекта</w:t>
            </w:r>
          </w:p>
        </w:tc>
        <w:tc>
          <w:tcPr>
            <w:tcW w:w="3827" w:type="dxa"/>
            <w:shd w:val="clear" w:color="auto" w:fill="auto"/>
            <w:vAlign w:val="center"/>
          </w:tcPr>
          <w:p w14:paraId="0B78EFA0" w14:textId="77777777" w:rsidR="00BF5947" w:rsidRPr="00893A7B" w:rsidRDefault="00BF5947" w:rsidP="00893A7B">
            <w:pPr>
              <w:jc w:val="center"/>
            </w:pPr>
            <w:r w:rsidRPr="00893A7B">
              <w:t>Наименование нормируемого расчетного показателя,</w:t>
            </w:r>
          </w:p>
          <w:p w14:paraId="398D75F6" w14:textId="77777777" w:rsidR="00BF5947" w:rsidRPr="00893A7B" w:rsidRDefault="00BF5947" w:rsidP="00893A7B">
            <w:pPr>
              <w:jc w:val="center"/>
            </w:pPr>
            <w:r w:rsidRPr="00893A7B">
              <w:t>единица измерения</w:t>
            </w:r>
          </w:p>
        </w:tc>
        <w:tc>
          <w:tcPr>
            <w:tcW w:w="2835" w:type="dxa"/>
            <w:tcBorders>
              <w:right w:val="single" w:sz="4" w:space="0" w:color="auto"/>
            </w:tcBorders>
            <w:shd w:val="clear" w:color="auto" w:fill="auto"/>
            <w:vAlign w:val="center"/>
          </w:tcPr>
          <w:p w14:paraId="02F337FC" w14:textId="77777777" w:rsidR="00BF5947" w:rsidRPr="00893A7B" w:rsidRDefault="00BF5947" w:rsidP="00893A7B">
            <w:pPr>
              <w:jc w:val="center"/>
            </w:pPr>
            <w:r w:rsidRPr="00893A7B">
              <w:t>Значение расчетного показателя</w:t>
            </w:r>
          </w:p>
        </w:tc>
      </w:tr>
    </w:tbl>
    <w:p w14:paraId="62D02F9A" w14:textId="77777777" w:rsidR="00B605B5" w:rsidRPr="008655BE" w:rsidRDefault="00B605B5" w:rsidP="00893A7B">
      <w:pPr>
        <w:rPr>
          <w:sz w:val="2"/>
          <w:szCs w:val="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127"/>
        <w:gridCol w:w="3827"/>
        <w:gridCol w:w="2835"/>
      </w:tblGrid>
      <w:tr w:rsidR="00233396" w:rsidRPr="00893A7B" w14:paraId="060D835C" w14:textId="77777777" w:rsidTr="00762966">
        <w:trPr>
          <w:tblHeader/>
        </w:trPr>
        <w:tc>
          <w:tcPr>
            <w:tcW w:w="567" w:type="dxa"/>
            <w:vAlign w:val="center"/>
          </w:tcPr>
          <w:p w14:paraId="650291D1" w14:textId="77777777" w:rsidR="00BF5947" w:rsidRPr="00893A7B" w:rsidRDefault="00BF5947" w:rsidP="00893A7B">
            <w:pPr>
              <w:jc w:val="center"/>
            </w:pPr>
            <w:r w:rsidRPr="00893A7B">
              <w:t>1</w:t>
            </w:r>
          </w:p>
        </w:tc>
        <w:tc>
          <w:tcPr>
            <w:tcW w:w="2127" w:type="dxa"/>
            <w:shd w:val="clear" w:color="auto" w:fill="auto"/>
            <w:vAlign w:val="center"/>
          </w:tcPr>
          <w:p w14:paraId="2EA0E308" w14:textId="77777777" w:rsidR="00BF5947" w:rsidRPr="00893A7B" w:rsidRDefault="00BF5947" w:rsidP="00893A7B">
            <w:pPr>
              <w:jc w:val="center"/>
            </w:pPr>
            <w:r w:rsidRPr="00893A7B">
              <w:t>2</w:t>
            </w:r>
          </w:p>
        </w:tc>
        <w:tc>
          <w:tcPr>
            <w:tcW w:w="3827" w:type="dxa"/>
            <w:shd w:val="clear" w:color="auto" w:fill="auto"/>
            <w:vAlign w:val="center"/>
          </w:tcPr>
          <w:p w14:paraId="6D327728" w14:textId="77777777" w:rsidR="00BF5947" w:rsidRPr="00893A7B" w:rsidRDefault="00BF5947" w:rsidP="00893A7B">
            <w:pPr>
              <w:jc w:val="center"/>
            </w:pPr>
            <w:r w:rsidRPr="00893A7B">
              <w:t>3</w:t>
            </w:r>
          </w:p>
        </w:tc>
        <w:tc>
          <w:tcPr>
            <w:tcW w:w="2835" w:type="dxa"/>
            <w:tcBorders>
              <w:right w:val="single" w:sz="4" w:space="0" w:color="auto"/>
            </w:tcBorders>
            <w:shd w:val="clear" w:color="auto" w:fill="auto"/>
            <w:vAlign w:val="center"/>
          </w:tcPr>
          <w:p w14:paraId="44121DC9" w14:textId="77777777" w:rsidR="00BF5947" w:rsidRPr="00893A7B" w:rsidRDefault="00BF5947" w:rsidP="00893A7B">
            <w:pPr>
              <w:jc w:val="center"/>
            </w:pPr>
            <w:r w:rsidRPr="00893A7B">
              <w:t>4</w:t>
            </w:r>
          </w:p>
        </w:tc>
      </w:tr>
      <w:tr w:rsidR="00233396" w:rsidRPr="00893A7B" w14:paraId="2ABFF7CF" w14:textId="77777777" w:rsidTr="00762966">
        <w:trPr>
          <w:trHeight w:val="570"/>
        </w:trPr>
        <w:tc>
          <w:tcPr>
            <w:tcW w:w="567" w:type="dxa"/>
          </w:tcPr>
          <w:p w14:paraId="4F752402" w14:textId="77777777" w:rsidR="00BF5947" w:rsidRPr="00893A7B" w:rsidRDefault="00BF5947" w:rsidP="00893A7B">
            <w:pPr>
              <w:jc w:val="center"/>
            </w:pPr>
            <w:r w:rsidRPr="00893A7B">
              <w:t>1</w:t>
            </w:r>
          </w:p>
        </w:tc>
        <w:tc>
          <w:tcPr>
            <w:tcW w:w="2127" w:type="dxa"/>
            <w:shd w:val="clear" w:color="auto" w:fill="auto"/>
          </w:tcPr>
          <w:p w14:paraId="5BF3346C" w14:textId="77777777" w:rsidR="00BF5947" w:rsidRPr="00893A7B" w:rsidRDefault="00BF5947" w:rsidP="00893A7B">
            <w:r w:rsidRPr="00893A7B">
              <w:t>Архивы</w:t>
            </w:r>
          </w:p>
        </w:tc>
        <w:tc>
          <w:tcPr>
            <w:tcW w:w="3827" w:type="dxa"/>
            <w:shd w:val="clear" w:color="auto" w:fill="auto"/>
          </w:tcPr>
          <w:p w14:paraId="1C2EE8F4" w14:textId="2C431E5F" w:rsidR="00BF5947" w:rsidRPr="00893A7B" w:rsidRDefault="00BF5947" w:rsidP="00893A7B">
            <w:pPr>
              <w:pStyle w:val="S6"/>
              <w:suppressAutoHyphens/>
              <w:spacing w:line="240" w:lineRule="auto"/>
              <w:jc w:val="left"/>
              <w:rPr>
                <w:lang w:val="ru-RU"/>
              </w:rPr>
            </w:pPr>
            <w:r w:rsidRPr="00893A7B">
              <w:t>Уровень обеспеченности, объектов муниципальн</w:t>
            </w:r>
            <w:r w:rsidRPr="00893A7B">
              <w:rPr>
                <w:lang w:val="ru-RU"/>
              </w:rPr>
              <w:t>ый район</w:t>
            </w:r>
          </w:p>
        </w:tc>
        <w:tc>
          <w:tcPr>
            <w:tcW w:w="2835" w:type="dxa"/>
            <w:tcBorders>
              <w:right w:val="single" w:sz="4" w:space="0" w:color="auto"/>
            </w:tcBorders>
            <w:shd w:val="clear" w:color="auto" w:fill="auto"/>
          </w:tcPr>
          <w:p w14:paraId="4EABAAB0" w14:textId="77777777" w:rsidR="00BF5947" w:rsidRPr="00893A7B" w:rsidRDefault="00BF5947" w:rsidP="00893A7B">
            <w:pPr>
              <w:jc w:val="center"/>
            </w:pPr>
            <w:r w:rsidRPr="00893A7B">
              <w:t>1</w:t>
            </w:r>
          </w:p>
        </w:tc>
      </w:tr>
    </w:tbl>
    <w:p w14:paraId="219279D2" w14:textId="77777777" w:rsidR="00BF5947" w:rsidRDefault="00BF5947" w:rsidP="00893A7B">
      <w:pPr>
        <w:pStyle w:val="a7"/>
        <w:spacing w:before="0" w:after="0"/>
      </w:pPr>
    </w:p>
    <w:p w14:paraId="4667AC4F" w14:textId="1E5EC1C2" w:rsidR="006E1F66" w:rsidRPr="00893A7B" w:rsidRDefault="006E1F66" w:rsidP="00A44734">
      <w:pPr>
        <w:pStyle w:val="3"/>
        <w:tabs>
          <w:tab w:val="clear" w:pos="1276"/>
        </w:tabs>
        <w:spacing w:before="0" w:after="0"/>
        <w:jc w:val="both"/>
        <w:rPr>
          <w:sz w:val="24"/>
          <w:szCs w:val="24"/>
        </w:rPr>
      </w:pPr>
      <w:bookmarkStart w:id="170" w:name="_Toc162278291"/>
      <w:bookmarkStart w:id="171" w:name="_Toc176769968"/>
      <w:bookmarkStart w:id="172" w:name="_Toc177033767"/>
      <w:bookmarkStart w:id="173" w:name="_Toc177033941"/>
      <w:bookmarkStart w:id="174" w:name="_Toc177045391"/>
      <w:r w:rsidRPr="00893A7B">
        <w:rPr>
          <w:sz w:val="24"/>
          <w:szCs w:val="24"/>
        </w:rPr>
        <w:t xml:space="preserve">В области культуры </w:t>
      </w:r>
      <w:bookmarkEnd w:id="154"/>
      <w:bookmarkEnd w:id="155"/>
      <w:bookmarkEnd w:id="156"/>
      <w:bookmarkEnd w:id="167"/>
      <w:bookmarkEnd w:id="168"/>
      <w:bookmarkEnd w:id="169"/>
      <w:r w:rsidR="002B4C45" w:rsidRPr="00893A7B">
        <w:rPr>
          <w:sz w:val="24"/>
          <w:szCs w:val="24"/>
          <w:lang w:val="ru-RU"/>
        </w:rPr>
        <w:t>и искусства</w:t>
      </w:r>
      <w:bookmarkEnd w:id="170"/>
      <w:bookmarkEnd w:id="171"/>
      <w:bookmarkEnd w:id="172"/>
      <w:bookmarkEnd w:id="173"/>
      <w:bookmarkEnd w:id="174"/>
    </w:p>
    <w:p w14:paraId="7A4B2D5D" w14:textId="77777777" w:rsidR="001052E4" w:rsidRPr="00893A7B" w:rsidRDefault="006E1F66" w:rsidP="00893A7B">
      <w:pPr>
        <w:pStyle w:val="a7"/>
        <w:spacing w:before="0" w:after="0"/>
        <w:ind w:firstLine="0"/>
        <w:jc w:val="right"/>
        <w:rPr>
          <w:rFonts w:eastAsia="Times New Roman"/>
          <w:bCs/>
        </w:rPr>
      </w:pPr>
      <w:r w:rsidRPr="00893A7B">
        <w:rPr>
          <w:rFonts w:eastAsia="Times New Roman"/>
          <w:bCs/>
        </w:rPr>
        <w:t xml:space="preserve">Таблица </w:t>
      </w:r>
      <w:r w:rsidRPr="00893A7B">
        <w:rPr>
          <w:rFonts w:eastAsia="Times New Roman"/>
          <w:bCs/>
        </w:rPr>
        <w:fldChar w:fldCharType="begin"/>
      </w:r>
      <w:r w:rsidRPr="00893A7B">
        <w:rPr>
          <w:rFonts w:eastAsia="Times New Roman"/>
          <w:bCs/>
        </w:rPr>
        <w:instrText xml:space="preserve"> SEQ Таблица \* ARABIC </w:instrText>
      </w:r>
      <w:r w:rsidRPr="00893A7B">
        <w:rPr>
          <w:rFonts w:eastAsia="Times New Roman"/>
          <w:bCs/>
        </w:rPr>
        <w:fldChar w:fldCharType="separate"/>
      </w:r>
      <w:r w:rsidR="006B09F4">
        <w:rPr>
          <w:rFonts w:eastAsia="Times New Roman"/>
          <w:bCs/>
          <w:noProof/>
        </w:rPr>
        <w:t>6</w:t>
      </w:r>
      <w:r w:rsidRPr="00893A7B">
        <w:rPr>
          <w:rFonts w:eastAsia="Times New Roman"/>
          <w:bCs/>
        </w:rPr>
        <w:fldChar w:fldCharType="end"/>
      </w:r>
    </w:p>
    <w:p w14:paraId="124A365B" w14:textId="647E00AE" w:rsidR="006E1F66" w:rsidRPr="00893A7B" w:rsidRDefault="006E1F66" w:rsidP="00893A7B">
      <w:pPr>
        <w:pStyle w:val="a7"/>
        <w:spacing w:before="0" w:after="0"/>
        <w:ind w:firstLine="0"/>
        <w:jc w:val="center"/>
        <w:rPr>
          <w:rFonts w:eastAsia="Times New Roman"/>
          <w:bCs/>
        </w:rPr>
      </w:pPr>
      <w:r w:rsidRPr="00893A7B">
        <w:rPr>
          <w:rFonts w:eastAsia="Times New Roman"/>
          <w:bCs/>
        </w:rPr>
        <w:t>Расчетные показатели для объектов местного значения муниципального района в</w:t>
      </w:r>
      <w:r w:rsidR="001052E4" w:rsidRPr="00893A7B">
        <w:rPr>
          <w:rFonts w:eastAsia="Times New Roman"/>
          <w:bCs/>
        </w:rPr>
        <w:t> </w:t>
      </w:r>
      <w:r w:rsidRPr="00893A7B">
        <w:rPr>
          <w:rFonts w:eastAsia="Times New Roman"/>
          <w:bCs/>
        </w:rPr>
        <w:t>области</w:t>
      </w:r>
      <w:r w:rsidR="001052E4" w:rsidRPr="00893A7B">
        <w:rPr>
          <w:rFonts w:eastAsia="Times New Roman"/>
          <w:bCs/>
        </w:rPr>
        <w:t> </w:t>
      </w:r>
      <w:r w:rsidRPr="00893A7B">
        <w:rPr>
          <w:rFonts w:eastAsia="Times New Roman"/>
          <w:bCs/>
        </w:rPr>
        <w:t>культуры и искусства</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121"/>
        <w:gridCol w:w="2699"/>
        <w:gridCol w:w="4111"/>
      </w:tblGrid>
      <w:tr w:rsidR="00BF5947" w:rsidRPr="00893A7B" w14:paraId="22063CAC" w14:textId="77777777" w:rsidTr="00762966">
        <w:trPr>
          <w:tblHeader/>
        </w:trPr>
        <w:tc>
          <w:tcPr>
            <w:tcW w:w="567" w:type="dxa"/>
            <w:vAlign w:val="center"/>
          </w:tcPr>
          <w:p w14:paraId="7AB96EE8" w14:textId="77777777" w:rsidR="00BF5947" w:rsidRPr="00893A7B" w:rsidRDefault="00BF5947" w:rsidP="00893A7B">
            <w:pPr>
              <w:jc w:val="center"/>
            </w:pPr>
            <w:r w:rsidRPr="00893A7B">
              <w:t>№ п/п</w:t>
            </w:r>
          </w:p>
        </w:tc>
        <w:tc>
          <w:tcPr>
            <w:tcW w:w="2121" w:type="dxa"/>
            <w:shd w:val="clear" w:color="auto" w:fill="auto"/>
            <w:vAlign w:val="center"/>
          </w:tcPr>
          <w:p w14:paraId="36E0B0AB" w14:textId="77777777" w:rsidR="00BF5947" w:rsidRPr="00893A7B" w:rsidRDefault="00BF5947" w:rsidP="00893A7B">
            <w:pPr>
              <w:jc w:val="center"/>
            </w:pPr>
            <w:r w:rsidRPr="00893A7B">
              <w:t>Наименование вида объекта</w:t>
            </w:r>
          </w:p>
        </w:tc>
        <w:tc>
          <w:tcPr>
            <w:tcW w:w="2699" w:type="dxa"/>
            <w:shd w:val="clear" w:color="auto" w:fill="auto"/>
            <w:vAlign w:val="center"/>
          </w:tcPr>
          <w:p w14:paraId="64E669A9" w14:textId="77777777" w:rsidR="00BF5947" w:rsidRPr="00893A7B" w:rsidRDefault="00BF5947" w:rsidP="00893A7B">
            <w:pPr>
              <w:jc w:val="center"/>
            </w:pPr>
            <w:r w:rsidRPr="00893A7B">
              <w:t xml:space="preserve">Наименование нормируемого расчетного показателя, </w:t>
            </w:r>
          </w:p>
          <w:p w14:paraId="7670548E" w14:textId="77777777" w:rsidR="00BF5947" w:rsidRPr="00893A7B" w:rsidRDefault="00BF5947" w:rsidP="00893A7B">
            <w:pPr>
              <w:jc w:val="center"/>
            </w:pPr>
            <w:r w:rsidRPr="00893A7B">
              <w:t>единица измерения</w:t>
            </w:r>
          </w:p>
        </w:tc>
        <w:tc>
          <w:tcPr>
            <w:tcW w:w="4111" w:type="dxa"/>
            <w:tcBorders>
              <w:right w:val="single" w:sz="4" w:space="0" w:color="auto"/>
            </w:tcBorders>
            <w:shd w:val="clear" w:color="auto" w:fill="auto"/>
            <w:vAlign w:val="center"/>
          </w:tcPr>
          <w:p w14:paraId="4E68B576" w14:textId="77777777" w:rsidR="00BF5947" w:rsidRPr="00893A7B" w:rsidRDefault="00BF5947" w:rsidP="00893A7B">
            <w:pPr>
              <w:jc w:val="center"/>
            </w:pPr>
            <w:r w:rsidRPr="00893A7B">
              <w:t>Значение расчетного показателя</w:t>
            </w:r>
          </w:p>
        </w:tc>
      </w:tr>
    </w:tbl>
    <w:p w14:paraId="64524CED" w14:textId="77777777" w:rsidR="00BF5947" w:rsidRPr="008655BE" w:rsidRDefault="00BF5947" w:rsidP="00893A7B">
      <w:pPr>
        <w:rPr>
          <w:sz w:val="2"/>
          <w:szCs w:val="2"/>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2116"/>
        <w:gridCol w:w="2688"/>
        <w:gridCol w:w="4130"/>
      </w:tblGrid>
      <w:tr w:rsidR="00233396" w:rsidRPr="00893A7B" w14:paraId="7941B00B" w14:textId="77777777" w:rsidTr="00BF5947">
        <w:trPr>
          <w:tblHeader/>
        </w:trPr>
        <w:tc>
          <w:tcPr>
            <w:tcW w:w="564" w:type="dxa"/>
            <w:vAlign w:val="center"/>
          </w:tcPr>
          <w:p w14:paraId="445E1403" w14:textId="77777777" w:rsidR="00BF5947" w:rsidRPr="00893A7B" w:rsidRDefault="00BF5947" w:rsidP="00893A7B">
            <w:pPr>
              <w:jc w:val="center"/>
            </w:pPr>
            <w:r w:rsidRPr="00893A7B">
              <w:t>1</w:t>
            </w:r>
          </w:p>
        </w:tc>
        <w:tc>
          <w:tcPr>
            <w:tcW w:w="2116" w:type="dxa"/>
            <w:shd w:val="clear" w:color="auto" w:fill="auto"/>
            <w:vAlign w:val="center"/>
          </w:tcPr>
          <w:p w14:paraId="683290DA" w14:textId="77777777" w:rsidR="00BF5947" w:rsidRPr="00893A7B" w:rsidRDefault="00BF5947" w:rsidP="00893A7B">
            <w:pPr>
              <w:jc w:val="center"/>
            </w:pPr>
            <w:r w:rsidRPr="00893A7B">
              <w:t>2</w:t>
            </w:r>
          </w:p>
        </w:tc>
        <w:tc>
          <w:tcPr>
            <w:tcW w:w="2688" w:type="dxa"/>
            <w:shd w:val="clear" w:color="auto" w:fill="auto"/>
            <w:vAlign w:val="center"/>
          </w:tcPr>
          <w:p w14:paraId="76EBEC42" w14:textId="77777777" w:rsidR="00BF5947" w:rsidRPr="00893A7B" w:rsidRDefault="00BF5947" w:rsidP="00893A7B">
            <w:pPr>
              <w:jc w:val="center"/>
            </w:pPr>
            <w:r w:rsidRPr="00893A7B">
              <w:t>3</w:t>
            </w:r>
          </w:p>
        </w:tc>
        <w:tc>
          <w:tcPr>
            <w:tcW w:w="4130" w:type="dxa"/>
            <w:tcBorders>
              <w:right w:val="single" w:sz="4" w:space="0" w:color="auto"/>
            </w:tcBorders>
            <w:shd w:val="clear" w:color="auto" w:fill="auto"/>
            <w:vAlign w:val="center"/>
          </w:tcPr>
          <w:p w14:paraId="53D3A3D9" w14:textId="77777777" w:rsidR="00BF5947" w:rsidRPr="00893A7B" w:rsidRDefault="00BF5947" w:rsidP="00893A7B">
            <w:pPr>
              <w:jc w:val="center"/>
            </w:pPr>
            <w:r w:rsidRPr="00893A7B">
              <w:t>4</w:t>
            </w:r>
          </w:p>
        </w:tc>
      </w:tr>
      <w:tr w:rsidR="00B31319" w:rsidRPr="00893A7B" w14:paraId="68FC4B26" w14:textId="77777777" w:rsidTr="0079149D">
        <w:trPr>
          <w:trHeight w:val="1884"/>
        </w:trPr>
        <w:tc>
          <w:tcPr>
            <w:tcW w:w="564" w:type="dxa"/>
            <w:vMerge w:val="restart"/>
          </w:tcPr>
          <w:p w14:paraId="1F96581F" w14:textId="77777777" w:rsidR="00B31319" w:rsidRPr="00893A7B" w:rsidRDefault="00B31319" w:rsidP="00893A7B">
            <w:pPr>
              <w:jc w:val="center"/>
            </w:pPr>
            <w:r w:rsidRPr="00893A7B">
              <w:t>1</w:t>
            </w:r>
          </w:p>
          <w:p w14:paraId="0CEA6E9E" w14:textId="77777777" w:rsidR="00B31319" w:rsidRPr="00893A7B" w:rsidRDefault="00B31319" w:rsidP="00893A7B">
            <w:pPr>
              <w:jc w:val="center"/>
            </w:pPr>
          </w:p>
          <w:p w14:paraId="680B8BA2" w14:textId="77777777" w:rsidR="00B31319" w:rsidRPr="00893A7B" w:rsidRDefault="00B31319" w:rsidP="00893A7B">
            <w:pPr>
              <w:jc w:val="center"/>
            </w:pPr>
          </w:p>
        </w:tc>
        <w:tc>
          <w:tcPr>
            <w:tcW w:w="2116" w:type="dxa"/>
            <w:vMerge w:val="restart"/>
            <w:shd w:val="clear" w:color="auto" w:fill="auto"/>
          </w:tcPr>
          <w:p w14:paraId="1DF8A696" w14:textId="59E3AD04" w:rsidR="00B31319" w:rsidRPr="00893A7B" w:rsidRDefault="00B31319" w:rsidP="00893A7B">
            <w:r w:rsidRPr="00893A7B">
              <w:t>Общедоступные биб</w:t>
            </w:r>
            <w:r w:rsidR="00BA6FF2">
              <w:t xml:space="preserve">лиотеки </w:t>
            </w:r>
            <w:r w:rsidR="00BA6FF2" w:rsidRPr="00BA6FF2">
              <w:rPr>
                <w:vertAlign w:val="superscript"/>
              </w:rPr>
              <w:t>1,2,3,4</w:t>
            </w:r>
          </w:p>
          <w:p w14:paraId="671B8F13" w14:textId="77777777" w:rsidR="00B31319" w:rsidRPr="00893A7B" w:rsidRDefault="00B31319" w:rsidP="00893A7B"/>
        </w:tc>
        <w:tc>
          <w:tcPr>
            <w:tcW w:w="2688" w:type="dxa"/>
            <w:shd w:val="clear" w:color="auto" w:fill="auto"/>
          </w:tcPr>
          <w:p w14:paraId="6CF63FE5" w14:textId="77777777" w:rsidR="00B31319" w:rsidRPr="00893A7B" w:rsidRDefault="00B31319" w:rsidP="00893A7B">
            <w:r w:rsidRPr="00893A7B">
              <w:t>Уровень обеспеченности, объектов</w:t>
            </w:r>
          </w:p>
          <w:p w14:paraId="3DFE1C0B" w14:textId="77777777" w:rsidR="00B31319" w:rsidRPr="00893A7B" w:rsidRDefault="00B31319" w:rsidP="00893A7B"/>
          <w:p w14:paraId="274CA9CA" w14:textId="77777777" w:rsidR="00B31319" w:rsidRPr="00893A7B" w:rsidRDefault="00B31319" w:rsidP="00893A7B"/>
        </w:tc>
        <w:tc>
          <w:tcPr>
            <w:tcW w:w="4130" w:type="dxa"/>
            <w:tcBorders>
              <w:right w:val="single" w:sz="4" w:space="0" w:color="auto"/>
            </w:tcBorders>
            <w:shd w:val="clear" w:color="auto" w:fill="auto"/>
          </w:tcPr>
          <w:p w14:paraId="07DACE8B" w14:textId="77777777" w:rsidR="00B31319" w:rsidRPr="00893A7B" w:rsidRDefault="00B31319" w:rsidP="00893A7B">
            <w:r w:rsidRPr="00893A7B">
              <w:t>Для групповой системы расселения (отдельных населенных пунктов) при численности населения, человек:</w:t>
            </w:r>
          </w:p>
          <w:p w14:paraId="1A70DB28" w14:textId="33E754DC" w:rsidR="00B31319" w:rsidRPr="00893A7B" w:rsidRDefault="00B31319" w:rsidP="00893A7B">
            <w:pPr>
              <w:ind w:left="790" w:hanging="790"/>
            </w:pPr>
            <w:r w:rsidRPr="00893A7B">
              <w:t>до 500 -  1 на центр групповой системы расселения;</w:t>
            </w:r>
          </w:p>
          <w:p w14:paraId="11BCC745" w14:textId="77777777" w:rsidR="00B31319" w:rsidRPr="00893A7B" w:rsidRDefault="00B31319" w:rsidP="00893A7B">
            <w:r w:rsidRPr="00893A7B">
              <w:t>от 500 до 1000 - 1 на 500 человек;</w:t>
            </w:r>
          </w:p>
          <w:p w14:paraId="3EFB7B8A" w14:textId="77777777" w:rsidR="00B31319" w:rsidRPr="00893A7B" w:rsidRDefault="00B31319" w:rsidP="00893A7B">
            <w:r w:rsidRPr="00893A7B">
              <w:t>от 1000 до 2000 - 1 на 1 тыс. человек;</w:t>
            </w:r>
          </w:p>
          <w:p w14:paraId="431A74B6" w14:textId="0861D2FC" w:rsidR="00B31319" w:rsidRPr="00893A7B" w:rsidRDefault="00B31319" w:rsidP="00893A7B">
            <w:r w:rsidRPr="00893A7B">
              <w:t>от 2000 до 5000 - 1 на 2 тыс. человек</w:t>
            </w:r>
          </w:p>
        </w:tc>
      </w:tr>
      <w:tr w:rsidR="00233396" w:rsidRPr="00893A7B" w14:paraId="08F6E9CE" w14:textId="77777777" w:rsidTr="00BF5947">
        <w:trPr>
          <w:trHeight w:val="198"/>
        </w:trPr>
        <w:tc>
          <w:tcPr>
            <w:tcW w:w="564" w:type="dxa"/>
            <w:vMerge/>
          </w:tcPr>
          <w:p w14:paraId="7F5C09A0" w14:textId="77777777" w:rsidR="00BF5947" w:rsidRPr="00893A7B" w:rsidRDefault="00BF5947" w:rsidP="00893A7B">
            <w:pPr>
              <w:jc w:val="center"/>
            </w:pPr>
          </w:p>
        </w:tc>
        <w:tc>
          <w:tcPr>
            <w:tcW w:w="2116" w:type="dxa"/>
            <w:vMerge/>
            <w:shd w:val="clear" w:color="auto" w:fill="auto"/>
          </w:tcPr>
          <w:p w14:paraId="08EA3657" w14:textId="77777777" w:rsidR="00BF5947" w:rsidRPr="00893A7B" w:rsidRDefault="00BF5947" w:rsidP="00893A7B"/>
        </w:tc>
        <w:tc>
          <w:tcPr>
            <w:tcW w:w="2688" w:type="dxa"/>
            <w:shd w:val="clear" w:color="auto" w:fill="auto"/>
          </w:tcPr>
          <w:p w14:paraId="1C335AC9" w14:textId="77777777" w:rsidR="00BF5947" w:rsidRPr="00893A7B" w:rsidRDefault="00BF5947" w:rsidP="00893A7B">
            <w:r w:rsidRPr="00893A7B">
              <w:t>Территориальная доступность, минут</w:t>
            </w:r>
          </w:p>
        </w:tc>
        <w:tc>
          <w:tcPr>
            <w:tcW w:w="4130" w:type="dxa"/>
            <w:tcBorders>
              <w:right w:val="single" w:sz="4" w:space="0" w:color="auto"/>
            </w:tcBorders>
            <w:shd w:val="clear" w:color="auto" w:fill="auto"/>
          </w:tcPr>
          <w:p w14:paraId="792E86D1" w14:textId="77777777" w:rsidR="00BF5947" w:rsidRPr="00893A7B" w:rsidRDefault="00BF5947" w:rsidP="00893A7B">
            <w:r w:rsidRPr="00893A7B">
              <w:t>Транспортная доступность – 30</w:t>
            </w:r>
          </w:p>
        </w:tc>
      </w:tr>
      <w:tr w:rsidR="00233396" w:rsidRPr="00893A7B" w14:paraId="452444CE" w14:textId="77777777" w:rsidTr="00BF5947">
        <w:trPr>
          <w:trHeight w:val="64"/>
        </w:trPr>
        <w:tc>
          <w:tcPr>
            <w:tcW w:w="564" w:type="dxa"/>
          </w:tcPr>
          <w:p w14:paraId="03742A47" w14:textId="77777777" w:rsidR="00BF5947" w:rsidRPr="00893A7B" w:rsidRDefault="00BF5947" w:rsidP="00893A7B">
            <w:pPr>
              <w:jc w:val="center"/>
            </w:pPr>
            <w:r w:rsidRPr="00893A7B">
              <w:t>2</w:t>
            </w:r>
          </w:p>
        </w:tc>
        <w:tc>
          <w:tcPr>
            <w:tcW w:w="2116" w:type="dxa"/>
            <w:shd w:val="clear" w:color="auto" w:fill="auto"/>
          </w:tcPr>
          <w:p w14:paraId="1A86A03D" w14:textId="77777777" w:rsidR="00BF5947" w:rsidRPr="00893A7B" w:rsidRDefault="00BF5947" w:rsidP="00893A7B">
            <w:r w:rsidRPr="00893A7B">
              <w:t xml:space="preserve">Детские библиотеки </w:t>
            </w:r>
          </w:p>
        </w:tc>
        <w:tc>
          <w:tcPr>
            <w:tcW w:w="2688" w:type="dxa"/>
            <w:shd w:val="clear" w:color="auto" w:fill="auto"/>
            <w:vAlign w:val="center"/>
          </w:tcPr>
          <w:p w14:paraId="39BE11B6" w14:textId="57EA4A44" w:rsidR="00BF5947" w:rsidRPr="00893A7B" w:rsidRDefault="00BF5947" w:rsidP="00893A7B">
            <w:r w:rsidRPr="00893A7B">
              <w:t>Уровень обеспеченности, объектов на муниципальный район</w:t>
            </w:r>
          </w:p>
        </w:tc>
        <w:tc>
          <w:tcPr>
            <w:tcW w:w="4130" w:type="dxa"/>
            <w:tcBorders>
              <w:right w:val="single" w:sz="4" w:space="0" w:color="auto"/>
            </w:tcBorders>
            <w:shd w:val="clear" w:color="auto" w:fill="auto"/>
          </w:tcPr>
          <w:p w14:paraId="4BBA4CE2" w14:textId="2B7A4B91" w:rsidR="00BF5947" w:rsidRPr="00893A7B" w:rsidRDefault="00BF5947" w:rsidP="00893A7B">
            <w:pPr>
              <w:suppressAutoHyphens/>
            </w:pPr>
            <w:r w:rsidRPr="00893A7B">
              <w:t xml:space="preserve">1 </w:t>
            </w:r>
            <w:r w:rsidRPr="00BA6FF2">
              <w:rPr>
                <w:vertAlign w:val="superscript"/>
              </w:rPr>
              <w:t>5</w:t>
            </w:r>
          </w:p>
        </w:tc>
      </w:tr>
      <w:tr w:rsidR="00233396" w:rsidRPr="00893A7B" w14:paraId="078CFAD2" w14:textId="77777777" w:rsidTr="00BF5947">
        <w:trPr>
          <w:trHeight w:val="64"/>
        </w:trPr>
        <w:tc>
          <w:tcPr>
            <w:tcW w:w="564" w:type="dxa"/>
            <w:vMerge w:val="restart"/>
          </w:tcPr>
          <w:p w14:paraId="7A6B4B73" w14:textId="77777777" w:rsidR="00BF5947" w:rsidRPr="00893A7B" w:rsidRDefault="00BF5947" w:rsidP="00893A7B">
            <w:pPr>
              <w:suppressAutoHyphens/>
              <w:jc w:val="center"/>
            </w:pPr>
            <w:r w:rsidRPr="00893A7B">
              <w:t>3</w:t>
            </w:r>
          </w:p>
          <w:p w14:paraId="013A669A" w14:textId="77777777" w:rsidR="00BF5947" w:rsidRPr="00893A7B" w:rsidRDefault="00BF5947" w:rsidP="00893A7B">
            <w:pPr>
              <w:jc w:val="center"/>
            </w:pPr>
          </w:p>
        </w:tc>
        <w:tc>
          <w:tcPr>
            <w:tcW w:w="2116" w:type="dxa"/>
            <w:vMerge w:val="restart"/>
            <w:shd w:val="clear" w:color="auto" w:fill="auto"/>
          </w:tcPr>
          <w:p w14:paraId="387EE41C" w14:textId="77777777" w:rsidR="00BF5947" w:rsidRPr="00893A7B" w:rsidRDefault="00BF5947" w:rsidP="00893A7B">
            <w:pPr>
              <w:suppressAutoHyphens/>
            </w:pPr>
            <w:r w:rsidRPr="00893A7B">
              <w:t xml:space="preserve">Музеи </w:t>
            </w:r>
          </w:p>
        </w:tc>
        <w:tc>
          <w:tcPr>
            <w:tcW w:w="2688" w:type="dxa"/>
            <w:shd w:val="clear" w:color="auto" w:fill="auto"/>
            <w:vAlign w:val="center"/>
          </w:tcPr>
          <w:p w14:paraId="7701C88E" w14:textId="2E761A7D" w:rsidR="00BF5947" w:rsidRPr="00893A7B" w:rsidRDefault="00BF5947" w:rsidP="00893A7B">
            <w:r w:rsidRPr="00893A7B">
              <w:t>Уровень обеспеченности, объектов на муниципальный район</w:t>
            </w:r>
          </w:p>
        </w:tc>
        <w:tc>
          <w:tcPr>
            <w:tcW w:w="4130" w:type="dxa"/>
            <w:tcBorders>
              <w:right w:val="single" w:sz="4" w:space="0" w:color="auto"/>
            </w:tcBorders>
            <w:shd w:val="clear" w:color="auto" w:fill="auto"/>
          </w:tcPr>
          <w:p w14:paraId="1A77F8B5" w14:textId="7751C00C" w:rsidR="00BF5947" w:rsidRPr="00893A7B" w:rsidRDefault="00BF5947" w:rsidP="00893A7B">
            <w:r w:rsidRPr="00893A7B">
              <w:t xml:space="preserve">Краеведческие музеи – 1 </w:t>
            </w:r>
            <w:r w:rsidRPr="00BA6FF2">
              <w:rPr>
                <w:vertAlign w:val="superscript"/>
              </w:rPr>
              <w:t>6</w:t>
            </w:r>
          </w:p>
        </w:tc>
      </w:tr>
      <w:tr w:rsidR="00233396" w:rsidRPr="00893A7B" w14:paraId="07C16B2B" w14:textId="77777777" w:rsidTr="00BF5947">
        <w:trPr>
          <w:trHeight w:val="64"/>
        </w:trPr>
        <w:tc>
          <w:tcPr>
            <w:tcW w:w="564" w:type="dxa"/>
            <w:vMerge/>
          </w:tcPr>
          <w:p w14:paraId="467EED35" w14:textId="77777777" w:rsidR="00BF5947" w:rsidRPr="00893A7B" w:rsidRDefault="00BF5947" w:rsidP="00893A7B">
            <w:pPr>
              <w:jc w:val="center"/>
            </w:pPr>
          </w:p>
        </w:tc>
        <w:tc>
          <w:tcPr>
            <w:tcW w:w="2116" w:type="dxa"/>
            <w:vMerge/>
            <w:shd w:val="clear" w:color="auto" w:fill="auto"/>
          </w:tcPr>
          <w:p w14:paraId="0E5ED676" w14:textId="77777777" w:rsidR="00BF5947" w:rsidRPr="00893A7B" w:rsidRDefault="00BF5947" w:rsidP="00893A7B"/>
        </w:tc>
        <w:tc>
          <w:tcPr>
            <w:tcW w:w="2688" w:type="dxa"/>
            <w:shd w:val="clear" w:color="auto" w:fill="auto"/>
            <w:vAlign w:val="center"/>
          </w:tcPr>
          <w:p w14:paraId="675615ED" w14:textId="77777777" w:rsidR="00BF5947" w:rsidRPr="00893A7B" w:rsidRDefault="00BF5947" w:rsidP="00893A7B">
            <w:r w:rsidRPr="00893A7B">
              <w:t>Размер земельного участка, га</w:t>
            </w:r>
          </w:p>
        </w:tc>
        <w:tc>
          <w:tcPr>
            <w:tcW w:w="4130" w:type="dxa"/>
            <w:tcBorders>
              <w:right w:val="single" w:sz="4" w:space="0" w:color="auto"/>
            </w:tcBorders>
            <w:shd w:val="clear" w:color="auto" w:fill="auto"/>
          </w:tcPr>
          <w:p w14:paraId="6C94139D" w14:textId="77777777" w:rsidR="00BF5947" w:rsidRPr="00893A7B" w:rsidRDefault="00BF5947" w:rsidP="00893A7B">
            <w:r w:rsidRPr="00893A7B">
              <w:t>0,5</w:t>
            </w:r>
          </w:p>
        </w:tc>
      </w:tr>
      <w:tr w:rsidR="00B31319" w:rsidRPr="00893A7B" w14:paraId="56E593FB" w14:textId="77777777" w:rsidTr="0079149D">
        <w:trPr>
          <w:trHeight w:val="1661"/>
        </w:trPr>
        <w:tc>
          <w:tcPr>
            <w:tcW w:w="564" w:type="dxa"/>
            <w:vMerge w:val="restart"/>
          </w:tcPr>
          <w:p w14:paraId="22391149" w14:textId="77777777" w:rsidR="00B31319" w:rsidRPr="00893A7B" w:rsidRDefault="00B31319" w:rsidP="00893A7B">
            <w:pPr>
              <w:suppressAutoHyphens/>
              <w:jc w:val="center"/>
            </w:pPr>
            <w:r w:rsidRPr="00893A7B">
              <w:t>4</w:t>
            </w:r>
          </w:p>
        </w:tc>
        <w:tc>
          <w:tcPr>
            <w:tcW w:w="2116" w:type="dxa"/>
            <w:vMerge w:val="restart"/>
            <w:shd w:val="clear" w:color="auto" w:fill="auto"/>
          </w:tcPr>
          <w:p w14:paraId="0258EDFF" w14:textId="77777777" w:rsidR="00B31319" w:rsidRPr="00893A7B" w:rsidRDefault="00B31319" w:rsidP="00893A7B">
            <w:pPr>
              <w:suppressAutoHyphens/>
            </w:pPr>
            <w:r w:rsidRPr="00893A7B">
              <w:t xml:space="preserve">Объект культурно-досугового (клубного) типа </w:t>
            </w:r>
          </w:p>
        </w:tc>
        <w:tc>
          <w:tcPr>
            <w:tcW w:w="2688" w:type="dxa"/>
            <w:shd w:val="clear" w:color="auto" w:fill="auto"/>
            <w:vAlign w:val="center"/>
          </w:tcPr>
          <w:p w14:paraId="28AF0643" w14:textId="77777777" w:rsidR="00B31319" w:rsidRPr="00893A7B" w:rsidRDefault="00B31319" w:rsidP="00893A7B">
            <w:r w:rsidRPr="00893A7B">
              <w:t xml:space="preserve">Уровень обеспеченности, </w:t>
            </w:r>
          </w:p>
          <w:p w14:paraId="5D8FFBC7" w14:textId="77777777" w:rsidR="00B31319" w:rsidRPr="00893A7B" w:rsidRDefault="00B31319" w:rsidP="00893A7B">
            <w:r w:rsidRPr="00893A7B">
              <w:t>мест на 1 тыс. человек</w:t>
            </w:r>
          </w:p>
        </w:tc>
        <w:tc>
          <w:tcPr>
            <w:tcW w:w="4130" w:type="dxa"/>
            <w:tcBorders>
              <w:right w:val="single" w:sz="4" w:space="0" w:color="auto"/>
            </w:tcBorders>
            <w:shd w:val="clear" w:color="auto" w:fill="auto"/>
          </w:tcPr>
          <w:p w14:paraId="7F443D2E" w14:textId="3368ADF3" w:rsidR="00B31319" w:rsidRPr="00893A7B" w:rsidRDefault="00B31319" w:rsidP="00893A7B">
            <w:r w:rsidRPr="00893A7B">
              <w:t>Для групповых систем расселения (</w:t>
            </w:r>
            <w:r w:rsidR="00AB120E" w:rsidRPr="00893A7B">
              <w:t>отдельных населенных пунктов) с </w:t>
            </w:r>
            <w:r w:rsidRPr="00893A7B">
              <w:t>ч</w:t>
            </w:r>
            <w:r w:rsidR="00BA6FF2">
              <w:t>исленностью населения, человек </w:t>
            </w:r>
            <w:r w:rsidR="00BA6FF2" w:rsidRPr="00BA6FF2">
              <w:rPr>
                <w:vertAlign w:val="superscript"/>
              </w:rPr>
              <w:t>2,3,7,8</w:t>
            </w:r>
            <w:r w:rsidRPr="00893A7B">
              <w:t>:</w:t>
            </w:r>
          </w:p>
          <w:p w14:paraId="0AC4C06E" w14:textId="65A53A48" w:rsidR="00B31319" w:rsidRPr="00893A7B" w:rsidRDefault="00B31319" w:rsidP="00893A7B">
            <w:r w:rsidRPr="00893A7B">
              <w:t>до 500 – 100;</w:t>
            </w:r>
          </w:p>
          <w:p w14:paraId="3DF8D962" w14:textId="0048BD0D" w:rsidR="00B31319" w:rsidRPr="00893A7B" w:rsidRDefault="0079149D" w:rsidP="00893A7B">
            <w:r w:rsidRPr="00893A7B">
              <w:t xml:space="preserve">от </w:t>
            </w:r>
            <w:r w:rsidR="00B31319" w:rsidRPr="00893A7B">
              <w:t>500</w:t>
            </w:r>
            <w:r w:rsidRPr="00893A7B">
              <w:t xml:space="preserve"> до</w:t>
            </w:r>
            <w:r w:rsidR="00B31319" w:rsidRPr="00893A7B">
              <w:t>1000 – 110;</w:t>
            </w:r>
          </w:p>
          <w:p w14:paraId="4D631050" w14:textId="4D600774" w:rsidR="00B31319" w:rsidRPr="00893A7B" w:rsidRDefault="0079149D" w:rsidP="00893A7B">
            <w:r w:rsidRPr="00893A7B">
              <w:t xml:space="preserve">от 1000 до </w:t>
            </w:r>
            <w:r w:rsidR="00B31319" w:rsidRPr="00893A7B">
              <w:t>2000 – 100;</w:t>
            </w:r>
          </w:p>
          <w:p w14:paraId="77BADE0D" w14:textId="61A0CE2A" w:rsidR="00B31319" w:rsidRPr="00893A7B" w:rsidRDefault="0079149D" w:rsidP="00893A7B">
            <w:r w:rsidRPr="00893A7B">
              <w:lastRenderedPageBreak/>
              <w:t xml:space="preserve">от </w:t>
            </w:r>
            <w:r w:rsidR="00B31319" w:rsidRPr="00893A7B">
              <w:t>2000</w:t>
            </w:r>
            <w:r w:rsidRPr="00893A7B">
              <w:t xml:space="preserve"> до </w:t>
            </w:r>
            <w:r w:rsidR="00B31319" w:rsidRPr="00893A7B">
              <w:t>5000 - 90</w:t>
            </w:r>
          </w:p>
        </w:tc>
      </w:tr>
      <w:tr w:rsidR="00233396" w:rsidRPr="00893A7B" w14:paraId="7BE48AA8" w14:textId="77777777" w:rsidTr="00BF5947">
        <w:trPr>
          <w:trHeight w:val="570"/>
        </w:trPr>
        <w:tc>
          <w:tcPr>
            <w:tcW w:w="564" w:type="dxa"/>
            <w:vMerge/>
          </w:tcPr>
          <w:p w14:paraId="1FA2E20B" w14:textId="77777777" w:rsidR="00BF5947" w:rsidRPr="00893A7B" w:rsidRDefault="00BF5947" w:rsidP="00893A7B">
            <w:pPr>
              <w:jc w:val="center"/>
            </w:pPr>
          </w:p>
        </w:tc>
        <w:tc>
          <w:tcPr>
            <w:tcW w:w="2116" w:type="dxa"/>
            <w:vMerge/>
            <w:shd w:val="clear" w:color="auto" w:fill="auto"/>
          </w:tcPr>
          <w:p w14:paraId="46C67B7D" w14:textId="77777777" w:rsidR="00BF5947" w:rsidRPr="00893A7B" w:rsidRDefault="00BF5947" w:rsidP="00893A7B"/>
        </w:tc>
        <w:tc>
          <w:tcPr>
            <w:tcW w:w="2688" w:type="dxa"/>
            <w:shd w:val="clear" w:color="auto" w:fill="auto"/>
            <w:vAlign w:val="center"/>
          </w:tcPr>
          <w:p w14:paraId="477C4CCA" w14:textId="77777777" w:rsidR="00BF5947" w:rsidRPr="00893A7B" w:rsidRDefault="00BF5947" w:rsidP="00893A7B">
            <w:r w:rsidRPr="00893A7B">
              <w:t>Территориальная доступность, минут</w:t>
            </w:r>
          </w:p>
        </w:tc>
        <w:tc>
          <w:tcPr>
            <w:tcW w:w="4130" w:type="dxa"/>
            <w:tcBorders>
              <w:right w:val="single" w:sz="4" w:space="0" w:color="auto"/>
            </w:tcBorders>
            <w:shd w:val="clear" w:color="auto" w:fill="auto"/>
          </w:tcPr>
          <w:p w14:paraId="069ACE2F" w14:textId="77777777" w:rsidR="00BF5947" w:rsidRPr="00893A7B" w:rsidRDefault="00BF5947" w:rsidP="00893A7B">
            <w:r w:rsidRPr="00893A7B">
              <w:t>Транспортная доступность – 30</w:t>
            </w:r>
          </w:p>
        </w:tc>
      </w:tr>
      <w:tr w:rsidR="00233396" w:rsidRPr="00893A7B" w14:paraId="1DA7B45E" w14:textId="77777777" w:rsidTr="00BF5947">
        <w:trPr>
          <w:trHeight w:val="570"/>
        </w:trPr>
        <w:tc>
          <w:tcPr>
            <w:tcW w:w="564" w:type="dxa"/>
          </w:tcPr>
          <w:p w14:paraId="09A847F8" w14:textId="77777777" w:rsidR="00BF5947" w:rsidRPr="00893A7B" w:rsidRDefault="00BF5947" w:rsidP="00893A7B">
            <w:pPr>
              <w:jc w:val="center"/>
            </w:pPr>
            <w:r w:rsidRPr="00893A7B">
              <w:t>5</w:t>
            </w:r>
          </w:p>
        </w:tc>
        <w:tc>
          <w:tcPr>
            <w:tcW w:w="2116" w:type="dxa"/>
            <w:shd w:val="clear" w:color="auto" w:fill="auto"/>
          </w:tcPr>
          <w:p w14:paraId="17DDAF2A" w14:textId="77777777" w:rsidR="00BF5947" w:rsidRPr="00893A7B" w:rsidRDefault="00BF5947" w:rsidP="00893A7B">
            <w:r w:rsidRPr="00893A7B">
              <w:t>Центры культурного развития</w:t>
            </w:r>
          </w:p>
        </w:tc>
        <w:tc>
          <w:tcPr>
            <w:tcW w:w="2688" w:type="dxa"/>
            <w:shd w:val="clear" w:color="auto" w:fill="auto"/>
            <w:vAlign w:val="center"/>
          </w:tcPr>
          <w:p w14:paraId="2E95AF55" w14:textId="77777777" w:rsidR="00BF5947" w:rsidRPr="00893A7B" w:rsidRDefault="00BF5947" w:rsidP="00893A7B">
            <w:pPr>
              <w:suppressAutoHyphens/>
            </w:pPr>
            <w:r w:rsidRPr="00893A7B">
              <w:t xml:space="preserve">Уровень обеспеченности, </w:t>
            </w:r>
          </w:p>
          <w:p w14:paraId="3F7417E3" w14:textId="0504FE71" w:rsidR="00BF5947" w:rsidRPr="00893A7B" w:rsidRDefault="00BF5947" w:rsidP="00893A7B">
            <w:r w:rsidRPr="00893A7B">
              <w:t>объектов на муниципальный район</w:t>
            </w:r>
          </w:p>
        </w:tc>
        <w:tc>
          <w:tcPr>
            <w:tcW w:w="4130" w:type="dxa"/>
            <w:tcBorders>
              <w:right w:val="single" w:sz="4" w:space="0" w:color="auto"/>
            </w:tcBorders>
            <w:shd w:val="clear" w:color="auto" w:fill="auto"/>
          </w:tcPr>
          <w:p w14:paraId="63C5284B" w14:textId="77777777" w:rsidR="00BF5947" w:rsidRPr="00893A7B" w:rsidRDefault="00BF5947" w:rsidP="00893A7B">
            <w:r w:rsidRPr="00893A7B">
              <w:t>1</w:t>
            </w:r>
          </w:p>
        </w:tc>
      </w:tr>
    </w:tbl>
    <w:p w14:paraId="21BBE413" w14:textId="77777777" w:rsidR="00E16964" w:rsidRPr="00893A7B" w:rsidRDefault="00E16964" w:rsidP="00893A7B">
      <w:pPr>
        <w:suppressAutoHyphens/>
        <w:jc w:val="both"/>
        <w:rPr>
          <w:i/>
          <w:u w:val="single"/>
        </w:rPr>
      </w:pPr>
      <w:r w:rsidRPr="00893A7B">
        <w:rPr>
          <w:i/>
          <w:u w:val="single"/>
        </w:rPr>
        <w:t xml:space="preserve">Примечания: </w:t>
      </w:r>
    </w:p>
    <w:p w14:paraId="402968FF" w14:textId="77777777" w:rsidR="00E16964" w:rsidRPr="00893A7B" w:rsidRDefault="00E16964" w:rsidP="00893A7B">
      <w:pPr>
        <w:suppressAutoHyphens/>
        <w:jc w:val="both"/>
        <w:rPr>
          <w:i/>
        </w:rPr>
      </w:pPr>
      <w:r w:rsidRPr="00BA6FF2">
        <w:rPr>
          <w:i/>
          <w:vertAlign w:val="superscript"/>
        </w:rPr>
        <w:t>1</w:t>
      </w:r>
      <w:r w:rsidRPr="00893A7B">
        <w:rPr>
          <w:i/>
        </w:rPr>
        <w:t>. В составе общедоступных библиотек рекомендуется размещать детские отделения.</w:t>
      </w:r>
    </w:p>
    <w:p w14:paraId="0FADCC0A" w14:textId="77777777" w:rsidR="00E16964" w:rsidRPr="00893A7B" w:rsidRDefault="00E16964" w:rsidP="00893A7B">
      <w:pPr>
        <w:suppressAutoHyphens/>
        <w:jc w:val="both"/>
        <w:rPr>
          <w:i/>
        </w:rPr>
      </w:pPr>
      <w:r w:rsidRPr="00BA6FF2">
        <w:rPr>
          <w:i/>
          <w:vertAlign w:val="superscript"/>
        </w:rPr>
        <w:t>2</w:t>
      </w:r>
      <w:r w:rsidRPr="00893A7B">
        <w:rPr>
          <w:i/>
        </w:rPr>
        <w:t>. Обязательно размещение объекта культурно-досугового (клубного) типа, общедоступной библиотеки в центре групповой системы расселения.</w:t>
      </w:r>
    </w:p>
    <w:p w14:paraId="19796777" w14:textId="77777777" w:rsidR="00E16964" w:rsidRPr="00893A7B" w:rsidRDefault="00E16964" w:rsidP="00893A7B">
      <w:pPr>
        <w:suppressAutoHyphens/>
        <w:jc w:val="both"/>
        <w:rPr>
          <w:i/>
        </w:rPr>
      </w:pPr>
      <w:r w:rsidRPr="00BA6FF2">
        <w:rPr>
          <w:i/>
          <w:vertAlign w:val="superscript"/>
        </w:rPr>
        <w:t>3</w:t>
      </w:r>
      <w:r w:rsidRPr="00893A7B">
        <w:rPr>
          <w:i/>
        </w:rPr>
        <w:t>. В групповых системах расселения с численностью населения менее 500 человек целесообразно размещение объектов культурно-досугового (клубного) типа, общедоступных библиотек в составе многофункциональных культурных центров.</w:t>
      </w:r>
    </w:p>
    <w:p w14:paraId="6182ECD0" w14:textId="77777777" w:rsidR="00E16964" w:rsidRPr="00893A7B" w:rsidRDefault="00E16964" w:rsidP="00893A7B">
      <w:pPr>
        <w:suppressAutoHyphens/>
        <w:jc w:val="both"/>
        <w:rPr>
          <w:i/>
        </w:rPr>
      </w:pPr>
      <w:r w:rsidRPr="00BA6FF2">
        <w:rPr>
          <w:i/>
          <w:vertAlign w:val="superscript"/>
        </w:rPr>
        <w:t>4</w:t>
      </w:r>
      <w:r w:rsidRPr="00893A7B">
        <w:rPr>
          <w:i/>
        </w:rPr>
        <w:t>. Для автономных населенных пунктов, не относящихся к групповым системам расселения, значение расчетного показателя необходимо определять исходя из численности населения населенного пункта.</w:t>
      </w:r>
    </w:p>
    <w:p w14:paraId="76C3C452" w14:textId="77777777" w:rsidR="00E16964" w:rsidRPr="00893A7B" w:rsidRDefault="00E16964" w:rsidP="00893A7B">
      <w:pPr>
        <w:suppressAutoHyphens/>
        <w:jc w:val="both"/>
        <w:rPr>
          <w:i/>
        </w:rPr>
      </w:pPr>
      <w:r w:rsidRPr="00BA6FF2">
        <w:rPr>
          <w:i/>
          <w:vertAlign w:val="superscript"/>
        </w:rPr>
        <w:t>5</w:t>
      </w:r>
      <w:r w:rsidRPr="00893A7B">
        <w:rPr>
          <w:i/>
        </w:rPr>
        <w:t>. Детская библиотека на уровне муниципального района создается в целях повышения качества обслуживания детей, формирования специализированного фонда и методического обеспечения библиотек, обслуживающих детей.</w:t>
      </w:r>
    </w:p>
    <w:p w14:paraId="36E3938E" w14:textId="1C9DA0DD" w:rsidR="00E16964" w:rsidRPr="00893A7B" w:rsidRDefault="00AB120E" w:rsidP="00893A7B">
      <w:pPr>
        <w:suppressAutoHyphens/>
        <w:jc w:val="both"/>
        <w:rPr>
          <w:i/>
        </w:rPr>
      </w:pPr>
      <w:r w:rsidRPr="00BA6FF2">
        <w:rPr>
          <w:i/>
          <w:strike/>
          <w:vertAlign w:val="superscript"/>
        </w:rPr>
        <w:t>6</w:t>
      </w:r>
      <w:r w:rsidR="00E16964" w:rsidRPr="00893A7B">
        <w:rPr>
          <w:i/>
        </w:rPr>
        <w:t>. К расчету сетевых единиц принимаются музеи, являющиеся юридическими лицами, а также музеи-филиалы без образования юридического лица и территориально обособленные экспозиционные отделы музеев независимо от формы собственности.</w:t>
      </w:r>
    </w:p>
    <w:p w14:paraId="53A09264" w14:textId="018BF6ED" w:rsidR="00E16964" w:rsidRPr="00893A7B" w:rsidRDefault="00AB120E" w:rsidP="00893A7B">
      <w:pPr>
        <w:suppressAutoHyphens/>
        <w:jc w:val="both"/>
        <w:rPr>
          <w:i/>
        </w:rPr>
      </w:pPr>
      <w:r w:rsidRPr="00BA6FF2">
        <w:rPr>
          <w:i/>
          <w:vertAlign w:val="superscript"/>
        </w:rPr>
        <w:t>7</w:t>
      </w:r>
      <w:r w:rsidR="00E16964" w:rsidRPr="00893A7B">
        <w:rPr>
          <w:i/>
        </w:rPr>
        <w:t>. При объектах культурно-досугового (клубного) типа целесообразно создавать условия для развития местного традиционного народного художественного творчества и промыслов.</w:t>
      </w:r>
    </w:p>
    <w:p w14:paraId="521CDE12" w14:textId="38DA3F82" w:rsidR="00E16964" w:rsidRDefault="00AB120E" w:rsidP="00893A7B">
      <w:pPr>
        <w:suppressAutoHyphens/>
        <w:jc w:val="both"/>
        <w:rPr>
          <w:i/>
        </w:rPr>
      </w:pPr>
      <w:r w:rsidRPr="00BA6FF2">
        <w:rPr>
          <w:i/>
          <w:vertAlign w:val="superscript"/>
        </w:rPr>
        <w:t>8</w:t>
      </w:r>
      <w:r w:rsidR="00E16964" w:rsidRPr="00893A7B">
        <w:rPr>
          <w:i/>
        </w:rPr>
        <w:t>. В составе объектов культурно-досугового (клубного) типа рекомендуется размещать кинозалы.</w:t>
      </w:r>
    </w:p>
    <w:p w14:paraId="2CB8197A" w14:textId="77777777" w:rsidR="00C919D2" w:rsidRPr="00893A7B" w:rsidRDefault="00C919D2" w:rsidP="00893A7B">
      <w:pPr>
        <w:suppressAutoHyphens/>
        <w:jc w:val="both"/>
        <w:rPr>
          <w:i/>
        </w:rPr>
      </w:pPr>
    </w:p>
    <w:p w14:paraId="51982850" w14:textId="77777777" w:rsidR="00005DF8" w:rsidRPr="00893A7B" w:rsidRDefault="00005DF8" w:rsidP="00A44734">
      <w:pPr>
        <w:pStyle w:val="3"/>
        <w:tabs>
          <w:tab w:val="clear" w:pos="1276"/>
        </w:tabs>
        <w:spacing w:before="0" w:after="0"/>
        <w:rPr>
          <w:sz w:val="24"/>
          <w:szCs w:val="24"/>
        </w:rPr>
      </w:pPr>
      <w:bookmarkStart w:id="175" w:name="_Toc162278292"/>
      <w:bookmarkStart w:id="176" w:name="_Toc176769969"/>
      <w:bookmarkStart w:id="177" w:name="_Toc177033768"/>
      <w:bookmarkStart w:id="178" w:name="_Toc177033942"/>
      <w:bookmarkStart w:id="179" w:name="_Toc177045392"/>
      <w:r w:rsidRPr="00893A7B">
        <w:rPr>
          <w:sz w:val="24"/>
          <w:szCs w:val="24"/>
        </w:rPr>
        <w:t xml:space="preserve">В области охраны </w:t>
      </w:r>
      <w:proofErr w:type="spellStart"/>
      <w:r w:rsidRPr="00893A7B">
        <w:rPr>
          <w:sz w:val="24"/>
          <w:szCs w:val="24"/>
        </w:rPr>
        <w:t>п</w:t>
      </w:r>
      <w:r w:rsidRPr="00893A7B">
        <w:rPr>
          <w:sz w:val="24"/>
          <w:szCs w:val="24"/>
          <w:lang w:val="ru-RU"/>
        </w:rPr>
        <w:t>равоп</w:t>
      </w:r>
      <w:r w:rsidRPr="00893A7B">
        <w:rPr>
          <w:sz w:val="24"/>
          <w:szCs w:val="24"/>
        </w:rPr>
        <w:t>орядка</w:t>
      </w:r>
      <w:bookmarkEnd w:id="175"/>
      <w:bookmarkEnd w:id="176"/>
      <w:bookmarkEnd w:id="177"/>
      <w:bookmarkEnd w:id="178"/>
      <w:bookmarkEnd w:id="179"/>
      <w:proofErr w:type="spellEnd"/>
    </w:p>
    <w:p w14:paraId="592F63B0" w14:textId="77777777" w:rsidR="004E71DB" w:rsidRPr="00893A7B" w:rsidRDefault="007D3CF3" w:rsidP="00893A7B">
      <w:pPr>
        <w:pStyle w:val="af1"/>
        <w:spacing w:before="0" w:after="0"/>
        <w:jc w:val="right"/>
        <w:rPr>
          <w:b w:val="0"/>
          <w:noProof/>
        </w:rPr>
      </w:pPr>
      <w:r w:rsidRPr="00893A7B">
        <w:rPr>
          <w:b w:val="0"/>
        </w:rPr>
        <w:t xml:space="preserve">Таблица </w:t>
      </w:r>
      <w:r w:rsidR="00D066D8" w:rsidRPr="00893A7B">
        <w:rPr>
          <w:b w:val="0"/>
          <w:noProof/>
        </w:rPr>
        <w:fldChar w:fldCharType="begin"/>
      </w:r>
      <w:r w:rsidR="00D066D8" w:rsidRPr="00893A7B">
        <w:rPr>
          <w:b w:val="0"/>
          <w:noProof/>
        </w:rPr>
        <w:instrText xml:space="preserve"> SEQ Таблица \* ARABIC </w:instrText>
      </w:r>
      <w:r w:rsidR="00D066D8" w:rsidRPr="00893A7B">
        <w:rPr>
          <w:b w:val="0"/>
          <w:noProof/>
        </w:rPr>
        <w:fldChar w:fldCharType="separate"/>
      </w:r>
      <w:r w:rsidR="006B09F4">
        <w:rPr>
          <w:b w:val="0"/>
          <w:noProof/>
        </w:rPr>
        <w:t>7</w:t>
      </w:r>
      <w:r w:rsidR="00D066D8" w:rsidRPr="00893A7B">
        <w:rPr>
          <w:b w:val="0"/>
          <w:noProof/>
        </w:rPr>
        <w:fldChar w:fldCharType="end"/>
      </w:r>
    </w:p>
    <w:p w14:paraId="6DAA3B54" w14:textId="3BAD35D8" w:rsidR="007D3CF3" w:rsidRPr="00893A7B" w:rsidRDefault="007D3CF3" w:rsidP="00893A7B">
      <w:pPr>
        <w:pStyle w:val="af1"/>
        <w:spacing w:before="0" w:after="0"/>
        <w:jc w:val="center"/>
        <w:rPr>
          <w:b w:val="0"/>
        </w:rPr>
      </w:pPr>
      <w:r w:rsidRPr="00893A7B">
        <w:rPr>
          <w:b w:val="0"/>
        </w:rPr>
        <w:t>Расчетные показатели для объектов местного значения муниципального района в</w:t>
      </w:r>
      <w:r w:rsidR="004E71DB" w:rsidRPr="00893A7B">
        <w:rPr>
          <w:b w:val="0"/>
        </w:rPr>
        <w:t> </w:t>
      </w:r>
      <w:r w:rsidRPr="00893A7B">
        <w:rPr>
          <w:b w:val="0"/>
        </w:rPr>
        <w:t>области</w:t>
      </w:r>
      <w:r w:rsidR="004E71DB" w:rsidRPr="00893A7B">
        <w:rPr>
          <w:b w:val="0"/>
        </w:rPr>
        <w:t> </w:t>
      </w:r>
      <w:r w:rsidRPr="00893A7B">
        <w:rPr>
          <w:b w:val="0"/>
        </w:rPr>
        <w:t>охраны правопорядка</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046"/>
        <w:gridCol w:w="3105"/>
        <w:gridCol w:w="3552"/>
      </w:tblGrid>
      <w:tr w:rsidR="00E14E69" w:rsidRPr="00893A7B" w14:paraId="24B8219C" w14:textId="77777777" w:rsidTr="00C919D2">
        <w:tc>
          <w:tcPr>
            <w:tcW w:w="540" w:type="dxa"/>
            <w:vAlign w:val="center"/>
          </w:tcPr>
          <w:p w14:paraId="2C0659DF" w14:textId="77777777" w:rsidR="00E14E69" w:rsidRPr="00893A7B" w:rsidRDefault="00E14E69" w:rsidP="00893A7B">
            <w:pPr>
              <w:keepNext/>
              <w:jc w:val="center"/>
            </w:pPr>
            <w:r w:rsidRPr="00893A7B">
              <w:t>№ п/п</w:t>
            </w:r>
          </w:p>
        </w:tc>
        <w:tc>
          <w:tcPr>
            <w:tcW w:w="2046" w:type="dxa"/>
            <w:shd w:val="clear" w:color="auto" w:fill="auto"/>
            <w:vAlign w:val="center"/>
          </w:tcPr>
          <w:p w14:paraId="0AB28972" w14:textId="77777777" w:rsidR="00E14E69" w:rsidRPr="00893A7B" w:rsidRDefault="00E14E69" w:rsidP="00893A7B">
            <w:pPr>
              <w:keepNext/>
              <w:jc w:val="center"/>
            </w:pPr>
            <w:r w:rsidRPr="00893A7B">
              <w:t>Наименование вида объекта</w:t>
            </w:r>
          </w:p>
        </w:tc>
        <w:tc>
          <w:tcPr>
            <w:tcW w:w="3105" w:type="dxa"/>
            <w:shd w:val="clear" w:color="auto" w:fill="auto"/>
            <w:vAlign w:val="center"/>
          </w:tcPr>
          <w:p w14:paraId="7E4F8E30" w14:textId="77777777" w:rsidR="00E14E69" w:rsidRPr="00893A7B" w:rsidRDefault="00E14E69" w:rsidP="00893A7B">
            <w:pPr>
              <w:keepNext/>
              <w:jc w:val="center"/>
            </w:pPr>
            <w:r w:rsidRPr="00893A7B">
              <w:t xml:space="preserve">Наименование нормируемого расчетного показателя, </w:t>
            </w:r>
          </w:p>
          <w:p w14:paraId="4D0EB4FB" w14:textId="77777777" w:rsidR="00E14E69" w:rsidRPr="00893A7B" w:rsidRDefault="00E14E69" w:rsidP="00893A7B">
            <w:pPr>
              <w:keepNext/>
              <w:jc w:val="center"/>
            </w:pPr>
            <w:r w:rsidRPr="00893A7B">
              <w:t>единица измерения</w:t>
            </w:r>
          </w:p>
        </w:tc>
        <w:tc>
          <w:tcPr>
            <w:tcW w:w="3552" w:type="dxa"/>
            <w:tcBorders>
              <w:right w:val="single" w:sz="4" w:space="0" w:color="auto"/>
            </w:tcBorders>
            <w:shd w:val="clear" w:color="auto" w:fill="auto"/>
            <w:vAlign w:val="center"/>
          </w:tcPr>
          <w:p w14:paraId="4841F09A" w14:textId="77777777" w:rsidR="00E14E69" w:rsidRPr="00893A7B" w:rsidRDefault="00E14E69" w:rsidP="00893A7B">
            <w:pPr>
              <w:keepNext/>
              <w:jc w:val="center"/>
            </w:pPr>
            <w:r w:rsidRPr="00893A7B">
              <w:t>Значение расчетного показателя</w:t>
            </w:r>
          </w:p>
        </w:tc>
      </w:tr>
    </w:tbl>
    <w:p w14:paraId="3047D2E4" w14:textId="77777777" w:rsidR="00E14E69" w:rsidRPr="008655BE" w:rsidRDefault="00E14E69" w:rsidP="00893A7B">
      <w:pPr>
        <w:keepNext/>
        <w:rPr>
          <w:sz w:val="2"/>
          <w:szCs w:val="2"/>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2045"/>
        <w:gridCol w:w="3105"/>
        <w:gridCol w:w="3552"/>
      </w:tblGrid>
      <w:tr w:rsidR="004E71DB" w:rsidRPr="00893A7B" w14:paraId="20BF4115" w14:textId="77777777" w:rsidTr="00E14E69">
        <w:trPr>
          <w:tblHeader/>
        </w:trPr>
        <w:tc>
          <w:tcPr>
            <w:tcW w:w="541" w:type="dxa"/>
            <w:vAlign w:val="center"/>
          </w:tcPr>
          <w:p w14:paraId="4259557E" w14:textId="64308E61" w:rsidR="004E71DB" w:rsidRPr="00893A7B" w:rsidRDefault="004E71DB" w:rsidP="00893A7B">
            <w:pPr>
              <w:keepNext/>
              <w:jc w:val="center"/>
            </w:pPr>
            <w:r w:rsidRPr="00893A7B">
              <w:t>1</w:t>
            </w:r>
          </w:p>
        </w:tc>
        <w:tc>
          <w:tcPr>
            <w:tcW w:w="2045" w:type="dxa"/>
            <w:shd w:val="clear" w:color="auto" w:fill="auto"/>
            <w:vAlign w:val="center"/>
          </w:tcPr>
          <w:p w14:paraId="78319E8F" w14:textId="35D31194" w:rsidR="004E71DB" w:rsidRPr="00893A7B" w:rsidRDefault="004E71DB" w:rsidP="00893A7B">
            <w:pPr>
              <w:keepNext/>
              <w:jc w:val="center"/>
            </w:pPr>
            <w:r w:rsidRPr="00893A7B">
              <w:t>2</w:t>
            </w:r>
          </w:p>
        </w:tc>
        <w:tc>
          <w:tcPr>
            <w:tcW w:w="3105" w:type="dxa"/>
            <w:shd w:val="clear" w:color="auto" w:fill="auto"/>
            <w:vAlign w:val="center"/>
          </w:tcPr>
          <w:p w14:paraId="229CCCD0" w14:textId="7D563BA5" w:rsidR="004E71DB" w:rsidRPr="00893A7B" w:rsidRDefault="004E71DB" w:rsidP="00893A7B">
            <w:pPr>
              <w:keepNext/>
              <w:jc w:val="center"/>
            </w:pPr>
            <w:r w:rsidRPr="00893A7B">
              <w:t>3</w:t>
            </w:r>
          </w:p>
        </w:tc>
        <w:tc>
          <w:tcPr>
            <w:tcW w:w="3552" w:type="dxa"/>
            <w:tcBorders>
              <w:right w:val="single" w:sz="4" w:space="0" w:color="auto"/>
            </w:tcBorders>
            <w:shd w:val="clear" w:color="auto" w:fill="auto"/>
            <w:vAlign w:val="center"/>
          </w:tcPr>
          <w:p w14:paraId="7469FA96" w14:textId="703B23D2" w:rsidR="004E71DB" w:rsidRPr="00893A7B" w:rsidRDefault="004E71DB" w:rsidP="00893A7B">
            <w:pPr>
              <w:keepNext/>
              <w:jc w:val="center"/>
            </w:pPr>
            <w:r w:rsidRPr="00893A7B">
              <w:t>4</w:t>
            </w:r>
          </w:p>
        </w:tc>
      </w:tr>
      <w:tr w:rsidR="00233396" w:rsidRPr="00893A7B" w14:paraId="64FD44D3" w14:textId="77777777" w:rsidTr="00E14E69">
        <w:trPr>
          <w:trHeight w:val="570"/>
        </w:trPr>
        <w:tc>
          <w:tcPr>
            <w:tcW w:w="541" w:type="dxa"/>
            <w:vMerge w:val="restart"/>
          </w:tcPr>
          <w:p w14:paraId="210C8DE9" w14:textId="77777777" w:rsidR="00BE4459" w:rsidRPr="00893A7B" w:rsidRDefault="00BE4459" w:rsidP="00893A7B">
            <w:pPr>
              <w:keepNext/>
              <w:jc w:val="center"/>
            </w:pPr>
            <w:r w:rsidRPr="00893A7B">
              <w:t>1</w:t>
            </w:r>
          </w:p>
          <w:p w14:paraId="76C19AEF" w14:textId="68F41445" w:rsidR="00BE4459" w:rsidRPr="00893A7B" w:rsidRDefault="00BE4459" w:rsidP="00893A7B">
            <w:pPr>
              <w:keepNext/>
              <w:jc w:val="center"/>
            </w:pPr>
          </w:p>
        </w:tc>
        <w:tc>
          <w:tcPr>
            <w:tcW w:w="2045" w:type="dxa"/>
            <w:vMerge w:val="restart"/>
            <w:shd w:val="clear" w:color="auto" w:fill="auto"/>
          </w:tcPr>
          <w:p w14:paraId="20E3DBE4" w14:textId="77777777" w:rsidR="00BE4459" w:rsidRPr="00893A7B" w:rsidRDefault="00BE4459" w:rsidP="00893A7B">
            <w:pPr>
              <w:keepNext/>
              <w:suppressAutoHyphens/>
            </w:pPr>
            <w:r w:rsidRPr="00893A7B">
              <w:t>Участковые пункты полиции</w:t>
            </w:r>
          </w:p>
          <w:p w14:paraId="6232EE6C" w14:textId="10351975" w:rsidR="00BE4459" w:rsidRPr="00893A7B" w:rsidRDefault="00BE4459" w:rsidP="00893A7B">
            <w:pPr>
              <w:keepNext/>
              <w:suppressAutoHyphens/>
            </w:pPr>
          </w:p>
        </w:tc>
        <w:tc>
          <w:tcPr>
            <w:tcW w:w="3105" w:type="dxa"/>
            <w:shd w:val="clear" w:color="auto" w:fill="auto"/>
          </w:tcPr>
          <w:p w14:paraId="56F18537" w14:textId="0D8A6ECD" w:rsidR="00BE4459" w:rsidRPr="00893A7B" w:rsidRDefault="00BE4459" w:rsidP="00893A7B">
            <w:pPr>
              <w:keepNext/>
            </w:pPr>
            <w:r w:rsidRPr="00893A7B">
              <w:t>Уровень обеспеченности</w:t>
            </w:r>
          </w:p>
        </w:tc>
        <w:tc>
          <w:tcPr>
            <w:tcW w:w="3552" w:type="dxa"/>
            <w:tcBorders>
              <w:right w:val="single" w:sz="4" w:space="0" w:color="auto"/>
            </w:tcBorders>
            <w:shd w:val="clear" w:color="auto" w:fill="auto"/>
          </w:tcPr>
          <w:p w14:paraId="0A9082F9" w14:textId="4738276A" w:rsidR="00BE4459" w:rsidRPr="00893A7B" w:rsidRDefault="007D3CF3" w:rsidP="00893A7B">
            <w:pPr>
              <w:keepNext/>
            </w:pPr>
            <w:r w:rsidRPr="00893A7B">
              <w:t>Для сельских населенных пунктов – 1 объект в границах одного или нескольких объединенных общей территорией населенных пунктов (групповой системы расселения)</w:t>
            </w:r>
          </w:p>
        </w:tc>
      </w:tr>
      <w:tr w:rsidR="00BE4459" w:rsidRPr="00893A7B" w14:paraId="69923A04" w14:textId="77777777" w:rsidTr="00E14E69">
        <w:trPr>
          <w:trHeight w:val="570"/>
        </w:trPr>
        <w:tc>
          <w:tcPr>
            <w:tcW w:w="541" w:type="dxa"/>
            <w:vMerge/>
          </w:tcPr>
          <w:p w14:paraId="0AB05C51" w14:textId="5B06571C" w:rsidR="00BE4459" w:rsidRPr="00893A7B" w:rsidRDefault="00BE4459" w:rsidP="00893A7B">
            <w:pPr>
              <w:jc w:val="center"/>
            </w:pPr>
          </w:p>
        </w:tc>
        <w:tc>
          <w:tcPr>
            <w:tcW w:w="2045" w:type="dxa"/>
            <w:vMerge/>
            <w:shd w:val="clear" w:color="auto" w:fill="auto"/>
          </w:tcPr>
          <w:p w14:paraId="2AD245D3" w14:textId="436101C8" w:rsidR="00BE4459" w:rsidRPr="00893A7B" w:rsidRDefault="00BE4459" w:rsidP="00893A7B">
            <w:pPr>
              <w:suppressAutoHyphens/>
            </w:pPr>
          </w:p>
        </w:tc>
        <w:tc>
          <w:tcPr>
            <w:tcW w:w="3105" w:type="dxa"/>
            <w:shd w:val="clear" w:color="auto" w:fill="auto"/>
          </w:tcPr>
          <w:p w14:paraId="5FCD848B" w14:textId="3D72998E" w:rsidR="00BE4459" w:rsidRPr="00893A7B" w:rsidRDefault="00BE4459" w:rsidP="00893A7B">
            <w:r w:rsidRPr="00893A7B">
              <w:t>Территориальная доступность, минут</w:t>
            </w:r>
            <w:r w:rsidR="00CF7449" w:rsidRPr="00893A7B">
              <w:t xml:space="preserve"> (метров)</w:t>
            </w:r>
          </w:p>
        </w:tc>
        <w:tc>
          <w:tcPr>
            <w:tcW w:w="3552" w:type="dxa"/>
            <w:tcBorders>
              <w:right w:val="single" w:sz="4" w:space="0" w:color="auto"/>
            </w:tcBorders>
            <w:shd w:val="clear" w:color="auto" w:fill="auto"/>
          </w:tcPr>
          <w:p w14:paraId="6A62C0FB" w14:textId="1E955031" w:rsidR="00BE4459" w:rsidRPr="00893A7B" w:rsidRDefault="00BE4459" w:rsidP="00893A7B">
            <w:pPr>
              <w:suppressAutoHyphens/>
            </w:pPr>
            <w:r w:rsidRPr="00893A7B">
              <w:t>транспортная доступность – 30</w:t>
            </w:r>
          </w:p>
        </w:tc>
      </w:tr>
    </w:tbl>
    <w:p w14:paraId="194F6455" w14:textId="1FADC273" w:rsidR="00005DF8" w:rsidRDefault="00005DF8" w:rsidP="00A44734">
      <w:pPr>
        <w:pStyle w:val="3"/>
        <w:tabs>
          <w:tab w:val="clear" w:pos="1276"/>
        </w:tabs>
        <w:spacing w:before="0" w:after="0"/>
        <w:rPr>
          <w:sz w:val="24"/>
          <w:szCs w:val="24"/>
        </w:rPr>
      </w:pPr>
      <w:bookmarkStart w:id="180" w:name="_Ref138433330"/>
      <w:bookmarkStart w:id="181" w:name="_Toc162278293"/>
      <w:bookmarkStart w:id="182" w:name="_Toc176769970"/>
      <w:bookmarkStart w:id="183" w:name="_Toc177033769"/>
      <w:bookmarkStart w:id="184" w:name="_Toc177033943"/>
      <w:bookmarkStart w:id="185" w:name="_Toc177045393"/>
      <w:r w:rsidRPr="00893A7B">
        <w:rPr>
          <w:sz w:val="24"/>
          <w:szCs w:val="24"/>
        </w:rPr>
        <w:lastRenderedPageBreak/>
        <w:t>В области жилищного строительства</w:t>
      </w:r>
      <w:bookmarkEnd w:id="180"/>
      <w:bookmarkEnd w:id="181"/>
      <w:bookmarkEnd w:id="182"/>
      <w:bookmarkEnd w:id="183"/>
      <w:bookmarkEnd w:id="184"/>
      <w:bookmarkEnd w:id="185"/>
    </w:p>
    <w:p w14:paraId="347BD724" w14:textId="77777777" w:rsidR="00E9506B" w:rsidRPr="00893A7B" w:rsidRDefault="009F230A" w:rsidP="00893A7B">
      <w:pPr>
        <w:pStyle w:val="af1"/>
        <w:spacing w:before="0" w:after="0"/>
        <w:jc w:val="right"/>
        <w:rPr>
          <w:b w:val="0"/>
        </w:rPr>
      </w:pPr>
      <w:bookmarkStart w:id="186" w:name="_Ref138614881"/>
      <w:r w:rsidRPr="00893A7B">
        <w:rPr>
          <w:b w:val="0"/>
        </w:rPr>
        <w:t xml:space="preserve">Таблица </w:t>
      </w:r>
      <w:r w:rsidRPr="00893A7B">
        <w:rPr>
          <w:b w:val="0"/>
        </w:rPr>
        <w:fldChar w:fldCharType="begin"/>
      </w:r>
      <w:r w:rsidRPr="00893A7B">
        <w:rPr>
          <w:rStyle w:val="s220"/>
          <w:b w:val="0"/>
        </w:rPr>
        <w:instrText xml:space="preserve"> SEQ Таблица \* ARABIC </w:instrText>
      </w:r>
      <w:r w:rsidRPr="00893A7B">
        <w:rPr>
          <w:b w:val="0"/>
        </w:rPr>
        <w:fldChar w:fldCharType="separate"/>
      </w:r>
      <w:r w:rsidR="006B09F4">
        <w:rPr>
          <w:rStyle w:val="s220"/>
          <w:b w:val="0"/>
          <w:noProof/>
        </w:rPr>
        <w:t>8</w:t>
      </w:r>
      <w:r w:rsidRPr="00893A7B">
        <w:rPr>
          <w:b w:val="0"/>
        </w:rPr>
        <w:fldChar w:fldCharType="end"/>
      </w:r>
      <w:bookmarkEnd w:id="186"/>
    </w:p>
    <w:p w14:paraId="3A78C24D" w14:textId="089298CF" w:rsidR="009F230A" w:rsidRPr="00893A7B" w:rsidRDefault="009F230A" w:rsidP="00893A7B">
      <w:pPr>
        <w:pStyle w:val="af1"/>
        <w:spacing w:before="0" w:after="0"/>
        <w:jc w:val="center"/>
        <w:rPr>
          <w:b w:val="0"/>
        </w:rPr>
      </w:pPr>
      <w:r w:rsidRPr="00893A7B">
        <w:rPr>
          <w:b w:val="0"/>
        </w:rPr>
        <w:t>Расчетные показатели для объектов местного значения в</w:t>
      </w:r>
      <w:r w:rsidR="00E9506B" w:rsidRPr="00893A7B">
        <w:rPr>
          <w:b w:val="0"/>
        </w:rPr>
        <w:t> </w:t>
      </w:r>
      <w:r w:rsidRPr="00893A7B">
        <w:rPr>
          <w:b w:val="0"/>
        </w:rPr>
        <w:t>области</w:t>
      </w:r>
      <w:r w:rsidR="00E9506B" w:rsidRPr="00893A7B">
        <w:rPr>
          <w:b w:val="0"/>
        </w:rPr>
        <w:t> </w:t>
      </w:r>
      <w:r w:rsidRPr="00893A7B">
        <w:rPr>
          <w:b w:val="0"/>
        </w:rPr>
        <w:t>жилищного</w:t>
      </w:r>
      <w:r w:rsidR="00E9506B" w:rsidRPr="00893A7B">
        <w:rPr>
          <w:b w:val="0"/>
        </w:rPr>
        <w:t> </w:t>
      </w:r>
      <w:r w:rsidRPr="00893A7B">
        <w:rPr>
          <w:b w:val="0"/>
        </w:rPr>
        <w:t>строительства</w:t>
      </w:r>
    </w:p>
    <w:tbl>
      <w:tblPr>
        <w:tblStyle w:val="1c"/>
        <w:tblW w:w="9216" w:type="dxa"/>
        <w:jc w:val="center"/>
        <w:tblLayout w:type="fixed"/>
        <w:tblCellMar>
          <w:left w:w="57" w:type="dxa"/>
          <w:right w:w="57" w:type="dxa"/>
        </w:tblCellMar>
        <w:tblLook w:val="0000" w:firstRow="0" w:lastRow="0" w:firstColumn="0" w:lastColumn="0" w:noHBand="0" w:noVBand="0"/>
      </w:tblPr>
      <w:tblGrid>
        <w:gridCol w:w="513"/>
        <w:gridCol w:w="1180"/>
        <w:gridCol w:w="1701"/>
        <w:gridCol w:w="1417"/>
        <w:gridCol w:w="1134"/>
        <w:gridCol w:w="1155"/>
        <w:gridCol w:w="2116"/>
      </w:tblGrid>
      <w:tr w:rsidR="00110B0C" w:rsidRPr="00893A7B" w14:paraId="14C3E669" w14:textId="77777777" w:rsidTr="009A76FA">
        <w:trPr>
          <w:trHeight w:val="690"/>
          <w:jc w:val="center"/>
        </w:trPr>
        <w:tc>
          <w:tcPr>
            <w:tcW w:w="513" w:type="dxa"/>
            <w:tcBorders>
              <w:top w:val="single" w:sz="4" w:space="0" w:color="auto"/>
            </w:tcBorders>
          </w:tcPr>
          <w:p w14:paraId="795A87E4" w14:textId="77777777" w:rsidR="00110B0C" w:rsidRPr="00893A7B" w:rsidRDefault="00110B0C" w:rsidP="00893A7B">
            <w:pPr>
              <w:suppressAutoHyphens/>
              <w:autoSpaceDE w:val="0"/>
              <w:autoSpaceDN w:val="0"/>
              <w:adjustRightInd w:val="0"/>
              <w:jc w:val="center"/>
              <w:rPr>
                <w:lang w:eastAsia="en-US"/>
              </w:rPr>
            </w:pPr>
            <w:r w:rsidRPr="00893A7B">
              <w:rPr>
                <w:lang w:eastAsia="en-US"/>
              </w:rPr>
              <w:t>№ п/п</w:t>
            </w:r>
          </w:p>
        </w:tc>
        <w:tc>
          <w:tcPr>
            <w:tcW w:w="1180" w:type="dxa"/>
            <w:tcBorders>
              <w:top w:val="single" w:sz="4" w:space="0" w:color="auto"/>
            </w:tcBorders>
          </w:tcPr>
          <w:p w14:paraId="211C3A74" w14:textId="77777777" w:rsidR="00110B0C" w:rsidRPr="00893A7B" w:rsidRDefault="00110B0C" w:rsidP="00893A7B">
            <w:pPr>
              <w:suppressAutoHyphens/>
              <w:autoSpaceDE w:val="0"/>
              <w:autoSpaceDN w:val="0"/>
              <w:adjustRightInd w:val="0"/>
              <w:jc w:val="center"/>
            </w:pPr>
            <w:r w:rsidRPr="00893A7B">
              <w:t>Наименование вида объекта</w:t>
            </w:r>
          </w:p>
        </w:tc>
        <w:tc>
          <w:tcPr>
            <w:tcW w:w="1701" w:type="dxa"/>
            <w:tcBorders>
              <w:top w:val="single" w:sz="4" w:space="0" w:color="auto"/>
            </w:tcBorders>
          </w:tcPr>
          <w:p w14:paraId="52FB3B19" w14:textId="77777777" w:rsidR="00110B0C" w:rsidRPr="00893A7B" w:rsidRDefault="00110B0C" w:rsidP="00893A7B">
            <w:pPr>
              <w:pStyle w:val="ConsPlusNormal"/>
              <w:ind w:firstLine="0"/>
              <w:jc w:val="center"/>
              <w:rPr>
                <w:rFonts w:ascii="Times New Roman" w:hAnsi="Times New Roman" w:cs="Times New Roman"/>
                <w:sz w:val="24"/>
                <w:szCs w:val="24"/>
              </w:rPr>
            </w:pPr>
            <w:r w:rsidRPr="00893A7B">
              <w:rPr>
                <w:rFonts w:ascii="Times New Roman" w:hAnsi="Times New Roman" w:cs="Times New Roman"/>
                <w:sz w:val="24"/>
                <w:szCs w:val="24"/>
              </w:rPr>
              <w:t>Наименование нормируемого расчетного показателя,</w:t>
            </w:r>
          </w:p>
          <w:p w14:paraId="0B170873" w14:textId="77777777" w:rsidR="00110B0C" w:rsidRPr="00893A7B" w:rsidRDefault="00110B0C" w:rsidP="00893A7B">
            <w:pPr>
              <w:suppressAutoHyphens/>
              <w:autoSpaceDE w:val="0"/>
              <w:autoSpaceDN w:val="0"/>
              <w:adjustRightInd w:val="0"/>
              <w:ind w:left="-57" w:right="-57"/>
              <w:jc w:val="center"/>
            </w:pPr>
            <w:r w:rsidRPr="00893A7B">
              <w:t>единица измерения</w:t>
            </w:r>
          </w:p>
        </w:tc>
        <w:tc>
          <w:tcPr>
            <w:tcW w:w="5822" w:type="dxa"/>
            <w:gridSpan w:val="4"/>
            <w:vAlign w:val="center"/>
          </w:tcPr>
          <w:p w14:paraId="0DABD981" w14:textId="77777777" w:rsidR="00110B0C" w:rsidRPr="00893A7B" w:rsidRDefault="00110B0C" w:rsidP="00893A7B">
            <w:pPr>
              <w:suppressAutoHyphens/>
              <w:autoSpaceDE w:val="0"/>
              <w:autoSpaceDN w:val="0"/>
              <w:adjustRightInd w:val="0"/>
              <w:ind w:left="-57" w:right="-57"/>
              <w:jc w:val="center"/>
            </w:pPr>
            <w:r w:rsidRPr="00893A7B">
              <w:t>Значение расчетного показателя</w:t>
            </w:r>
          </w:p>
        </w:tc>
      </w:tr>
      <w:tr w:rsidR="00DD0BD0" w:rsidRPr="00893A7B" w14:paraId="6483E883" w14:textId="77777777" w:rsidTr="009A76FA">
        <w:trPr>
          <w:trHeight w:val="475"/>
          <w:jc w:val="center"/>
        </w:trPr>
        <w:tc>
          <w:tcPr>
            <w:tcW w:w="513" w:type="dxa"/>
            <w:vMerge w:val="restart"/>
            <w:tcBorders>
              <w:top w:val="single" w:sz="4" w:space="0" w:color="auto"/>
            </w:tcBorders>
          </w:tcPr>
          <w:p w14:paraId="3A6AF4A1" w14:textId="77777777" w:rsidR="00DD0BD0" w:rsidRPr="00893A7B" w:rsidRDefault="00DD0BD0" w:rsidP="00893A7B">
            <w:pPr>
              <w:suppressAutoHyphens/>
              <w:autoSpaceDE w:val="0"/>
              <w:autoSpaceDN w:val="0"/>
              <w:adjustRightInd w:val="0"/>
              <w:rPr>
                <w:lang w:eastAsia="en-US"/>
              </w:rPr>
            </w:pPr>
            <w:r w:rsidRPr="00893A7B">
              <w:rPr>
                <w:lang w:eastAsia="en-US"/>
              </w:rPr>
              <w:t>1</w:t>
            </w:r>
          </w:p>
        </w:tc>
        <w:tc>
          <w:tcPr>
            <w:tcW w:w="1180" w:type="dxa"/>
            <w:vMerge w:val="restart"/>
            <w:tcBorders>
              <w:top w:val="single" w:sz="4" w:space="0" w:color="auto"/>
            </w:tcBorders>
          </w:tcPr>
          <w:p w14:paraId="34379DF4" w14:textId="77777777" w:rsidR="00DD0BD0" w:rsidRPr="00893A7B" w:rsidRDefault="00DD0BD0" w:rsidP="00893A7B">
            <w:pPr>
              <w:suppressAutoHyphens/>
              <w:autoSpaceDE w:val="0"/>
              <w:autoSpaceDN w:val="0"/>
              <w:adjustRightInd w:val="0"/>
            </w:pPr>
            <w:r w:rsidRPr="00893A7B">
              <w:t>Объекты жилищного строительства</w:t>
            </w:r>
          </w:p>
        </w:tc>
        <w:tc>
          <w:tcPr>
            <w:tcW w:w="1701" w:type="dxa"/>
            <w:vMerge w:val="restart"/>
            <w:tcBorders>
              <w:top w:val="single" w:sz="4" w:space="0" w:color="auto"/>
            </w:tcBorders>
          </w:tcPr>
          <w:p w14:paraId="54B36ED5" w14:textId="77777777" w:rsidR="00DD0BD0" w:rsidRPr="00893A7B" w:rsidRDefault="00DD0BD0" w:rsidP="00893A7B">
            <w:pPr>
              <w:suppressAutoHyphens/>
              <w:autoSpaceDE w:val="0"/>
              <w:autoSpaceDN w:val="0"/>
              <w:adjustRightInd w:val="0"/>
            </w:pPr>
            <w:r w:rsidRPr="00893A7B">
              <w:t xml:space="preserve">Минимальный размер земельного участка в зависимости от характера освоения территории, </w:t>
            </w:r>
            <w:r w:rsidRPr="00893A7B">
              <w:br/>
              <w:t xml:space="preserve">кв. м на 100 кв. м общей площади </w:t>
            </w:r>
          </w:p>
          <w:p w14:paraId="2DB3623A" w14:textId="13DC0253" w:rsidR="00DD0BD0" w:rsidRPr="00893A7B" w:rsidRDefault="00DD0BD0" w:rsidP="00F23A8B">
            <w:pPr>
              <w:suppressAutoHyphens/>
              <w:autoSpaceDE w:val="0"/>
              <w:autoSpaceDN w:val="0"/>
              <w:adjustRightInd w:val="0"/>
            </w:pPr>
            <w:r w:rsidRPr="00893A7B">
              <w:t>жилого здания</w:t>
            </w:r>
            <w:r w:rsidR="00BA6FF2">
              <w:t> </w:t>
            </w:r>
            <w:r w:rsidR="00BA6FF2" w:rsidRPr="00BA6FF2">
              <w:rPr>
                <w:vertAlign w:val="superscript"/>
              </w:rPr>
              <w:t>1,2</w:t>
            </w:r>
          </w:p>
        </w:tc>
        <w:tc>
          <w:tcPr>
            <w:tcW w:w="1417" w:type="dxa"/>
            <w:vMerge w:val="restart"/>
            <w:vAlign w:val="center"/>
          </w:tcPr>
          <w:p w14:paraId="55CC286F" w14:textId="77777777" w:rsidR="00DD0BD0" w:rsidRPr="00893A7B" w:rsidRDefault="00DD0BD0" w:rsidP="00893A7B">
            <w:pPr>
              <w:suppressAutoHyphens/>
              <w:autoSpaceDE w:val="0"/>
              <w:autoSpaceDN w:val="0"/>
              <w:adjustRightInd w:val="0"/>
              <w:jc w:val="center"/>
            </w:pPr>
            <w:r w:rsidRPr="00893A7B">
              <w:t>Тип жилой застройки</w:t>
            </w:r>
          </w:p>
        </w:tc>
        <w:tc>
          <w:tcPr>
            <w:tcW w:w="1134" w:type="dxa"/>
            <w:vMerge w:val="restart"/>
            <w:vAlign w:val="center"/>
          </w:tcPr>
          <w:p w14:paraId="1438013E" w14:textId="77777777" w:rsidR="00DD0BD0" w:rsidRPr="00893A7B" w:rsidRDefault="00DD0BD0" w:rsidP="00893A7B">
            <w:pPr>
              <w:suppressAutoHyphens/>
              <w:autoSpaceDE w:val="0"/>
              <w:autoSpaceDN w:val="0"/>
              <w:adjustRightInd w:val="0"/>
              <w:ind w:left="-57" w:right="-57"/>
              <w:jc w:val="center"/>
            </w:pPr>
            <w:r w:rsidRPr="00893A7B">
              <w:t>Количество этажей</w:t>
            </w:r>
          </w:p>
          <w:p w14:paraId="439475F9" w14:textId="77777777" w:rsidR="00DD0BD0" w:rsidRPr="00893A7B" w:rsidRDefault="00DD0BD0" w:rsidP="00893A7B">
            <w:pPr>
              <w:suppressAutoHyphens/>
              <w:autoSpaceDE w:val="0"/>
              <w:autoSpaceDN w:val="0"/>
              <w:adjustRightInd w:val="0"/>
              <w:ind w:left="-57" w:right="-57"/>
              <w:jc w:val="center"/>
            </w:pPr>
          </w:p>
        </w:tc>
        <w:tc>
          <w:tcPr>
            <w:tcW w:w="3271" w:type="dxa"/>
            <w:gridSpan w:val="2"/>
            <w:vAlign w:val="center"/>
          </w:tcPr>
          <w:p w14:paraId="317EB21E" w14:textId="70BBF091" w:rsidR="00DD0BD0" w:rsidRPr="00893A7B" w:rsidRDefault="00DD0BD0" w:rsidP="00F23A8B">
            <w:pPr>
              <w:suppressAutoHyphens/>
              <w:autoSpaceDE w:val="0"/>
              <w:autoSpaceDN w:val="0"/>
              <w:adjustRightInd w:val="0"/>
              <w:ind w:left="-57" w:right="-57"/>
              <w:jc w:val="center"/>
            </w:pPr>
            <w:r w:rsidRPr="00893A7B">
              <w:t>Минимальный размер земельного участка кв. м на 100 кв. м общей площади жилого зд</w:t>
            </w:r>
            <w:r w:rsidR="00BA6FF2">
              <w:t>ания</w:t>
            </w:r>
          </w:p>
        </w:tc>
      </w:tr>
      <w:tr w:rsidR="00DD0BD0" w:rsidRPr="00893A7B" w14:paraId="2591FA4D" w14:textId="77777777" w:rsidTr="00BB1DA0">
        <w:trPr>
          <w:trHeight w:val="78"/>
          <w:jc w:val="center"/>
        </w:trPr>
        <w:tc>
          <w:tcPr>
            <w:tcW w:w="513" w:type="dxa"/>
            <w:vMerge/>
          </w:tcPr>
          <w:p w14:paraId="2956BFFD" w14:textId="77777777" w:rsidR="00DD0BD0" w:rsidRPr="00893A7B" w:rsidRDefault="00DD0BD0" w:rsidP="00893A7B">
            <w:pPr>
              <w:suppressAutoHyphens/>
              <w:autoSpaceDE w:val="0"/>
              <w:autoSpaceDN w:val="0"/>
              <w:adjustRightInd w:val="0"/>
              <w:jc w:val="center"/>
            </w:pPr>
          </w:p>
        </w:tc>
        <w:tc>
          <w:tcPr>
            <w:tcW w:w="1180" w:type="dxa"/>
            <w:vMerge/>
          </w:tcPr>
          <w:p w14:paraId="0010184B" w14:textId="77777777" w:rsidR="00DD0BD0" w:rsidRPr="00893A7B" w:rsidRDefault="00DD0BD0" w:rsidP="00893A7B">
            <w:pPr>
              <w:suppressAutoHyphens/>
              <w:autoSpaceDE w:val="0"/>
              <w:autoSpaceDN w:val="0"/>
              <w:adjustRightInd w:val="0"/>
              <w:jc w:val="center"/>
            </w:pPr>
          </w:p>
        </w:tc>
        <w:tc>
          <w:tcPr>
            <w:tcW w:w="1701" w:type="dxa"/>
            <w:vMerge/>
          </w:tcPr>
          <w:p w14:paraId="04809E63" w14:textId="77777777" w:rsidR="00DD0BD0" w:rsidRPr="00893A7B" w:rsidRDefault="00DD0BD0" w:rsidP="00893A7B">
            <w:pPr>
              <w:suppressAutoHyphens/>
              <w:autoSpaceDE w:val="0"/>
              <w:autoSpaceDN w:val="0"/>
              <w:adjustRightInd w:val="0"/>
              <w:jc w:val="center"/>
            </w:pPr>
          </w:p>
        </w:tc>
        <w:tc>
          <w:tcPr>
            <w:tcW w:w="1417" w:type="dxa"/>
            <w:vMerge/>
            <w:vAlign w:val="center"/>
          </w:tcPr>
          <w:p w14:paraId="5548E4BA" w14:textId="77777777" w:rsidR="00DD0BD0" w:rsidRPr="00893A7B" w:rsidRDefault="00DD0BD0" w:rsidP="00893A7B">
            <w:pPr>
              <w:suppressAutoHyphens/>
              <w:autoSpaceDE w:val="0"/>
              <w:autoSpaceDN w:val="0"/>
              <w:adjustRightInd w:val="0"/>
              <w:jc w:val="center"/>
            </w:pPr>
          </w:p>
        </w:tc>
        <w:tc>
          <w:tcPr>
            <w:tcW w:w="1134" w:type="dxa"/>
            <w:vMerge/>
            <w:vAlign w:val="center"/>
          </w:tcPr>
          <w:p w14:paraId="687B93DF" w14:textId="77777777" w:rsidR="00DD0BD0" w:rsidRPr="00893A7B" w:rsidRDefault="00DD0BD0" w:rsidP="00893A7B">
            <w:pPr>
              <w:suppressAutoHyphens/>
              <w:autoSpaceDE w:val="0"/>
              <w:autoSpaceDN w:val="0"/>
              <w:adjustRightInd w:val="0"/>
              <w:ind w:left="-57" w:right="-57"/>
              <w:jc w:val="center"/>
            </w:pPr>
          </w:p>
        </w:tc>
        <w:tc>
          <w:tcPr>
            <w:tcW w:w="1155" w:type="dxa"/>
            <w:tcBorders>
              <w:right w:val="single" w:sz="4" w:space="0" w:color="auto"/>
            </w:tcBorders>
            <w:vAlign w:val="center"/>
          </w:tcPr>
          <w:p w14:paraId="2CDBBF4F" w14:textId="77777777" w:rsidR="00DD0BD0" w:rsidRPr="00893A7B" w:rsidRDefault="00DD0BD0" w:rsidP="00BB1DA0">
            <w:pPr>
              <w:keepNext/>
              <w:suppressAutoHyphens/>
              <w:autoSpaceDE w:val="0"/>
              <w:autoSpaceDN w:val="0"/>
              <w:adjustRightInd w:val="0"/>
              <w:ind w:left="-113" w:right="-113"/>
              <w:jc w:val="center"/>
            </w:pPr>
            <w:r w:rsidRPr="00893A7B">
              <w:t>застройка на свобод</w:t>
            </w:r>
          </w:p>
          <w:p w14:paraId="67E4B3A4" w14:textId="7924A674" w:rsidR="00DD0BD0" w:rsidRPr="00893A7B" w:rsidRDefault="00DD0BD0" w:rsidP="00F23A8B">
            <w:pPr>
              <w:keepNext/>
              <w:suppressAutoHyphens/>
              <w:autoSpaceDE w:val="0"/>
              <w:autoSpaceDN w:val="0"/>
              <w:adjustRightInd w:val="0"/>
              <w:ind w:left="-113"/>
              <w:jc w:val="center"/>
            </w:pPr>
            <w:proofErr w:type="spellStart"/>
            <w:r w:rsidRPr="00893A7B">
              <w:t>ных</w:t>
            </w:r>
            <w:proofErr w:type="spellEnd"/>
            <w:r w:rsidRPr="00893A7B">
              <w:t xml:space="preserve"> территориях</w:t>
            </w:r>
            <w:r w:rsidR="00F23A8B">
              <w:t xml:space="preserve"> </w:t>
            </w:r>
            <w:r w:rsidRPr="00F23A8B">
              <w:rPr>
                <w:vertAlign w:val="superscript"/>
              </w:rPr>
              <w:t>3</w:t>
            </w:r>
          </w:p>
        </w:tc>
        <w:tc>
          <w:tcPr>
            <w:tcW w:w="2116" w:type="dxa"/>
            <w:tcBorders>
              <w:left w:val="single" w:sz="4" w:space="0" w:color="auto"/>
            </w:tcBorders>
            <w:vAlign w:val="center"/>
          </w:tcPr>
          <w:p w14:paraId="1CEF5B65" w14:textId="5ED74207" w:rsidR="00DD0BD0" w:rsidRPr="00893A7B" w:rsidRDefault="00DD0BD0" w:rsidP="00BA6FF2">
            <w:pPr>
              <w:suppressAutoHyphens/>
              <w:autoSpaceDE w:val="0"/>
              <w:autoSpaceDN w:val="0"/>
              <w:adjustRightInd w:val="0"/>
              <w:ind w:left="-57" w:right="-57"/>
              <w:jc w:val="center"/>
            </w:pPr>
            <w:r w:rsidRPr="00893A7B">
              <w:t xml:space="preserve">развитие застроенных </w:t>
            </w:r>
            <w:r w:rsidR="00BA6FF2">
              <w:t xml:space="preserve">территорий, </w:t>
            </w:r>
            <w:r w:rsidR="00BA6FF2">
              <w:br/>
              <w:t xml:space="preserve">в </w:t>
            </w:r>
            <w:proofErr w:type="spellStart"/>
            <w:r w:rsidR="00BA6FF2">
              <w:t>т.ч</w:t>
            </w:r>
            <w:proofErr w:type="spellEnd"/>
            <w:r w:rsidR="00BA6FF2">
              <w:t xml:space="preserve">. уплотнение </w:t>
            </w:r>
            <w:r w:rsidRPr="00BA6FF2">
              <w:rPr>
                <w:vertAlign w:val="superscript"/>
              </w:rPr>
              <w:t>4</w:t>
            </w:r>
          </w:p>
        </w:tc>
      </w:tr>
      <w:tr w:rsidR="00DD0BD0" w:rsidRPr="00893A7B" w14:paraId="2CB114FC" w14:textId="77777777" w:rsidTr="009A76FA">
        <w:trPr>
          <w:trHeight w:val="72"/>
          <w:jc w:val="center"/>
        </w:trPr>
        <w:tc>
          <w:tcPr>
            <w:tcW w:w="513" w:type="dxa"/>
            <w:vMerge/>
          </w:tcPr>
          <w:p w14:paraId="6C3C0FD2" w14:textId="77777777" w:rsidR="00DD0BD0" w:rsidRPr="00893A7B" w:rsidRDefault="00DD0BD0" w:rsidP="00893A7B">
            <w:pPr>
              <w:suppressAutoHyphens/>
              <w:autoSpaceDE w:val="0"/>
              <w:autoSpaceDN w:val="0"/>
              <w:adjustRightInd w:val="0"/>
              <w:jc w:val="center"/>
            </w:pPr>
          </w:p>
        </w:tc>
        <w:tc>
          <w:tcPr>
            <w:tcW w:w="1180" w:type="dxa"/>
            <w:vMerge/>
          </w:tcPr>
          <w:p w14:paraId="5737DFCD" w14:textId="77777777" w:rsidR="00DD0BD0" w:rsidRPr="00893A7B" w:rsidRDefault="00DD0BD0" w:rsidP="00893A7B">
            <w:pPr>
              <w:suppressAutoHyphens/>
              <w:autoSpaceDE w:val="0"/>
              <w:autoSpaceDN w:val="0"/>
              <w:adjustRightInd w:val="0"/>
              <w:jc w:val="center"/>
            </w:pPr>
          </w:p>
        </w:tc>
        <w:tc>
          <w:tcPr>
            <w:tcW w:w="1701" w:type="dxa"/>
            <w:vMerge/>
          </w:tcPr>
          <w:p w14:paraId="1591A6B3" w14:textId="77777777" w:rsidR="00DD0BD0" w:rsidRPr="00893A7B" w:rsidRDefault="00DD0BD0" w:rsidP="00893A7B">
            <w:pPr>
              <w:suppressAutoHyphens/>
              <w:autoSpaceDE w:val="0"/>
              <w:autoSpaceDN w:val="0"/>
              <w:adjustRightInd w:val="0"/>
              <w:jc w:val="center"/>
            </w:pPr>
          </w:p>
        </w:tc>
        <w:tc>
          <w:tcPr>
            <w:tcW w:w="1417" w:type="dxa"/>
            <w:vMerge w:val="restart"/>
            <w:vAlign w:val="center"/>
          </w:tcPr>
          <w:p w14:paraId="0FB4D1BC" w14:textId="77777777" w:rsidR="00DD0BD0" w:rsidRPr="00893A7B" w:rsidRDefault="00DD0BD0" w:rsidP="00893A7B">
            <w:pPr>
              <w:suppressAutoHyphens/>
              <w:autoSpaceDE w:val="0"/>
              <w:autoSpaceDN w:val="0"/>
              <w:adjustRightInd w:val="0"/>
              <w:jc w:val="center"/>
            </w:pPr>
            <w:r w:rsidRPr="00893A7B">
              <w:t>малоэтажная застройка</w:t>
            </w:r>
          </w:p>
        </w:tc>
        <w:tc>
          <w:tcPr>
            <w:tcW w:w="1134" w:type="dxa"/>
            <w:vAlign w:val="center"/>
          </w:tcPr>
          <w:p w14:paraId="26DECF52" w14:textId="77777777" w:rsidR="00DD0BD0" w:rsidRPr="00893A7B" w:rsidRDefault="00DD0BD0" w:rsidP="00893A7B">
            <w:pPr>
              <w:suppressAutoHyphens/>
              <w:autoSpaceDE w:val="0"/>
              <w:autoSpaceDN w:val="0"/>
              <w:adjustRightInd w:val="0"/>
              <w:jc w:val="center"/>
            </w:pPr>
            <w:r w:rsidRPr="00893A7B">
              <w:t>2</w:t>
            </w:r>
          </w:p>
        </w:tc>
        <w:tc>
          <w:tcPr>
            <w:tcW w:w="1155" w:type="dxa"/>
            <w:vAlign w:val="bottom"/>
          </w:tcPr>
          <w:p w14:paraId="4CC45534" w14:textId="229783ED" w:rsidR="00DD0BD0" w:rsidRPr="00893A7B" w:rsidRDefault="00DD0BD0" w:rsidP="00893A7B">
            <w:pPr>
              <w:suppressAutoHyphens/>
              <w:autoSpaceDE w:val="0"/>
              <w:autoSpaceDN w:val="0"/>
              <w:adjustRightInd w:val="0"/>
              <w:jc w:val="center"/>
            </w:pPr>
            <w:r w:rsidRPr="00893A7B">
              <w:t>128</w:t>
            </w:r>
          </w:p>
        </w:tc>
        <w:tc>
          <w:tcPr>
            <w:tcW w:w="2116" w:type="dxa"/>
            <w:vAlign w:val="center"/>
          </w:tcPr>
          <w:p w14:paraId="441D2213" w14:textId="6AD15442" w:rsidR="00DD0BD0" w:rsidRPr="00893A7B" w:rsidRDefault="00DD0BD0" w:rsidP="00893A7B">
            <w:pPr>
              <w:tabs>
                <w:tab w:val="left" w:pos="1477"/>
              </w:tabs>
              <w:suppressAutoHyphens/>
              <w:autoSpaceDE w:val="0"/>
              <w:autoSpaceDN w:val="0"/>
              <w:adjustRightInd w:val="0"/>
              <w:jc w:val="center"/>
            </w:pPr>
            <w:r w:rsidRPr="00893A7B">
              <w:t>145</w:t>
            </w:r>
          </w:p>
        </w:tc>
      </w:tr>
      <w:tr w:rsidR="00DD0BD0" w:rsidRPr="00893A7B" w14:paraId="1C86895C" w14:textId="77777777" w:rsidTr="009A76FA">
        <w:trPr>
          <w:trHeight w:val="72"/>
          <w:jc w:val="center"/>
        </w:trPr>
        <w:tc>
          <w:tcPr>
            <w:tcW w:w="513" w:type="dxa"/>
            <w:vMerge/>
          </w:tcPr>
          <w:p w14:paraId="207ED879" w14:textId="77777777" w:rsidR="00DD0BD0" w:rsidRPr="00893A7B" w:rsidRDefault="00DD0BD0" w:rsidP="00893A7B">
            <w:pPr>
              <w:suppressAutoHyphens/>
              <w:autoSpaceDE w:val="0"/>
              <w:autoSpaceDN w:val="0"/>
              <w:adjustRightInd w:val="0"/>
              <w:jc w:val="center"/>
            </w:pPr>
          </w:p>
        </w:tc>
        <w:tc>
          <w:tcPr>
            <w:tcW w:w="1180" w:type="dxa"/>
            <w:vMerge/>
          </w:tcPr>
          <w:p w14:paraId="3D435407" w14:textId="77777777" w:rsidR="00DD0BD0" w:rsidRPr="00893A7B" w:rsidRDefault="00DD0BD0" w:rsidP="00893A7B">
            <w:pPr>
              <w:suppressAutoHyphens/>
              <w:autoSpaceDE w:val="0"/>
              <w:autoSpaceDN w:val="0"/>
              <w:adjustRightInd w:val="0"/>
              <w:jc w:val="center"/>
            </w:pPr>
          </w:p>
        </w:tc>
        <w:tc>
          <w:tcPr>
            <w:tcW w:w="1701" w:type="dxa"/>
            <w:vMerge/>
          </w:tcPr>
          <w:p w14:paraId="5AFB619D" w14:textId="77777777" w:rsidR="00DD0BD0" w:rsidRPr="00893A7B" w:rsidRDefault="00DD0BD0" w:rsidP="00893A7B">
            <w:pPr>
              <w:suppressAutoHyphens/>
              <w:autoSpaceDE w:val="0"/>
              <w:autoSpaceDN w:val="0"/>
              <w:adjustRightInd w:val="0"/>
              <w:jc w:val="center"/>
            </w:pPr>
          </w:p>
        </w:tc>
        <w:tc>
          <w:tcPr>
            <w:tcW w:w="1417" w:type="dxa"/>
            <w:vMerge/>
            <w:vAlign w:val="center"/>
          </w:tcPr>
          <w:p w14:paraId="78DCB267" w14:textId="77777777" w:rsidR="00DD0BD0" w:rsidRPr="00893A7B" w:rsidRDefault="00DD0BD0" w:rsidP="00893A7B">
            <w:pPr>
              <w:suppressAutoHyphens/>
              <w:autoSpaceDE w:val="0"/>
              <w:autoSpaceDN w:val="0"/>
              <w:adjustRightInd w:val="0"/>
              <w:jc w:val="center"/>
            </w:pPr>
          </w:p>
        </w:tc>
        <w:tc>
          <w:tcPr>
            <w:tcW w:w="1134" w:type="dxa"/>
            <w:vAlign w:val="center"/>
          </w:tcPr>
          <w:p w14:paraId="45B5089D" w14:textId="77777777" w:rsidR="00DD0BD0" w:rsidRPr="00893A7B" w:rsidRDefault="00DD0BD0" w:rsidP="00893A7B">
            <w:pPr>
              <w:suppressAutoHyphens/>
              <w:autoSpaceDE w:val="0"/>
              <w:autoSpaceDN w:val="0"/>
              <w:adjustRightInd w:val="0"/>
              <w:jc w:val="center"/>
            </w:pPr>
            <w:r w:rsidRPr="00893A7B">
              <w:t>3</w:t>
            </w:r>
          </w:p>
        </w:tc>
        <w:tc>
          <w:tcPr>
            <w:tcW w:w="1155" w:type="dxa"/>
            <w:vAlign w:val="bottom"/>
          </w:tcPr>
          <w:p w14:paraId="4D1837CA" w14:textId="29ACE79A" w:rsidR="00DD0BD0" w:rsidRPr="00893A7B" w:rsidRDefault="00DD0BD0" w:rsidP="00893A7B">
            <w:pPr>
              <w:suppressAutoHyphens/>
              <w:autoSpaceDE w:val="0"/>
              <w:autoSpaceDN w:val="0"/>
              <w:adjustRightInd w:val="0"/>
              <w:jc w:val="center"/>
            </w:pPr>
            <w:r w:rsidRPr="00893A7B">
              <w:t>102</w:t>
            </w:r>
          </w:p>
        </w:tc>
        <w:tc>
          <w:tcPr>
            <w:tcW w:w="2116" w:type="dxa"/>
            <w:vAlign w:val="center"/>
          </w:tcPr>
          <w:p w14:paraId="0FBE8F27" w14:textId="1A7D92A2" w:rsidR="00DD0BD0" w:rsidRPr="00893A7B" w:rsidRDefault="00DD0BD0" w:rsidP="00893A7B">
            <w:pPr>
              <w:tabs>
                <w:tab w:val="left" w:pos="1477"/>
              </w:tabs>
              <w:suppressAutoHyphens/>
              <w:autoSpaceDE w:val="0"/>
              <w:autoSpaceDN w:val="0"/>
              <w:adjustRightInd w:val="0"/>
              <w:jc w:val="center"/>
            </w:pPr>
            <w:r w:rsidRPr="00893A7B">
              <w:t>119</w:t>
            </w:r>
          </w:p>
        </w:tc>
      </w:tr>
      <w:tr w:rsidR="00DD0BD0" w:rsidRPr="00893A7B" w14:paraId="00F74DFD" w14:textId="77777777" w:rsidTr="009A76FA">
        <w:trPr>
          <w:trHeight w:val="242"/>
          <w:jc w:val="center"/>
        </w:trPr>
        <w:tc>
          <w:tcPr>
            <w:tcW w:w="513" w:type="dxa"/>
            <w:vMerge/>
          </w:tcPr>
          <w:p w14:paraId="70505F1E" w14:textId="77777777" w:rsidR="00DD0BD0" w:rsidRPr="00893A7B" w:rsidRDefault="00DD0BD0" w:rsidP="00893A7B">
            <w:pPr>
              <w:suppressAutoHyphens/>
              <w:autoSpaceDE w:val="0"/>
              <w:autoSpaceDN w:val="0"/>
              <w:adjustRightInd w:val="0"/>
              <w:jc w:val="center"/>
            </w:pPr>
          </w:p>
        </w:tc>
        <w:tc>
          <w:tcPr>
            <w:tcW w:w="1180" w:type="dxa"/>
            <w:vMerge/>
          </w:tcPr>
          <w:p w14:paraId="565DF3CA" w14:textId="77777777" w:rsidR="00DD0BD0" w:rsidRPr="00893A7B" w:rsidRDefault="00DD0BD0" w:rsidP="00893A7B">
            <w:pPr>
              <w:suppressAutoHyphens/>
              <w:autoSpaceDE w:val="0"/>
              <w:autoSpaceDN w:val="0"/>
              <w:adjustRightInd w:val="0"/>
              <w:jc w:val="center"/>
            </w:pPr>
          </w:p>
        </w:tc>
        <w:tc>
          <w:tcPr>
            <w:tcW w:w="1701" w:type="dxa"/>
            <w:vMerge/>
          </w:tcPr>
          <w:p w14:paraId="6D5E69D1" w14:textId="77777777" w:rsidR="00DD0BD0" w:rsidRPr="00893A7B" w:rsidRDefault="00DD0BD0" w:rsidP="00893A7B">
            <w:pPr>
              <w:suppressAutoHyphens/>
              <w:autoSpaceDE w:val="0"/>
              <w:autoSpaceDN w:val="0"/>
              <w:adjustRightInd w:val="0"/>
              <w:jc w:val="center"/>
            </w:pPr>
          </w:p>
        </w:tc>
        <w:tc>
          <w:tcPr>
            <w:tcW w:w="1417" w:type="dxa"/>
            <w:vMerge/>
            <w:vAlign w:val="center"/>
          </w:tcPr>
          <w:p w14:paraId="5A0E642C" w14:textId="77777777" w:rsidR="00DD0BD0" w:rsidRPr="00893A7B" w:rsidRDefault="00DD0BD0" w:rsidP="00893A7B">
            <w:pPr>
              <w:suppressAutoHyphens/>
              <w:autoSpaceDE w:val="0"/>
              <w:autoSpaceDN w:val="0"/>
              <w:adjustRightInd w:val="0"/>
              <w:jc w:val="center"/>
            </w:pPr>
          </w:p>
        </w:tc>
        <w:tc>
          <w:tcPr>
            <w:tcW w:w="1134" w:type="dxa"/>
            <w:vAlign w:val="center"/>
          </w:tcPr>
          <w:p w14:paraId="7525BF87" w14:textId="77777777" w:rsidR="00DD0BD0" w:rsidRPr="00893A7B" w:rsidRDefault="00DD0BD0" w:rsidP="00893A7B">
            <w:pPr>
              <w:suppressAutoHyphens/>
              <w:autoSpaceDE w:val="0"/>
              <w:autoSpaceDN w:val="0"/>
              <w:adjustRightInd w:val="0"/>
              <w:jc w:val="center"/>
            </w:pPr>
            <w:r w:rsidRPr="00893A7B">
              <w:t>4</w:t>
            </w:r>
          </w:p>
        </w:tc>
        <w:tc>
          <w:tcPr>
            <w:tcW w:w="1155" w:type="dxa"/>
            <w:vAlign w:val="bottom"/>
          </w:tcPr>
          <w:p w14:paraId="44318C30" w14:textId="693DC3E1" w:rsidR="00DD0BD0" w:rsidRPr="00893A7B" w:rsidRDefault="00DD0BD0" w:rsidP="00893A7B">
            <w:pPr>
              <w:suppressAutoHyphens/>
              <w:autoSpaceDE w:val="0"/>
              <w:autoSpaceDN w:val="0"/>
              <w:adjustRightInd w:val="0"/>
              <w:jc w:val="center"/>
            </w:pPr>
            <w:r w:rsidRPr="00893A7B">
              <w:t>86</w:t>
            </w:r>
          </w:p>
        </w:tc>
        <w:tc>
          <w:tcPr>
            <w:tcW w:w="2116" w:type="dxa"/>
            <w:vAlign w:val="center"/>
          </w:tcPr>
          <w:p w14:paraId="480B9F9E" w14:textId="57F2053C" w:rsidR="00DD0BD0" w:rsidRPr="00893A7B" w:rsidRDefault="00DD0BD0" w:rsidP="00893A7B">
            <w:pPr>
              <w:tabs>
                <w:tab w:val="left" w:pos="1477"/>
              </w:tabs>
              <w:suppressAutoHyphens/>
              <w:autoSpaceDE w:val="0"/>
              <w:autoSpaceDN w:val="0"/>
              <w:adjustRightInd w:val="0"/>
              <w:jc w:val="center"/>
            </w:pPr>
            <w:r w:rsidRPr="00893A7B">
              <w:t>102</w:t>
            </w:r>
          </w:p>
        </w:tc>
      </w:tr>
      <w:tr w:rsidR="00DD0BD0" w:rsidRPr="00893A7B" w14:paraId="16DA81D9" w14:textId="77777777" w:rsidTr="009A76FA">
        <w:trPr>
          <w:trHeight w:val="68"/>
          <w:jc w:val="center"/>
        </w:trPr>
        <w:tc>
          <w:tcPr>
            <w:tcW w:w="513" w:type="dxa"/>
            <w:vMerge/>
          </w:tcPr>
          <w:p w14:paraId="2A77915E" w14:textId="77777777" w:rsidR="00DD0BD0" w:rsidRPr="00893A7B" w:rsidRDefault="00DD0BD0" w:rsidP="00893A7B">
            <w:pPr>
              <w:suppressAutoHyphens/>
              <w:autoSpaceDE w:val="0"/>
              <w:autoSpaceDN w:val="0"/>
              <w:adjustRightInd w:val="0"/>
              <w:jc w:val="center"/>
            </w:pPr>
          </w:p>
        </w:tc>
        <w:tc>
          <w:tcPr>
            <w:tcW w:w="1180" w:type="dxa"/>
            <w:vMerge/>
          </w:tcPr>
          <w:p w14:paraId="48108E4D" w14:textId="77777777" w:rsidR="00DD0BD0" w:rsidRPr="00893A7B" w:rsidRDefault="00DD0BD0" w:rsidP="00893A7B">
            <w:pPr>
              <w:suppressAutoHyphens/>
              <w:autoSpaceDE w:val="0"/>
              <w:autoSpaceDN w:val="0"/>
              <w:adjustRightInd w:val="0"/>
              <w:jc w:val="center"/>
            </w:pPr>
          </w:p>
        </w:tc>
        <w:tc>
          <w:tcPr>
            <w:tcW w:w="1701" w:type="dxa"/>
            <w:vMerge/>
          </w:tcPr>
          <w:p w14:paraId="3E300C6F" w14:textId="77777777" w:rsidR="00DD0BD0" w:rsidRPr="00893A7B" w:rsidRDefault="00DD0BD0" w:rsidP="00893A7B">
            <w:pPr>
              <w:suppressAutoHyphens/>
              <w:autoSpaceDE w:val="0"/>
              <w:autoSpaceDN w:val="0"/>
              <w:adjustRightInd w:val="0"/>
              <w:jc w:val="center"/>
            </w:pPr>
          </w:p>
        </w:tc>
        <w:tc>
          <w:tcPr>
            <w:tcW w:w="1417" w:type="dxa"/>
            <w:vMerge w:val="restart"/>
            <w:vAlign w:val="center"/>
          </w:tcPr>
          <w:p w14:paraId="5459C20F" w14:textId="77777777" w:rsidR="00DD0BD0" w:rsidRPr="00893A7B" w:rsidRDefault="00DD0BD0" w:rsidP="00893A7B">
            <w:pPr>
              <w:suppressAutoHyphens/>
              <w:autoSpaceDE w:val="0"/>
              <w:autoSpaceDN w:val="0"/>
              <w:adjustRightInd w:val="0"/>
              <w:jc w:val="center"/>
            </w:pPr>
            <w:proofErr w:type="spellStart"/>
            <w:r w:rsidRPr="00893A7B">
              <w:t>среднеэтажная</w:t>
            </w:r>
            <w:proofErr w:type="spellEnd"/>
            <w:r w:rsidRPr="00893A7B">
              <w:t xml:space="preserve"> застройка</w:t>
            </w:r>
          </w:p>
        </w:tc>
        <w:tc>
          <w:tcPr>
            <w:tcW w:w="1134" w:type="dxa"/>
            <w:vAlign w:val="center"/>
          </w:tcPr>
          <w:p w14:paraId="12769B15" w14:textId="77777777" w:rsidR="00DD0BD0" w:rsidRPr="00893A7B" w:rsidRDefault="00DD0BD0" w:rsidP="00893A7B">
            <w:pPr>
              <w:suppressAutoHyphens/>
              <w:autoSpaceDE w:val="0"/>
              <w:autoSpaceDN w:val="0"/>
              <w:adjustRightInd w:val="0"/>
              <w:jc w:val="center"/>
            </w:pPr>
            <w:r w:rsidRPr="00893A7B">
              <w:t>5</w:t>
            </w:r>
          </w:p>
        </w:tc>
        <w:tc>
          <w:tcPr>
            <w:tcW w:w="1155" w:type="dxa"/>
            <w:vAlign w:val="bottom"/>
          </w:tcPr>
          <w:p w14:paraId="6B28421A" w14:textId="01906CC7" w:rsidR="00DD0BD0" w:rsidRPr="00893A7B" w:rsidRDefault="00DD0BD0" w:rsidP="00893A7B">
            <w:pPr>
              <w:suppressAutoHyphens/>
              <w:autoSpaceDE w:val="0"/>
              <w:autoSpaceDN w:val="0"/>
              <w:adjustRightInd w:val="0"/>
              <w:jc w:val="center"/>
            </w:pPr>
            <w:r w:rsidRPr="00893A7B">
              <w:t>78</w:t>
            </w:r>
          </w:p>
        </w:tc>
        <w:tc>
          <w:tcPr>
            <w:tcW w:w="2116" w:type="dxa"/>
            <w:vAlign w:val="center"/>
          </w:tcPr>
          <w:p w14:paraId="21A3755F" w14:textId="63CEFA76" w:rsidR="00DD0BD0" w:rsidRPr="00893A7B" w:rsidRDefault="00DD0BD0" w:rsidP="00893A7B">
            <w:pPr>
              <w:tabs>
                <w:tab w:val="left" w:pos="1477"/>
              </w:tabs>
              <w:suppressAutoHyphens/>
              <w:autoSpaceDE w:val="0"/>
              <w:autoSpaceDN w:val="0"/>
              <w:adjustRightInd w:val="0"/>
              <w:jc w:val="center"/>
            </w:pPr>
            <w:r w:rsidRPr="00893A7B">
              <w:t>95</w:t>
            </w:r>
          </w:p>
        </w:tc>
      </w:tr>
      <w:tr w:rsidR="00DD0BD0" w:rsidRPr="00893A7B" w14:paraId="1AF2A97D" w14:textId="77777777" w:rsidTr="009A76FA">
        <w:trPr>
          <w:trHeight w:val="72"/>
          <w:jc w:val="center"/>
        </w:trPr>
        <w:tc>
          <w:tcPr>
            <w:tcW w:w="513" w:type="dxa"/>
            <w:vMerge/>
          </w:tcPr>
          <w:p w14:paraId="57B42E7C" w14:textId="77777777" w:rsidR="00DD0BD0" w:rsidRPr="00893A7B" w:rsidRDefault="00DD0BD0" w:rsidP="00893A7B">
            <w:pPr>
              <w:suppressAutoHyphens/>
              <w:autoSpaceDE w:val="0"/>
              <w:autoSpaceDN w:val="0"/>
              <w:adjustRightInd w:val="0"/>
              <w:jc w:val="center"/>
            </w:pPr>
          </w:p>
        </w:tc>
        <w:tc>
          <w:tcPr>
            <w:tcW w:w="1180" w:type="dxa"/>
            <w:vMerge/>
          </w:tcPr>
          <w:p w14:paraId="36681DEB" w14:textId="77777777" w:rsidR="00DD0BD0" w:rsidRPr="00893A7B" w:rsidRDefault="00DD0BD0" w:rsidP="00893A7B">
            <w:pPr>
              <w:suppressAutoHyphens/>
              <w:autoSpaceDE w:val="0"/>
              <w:autoSpaceDN w:val="0"/>
              <w:adjustRightInd w:val="0"/>
              <w:jc w:val="center"/>
            </w:pPr>
          </w:p>
        </w:tc>
        <w:tc>
          <w:tcPr>
            <w:tcW w:w="1701" w:type="dxa"/>
            <w:vMerge/>
          </w:tcPr>
          <w:p w14:paraId="5350962A" w14:textId="77777777" w:rsidR="00DD0BD0" w:rsidRPr="00893A7B" w:rsidRDefault="00DD0BD0" w:rsidP="00893A7B">
            <w:pPr>
              <w:suppressAutoHyphens/>
              <w:autoSpaceDE w:val="0"/>
              <w:autoSpaceDN w:val="0"/>
              <w:adjustRightInd w:val="0"/>
              <w:jc w:val="center"/>
            </w:pPr>
          </w:p>
        </w:tc>
        <w:tc>
          <w:tcPr>
            <w:tcW w:w="1417" w:type="dxa"/>
            <w:vMerge/>
            <w:vAlign w:val="center"/>
          </w:tcPr>
          <w:p w14:paraId="559DA246" w14:textId="77777777" w:rsidR="00DD0BD0" w:rsidRPr="00893A7B" w:rsidRDefault="00DD0BD0" w:rsidP="00893A7B">
            <w:pPr>
              <w:suppressAutoHyphens/>
              <w:autoSpaceDE w:val="0"/>
              <w:autoSpaceDN w:val="0"/>
              <w:adjustRightInd w:val="0"/>
              <w:jc w:val="center"/>
            </w:pPr>
          </w:p>
        </w:tc>
        <w:tc>
          <w:tcPr>
            <w:tcW w:w="1134" w:type="dxa"/>
            <w:vAlign w:val="center"/>
          </w:tcPr>
          <w:p w14:paraId="1B67292E" w14:textId="77777777" w:rsidR="00DD0BD0" w:rsidRPr="00893A7B" w:rsidRDefault="00DD0BD0" w:rsidP="00893A7B">
            <w:pPr>
              <w:suppressAutoHyphens/>
              <w:autoSpaceDE w:val="0"/>
              <w:autoSpaceDN w:val="0"/>
              <w:adjustRightInd w:val="0"/>
              <w:jc w:val="center"/>
            </w:pPr>
            <w:r w:rsidRPr="00893A7B">
              <w:t>6</w:t>
            </w:r>
          </w:p>
        </w:tc>
        <w:tc>
          <w:tcPr>
            <w:tcW w:w="1155" w:type="dxa"/>
            <w:vAlign w:val="bottom"/>
          </w:tcPr>
          <w:p w14:paraId="5FA383B4" w14:textId="1CA9C033" w:rsidR="00DD0BD0" w:rsidRPr="00893A7B" w:rsidRDefault="00DD0BD0" w:rsidP="00893A7B">
            <w:pPr>
              <w:suppressAutoHyphens/>
              <w:autoSpaceDE w:val="0"/>
              <w:autoSpaceDN w:val="0"/>
              <w:adjustRightInd w:val="0"/>
              <w:jc w:val="center"/>
            </w:pPr>
            <w:r w:rsidRPr="00893A7B">
              <w:t>70</w:t>
            </w:r>
          </w:p>
        </w:tc>
        <w:tc>
          <w:tcPr>
            <w:tcW w:w="2116" w:type="dxa"/>
            <w:vAlign w:val="center"/>
          </w:tcPr>
          <w:p w14:paraId="61E4A09E" w14:textId="54AB7118" w:rsidR="00DD0BD0" w:rsidRPr="00893A7B" w:rsidRDefault="00DD0BD0" w:rsidP="00893A7B">
            <w:pPr>
              <w:tabs>
                <w:tab w:val="left" w:pos="1477"/>
              </w:tabs>
              <w:suppressAutoHyphens/>
              <w:autoSpaceDE w:val="0"/>
              <w:autoSpaceDN w:val="0"/>
              <w:adjustRightInd w:val="0"/>
              <w:jc w:val="center"/>
            </w:pPr>
            <w:r w:rsidRPr="00893A7B">
              <w:t>86</w:t>
            </w:r>
          </w:p>
        </w:tc>
      </w:tr>
      <w:tr w:rsidR="00DD0BD0" w:rsidRPr="00893A7B" w14:paraId="4D984C04" w14:textId="77777777" w:rsidTr="009A76FA">
        <w:trPr>
          <w:trHeight w:val="72"/>
          <w:jc w:val="center"/>
        </w:trPr>
        <w:tc>
          <w:tcPr>
            <w:tcW w:w="513" w:type="dxa"/>
            <w:vMerge/>
          </w:tcPr>
          <w:p w14:paraId="6A5CDCF3" w14:textId="77777777" w:rsidR="00DD0BD0" w:rsidRPr="00893A7B" w:rsidRDefault="00DD0BD0" w:rsidP="00893A7B">
            <w:pPr>
              <w:suppressAutoHyphens/>
              <w:autoSpaceDE w:val="0"/>
              <w:autoSpaceDN w:val="0"/>
              <w:adjustRightInd w:val="0"/>
              <w:jc w:val="center"/>
            </w:pPr>
          </w:p>
        </w:tc>
        <w:tc>
          <w:tcPr>
            <w:tcW w:w="1180" w:type="dxa"/>
            <w:vMerge/>
          </w:tcPr>
          <w:p w14:paraId="07954D7E" w14:textId="77777777" w:rsidR="00DD0BD0" w:rsidRPr="00893A7B" w:rsidRDefault="00DD0BD0" w:rsidP="00893A7B">
            <w:pPr>
              <w:suppressAutoHyphens/>
              <w:autoSpaceDE w:val="0"/>
              <w:autoSpaceDN w:val="0"/>
              <w:adjustRightInd w:val="0"/>
              <w:jc w:val="center"/>
            </w:pPr>
          </w:p>
        </w:tc>
        <w:tc>
          <w:tcPr>
            <w:tcW w:w="1701" w:type="dxa"/>
            <w:vMerge/>
          </w:tcPr>
          <w:p w14:paraId="05CA8DE1" w14:textId="77777777" w:rsidR="00DD0BD0" w:rsidRPr="00893A7B" w:rsidRDefault="00DD0BD0" w:rsidP="00893A7B">
            <w:pPr>
              <w:suppressAutoHyphens/>
              <w:autoSpaceDE w:val="0"/>
              <w:autoSpaceDN w:val="0"/>
              <w:adjustRightInd w:val="0"/>
              <w:jc w:val="center"/>
            </w:pPr>
          </w:p>
        </w:tc>
        <w:tc>
          <w:tcPr>
            <w:tcW w:w="1417" w:type="dxa"/>
            <w:vMerge/>
            <w:vAlign w:val="center"/>
          </w:tcPr>
          <w:p w14:paraId="46B19F92" w14:textId="77777777" w:rsidR="00DD0BD0" w:rsidRPr="00893A7B" w:rsidRDefault="00DD0BD0" w:rsidP="00893A7B">
            <w:pPr>
              <w:suppressAutoHyphens/>
              <w:autoSpaceDE w:val="0"/>
              <w:autoSpaceDN w:val="0"/>
              <w:adjustRightInd w:val="0"/>
              <w:jc w:val="center"/>
            </w:pPr>
          </w:p>
        </w:tc>
        <w:tc>
          <w:tcPr>
            <w:tcW w:w="1134" w:type="dxa"/>
            <w:vAlign w:val="center"/>
          </w:tcPr>
          <w:p w14:paraId="27436BAC" w14:textId="77777777" w:rsidR="00DD0BD0" w:rsidRPr="00893A7B" w:rsidRDefault="00DD0BD0" w:rsidP="00893A7B">
            <w:pPr>
              <w:suppressAutoHyphens/>
              <w:autoSpaceDE w:val="0"/>
              <w:autoSpaceDN w:val="0"/>
              <w:adjustRightInd w:val="0"/>
              <w:jc w:val="center"/>
            </w:pPr>
            <w:r w:rsidRPr="00893A7B">
              <w:t>7</w:t>
            </w:r>
          </w:p>
        </w:tc>
        <w:tc>
          <w:tcPr>
            <w:tcW w:w="1155" w:type="dxa"/>
            <w:vAlign w:val="bottom"/>
          </w:tcPr>
          <w:p w14:paraId="608671D6" w14:textId="373F16F5" w:rsidR="00DD0BD0" w:rsidRPr="00893A7B" w:rsidRDefault="00DD0BD0" w:rsidP="00893A7B">
            <w:pPr>
              <w:suppressAutoHyphens/>
              <w:autoSpaceDE w:val="0"/>
              <w:autoSpaceDN w:val="0"/>
              <w:adjustRightInd w:val="0"/>
              <w:jc w:val="center"/>
            </w:pPr>
            <w:r w:rsidRPr="00893A7B">
              <w:t>66</w:t>
            </w:r>
          </w:p>
        </w:tc>
        <w:tc>
          <w:tcPr>
            <w:tcW w:w="2116" w:type="dxa"/>
            <w:vAlign w:val="center"/>
          </w:tcPr>
          <w:p w14:paraId="73BDA60E" w14:textId="11F2C718" w:rsidR="00DD0BD0" w:rsidRPr="00893A7B" w:rsidRDefault="00DD0BD0" w:rsidP="00893A7B">
            <w:pPr>
              <w:tabs>
                <w:tab w:val="left" w:pos="1477"/>
              </w:tabs>
              <w:suppressAutoHyphens/>
              <w:autoSpaceDE w:val="0"/>
              <w:autoSpaceDN w:val="0"/>
              <w:adjustRightInd w:val="0"/>
              <w:jc w:val="center"/>
            </w:pPr>
            <w:r w:rsidRPr="00893A7B">
              <w:t>82</w:t>
            </w:r>
          </w:p>
        </w:tc>
      </w:tr>
      <w:tr w:rsidR="00DD0BD0" w:rsidRPr="00893A7B" w14:paraId="393E6F26" w14:textId="77777777" w:rsidTr="009A76FA">
        <w:trPr>
          <w:trHeight w:val="262"/>
          <w:jc w:val="center"/>
        </w:trPr>
        <w:tc>
          <w:tcPr>
            <w:tcW w:w="513" w:type="dxa"/>
            <w:vMerge/>
          </w:tcPr>
          <w:p w14:paraId="66A902B4" w14:textId="77777777" w:rsidR="00DD0BD0" w:rsidRPr="00893A7B" w:rsidRDefault="00DD0BD0" w:rsidP="00893A7B">
            <w:pPr>
              <w:suppressAutoHyphens/>
              <w:autoSpaceDE w:val="0"/>
              <w:autoSpaceDN w:val="0"/>
              <w:adjustRightInd w:val="0"/>
              <w:jc w:val="center"/>
            </w:pPr>
          </w:p>
        </w:tc>
        <w:tc>
          <w:tcPr>
            <w:tcW w:w="1180" w:type="dxa"/>
            <w:vMerge/>
          </w:tcPr>
          <w:p w14:paraId="7CD997A4" w14:textId="77777777" w:rsidR="00DD0BD0" w:rsidRPr="00893A7B" w:rsidRDefault="00DD0BD0" w:rsidP="00893A7B">
            <w:pPr>
              <w:suppressAutoHyphens/>
              <w:autoSpaceDE w:val="0"/>
              <w:autoSpaceDN w:val="0"/>
              <w:adjustRightInd w:val="0"/>
              <w:jc w:val="center"/>
            </w:pPr>
          </w:p>
        </w:tc>
        <w:tc>
          <w:tcPr>
            <w:tcW w:w="1701" w:type="dxa"/>
            <w:vMerge/>
          </w:tcPr>
          <w:p w14:paraId="429B7021" w14:textId="77777777" w:rsidR="00DD0BD0" w:rsidRPr="00893A7B" w:rsidRDefault="00DD0BD0" w:rsidP="00893A7B">
            <w:pPr>
              <w:suppressAutoHyphens/>
              <w:autoSpaceDE w:val="0"/>
              <w:autoSpaceDN w:val="0"/>
              <w:adjustRightInd w:val="0"/>
              <w:jc w:val="center"/>
            </w:pPr>
          </w:p>
        </w:tc>
        <w:tc>
          <w:tcPr>
            <w:tcW w:w="1417" w:type="dxa"/>
            <w:vMerge/>
            <w:vAlign w:val="center"/>
          </w:tcPr>
          <w:p w14:paraId="60297E13" w14:textId="77777777" w:rsidR="00DD0BD0" w:rsidRPr="00893A7B" w:rsidRDefault="00DD0BD0" w:rsidP="00893A7B">
            <w:pPr>
              <w:suppressAutoHyphens/>
              <w:autoSpaceDE w:val="0"/>
              <w:autoSpaceDN w:val="0"/>
              <w:adjustRightInd w:val="0"/>
              <w:jc w:val="center"/>
            </w:pPr>
          </w:p>
        </w:tc>
        <w:tc>
          <w:tcPr>
            <w:tcW w:w="1134" w:type="dxa"/>
            <w:vAlign w:val="center"/>
          </w:tcPr>
          <w:p w14:paraId="32D681CF" w14:textId="77777777" w:rsidR="00DD0BD0" w:rsidRPr="00893A7B" w:rsidRDefault="00DD0BD0" w:rsidP="00893A7B">
            <w:pPr>
              <w:suppressAutoHyphens/>
              <w:autoSpaceDE w:val="0"/>
              <w:autoSpaceDN w:val="0"/>
              <w:adjustRightInd w:val="0"/>
              <w:jc w:val="center"/>
            </w:pPr>
            <w:r w:rsidRPr="00893A7B">
              <w:t>8</w:t>
            </w:r>
          </w:p>
        </w:tc>
        <w:tc>
          <w:tcPr>
            <w:tcW w:w="1155" w:type="dxa"/>
            <w:vAlign w:val="bottom"/>
          </w:tcPr>
          <w:p w14:paraId="6A3EB30B" w14:textId="0A607D5A" w:rsidR="00DD0BD0" w:rsidRPr="00893A7B" w:rsidRDefault="00DD0BD0" w:rsidP="00893A7B">
            <w:pPr>
              <w:suppressAutoHyphens/>
              <w:autoSpaceDE w:val="0"/>
              <w:autoSpaceDN w:val="0"/>
              <w:adjustRightInd w:val="0"/>
              <w:jc w:val="center"/>
            </w:pPr>
            <w:r w:rsidRPr="00893A7B">
              <w:t>63</w:t>
            </w:r>
          </w:p>
        </w:tc>
        <w:tc>
          <w:tcPr>
            <w:tcW w:w="2116" w:type="dxa"/>
            <w:vAlign w:val="center"/>
          </w:tcPr>
          <w:p w14:paraId="514AAF93" w14:textId="59082B06" w:rsidR="00DD0BD0" w:rsidRPr="00893A7B" w:rsidRDefault="00DD0BD0" w:rsidP="00893A7B">
            <w:pPr>
              <w:tabs>
                <w:tab w:val="left" w:pos="1477"/>
              </w:tabs>
              <w:suppressAutoHyphens/>
              <w:autoSpaceDE w:val="0"/>
              <w:autoSpaceDN w:val="0"/>
              <w:adjustRightInd w:val="0"/>
              <w:jc w:val="center"/>
            </w:pPr>
            <w:r w:rsidRPr="00893A7B">
              <w:t>79</w:t>
            </w:r>
          </w:p>
        </w:tc>
      </w:tr>
    </w:tbl>
    <w:p w14:paraId="2B3AC8FE" w14:textId="77777777" w:rsidR="00110B0C" w:rsidRPr="00893A7B" w:rsidRDefault="00110B0C" w:rsidP="00893A7B">
      <w:pPr>
        <w:keepNext/>
        <w:suppressAutoHyphens/>
        <w:autoSpaceDE w:val="0"/>
        <w:autoSpaceDN w:val="0"/>
        <w:adjustRightInd w:val="0"/>
        <w:jc w:val="both"/>
        <w:rPr>
          <w:i/>
          <w:u w:val="single"/>
        </w:rPr>
      </w:pPr>
      <w:r w:rsidRPr="00893A7B">
        <w:rPr>
          <w:i/>
          <w:u w:val="single"/>
        </w:rPr>
        <w:t>Примечания:</w:t>
      </w:r>
    </w:p>
    <w:p w14:paraId="093D76FE" w14:textId="30E6F88E" w:rsidR="00110B0C" w:rsidRPr="00893A7B" w:rsidRDefault="00110B0C" w:rsidP="00893A7B">
      <w:pPr>
        <w:keepNext/>
        <w:suppressAutoHyphens/>
        <w:autoSpaceDE w:val="0"/>
        <w:autoSpaceDN w:val="0"/>
        <w:adjustRightInd w:val="0"/>
        <w:jc w:val="both"/>
        <w:rPr>
          <w:i/>
        </w:rPr>
      </w:pPr>
      <w:r w:rsidRPr="00BA6FF2">
        <w:rPr>
          <w:i/>
          <w:vertAlign w:val="superscript"/>
        </w:rPr>
        <w:t>1.</w:t>
      </w:r>
      <w:r w:rsidRPr="00893A7B">
        <w:rPr>
          <w:i/>
        </w:rPr>
        <w:t> Общая площадь жилого здания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общественно-делового назначения, паркингом. Формула перехода от общей площади жилого здания к площади жилых помещений представлена в разделе Материалов</w:t>
      </w:r>
      <w:r w:rsidR="00DD0BD0" w:rsidRPr="00893A7B">
        <w:rPr>
          <w:i/>
        </w:rPr>
        <w:t xml:space="preserve"> по обоснованию настоящих МНГП.</w:t>
      </w:r>
    </w:p>
    <w:p w14:paraId="160AA307" w14:textId="77777777" w:rsidR="00110B0C" w:rsidRPr="00893A7B" w:rsidRDefault="00110B0C" w:rsidP="00893A7B">
      <w:pPr>
        <w:suppressAutoHyphens/>
        <w:autoSpaceDE w:val="0"/>
        <w:autoSpaceDN w:val="0"/>
        <w:adjustRightInd w:val="0"/>
        <w:jc w:val="both"/>
        <w:rPr>
          <w:i/>
        </w:rPr>
      </w:pPr>
      <w:r w:rsidRPr="00893A7B">
        <w:rPr>
          <w:i/>
        </w:rPr>
        <w:t xml:space="preserve">Определение максимальной общей площади жилого здания в границах земельного участка производится по формуле: </w:t>
      </w:r>
      <w:proofErr w:type="spellStart"/>
      <w:r w:rsidRPr="00893A7B">
        <w:rPr>
          <w:i/>
        </w:rPr>
        <w:t>Sобщ_жил_зд</w:t>
      </w:r>
      <w:proofErr w:type="spellEnd"/>
      <w:r w:rsidRPr="00893A7B">
        <w:rPr>
          <w:i/>
        </w:rPr>
        <w:t xml:space="preserve"> = </w:t>
      </w:r>
      <w:proofErr w:type="spellStart"/>
      <w:r w:rsidRPr="00893A7B">
        <w:rPr>
          <w:i/>
        </w:rPr>
        <w:t>Sзу</w:t>
      </w:r>
      <w:proofErr w:type="spellEnd"/>
      <w:r w:rsidRPr="00893A7B">
        <w:rPr>
          <w:i/>
        </w:rPr>
        <w:t xml:space="preserve"> * 100 / </w:t>
      </w:r>
      <w:proofErr w:type="spellStart"/>
      <w:r w:rsidRPr="00893A7B">
        <w:rPr>
          <w:i/>
        </w:rPr>
        <w:t>Pзу</w:t>
      </w:r>
      <w:proofErr w:type="spellEnd"/>
      <w:r w:rsidRPr="00893A7B">
        <w:rPr>
          <w:i/>
        </w:rPr>
        <w:t xml:space="preserve">. </w:t>
      </w:r>
    </w:p>
    <w:p w14:paraId="311CF239" w14:textId="77777777" w:rsidR="00110B0C" w:rsidRPr="00893A7B" w:rsidRDefault="00110B0C" w:rsidP="00893A7B">
      <w:pPr>
        <w:suppressAutoHyphens/>
        <w:autoSpaceDE w:val="0"/>
        <w:autoSpaceDN w:val="0"/>
        <w:adjustRightInd w:val="0"/>
        <w:jc w:val="both"/>
        <w:rPr>
          <w:i/>
        </w:rPr>
      </w:pPr>
      <w:r w:rsidRPr="00893A7B">
        <w:rPr>
          <w:i/>
        </w:rPr>
        <w:t xml:space="preserve">Для определения минимальной площади территории, необходимой для размещения многоквартирного жилого здания применяется формула: </w:t>
      </w:r>
      <w:proofErr w:type="spellStart"/>
      <w:r w:rsidRPr="00893A7B">
        <w:rPr>
          <w:i/>
        </w:rPr>
        <w:t>Sзу</w:t>
      </w:r>
      <w:proofErr w:type="spellEnd"/>
      <w:r w:rsidRPr="00893A7B">
        <w:rPr>
          <w:i/>
        </w:rPr>
        <w:t xml:space="preserve"> = </w:t>
      </w:r>
      <w:proofErr w:type="spellStart"/>
      <w:r w:rsidRPr="00893A7B">
        <w:rPr>
          <w:i/>
        </w:rPr>
        <w:t>Sобщ_жил_зд</w:t>
      </w:r>
      <w:proofErr w:type="spellEnd"/>
      <w:r w:rsidRPr="00893A7B">
        <w:rPr>
          <w:i/>
        </w:rPr>
        <w:t xml:space="preserve"> * </w:t>
      </w:r>
      <w:proofErr w:type="spellStart"/>
      <w:r w:rsidRPr="00893A7B">
        <w:rPr>
          <w:i/>
        </w:rPr>
        <w:t>Pзу</w:t>
      </w:r>
      <w:proofErr w:type="spellEnd"/>
      <w:r w:rsidRPr="00893A7B">
        <w:rPr>
          <w:i/>
        </w:rPr>
        <w:t xml:space="preserve"> / 100. </w:t>
      </w:r>
    </w:p>
    <w:p w14:paraId="3E8554C4" w14:textId="77777777" w:rsidR="00110B0C" w:rsidRPr="00893A7B" w:rsidRDefault="00110B0C" w:rsidP="00893A7B">
      <w:pPr>
        <w:suppressAutoHyphens/>
        <w:autoSpaceDE w:val="0"/>
        <w:autoSpaceDN w:val="0"/>
        <w:adjustRightInd w:val="0"/>
        <w:jc w:val="both"/>
        <w:rPr>
          <w:i/>
        </w:rPr>
      </w:pPr>
      <w:r w:rsidRPr="00893A7B">
        <w:rPr>
          <w:i/>
        </w:rPr>
        <w:t xml:space="preserve">Где: </w:t>
      </w:r>
      <w:proofErr w:type="spellStart"/>
      <w:r w:rsidRPr="00893A7B">
        <w:rPr>
          <w:i/>
        </w:rPr>
        <w:t>Sзу</w:t>
      </w:r>
      <w:proofErr w:type="spellEnd"/>
      <w:r w:rsidRPr="00893A7B">
        <w:rPr>
          <w:i/>
        </w:rPr>
        <w:t xml:space="preserve"> – минимально допустимая площадь территории, необходимой для размещения многоквартирного жилого здания, кв. м; </w:t>
      </w:r>
    </w:p>
    <w:p w14:paraId="1C11B7CD" w14:textId="77777777" w:rsidR="00110B0C" w:rsidRPr="00893A7B" w:rsidRDefault="00110B0C" w:rsidP="00893A7B">
      <w:pPr>
        <w:suppressAutoHyphens/>
        <w:autoSpaceDE w:val="0"/>
        <w:autoSpaceDN w:val="0"/>
        <w:adjustRightInd w:val="0"/>
        <w:jc w:val="both"/>
        <w:rPr>
          <w:i/>
        </w:rPr>
      </w:pPr>
      <w:proofErr w:type="spellStart"/>
      <w:r w:rsidRPr="00893A7B">
        <w:rPr>
          <w:i/>
        </w:rPr>
        <w:t>Sобщ_жил_зд</w:t>
      </w:r>
      <w:proofErr w:type="spellEnd"/>
      <w:r w:rsidRPr="00893A7B">
        <w:rPr>
          <w:i/>
        </w:rPr>
        <w:t xml:space="preserve"> – общая площадь жилого здания, кв. м;</w:t>
      </w:r>
    </w:p>
    <w:p w14:paraId="6EC4E9B8" w14:textId="77777777" w:rsidR="00110B0C" w:rsidRPr="00893A7B" w:rsidRDefault="00110B0C" w:rsidP="00893A7B">
      <w:pPr>
        <w:suppressAutoHyphens/>
        <w:autoSpaceDE w:val="0"/>
        <w:autoSpaceDN w:val="0"/>
        <w:adjustRightInd w:val="0"/>
        <w:jc w:val="both"/>
        <w:rPr>
          <w:i/>
        </w:rPr>
      </w:pPr>
      <w:proofErr w:type="spellStart"/>
      <w:r w:rsidRPr="00893A7B">
        <w:rPr>
          <w:i/>
        </w:rPr>
        <w:t>Рзу</w:t>
      </w:r>
      <w:proofErr w:type="spellEnd"/>
      <w:r w:rsidRPr="00893A7B">
        <w:rPr>
          <w:i/>
        </w:rPr>
        <w:t xml:space="preserve"> – минимальный размер земельного участка для размещения многоквартирного жилого здания, кв. м площади земельного участка на 100 кв. м общей площади жилого здания.</w:t>
      </w:r>
    </w:p>
    <w:p w14:paraId="1347252B" w14:textId="0E80E19D" w:rsidR="00110B0C" w:rsidRPr="00893A7B" w:rsidRDefault="00110B0C" w:rsidP="00893A7B">
      <w:pPr>
        <w:suppressAutoHyphens/>
        <w:autoSpaceDE w:val="0"/>
        <w:autoSpaceDN w:val="0"/>
        <w:adjustRightInd w:val="0"/>
        <w:jc w:val="both"/>
        <w:rPr>
          <w:i/>
        </w:rPr>
      </w:pPr>
      <w:r w:rsidRPr="00BA6FF2">
        <w:rPr>
          <w:i/>
          <w:vertAlign w:val="superscript"/>
        </w:rPr>
        <w:t>2.</w:t>
      </w:r>
      <w:r w:rsidRPr="00893A7B">
        <w:rPr>
          <w:i/>
        </w:rPr>
        <w:t xml:space="preserve"> Приведенный показатель размера земельного участка учитывает минимальную потребность в территории для объекта жилищного строительства с учетом обеспеченности </w:t>
      </w:r>
      <w:r w:rsidRPr="00893A7B">
        <w:rPr>
          <w:i/>
          <w:kern w:val="2"/>
          <w14:ligatures w14:val="standardContextual"/>
        </w:rPr>
        <w:t>местами постоянного хранения индивидуального автотранспорта</w:t>
      </w:r>
      <w:r w:rsidRPr="00893A7B">
        <w:rPr>
          <w:i/>
        </w:rPr>
        <w:t xml:space="preserve"> в границах земельного участка в соответствии с таблицей</w:t>
      </w:r>
      <w:r w:rsidR="00547758" w:rsidRPr="00893A7B">
        <w:rPr>
          <w:i/>
        </w:rPr>
        <w:t xml:space="preserve"> 12</w:t>
      </w:r>
      <w:r w:rsidRPr="00893A7B">
        <w:rPr>
          <w:i/>
        </w:rPr>
        <w:t xml:space="preserve"> раздела 1.4.</w:t>
      </w:r>
      <w:r w:rsidR="00547758" w:rsidRPr="00893A7B">
        <w:rPr>
          <w:i/>
        </w:rPr>
        <w:t>9</w:t>
      </w:r>
      <w:r w:rsidRPr="00893A7B">
        <w:rPr>
          <w:i/>
        </w:rPr>
        <w:t>. настоящих МНГП.</w:t>
      </w:r>
    </w:p>
    <w:p w14:paraId="2B6996B3" w14:textId="77777777" w:rsidR="00110B0C" w:rsidRPr="00893A7B" w:rsidRDefault="00110B0C" w:rsidP="00893A7B">
      <w:pPr>
        <w:suppressAutoHyphens/>
        <w:autoSpaceDE w:val="0"/>
        <w:autoSpaceDN w:val="0"/>
        <w:adjustRightInd w:val="0"/>
        <w:jc w:val="both"/>
        <w:rPr>
          <w:i/>
        </w:rPr>
      </w:pPr>
      <w:r w:rsidRPr="00BA6FF2">
        <w:rPr>
          <w:i/>
          <w:vertAlign w:val="superscript"/>
        </w:rPr>
        <w:t>3.</w:t>
      </w:r>
      <w:r w:rsidRPr="00893A7B">
        <w:rPr>
          <w:i/>
        </w:rPr>
        <w:t xml:space="preserve"> Застройка на свободных территориях – формирование новой жилой и общественно-жилой застройки на свободных территориях. </w:t>
      </w:r>
    </w:p>
    <w:p w14:paraId="0CC70DB9" w14:textId="77777777" w:rsidR="00110B0C" w:rsidRPr="00893A7B" w:rsidRDefault="00110B0C" w:rsidP="00893A7B">
      <w:pPr>
        <w:suppressAutoHyphens/>
        <w:autoSpaceDE w:val="0"/>
        <w:autoSpaceDN w:val="0"/>
        <w:adjustRightInd w:val="0"/>
        <w:jc w:val="both"/>
        <w:rPr>
          <w:i/>
        </w:rPr>
      </w:pPr>
      <w:r w:rsidRPr="00BA6FF2">
        <w:rPr>
          <w:i/>
          <w:vertAlign w:val="superscript"/>
        </w:rPr>
        <w:t>4.</w:t>
      </w:r>
      <w:r w:rsidRPr="00893A7B">
        <w:rPr>
          <w:i/>
        </w:rPr>
        <w:t xml:space="preserve"> Развитие застроенных территорий, в </w:t>
      </w:r>
      <w:proofErr w:type="spellStart"/>
      <w:r w:rsidRPr="00893A7B">
        <w:rPr>
          <w:i/>
        </w:rPr>
        <w:t>т.ч</w:t>
      </w:r>
      <w:proofErr w:type="spellEnd"/>
      <w:r w:rsidRPr="00893A7B">
        <w:rPr>
          <w:i/>
        </w:rPr>
        <w:t xml:space="preserve">. уплотнение – формирование новой жилой и общественно-жилой застройки на территориях в сложившейся застройке населенного пункта, в границах которых расположены объекты капитального строительства, либо посредством сноса части или всех существующих зданий и сооружений, либо посредством формирования новых единичных земельных участков на свободных от застройки </w:t>
      </w:r>
      <w:r w:rsidRPr="00893A7B">
        <w:rPr>
          <w:i/>
        </w:rPr>
        <w:lastRenderedPageBreak/>
        <w:t>территориях. Развитие застроенных территорий осуществляется в границах одного или нескольких смежных элементов планировочной структуры.</w:t>
      </w:r>
    </w:p>
    <w:p w14:paraId="7CB3A0EB" w14:textId="4F8F14FC" w:rsidR="00F23A8B" w:rsidRPr="00F23A8B" w:rsidRDefault="00F23A8B" w:rsidP="00D5577F">
      <w:pPr>
        <w:pStyle w:val="affffffff5"/>
        <w:ind w:firstLine="0"/>
        <w:rPr>
          <w:i/>
          <w:sz w:val="24"/>
          <w:u w:val="single"/>
          <w:lang w:val="ru-RU"/>
        </w:rPr>
      </w:pPr>
      <w:r w:rsidRPr="00F23A8B">
        <w:rPr>
          <w:i/>
          <w:sz w:val="24"/>
          <w:u w:val="single"/>
          <w:lang w:val="ru-RU"/>
        </w:rPr>
        <w:t>Ко всей таблице</w:t>
      </w:r>
      <w:r>
        <w:rPr>
          <w:i/>
          <w:sz w:val="24"/>
          <w:u w:val="single"/>
          <w:lang w:val="ru-RU"/>
        </w:rPr>
        <w:t>:</w:t>
      </w:r>
    </w:p>
    <w:p w14:paraId="66FFA406" w14:textId="250BC4F1" w:rsidR="001B6C8E" w:rsidRPr="00893A7B" w:rsidRDefault="001B6C8E" w:rsidP="00F23A8B">
      <w:pPr>
        <w:pStyle w:val="affffffff5"/>
        <w:rPr>
          <w:i/>
          <w:sz w:val="24"/>
        </w:rPr>
      </w:pPr>
      <w:r w:rsidRPr="00893A7B">
        <w:rPr>
          <w:i/>
          <w:sz w:val="24"/>
        </w:rPr>
        <w:t>При размещении в первых этажах жилого здания объектов общественного назначения, требующих дополнительных территорий для реализации своих функций, в том числе размещения мест временного хранения легковых автомобилей, минимальный размер земельного участка необходимо суммировать с размером территории, требуемой для функционирования объекта.</w:t>
      </w:r>
    </w:p>
    <w:p w14:paraId="78446B3E" w14:textId="74A48EA2" w:rsidR="001B6C8E" w:rsidRPr="00893A7B" w:rsidRDefault="001B6C8E" w:rsidP="00F23A8B">
      <w:pPr>
        <w:pStyle w:val="affffffff5"/>
        <w:rPr>
          <w:i/>
          <w:sz w:val="24"/>
        </w:rPr>
      </w:pPr>
      <w:r w:rsidRPr="00893A7B">
        <w:rPr>
          <w:i/>
          <w:sz w:val="24"/>
        </w:rPr>
        <w:t xml:space="preserve">В случае, если при развитии застроенных территорий, в </w:t>
      </w:r>
      <w:proofErr w:type="spellStart"/>
      <w:r w:rsidRPr="00893A7B">
        <w:rPr>
          <w:i/>
          <w:sz w:val="24"/>
        </w:rPr>
        <w:t>т.ч</w:t>
      </w:r>
      <w:proofErr w:type="spellEnd"/>
      <w:r w:rsidRPr="00893A7B">
        <w:rPr>
          <w:i/>
          <w:sz w:val="24"/>
        </w:rPr>
        <w:t>. уплотнении, предусматривается размещение не менее 50% мест постоянного хранения индивидуального автотранспорта от общей потребности в местах постоянного хранения индивидуального автотранспорта в подземных автостоянках, допускается использование нормируемых расчетных показателей «Минимальный размер земельного участка в зависимости от характера освоения территории», «Коэффициент застройки жилыми домами в зависимости от характера освоения территории» как при застройке на свободных территориях.</w:t>
      </w:r>
    </w:p>
    <w:p w14:paraId="73D32D65" w14:textId="2A9F766D" w:rsidR="001B6C8E" w:rsidRPr="00893A7B" w:rsidRDefault="001B6C8E" w:rsidP="00F23A8B">
      <w:pPr>
        <w:pStyle w:val="affffffff5"/>
        <w:rPr>
          <w:i/>
          <w:sz w:val="24"/>
        </w:rPr>
      </w:pPr>
      <w:r w:rsidRPr="00893A7B">
        <w:rPr>
          <w:i/>
          <w:sz w:val="24"/>
        </w:rPr>
        <w:t xml:space="preserve">Для территории КРТ жилой застройки в отношении застроенных территорий и КРТ незастроенных территорий расчет общей площади жилого здания (зданий) производится по соответствующим колонкам «развитие застроенных территорий, в </w:t>
      </w:r>
      <w:proofErr w:type="spellStart"/>
      <w:r w:rsidRPr="00893A7B">
        <w:rPr>
          <w:i/>
          <w:sz w:val="24"/>
        </w:rPr>
        <w:t>т.ч</w:t>
      </w:r>
      <w:proofErr w:type="spellEnd"/>
      <w:r w:rsidRPr="00893A7B">
        <w:rPr>
          <w:i/>
          <w:sz w:val="24"/>
        </w:rPr>
        <w:t xml:space="preserve">. уплотнение» либо «застройка на свободных территориях» от общей площади территории в границе КРТ. Если граница КРТ имеет сложную конфигурацию, которая включает территории общего пользования (парки, скверы, улично-дорожная сеть и пр.) расчет общей площади жилых зданий производится от площади территории в границах элементов планировочной структуры. При этом максимальная плотность населения в границе элемента планировочной структуры не должна превышать </w:t>
      </w:r>
      <w:r w:rsidR="00547758" w:rsidRPr="00893A7B">
        <w:rPr>
          <w:i/>
          <w:sz w:val="24"/>
        </w:rPr>
        <w:t xml:space="preserve">показатель </w:t>
      </w:r>
      <w:r w:rsidRPr="00893A7B">
        <w:rPr>
          <w:i/>
          <w:sz w:val="24"/>
        </w:rPr>
        <w:t>предельной расчетной плотности населения в элементе планировочной структуры таблицы</w:t>
      </w:r>
      <w:r w:rsidR="00547758" w:rsidRPr="00893A7B">
        <w:rPr>
          <w:i/>
          <w:sz w:val="24"/>
          <w:lang w:val="ru-RU"/>
        </w:rPr>
        <w:t xml:space="preserve"> 9</w:t>
      </w:r>
      <w:r w:rsidRPr="00893A7B">
        <w:rPr>
          <w:i/>
          <w:sz w:val="24"/>
        </w:rPr>
        <w:t xml:space="preserve"> настоящих МНГП.</w:t>
      </w:r>
    </w:p>
    <w:p w14:paraId="43679CD1" w14:textId="77777777" w:rsidR="00547758" w:rsidRPr="00893A7B" w:rsidRDefault="004A1C00" w:rsidP="00893A7B">
      <w:pPr>
        <w:pStyle w:val="af1"/>
        <w:spacing w:before="0" w:after="0"/>
        <w:jc w:val="right"/>
        <w:rPr>
          <w:b w:val="0"/>
          <w:noProof/>
        </w:rPr>
      </w:pPr>
      <w:bookmarkStart w:id="187" w:name="_Ref132726729"/>
      <w:bookmarkStart w:id="188" w:name="_Ref153899049"/>
      <w:r w:rsidRPr="00893A7B">
        <w:rPr>
          <w:b w:val="0"/>
        </w:rPr>
        <w:t xml:space="preserve">Таблица </w:t>
      </w:r>
      <w:r w:rsidR="00D066D8" w:rsidRPr="00893A7B">
        <w:rPr>
          <w:b w:val="0"/>
          <w:noProof/>
        </w:rPr>
        <w:fldChar w:fldCharType="begin"/>
      </w:r>
      <w:r w:rsidR="00D066D8" w:rsidRPr="00893A7B">
        <w:rPr>
          <w:b w:val="0"/>
          <w:noProof/>
        </w:rPr>
        <w:instrText xml:space="preserve"> SEQ Таблица \* ARABIC </w:instrText>
      </w:r>
      <w:r w:rsidR="00D066D8" w:rsidRPr="00893A7B">
        <w:rPr>
          <w:b w:val="0"/>
          <w:noProof/>
        </w:rPr>
        <w:fldChar w:fldCharType="separate"/>
      </w:r>
      <w:r w:rsidR="006B09F4">
        <w:rPr>
          <w:b w:val="0"/>
          <w:noProof/>
        </w:rPr>
        <w:t>9</w:t>
      </w:r>
      <w:r w:rsidR="00D066D8" w:rsidRPr="00893A7B">
        <w:rPr>
          <w:b w:val="0"/>
          <w:noProof/>
        </w:rPr>
        <w:fldChar w:fldCharType="end"/>
      </w:r>
      <w:bookmarkEnd w:id="187"/>
      <w:bookmarkEnd w:id="188"/>
    </w:p>
    <w:p w14:paraId="03681E29" w14:textId="78F7E480" w:rsidR="004A1C00" w:rsidRPr="00893A7B" w:rsidRDefault="004A1C00" w:rsidP="00893A7B">
      <w:pPr>
        <w:pStyle w:val="af1"/>
        <w:spacing w:before="0" w:after="0"/>
        <w:jc w:val="center"/>
        <w:rPr>
          <w:b w:val="0"/>
        </w:rPr>
      </w:pPr>
      <w:r w:rsidRPr="00893A7B">
        <w:rPr>
          <w:b w:val="0"/>
        </w:rPr>
        <w:t>Предельная расчетная плотность населения элемента планировочной структуры</w:t>
      </w:r>
    </w:p>
    <w:tbl>
      <w:tblPr>
        <w:tblStyle w:val="1c"/>
        <w:tblW w:w="9291" w:type="dxa"/>
        <w:tblInd w:w="57" w:type="dxa"/>
        <w:tblLayout w:type="fixed"/>
        <w:tblCellMar>
          <w:left w:w="57" w:type="dxa"/>
          <w:right w:w="57" w:type="dxa"/>
        </w:tblCellMar>
        <w:tblLook w:val="0000" w:firstRow="0" w:lastRow="0" w:firstColumn="0" w:lastColumn="0" w:noHBand="0" w:noVBand="0"/>
      </w:tblPr>
      <w:tblGrid>
        <w:gridCol w:w="502"/>
        <w:gridCol w:w="1766"/>
        <w:gridCol w:w="2629"/>
        <w:gridCol w:w="2126"/>
        <w:gridCol w:w="2268"/>
      </w:tblGrid>
      <w:tr w:rsidR="00033951" w:rsidRPr="00893A7B" w14:paraId="5D5D4186" w14:textId="77777777" w:rsidTr="00033951">
        <w:tc>
          <w:tcPr>
            <w:tcW w:w="502" w:type="dxa"/>
          </w:tcPr>
          <w:p w14:paraId="57853B7C" w14:textId="77777777" w:rsidR="00033951" w:rsidRPr="00893A7B" w:rsidRDefault="00033951" w:rsidP="00893A7B">
            <w:pPr>
              <w:keepNext/>
              <w:suppressAutoHyphens/>
              <w:autoSpaceDE w:val="0"/>
              <w:autoSpaceDN w:val="0"/>
              <w:adjustRightInd w:val="0"/>
              <w:jc w:val="center"/>
              <w:rPr>
                <w:lang w:eastAsia="en-US"/>
              </w:rPr>
            </w:pPr>
            <w:r w:rsidRPr="00893A7B">
              <w:rPr>
                <w:lang w:eastAsia="en-US"/>
              </w:rPr>
              <w:t>№ п/п</w:t>
            </w:r>
          </w:p>
        </w:tc>
        <w:tc>
          <w:tcPr>
            <w:tcW w:w="4395" w:type="dxa"/>
            <w:gridSpan w:val="2"/>
          </w:tcPr>
          <w:p w14:paraId="3CFAB264" w14:textId="7DE1D671" w:rsidR="00033951" w:rsidRPr="00893A7B" w:rsidRDefault="00033951" w:rsidP="00893A7B">
            <w:pPr>
              <w:keepNext/>
              <w:suppressAutoHyphens/>
              <w:autoSpaceDE w:val="0"/>
              <w:autoSpaceDN w:val="0"/>
              <w:adjustRightInd w:val="0"/>
              <w:jc w:val="center"/>
            </w:pPr>
            <w:r w:rsidRPr="00893A7B">
              <w:rPr>
                <w:bCs/>
              </w:rPr>
              <w:t>Наименование нормируемого расчетного показателя, единица измерения</w:t>
            </w:r>
          </w:p>
        </w:tc>
        <w:tc>
          <w:tcPr>
            <w:tcW w:w="4394" w:type="dxa"/>
            <w:gridSpan w:val="2"/>
          </w:tcPr>
          <w:p w14:paraId="6D89DFD8" w14:textId="77777777" w:rsidR="00033951" w:rsidRPr="00893A7B" w:rsidRDefault="00033951" w:rsidP="00893A7B">
            <w:pPr>
              <w:keepNext/>
              <w:suppressAutoHyphens/>
              <w:autoSpaceDE w:val="0"/>
              <w:autoSpaceDN w:val="0"/>
              <w:adjustRightInd w:val="0"/>
              <w:jc w:val="center"/>
              <w:rPr>
                <w:bCs/>
              </w:rPr>
            </w:pPr>
            <w:r w:rsidRPr="00893A7B">
              <w:rPr>
                <w:bCs/>
              </w:rPr>
              <w:t>Значение расчетного показателя</w:t>
            </w:r>
          </w:p>
        </w:tc>
      </w:tr>
      <w:tr w:rsidR="00DD0BD0" w:rsidRPr="00893A7B" w14:paraId="4DEE45BD" w14:textId="77777777" w:rsidTr="00033951">
        <w:tc>
          <w:tcPr>
            <w:tcW w:w="502" w:type="dxa"/>
            <w:vMerge w:val="restart"/>
          </w:tcPr>
          <w:p w14:paraId="5DA7ACC9" w14:textId="77777777" w:rsidR="00DD0BD0" w:rsidRPr="00893A7B" w:rsidRDefault="00DD0BD0" w:rsidP="00893A7B">
            <w:pPr>
              <w:suppressAutoHyphens/>
              <w:autoSpaceDE w:val="0"/>
              <w:autoSpaceDN w:val="0"/>
              <w:adjustRightInd w:val="0"/>
              <w:jc w:val="center"/>
              <w:rPr>
                <w:lang w:eastAsia="en-US"/>
              </w:rPr>
            </w:pPr>
            <w:r w:rsidRPr="00893A7B">
              <w:rPr>
                <w:lang w:eastAsia="en-US"/>
              </w:rPr>
              <w:t>1</w:t>
            </w:r>
          </w:p>
        </w:tc>
        <w:tc>
          <w:tcPr>
            <w:tcW w:w="1766" w:type="dxa"/>
            <w:vMerge w:val="restart"/>
          </w:tcPr>
          <w:p w14:paraId="03BCF0C2" w14:textId="375FDCD8" w:rsidR="00DD0BD0" w:rsidRPr="00893A7B" w:rsidRDefault="00DD0BD0" w:rsidP="00893A7B">
            <w:pPr>
              <w:suppressAutoHyphens/>
              <w:autoSpaceDE w:val="0"/>
              <w:autoSpaceDN w:val="0"/>
              <w:adjustRightInd w:val="0"/>
              <w:jc w:val="center"/>
            </w:pPr>
            <w:r w:rsidRPr="00893A7B">
              <w:t>Плотность населения элемента планировочной структуры</w:t>
            </w:r>
          </w:p>
        </w:tc>
        <w:tc>
          <w:tcPr>
            <w:tcW w:w="2629" w:type="dxa"/>
            <w:vMerge w:val="restart"/>
            <w:vAlign w:val="center"/>
          </w:tcPr>
          <w:p w14:paraId="026CF73B" w14:textId="77777777" w:rsidR="00DD0BD0" w:rsidRPr="00893A7B" w:rsidRDefault="00DD0BD0" w:rsidP="00893A7B">
            <w:pPr>
              <w:suppressAutoHyphens/>
              <w:autoSpaceDE w:val="0"/>
              <w:autoSpaceDN w:val="0"/>
              <w:adjustRightInd w:val="0"/>
              <w:jc w:val="center"/>
            </w:pPr>
            <w:r w:rsidRPr="00893A7B">
              <w:t xml:space="preserve">Площадь </w:t>
            </w:r>
          </w:p>
          <w:p w14:paraId="2955411E" w14:textId="77777777" w:rsidR="00DD0BD0" w:rsidRPr="00893A7B" w:rsidRDefault="00DD0BD0" w:rsidP="00893A7B">
            <w:pPr>
              <w:suppressAutoHyphens/>
              <w:autoSpaceDE w:val="0"/>
              <w:autoSpaceDN w:val="0"/>
              <w:adjustRightInd w:val="0"/>
              <w:jc w:val="center"/>
            </w:pPr>
            <w:r w:rsidRPr="00893A7B">
              <w:t xml:space="preserve">территории элемента </w:t>
            </w:r>
          </w:p>
          <w:p w14:paraId="46AFD598" w14:textId="77777777" w:rsidR="00DD0BD0" w:rsidRPr="00893A7B" w:rsidRDefault="00DD0BD0" w:rsidP="00893A7B">
            <w:pPr>
              <w:suppressAutoHyphens/>
              <w:autoSpaceDE w:val="0"/>
              <w:autoSpaceDN w:val="0"/>
              <w:adjustRightInd w:val="0"/>
              <w:jc w:val="center"/>
            </w:pPr>
            <w:r w:rsidRPr="00893A7B">
              <w:t xml:space="preserve">планировочной </w:t>
            </w:r>
          </w:p>
          <w:p w14:paraId="62A213D0" w14:textId="77777777" w:rsidR="00DD0BD0" w:rsidRPr="00893A7B" w:rsidRDefault="00DD0BD0" w:rsidP="00893A7B">
            <w:pPr>
              <w:suppressAutoHyphens/>
              <w:autoSpaceDE w:val="0"/>
              <w:autoSpaceDN w:val="0"/>
              <w:adjustRightInd w:val="0"/>
              <w:jc w:val="center"/>
            </w:pPr>
            <w:r w:rsidRPr="00893A7B">
              <w:t>структуры</w:t>
            </w:r>
          </w:p>
        </w:tc>
        <w:tc>
          <w:tcPr>
            <w:tcW w:w="4394" w:type="dxa"/>
            <w:gridSpan w:val="2"/>
          </w:tcPr>
          <w:p w14:paraId="7EDF0C78" w14:textId="06A91DDE" w:rsidR="00DD0BD0" w:rsidRPr="00893A7B" w:rsidRDefault="00DD0BD0" w:rsidP="00893A7B">
            <w:pPr>
              <w:suppressAutoHyphens/>
              <w:autoSpaceDE w:val="0"/>
              <w:autoSpaceDN w:val="0"/>
              <w:adjustRightInd w:val="0"/>
              <w:jc w:val="center"/>
            </w:pPr>
            <w:r w:rsidRPr="00893A7B">
              <w:t>Предельная расчетная плотность населения территории многокварт</w:t>
            </w:r>
            <w:r w:rsidR="00D5577F">
              <w:t xml:space="preserve">ирной жилой застройки, чел/ га </w:t>
            </w:r>
            <w:r w:rsidR="00D5577F" w:rsidRPr="00D5577F">
              <w:rPr>
                <w:vertAlign w:val="superscript"/>
              </w:rPr>
              <w:t>1,2,4</w:t>
            </w:r>
          </w:p>
        </w:tc>
      </w:tr>
      <w:tr w:rsidR="00DD0BD0" w:rsidRPr="00893A7B" w14:paraId="29FFEADB" w14:textId="77777777" w:rsidTr="00033951">
        <w:trPr>
          <w:trHeight w:val="690"/>
        </w:trPr>
        <w:tc>
          <w:tcPr>
            <w:tcW w:w="502" w:type="dxa"/>
            <w:vMerge/>
          </w:tcPr>
          <w:p w14:paraId="48F63E19" w14:textId="77777777" w:rsidR="00DD0BD0" w:rsidRPr="00893A7B" w:rsidRDefault="00DD0BD0" w:rsidP="00893A7B">
            <w:pPr>
              <w:suppressAutoHyphens/>
              <w:autoSpaceDE w:val="0"/>
              <w:autoSpaceDN w:val="0"/>
              <w:adjustRightInd w:val="0"/>
              <w:jc w:val="center"/>
            </w:pPr>
          </w:p>
        </w:tc>
        <w:tc>
          <w:tcPr>
            <w:tcW w:w="1766" w:type="dxa"/>
            <w:vMerge/>
          </w:tcPr>
          <w:p w14:paraId="29B92824" w14:textId="77777777" w:rsidR="00DD0BD0" w:rsidRPr="00893A7B" w:rsidRDefault="00DD0BD0" w:rsidP="00893A7B">
            <w:pPr>
              <w:suppressAutoHyphens/>
              <w:autoSpaceDE w:val="0"/>
              <w:autoSpaceDN w:val="0"/>
              <w:adjustRightInd w:val="0"/>
              <w:jc w:val="center"/>
            </w:pPr>
          </w:p>
        </w:tc>
        <w:tc>
          <w:tcPr>
            <w:tcW w:w="2629" w:type="dxa"/>
            <w:vMerge/>
            <w:vAlign w:val="center"/>
          </w:tcPr>
          <w:p w14:paraId="3F45A580" w14:textId="77777777" w:rsidR="00DD0BD0" w:rsidRPr="00893A7B" w:rsidRDefault="00DD0BD0" w:rsidP="00893A7B">
            <w:pPr>
              <w:suppressAutoHyphens/>
              <w:autoSpaceDE w:val="0"/>
              <w:autoSpaceDN w:val="0"/>
              <w:adjustRightInd w:val="0"/>
              <w:jc w:val="center"/>
            </w:pPr>
          </w:p>
        </w:tc>
        <w:tc>
          <w:tcPr>
            <w:tcW w:w="2126" w:type="dxa"/>
            <w:vAlign w:val="center"/>
          </w:tcPr>
          <w:p w14:paraId="6DEAF0B8" w14:textId="44550CD3" w:rsidR="00DD0BD0" w:rsidRPr="00893A7B" w:rsidRDefault="00D5577F" w:rsidP="00F23A8B">
            <w:pPr>
              <w:suppressAutoHyphens/>
              <w:autoSpaceDE w:val="0"/>
              <w:autoSpaceDN w:val="0"/>
              <w:adjustRightInd w:val="0"/>
              <w:jc w:val="center"/>
            </w:pPr>
            <w:r>
              <w:t>Малоэтажная застройка</w:t>
            </w:r>
            <w:r w:rsidR="00DD0BD0" w:rsidRPr="00893A7B">
              <w:t xml:space="preserve"> </w:t>
            </w:r>
          </w:p>
        </w:tc>
        <w:tc>
          <w:tcPr>
            <w:tcW w:w="2268" w:type="dxa"/>
          </w:tcPr>
          <w:p w14:paraId="4EAEFBD5" w14:textId="79B3CC31" w:rsidR="00DD0BD0" w:rsidRPr="00893A7B" w:rsidRDefault="00DD0BD0" w:rsidP="00F23A8B">
            <w:pPr>
              <w:suppressAutoHyphens/>
              <w:autoSpaceDE w:val="0"/>
              <w:autoSpaceDN w:val="0"/>
              <w:adjustRightInd w:val="0"/>
              <w:jc w:val="center"/>
            </w:pPr>
            <w:proofErr w:type="spellStart"/>
            <w:r w:rsidRPr="00893A7B">
              <w:t>Среднеэтажная</w:t>
            </w:r>
            <w:proofErr w:type="spellEnd"/>
            <w:r w:rsidRPr="00893A7B">
              <w:t xml:space="preserve"> застройка </w:t>
            </w:r>
          </w:p>
        </w:tc>
      </w:tr>
      <w:tr w:rsidR="00DD0BD0" w:rsidRPr="00893A7B" w14:paraId="452DC192" w14:textId="77777777" w:rsidTr="00033951">
        <w:trPr>
          <w:trHeight w:val="260"/>
        </w:trPr>
        <w:tc>
          <w:tcPr>
            <w:tcW w:w="502" w:type="dxa"/>
            <w:vMerge/>
          </w:tcPr>
          <w:p w14:paraId="264BD914" w14:textId="77777777" w:rsidR="00DD0BD0" w:rsidRPr="00893A7B" w:rsidRDefault="00DD0BD0" w:rsidP="00893A7B">
            <w:pPr>
              <w:suppressAutoHyphens/>
              <w:autoSpaceDE w:val="0"/>
              <w:autoSpaceDN w:val="0"/>
              <w:adjustRightInd w:val="0"/>
              <w:jc w:val="center"/>
            </w:pPr>
          </w:p>
        </w:tc>
        <w:tc>
          <w:tcPr>
            <w:tcW w:w="1766" w:type="dxa"/>
            <w:vMerge/>
          </w:tcPr>
          <w:p w14:paraId="46D3978D" w14:textId="77777777" w:rsidR="00DD0BD0" w:rsidRPr="00893A7B" w:rsidRDefault="00DD0BD0" w:rsidP="00893A7B">
            <w:pPr>
              <w:suppressAutoHyphens/>
              <w:autoSpaceDE w:val="0"/>
              <w:autoSpaceDN w:val="0"/>
              <w:adjustRightInd w:val="0"/>
              <w:jc w:val="center"/>
            </w:pPr>
          </w:p>
        </w:tc>
        <w:tc>
          <w:tcPr>
            <w:tcW w:w="2629" w:type="dxa"/>
          </w:tcPr>
          <w:p w14:paraId="3E69DA68" w14:textId="7A38D280" w:rsidR="00DD0BD0" w:rsidRPr="00893A7B" w:rsidRDefault="00D5577F" w:rsidP="00893A7B">
            <w:pPr>
              <w:suppressAutoHyphens/>
              <w:autoSpaceDE w:val="0"/>
              <w:autoSpaceDN w:val="0"/>
              <w:adjustRightInd w:val="0"/>
              <w:jc w:val="center"/>
            </w:pPr>
            <w:r>
              <w:t xml:space="preserve">жилая группа до 1,5 га </w:t>
            </w:r>
            <w:r w:rsidRPr="00D5577F">
              <w:rPr>
                <w:vertAlign w:val="superscript"/>
              </w:rPr>
              <w:t>3</w:t>
            </w:r>
          </w:p>
        </w:tc>
        <w:tc>
          <w:tcPr>
            <w:tcW w:w="2126" w:type="dxa"/>
            <w:vAlign w:val="center"/>
          </w:tcPr>
          <w:p w14:paraId="7BDB6D17" w14:textId="2A0C0B1B" w:rsidR="00DD0BD0" w:rsidRPr="00893A7B" w:rsidRDefault="00DD0BD0" w:rsidP="00893A7B">
            <w:pPr>
              <w:suppressAutoHyphens/>
              <w:autoSpaceDE w:val="0"/>
              <w:autoSpaceDN w:val="0"/>
              <w:adjustRightInd w:val="0"/>
              <w:jc w:val="center"/>
            </w:pPr>
            <w:r w:rsidRPr="00893A7B">
              <w:t>370</w:t>
            </w:r>
          </w:p>
        </w:tc>
        <w:tc>
          <w:tcPr>
            <w:tcW w:w="2268" w:type="dxa"/>
          </w:tcPr>
          <w:p w14:paraId="0CAC3303" w14:textId="68546D9F" w:rsidR="00DD0BD0" w:rsidRPr="00893A7B" w:rsidRDefault="00DD0BD0" w:rsidP="00893A7B">
            <w:pPr>
              <w:suppressAutoHyphens/>
              <w:autoSpaceDE w:val="0"/>
              <w:autoSpaceDN w:val="0"/>
              <w:adjustRightInd w:val="0"/>
              <w:jc w:val="center"/>
            </w:pPr>
            <w:r w:rsidRPr="00893A7B">
              <w:t>450</w:t>
            </w:r>
          </w:p>
        </w:tc>
      </w:tr>
      <w:tr w:rsidR="00DD0BD0" w:rsidRPr="00893A7B" w14:paraId="3666CA52" w14:textId="77777777" w:rsidTr="00033951">
        <w:tc>
          <w:tcPr>
            <w:tcW w:w="502" w:type="dxa"/>
            <w:vMerge/>
          </w:tcPr>
          <w:p w14:paraId="0767E2D2" w14:textId="77777777" w:rsidR="00DD0BD0" w:rsidRPr="00893A7B" w:rsidRDefault="00DD0BD0" w:rsidP="00893A7B">
            <w:pPr>
              <w:suppressAutoHyphens/>
              <w:autoSpaceDE w:val="0"/>
              <w:autoSpaceDN w:val="0"/>
              <w:adjustRightInd w:val="0"/>
              <w:jc w:val="center"/>
            </w:pPr>
          </w:p>
        </w:tc>
        <w:tc>
          <w:tcPr>
            <w:tcW w:w="1766" w:type="dxa"/>
            <w:vMerge/>
          </w:tcPr>
          <w:p w14:paraId="37755188" w14:textId="77777777" w:rsidR="00DD0BD0" w:rsidRPr="00893A7B" w:rsidRDefault="00DD0BD0" w:rsidP="00893A7B">
            <w:pPr>
              <w:suppressAutoHyphens/>
              <w:autoSpaceDE w:val="0"/>
              <w:autoSpaceDN w:val="0"/>
              <w:adjustRightInd w:val="0"/>
              <w:jc w:val="center"/>
            </w:pPr>
          </w:p>
        </w:tc>
        <w:tc>
          <w:tcPr>
            <w:tcW w:w="2629" w:type="dxa"/>
          </w:tcPr>
          <w:p w14:paraId="2AC58D93" w14:textId="77777777" w:rsidR="00DD0BD0" w:rsidRPr="00893A7B" w:rsidRDefault="00DD0BD0" w:rsidP="00893A7B">
            <w:pPr>
              <w:suppressAutoHyphens/>
              <w:autoSpaceDE w:val="0"/>
              <w:autoSpaceDN w:val="0"/>
              <w:adjustRightInd w:val="0"/>
              <w:jc w:val="center"/>
            </w:pPr>
            <w:r w:rsidRPr="00893A7B">
              <w:t>до 10 га</w:t>
            </w:r>
          </w:p>
        </w:tc>
        <w:tc>
          <w:tcPr>
            <w:tcW w:w="2126" w:type="dxa"/>
            <w:vAlign w:val="center"/>
          </w:tcPr>
          <w:p w14:paraId="4051E843" w14:textId="2D852038" w:rsidR="00DD0BD0" w:rsidRPr="00893A7B" w:rsidRDefault="00DD0BD0" w:rsidP="00893A7B">
            <w:pPr>
              <w:suppressAutoHyphens/>
              <w:autoSpaceDE w:val="0"/>
              <w:autoSpaceDN w:val="0"/>
              <w:adjustRightInd w:val="0"/>
              <w:jc w:val="center"/>
            </w:pPr>
            <w:r w:rsidRPr="00893A7B">
              <w:t>250</w:t>
            </w:r>
          </w:p>
        </w:tc>
        <w:tc>
          <w:tcPr>
            <w:tcW w:w="2268" w:type="dxa"/>
          </w:tcPr>
          <w:p w14:paraId="68FFBF9D" w14:textId="532C264F" w:rsidR="00DD0BD0" w:rsidRPr="00893A7B" w:rsidRDefault="00DD0BD0" w:rsidP="00893A7B">
            <w:pPr>
              <w:suppressAutoHyphens/>
              <w:autoSpaceDE w:val="0"/>
              <w:autoSpaceDN w:val="0"/>
              <w:adjustRightInd w:val="0"/>
              <w:jc w:val="center"/>
            </w:pPr>
            <w:r w:rsidRPr="00893A7B">
              <w:t>290</w:t>
            </w:r>
          </w:p>
        </w:tc>
      </w:tr>
      <w:tr w:rsidR="00DD0BD0" w:rsidRPr="00893A7B" w14:paraId="4720A88C" w14:textId="77777777" w:rsidTr="00033951">
        <w:tc>
          <w:tcPr>
            <w:tcW w:w="502" w:type="dxa"/>
            <w:vMerge/>
          </w:tcPr>
          <w:p w14:paraId="206C6EED" w14:textId="77777777" w:rsidR="00DD0BD0" w:rsidRPr="00893A7B" w:rsidRDefault="00DD0BD0" w:rsidP="00893A7B">
            <w:pPr>
              <w:suppressAutoHyphens/>
              <w:autoSpaceDE w:val="0"/>
              <w:autoSpaceDN w:val="0"/>
              <w:adjustRightInd w:val="0"/>
              <w:jc w:val="center"/>
            </w:pPr>
          </w:p>
        </w:tc>
        <w:tc>
          <w:tcPr>
            <w:tcW w:w="1766" w:type="dxa"/>
            <w:vMerge/>
          </w:tcPr>
          <w:p w14:paraId="7AE84A58" w14:textId="77777777" w:rsidR="00DD0BD0" w:rsidRPr="00893A7B" w:rsidRDefault="00DD0BD0" w:rsidP="00893A7B">
            <w:pPr>
              <w:suppressAutoHyphens/>
              <w:autoSpaceDE w:val="0"/>
              <w:autoSpaceDN w:val="0"/>
              <w:adjustRightInd w:val="0"/>
              <w:jc w:val="center"/>
            </w:pPr>
          </w:p>
        </w:tc>
        <w:tc>
          <w:tcPr>
            <w:tcW w:w="2629" w:type="dxa"/>
          </w:tcPr>
          <w:p w14:paraId="3C79006A" w14:textId="77777777" w:rsidR="00DD0BD0" w:rsidRPr="00893A7B" w:rsidRDefault="00DD0BD0" w:rsidP="00893A7B">
            <w:pPr>
              <w:suppressAutoHyphens/>
              <w:autoSpaceDE w:val="0"/>
              <w:autoSpaceDN w:val="0"/>
              <w:adjustRightInd w:val="0"/>
              <w:jc w:val="center"/>
            </w:pPr>
            <w:r w:rsidRPr="00893A7B">
              <w:t>от 10 до 40 га</w:t>
            </w:r>
          </w:p>
        </w:tc>
        <w:tc>
          <w:tcPr>
            <w:tcW w:w="2126" w:type="dxa"/>
            <w:vAlign w:val="center"/>
          </w:tcPr>
          <w:p w14:paraId="06F80514" w14:textId="50A58FBE" w:rsidR="00DD0BD0" w:rsidRPr="00893A7B" w:rsidRDefault="00DD0BD0" w:rsidP="00893A7B">
            <w:pPr>
              <w:suppressAutoHyphens/>
              <w:autoSpaceDE w:val="0"/>
              <w:autoSpaceDN w:val="0"/>
              <w:adjustRightInd w:val="0"/>
              <w:jc w:val="center"/>
            </w:pPr>
            <w:r w:rsidRPr="00893A7B">
              <w:t>210</w:t>
            </w:r>
          </w:p>
        </w:tc>
        <w:tc>
          <w:tcPr>
            <w:tcW w:w="2268" w:type="dxa"/>
          </w:tcPr>
          <w:p w14:paraId="11DC2FC1" w14:textId="44BE6CE4" w:rsidR="00DD0BD0" w:rsidRPr="00893A7B" w:rsidRDefault="00DD0BD0" w:rsidP="00893A7B">
            <w:pPr>
              <w:suppressAutoHyphens/>
              <w:autoSpaceDE w:val="0"/>
              <w:autoSpaceDN w:val="0"/>
              <w:adjustRightInd w:val="0"/>
              <w:jc w:val="center"/>
            </w:pPr>
            <w:r w:rsidRPr="00893A7B">
              <w:t>230</w:t>
            </w:r>
          </w:p>
        </w:tc>
      </w:tr>
      <w:tr w:rsidR="00DD0BD0" w:rsidRPr="00893A7B" w14:paraId="4ACF28C7" w14:textId="77777777" w:rsidTr="00033951">
        <w:tc>
          <w:tcPr>
            <w:tcW w:w="502" w:type="dxa"/>
            <w:vMerge/>
          </w:tcPr>
          <w:p w14:paraId="4AEEEDDB" w14:textId="77777777" w:rsidR="00DD0BD0" w:rsidRPr="00893A7B" w:rsidRDefault="00DD0BD0" w:rsidP="00893A7B">
            <w:pPr>
              <w:suppressAutoHyphens/>
              <w:autoSpaceDE w:val="0"/>
              <w:autoSpaceDN w:val="0"/>
              <w:adjustRightInd w:val="0"/>
              <w:jc w:val="center"/>
            </w:pPr>
          </w:p>
        </w:tc>
        <w:tc>
          <w:tcPr>
            <w:tcW w:w="1766" w:type="dxa"/>
            <w:vMerge/>
          </w:tcPr>
          <w:p w14:paraId="4B27D315" w14:textId="77777777" w:rsidR="00DD0BD0" w:rsidRPr="00893A7B" w:rsidRDefault="00DD0BD0" w:rsidP="00893A7B">
            <w:pPr>
              <w:suppressAutoHyphens/>
              <w:autoSpaceDE w:val="0"/>
              <w:autoSpaceDN w:val="0"/>
              <w:adjustRightInd w:val="0"/>
              <w:jc w:val="center"/>
            </w:pPr>
          </w:p>
        </w:tc>
        <w:tc>
          <w:tcPr>
            <w:tcW w:w="2629" w:type="dxa"/>
          </w:tcPr>
          <w:p w14:paraId="51D9B561" w14:textId="77777777" w:rsidR="00DD0BD0" w:rsidRPr="00893A7B" w:rsidRDefault="00DD0BD0" w:rsidP="00893A7B">
            <w:pPr>
              <w:suppressAutoHyphens/>
              <w:autoSpaceDE w:val="0"/>
              <w:autoSpaceDN w:val="0"/>
              <w:adjustRightInd w:val="0"/>
              <w:jc w:val="center"/>
            </w:pPr>
            <w:r w:rsidRPr="00893A7B">
              <w:t>от 40 до 90 га</w:t>
            </w:r>
          </w:p>
        </w:tc>
        <w:tc>
          <w:tcPr>
            <w:tcW w:w="2126" w:type="dxa"/>
            <w:vAlign w:val="center"/>
          </w:tcPr>
          <w:p w14:paraId="28102188" w14:textId="77777777" w:rsidR="00DD0BD0" w:rsidRPr="00893A7B" w:rsidRDefault="00DD0BD0" w:rsidP="00893A7B">
            <w:pPr>
              <w:suppressAutoHyphens/>
              <w:autoSpaceDE w:val="0"/>
              <w:autoSpaceDN w:val="0"/>
              <w:adjustRightInd w:val="0"/>
              <w:jc w:val="center"/>
            </w:pPr>
            <w:r w:rsidRPr="00893A7B">
              <w:t>140</w:t>
            </w:r>
          </w:p>
        </w:tc>
        <w:tc>
          <w:tcPr>
            <w:tcW w:w="2268" w:type="dxa"/>
          </w:tcPr>
          <w:p w14:paraId="5F29347B" w14:textId="3C9A2120" w:rsidR="00DD0BD0" w:rsidRPr="00893A7B" w:rsidRDefault="00DD0BD0" w:rsidP="00893A7B">
            <w:pPr>
              <w:suppressAutoHyphens/>
              <w:autoSpaceDE w:val="0"/>
              <w:autoSpaceDN w:val="0"/>
              <w:adjustRightInd w:val="0"/>
              <w:jc w:val="center"/>
            </w:pPr>
            <w:r w:rsidRPr="00893A7B">
              <w:t>190</w:t>
            </w:r>
          </w:p>
        </w:tc>
      </w:tr>
      <w:tr w:rsidR="00DD0BD0" w:rsidRPr="00893A7B" w14:paraId="61AB89B4" w14:textId="77777777" w:rsidTr="00033951">
        <w:tc>
          <w:tcPr>
            <w:tcW w:w="502" w:type="dxa"/>
            <w:vMerge/>
          </w:tcPr>
          <w:p w14:paraId="085C28D2" w14:textId="77777777" w:rsidR="00DD0BD0" w:rsidRPr="00893A7B" w:rsidRDefault="00DD0BD0" w:rsidP="00893A7B">
            <w:pPr>
              <w:suppressAutoHyphens/>
              <w:autoSpaceDE w:val="0"/>
              <w:autoSpaceDN w:val="0"/>
              <w:adjustRightInd w:val="0"/>
              <w:jc w:val="center"/>
            </w:pPr>
          </w:p>
        </w:tc>
        <w:tc>
          <w:tcPr>
            <w:tcW w:w="1766" w:type="dxa"/>
            <w:vMerge/>
          </w:tcPr>
          <w:p w14:paraId="5296C18D" w14:textId="77777777" w:rsidR="00DD0BD0" w:rsidRPr="00893A7B" w:rsidRDefault="00DD0BD0" w:rsidP="00893A7B">
            <w:pPr>
              <w:suppressAutoHyphens/>
              <w:autoSpaceDE w:val="0"/>
              <w:autoSpaceDN w:val="0"/>
              <w:adjustRightInd w:val="0"/>
              <w:jc w:val="center"/>
            </w:pPr>
          </w:p>
        </w:tc>
        <w:tc>
          <w:tcPr>
            <w:tcW w:w="2629" w:type="dxa"/>
          </w:tcPr>
          <w:p w14:paraId="7C8C2013" w14:textId="77777777" w:rsidR="00DD0BD0" w:rsidRPr="00893A7B" w:rsidRDefault="00DD0BD0" w:rsidP="00893A7B">
            <w:pPr>
              <w:suppressAutoHyphens/>
              <w:autoSpaceDE w:val="0"/>
              <w:autoSpaceDN w:val="0"/>
              <w:adjustRightInd w:val="0"/>
              <w:jc w:val="center"/>
            </w:pPr>
            <w:r w:rsidRPr="00893A7B">
              <w:t>более 90 га</w:t>
            </w:r>
          </w:p>
        </w:tc>
        <w:tc>
          <w:tcPr>
            <w:tcW w:w="2126" w:type="dxa"/>
            <w:vAlign w:val="center"/>
          </w:tcPr>
          <w:p w14:paraId="26B781A6" w14:textId="77777777" w:rsidR="00DD0BD0" w:rsidRPr="00893A7B" w:rsidRDefault="00DD0BD0" w:rsidP="00893A7B">
            <w:pPr>
              <w:suppressAutoHyphens/>
              <w:autoSpaceDE w:val="0"/>
              <w:autoSpaceDN w:val="0"/>
              <w:adjustRightInd w:val="0"/>
              <w:jc w:val="center"/>
            </w:pPr>
            <w:r w:rsidRPr="00893A7B">
              <w:t>130</w:t>
            </w:r>
          </w:p>
        </w:tc>
        <w:tc>
          <w:tcPr>
            <w:tcW w:w="2268" w:type="dxa"/>
          </w:tcPr>
          <w:p w14:paraId="3DA44302" w14:textId="7CAEF335" w:rsidR="00DD0BD0" w:rsidRPr="00893A7B" w:rsidRDefault="00DD0BD0" w:rsidP="00893A7B">
            <w:pPr>
              <w:suppressAutoHyphens/>
              <w:autoSpaceDE w:val="0"/>
              <w:autoSpaceDN w:val="0"/>
              <w:adjustRightInd w:val="0"/>
              <w:jc w:val="center"/>
            </w:pPr>
            <w:r w:rsidRPr="00893A7B">
              <w:t>170</w:t>
            </w:r>
          </w:p>
        </w:tc>
      </w:tr>
    </w:tbl>
    <w:p w14:paraId="0CCEA066" w14:textId="77777777" w:rsidR="00DD0BD0" w:rsidRPr="00893A7B" w:rsidRDefault="00DD0BD0" w:rsidP="00893A7B">
      <w:pPr>
        <w:keepNext/>
        <w:suppressAutoHyphens/>
        <w:autoSpaceDE w:val="0"/>
        <w:autoSpaceDN w:val="0"/>
        <w:adjustRightInd w:val="0"/>
        <w:jc w:val="both"/>
        <w:rPr>
          <w:i/>
          <w:u w:val="single"/>
        </w:rPr>
      </w:pPr>
      <w:r w:rsidRPr="00893A7B">
        <w:rPr>
          <w:i/>
          <w:u w:val="single"/>
        </w:rPr>
        <w:t>Примечания:</w:t>
      </w:r>
    </w:p>
    <w:p w14:paraId="6DEC3302" w14:textId="77777777" w:rsidR="00DD0BD0" w:rsidRPr="00893A7B" w:rsidRDefault="00DD0BD0" w:rsidP="00F751BA">
      <w:pPr>
        <w:pStyle w:val="aff2"/>
        <w:keepNext/>
        <w:numPr>
          <w:ilvl w:val="0"/>
          <w:numId w:val="25"/>
        </w:numPr>
        <w:suppressAutoHyphens/>
        <w:autoSpaceDE w:val="0"/>
        <w:autoSpaceDN w:val="0"/>
        <w:adjustRightInd w:val="0"/>
        <w:spacing w:line="240" w:lineRule="auto"/>
        <w:ind w:left="0" w:firstLine="0"/>
        <w:contextualSpacing/>
        <w:rPr>
          <w:i/>
        </w:rPr>
      </w:pPr>
      <w:r w:rsidRPr="00893A7B">
        <w:rPr>
          <w:i/>
        </w:rPr>
        <w:t>Расчетная плотность населения выражена в виде максимальной численности населения, приходящейся на единицу территории в целях соблюдения требований по обеспеченности населения объектами социальной, транспортной и коммунальной инфраструктур, объектами благоустройства, требований противопожарной защиты, санитарно-эпидемиологических требований, обеспечивающих благоприятные условия жизнедеятельности.</w:t>
      </w:r>
    </w:p>
    <w:p w14:paraId="196DB848" w14:textId="77777777" w:rsidR="00DD0BD0" w:rsidRPr="00893A7B" w:rsidRDefault="00DD0BD0" w:rsidP="00F751BA">
      <w:pPr>
        <w:pStyle w:val="aff2"/>
        <w:numPr>
          <w:ilvl w:val="0"/>
          <w:numId w:val="25"/>
        </w:numPr>
        <w:suppressAutoHyphens/>
        <w:autoSpaceDE w:val="0"/>
        <w:autoSpaceDN w:val="0"/>
        <w:adjustRightInd w:val="0"/>
        <w:spacing w:line="240" w:lineRule="auto"/>
        <w:ind w:left="0" w:firstLine="0"/>
        <w:contextualSpacing/>
        <w:rPr>
          <w:i/>
        </w:rPr>
      </w:pPr>
      <w:r w:rsidRPr="00893A7B">
        <w:rPr>
          <w:i/>
        </w:rPr>
        <w:t>Общая плотность населения в границах элемента планировочной структуры застроенной части населенного пункта, в которой предполагается жилищное строительство, не должна превышать установленные показатели расчетной плотности населения.</w:t>
      </w:r>
    </w:p>
    <w:p w14:paraId="21437302" w14:textId="77777777" w:rsidR="00DD0BD0" w:rsidRPr="00893A7B" w:rsidRDefault="00DD0BD0" w:rsidP="00F751BA">
      <w:pPr>
        <w:pStyle w:val="aff2"/>
        <w:numPr>
          <w:ilvl w:val="0"/>
          <w:numId w:val="25"/>
        </w:numPr>
        <w:suppressAutoHyphens/>
        <w:autoSpaceDE w:val="0"/>
        <w:autoSpaceDN w:val="0"/>
        <w:adjustRightInd w:val="0"/>
        <w:spacing w:line="240" w:lineRule="auto"/>
        <w:ind w:left="0" w:firstLine="0"/>
        <w:contextualSpacing/>
        <w:rPr>
          <w:i/>
        </w:rPr>
      </w:pPr>
      <w:r w:rsidRPr="00893A7B">
        <w:rPr>
          <w:i/>
        </w:rPr>
        <w:t xml:space="preserve">Плотность населения жилой группы рассчитывается для нового жилищного строительства в застроенной части населенного пункта. Общая плотность населения в </w:t>
      </w:r>
      <w:r w:rsidRPr="00893A7B">
        <w:rPr>
          <w:i/>
        </w:rPr>
        <w:lastRenderedPageBreak/>
        <w:t xml:space="preserve">границах элемента планировочной структуры в которой располагается жилая группа не должна превышать показателя, установленного для площади элемента планировочной структуры до 10 га. </w:t>
      </w:r>
    </w:p>
    <w:p w14:paraId="339FC6D4" w14:textId="77777777" w:rsidR="00DD0BD0" w:rsidRPr="00893A7B" w:rsidRDefault="00DD0BD0" w:rsidP="00F751BA">
      <w:pPr>
        <w:pStyle w:val="aff2"/>
        <w:numPr>
          <w:ilvl w:val="0"/>
          <w:numId w:val="25"/>
        </w:numPr>
        <w:suppressAutoHyphens/>
        <w:autoSpaceDE w:val="0"/>
        <w:autoSpaceDN w:val="0"/>
        <w:adjustRightInd w:val="0"/>
        <w:spacing w:line="240" w:lineRule="auto"/>
        <w:ind w:left="0" w:firstLine="0"/>
        <w:contextualSpacing/>
        <w:rPr>
          <w:i/>
        </w:rPr>
      </w:pPr>
      <w:r w:rsidRPr="00893A7B">
        <w:rPr>
          <w:i/>
        </w:rPr>
        <w:t xml:space="preserve">Приведен показатель максимальной расчетной плотности населения при жилищной обеспеченности 23 кв. м на человека. При другой жилищной обеспеченности расчетную нормативную плотность Р, человек/га для многоквартирной жилой застройки следует определять по формуле: </w:t>
      </w:r>
    </w:p>
    <w:p w14:paraId="139B8836" w14:textId="77777777" w:rsidR="00DD0BD0" w:rsidRPr="00893A7B" w:rsidRDefault="00DD0BD0" w:rsidP="00893A7B">
      <w:pPr>
        <w:pStyle w:val="aff2"/>
        <w:suppressAutoHyphens/>
        <w:autoSpaceDE w:val="0"/>
        <w:autoSpaceDN w:val="0"/>
        <w:adjustRightInd w:val="0"/>
        <w:spacing w:line="240" w:lineRule="auto"/>
        <w:ind w:left="0" w:firstLine="0"/>
        <w:rPr>
          <w:i/>
        </w:rPr>
      </w:pPr>
      <w:r w:rsidRPr="00893A7B">
        <w:rPr>
          <w:i/>
        </w:rPr>
        <w:t>Р = (Р</w:t>
      </w:r>
      <w:r w:rsidRPr="00893A7B">
        <w:rPr>
          <w:i/>
          <w:vertAlign w:val="subscript"/>
        </w:rPr>
        <w:t>23</w:t>
      </w:r>
      <w:r w:rsidRPr="00893A7B">
        <w:rPr>
          <w:i/>
        </w:rPr>
        <w:t xml:space="preserve"> х 23) / Н, где:</w:t>
      </w:r>
    </w:p>
    <w:p w14:paraId="50C5473F" w14:textId="77777777" w:rsidR="00DD0BD0" w:rsidRPr="00893A7B" w:rsidRDefault="00DD0BD0" w:rsidP="00893A7B">
      <w:pPr>
        <w:pStyle w:val="aff2"/>
        <w:suppressAutoHyphens/>
        <w:autoSpaceDE w:val="0"/>
        <w:autoSpaceDN w:val="0"/>
        <w:adjustRightInd w:val="0"/>
        <w:spacing w:line="240" w:lineRule="auto"/>
        <w:ind w:left="0" w:firstLine="0"/>
        <w:rPr>
          <w:i/>
        </w:rPr>
      </w:pPr>
      <w:r w:rsidRPr="00893A7B">
        <w:rPr>
          <w:i/>
        </w:rPr>
        <w:t>Р</w:t>
      </w:r>
      <w:r w:rsidRPr="00893A7B">
        <w:rPr>
          <w:i/>
          <w:vertAlign w:val="subscript"/>
        </w:rPr>
        <w:t>23</w:t>
      </w:r>
      <w:r w:rsidRPr="00893A7B">
        <w:rPr>
          <w:i/>
        </w:rPr>
        <w:t xml:space="preserve"> – показатель плотности населения при 23 кв. м жилых помещений на 1 человека;</w:t>
      </w:r>
    </w:p>
    <w:p w14:paraId="3B4B2E9A" w14:textId="75E4B149" w:rsidR="00DD0BD0" w:rsidRPr="00893A7B" w:rsidRDefault="00DD0BD0" w:rsidP="00893A7B">
      <w:pPr>
        <w:pStyle w:val="aff2"/>
        <w:suppressAutoHyphens/>
        <w:autoSpaceDE w:val="0"/>
        <w:autoSpaceDN w:val="0"/>
        <w:adjustRightInd w:val="0"/>
        <w:spacing w:line="240" w:lineRule="auto"/>
        <w:ind w:left="0" w:firstLine="0"/>
        <w:rPr>
          <w:i/>
        </w:rPr>
      </w:pPr>
      <w:r w:rsidRPr="00893A7B">
        <w:rPr>
          <w:i/>
        </w:rPr>
        <w:t>Н – расчетная жилищная обеспеченность, кв. м жилых помещений на 1 человека</w:t>
      </w:r>
      <w:r w:rsidR="00F23A8B">
        <w:rPr>
          <w:i/>
        </w:rPr>
        <w:t>.</w:t>
      </w:r>
    </w:p>
    <w:p w14:paraId="0211D16B" w14:textId="77777777" w:rsidR="00F23A8B" w:rsidRPr="00F23A8B" w:rsidRDefault="00F23A8B" w:rsidP="00F23A8B">
      <w:pPr>
        <w:pStyle w:val="affffffff5"/>
        <w:ind w:firstLine="0"/>
        <w:rPr>
          <w:i/>
          <w:sz w:val="24"/>
          <w:u w:val="single"/>
          <w:lang w:val="ru-RU"/>
        </w:rPr>
      </w:pPr>
      <w:r w:rsidRPr="00F23A8B">
        <w:rPr>
          <w:i/>
          <w:sz w:val="24"/>
          <w:u w:val="single"/>
          <w:lang w:val="ru-RU"/>
        </w:rPr>
        <w:t>Ко всей таблице:</w:t>
      </w:r>
    </w:p>
    <w:p w14:paraId="185A7AB1" w14:textId="009BA29C" w:rsidR="00DD0BD0" w:rsidRPr="00893A7B" w:rsidRDefault="00DD0BD0" w:rsidP="00F23A8B">
      <w:pPr>
        <w:pStyle w:val="affffffff5"/>
        <w:rPr>
          <w:i/>
          <w:sz w:val="24"/>
        </w:rPr>
      </w:pPr>
      <w:r w:rsidRPr="00893A7B">
        <w:rPr>
          <w:i/>
          <w:sz w:val="24"/>
        </w:rPr>
        <w:t xml:space="preserve">Плотность населения установлена с учетом обеспеченности </w:t>
      </w:r>
      <w:bookmarkStart w:id="189" w:name="_Hlk155868754"/>
      <w:r w:rsidRPr="00893A7B">
        <w:rPr>
          <w:i/>
          <w:kern w:val="2"/>
          <w:sz w:val="24"/>
          <w14:ligatures w14:val="standardContextual"/>
        </w:rPr>
        <w:t>местами постоянного хранения индивидуального автотранспорта</w:t>
      </w:r>
      <w:r w:rsidRPr="00893A7B">
        <w:rPr>
          <w:i/>
          <w:sz w:val="24"/>
        </w:rPr>
        <w:t xml:space="preserve"> </w:t>
      </w:r>
      <w:bookmarkEnd w:id="189"/>
      <w:r w:rsidRPr="00893A7B">
        <w:rPr>
          <w:i/>
          <w:sz w:val="24"/>
        </w:rPr>
        <w:t>в соответствии с таблицей</w:t>
      </w:r>
      <w:r w:rsidR="00CE4229" w:rsidRPr="00893A7B">
        <w:rPr>
          <w:i/>
          <w:sz w:val="24"/>
          <w:lang w:val="ru-RU"/>
        </w:rPr>
        <w:t>12 раздела 1.4.9</w:t>
      </w:r>
      <w:r w:rsidRPr="00893A7B">
        <w:rPr>
          <w:i/>
          <w:sz w:val="24"/>
        </w:rPr>
        <w:t xml:space="preserve"> настоящих МНГП. </w:t>
      </w:r>
    </w:p>
    <w:p w14:paraId="07326049" w14:textId="435BE719" w:rsidR="001B1DFF" w:rsidRPr="00893A7B" w:rsidRDefault="00DD0BD0" w:rsidP="00F23A8B">
      <w:pPr>
        <w:pStyle w:val="affffffff5"/>
        <w:rPr>
          <w:i/>
          <w:color w:val="FF0000"/>
          <w:sz w:val="24"/>
        </w:rPr>
      </w:pPr>
      <w:r w:rsidRPr="00893A7B">
        <w:rPr>
          <w:i/>
          <w:sz w:val="24"/>
        </w:rPr>
        <w:t xml:space="preserve">Расчетная плотность населения элемента планировочной структуры приведена в брутто, с учетом необходимых по расчету учреждений и предприятий обслуживания населения, гаражей, парковок, </w:t>
      </w:r>
      <w:bookmarkStart w:id="190" w:name="_Hlk130502041"/>
    </w:p>
    <w:p w14:paraId="444409B4" w14:textId="73FA10FD" w:rsidR="001B1DFF" w:rsidRPr="00893A7B" w:rsidRDefault="001B1DFF" w:rsidP="00F23A8B">
      <w:pPr>
        <w:pStyle w:val="affffffff5"/>
        <w:rPr>
          <w:i/>
          <w:sz w:val="24"/>
        </w:rPr>
      </w:pPr>
      <w:r w:rsidRPr="00893A7B">
        <w:rPr>
          <w:i/>
          <w:sz w:val="24"/>
        </w:rPr>
        <w:t>Плотность населения установлена с учетом обеспеченности парковочными местами в соответствии с таблицей</w:t>
      </w:r>
      <w:r w:rsidR="00CE4229" w:rsidRPr="00893A7B">
        <w:rPr>
          <w:i/>
          <w:sz w:val="24"/>
          <w:lang w:val="ru-RU"/>
        </w:rPr>
        <w:t xml:space="preserve"> 12</w:t>
      </w:r>
      <w:r w:rsidRPr="00893A7B">
        <w:rPr>
          <w:i/>
          <w:sz w:val="24"/>
        </w:rPr>
        <w:t xml:space="preserve"> </w:t>
      </w:r>
      <w:r w:rsidR="00F557F6" w:rsidRPr="00893A7B">
        <w:rPr>
          <w:i/>
          <w:sz w:val="24"/>
          <w:lang w:val="ru-RU"/>
        </w:rPr>
        <w:t xml:space="preserve">раздела 1.4.9 </w:t>
      </w:r>
      <w:r w:rsidRPr="00893A7B">
        <w:rPr>
          <w:i/>
          <w:sz w:val="24"/>
        </w:rPr>
        <w:t>настоящих МНГП.</w:t>
      </w:r>
    </w:p>
    <w:p w14:paraId="64D196AD" w14:textId="070AA619" w:rsidR="001B1DFF" w:rsidRDefault="001B1DFF" w:rsidP="00F23A8B">
      <w:pPr>
        <w:pStyle w:val="affffffff5"/>
        <w:rPr>
          <w:i/>
          <w:sz w:val="24"/>
        </w:rPr>
      </w:pPr>
      <w:r w:rsidRPr="00893A7B">
        <w:rPr>
          <w:i/>
          <w:sz w:val="24"/>
        </w:rPr>
        <w:t>Расчетная плотность населения элемента планировочной структуры приведена в брутто, с учетом необходимых по расчету учреждений и предприятий обслуживания населения, гаражей, парковок, озелененных территорий общего пользования, инженерных и транспортных коммуникаций.</w:t>
      </w:r>
    </w:p>
    <w:p w14:paraId="6538BC9B" w14:textId="77777777" w:rsidR="00C919D2" w:rsidRPr="00893A7B" w:rsidRDefault="00C919D2" w:rsidP="00893A7B">
      <w:pPr>
        <w:pStyle w:val="affffffff5"/>
        <w:rPr>
          <w:i/>
          <w:sz w:val="24"/>
        </w:rPr>
      </w:pPr>
    </w:p>
    <w:p w14:paraId="02A1C9D0" w14:textId="2D2FB66A" w:rsidR="00035866" w:rsidRPr="00893A7B" w:rsidRDefault="006B30D8" w:rsidP="00893A7B">
      <w:pPr>
        <w:pStyle w:val="3"/>
        <w:spacing w:before="0" w:after="0"/>
        <w:rPr>
          <w:sz w:val="24"/>
          <w:szCs w:val="24"/>
          <w:lang w:val="ru-RU"/>
        </w:rPr>
      </w:pPr>
      <w:bookmarkStart w:id="191" w:name="_Toc162278294"/>
      <w:bookmarkStart w:id="192" w:name="_Toc176769971"/>
      <w:bookmarkStart w:id="193" w:name="_Toc177033770"/>
      <w:bookmarkStart w:id="194" w:name="_Toc177033944"/>
      <w:bookmarkStart w:id="195" w:name="_Toc177045394"/>
      <w:bookmarkEnd w:id="190"/>
      <w:r w:rsidRPr="00893A7B">
        <w:rPr>
          <w:sz w:val="24"/>
          <w:szCs w:val="24"/>
        </w:rPr>
        <w:t>В области благоустройства и массового отдыха</w:t>
      </w:r>
      <w:bookmarkEnd w:id="191"/>
      <w:bookmarkEnd w:id="192"/>
      <w:bookmarkEnd w:id="193"/>
      <w:bookmarkEnd w:id="194"/>
      <w:bookmarkEnd w:id="195"/>
    </w:p>
    <w:p w14:paraId="03C707F7" w14:textId="77777777" w:rsidR="009A76FA" w:rsidRPr="00893A7B" w:rsidRDefault="00233396" w:rsidP="00893A7B">
      <w:pPr>
        <w:pStyle w:val="af1"/>
        <w:spacing w:before="0" w:after="0"/>
        <w:jc w:val="right"/>
        <w:rPr>
          <w:b w:val="0"/>
          <w:noProof/>
        </w:rPr>
      </w:pPr>
      <w:bookmarkStart w:id="196" w:name="_Ref138615122"/>
      <w:r w:rsidRPr="00893A7B">
        <w:rPr>
          <w:b w:val="0"/>
        </w:rPr>
        <w:t xml:space="preserve">Таблица </w:t>
      </w:r>
      <w:r w:rsidR="00D066D8" w:rsidRPr="00893A7B">
        <w:rPr>
          <w:b w:val="0"/>
          <w:noProof/>
        </w:rPr>
        <w:fldChar w:fldCharType="begin"/>
      </w:r>
      <w:r w:rsidR="00D066D8" w:rsidRPr="00893A7B">
        <w:rPr>
          <w:b w:val="0"/>
          <w:noProof/>
        </w:rPr>
        <w:instrText xml:space="preserve"> SEQ Таблица \* ARABIC </w:instrText>
      </w:r>
      <w:r w:rsidR="00D066D8" w:rsidRPr="00893A7B">
        <w:rPr>
          <w:b w:val="0"/>
          <w:noProof/>
        </w:rPr>
        <w:fldChar w:fldCharType="separate"/>
      </w:r>
      <w:r w:rsidR="006B09F4">
        <w:rPr>
          <w:b w:val="0"/>
          <w:noProof/>
        </w:rPr>
        <w:t>10</w:t>
      </w:r>
      <w:r w:rsidR="00D066D8" w:rsidRPr="00893A7B">
        <w:rPr>
          <w:b w:val="0"/>
          <w:noProof/>
        </w:rPr>
        <w:fldChar w:fldCharType="end"/>
      </w:r>
      <w:bookmarkEnd w:id="196"/>
    </w:p>
    <w:p w14:paraId="13C7E803" w14:textId="058950E5" w:rsidR="00035866" w:rsidRPr="00893A7B" w:rsidRDefault="00035866" w:rsidP="00893A7B">
      <w:pPr>
        <w:pStyle w:val="af1"/>
        <w:spacing w:before="0" w:after="0"/>
        <w:jc w:val="center"/>
        <w:rPr>
          <w:b w:val="0"/>
        </w:rPr>
      </w:pPr>
      <w:r w:rsidRPr="00893A7B">
        <w:rPr>
          <w:b w:val="0"/>
        </w:rPr>
        <w:t>Расчетные показатели для объектов местного значения, формирующих общественные пространства, в том числе объектов благоустройства и озеленения, массового отдыха населения</w:t>
      </w:r>
    </w:p>
    <w:tbl>
      <w:tblPr>
        <w:tblW w:w="9566"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01"/>
        <w:gridCol w:w="1842"/>
        <w:gridCol w:w="3646"/>
        <w:gridCol w:w="1599"/>
        <w:gridCol w:w="1978"/>
      </w:tblGrid>
      <w:tr w:rsidR="007536CF" w:rsidRPr="00893A7B" w14:paraId="61A3DC72" w14:textId="77777777" w:rsidTr="00904FCD">
        <w:trPr>
          <w:trHeight w:val="388"/>
        </w:trPr>
        <w:tc>
          <w:tcPr>
            <w:tcW w:w="501" w:type="dxa"/>
            <w:vMerge w:val="restart"/>
            <w:tcMar>
              <w:top w:w="102" w:type="dxa"/>
              <w:left w:w="62" w:type="dxa"/>
              <w:bottom w:w="102" w:type="dxa"/>
              <w:right w:w="62" w:type="dxa"/>
            </w:tcMar>
            <w:vAlign w:val="center"/>
            <w:hideMark/>
          </w:tcPr>
          <w:p w14:paraId="771C7E73" w14:textId="77777777" w:rsidR="007536CF" w:rsidRPr="00893A7B" w:rsidRDefault="007536CF" w:rsidP="00893A7B">
            <w:pPr>
              <w:keepNext/>
              <w:suppressAutoHyphens/>
              <w:autoSpaceDE w:val="0"/>
              <w:autoSpaceDN w:val="0"/>
              <w:adjustRightInd w:val="0"/>
              <w:jc w:val="center"/>
              <w:rPr>
                <w:bCs/>
              </w:rPr>
            </w:pPr>
            <w:r w:rsidRPr="00893A7B">
              <w:rPr>
                <w:bCs/>
              </w:rPr>
              <w:br w:type="page"/>
              <w:t>№ п/п</w:t>
            </w:r>
          </w:p>
        </w:tc>
        <w:tc>
          <w:tcPr>
            <w:tcW w:w="1842" w:type="dxa"/>
            <w:vMerge w:val="restart"/>
            <w:tcMar>
              <w:top w:w="102" w:type="dxa"/>
              <w:left w:w="62" w:type="dxa"/>
              <w:bottom w:w="102" w:type="dxa"/>
              <w:right w:w="62" w:type="dxa"/>
            </w:tcMar>
            <w:vAlign w:val="center"/>
            <w:hideMark/>
          </w:tcPr>
          <w:p w14:paraId="1B2BFDF0" w14:textId="77777777" w:rsidR="007536CF" w:rsidRPr="00893A7B" w:rsidRDefault="007536CF" w:rsidP="00893A7B">
            <w:pPr>
              <w:keepNext/>
              <w:suppressAutoHyphens/>
              <w:autoSpaceDE w:val="0"/>
              <w:autoSpaceDN w:val="0"/>
              <w:adjustRightInd w:val="0"/>
              <w:jc w:val="center"/>
              <w:rPr>
                <w:bCs/>
              </w:rPr>
            </w:pPr>
            <w:r w:rsidRPr="00893A7B">
              <w:rPr>
                <w:bCs/>
              </w:rPr>
              <w:t>Наименование вида объекта</w:t>
            </w:r>
          </w:p>
        </w:tc>
        <w:tc>
          <w:tcPr>
            <w:tcW w:w="3646" w:type="dxa"/>
            <w:vMerge w:val="restart"/>
            <w:tcMar>
              <w:top w:w="102" w:type="dxa"/>
              <w:left w:w="62" w:type="dxa"/>
              <w:bottom w:w="102" w:type="dxa"/>
              <w:right w:w="62" w:type="dxa"/>
            </w:tcMar>
            <w:vAlign w:val="center"/>
            <w:hideMark/>
          </w:tcPr>
          <w:p w14:paraId="01B992EB" w14:textId="77777777" w:rsidR="007536CF" w:rsidRPr="00893A7B" w:rsidRDefault="007536CF" w:rsidP="00893A7B">
            <w:pPr>
              <w:keepNext/>
              <w:suppressAutoHyphens/>
              <w:autoSpaceDE w:val="0"/>
              <w:autoSpaceDN w:val="0"/>
              <w:adjustRightInd w:val="0"/>
              <w:jc w:val="center"/>
              <w:rPr>
                <w:bCs/>
              </w:rPr>
            </w:pPr>
            <w:r w:rsidRPr="00893A7B">
              <w:rPr>
                <w:bCs/>
              </w:rPr>
              <w:t>Наименование нормируемого расчетного показателя, единица измерения</w:t>
            </w:r>
          </w:p>
        </w:tc>
        <w:tc>
          <w:tcPr>
            <w:tcW w:w="3577" w:type="dxa"/>
            <w:gridSpan w:val="2"/>
            <w:vAlign w:val="center"/>
          </w:tcPr>
          <w:p w14:paraId="4745F3B9" w14:textId="15291AED" w:rsidR="007536CF" w:rsidRPr="00893A7B" w:rsidRDefault="007536CF" w:rsidP="00893A7B">
            <w:pPr>
              <w:keepNext/>
              <w:suppressAutoHyphens/>
              <w:autoSpaceDE w:val="0"/>
              <w:autoSpaceDN w:val="0"/>
              <w:adjustRightInd w:val="0"/>
              <w:jc w:val="center"/>
            </w:pPr>
            <w:r w:rsidRPr="00893A7B">
              <w:t>Значение расчетного показателя</w:t>
            </w:r>
          </w:p>
        </w:tc>
      </w:tr>
      <w:tr w:rsidR="007536CF" w:rsidRPr="00893A7B" w14:paraId="656DC425" w14:textId="77777777" w:rsidTr="00904FCD">
        <w:trPr>
          <w:trHeight w:val="388"/>
        </w:trPr>
        <w:tc>
          <w:tcPr>
            <w:tcW w:w="501" w:type="dxa"/>
            <w:vMerge/>
            <w:tcMar>
              <w:top w:w="102" w:type="dxa"/>
              <w:left w:w="62" w:type="dxa"/>
              <w:bottom w:w="102" w:type="dxa"/>
              <w:right w:w="62" w:type="dxa"/>
            </w:tcMar>
            <w:vAlign w:val="center"/>
          </w:tcPr>
          <w:p w14:paraId="08978DD3" w14:textId="77777777" w:rsidR="007536CF" w:rsidRPr="00893A7B" w:rsidRDefault="007536CF" w:rsidP="00893A7B">
            <w:pPr>
              <w:keepNext/>
              <w:suppressAutoHyphens/>
              <w:autoSpaceDE w:val="0"/>
              <w:autoSpaceDN w:val="0"/>
              <w:adjustRightInd w:val="0"/>
              <w:jc w:val="center"/>
              <w:rPr>
                <w:b/>
                <w:bCs/>
              </w:rPr>
            </w:pPr>
          </w:p>
        </w:tc>
        <w:tc>
          <w:tcPr>
            <w:tcW w:w="1842" w:type="dxa"/>
            <w:vMerge/>
            <w:tcMar>
              <w:top w:w="102" w:type="dxa"/>
              <w:left w:w="62" w:type="dxa"/>
              <w:bottom w:w="102" w:type="dxa"/>
              <w:right w:w="62" w:type="dxa"/>
            </w:tcMar>
            <w:vAlign w:val="center"/>
          </w:tcPr>
          <w:p w14:paraId="39288882" w14:textId="77777777" w:rsidR="007536CF" w:rsidRPr="00893A7B" w:rsidRDefault="007536CF" w:rsidP="00893A7B">
            <w:pPr>
              <w:keepNext/>
              <w:suppressAutoHyphens/>
              <w:autoSpaceDE w:val="0"/>
              <w:autoSpaceDN w:val="0"/>
              <w:adjustRightInd w:val="0"/>
              <w:jc w:val="center"/>
              <w:rPr>
                <w:b/>
                <w:bCs/>
              </w:rPr>
            </w:pPr>
          </w:p>
        </w:tc>
        <w:tc>
          <w:tcPr>
            <w:tcW w:w="3646" w:type="dxa"/>
            <w:vMerge/>
            <w:tcMar>
              <w:top w:w="102" w:type="dxa"/>
              <w:left w:w="62" w:type="dxa"/>
              <w:bottom w:w="102" w:type="dxa"/>
              <w:right w:w="62" w:type="dxa"/>
            </w:tcMar>
            <w:vAlign w:val="center"/>
          </w:tcPr>
          <w:p w14:paraId="6309A72F" w14:textId="77777777" w:rsidR="007536CF" w:rsidRPr="00893A7B" w:rsidRDefault="007536CF" w:rsidP="00893A7B">
            <w:pPr>
              <w:keepNext/>
              <w:suppressAutoHyphens/>
              <w:autoSpaceDE w:val="0"/>
              <w:autoSpaceDN w:val="0"/>
              <w:adjustRightInd w:val="0"/>
              <w:jc w:val="center"/>
              <w:rPr>
                <w:b/>
                <w:bCs/>
              </w:rPr>
            </w:pPr>
          </w:p>
        </w:tc>
        <w:tc>
          <w:tcPr>
            <w:tcW w:w="1599" w:type="dxa"/>
            <w:vAlign w:val="center"/>
          </w:tcPr>
          <w:p w14:paraId="20778FC5" w14:textId="7F289F7E" w:rsidR="007536CF" w:rsidRPr="00893A7B" w:rsidRDefault="007536CF" w:rsidP="00893A7B">
            <w:pPr>
              <w:keepNext/>
              <w:suppressAutoHyphens/>
              <w:autoSpaceDE w:val="0"/>
              <w:autoSpaceDN w:val="0"/>
              <w:adjustRightInd w:val="0"/>
              <w:jc w:val="center"/>
            </w:pPr>
            <w:r w:rsidRPr="00893A7B">
              <w:t>ОМЗ муниципального района</w:t>
            </w:r>
          </w:p>
        </w:tc>
        <w:tc>
          <w:tcPr>
            <w:tcW w:w="1978" w:type="dxa"/>
            <w:vAlign w:val="center"/>
          </w:tcPr>
          <w:p w14:paraId="045FAC9D" w14:textId="662F6364" w:rsidR="007536CF" w:rsidRPr="00893A7B" w:rsidRDefault="007536CF" w:rsidP="00893A7B">
            <w:pPr>
              <w:keepNext/>
              <w:suppressAutoHyphens/>
              <w:autoSpaceDE w:val="0"/>
              <w:autoSpaceDN w:val="0"/>
              <w:adjustRightInd w:val="0"/>
              <w:jc w:val="center"/>
            </w:pPr>
            <w:r w:rsidRPr="00893A7B">
              <w:t>ОМЗ сельского поселения</w:t>
            </w:r>
          </w:p>
        </w:tc>
      </w:tr>
    </w:tbl>
    <w:p w14:paraId="664CE2E5" w14:textId="77777777" w:rsidR="00035866" w:rsidRPr="00C919D2" w:rsidRDefault="00035866" w:rsidP="00893A7B">
      <w:pPr>
        <w:keepNext/>
        <w:suppressAutoHyphens/>
        <w:rPr>
          <w:sz w:val="2"/>
          <w:szCs w:val="2"/>
        </w:rPr>
      </w:pP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78"/>
        <w:gridCol w:w="1865"/>
        <w:gridCol w:w="3611"/>
        <w:gridCol w:w="1634"/>
        <w:gridCol w:w="1985"/>
      </w:tblGrid>
      <w:tr w:rsidR="00904FCD" w:rsidRPr="00893A7B" w14:paraId="637354B6" w14:textId="77777777" w:rsidTr="009A76FA">
        <w:trPr>
          <w:trHeight w:val="50"/>
          <w:tblHeader/>
        </w:trPr>
        <w:tc>
          <w:tcPr>
            <w:tcW w:w="478" w:type="dxa"/>
            <w:tcMar>
              <w:top w:w="102" w:type="dxa"/>
              <w:left w:w="62" w:type="dxa"/>
              <w:bottom w:w="102" w:type="dxa"/>
              <w:right w:w="62" w:type="dxa"/>
            </w:tcMar>
            <w:vAlign w:val="center"/>
            <w:hideMark/>
          </w:tcPr>
          <w:p w14:paraId="2EA95118" w14:textId="77777777" w:rsidR="00904FCD" w:rsidRPr="00893A7B" w:rsidRDefault="00904FCD" w:rsidP="00893A7B">
            <w:pPr>
              <w:keepNext/>
              <w:suppressAutoHyphens/>
              <w:autoSpaceDE w:val="0"/>
              <w:autoSpaceDN w:val="0"/>
              <w:adjustRightInd w:val="0"/>
              <w:jc w:val="center"/>
            </w:pPr>
            <w:r w:rsidRPr="00893A7B">
              <w:t>1</w:t>
            </w:r>
          </w:p>
        </w:tc>
        <w:tc>
          <w:tcPr>
            <w:tcW w:w="1865" w:type="dxa"/>
            <w:tcMar>
              <w:top w:w="102" w:type="dxa"/>
              <w:left w:w="62" w:type="dxa"/>
              <w:bottom w:w="102" w:type="dxa"/>
              <w:right w:w="62" w:type="dxa"/>
            </w:tcMar>
            <w:vAlign w:val="center"/>
            <w:hideMark/>
          </w:tcPr>
          <w:p w14:paraId="3098E0C2" w14:textId="77777777" w:rsidR="00904FCD" w:rsidRPr="00893A7B" w:rsidRDefault="00904FCD" w:rsidP="00893A7B">
            <w:pPr>
              <w:keepNext/>
              <w:suppressAutoHyphens/>
              <w:autoSpaceDE w:val="0"/>
              <w:autoSpaceDN w:val="0"/>
              <w:adjustRightInd w:val="0"/>
              <w:jc w:val="center"/>
            </w:pPr>
            <w:r w:rsidRPr="00893A7B">
              <w:t>2</w:t>
            </w:r>
          </w:p>
        </w:tc>
        <w:tc>
          <w:tcPr>
            <w:tcW w:w="3611" w:type="dxa"/>
            <w:tcMar>
              <w:top w:w="102" w:type="dxa"/>
              <w:left w:w="62" w:type="dxa"/>
              <w:bottom w:w="102" w:type="dxa"/>
              <w:right w:w="62" w:type="dxa"/>
            </w:tcMar>
            <w:vAlign w:val="center"/>
            <w:hideMark/>
          </w:tcPr>
          <w:p w14:paraId="73F3408D" w14:textId="77777777" w:rsidR="00904FCD" w:rsidRPr="00893A7B" w:rsidRDefault="00904FCD" w:rsidP="00893A7B">
            <w:pPr>
              <w:keepNext/>
              <w:suppressAutoHyphens/>
              <w:autoSpaceDE w:val="0"/>
              <w:autoSpaceDN w:val="0"/>
              <w:adjustRightInd w:val="0"/>
              <w:jc w:val="center"/>
            </w:pPr>
            <w:r w:rsidRPr="00893A7B">
              <w:t>3</w:t>
            </w:r>
          </w:p>
        </w:tc>
        <w:tc>
          <w:tcPr>
            <w:tcW w:w="1634" w:type="dxa"/>
            <w:vAlign w:val="center"/>
          </w:tcPr>
          <w:p w14:paraId="4B5F8B1E" w14:textId="77777777" w:rsidR="00904FCD" w:rsidRPr="00893A7B" w:rsidRDefault="00904FCD" w:rsidP="00893A7B">
            <w:pPr>
              <w:keepNext/>
              <w:suppressAutoHyphens/>
              <w:autoSpaceDE w:val="0"/>
              <w:autoSpaceDN w:val="0"/>
              <w:adjustRightInd w:val="0"/>
              <w:jc w:val="center"/>
            </w:pPr>
            <w:r w:rsidRPr="00893A7B">
              <w:t>4</w:t>
            </w:r>
          </w:p>
        </w:tc>
        <w:tc>
          <w:tcPr>
            <w:tcW w:w="1985" w:type="dxa"/>
            <w:vAlign w:val="center"/>
          </w:tcPr>
          <w:p w14:paraId="56004567" w14:textId="2B68DA49" w:rsidR="00904FCD" w:rsidRPr="00893A7B" w:rsidRDefault="00904FCD" w:rsidP="00893A7B">
            <w:pPr>
              <w:keepNext/>
              <w:suppressAutoHyphens/>
              <w:autoSpaceDE w:val="0"/>
              <w:autoSpaceDN w:val="0"/>
              <w:adjustRightInd w:val="0"/>
              <w:jc w:val="center"/>
            </w:pPr>
            <w:r w:rsidRPr="00893A7B">
              <w:t>5</w:t>
            </w:r>
          </w:p>
        </w:tc>
      </w:tr>
      <w:tr w:rsidR="00904FCD" w:rsidRPr="00893A7B" w14:paraId="03B9CD23" w14:textId="77777777" w:rsidTr="009A76FA">
        <w:trPr>
          <w:trHeight w:val="690"/>
        </w:trPr>
        <w:tc>
          <w:tcPr>
            <w:tcW w:w="478" w:type="dxa"/>
            <w:tcMar>
              <w:top w:w="102" w:type="dxa"/>
              <w:left w:w="62" w:type="dxa"/>
              <w:bottom w:w="102" w:type="dxa"/>
              <w:right w:w="62" w:type="dxa"/>
            </w:tcMar>
          </w:tcPr>
          <w:p w14:paraId="5A85B138" w14:textId="77777777" w:rsidR="00904FCD" w:rsidRPr="00893A7B" w:rsidRDefault="00904FCD" w:rsidP="00893A7B">
            <w:pPr>
              <w:keepNext/>
              <w:suppressAutoHyphens/>
              <w:autoSpaceDE w:val="0"/>
              <w:autoSpaceDN w:val="0"/>
              <w:adjustRightInd w:val="0"/>
              <w:jc w:val="center"/>
            </w:pPr>
            <w:r w:rsidRPr="00893A7B">
              <w:t>1</w:t>
            </w:r>
          </w:p>
        </w:tc>
        <w:tc>
          <w:tcPr>
            <w:tcW w:w="1865" w:type="dxa"/>
            <w:tcMar>
              <w:top w:w="102" w:type="dxa"/>
              <w:left w:w="62" w:type="dxa"/>
              <w:bottom w:w="102" w:type="dxa"/>
              <w:right w:w="62" w:type="dxa"/>
            </w:tcMar>
          </w:tcPr>
          <w:p w14:paraId="55EC88C9" w14:textId="2F730BB7" w:rsidR="00904FCD" w:rsidRPr="00893A7B" w:rsidRDefault="00904FCD" w:rsidP="00D5577F">
            <w:pPr>
              <w:keepNext/>
              <w:suppressAutoHyphens/>
              <w:autoSpaceDE w:val="0"/>
              <w:autoSpaceDN w:val="0"/>
              <w:adjustRightInd w:val="0"/>
            </w:pPr>
            <w:r w:rsidRPr="00893A7B">
              <w:t>Озелененные</w:t>
            </w:r>
            <w:r w:rsidR="00D5577F">
              <w:t xml:space="preserve"> территории общего пользования </w:t>
            </w:r>
            <w:r w:rsidRPr="00D5577F">
              <w:rPr>
                <w:vertAlign w:val="superscript"/>
              </w:rPr>
              <w:t>1,2</w:t>
            </w:r>
          </w:p>
        </w:tc>
        <w:tc>
          <w:tcPr>
            <w:tcW w:w="3611" w:type="dxa"/>
            <w:tcMar>
              <w:top w:w="102" w:type="dxa"/>
              <w:left w:w="62" w:type="dxa"/>
              <w:bottom w:w="102" w:type="dxa"/>
              <w:right w:w="62" w:type="dxa"/>
            </w:tcMar>
          </w:tcPr>
          <w:p w14:paraId="6E485FE2" w14:textId="69462CA7" w:rsidR="00904FCD" w:rsidRPr="00893A7B" w:rsidRDefault="00904FCD" w:rsidP="00893A7B">
            <w:pPr>
              <w:keepNext/>
              <w:suppressAutoHyphens/>
              <w:autoSpaceDE w:val="0"/>
              <w:autoSpaceDN w:val="0"/>
              <w:adjustRightInd w:val="0"/>
            </w:pPr>
            <w:r w:rsidRPr="00893A7B">
              <w:t xml:space="preserve">Уровень обеспеченности озелененными территориями общего </w:t>
            </w:r>
            <w:r w:rsidR="00D5577F">
              <w:t xml:space="preserve">пользования, кв. м на человека </w:t>
            </w:r>
            <w:r w:rsidR="00D5577F" w:rsidRPr="00D5577F">
              <w:rPr>
                <w:vertAlign w:val="superscript"/>
              </w:rPr>
              <w:t>3,4</w:t>
            </w:r>
            <w:r w:rsidRPr="00893A7B">
              <w:t xml:space="preserve">  </w:t>
            </w:r>
          </w:p>
        </w:tc>
        <w:tc>
          <w:tcPr>
            <w:tcW w:w="1634" w:type="dxa"/>
          </w:tcPr>
          <w:p w14:paraId="69934B46" w14:textId="4304D9E8" w:rsidR="00904FCD" w:rsidRPr="00893A7B" w:rsidRDefault="00904FCD" w:rsidP="00893A7B">
            <w:pPr>
              <w:keepNext/>
              <w:suppressAutoHyphens/>
              <w:autoSpaceDE w:val="0"/>
              <w:autoSpaceDN w:val="0"/>
              <w:adjustRightInd w:val="0"/>
              <w:ind w:left="89"/>
              <w:jc w:val="center"/>
            </w:pPr>
            <w:r w:rsidRPr="00893A7B">
              <w:t>12</w:t>
            </w:r>
          </w:p>
        </w:tc>
        <w:tc>
          <w:tcPr>
            <w:tcW w:w="1985" w:type="dxa"/>
          </w:tcPr>
          <w:p w14:paraId="52BBA51B" w14:textId="2C28664F" w:rsidR="00904FCD" w:rsidRPr="00893A7B" w:rsidRDefault="00904FCD" w:rsidP="00893A7B">
            <w:pPr>
              <w:keepNext/>
              <w:suppressAutoHyphens/>
              <w:autoSpaceDE w:val="0"/>
              <w:autoSpaceDN w:val="0"/>
              <w:adjustRightInd w:val="0"/>
              <w:ind w:left="89"/>
              <w:jc w:val="center"/>
            </w:pPr>
            <w:r w:rsidRPr="00893A7B">
              <w:t>12</w:t>
            </w:r>
          </w:p>
        </w:tc>
      </w:tr>
      <w:tr w:rsidR="00005F86" w:rsidRPr="00893A7B" w14:paraId="40E6C3AD" w14:textId="77777777" w:rsidTr="009A76FA">
        <w:trPr>
          <w:trHeight w:val="20"/>
        </w:trPr>
        <w:tc>
          <w:tcPr>
            <w:tcW w:w="478" w:type="dxa"/>
            <w:vMerge w:val="restart"/>
            <w:tcMar>
              <w:top w:w="102" w:type="dxa"/>
              <w:left w:w="62" w:type="dxa"/>
              <w:bottom w:w="102" w:type="dxa"/>
              <w:right w:w="62" w:type="dxa"/>
            </w:tcMar>
          </w:tcPr>
          <w:p w14:paraId="58B12702" w14:textId="77777777" w:rsidR="00005F86" w:rsidRPr="00893A7B" w:rsidRDefault="00005F86" w:rsidP="00893A7B">
            <w:pPr>
              <w:suppressAutoHyphens/>
              <w:autoSpaceDE w:val="0"/>
              <w:autoSpaceDN w:val="0"/>
              <w:adjustRightInd w:val="0"/>
              <w:jc w:val="center"/>
            </w:pPr>
            <w:r w:rsidRPr="00893A7B">
              <w:t>2</w:t>
            </w:r>
          </w:p>
        </w:tc>
        <w:tc>
          <w:tcPr>
            <w:tcW w:w="1865" w:type="dxa"/>
            <w:vMerge w:val="restart"/>
            <w:tcMar>
              <w:top w:w="102" w:type="dxa"/>
              <w:left w:w="62" w:type="dxa"/>
              <w:bottom w:w="102" w:type="dxa"/>
              <w:right w:w="62" w:type="dxa"/>
            </w:tcMar>
          </w:tcPr>
          <w:p w14:paraId="1F325B3C" w14:textId="77777777" w:rsidR="00005F86" w:rsidRPr="00893A7B" w:rsidRDefault="00005F86" w:rsidP="00893A7B">
            <w:pPr>
              <w:suppressAutoHyphens/>
              <w:autoSpaceDE w:val="0"/>
              <w:autoSpaceDN w:val="0"/>
              <w:adjustRightInd w:val="0"/>
            </w:pPr>
            <w:r w:rsidRPr="00893A7B">
              <w:t>Площадки отдыха населения</w:t>
            </w:r>
          </w:p>
        </w:tc>
        <w:tc>
          <w:tcPr>
            <w:tcW w:w="3611" w:type="dxa"/>
            <w:tcMar>
              <w:top w:w="102" w:type="dxa"/>
              <w:left w:w="62" w:type="dxa"/>
              <w:bottom w:w="102" w:type="dxa"/>
              <w:right w:w="62" w:type="dxa"/>
            </w:tcMar>
          </w:tcPr>
          <w:p w14:paraId="69E2C8AA" w14:textId="77777777" w:rsidR="00005F86" w:rsidRPr="00893A7B" w:rsidRDefault="00005F86" w:rsidP="00893A7B">
            <w:pPr>
              <w:suppressAutoHyphens/>
              <w:autoSpaceDE w:val="0"/>
              <w:autoSpaceDN w:val="0"/>
              <w:adjustRightInd w:val="0"/>
            </w:pPr>
            <w:r w:rsidRPr="00893A7B">
              <w:t>Размер земельного участка, гектар на объект</w:t>
            </w:r>
          </w:p>
        </w:tc>
        <w:tc>
          <w:tcPr>
            <w:tcW w:w="3619" w:type="dxa"/>
            <w:gridSpan w:val="2"/>
          </w:tcPr>
          <w:p w14:paraId="71D98596" w14:textId="77777777" w:rsidR="00005F86" w:rsidRPr="00893A7B" w:rsidRDefault="00005F86" w:rsidP="00893A7B">
            <w:pPr>
              <w:suppressAutoHyphens/>
              <w:autoSpaceDE w:val="0"/>
              <w:autoSpaceDN w:val="0"/>
              <w:adjustRightInd w:val="0"/>
              <w:ind w:left="89"/>
              <w:jc w:val="center"/>
            </w:pPr>
            <w:r w:rsidRPr="00893A7B">
              <w:t>0,02</w:t>
            </w:r>
          </w:p>
        </w:tc>
      </w:tr>
      <w:tr w:rsidR="00005F86" w:rsidRPr="00893A7B" w14:paraId="3BE988D1" w14:textId="77777777" w:rsidTr="009A76FA">
        <w:trPr>
          <w:trHeight w:val="755"/>
        </w:trPr>
        <w:tc>
          <w:tcPr>
            <w:tcW w:w="478" w:type="dxa"/>
            <w:vMerge/>
            <w:tcMar>
              <w:top w:w="102" w:type="dxa"/>
              <w:left w:w="62" w:type="dxa"/>
              <w:bottom w:w="102" w:type="dxa"/>
              <w:right w:w="62" w:type="dxa"/>
            </w:tcMar>
          </w:tcPr>
          <w:p w14:paraId="6FEDAB2C" w14:textId="77777777" w:rsidR="00005F86" w:rsidRPr="00893A7B" w:rsidRDefault="00005F86" w:rsidP="00893A7B">
            <w:pPr>
              <w:suppressAutoHyphens/>
              <w:autoSpaceDE w:val="0"/>
              <w:autoSpaceDN w:val="0"/>
              <w:adjustRightInd w:val="0"/>
            </w:pPr>
          </w:p>
        </w:tc>
        <w:tc>
          <w:tcPr>
            <w:tcW w:w="1865" w:type="dxa"/>
            <w:vMerge/>
            <w:tcMar>
              <w:top w:w="102" w:type="dxa"/>
              <w:left w:w="62" w:type="dxa"/>
              <w:bottom w:w="102" w:type="dxa"/>
              <w:right w:w="62" w:type="dxa"/>
            </w:tcMar>
          </w:tcPr>
          <w:p w14:paraId="0BCCA356" w14:textId="77777777" w:rsidR="00005F86" w:rsidRPr="00893A7B" w:rsidRDefault="00005F86" w:rsidP="00893A7B">
            <w:pPr>
              <w:suppressAutoHyphens/>
              <w:autoSpaceDE w:val="0"/>
              <w:autoSpaceDN w:val="0"/>
              <w:adjustRightInd w:val="0"/>
            </w:pPr>
          </w:p>
        </w:tc>
        <w:tc>
          <w:tcPr>
            <w:tcW w:w="3611" w:type="dxa"/>
            <w:tcMar>
              <w:top w:w="102" w:type="dxa"/>
              <w:left w:w="62" w:type="dxa"/>
              <w:bottom w:w="102" w:type="dxa"/>
              <w:right w:w="62" w:type="dxa"/>
            </w:tcMar>
          </w:tcPr>
          <w:p w14:paraId="44A2C088" w14:textId="77777777" w:rsidR="00005F86" w:rsidRPr="00893A7B" w:rsidRDefault="00005F86" w:rsidP="00893A7B">
            <w:pPr>
              <w:suppressAutoHyphens/>
              <w:autoSpaceDE w:val="0"/>
              <w:autoSpaceDN w:val="0"/>
              <w:adjustRightInd w:val="0"/>
            </w:pPr>
            <w:r w:rsidRPr="00893A7B">
              <w:t xml:space="preserve">Территориальная доступность, </w:t>
            </w:r>
          </w:p>
          <w:p w14:paraId="32C0F447" w14:textId="3D1CD9CB" w:rsidR="00005F86" w:rsidRPr="00893A7B" w:rsidRDefault="00D5577F" w:rsidP="00893A7B">
            <w:pPr>
              <w:suppressAutoHyphens/>
              <w:autoSpaceDE w:val="0"/>
              <w:autoSpaceDN w:val="0"/>
              <w:adjustRightInd w:val="0"/>
            </w:pPr>
            <w:r>
              <w:t xml:space="preserve">минут (метров) </w:t>
            </w:r>
            <w:r w:rsidR="001F44E8" w:rsidRPr="00D5577F">
              <w:rPr>
                <w:vertAlign w:val="superscript"/>
              </w:rPr>
              <w:t>4</w:t>
            </w:r>
          </w:p>
        </w:tc>
        <w:tc>
          <w:tcPr>
            <w:tcW w:w="3619" w:type="dxa"/>
            <w:gridSpan w:val="2"/>
          </w:tcPr>
          <w:p w14:paraId="6E6F38F9" w14:textId="5603A061" w:rsidR="00005F86" w:rsidRPr="00893A7B" w:rsidRDefault="00005F86" w:rsidP="00893A7B">
            <w:pPr>
              <w:suppressAutoHyphens/>
              <w:autoSpaceDE w:val="0"/>
              <w:autoSpaceDN w:val="0"/>
              <w:adjustRightInd w:val="0"/>
              <w:ind w:left="89"/>
            </w:pPr>
            <w:r w:rsidRPr="00893A7B">
              <w:t>пешеходная доступность для населенных пунктов с численностью населения свыше 250 человек, кроме административных центров, - 30 (2000)</w:t>
            </w:r>
          </w:p>
        </w:tc>
      </w:tr>
      <w:tr w:rsidR="00233396" w:rsidRPr="00893A7B" w14:paraId="5AC2F0E2" w14:textId="77777777" w:rsidTr="009A76FA">
        <w:trPr>
          <w:trHeight w:val="20"/>
        </w:trPr>
        <w:tc>
          <w:tcPr>
            <w:tcW w:w="478" w:type="dxa"/>
            <w:vMerge w:val="restart"/>
            <w:tcMar>
              <w:top w:w="102" w:type="dxa"/>
              <w:left w:w="62" w:type="dxa"/>
              <w:bottom w:w="102" w:type="dxa"/>
              <w:right w:w="62" w:type="dxa"/>
            </w:tcMar>
          </w:tcPr>
          <w:p w14:paraId="3F85C3F3" w14:textId="1BC50F19" w:rsidR="00035866" w:rsidRPr="00893A7B" w:rsidRDefault="00035866" w:rsidP="00893A7B">
            <w:pPr>
              <w:suppressAutoHyphens/>
              <w:autoSpaceDE w:val="0"/>
              <w:autoSpaceDN w:val="0"/>
              <w:adjustRightInd w:val="0"/>
              <w:jc w:val="center"/>
            </w:pPr>
            <w:r w:rsidRPr="00893A7B">
              <w:t>3</w:t>
            </w:r>
          </w:p>
        </w:tc>
        <w:tc>
          <w:tcPr>
            <w:tcW w:w="1865" w:type="dxa"/>
            <w:vMerge w:val="restart"/>
            <w:tcMar>
              <w:top w:w="102" w:type="dxa"/>
              <w:left w:w="62" w:type="dxa"/>
              <w:bottom w:w="102" w:type="dxa"/>
              <w:right w:w="62" w:type="dxa"/>
            </w:tcMar>
          </w:tcPr>
          <w:p w14:paraId="09BB0790" w14:textId="77777777" w:rsidR="00035866" w:rsidRPr="00893A7B" w:rsidRDefault="00035866" w:rsidP="00893A7B">
            <w:pPr>
              <w:suppressAutoHyphens/>
              <w:autoSpaceDE w:val="0"/>
              <w:autoSpaceDN w:val="0"/>
              <w:adjustRightInd w:val="0"/>
            </w:pPr>
            <w:r w:rsidRPr="00893A7B">
              <w:t xml:space="preserve">Детские игровые площадки </w:t>
            </w:r>
          </w:p>
        </w:tc>
        <w:tc>
          <w:tcPr>
            <w:tcW w:w="3611" w:type="dxa"/>
            <w:tcMar>
              <w:top w:w="102" w:type="dxa"/>
              <w:left w:w="62" w:type="dxa"/>
              <w:bottom w:w="102" w:type="dxa"/>
              <w:right w:w="62" w:type="dxa"/>
            </w:tcMar>
          </w:tcPr>
          <w:p w14:paraId="671DE153" w14:textId="77777777" w:rsidR="00035866" w:rsidRPr="00893A7B" w:rsidRDefault="00035866" w:rsidP="00893A7B">
            <w:pPr>
              <w:suppressAutoHyphens/>
              <w:autoSpaceDE w:val="0"/>
              <w:autoSpaceDN w:val="0"/>
              <w:adjustRightInd w:val="0"/>
            </w:pPr>
            <w:r w:rsidRPr="00893A7B">
              <w:t>Уровень обеспеченности,</w:t>
            </w:r>
          </w:p>
          <w:p w14:paraId="005A07F8" w14:textId="77777777" w:rsidR="00035866" w:rsidRPr="00893A7B" w:rsidRDefault="00035866" w:rsidP="00893A7B">
            <w:pPr>
              <w:suppressAutoHyphens/>
              <w:autoSpaceDE w:val="0"/>
              <w:autoSpaceDN w:val="0"/>
              <w:adjustRightInd w:val="0"/>
            </w:pPr>
            <w:r w:rsidRPr="00893A7B">
              <w:t>кв. м на 1 человека</w:t>
            </w:r>
          </w:p>
        </w:tc>
        <w:tc>
          <w:tcPr>
            <w:tcW w:w="3619" w:type="dxa"/>
            <w:gridSpan w:val="2"/>
          </w:tcPr>
          <w:p w14:paraId="18F06E44" w14:textId="77777777" w:rsidR="00035866" w:rsidRPr="00893A7B" w:rsidRDefault="00035866" w:rsidP="00893A7B">
            <w:pPr>
              <w:suppressAutoHyphens/>
              <w:autoSpaceDE w:val="0"/>
              <w:autoSpaceDN w:val="0"/>
              <w:adjustRightInd w:val="0"/>
              <w:jc w:val="center"/>
            </w:pPr>
            <w:r w:rsidRPr="00893A7B">
              <w:t>0,7</w:t>
            </w:r>
          </w:p>
        </w:tc>
      </w:tr>
      <w:tr w:rsidR="00233396" w:rsidRPr="00893A7B" w14:paraId="45D5F8B1" w14:textId="77777777" w:rsidTr="009A76FA">
        <w:trPr>
          <w:trHeight w:val="20"/>
        </w:trPr>
        <w:tc>
          <w:tcPr>
            <w:tcW w:w="478" w:type="dxa"/>
            <w:vMerge/>
            <w:tcMar>
              <w:top w:w="102" w:type="dxa"/>
              <w:left w:w="62" w:type="dxa"/>
              <w:bottom w:w="102" w:type="dxa"/>
              <w:right w:w="62" w:type="dxa"/>
            </w:tcMar>
          </w:tcPr>
          <w:p w14:paraId="039FEF92" w14:textId="77777777" w:rsidR="00035866" w:rsidRPr="00893A7B" w:rsidRDefault="00035866" w:rsidP="00893A7B">
            <w:pPr>
              <w:suppressAutoHyphens/>
              <w:autoSpaceDE w:val="0"/>
              <w:autoSpaceDN w:val="0"/>
              <w:adjustRightInd w:val="0"/>
            </w:pPr>
          </w:p>
        </w:tc>
        <w:tc>
          <w:tcPr>
            <w:tcW w:w="1865" w:type="dxa"/>
            <w:vMerge/>
            <w:tcMar>
              <w:top w:w="102" w:type="dxa"/>
              <w:left w:w="62" w:type="dxa"/>
              <w:bottom w:w="102" w:type="dxa"/>
              <w:right w:w="62" w:type="dxa"/>
            </w:tcMar>
          </w:tcPr>
          <w:p w14:paraId="29B65516" w14:textId="77777777" w:rsidR="00035866" w:rsidRPr="00893A7B" w:rsidRDefault="00035866" w:rsidP="00893A7B">
            <w:pPr>
              <w:suppressAutoHyphens/>
              <w:autoSpaceDE w:val="0"/>
              <w:autoSpaceDN w:val="0"/>
              <w:adjustRightInd w:val="0"/>
            </w:pPr>
          </w:p>
        </w:tc>
        <w:tc>
          <w:tcPr>
            <w:tcW w:w="3611" w:type="dxa"/>
            <w:tcMar>
              <w:top w:w="102" w:type="dxa"/>
              <w:left w:w="62" w:type="dxa"/>
              <w:bottom w:w="102" w:type="dxa"/>
              <w:right w:w="62" w:type="dxa"/>
            </w:tcMar>
          </w:tcPr>
          <w:p w14:paraId="52EAE470" w14:textId="77777777" w:rsidR="00035866" w:rsidRPr="00893A7B" w:rsidRDefault="00035866" w:rsidP="00893A7B">
            <w:pPr>
              <w:suppressAutoHyphens/>
              <w:autoSpaceDE w:val="0"/>
              <w:autoSpaceDN w:val="0"/>
              <w:adjustRightInd w:val="0"/>
            </w:pPr>
            <w:r w:rsidRPr="00893A7B">
              <w:t xml:space="preserve">Территориальная доступность, </w:t>
            </w:r>
          </w:p>
          <w:p w14:paraId="184A866A" w14:textId="77777777" w:rsidR="00035866" w:rsidRPr="00893A7B" w:rsidRDefault="00035866" w:rsidP="00893A7B">
            <w:pPr>
              <w:suppressAutoHyphens/>
              <w:autoSpaceDE w:val="0"/>
              <w:autoSpaceDN w:val="0"/>
              <w:adjustRightInd w:val="0"/>
            </w:pPr>
            <w:r w:rsidRPr="00893A7B">
              <w:t>минут (метров)</w:t>
            </w:r>
          </w:p>
        </w:tc>
        <w:tc>
          <w:tcPr>
            <w:tcW w:w="3619" w:type="dxa"/>
            <w:gridSpan w:val="2"/>
          </w:tcPr>
          <w:p w14:paraId="7E134F4B" w14:textId="77777777" w:rsidR="00035866" w:rsidRPr="00893A7B" w:rsidRDefault="00035866" w:rsidP="00893A7B">
            <w:pPr>
              <w:suppressAutoHyphens/>
              <w:autoSpaceDE w:val="0"/>
              <w:autoSpaceDN w:val="0"/>
              <w:adjustRightInd w:val="0"/>
              <w:ind w:left="89"/>
              <w:jc w:val="center"/>
            </w:pPr>
            <w:r w:rsidRPr="00893A7B">
              <w:t>пешеходная доступность – 5 (350)</w:t>
            </w:r>
          </w:p>
        </w:tc>
      </w:tr>
      <w:tr w:rsidR="00005F86" w:rsidRPr="00893A7B" w14:paraId="2B4E3AFE" w14:textId="77777777" w:rsidTr="009A76FA">
        <w:trPr>
          <w:trHeight w:val="20"/>
        </w:trPr>
        <w:tc>
          <w:tcPr>
            <w:tcW w:w="478" w:type="dxa"/>
            <w:vMerge w:val="restart"/>
            <w:tcMar>
              <w:top w:w="102" w:type="dxa"/>
              <w:left w:w="62" w:type="dxa"/>
              <w:bottom w:w="102" w:type="dxa"/>
              <w:right w:w="62" w:type="dxa"/>
            </w:tcMar>
          </w:tcPr>
          <w:p w14:paraId="2B9958DF" w14:textId="0DD0F443" w:rsidR="00005F86" w:rsidRPr="00893A7B" w:rsidRDefault="00005F86" w:rsidP="00893A7B">
            <w:pPr>
              <w:suppressAutoHyphens/>
              <w:autoSpaceDE w:val="0"/>
              <w:autoSpaceDN w:val="0"/>
              <w:adjustRightInd w:val="0"/>
            </w:pPr>
            <w:r w:rsidRPr="00893A7B">
              <w:lastRenderedPageBreak/>
              <w:t>4</w:t>
            </w:r>
          </w:p>
        </w:tc>
        <w:tc>
          <w:tcPr>
            <w:tcW w:w="1865" w:type="dxa"/>
            <w:vMerge w:val="restart"/>
            <w:tcMar>
              <w:top w:w="102" w:type="dxa"/>
              <w:left w:w="62" w:type="dxa"/>
              <w:bottom w:w="102" w:type="dxa"/>
              <w:right w:w="62" w:type="dxa"/>
            </w:tcMar>
          </w:tcPr>
          <w:p w14:paraId="34F32ACB" w14:textId="2BF5A91B" w:rsidR="00005F86" w:rsidRPr="00893A7B" w:rsidRDefault="00005F86" w:rsidP="00893A7B">
            <w:pPr>
              <w:suppressAutoHyphens/>
              <w:autoSpaceDE w:val="0"/>
              <w:autoSpaceDN w:val="0"/>
              <w:adjustRightInd w:val="0"/>
            </w:pPr>
            <w:r w:rsidRPr="00893A7B">
              <w:t>Парки</w:t>
            </w:r>
          </w:p>
        </w:tc>
        <w:tc>
          <w:tcPr>
            <w:tcW w:w="3611" w:type="dxa"/>
            <w:tcMar>
              <w:top w:w="102" w:type="dxa"/>
              <w:left w:w="62" w:type="dxa"/>
              <w:bottom w:w="102" w:type="dxa"/>
              <w:right w:w="62" w:type="dxa"/>
            </w:tcMar>
          </w:tcPr>
          <w:p w14:paraId="6FBD8808" w14:textId="0A6530A7" w:rsidR="00005F86" w:rsidRPr="00893A7B" w:rsidRDefault="00005F86" w:rsidP="00893A7B">
            <w:pPr>
              <w:suppressAutoHyphens/>
              <w:autoSpaceDE w:val="0"/>
              <w:autoSpaceDN w:val="0"/>
              <w:adjustRightInd w:val="0"/>
            </w:pPr>
            <w:r w:rsidRPr="00893A7B">
              <w:t>Размер земельного участка, гектар на объект</w:t>
            </w:r>
          </w:p>
        </w:tc>
        <w:tc>
          <w:tcPr>
            <w:tcW w:w="1634" w:type="dxa"/>
          </w:tcPr>
          <w:p w14:paraId="3BE789BD" w14:textId="5C8897E5" w:rsidR="00005F86" w:rsidRPr="00893A7B" w:rsidRDefault="00005F86" w:rsidP="00893A7B">
            <w:pPr>
              <w:suppressAutoHyphens/>
              <w:autoSpaceDE w:val="0"/>
              <w:autoSpaceDN w:val="0"/>
              <w:adjustRightInd w:val="0"/>
              <w:ind w:left="89"/>
              <w:jc w:val="center"/>
            </w:pPr>
            <w:r w:rsidRPr="00893A7B">
              <w:t>-</w:t>
            </w:r>
          </w:p>
        </w:tc>
        <w:tc>
          <w:tcPr>
            <w:tcW w:w="1985" w:type="dxa"/>
          </w:tcPr>
          <w:p w14:paraId="55189663" w14:textId="5483BA22" w:rsidR="00005F86" w:rsidRPr="00893A7B" w:rsidRDefault="00005F86" w:rsidP="00893A7B">
            <w:pPr>
              <w:suppressAutoHyphens/>
              <w:autoSpaceDE w:val="0"/>
              <w:autoSpaceDN w:val="0"/>
              <w:adjustRightInd w:val="0"/>
              <w:ind w:left="89"/>
              <w:jc w:val="center"/>
            </w:pPr>
            <w:r w:rsidRPr="00893A7B">
              <w:t>2</w:t>
            </w:r>
          </w:p>
        </w:tc>
      </w:tr>
      <w:tr w:rsidR="00005F86" w:rsidRPr="00893A7B" w14:paraId="12E31C13" w14:textId="77777777" w:rsidTr="009A76FA">
        <w:trPr>
          <w:trHeight w:val="20"/>
        </w:trPr>
        <w:tc>
          <w:tcPr>
            <w:tcW w:w="478" w:type="dxa"/>
            <w:vMerge/>
            <w:tcMar>
              <w:top w:w="102" w:type="dxa"/>
              <w:left w:w="62" w:type="dxa"/>
              <w:bottom w:w="102" w:type="dxa"/>
              <w:right w:w="62" w:type="dxa"/>
            </w:tcMar>
          </w:tcPr>
          <w:p w14:paraId="377BD3DD" w14:textId="77777777" w:rsidR="00005F86" w:rsidRPr="00893A7B" w:rsidRDefault="00005F86" w:rsidP="00893A7B">
            <w:pPr>
              <w:suppressAutoHyphens/>
              <w:autoSpaceDE w:val="0"/>
              <w:autoSpaceDN w:val="0"/>
              <w:adjustRightInd w:val="0"/>
            </w:pPr>
          </w:p>
        </w:tc>
        <w:tc>
          <w:tcPr>
            <w:tcW w:w="1865" w:type="dxa"/>
            <w:vMerge/>
            <w:tcMar>
              <w:top w:w="102" w:type="dxa"/>
              <w:left w:w="62" w:type="dxa"/>
              <w:bottom w:w="102" w:type="dxa"/>
              <w:right w:w="62" w:type="dxa"/>
            </w:tcMar>
          </w:tcPr>
          <w:p w14:paraId="247B9B01" w14:textId="77777777" w:rsidR="00005F86" w:rsidRPr="00893A7B" w:rsidRDefault="00005F86" w:rsidP="00893A7B">
            <w:pPr>
              <w:suppressAutoHyphens/>
              <w:autoSpaceDE w:val="0"/>
              <w:autoSpaceDN w:val="0"/>
              <w:adjustRightInd w:val="0"/>
            </w:pPr>
          </w:p>
        </w:tc>
        <w:tc>
          <w:tcPr>
            <w:tcW w:w="3611" w:type="dxa"/>
            <w:tcMar>
              <w:top w:w="102" w:type="dxa"/>
              <w:left w:w="62" w:type="dxa"/>
              <w:bottom w:w="102" w:type="dxa"/>
              <w:right w:w="62" w:type="dxa"/>
            </w:tcMar>
          </w:tcPr>
          <w:p w14:paraId="34F64769" w14:textId="6B0139D0" w:rsidR="00005F86" w:rsidRPr="00893A7B" w:rsidRDefault="00005F86" w:rsidP="00893A7B">
            <w:pPr>
              <w:suppressAutoHyphens/>
              <w:autoSpaceDE w:val="0"/>
              <w:autoSpaceDN w:val="0"/>
              <w:adjustRightInd w:val="0"/>
            </w:pPr>
            <w:r w:rsidRPr="00893A7B">
              <w:t>Терр</w:t>
            </w:r>
            <w:r w:rsidR="00D5577F">
              <w:t xml:space="preserve">иториальная доступность, минут </w:t>
            </w:r>
            <w:r w:rsidR="001F44E8" w:rsidRPr="00D5577F">
              <w:rPr>
                <w:vertAlign w:val="superscript"/>
              </w:rPr>
              <w:t>4</w:t>
            </w:r>
          </w:p>
        </w:tc>
        <w:tc>
          <w:tcPr>
            <w:tcW w:w="1634" w:type="dxa"/>
          </w:tcPr>
          <w:p w14:paraId="4C5BE965" w14:textId="1244653D" w:rsidR="00005F86" w:rsidRPr="00893A7B" w:rsidRDefault="00005F86" w:rsidP="00893A7B">
            <w:pPr>
              <w:pStyle w:val="ConsPlusNormal"/>
              <w:ind w:left="75" w:firstLine="0"/>
              <w:jc w:val="center"/>
              <w:rPr>
                <w:rFonts w:ascii="Times New Roman" w:hAnsi="Times New Roman" w:cs="Times New Roman"/>
                <w:sz w:val="24"/>
                <w:szCs w:val="24"/>
              </w:rPr>
            </w:pPr>
            <w:r w:rsidRPr="00893A7B">
              <w:rPr>
                <w:rFonts w:ascii="Times New Roman" w:hAnsi="Times New Roman" w:cs="Times New Roman"/>
                <w:sz w:val="24"/>
                <w:szCs w:val="24"/>
              </w:rPr>
              <w:t>-</w:t>
            </w:r>
          </w:p>
        </w:tc>
        <w:tc>
          <w:tcPr>
            <w:tcW w:w="1985" w:type="dxa"/>
          </w:tcPr>
          <w:p w14:paraId="671E5D03" w14:textId="07ADD337" w:rsidR="00005F86" w:rsidRPr="00893A7B" w:rsidRDefault="00005F86" w:rsidP="00893A7B">
            <w:pPr>
              <w:suppressAutoHyphens/>
              <w:autoSpaceDE w:val="0"/>
              <w:autoSpaceDN w:val="0"/>
              <w:adjustRightInd w:val="0"/>
              <w:ind w:left="89"/>
            </w:pPr>
            <w:r w:rsidRPr="00893A7B">
              <w:t>Для административного центра транспортная доступность – 15; для прочих населенных пунктов транспортная доступность – 30</w:t>
            </w:r>
          </w:p>
        </w:tc>
      </w:tr>
      <w:tr w:rsidR="009B0B1B" w:rsidRPr="00893A7B" w14:paraId="7057FC1E" w14:textId="77777777" w:rsidTr="009A76FA">
        <w:trPr>
          <w:trHeight w:val="20"/>
        </w:trPr>
        <w:tc>
          <w:tcPr>
            <w:tcW w:w="478" w:type="dxa"/>
            <w:vMerge w:val="restart"/>
            <w:tcMar>
              <w:top w:w="102" w:type="dxa"/>
              <w:left w:w="62" w:type="dxa"/>
              <w:bottom w:w="102" w:type="dxa"/>
              <w:right w:w="62" w:type="dxa"/>
            </w:tcMar>
          </w:tcPr>
          <w:p w14:paraId="00B51576" w14:textId="7A6FF392" w:rsidR="009B0B1B" w:rsidRPr="00893A7B" w:rsidRDefault="009B0B1B" w:rsidP="00893A7B">
            <w:pPr>
              <w:suppressAutoHyphens/>
              <w:autoSpaceDE w:val="0"/>
              <w:autoSpaceDN w:val="0"/>
              <w:adjustRightInd w:val="0"/>
            </w:pPr>
            <w:r w:rsidRPr="00893A7B">
              <w:t>5</w:t>
            </w:r>
          </w:p>
        </w:tc>
        <w:tc>
          <w:tcPr>
            <w:tcW w:w="1865" w:type="dxa"/>
            <w:vMerge w:val="restart"/>
            <w:tcMar>
              <w:top w:w="102" w:type="dxa"/>
              <w:left w:w="62" w:type="dxa"/>
              <w:bottom w:w="102" w:type="dxa"/>
              <w:right w:w="62" w:type="dxa"/>
            </w:tcMar>
          </w:tcPr>
          <w:p w14:paraId="3E0508E3" w14:textId="33E01ECD" w:rsidR="009B0B1B" w:rsidRPr="00893A7B" w:rsidRDefault="009B0B1B" w:rsidP="00893A7B">
            <w:pPr>
              <w:suppressAutoHyphens/>
              <w:autoSpaceDE w:val="0"/>
              <w:autoSpaceDN w:val="0"/>
              <w:adjustRightInd w:val="0"/>
            </w:pPr>
            <w:r w:rsidRPr="00893A7B">
              <w:t>Скверы (бульвары, сады)</w:t>
            </w:r>
          </w:p>
        </w:tc>
        <w:tc>
          <w:tcPr>
            <w:tcW w:w="3611" w:type="dxa"/>
            <w:tcMar>
              <w:top w:w="102" w:type="dxa"/>
              <w:left w:w="62" w:type="dxa"/>
              <w:bottom w:w="102" w:type="dxa"/>
              <w:right w:w="62" w:type="dxa"/>
            </w:tcMar>
          </w:tcPr>
          <w:p w14:paraId="6232CF12" w14:textId="23E562BD" w:rsidR="009B0B1B" w:rsidRPr="00893A7B" w:rsidRDefault="009B0B1B" w:rsidP="00893A7B">
            <w:pPr>
              <w:suppressAutoHyphens/>
              <w:autoSpaceDE w:val="0"/>
              <w:autoSpaceDN w:val="0"/>
              <w:adjustRightInd w:val="0"/>
            </w:pPr>
            <w:r w:rsidRPr="00893A7B">
              <w:t>Размер земельного участка, гектар на объект</w:t>
            </w:r>
          </w:p>
        </w:tc>
        <w:tc>
          <w:tcPr>
            <w:tcW w:w="1634" w:type="dxa"/>
          </w:tcPr>
          <w:p w14:paraId="523ECC57" w14:textId="03AB882E" w:rsidR="009B0B1B" w:rsidRPr="00893A7B" w:rsidRDefault="009B0B1B" w:rsidP="00893A7B">
            <w:pPr>
              <w:pStyle w:val="ConsPlusNormal"/>
              <w:ind w:left="75" w:firstLine="0"/>
              <w:jc w:val="center"/>
              <w:rPr>
                <w:rFonts w:ascii="Times New Roman" w:hAnsi="Times New Roman" w:cs="Times New Roman"/>
                <w:sz w:val="24"/>
                <w:szCs w:val="24"/>
              </w:rPr>
            </w:pPr>
            <w:r w:rsidRPr="00893A7B">
              <w:rPr>
                <w:rFonts w:ascii="Times New Roman" w:hAnsi="Times New Roman" w:cs="Times New Roman"/>
                <w:sz w:val="24"/>
                <w:szCs w:val="24"/>
              </w:rPr>
              <w:t>-</w:t>
            </w:r>
          </w:p>
        </w:tc>
        <w:tc>
          <w:tcPr>
            <w:tcW w:w="1985" w:type="dxa"/>
          </w:tcPr>
          <w:p w14:paraId="4E320789" w14:textId="0C611692" w:rsidR="009B0B1B" w:rsidRPr="00893A7B" w:rsidRDefault="009B0B1B" w:rsidP="00893A7B">
            <w:pPr>
              <w:suppressAutoHyphens/>
              <w:autoSpaceDE w:val="0"/>
              <w:autoSpaceDN w:val="0"/>
              <w:adjustRightInd w:val="0"/>
              <w:ind w:left="89"/>
              <w:jc w:val="center"/>
            </w:pPr>
            <w:r w:rsidRPr="00893A7B">
              <w:t>0,2</w:t>
            </w:r>
          </w:p>
        </w:tc>
      </w:tr>
      <w:tr w:rsidR="009B0B1B" w:rsidRPr="00893A7B" w14:paraId="5E113AFB" w14:textId="77777777" w:rsidTr="009A76FA">
        <w:trPr>
          <w:trHeight w:val="20"/>
        </w:trPr>
        <w:tc>
          <w:tcPr>
            <w:tcW w:w="478" w:type="dxa"/>
            <w:vMerge/>
            <w:tcMar>
              <w:top w:w="102" w:type="dxa"/>
              <w:left w:w="62" w:type="dxa"/>
              <w:bottom w:w="102" w:type="dxa"/>
              <w:right w:w="62" w:type="dxa"/>
            </w:tcMar>
          </w:tcPr>
          <w:p w14:paraId="10BCFF67" w14:textId="77777777" w:rsidR="009B0B1B" w:rsidRPr="00893A7B" w:rsidRDefault="009B0B1B" w:rsidP="00893A7B">
            <w:pPr>
              <w:suppressAutoHyphens/>
              <w:autoSpaceDE w:val="0"/>
              <w:autoSpaceDN w:val="0"/>
              <w:adjustRightInd w:val="0"/>
            </w:pPr>
          </w:p>
        </w:tc>
        <w:tc>
          <w:tcPr>
            <w:tcW w:w="1865" w:type="dxa"/>
            <w:vMerge/>
            <w:tcMar>
              <w:top w:w="102" w:type="dxa"/>
              <w:left w:w="62" w:type="dxa"/>
              <w:bottom w:w="102" w:type="dxa"/>
              <w:right w:w="62" w:type="dxa"/>
            </w:tcMar>
          </w:tcPr>
          <w:p w14:paraId="3D9ECE49" w14:textId="77777777" w:rsidR="009B0B1B" w:rsidRPr="00893A7B" w:rsidRDefault="009B0B1B" w:rsidP="00893A7B">
            <w:pPr>
              <w:suppressAutoHyphens/>
              <w:autoSpaceDE w:val="0"/>
              <w:autoSpaceDN w:val="0"/>
              <w:adjustRightInd w:val="0"/>
            </w:pPr>
          </w:p>
        </w:tc>
        <w:tc>
          <w:tcPr>
            <w:tcW w:w="3611" w:type="dxa"/>
            <w:tcMar>
              <w:top w:w="102" w:type="dxa"/>
              <w:left w:w="62" w:type="dxa"/>
              <w:bottom w:w="102" w:type="dxa"/>
              <w:right w:w="62" w:type="dxa"/>
            </w:tcMar>
          </w:tcPr>
          <w:p w14:paraId="3209C574" w14:textId="77777777" w:rsidR="009B0B1B" w:rsidRPr="00893A7B" w:rsidRDefault="009B0B1B" w:rsidP="00893A7B">
            <w:pPr>
              <w:pStyle w:val="101"/>
              <w:rPr>
                <w:sz w:val="24"/>
              </w:rPr>
            </w:pPr>
            <w:r w:rsidRPr="00893A7B">
              <w:rPr>
                <w:sz w:val="24"/>
              </w:rPr>
              <w:t>Территориальная доступность,</w:t>
            </w:r>
          </w:p>
          <w:p w14:paraId="105CA562" w14:textId="6BE6916E" w:rsidR="009B0B1B" w:rsidRPr="00893A7B" w:rsidRDefault="00D5577F" w:rsidP="00893A7B">
            <w:pPr>
              <w:suppressAutoHyphens/>
              <w:autoSpaceDE w:val="0"/>
              <w:autoSpaceDN w:val="0"/>
              <w:adjustRightInd w:val="0"/>
            </w:pPr>
            <w:r>
              <w:t xml:space="preserve">минут (метров) </w:t>
            </w:r>
            <w:r w:rsidR="00081FB3" w:rsidRPr="00D5577F">
              <w:rPr>
                <w:vertAlign w:val="superscript"/>
              </w:rPr>
              <w:t>4</w:t>
            </w:r>
          </w:p>
        </w:tc>
        <w:tc>
          <w:tcPr>
            <w:tcW w:w="1634" w:type="dxa"/>
          </w:tcPr>
          <w:p w14:paraId="4D41526E" w14:textId="6693F578" w:rsidR="009B0B1B" w:rsidRPr="00893A7B" w:rsidRDefault="009B0B1B" w:rsidP="00893A7B">
            <w:pPr>
              <w:pStyle w:val="ConsPlusNormal"/>
              <w:ind w:left="75" w:firstLine="0"/>
              <w:jc w:val="center"/>
              <w:rPr>
                <w:rFonts w:ascii="Times New Roman" w:hAnsi="Times New Roman" w:cs="Times New Roman"/>
                <w:sz w:val="24"/>
                <w:szCs w:val="24"/>
              </w:rPr>
            </w:pPr>
            <w:r w:rsidRPr="00893A7B">
              <w:rPr>
                <w:rFonts w:ascii="Times New Roman" w:hAnsi="Times New Roman" w:cs="Times New Roman"/>
                <w:sz w:val="24"/>
                <w:szCs w:val="24"/>
              </w:rPr>
              <w:t>-</w:t>
            </w:r>
          </w:p>
        </w:tc>
        <w:tc>
          <w:tcPr>
            <w:tcW w:w="1985" w:type="dxa"/>
          </w:tcPr>
          <w:p w14:paraId="08F2A584" w14:textId="77777777" w:rsidR="009B0B1B" w:rsidRPr="00893A7B" w:rsidRDefault="009B0B1B" w:rsidP="00893A7B">
            <w:pPr>
              <w:pStyle w:val="ConsPlusNormal"/>
              <w:ind w:left="146" w:firstLine="0"/>
              <w:rPr>
                <w:rFonts w:ascii="Times New Roman" w:hAnsi="Times New Roman" w:cs="Times New Roman"/>
                <w:sz w:val="24"/>
                <w:szCs w:val="24"/>
              </w:rPr>
            </w:pPr>
            <w:r w:rsidRPr="00893A7B">
              <w:rPr>
                <w:rFonts w:ascii="Times New Roman" w:hAnsi="Times New Roman" w:cs="Times New Roman"/>
                <w:sz w:val="24"/>
                <w:szCs w:val="24"/>
              </w:rPr>
              <w:t xml:space="preserve">для административного центра пешеходная доступность – 30 (2000); </w:t>
            </w:r>
          </w:p>
          <w:p w14:paraId="5E0417C8" w14:textId="5FC464EF" w:rsidR="009B0B1B" w:rsidRPr="00893A7B" w:rsidRDefault="009B0B1B" w:rsidP="00893A7B">
            <w:pPr>
              <w:suppressAutoHyphens/>
              <w:autoSpaceDE w:val="0"/>
              <w:autoSpaceDN w:val="0"/>
              <w:adjustRightInd w:val="0"/>
              <w:ind w:left="89"/>
            </w:pPr>
            <w:r w:rsidRPr="00893A7B">
              <w:t>для прочих населенных пунктов с численностью населения свыше 500 человек транспортная доступность – 15</w:t>
            </w:r>
          </w:p>
        </w:tc>
      </w:tr>
    </w:tbl>
    <w:p w14:paraId="06DF2AC4" w14:textId="77777777" w:rsidR="00E16964" w:rsidRPr="00893A7B" w:rsidRDefault="00E16964" w:rsidP="00893A7B">
      <w:pPr>
        <w:pStyle w:val="aff2"/>
        <w:suppressAutoHyphens/>
        <w:autoSpaceDE w:val="0"/>
        <w:autoSpaceDN w:val="0"/>
        <w:adjustRightInd w:val="0"/>
        <w:spacing w:line="240" w:lineRule="auto"/>
        <w:ind w:left="0" w:firstLine="0"/>
        <w:contextualSpacing/>
        <w:rPr>
          <w:i/>
          <w:u w:val="single"/>
        </w:rPr>
      </w:pPr>
      <w:r w:rsidRPr="00893A7B">
        <w:rPr>
          <w:i/>
          <w:u w:val="single"/>
        </w:rPr>
        <w:t xml:space="preserve">Примечания: </w:t>
      </w:r>
    </w:p>
    <w:p w14:paraId="3A786577" w14:textId="0148EAAC" w:rsidR="00E16964" w:rsidRPr="00893A7B" w:rsidRDefault="00E16964" w:rsidP="00F751BA">
      <w:pPr>
        <w:pStyle w:val="aff2"/>
        <w:numPr>
          <w:ilvl w:val="0"/>
          <w:numId w:val="31"/>
        </w:numPr>
        <w:suppressAutoHyphens/>
        <w:autoSpaceDE w:val="0"/>
        <w:autoSpaceDN w:val="0"/>
        <w:adjustRightInd w:val="0"/>
        <w:spacing w:line="240" w:lineRule="auto"/>
        <w:ind w:left="0" w:firstLine="0"/>
        <w:contextualSpacing/>
        <w:rPr>
          <w:i/>
        </w:rPr>
      </w:pPr>
      <w:r w:rsidRPr="00893A7B">
        <w:rPr>
          <w:i/>
        </w:rPr>
        <w:t xml:space="preserve">Суммарная площадь озелененных территорий общего пользования складывается из объектов в области благоустройства. </w:t>
      </w:r>
    </w:p>
    <w:p w14:paraId="37D94BEA" w14:textId="77777777" w:rsidR="00E16964" w:rsidRPr="00893A7B" w:rsidRDefault="00E16964" w:rsidP="00F751BA">
      <w:pPr>
        <w:pStyle w:val="aff2"/>
        <w:numPr>
          <w:ilvl w:val="0"/>
          <w:numId w:val="31"/>
        </w:numPr>
        <w:suppressAutoHyphens/>
        <w:autoSpaceDE w:val="0"/>
        <w:autoSpaceDN w:val="0"/>
        <w:adjustRightInd w:val="0"/>
        <w:spacing w:line="240" w:lineRule="auto"/>
        <w:ind w:left="0" w:firstLine="0"/>
        <w:contextualSpacing/>
        <w:rPr>
          <w:i/>
        </w:rPr>
      </w:pPr>
      <w:r w:rsidRPr="00893A7B">
        <w:rPr>
          <w:i/>
        </w:rPr>
        <w:t>При проектировании объектов благоустройства территории необходимо руководствоваться Правилами благоустройства территории муниципального образования.</w:t>
      </w:r>
    </w:p>
    <w:p w14:paraId="463092CE" w14:textId="1B5CDB75" w:rsidR="00E16964" w:rsidRPr="00893A7B" w:rsidRDefault="001F44E8" w:rsidP="00F751BA">
      <w:pPr>
        <w:pStyle w:val="aff2"/>
        <w:numPr>
          <w:ilvl w:val="0"/>
          <w:numId w:val="31"/>
        </w:numPr>
        <w:suppressAutoHyphens/>
        <w:autoSpaceDE w:val="0"/>
        <w:autoSpaceDN w:val="0"/>
        <w:adjustRightInd w:val="0"/>
        <w:spacing w:line="240" w:lineRule="auto"/>
        <w:ind w:left="0" w:firstLine="0"/>
        <w:contextualSpacing/>
        <w:rPr>
          <w:i/>
        </w:rPr>
      </w:pPr>
      <w:r w:rsidRPr="00893A7B">
        <w:rPr>
          <w:i/>
        </w:rPr>
        <w:t>В</w:t>
      </w:r>
      <w:r w:rsidR="00E16964" w:rsidRPr="00893A7B">
        <w:rPr>
          <w:i/>
        </w:rPr>
        <w:t>озможно применение повышающего коэффициента – 1,2.</w:t>
      </w:r>
    </w:p>
    <w:p w14:paraId="7108E1F2" w14:textId="41A06AE4" w:rsidR="00401965" w:rsidRPr="00893A7B" w:rsidRDefault="009B0B1B" w:rsidP="00F751BA">
      <w:pPr>
        <w:pStyle w:val="aff2"/>
        <w:numPr>
          <w:ilvl w:val="0"/>
          <w:numId w:val="31"/>
        </w:numPr>
        <w:suppressAutoHyphens/>
        <w:autoSpaceDE w:val="0"/>
        <w:autoSpaceDN w:val="0"/>
        <w:adjustRightInd w:val="0"/>
        <w:spacing w:line="240" w:lineRule="auto"/>
        <w:ind w:left="0" w:firstLine="0"/>
        <w:contextualSpacing/>
        <w:rPr>
          <w:i/>
        </w:rPr>
      </w:pPr>
      <w:r w:rsidRPr="00893A7B">
        <w:rPr>
          <w:i/>
        </w:rPr>
        <w:t>При наличии на территории населенного пункта парков (скверов, бульваров, садов) территориальная доступность должна обеспечиваться до ближайшего объекта</w:t>
      </w:r>
      <w:r w:rsidR="00401965" w:rsidRPr="00893A7B">
        <w:rPr>
          <w:i/>
        </w:rPr>
        <w:t>.</w:t>
      </w:r>
    </w:p>
    <w:p w14:paraId="1F575E75" w14:textId="545BD04C" w:rsidR="0042459D" w:rsidRPr="00893A7B" w:rsidRDefault="0042459D" w:rsidP="00893A7B">
      <w:pPr>
        <w:suppressAutoHyphens/>
        <w:autoSpaceDE w:val="0"/>
        <w:autoSpaceDN w:val="0"/>
        <w:adjustRightInd w:val="0"/>
        <w:contextualSpacing/>
      </w:pPr>
    </w:p>
    <w:p w14:paraId="5D8A4C93" w14:textId="5106B158" w:rsidR="00381051" w:rsidRPr="00893A7B" w:rsidRDefault="00381051" w:rsidP="00A44734">
      <w:pPr>
        <w:pStyle w:val="3"/>
        <w:tabs>
          <w:tab w:val="clear" w:pos="1276"/>
        </w:tabs>
        <w:spacing w:before="0" w:after="0"/>
        <w:jc w:val="both"/>
        <w:rPr>
          <w:sz w:val="24"/>
          <w:szCs w:val="24"/>
        </w:rPr>
      </w:pPr>
      <w:bookmarkStart w:id="197" w:name="_Ref138426236"/>
      <w:bookmarkStart w:id="198" w:name="_Toc162278295"/>
      <w:bookmarkStart w:id="199" w:name="_Toc176769972"/>
      <w:bookmarkStart w:id="200" w:name="_Toc177033771"/>
      <w:bookmarkStart w:id="201" w:name="_Toc177033945"/>
      <w:bookmarkStart w:id="202" w:name="_Toc177045395"/>
      <w:r w:rsidRPr="00893A7B">
        <w:rPr>
          <w:sz w:val="24"/>
          <w:szCs w:val="24"/>
        </w:rPr>
        <w:t>В области автомобильных дорог</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r w:rsidR="009F553C" w:rsidRPr="00893A7B">
        <w:rPr>
          <w:sz w:val="24"/>
          <w:szCs w:val="24"/>
          <w:lang w:val="ru-RU"/>
        </w:rPr>
        <w:t xml:space="preserve"> местного значения</w:t>
      </w:r>
      <w:bookmarkStart w:id="203" w:name="_Hlk135908641"/>
      <w:r w:rsidR="009F553C" w:rsidRPr="00893A7B">
        <w:rPr>
          <w:sz w:val="24"/>
          <w:szCs w:val="24"/>
          <w:lang w:val="ru-RU"/>
        </w:rPr>
        <w:t xml:space="preserve"> и мест хранения индивидуального транспорта</w:t>
      </w:r>
      <w:bookmarkEnd w:id="197"/>
      <w:bookmarkEnd w:id="198"/>
      <w:bookmarkEnd w:id="199"/>
      <w:bookmarkEnd w:id="200"/>
      <w:bookmarkEnd w:id="201"/>
      <w:bookmarkEnd w:id="202"/>
      <w:bookmarkEnd w:id="203"/>
    </w:p>
    <w:p w14:paraId="58047F0C" w14:textId="77777777" w:rsidR="00547419" w:rsidRPr="00893A7B" w:rsidRDefault="00233396" w:rsidP="00893A7B">
      <w:pPr>
        <w:pStyle w:val="af1"/>
        <w:spacing w:before="0" w:after="0"/>
        <w:jc w:val="right"/>
        <w:rPr>
          <w:b w:val="0"/>
          <w:noProof/>
        </w:rPr>
      </w:pPr>
      <w:bookmarkStart w:id="204" w:name="_Ref138614658"/>
      <w:r w:rsidRPr="00893A7B">
        <w:rPr>
          <w:b w:val="0"/>
        </w:rPr>
        <w:t xml:space="preserve">Таблица </w:t>
      </w:r>
      <w:r w:rsidR="00D066D8" w:rsidRPr="00893A7B">
        <w:rPr>
          <w:b w:val="0"/>
          <w:noProof/>
        </w:rPr>
        <w:fldChar w:fldCharType="begin"/>
      </w:r>
      <w:r w:rsidR="00D066D8" w:rsidRPr="00893A7B">
        <w:rPr>
          <w:b w:val="0"/>
          <w:noProof/>
        </w:rPr>
        <w:instrText xml:space="preserve"> SEQ Таблица \* ARABIC </w:instrText>
      </w:r>
      <w:r w:rsidR="00D066D8" w:rsidRPr="00893A7B">
        <w:rPr>
          <w:b w:val="0"/>
          <w:noProof/>
        </w:rPr>
        <w:fldChar w:fldCharType="separate"/>
      </w:r>
      <w:r w:rsidR="006B09F4">
        <w:rPr>
          <w:b w:val="0"/>
          <w:noProof/>
        </w:rPr>
        <w:t>11</w:t>
      </w:r>
      <w:r w:rsidR="00D066D8" w:rsidRPr="00893A7B">
        <w:rPr>
          <w:b w:val="0"/>
          <w:noProof/>
        </w:rPr>
        <w:fldChar w:fldCharType="end"/>
      </w:r>
      <w:bookmarkEnd w:id="204"/>
    </w:p>
    <w:p w14:paraId="72EFEF8F" w14:textId="3F8AD915" w:rsidR="003515E8" w:rsidRPr="00893A7B" w:rsidRDefault="00381051" w:rsidP="00893A7B">
      <w:pPr>
        <w:pStyle w:val="af1"/>
        <w:spacing w:before="0" w:after="0"/>
        <w:jc w:val="center"/>
        <w:rPr>
          <w:b w:val="0"/>
        </w:rPr>
      </w:pPr>
      <w:r w:rsidRPr="00893A7B">
        <w:rPr>
          <w:b w:val="0"/>
        </w:rPr>
        <w:t>Расчетные показатели для объектов местного значения муниципального района</w:t>
      </w:r>
      <w:r w:rsidR="003C22F2" w:rsidRPr="00893A7B">
        <w:rPr>
          <w:b w:val="0"/>
        </w:rPr>
        <w:t xml:space="preserve"> в области автомобильных дорог</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4287"/>
        <w:gridCol w:w="2239"/>
      </w:tblGrid>
      <w:tr w:rsidR="00547419" w:rsidRPr="00893A7B" w14:paraId="3D83D104" w14:textId="77777777" w:rsidTr="00C919D2">
        <w:trPr>
          <w:tblHeader/>
        </w:trPr>
        <w:tc>
          <w:tcPr>
            <w:tcW w:w="2830" w:type="dxa"/>
            <w:shd w:val="clear" w:color="auto" w:fill="auto"/>
            <w:vAlign w:val="center"/>
          </w:tcPr>
          <w:p w14:paraId="3CB0CB2F" w14:textId="77777777" w:rsidR="00547419" w:rsidRPr="00893A7B" w:rsidRDefault="00547419" w:rsidP="00893A7B">
            <w:pPr>
              <w:jc w:val="center"/>
            </w:pPr>
            <w:r w:rsidRPr="00893A7B">
              <w:t>Наименование вида объекта</w:t>
            </w:r>
          </w:p>
        </w:tc>
        <w:tc>
          <w:tcPr>
            <w:tcW w:w="4287" w:type="dxa"/>
            <w:shd w:val="clear" w:color="auto" w:fill="auto"/>
            <w:vAlign w:val="center"/>
          </w:tcPr>
          <w:p w14:paraId="656FAA81" w14:textId="77777777" w:rsidR="00547419" w:rsidRPr="00893A7B" w:rsidRDefault="00547419" w:rsidP="00893A7B">
            <w:pPr>
              <w:jc w:val="center"/>
            </w:pPr>
            <w:r w:rsidRPr="00893A7B">
              <w:t xml:space="preserve">Наименование нормируемого расчетного показателя, </w:t>
            </w:r>
          </w:p>
          <w:p w14:paraId="07ED0E4D" w14:textId="77777777" w:rsidR="00547419" w:rsidRPr="00893A7B" w:rsidRDefault="00547419" w:rsidP="00893A7B">
            <w:pPr>
              <w:jc w:val="center"/>
            </w:pPr>
            <w:r w:rsidRPr="00893A7B">
              <w:t>единица измерения</w:t>
            </w:r>
          </w:p>
        </w:tc>
        <w:tc>
          <w:tcPr>
            <w:tcW w:w="2239" w:type="dxa"/>
            <w:tcBorders>
              <w:right w:val="single" w:sz="4" w:space="0" w:color="auto"/>
            </w:tcBorders>
            <w:shd w:val="clear" w:color="auto" w:fill="auto"/>
            <w:vAlign w:val="center"/>
          </w:tcPr>
          <w:p w14:paraId="2C4A67FB" w14:textId="77777777" w:rsidR="00547419" w:rsidRPr="00893A7B" w:rsidRDefault="00547419" w:rsidP="00893A7B">
            <w:pPr>
              <w:jc w:val="center"/>
            </w:pPr>
            <w:r w:rsidRPr="00893A7B">
              <w:t>Значение расчетного показателя</w:t>
            </w:r>
          </w:p>
        </w:tc>
      </w:tr>
    </w:tbl>
    <w:p w14:paraId="4E0BF2D7" w14:textId="77777777" w:rsidR="00547419" w:rsidRPr="008655BE" w:rsidRDefault="00547419" w:rsidP="00893A7B">
      <w:pPr>
        <w:rPr>
          <w:sz w:val="2"/>
          <w:szCs w:val="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4287"/>
        <w:gridCol w:w="2239"/>
      </w:tblGrid>
      <w:tr w:rsidR="00233396" w:rsidRPr="00893A7B" w14:paraId="6CB43969" w14:textId="77777777" w:rsidTr="00C919D2">
        <w:trPr>
          <w:tblHeader/>
        </w:trPr>
        <w:tc>
          <w:tcPr>
            <w:tcW w:w="2830" w:type="dxa"/>
            <w:shd w:val="clear" w:color="auto" w:fill="auto"/>
            <w:vAlign w:val="center"/>
          </w:tcPr>
          <w:p w14:paraId="1068828C" w14:textId="5C1146E8" w:rsidR="00093949" w:rsidRPr="00893A7B" w:rsidRDefault="00547419" w:rsidP="00893A7B">
            <w:pPr>
              <w:jc w:val="center"/>
            </w:pPr>
            <w:r w:rsidRPr="00893A7B">
              <w:lastRenderedPageBreak/>
              <w:t>1</w:t>
            </w:r>
          </w:p>
        </w:tc>
        <w:tc>
          <w:tcPr>
            <w:tcW w:w="4287" w:type="dxa"/>
            <w:shd w:val="clear" w:color="auto" w:fill="auto"/>
            <w:vAlign w:val="center"/>
          </w:tcPr>
          <w:p w14:paraId="01F7D177" w14:textId="1DDA28AC" w:rsidR="00093949" w:rsidRPr="00893A7B" w:rsidRDefault="00547419" w:rsidP="00893A7B">
            <w:pPr>
              <w:jc w:val="center"/>
            </w:pPr>
            <w:r w:rsidRPr="00893A7B">
              <w:t>2</w:t>
            </w:r>
          </w:p>
        </w:tc>
        <w:tc>
          <w:tcPr>
            <w:tcW w:w="2239" w:type="dxa"/>
            <w:tcBorders>
              <w:right w:val="single" w:sz="4" w:space="0" w:color="auto"/>
            </w:tcBorders>
            <w:shd w:val="clear" w:color="auto" w:fill="auto"/>
            <w:vAlign w:val="center"/>
          </w:tcPr>
          <w:p w14:paraId="1B2B71AA" w14:textId="555701A9" w:rsidR="00093949" w:rsidRPr="00893A7B" w:rsidRDefault="00547419" w:rsidP="00893A7B">
            <w:pPr>
              <w:jc w:val="center"/>
            </w:pPr>
            <w:r w:rsidRPr="00893A7B">
              <w:t>3</w:t>
            </w:r>
          </w:p>
        </w:tc>
      </w:tr>
      <w:tr w:rsidR="00233396" w:rsidRPr="00893A7B" w14:paraId="7F914FEC" w14:textId="77777777" w:rsidTr="00C919D2">
        <w:trPr>
          <w:trHeight w:val="570"/>
        </w:trPr>
        <w:tc>
          <w:tcPr>
            <w:tcW w:w="2830" w:type="dxa"/>
            <w:shd w:val="clear" w:color="auto" w:fill="auto"/>
          </w:tcPr>
          <w:p w14:paraId="590B59E5" w14:textId="77777777" w:rsidR="00093949" w:rsidRPr="00893A7B" w:rsidRDefault="00093949" w:rsidP="00893A7B">
            <w:pPr>
              <w:autoSpaceDE w:val="0"/>
              <w:autoSpaceDN w:val="0"/>
              <w:adjustRightInd w:val="0"/>
              <w:rPr>
                <w:kern w:val="2"/>
                <w14:ligatures w14:val="standardContextual"/>
              </w:rPr>
            </w:pPr>
            <w:r w:rsidRPr="00893A7B">
              <w:rPr>
                <w:kern w:val="2"/>
                <w14:ligatures w14:val="standardContextual"/>
              </w:rPr>
              <w:t>Автомобильные дороги общего пользования</w:t>
            </w:r>
          </w:p>
        </w:tc>
        <w:tc>
          <w:tcPr>
            <w:tcW w:w="4287" w:type="dxa"/>
            <w:shd w:val="clear" w:color="auto" w:fill="auto"/>
            <w:vAlign w:val="center"/>
          </w:tcPr>
          <w:p w14:paraId="23847DA3" w14:textId="77777777" w:rsidR="00093949" w:rsidRPr="00893A7B" w:rsidRDefault="00093949" w:rsidP="00893A7B">
            <w:pPr>
              <w:autoSpaceDE w:val="0"/>
              <w:autoSpaceDN w:val="0"/>
              <w:adjustRightInd w:val="0"/>
              <w:rPr>
                <w:kern w:val="2"/>
                <w14:ligatures w14:val="standardContextual"/>
              </w:rPr>
            </w:pPr>
            <w:r w:rsidRPr="00893A7B">
              <w:rPr>
                <w:kern w:val="2"/>
                <w14:ligatures w14:val="standardContextual"/>
              </w:rPr>
              <w:t>Уровень обеспеченности, расчетное количество индивидуальных легковых автомобилей на расчетный срок, автомобилей на 1000 человек</w:t>
            </w:r>
          </w:p>
        </w:tc>
        <w:tc>
          <w:tcPr>
            <w:tcW w:w="2239" w:type="dxa"/>
            <w:tcBorders>
              <w:right w:val="single" w:sz="4" w:space="0" w:color="auto"/>
            </w:tcBorders>
            <w:shd w:val="clear" w:color="auto" w:fill="auto"/>
          </w:tcPr>
          <w:p w14:paraId="115B8887" w14:textId="53BEE252" w:rsidR="00093949" w:rsidRPr="00893A7B" w:rsidRDefault="00093949" w:rsidP="00D5577F">
            <w:r w:rsidRPr="00893A7B">
              <w:t xml:space="preserve">425 </w:t>
            </w:r>
            <w:r w:rsidR="00D5577F" w:rsidRPr="00D5577F">
              <w:rPr>
                <w:vertAlign w:val="superscript"/>
              </w:rPr>
              <w:t>1</w:t>
            </w:r>
          </w:p>
        </w:tc>
      </w:tr>
    </w:tbl>
    <w:p w14:paraId="406EA815" w14:textId="77777777" w:rsidR="00E16964" w:rsidRPr="00893A7B" w:rsidRDefault="00E16964" w:rsidP="00893A7B">
      <w:pPr>
        <w:rPr>
          <w:i/>
          <w:u w:val="single"/>
        </w:rPr>
      </w:pPr>
      <w:r w:rsidRPr="00893A7B">
        <w:rPr>
          <w:i/>
          <w:u w:val="single"/>
        </w:rPr>
        <w:t>Примечания:</w:t>
      </w:r>
    </w:p>
    <w:p w14:paraId="45D26616" w14:textId="2C7F12F3" w:rsidR="003515E8" w:rsidRPr="00893A7B" w:rsidRDefault="00E16964" w:rsidP="00893A7B">
      <w:pPr>
        <w:rPr>
          <w:i/>
        </w:rPr>
      </w:pPr>
      <w:r w:rsidRPr="00D5577F">
        <w:rPr>
          <w:i/>
          <w:vertAlign w:val="superscript"/>
        </w:rPr>
        <w:t>1.</w:t>
      </w:r>
      <w:r w:rsidRPr="00893A7B">
        <w:rPr>
          <w:i/>
        </w:rPr>
        <w:t xml:space="preserve"> В случае, если существующий уровень обеспеченности индивидуальными легковыми автомобилями в муниципальном образовании достиг прогнозного значения, для получения прогнозного расчетного показателя необходимо существующий уровень обеспеченности увеличить на 20%</w:t>
      </w:r>
      <w:r w:rsidR="00CB37D3" w:rsidRPr="00893A7B">
        <w:rPr>
          <w:i/>
        </w:rPr>
        <w:t>.</w:t>
      </w:r>
    </w:p>
    <w:p w14:paraId="59B3E05B" w14:textId="77777777" w:rsidR="00BB1DA0" w:rsidRDefault="00BB1DA0" w:rsidP="00893A7B">
      <w:pPr>
        <w:pStyle w:val="af1"/>
        <w:spacing w:before="0" w:after="0"/>
        <w:jc w:val="right"/>
        <w:rPr>
          <w:b w:val="0"/>
        </w:rPr>
      </w:pPr>
      <w:bookmarkStart w:id="205" w:name="_Ref138402684"/>
      <w:bookmarkStart w:id="206" w:name="_Hlk135908608"/>
    </w:p>
    <w:p w14:paraId="5F19F5B0" w14:textId="64B2F76C" w:rsidR="00547419" w:rsidRPr="00893A7B" w:rsidRDefault="00E930FE" w:rsidP="00893A7B">
      <w:pPr>
        <w:pStyle w:val="af1"/>
        <w:spacing w:before="0" w:after="0"/>
        <w:jc w:val="right"/>
        <w:rPr>
          <w:b w:val="0"/>
          <w:noProof/>
        </w:rPr>
      </w:pPr>
      <w:r w:rsidRPr="00893A7B">
        <w:rPr>
          <w:b w:val="0"/>
        </w:rPr>
        <w:t xml:space="preserve">Таблица </w:t>
      </w:r>
      <w:r w:rsidR="00D066D8" w:rsidRPr="00893A7B">
        <w:rPr>
          <w:b w:val="0"/>
          <w:noProof/>
        </w:rPr>
        <w:fldChar w:fldCharType="begin"/>
      </w:r>
      <w:r w:rsidR="00D066D8" w:rsidRPr="00893A7B">
        <w:rPr>
          <w:b w:val="0"/>
          <w:noProof/>
        </w:rPr>
        <w:instrText xml:space="preserve"> SEQ Таблица \* ARABIC </w:instrText>
      </w:r>
      <w:r w:rsidR="00D066D8" w:rsidRPr="00893A7B">
        <w:rPr>
          <w:b w:val="0"/>
          <w:noProof/>
        </w:rPr>
        <w:fldChar w:fldCharType="separate"/>
      </w:r>
      <w:r w:rsidR="006B09F4">
        <w:rPr>
          <w:b w:val="0"/>
          <w:noProof/>
        </w:rPr>
        <w:t>12</w:t>
      </w:r>
      <w:r w:rsidR="00D066D8" w:rsidRPr="00893A7B">
        <w:rPr>
          <w:b w:val="0"/>
          <w:noProof/>
        </w:rPr>
        <w:fldChar w:fldCharType="end"/>
      </w:r>
      <w:bookmarkEnd w:id="205"/>
    </w:p>
    <w:p w14:paraId="3DF799CC" w14:textId="01F347F8" w:rsidR="00E930FE" w:rsidRPr="00893A7B" w:rsidRDefault="00E930FE" w:rsidP="00893A7B">
      <w:pPr>
        <w:pStyle w:val="af1"/>
        <w:spacing w:before="0" w:after="0"/>
        <w:jc w:val="center"/>
        <w:rPr>
          <w:b w:val="0"/>
        </w:rPr>
      </w:pPr>
      <w:r w:rsidRPr="00893A7B">
        <w:rPr>
          <w:b w:val="0"/>
        </w:rPr>
        <w:t>Расчетные показатели минимально допустимого уровня обеспеченности местами постоянного хранения индивидуального автотранспорта при размещении многоквартирного дома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5"/>
        <w:gridCol w:w="2103"/>
        <w:gridCol w:w="1933"/>
        <w:gridCol w:w="2615"/>
      </w:tblGrid>
      <w:tr w:rsidR="00754E16" w:rsidRPr="00893A7B" w14:paraId="2ED93552" w14:textId="77777777" w:rsidTr="00C919D2">
        <w:trPr>
          <w:trHeight w:val="295"/>
        </w:trPr>
        <w:tc>
          <w:tcPr>
            <w:tcW w:w="2705" w:type="dxa"/>
            <w:vMerge w:val="restart"/>
            <w:shd w:val="clear" w:color="auto" w:fill="auto"/>
            <w:vAlign w:val="center"/>
          </w:tcPr>
          <w:p w14:paraId="5ED406A4" w14:textId="77777777" w:rsidR="00754E16" w:rsidRPr="00893A7B" w:rsidRDefault="00754E16" w:rsidP="00893A7B">
            <w:pPr>
              <w:autoSpaceDE w:val="0"/>
              <w:autoSpaceDN w:val="0"/>
              <w:adjustRightInd w:val="0"/>
              <w:jc w:val="center"/>
              <w:rPr>
                <w:kern w:val="2"/>
                <w14:ligatures w14:val="standardContextual"/>
              </w:rPr>
            </w:pPr>
            <w:r w:rsidRPr="00893A7B">
              <w:t>Наименование вида объекта</w:t>
            </w:r>
          </w:p>
        </w:tc>
        <w:tc>
          <w:tcPr>
            <w:tcW w:w="2103" w:type="dxa"/>
            <w:vMerge w:val="restart"/>
            <w:shd w:val="clear" w:color="auto" w:fill="auto"/>
            <w:vAlign w:val="center"/>
          </w:tcPr>
          <w:p w14:paraId="070FB220" w14:textId="7125BAA6" w:rsidR="00754E16" w:rsidRPr="00893A7B" w:rsidRDefault="00754E16" w:rsidP="00893A7B">
            <w:pPr>
              <w:jc w:val="center"/>
            </w:pPr>
            <w:r w:rsidRPr="00893A7B">
              <w:t>Наименование нормируемого расчетного показателя,</w:t>
            </w:r>
          </w:p>
          <w:p w14:paraId="0031225D" w14:textId="77777777" w:rsidR="00754E16" w:rsidRPr="00893A7B" w:rsidRDefault="00754E16" w:rsidP="00893A7B">
            <w:pPr>
              <w:autoSpaceDE w:val="0"/>
              <w:autoSpaceDN w:val="0"/>
              <w:adjustRightInd w:val="0"/>
              <w:jc w:val="center"/>
              <w:rPr>
                <w:kern w:val="2"/>
                <w14:ligatures w14:val="standardContextual"/>
              </w:rPr>
            </w:pPr>
            <w:r w:rsidRPr="00893A7B">
              <w:t>единица измерения</w:t>
            </w:r>
          </w:p>
        </w:tc>
        <w:tc>
          <w:tcPr>
            <w:tcW w:w="4548" w:type="dxa"/>
            <w:gridSpan w:val="2"/>
            <w:tcBorders>
              <w:right w:val="single" w:sz="4" w:space="0" w:color="auto"/>
            </w:tcBorders>
            <w:shd w:val="clear" w:color="auto" w:fill="auto"/>
            <w:vAlign w:val="center"/>
          </w:tcPr>
          <w:p w14:paraId="2F6ACA22" w14:textId="19AD7CE1" w:rsidR="00754E16" w:rsidRPr="00893A7B" w:rsidRDefault="00754E16" w:rsidP="00893A7B">
            <w:pPr>
              <w:jc w:val="center"/>
            </w:pPr>
            <w:r w:rsidRPr="00893A7B">
              <w:t>Значение расчетного показателя</w:t>
            </w:r>
          </w:p>
        </w:tc>
      </w:tr>
      <w:tr w:rsidR="00754E16" w:rsidRPr="00893A7B" w14:paraId="19D42626" w14:textId="77777777" w:rsidTr="00C919D2">
        <w:trPr>
          <w:trHeight w:val="1380"/>
        </w:trPr>
        <w:tc>
          <w:tcPr>
            <w:tcW w:w="2705" w:type="dxa"/>
            <w:vMerge/>
            <w:shd w:val="clear" w:color="auto" w:fill="auto"/>
            <w:vAlign w:val="center"/>
          </w:tcPr>
          <w:p w14:paraId="2634A096" w14:textId="77777777" w:rsidR="00754E16" w:rsidRPr="00893A7B" w:rsidRDefault="00754E16" w:rsidP="00893A7B">
            <w:pPr>
              <w:autoSpaceDE w:val="0"/>
              <w:autoSpaceDN w:val="0"/>
              <w:adjustRightInd w:val="0"/>
              <w:jc w:val="center"/>
            </w:pPr>
          </w:p>
        </w:tc>
        <w:tc>
          <w:tcPr>
            <w:tcW w:w="2103" w:type="dxa"/>
            <w:vMerge/>
            <w:shd w:val="clear" w:color="auto" w:fill="auto"/>
            <w:vAlign w:val="center"/>
          </w:tcPr>
          <w:p w14:paraId="4C016D36" w14:textId="77777777" w:rsidR="00754E16" w:rsidRPr="00893A7B" w:rsidRDefault="00754E16" w:rsidP="00893A7B">
            <w:pPr>
              <w:jc w:val="center"/>
            </w:pPr>
          </w:p>
        </w:tc>
        <w:tc>
          <w:tcPr>
            <w:tcW w:w="1933" w:type="dxa"/>
            <w:tcBorders>
              <w:right w:val="single" w:sz="4" w:space="0" w:color="auto"/>
            </w:tcBorders>
            <w:shd w:val="clear" w:color="auto" w:fill="auto"/>
            <w:vAlign w:val="center"/>
          </w:tcPr>
          <w:p w14:paraId="6DC79ED6" w14:textId="43734686" w:rsidR="00754E16" w:rsidRPr="00893A7B" w:rsidRDefault="00754E16" w:rsidP="00893A7B">
            <w:pPr>
              <w:autoSpaceDE w:val="0"/>
              <w:autoSpaceDN w:val="0"/>
              <w:adjustRightInd w:val="0"/>
              <w:jc w:val="center"/>
            </w:pPr>
            <w:r w:rsidRPr="00893A7B">
              <w:t>ОМЗ муниципального района</w:t>
            </w:r>
          </w:p>
        </w:tc>
        <w:tc>
          <w:tcPr>
            <w:tcW w:w="2615" w:type="dxa"/>
            <w:tcBorders>
              <w:right w:val="single" w:sz="4" w:space="0" w:color="auto"/>
            </w:tcBorders>
            <w:shd w:val="clear" w:color="auto" w:fill="auto"/>
            <w:vAlign w:val="center"/>
          </w:tcPr>
          <w:p w14:paraId="1E255900" w14:textId="38656DD4" w:rsidR="00754E16" w:rsidRPr="00893A7B" w:rsidRDefault="00754E16" w:rsidP="00893A7B">
            <w:pPr>
              <w:jc w:val="center"/>
            </w:pPr>
            <w:r w:rsidRPr="00893A7B">
              <w:t>ОМЗ сельского поселения</w:t>
            </w:r>
          </w:p>
        </w:tc>
      </w:tr>
      <w:tr w:rsidR="00754E16" w:rsidRPr="00893A7B" w14:paraId="0786B145" w14:textId="77777777" w:rsidTr="00C919D2">
        <w:trPr>
          <w:trHeight w:val="1864"/>
        </w:trPr>
        <w:tc>
          <w:tcPr>
            <w:tcW w:w="2705" w:type="dxa"/>
            <w:shd w:val="clear" w:color="auto" w:fill="auto"/>
          </w:tcPr>
          <w:p w14:paraId="5DDF62C1" w14:textId="77777777" w:rsidR="00754E16" w:rsidRPr="00893A7B" w:rsidRDefault="00754E16" w:rsidP="00893A7B">
            <w:pPr>
              <w:autoSpaceDE w:val="0"/>
              <w:autoSpaceDN w:val="0"/>
              <w:adjustRightInd w:val="0"/>
              <w:rPr>
                <w:kern w:val="2"/>
                <w14:ligatures w14:val="standardContextual"/>
              </w:rPr>
            </w:pPr>
            <w:r w:rsidRPr="00893A7B">
              <w:rPr>
                <w:kern w:val="2"/>
                <w14:ligatures w14:val="standardContextual"/>
              </w:rPr>
              <w:t>Места постоянного хранения индивидуального автотранспорта при размещении многоквартирного дома</w:t>
            </w:r>
          </w:p>
        </w:tc>
        <w:tc>
          <w:tcPr>
            <w:tcW w:w="2103" w:type="dxa"/>
            <w:shd w:val="clear" w:color="auto" w:fill="auto"/>
          </w:tcPr>
          <w:p w14:paraId="6BC41504" w14:textId="70D496DB" w:rsidR="00754E16" w:rsidRPr="00893A7B" w:rsidRDefault="00754E16" w:rsidP="00893A7B">
            <w:pPr>
              <w:autoSpaceDE w:val="0"/>
              <w:autoSpaceDN w:val="0"/>
              <w:adjustRightInd w:val="0"/>
              <w:rPr>
                <w:kern w:val="2"/>
                <w14:ligatures w14:val="standardContextual"/>
              </w:rPr>
            </w:pPr>
            <w:r w:rsidRPr="00893A7B">
              <w:rPr>
                <w:kern w:val="2"/>
                <w14:ligatures w14:val="standardContextual"/>
              </w:rPr>
              <w:t xml:space="preserve">Уровень обеспеченности, общая обеспеченность местами постоянного хранения для многоквартирного дома, мест </w:t>
            </w:r>
          </w:p>
        </w:tc>
        <w:tc>
          <w:tcPr>
            <w:tcW w:w="1933" w:type="dxa"/>
            <w:tcBorders>
              <w:right w:val="single" w:sz="4" w:space="0" w:color="auto"/>
            </w:tcBorders>
            <w:shd w:val="clear" w:color="auto" w:fill="auto"/>
          </w:tcPr>
          <w:p w14:paraId="5C6725AD" w14:textId="26AC3730" w:rsidR="00754E16" w:rsidRPr="00893A7B" w:rsidRDefault="00754E16" w:rsidP="00893A7B">
            <w:pPr>
              <w:jc w:val="center"/>
            </w:pPr>
            <w:r w:rsidRPr="00893A7B">
              <w:t>-</w:t>
            </w:r>
          </w:p>
        </w:tc>
        <w:tc>
          <w:tcPr>
            <w:tcW w:w="2615" w:type="dxa"/>
            <w:tcBorders>
              <w:right w:val="single" w:sz="4" w:space="0" w:color="auto"/>
            </w:tcBorders>
            <w:shd w:val="clear" w:color="auto" w:fill="auto"/>
          </w:tcPr>
          <w:p w14:paraId="7C1D34FC" w14:textId="1F5BE39F" w:rsidR="00754E16" w:rsidRPr="00893A7B" w:rsidRDefault="00754E16" w:rsidP="00893A7B">
            <w:r w:rsidRPr="00893A7B">
              <w:t>1 на 80 кв. м общей площади жи</w:t>
            </w:r>
            <w:r w:rsidR="00D5577F">
              <w:t xml:space="preserve">лых помещений </w:t>
            </w:r>
            <w:r w:rsidR="00D5577F" w:rsidRPr="00D5577F">
              <w:rPr>
                <w:vertAlign w:val="superscript"/>
              </w:rPr>
              <w:t>1,2,3,4</w:t>
            </w:r>
          </w:p>
        </w:tc>
      </w:tr>
    </w:tbl>
    <w:p w14:paraId="3D54D24C" w14:textId="77777777" w:rsidR="00E16964" w:rsidRPr="00893A7B" w:rsidRDefault="00E16964" w:rsidP="00893A7B">
      <w:pPr>
        <w:rPr>
          <w:i/>
          <w:u w:val="single"/>
        </w:rPr>
      </w:pPr>
      <w:bookmarkStart w:id="207" w:name="_Ref138402660"/>
      <w:r w:rsidRPr="00893A7B">
        <w:rPr>
          <w:i/>
          <w:u w:val="single"/>
        </w:rPr>
        <w:t>Примечания:</w:t>
      </w:r>
    </w:p>
    <w:p w14:paraId="7A147C5B" w14:textId="77777777" w:rsidR="00E16964" w:rsidRPr="00893A7B" w:rsidRDefault="00E16964" w:rsidP="00F23A8B">
      <w:pPr>
        <w:widowControl w:val="0"/>
        <w:numPr>
          <w:ilvl w:val="0"/>
          <w:numId w:val="26"/>
        </w:numPr>
        <w:tabs>
          <w:tab w:val="left" w:pos="567"/>
        </w:tabs>
        <w:suppressAutoHyphens/>
        <w:autoSpaceDE w:val="0"/>
        <w:autoSpaceDN w:val="0"/>
        <w:ind w:left="0" w:firstLine="0"/>
        <w:jc w:val="both"/>
        <w:rPr>
          <w:i/>
        </w:rPr>
      </w:pPr>
      <w:r w:rsidRPr="00893A7B">
        <w:rPr>
          <w:i/>
        </w:rPr>
        <w:t>Размещение мест постоянного хранения индивидуального автотранспорта в границах земельного участка допускается в подземных стоянках, многоуровневых пристроенных стоянках или на плоскостных открытых стоянках.</w:t>
      </w:r>
    </w:p>
    <w:p w14:paraId="7EF3AB96" w14:textId="77777777" w:rsidR="00E16964" w:rsidRPr="00893A7B" w:rsidRDefault="00E16964" w:rsidP="00F23A8B">
      <w:pPr>
        <w:widowControl w:val="0"/>
        <w:numPr>
          <w:ilvl w:val="0"/>
          <w:numId w:val="26"/>
        </w:numPr>
        <w:suppressAutoHyphens/>
        <w:autoSpaceDE w:val="0"/>
        <w:autoSpaceDN w:val="0"/>
        <w:ind w:left="0" w:firstLine="0"/>
        <w:jc w:val="both"/>
        <w:rPr>
          <w:i/>
        </w:rPr>
      </w:pPr>
      <w:r w:rsidRPr="00893A7B">
        <w:rPr>
          <w:i/>
        </w:rPr>
        <w:t>Места для стоянки автомобилей инвалидов следует рассчитывать от общего количества мест временного хранения автотранспорта.</w:t>
      </w:r>
    </w:p>
    <w:p w14:paraId="650A957F" w14:textId="2915B0FA" w:rsidR="00E16964" w:rsidRPr="00893A7B" w:rsidRDefault="00E16964" w:rsidP="00F23A8B">
      <w:pPr>
        <w:widowControl w:val="0"/>
        <w:numPr>
          <w:ilvl w:val="0"/>
          <w:numId w:val="26"/>
        </w:numPr>
        <w:suppressAutoHyphens/>
        <w:autoSpaceDE w:val="0"/>
        <w:autoSpaceDN w:val="0"/>
        <w:ind w:left="0" w:firstLine="0"/>
        <w:jc w:val="both"/>
        <w:rPr>
          <w:i/>
        </w:rPr>
      </w:pPr>
      <w:r w:rsidRPr="00893A7B">
        <w:rPr>
          <w:i/>
        </w:rPr>
        <w:t xml:space="preserve">Расчет потребности парковочных мест для электромобилей и гибридных автомобилей, в том числе оборудованных зарядными устройствами рекомендуется проводить на основе требований Методических рекомендаций по стимулированию использования электромобилей и гибридных автомобилей в субъектах Российской Федерации, утвержденных распоряжением Минтранса России от 25.05 2022 №АК-131-р. </w:t>
      </w:r>
    </w:p>
    <w:p w14:paraId="5AABFD59" w14:textId="77777777" w:rsidR="00F23A8B" w:rsidRDefault="00E16964" w:rsidP="00F23A8B">
      <w:pPr>
        <w:widowControl w:val="0"/>
        <w:numPr>
          <w:ilvl w:val="0"/>
          <w:numId w:val="26"/>
        </w:numPr>
        <w:suppressAutoHyphens/>
        <w:autoSpaceDE w:val="0"/>
        <w:autoSpaceDN w:val="0"/>
        <w:ind w:left="0" w:firstLine="0"/>
        <w:jc w:val="both"/>
        <w:rPr>
          <w:i/>
        </w:rPr>
      </w:pPr>
      <w:r w:rsidRPr="00893A7B">
        <w:rPr>
          <w:i/>
        </w:rPr>
        <w:t xml:space="preserve">В зонах жилой застройки следует предусматривать стоянки для хранения легковых автомобилей населения при пешеходной доступности не более 800 м при застройке на свободных территориях, а при развитии застроенных территорий, в </w:t>
      </w:r>
      <w:proofErr w:type="spellStart"/>
      <w:r w:rsidRPr="00893A7B">
        <w:rPr>
          <w:i/>
        </w:rPr>
        <w:t>т.ч</w:t>
      </w:r>
      <w:proofErr w:type="spellEnd"/>
      <w:r w:rsidRPr="00893A7B">
        <w:rPr>
          <w:i/>
        </w:rPr>
        <w:t xml:space="preserve">. уплотнении – не более 1000 м. </w:t>
      </w:r>
    </w:p>
    <w:p w14:paraId="6844D16B" w14:textId="77777777" w:rsidR="00F23A8B" w:rsidRPr="00F23A8B" w:rsidRDefault="00F23A8B" w:rsidP="00F23A8B">
      <w:pPr>
        <w:widowControl w:val="0"/>
        <w:suppressAutoHyphens/>
        <w:autoSpaceDE w:val="0"/>
        <w:autoSpaceDN w:val="0"/>
        <w:rPr>
          <w:i/>
          <w:u w:val="single"/>
        </w:rPr>
      </w:pPr>
      <w:r w:rsidRPr="00F23A8B">
        <w:rPr>
          <w:i/>
          <w:u w:val="single"/>
        </w:rPr>
        <w:t>Ко всей таблице:</w:t>
      </w:r>
    </w:p>
    <w:p w14:paraId="5F03059D" w14:textId="3322D807" w:rsidR="00E16964" w:rsidRPr="00F23A8B" w:rsidRDefault="00E16964" w:rsidP="00F23A8B">
      <w:pPr>
        <w:widowControl w:val="0"/>
        <w:suppressAutoHyphens/>
        <w:autoSpaceDE w:val="0"/>
        <w:autoSpaceDN w:val="0"/>
        <w:ind w:firstLine="567"/>
        <w:jc w:val="both"/>
        <w:rPr>
          <w:i/>
        </w:rPr>
      </w:pPr>
      <w:r w:rsidRPr="00F23A8B">
        <w:rPr>
          <w:i/>
        </w:rPr>
        <w:t xml:space="preserve">Организованные места постоянного хранения транспортных средств вместимостью 20 и более </w:t>
      </w:r>
      <w:proofErr w:type="spellStart"/>
      <w:r w:rsidRPr="00F23A8B">
        <w:rPr>
          <w:i/>
        </w:rPr>
        <w:t>машино</w:t>
      </w:r>
      <w:proofErr w:type="spellEnd"/>
      <w:r w:rsidRPr="00F23A8B">
        <w:rPr>
          <w:i/>
        </w:rPr>
        <w:t>-мест должны быть оборудованы зарядными колонками (станциями) заряда электрических транспортных средств</w:t>
      </w:r>
      <w:r w:rsidR="00CB37D3" w:rsidRPr="00F23A8B">
        <w:rPr>
          <w:i/>
        </w:rPr>
        <w:t>.</w:t>
      </w:r>
    </w:p>
    <w:p w14:paraId="42042FAE" w14:textId="77777777" w:rsidR="00754E16" w:rsidRPr="00893A7B" w:rsidRDefault="00754E16" w:rsidP="00893A7B">
      <w:pPr>
        <w:widowControl w:val="0"/>
        <w:suppressAutoHyphens/>
        <w:autoSpaceDE w:val="0"/>
        <w:autoSpaceDN w:val="0"/>
      </w:pPr>
    </w:p>
    <w:p w14:paraId="0AF3E57B" w14:textId="77777777" w:rsidR="00547419" w:rsidRPr="00893A7B" w:rsidRDefault="00E930FE" w:rsidP="00F23A8B">
      <w:pPr>
        <w:pStyle w:val="af1"/>
        <w:spacing w:before="0" w:after="0"/>
        <w:jc w:val="right"/>
        <w:rPr>
          <w:b w:val="0"/>
          <w:noProof/>
        </w:rPr>
      </w:pPr>
      <w:r w:rsidRPr="00893A7B">
        <w:rPr>
          <w:b w:val="0"/>
        </w:rPr>
        <w:t xml:space="preserve">Таблица </w:t>
      </w:r>
      <w:r w:rsidR="007B7BB2" w:rsidRPr="00893A7B">
        <w:rPr>
          <w:b w:val="0"/>
        </w:rPr>
        <w:fldChar w:fldCharType="begin"/>
      </w:r>
      <w:r w:rsidR="007B7BB2" w:rsidRPr="00893A7B">
        <w:rPr>
          <w:b w:val="0"/>
        </w:rPr>
        <w:instrText xml:space="preserve"> SEQ Таблица \* ARABIC </w:instrText>
      </w:r>
      <w:r w:rsidR="007B7BB2" w:rsidRPr="00893A7B">
        <w:rPr>
          <w:b w:val="0"/>
        </w:rPr>
        <w:fldChar w:fldCharType="separate"/>
      </w:r>
      <w:r w:rsidR="006B09F4">
        <w:rPr>
          <w:b w:val="0"/>
          <w:noProof/>
        </w:rPr>
        <w:t>13</w:t>
      </w:r>
      <w:r w:rsidR="007B7BB2" w:rsidRPr="00893A7B">
        <w:rPr>
          <w:b w:val="0"/>
          <w:noProof/>
        </w:rPr>
        <w:fldChar w:fldCharType="end"/>
      </w:r>
      <w:bookmarkEnd w:id="207"/>
    </w:p>
    <w:p w14:paraId="2CA346DD" w14:textId="6CE17F4D" w:rsidR="00E930FE" w:rsidRPr="00893A7B" w:rsidRDefault="00E930FE" w:rsidP="00F23A8B">
      <w:pPr>
        <w:pStyle w:val="af1"/>
        <w:spacing w:before="0" w:after="0"/>
        <w:jc w:val="center"/>
        <w:rPr>
          <w:b w:val="0"/>
        </w:rPr>
      </w:pPr>
      <w:r w:rsidRPr="00893A7B">
        <w:rPr>
          <w:b w:val="0"/>
        </w:rPr>
        <w:t>Расчетные показатели минимально допустимого уровня обеспеченности местами временного хранения легковых автомобилей у объектов обслуживания и объектов производственного и коммунального назначения</w:t>
      </w:r>
      <w:r w:rsidR="00870930" w:rsidRPr="00893A7B">
        <w:rPr>
          <w:b w:val="0"/>
        </w:rPr>
        <w:t xml:space="preserve">, </w:t>
      </w:r>
      <w:bookmarkStart w:id="208" w:name="_Hlk149847193"/>
      <w:r w:rsidR="00870930" w:rsidRPr="00893A7B">
        <w:rPr>
          <w:b w:val="0"/>
        </w:rPr>
        <w:t xml:space="preserve">размещаемыми на стоянках </w:t>
      </w:r>
      <w:r w:rsidR="00870930" w:rsidRPr="00893A7B">
        <w:rPr>
          <w:b w:val="0"/>
        </w:rPr>
        <w:lastRenderedPageBreak/>
        <w:t>автомобилей в непосредственной близости от отдельно стоящих объектов капитального</w:t>
      </w:r>
      <w:r w:rsidR="00547419" w:rsidRPr="00893A7B">
        <w:rPr>
          <w:b w:val="0"/>
        </w:rPr>
        <w:t> </w:t>
      </w:r>
      <w:r w:rsidR="00870930" w:rsidRPr="00893A7B">
        <w:rPr>
          <w:b w:val="0"/>
        </w:rPr>
        <w:t>строительства в границах жилых и общественно-деловых зон</w:t>
      </w:r>
      <w:bookmarkEnd w:id="20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0"/>
        <w:gridCol w:w="2418"/>
        <w:gridCol w:w="2646"/>
      </w:tblGrid>
      <w:tr w:rsidR="00233396" w:rsidRPr="00893A7B" w14:paraId="05C6BA37" w14:textId="77777777" w:rsidTr="00652C97">
        <w:trPr>
          <w:trHeight w:val="596"/>
          <w:tblHeader/>
        </w:trPr>
        <w:tc>
          <w:tcPr>
            <w:tcW w:w="2290" w:type="pct"/>
            <w:shd w:val="clear" w:color="auto" w:fill="auto"/>
            <w:vAlign w:val="center"/>
            <w:hideMark/>
          </w:tcPr>
          <w:p w14:paraId="0EE24D07" w14:textId="77777777" w:rsidR="00E930FE" w:rsidRPr="00893A7B" w:rsidRDefault="00E930FE" w:rsidP="00F23A8B">
            <w:pPr>
              <w:keepNext/>
              <w:jc w:val="center"/>
              <w:rPr>
                <w:lang w:eastAsia="en-US"/>
              </w:rPr>
            </w:pPr>
            <w:r w:rsidRPr="00893A7B">
              <w:t>Наименование объекта</w:t>
            </w:r>
          </w:p>
        </w:tc>
        <w:tc>
          <w:tcPr>
            <w:tcW w:w="1294" w:type="pct"/>
            <w:shd w:val="clear" w:color="auto" w:fill="auto"/>
            <w:vAlign w:val="center"/>
            <w:hideMark/>
          </w:tcPr>
          <w:p w14:paraId="1AB1B6A0" w14:textId="77777777" w:rsidR="00E930FE" w:rsidRPr="00893A7B" w:rsidRDefault="00E930FE" w:rsidP="00F23A8B">
            <w:pPr>
              <w:keepNext/>
              <w:jc w:val="center"/>
              <w:rPr>
                <w:lang w:eastAsia="en-US"/>
              </w:rPr>
            </w:pPr>
            <w:r w:rsidRPr="00893A7B">
              <w:t>Расчетная</w:t>
            </w:r>
          </w:p>
          <w:p w14:paraId="2EB7CAA1" w14:textId="77777777" w:rsidR="00E930FE" w:rsidRPr="00893A7B" w:rsidRDefault="00E930FE" w:rsidP="00F23A8B">
            <w:pPr>
              <w:keepNext/>
              <w:jc w:val="center"/>
              <w:rPr>
                <w:lang w:eastAsia="en-US"/>
              </w:rPr>
            </w:pPr>
            <w:r w:rsidRPr="00893A7B">
              <w:t>единица</w:t>
            </w:r>
          </w:p>
        </w:tc>
        <w:tc>
          <w:tcPr>
            <w:tcW w:w="1416" w:type="pct"/>
            <w:shd w:val="clear" w:color="auto" w:fill="auto"/>
            <w:vAlign w:val="center"/>
            <w:hideMark/>
          </w:tcPr>
          <w:p w14:paraId="5BE5464C" w14:textId="77777777" w:rsidR="00E930FE" w:rsidRPr="00893A7B" w:rsidRDefault="00E930FE" w:rsidP="00F23A8B">
            <w:pPr>
              <w:keepNext/>
              <w:jc w:val="center"/>
              <w:rPr>
                <w:lang w:eastAsia="en-US"/>
              </w:rPr>
            </w:pPr>
            <w:r w:rsidRPr="00893A7B">
              <w:t>Значение расчетного показателя обеспеченности местами временного хранения легковых автомобилей, мест на расчетную единицу</w:t>
            </w:r>
          </w:p>
        </w:tc>
      </w:tr>
    </w:tbl>
    <w:p w14:paraId="27A7106B" w14:textId="77777777" w:rsidR="00A354E8" w:rsidRPr="00C919D2" w:rsidRDefault="00A354E8" w:rsidP="00F23A8B">
      <w:pPr>
        <w:keepNext/>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0"/>
        <w:gridCol w:w="2418"/>
        <w:gridCol w:w="2646"/>
      </w:tblGrid>
      <w:tr w:rsidR="00A354E8" w:rsidRPr="00893A7B" w14:paraId="64120DA5" w14:textId="77777777" w:rsidTr="00A354E8">
        <w:trPr>
          <w:trHeight w:val="258"/>
          <w:tblHeader/>
        </w:trPr>
        <w:tc>
          <w:tcPr>
            <w:tcW w:w="2290" w:type="pct"/>
            <w:shd w:val="clear" w:color="auto" w:fill="auto"/>
            <w:vAlign w:val="center"/>
          </w:tcPr>
          <w:p w14:paraId="5EACBAFF" w14:textId="23A26F2D" w:rsidR="00A354E8" w:rsidRPr="00893A7B" w:rsidRDefault="00A354E8" w:rsidP="00F23A8B">
            <w:pPr>
              <w:keepNext/>
              <w:jc w:val="center"/>
            </w:pPr>
            <w:r w:rsidRPr="00893A7B">
              <w:t>1</w:t>
            </w:r>
          </w:p>
        </w:tc>
        <w:tc>
          <w:tcPr>
            <w:tcW w:w="1294" w:type="pct"/>
            <w:shd w:val="clear" w:color="auto" w:fill="auto"/>
            <w:vAlign w:val="center"/>
          </w:tcPr>
          <w:p w14:paraId="238EC2B2" w14:textId="298FCAF8" w:rsidR="00A354E8" w:rsidRPr="00893A7B" w:rsidRDefault="00A354E8" w:rsidP="00F23A8B">
            <w:pPr>
              <w:keepNext/>
              <w:jc w:val="center"/>
            </w:pPr>
            <w:r w:rsidRPr="00893A7B">
              <w:t>2</w:t>
            </w:r>
          </w:p>
        </w:tc>
        <w:tc>
          <w:tcPr>
            <w:tcW w:w="1416" w:type="pct"/>
            <w:shd w:val="clear" w:color="auto" w:fill="auto"/>
            <w:vAlign w:val="center"/>
          </w:tcPr>
          <w:p w14:paraId="36CFFC62" w14:textId="0C6A59B9" w:rsidR="00A354E8" w:rsidRPr="00893A7B" w:rsidRDefault="00A354E8" w:rsidP="00F23A8B">
            <w:pPr>
              <w:keepNext/>
              <w:jc w:val="center"/>
            </w:pPr>
            <w:r w:rsidRPr="00893A7B">
              <w:t>3</w:t>
            </w:r>
          </w:p>
        </w:tc>
      </w:tr>
      <w:tr w:rsidR="00233396" w:rsidRPr="00893A7B" w14:paraId="50274847" w14:textId="77777777" w:rsidTr="00652C97">
        <w:trPr>
          <w:trHeight w:val="20"/>
        </w:trPr>
        <w:tc>
          <w:tcPr>
            <w:tcW w:w="2290" w:type="pct"/>
            <w:vMerge w:val="restart"/>
            <w:shd w:val="clear" w:color="auto" w:fill="auto"/>
            <w:vAlign w:val="center"/>
            <w:hideMark/>
          </w:tcPr>
          <w:p w14:paraId="33E272F9" w14:textId="77777777" w:rsidR="00E930FE" w:rsidRPr="00893A7B" w:rsidRDefault="00E930FE" w:rsidP="00F23A8B">
            <w:pPr>
              <w:keepNext/>
              <w:rPr>
                <w:lang w:eastAsia="en-US"/>
              </w:rPr>
            </w:pPr>
            <w:r w:rsidRPr="00893A7B">
              <w:t>Дошкольные образовательные организации</w:t>
            </w:r>
          </w:p>
        </w:tc>
        <w:tc>
          <w:tcPr>
            <w:tcW w:w="1294" w:type="pct"/>
            <w:shd w:val="clear" w:color="auto" w:fill="auto"/>
            <w:vAlign w:val="center"/>
            <w:hideMark/>
          </w:tcPr>
          <w:p w14:paraId="11618DA1" w14:textId="77777777" w:rsidR="00E930FE" w:rsidRPr="00893A7B" w:rsidRDefault="00E930FE" w:rsidP="00F23A8B">
            <w:pPr>
              <w:keepNext/>
              <w:rPr>
                <w:lang w:eastAsia="en-US"/>
              </w:rPr>
            </w:pPr>
            <w:r w:rsidRPr="00893A7B">
              <w:t>100 мест</w:t>
            </w:r>
          </w:p>
        </w:tc>
        <w:tc>
          <w:tcPr>
            <w:tcW w:w="1416" w:type="pct"/>
            <w:shd w:val="clear" w:color="auto" w:fill="auto"/>
            <w:vAlign w:val="center"/>
            <w:hideMark/>
          </w:tcPr>
          <w:p w14:paraId="668324CA" w14:textId="77777777" w:rsidR="00E930FE" w:rsidRPr="00893A7B" w:rsidRDefault="00E930FE" w:rsidP="00F23A8B">
            <w:pPr>
              <w:keepNext/>
              <w:jc w:val="center"/>
              <w:rPr>
                <w:lang w:eastAsia="en-US"/>
              </w:rPr>
            </w:pPr>
            <w:r w:rsidRPr="00893A7B">
              <w:t>5</w:t>
            </w:r>
          </w:p>
        </w:tc>
      </w:tr>
      <w:tr w:rsidR="00233396" w:rsidRPr="00893A7B" w14:paraId="781D75EB" w14:textId="77777777" w:rsidTr="00652C97">
        <w:trPr>
          <w:trHeight w:val="20"/>
        </w:trPr>
        <w:tc>
          <w:tcPr>
            <w:tcW w:w="2290" w:type="pct"/>
            <w:vMerge/>
            <w:shd w:val="clear" w:color="auto" w:fill="auto"/>
            <w:vAlign w:val="center"/>
          </w:tcPr>
          <w:p w14:paraId="0E0C9F0B" w14:textId="77777777" w:rsidR="00E930FE" w:rsidRPr="00893A7B" w:rsidRDefault="00E930FE" w:rsidP="00893A7B">
            <w:pPr>
              <w:keepNext/>
            </w:pPr>
          </w:p>
        </w:tc>
        <w:tc>
          <w:tcPr>
            <w:tcW w:w="1294" w:type="pct"/>
            <w:shd w:val="clear" w:color="auto" w:fill="auto"/>
            <w:vAlign w:val="center"/>
          </w:tcPr>
          <w:p w14:paraId="153E14E8" w14:textId="77777777" w:rsidR="00E930FE" w:rsidRPr="00893A7B" w:rsidRDefault="00E930FE" w:rsidP="00893A7B">
            <w:pPr>
              <w:keepNext/>
              <w:rPr>
                <w:lang w:eastAsia="en-US"/>
              </w:rPr>
            </w:pPr>
            <w:r w:rsidRPr="00893A7B">
              <w:t>100 сотрудников</w:t>
            </w:r>
          </w:p>
        </w:tc>
        <w:tc>
          <w:tcPr>
            <w:tcW w:w="1416" w:type="pct"/>
            <w:shd w:val="clear" w:color="auto" w:fill="auto"/>
            <w:vAlign w:val="center"/>
          </w:tcPr>
          <w:p w14:paraId="09B4CCB2" w14:textId="77777777" w:rsidR="00E930FE" w:rsidRPr="00893A7B" w:rsidRDefault="00E930FE" w:rsidP="00893A7B">
            <w:pPr>
              <w:keepNext/>
              <w:jc w:val="center"/>
              <w:rPr>
                <w:lang w:eastAsia="en-US"/>
              </w:rPr>
            </w:pPr>
            <w:r w:rsidRPr="00893A7B">
              <w:t>5</w:t>
            </w:r>
          </w:p>
        </w:tc>
      </w:tr>
      <w:tr w:rsidR="00233396" w:rsidRPr="00893A7B" w14:paraId="4BF9BA80" w14:textId="77777777" w:rsidTr="00652C97">
        <w:trPr>
          <w:trHeight w:val="20"/>
        </w:trPr>
        <w:tc>
          <w:tcPr>
            <w:tcW w:w="2290" w:type="pct"/>
            <w:vMerge w:val="restart"/>
            <w:shd w:val="clear" w:color="auto" w:fill="auto"/>
            <w:vAlign w:val="center"/>
            <w:hideMark/>
          </w:tcPr>
          <w:p w14:paraId="1D41AD7D" w14:textId="77777777" w:rsidR="00E930FE" w:rsidRPr="00893A7B" w:rsidRDefault="00E930FE" w:rsidP="00893A7B">
            <w:pPr>
              <w:keepNext/>
              <w:rPr>
                <w:lang w:eastAsia="en-US"/>
              </w:rPr>
            </w:pPr>
            <w:r w:rsidRPr="00893A7B">
              <w:t>Общеобразовательные организации</w:t>
            </w:r>
          </w:p>
        </w:tc>
        <w:tc>
          <w:tcPr>
            <w:tcW w:w="1294" w:type="pct"/>
            <w:shd w:val="clear" w:color="auto" w:fill="auto"/>
            <w:vAlign w:val="center"/>
            <w:hideMark/>
          </w:tcPr>
          <w:p w14:paraId="7BA94449" w14:textId="77777777" w:rsidR="00E930FE" w:rsidRPr="00893A7B" w:rsidRDefault="00E930FE" w:rsidP="00893A7B">
            <w:pPr>
              <w:keepNext/>
              <w:rPr>
                <w:lang w:eastAsia="en-US"/>
              </w:rPr>
            </w:pPr>
            <w:r w:rsidRPr="00893A7B">
              <w:t>100 мест</w:t>
            </w:r>
          </w:p>
        </w:tc>
        <w:tc>
          <w:tcPr>
            <w:tcW w:w="1416" w:type="pct"/>
            <w:shd w:val="clear" w:color="auto" w:fill="auto"/>
            <w:vAlign w:val="center"/>
            <w:hideMark/>
          </w:tcPr>
          <w:p w14:paraId="27ADA759" w14:textId="77777777" w:rsidR="00E930FE" w:rsidRPr="00893A7B" w:rsidRDefault="00E930FE" w:rsidP="00893A7B">
            <w:pPr>
              <w:keepNext/>
              <w:jc w:val="center"/>
              <w:rPr>
                <w:lang w:eastAsia="en-US"/>
              </w:rPr>
            </w:pPr>
            <w:r w:rsidRPr="00893A7B">
              <w:t>3</w:t>
            </w:r>
          </w:p>
        </w:tc>
      </w:tr>
      <w:tr w:rsidR="00233396" w:rsidRPr="00893A7B" w14:paraId="001024BE" w14:textId="77777777" w:rsidTr="00652C97">
        <w:trPr>
          <w:trHeight w:val="20"/>
        </w:trPr>
        <w:tc>
          <w:tcPr>
            <w:tcW w:w="2290" w:type="pct"/>
            <w:vMerge/>
            <w:shd w:val="clear" w:color="auto" w:fill="auto"/>
            <w:vAlign w:val="center"/>
          </w:tcPr>
          <w:p w14:paraId="4674B10B" w14:textId="77777777" w:rsidR="00E930FE" w:rsidRPr="00893A7B" w:rsidRDefault="00E930FE" w:rsidP="00893A7B"/>
        </w:tc>
        <w:tc>
          <w:tcPr>
            <w:tcW w:w="1294" w:type="pct"/>
            <w:shd w:val="clear" w:color="auto" w:fill="auto"/>
            <w:vAlign w:val="center"/>
          </w:tcPr>
          <w:p w14:paraId="05B8C618" w14:textId="77777777" w:rsidR="00E930FE" w:rsidRPr="00893A7B" w:rsidRDefault="00E930FE" w:rsidP="00893A7B">
            <w:r w:rsidRPr="00893A7B">
              <w:t>100 сотрудников</w:t>
            </w:r>
          </w:p>
        </w:tc>
        <w:tc>
          <w:tcPr>
            <w:tcW w:w="1416" w:type="pct"/>
            <w:shd w:val="clear" w:color="auto" w:fill="auto"/>
            <w:vAlign w:val="center"/>
          </w:tcPr>
          <w:p w14:paraId="1C944B0E" w14:textId="77777777" w:rsidR="00E930FE" w:rsidRPr="00893A7B" w:rsidRDefault="00E930FE" w:rsidP="00893A7B">
            <w:pPr>
              <w:jc w:val="center"/>
              <w:rPr>
                <w:lang w:eastAsia="en-US"/>
              </w:rPr>
            </w:pPr>
            <w:r w:rsidRPr="00893A7B">
              <w:t>5</w:t>
            </w:r>
          </w:p>
        </w:tc>
      </w:tr>
      <w:tr w:rsidR="00233396" w:rsidRPr="00893A7B" w14:paraId="113B3BA8" w14:textId="77777777" w:rsidTr="00652C97">
        <w:trPr>
          <w:trHeight w:val="20"/>
        </w:trPr>
        <w:tc>
          <w:tcPr>
            <w:tcW w:w="2290" w:type="pct"/>
            <w:shd w:val="clear" w:color="auto" w:fill="auto"/>
            <w:vAlign w:val="center"/>
            <w:hideMark/>
          </w:tcPr>
          <w:p w14:paraId="065E3989" w14:textId="77777777" w:rsidR="00E930FE" w:rsidRPr="00893A7B" w:rsidRDefault="00E930FE" w:rsidP="00893A7B">
            <w:pPr>
              <w:rPr>
                <w:lang w:eastAsia="en-US"/>
              </w:rPr>
            </w:pPr>
            <w:r w:rsidRPr="00893A7B">
              <w:t>Организации дополнительного образования</w:t>
            </w:r>
          </w:p>
        </w:tc>
        <w:tc>
          <w:tcPr>
            <w:tcW w:w="1294" w:type="pct"/>
            <w:shd w:val="clear" w:color="auto" w:fill="auto"/>
            <w:vAlign w:val="center"/>
            <w:hideMark/>
          </w:tcPr>
          <w:p w14:paraId="67D1EC33" w14:textId="77777777" w:rsidR="00E930FE" w:rsidRPr="00893A7B" w:rsidRDefault="00E930FE" w:rsidP="00893A7B">
            <w:pPr>
              <w:rPr>
                <w:lang w:eastAsia="en-US"/>
              </w:rPr>
            </w:pPr>
            <w:r w:rsidRPr="00893A7B">
              <w:t>100 мест</w:t>
            </w:r>
          </w:p>
        </w:tc>
        <w:tc>
          <w:tcPr>
            <w:tcW w:w="1416" w:type="pct"/>
            <w:shd w:val="clear" w:color="auto" w:fill="auto"/>
            <w:vAlign w:val="center"/>
            <w:hideMark/>
          </w:tcPr>
          <w:p w14:paraId="7B5F4732" w14:textId="77777777" w:rsidR="00E930FE" w:rsidRPr="00893A7B" w:rsidRDefault="00E930FE" w:rsidP="00893A7B">
            <w:pPr>
              <w:jc w:val="center"/>
              <w:rPr>
                <w:lang w:eastAsia="en-US"/>
              </w:rPr>
            </w:pPr>
            <w:r w:rsidRPr="00893A7B">
              <w:t>3</w:t>
            </w:r>
          </w:p>
        </w:tc>
      </w:tr>
      <w:tr w:rsidR="00233396" w:rsidRPr="00893A7B" w14:paraId="7A0611E9" w14:textId="77777777" w:rsidTr="00652C97">
        <w:trPr>
          <w:trHeight w:val="20"/>
        </w:trPr>
        <w:tc>
          <w:tcPr>
            <w:tcW w:w="2290" w:type="pct"/>
            <w:vMerge w:val="restart"/>
            <w:shd w:val="clear" w:color="auto" w:fill="auto"/>
            <w:vAlign w:val="center"/>
            <w:hideMark/>
          </w:tcPr>
          <w:p w14:paraId="286C647D" w14:textId="77777777" w:rsidR="00E930FE" w:rsidRPr="00893A7B" w:rsidRDefault="00E930FE" w:rsidP="00893A7B">
            <w:pPr>
              <w:rPr>
                <w:lang w:eastAsia="en-US"/>
              </w:rPr>
            </w:pPr>
            <w:r w:rsidRPr="00893A7B">
              <w:t>Организации, реализующие программы профессионального и высшего образования</w:t>
            </w:r>
          </w:p>
        </w:tc>
        <w:tc>
          <w:tcPr>
            <w:tcW w:w="1294" w:type="pct"/>
            <w:shd w:val="clear" w:color="auto" w:fill="auto"/>
            <w:vAlign w:val="center"/>
            <w:hideMark/>
          </w:tcPr>
          <w:p w14:paraId="6157DBAF" w14:textId="77777777" w:rsidR="00E930FE" w:rsidRPr="00893A7B" w:rsidRDefault="00E930FE" w:rsidP="00893A7B">
            <w:pPr>
              <w:rPr>
                <w:lang w:eastAsia="en-US"/>
              </w:rPr>
            </w:pPr>
            <w:r w:rsidRPr="00893A7B">
              <w:t>100 студентов очной формы обучения</w:t>
            </w:r>
          </w:p>
        </w:tc>
        <w:tc>
          <w:tcPr>
            <w:tcW w:w="1416" w:type="pct"/>
            <w:shd w:val="clear" w:color="auto" w:fill="auto"/>
            <w:vAlign w:val="center"/>
            <w:hideMark/>
          </w:tcPr>
          <w:p w14:paraId="0293C555" w14:textId="77777777" w:rsidR="00E930FE" w:rsidRPr="00893A7B" w:rsidRDefault="00E930FE" w:rsidP="00893A7B">
            <w:pPr>
              <w:jc w:val="center"/>
              <w:rPr>
                <w:lang w:eastAsia="en-US"/>
              </w:rPr>
            </w:pPr>
            <w:r w:rsidRPr="00893A7B">
              <w:t>5</w:t>
            </w:r>
          </w:p>
        </w:tc>
      </w:tr>
      <w:tr w:rsidR="00233396" w:rsidRPr="00893A7B" w14:paraId="01F1EFFA" w14:textId="77777777" w:rsidTr="00652C97">
        <w:trPr>
          <w:trHeight w:val="20"/>
        </w:trPr>
        <w:tc>
          <w:tcPr>
            <w:tcW w:w="2290" w:type="pct"/>
            <w:vMerge/>
            <w:shd w:val="clear" w:color="auto" w:fill="auto"/>
            <w:vAlign w:val="center"/>
          </w:tcPr>
          <w:p w14:paraId="55EA1527" w14:textId="77777777" w:rsidR="00E930FE" w:rsidRPr="00893A7B" w:rsidRDefault="00E930FE" w:rsidP="00893A7B"/>
        </w:tc>
        <w:tc>
          <w:tcPr>
            <w:tcW w:w="1294" w:type="pct"/>
            <w:shd w:val="clear" w:color="auto" w:fill="auto"/>
            <w:vAlign w:val="center"/>
          </w:tcPr>
          <w:p w14:paraId="103A4D2A" w14:textId="77777777" w:rsidR="00E930FE" w:rsidRPr="00893A7B" w:rsidRDefault="00E930FE" w:rsidP="00893A7B">
            <w:pPr>
              <w:rPr>
                <w:lang w:eastAsia="en-US"/>
              </w:rPr>
            </w:pPr>
            <w:r w:rsidRPr="00893A7B">
              <w:t>10 сотрудников</w:t>
            </w:r>
          </w:p>
        </w:tc>
        <w:tc>
          <w:tcPr>
            <w:tcW w:w="1416" w:type="pct"/>
            <w:shd w:val="clear" w:color="auto" w:fill="auto"/>
            <w:vAlign w:val="center"/>
          </w:tcPr>
          <w:p w14:paraId="27AF0F7D" w14:textId="77777777" w:rsidR="00E930FE" w:rsidRPr="00893A7B" w:rsidRDefault="00E930FE" w:rsidP="00893A7B">
            <w:pPr>
              <w:jc w:val="center"/>
              <w:rPr>
                <w:lang w:eastAsia="en-US"/>
              </w:rPr>
            </w:pPr>
            <w:r w:rsidRPr="00893A7B">
              <w:t>3</w:t>
            </w:r>
          </w:p>
        </w:tc>
      </w:tr>
      <w:tr w:rsidR="00233396" w:rsidRPr="00893A7B" w14:paraId="6020AFB0" w14:textId="77777777" w:rsidTr="00652C97">
        <w:trPr>
          <w:trHeight w:val="20"/>
        </w:trPr>
        <w:tc>
          <w:tcPr>
            <w:tcW w:w="2290" w:type="pct"/>
            <w:shd w:val="clear" w:color="auto" w:fill="auto"/>
            <w:vAlign w:val="center"/>
            <w:hideMark/>
          </w:tcPr>
          <w:p w14:paraId="398FFAD3" w14:textId="77777777" w:rsidR="00E930FE" w:rsidRPr="00893A7B" w:rsidRDefault="00E930FE" w:rsidP="00893A7B">
            <w:pPr>
              <w:rPr>
                <w:lang w:eastAsia="en-US"/>
              </w:rPr>
            </w:pPr>
            <w:r w:rsidRPr="00893A7B">
              <w:t xml:space="preserve">Объекты культурно-досугового (клубного) типа. Зрелищные </w:t>
            </w:r>
            <w:r w:rsidRPr="00893A7B">
              <w:rPr>
                <w:lang w:eastAsia="en-US"/>
              </w:rPr>
              <w:t>организации</w:t>
            </w:r>
          </w:p>
        </w:tc>
        <w:tc>
          <w:tcPr>
            <w:tcW w:w="1294" w:type="pct"/>
            <w:shd w:val="clear" w:color="auto" w:fill="auto"/>
            <w:vAlign w:val="center"/>
            <w:hideMark/>
          </w:tcPr>
          <w:p w14:paraId="6396428D" w14:textId="77777777" w:rsidR="00E930FE" w:rsidRPr="00893A7B" w:rsidRDefault="00E930FE" w:rsidP="00893A7B">
            <w:pPr>
              <w:rPr>
                <w:lang w:eastAsia="en-US"/>
              </w:rPr>
            </w:pPr>
            <w:r w:rsidRPr="00893A7B">
              <w:t>100 мест</w:t>
            </w:r>
          </w:p>
        </w:tc>
        <w:tc>
          <w:tcPr>
            <w:tcW w:w="1416" w:type="pct"/>
            <w:shd w:val="clear" w:color="auto" w:fill="auto"/>
            <w:vAlign w:val="center"/>
            <w:hideMark/>
          </w:tcPr>
          <w:p w14:paraId="1683FA29" w14:textId="77777777" w:rsidR="00E930FE" w:rsidRPr="00893A7B" w:rsidRDefault="00E930FE" w:rsidP="00893A7B">
            <w:pPr>
              <w:jc w:val="center"/>
            </w:pPr>
            <w:r w:rsidRPr="00893A7B">
              <w:t>14</w:t>
            </w:r>
          </w:p>
        </w:tc>
      </w:tr>
      <w:tr w:rsidR="00233396" w:rsidRPr="00893A7B" w14:paraId="79875A87" w14:textId="77777777" w:rsidTr="00652C97">
        <w:trPr>
          <w:trHeight w:val="20"/>
        </w:trPr>
        <w:tc>
          <w:tcPr>
            <w:tcW w:w="2290" w:type="pct"/>
            <w:shd w:val="clear" w:color="auto" w:fill="auto"/>
            <w:vAlign w:val="center"/>
            <w:hideMark/>
          </w:tcPr>
          <w:p w14:paraId="6100E700" w14:textId="77777777" w:rsidR="00E930FE" w:rsidRPr="00893A7B" w:rsidRDefault="00E930FE" w:rsidP="00893A7B">
            <w:pPr>
              <w:rPr>
                <w:lang w:eastAsia="en-US"/>
              </w:rPr>
            </w:pPr>
            <w:r w:rsidRPr="00893A7B">
              <w:t>Объекты культурно-просветительного назначения</w:t>
            </w:r>
          </w:p>
        </w:tc>
        <w:tc>
          <w:tcPr>
            <w:tcW w:w="1294" w:type="pct"/>
            <w:shd w:val="clear" w:color="auto" w:fill="auto"/>
            <w:vAlign w:val="center"/>
            <w:hideMark/>
          </w:tcPr>
          <w:p w14:paraId="7AAAD2B3" w14:textId="77777777" w:rsidR="00E930FE" w:rsidRPr="00893A7B" w:rsidRDefault="00E930FE" w:rsidP="00893A7B">
            <w:pPr>
              <w:rPr>
                <w:lang w:eastAsia="en-US"/>
              </w:rPr>
            </w:pPr>
            <w:r w:rsidRPr="00893A7B">
              <w:t>100 кв. м площади помещений здания</w:t>
            </w:r>
          </w:p>
        </w:tc>
        <w:tc>
          <w:tcPr>
            <w:tcW w:w="1416" w:type="pct"/>
            <w:shd w:val="clear" w:color="auto" w:fill="auto"/>
            <w:vAlign w:val="center"/>
            <w:hideMark/>
          </w:tcPr>
          <w:p w14:paraId="066205DB" w14:textId="77777777" w:rsidR="00E930FE" w:rsidRPr="00893A7B" w:rsidRDefault="00E930FE" w:rsidP="00893A7B">
            <w:pPr>
              <w:jc w:val="center"/>
              <w:rPr>
                <w:lang w:eastAsia="en-US"/>
              </w:rPr>
            </w:pPr>
            <w:r w:rsidRPr="00893A7B">
              <w:t>1</w:t>
            </w:r>
          </w:p>
        </w:tc>
      </w:tr>
      <w:tr w:rsidR="00233396" w:rsidRPr="00893A7B" w14:paraId="534E78F7" w14:textId="77777777" w:rsidTr="00652C97">
        <w:trPr>
          <w:trHeight w:val="20"/>
        </w:trPr>
        <w:tc>
          <w:tcPr>
            <w:tcW w:w="2290" w:type="pct"/>
            <w:shd w:val="clear" w:color="auto" w:fill="auto"/>
            <w:vAlign w:val="center"/>
            <w:hideMark/>
          </w:tcPr>
          <w:p w14:paraId="58A8E12E" w14:textId="77777777" w:rsidR="00E930FE" w:rsidRPr="00893A7B" w:rsidRDefault="00E930FE" w:rsidP="00893A7B">
            <w:pPr>
              <w:rPr>
                <w:lang w:eastAsia="en-US"/>
              </w:rPr>
            </w:pPr>
            <w:r w:rsidRPr="00893A7B">
              <w:t>Спортивные сооружения с единовременной пропускной способностью более 100 человек</w:t>
            </w:r>
          </w:p>
        </w:tc>
        <w:tc>
          <w:tcPr>
            <w:tcW w:w="1294" w:type="pct"/>
            <w:shd w:val="clear" w:color="auto" w:fill="auto"/>
            <w:vAlign w:val="center"/>
            <w:hideMark/>
          </w:tcPr>
          <w:p w14:paraId="61D39087" w14:textId="77777777" w:rsidR="00E930FE" w:rsidRPr="00893A7B" w:rsidRDefault="00E930FE" w:rsidP="00893A7B">
            <w:pPr>
              <w:rPr>
                <w:lang w:eastAsia="en-US"/>
              </w:rPr>
            </w:pPr>
            <w:r w:rsidRPr="00893A7B">
              <w:t>100 единовременных посетителей</w:t>
            </w:r>
          </w:p>
        </w:tc>
        <w:tc>
          <w:tcPr>
            <w:tcW w:w="1416" w:type="pct"/>
            <w:shd w:val="clear" w:color="auto" w:fill="auto"/>
            <w:vAlign w:val="center"/>
            <w:hideMark/>
          </w:tcPr>
          <w:p w14:paraId="0C5C7DB0" w14:textId="77777777" w:rsidR="00E930FE" w:rsidRPr="00893A7B" w:rsidRDefault="00E930FE" w:rsidP="00893A7B">
            <w:pPr>
              <w:jc w:val="center"/>
              <w:rPr>
                <w:lang w:eastAsia="en-US"/>
              </w:rPr>
            </w:pPr>
            <w:r w:rsidRPr="00893A7B">
              <w:t>5</w:t>
            </w:r>
          </w:p>
        </w:tc>
      </w:tr>
      <w:tr w:rsidR="00233396" w:rsidRPr="00893A7B" w14:paraId="38CFD444" w14:textId="77777777" w:rsidTr="00652C97">
        <w:trPr>
          <w:trHeight w:val="20"/>
        </w:trPr>
        <w:tc>
          <w:tcPr>
            <w:tcW w:w="2290" w:type="pct"/>
            <w:shd w:val="clear" w:color="auto" w:fill="auto"/>
            <w:vAlign w:val="center"/>
            <w:hideMark/>
          </w:tcPr>
          <w:p w14:paraId="04838622" w14:textId="77777777" w:rsidR="00E930FE" w:rsidRPr="00893A7B" w:rsidRDefault="00E930FE" w:rsidP="00893A7B">
            <w:r w:rsidRPr="00893A7B">
              <w:t>Спортивные здания и сооружения с трибунами вместимостью более 500 зрителей</w:t>
            </w:r>
          </w:p>
        </w:tc>
        <w:tc>
          <w:tcPr>
            <w:tcW w:w="1294" w:type="pct"/>
            <w:shd w:val="clear" w:color="auto" w:fill="auto"/>
            <w:vAlign w:val="center"/>
            <w:hideMark/>
          </w:tcPr>
          <w:p w14:paraId="44BD7721" w14:textId="77777777" w:rsidR="00E930FE" w:rsidRPr="00893A7B" w:rsidRDefault="00E930FE" w:rsidP="00893A7B">
            <w:pPr>
              <w:rPr>
                <w:lang w:eastAsia="en-US"/>
              </w:rPr>
            </w:pPr>
            <w:r w:rsidRPr="00893A7B">
              <w:t>100 мест на трибунах</w:t>
            </w:r>
          </w:p>
        </w:tc>
        <w:tc>
          <w:tcPr>
            <w:tcW w:w="1416" w:type="pct"/>
            <w:shd w:val="clear" w:color="auto" w:fill="auto"/>
            <w:vAlign w:val="center"/>
            <w:hideMark/>
          </w:tcPr>
          <w:p w14:paraId="33901058" w14:textId="77777777" w:rsidR="00E930FE" w:rsidRPr="00893A7B" w:rsidRDefault="00E930FE" w:rsidP="00893A7B">
            <w:pPr>
              <w:jc w:val="center"/>
              <w:rPr>
                <w:lang w:eastAsia="en-US"/>
              </w:rPr>
            </w:pPr>
            <w:r w:rsidRPr="00893A7B">
              <w:t>7</w:t>
            </w:r>
          </w:p>
        </w:tc>
      </w:tr>
      <w:tr w:rsidR="00233396" w:rsidRPr="00893A7B" w14:paraId="41892863" w14:textId="77777777" w:rsidTr="00652C97">
        <w:trPr>
          <w:trHeight w:val="20"/>
        </w:trPr>
        <w:tc>
          <w:tcPr>
            <w:tcW w:w="2290" w:type="pct"/>
            <w:shd w:val="clear" w:color="auto" w:fill="auto"/>
            <w:vAlign w:val="center"/>
            <w:hideMark/>
          </w:tcPr>
          <w:p w14:paraId="180EF572" w14:textId="77777777" w:rsidR="00E930FE" w:rsidRPr="00893A7B" w:rsidRDefault="00E930FE" w:rsidP="00893A7B">
            <w:pPr>
              <w:rPr>
                <w:lang w:eastAsia="en-US"/>
              </w:rPr>
            </w:pPr>
            <w:r w:rsidRPr="00893A7B">
              <w:t>Дома отдыха и санатории, санатории-профилактории, базы отдыха предприятий и туристские базы, базы кратковременного отдыха</w:t>
            </w:r>
          </w:p>
        </w:tc>
        <w:tc>
          <w:tcPr>
            <w:tcW w:w="1294" w:type="pct"/>
            <w:shd w:val="clear" w:color="auto" w:fill="auto"/>
            <w:vAlign w:val="center"/>
            <w:hideMark/>
          </w:tcPr>
          <w:p w14:paraId="10EAC77F" w14:textId="77777777" w:rsidR="00E930FE" w:rsidRPr="00893A7B" w:rsidRDefault="00E930FE" w:rsidP="00893A7B">
            <w:pPr>
              <w:rPr>
                <w:lang w:eastAsia="en-US"/>
              </w:rPr>
            </w:pPr>
            <w:r w:rsidRPr="00893A7B">
              <w:t xml:space="preserve">100 отдыхающих </w:t>
            </w:r>
          </w:p>
        </w:tc>
        <w:tc>
          <w:tcPr>
            <w:tcW w:w="1416" w:type="pct"/>
            <w:shd w:val="clear" w:color="auto" w:fill="auto"/>
            <w:vAlign w:val="center"/>
            <w:hideMark/>
          </w:tcPr>
          <w:p w14:paraId="19F405A4" w14:textId="77777777" w:rsidR="00E930FE" w:rsidRPr="00893A7B" w:rsidRDefault="00E930FE" w:rsidP="00893A7B">
            <w:pPr>
              <w:jc w:val="center"/>
              <w:rPr>
                <w:lang w:eastAsia="en-US"/>
              </w:rPr>
            </w:pPr>
            <w:r w:rsidRPr="00893A7B">
              <w:t>10</w:t>
            </w:r>
          </w:p>
        </w:tc>
      </w:tr>
      <w:tr w:rsidR="00233396" w:rsidRPr="00893A7B" w14:paraId="458A7B92" w14:textId="77777777" w:rsidTr="00652C97">
        <w:trPr>
          <w:trHeight w:val="20"/>
        </w:trPr>
        <w:tc>
          <w:tcPr>
            <w:tcW w:w="2290" w:type="pct"/>
            <w:shd w:val="clear" w:color="auto" w:fill="auto"/>
            <w:vAlign w:val="center"/>
            <w:hideMark/>
          </w:tcPr>
          <w:p w14:paraId="45DF4691" w14:textId="77777777" w:rsidR="00E930FE" w:rsidRPr="00893A7B" w:rsidRDefault="00E930FE" w:rsidP="00893A7B">
            <w:pPr>
              <w:rPr>
                <w:lang w:eastAsia="en-US"/>
              </w:rPr>
            </w:pPr>
            <w:r w:rsidRPr="00893A7B">
              <w:t>Парки культуры и отдыха. Тематические парки.</w:t>
            </w:r>
          </w:p>
          <w:p w14:paraId="21A2F208" w14:textId="3F9F2313" w:rsidR="00E930FE" w:rsidRPr="00893A7B" w:rsidRDefault="00E930FE" w:rsidP="00893A7B">
            <w:pPr>
              <w:rPr>
                <w:lang w:eastAsia="en-US"/>
              </w:rPr>
            </w:pPr>
            <w:r w:rsidRPr="00893A7B">
              <w:t>Благоустроенные пляжи, места массовой околоводной рекреации</w:t>
            </w:r>
            <w:r w:rsidR="00870930" w:rsidRPr="00893A7B">
              <w:t>, лесопарки, зоны отдыха и курортных зоны</w:t>
            </w:r>
          </w:p>
        </w:tc>
        <w:tc>
          <w:tcPr>
            <w:tcW w:w="1294" w:type="pct"/>
            <w:shd w:val="clear" w:color="auto" w:fill="auto"/>
            <w:vAlign w:val="center"/>
            <w:hideMark/>
          </w:tcPr>
          <w:p w14:paraId="032BF015" w14:textId="77777777" w:rsidR="00E930FE" w:rsidRPr="00893A7B" w:rsidRDefault="00E930FE" w:rsidP="00893A7B">
            <w:pPr>
              <w:rPr>
                <w:lang w:eastAsia="en-US"/>
              </w:rPr>
            </w:pPr>
            <w:r w:rsidRPr="00893A7B">
              <w:t>1 га территории парка</w:t>
            </w:r>
          </w:p>
        </w:tc>
        <w:tc>
          <w:tcPr>
            <w:tcW w:w="1416" w:type="pct"/>
            <w:shd w:val="clear" w:color="auto" w:fill="auto"/>
            <w:vAlign w:val="center"/>
            <w:hideMark/>
          </w:tcPr>
          <w:p w14:paraId="47A5FA92" w14:textId="77777777" w:rsidR="00E930FE" w:rsidRPr="00893A7B" w:rsidRDefault="00E930FE" w:rsidP="00893A7B">
            <w:pPr>
              <w:jc w:val="center"/>
              <w:rPr>
                <w:lang w:eastAsia="en-US"/>
              </w:rPr>
            </w:pPr>
            <w:r w:rsidRPr="00893A7B">
              <w:t>4</w:t>
            </w:r>
          </w:p>
        </w:tc>
      </w:tr>
      <w:tr w:rsidR="00233396" w:rsidRPr="00893A7B" w14:paraId="43249145" w14:textId="77777777" w:rsidTr="00652C97">
        <w:trPr>
          <w:trHeight w:val="20"/>
        </w:trPr>
        <w:tc>
          <w:tcPr>
            <w:tcW w:w="2290" w:type="pct"/>
            <w:shd w:val="clear" w:color="auto" w:fill="auto"/>
            <w:vAlign w:val="center"/>
            <w:hideMark/>
          </w:tcPr>
          <w:p w14:paraId="6CB37A49" w14:textId="77777777" w:rsidR="00E930FE" w:rsidRPr="00893A7B" w:rsidRDefault="00E930FE" w:rsidP="00893A7B">
            <w:pPr>
              <w:rPr>
                <w:lang w:eastAsia="en-US"/>
              </w:rPr>
            </w:pPr>
            <w:r w:rsidRPr="00893A7B">
              <w:t>Гостиницы</w:t>
            </w:r>
          </w:p>
        </w:tc>
        <w:tc>
          <w:tcPr>
            <w:tcW w:w="1294" w:type="pct"/>
            <w:shd w:val="clear" w:color="auto" w:fill="auto"/>
            <w:vAlign w:val="center"/>
            <w:hideMark/>
          </w:tcPr>
          <w:p w14:paraId="3C673217" w14:textId="77777777" w:rsidR="00E930FE" w:rsidRPr="00893A7B" w:rsidRDefault="00E930FE" w:rsidP="00893A7B">
            <w:pPr>
              <w:rPr>
                <w:lang w:eastAsia="en-US"/>
              </w:rPr>
            </w:pPr>
            <w:r w:rsidRPr="00893A7B">
              <w:t xml:space="preserve">100 отдыхающих </w:t>
            </w:r>
          </w:p>
        </w:tc>
        <w:tc>
          <w:tcPr>
            <w:tcW w:w="1416" w:type="pct"/>
            <w:shd w:val="clear" w:color="auto" w:fill="auto"/>
            <w:vAlign w:val="center"/>
            <w:hideMark/>
          </w:tcPr>
          <w:p w14:paraId="5DF961AA" w14:textId="77777777" w:rsidR="00E930FE" w:rsidRPr="00893A7B" w:rsidRDefault="00E930FE" w:rsidP="00893A7B">
            <w:pPr>
              <w:jc w:val="center"/>
              <w:rPr>
                <w:lang w:eastAsia="en-US"/>
              </w:rPr>
            </w:pPr>
            <w:r w:rsidRPr="00893A7B">
              <w:t>8</w:t>
            </w:r>
          </w:p>
        </w:tc>
      </w:tr>
      <w:tr w:rsidR="00233396" w:rsidRPr="00893A7B" w14:paraId="1AA93CAC" w14:textId="77777777" w:rsidTr="00652C97">
        <w:trPr>
          <w:trHeight w:val="20"/>
        </w:trPr>
        <w:tc>
          <w:tcPr>
            <w:tcW w:w="2290" w:type="pct"/>
            <w:shd w:val="clear" w:color="auto" w:fill="auto"/>
          </w:tcPr>
          <w:p w14:paraId="6CE5EE16" w14:textId="77777777" w:rsidR="00E930FE" w:rsidRPr="00893A7B" w:rsidRDefault="00E930FE" w:rsidP="00893A7B">
            <w:pPr>
              <w:rPr>
                <w:lang w:eastAsia="en-US"/>
              </w:rPr>
            </w:pPr>
            <w:r w:rsidRPr="00893A7B">
              <w:t>Зона кратковременного массового отдыха</w:t>
            </w:r>
          </w:p>
        </w:tc>
        <w:tc>
          <w:tcPr>
            <w:tcW w:w="1294" w:type="pct"/>
            <w:shd w:val="clear" w:color="auto" w:fill="auto"/>
            <w:vAlign w:val="center"/>
          </w:tcPr>
          <w:p w14:paraId="4BEBC305" w14:textId="77777777" w:rsidR="00E930FE" w:rsidRPr="00893A7B" w:rsidRDefault="00E930FE" w:rsidP="00893A7B">
            <w:pPr>
              <w:rPr>
                <w:lang w:eastAsia="en-US"/>
              </w:rPr>
            </w:pPr>
            <w:r w:rsidRPr="00893A7B">
              <w:t>100 отдыхающих</w:t>
            </w:r>
          </w:p>
        </w:tc>
        <w:tc>
          <w:tcPr>
            <w:tcW w:w="1416" w:type="pct"/>
            <w:shd w:val="clear" w:color="auto" w:fill="auto"/>
            <w:vAlign w:val="center"/>
          </w:tcPr>
          <w:p w14:paraId="2EA56891" w14:textId="77777777" w:rsidR="00E930FE" w:rsidRPr="00893A7B" w:rsidRDefault="00E930FE" w:rsidP="00893A7B">
            <w:pPr>
              <w:jc w:val="center"/>
              <w:rPr>
                <w:lang w:eastAsia="en-US"/>
              </w:rPr>
            </w:pPr>
            <w:r w:rsidRPr="00893A7B">
              <w:t>10</w:t>
            </w:r>
          </w:p>
        </w:tc>
      </w:tr>
      <w:tr w:rsidR="00233396" w:rsidRPr="00893A7B" w14:paraId="3A4C66A4" w14:textId="77777777" w:rsidTr="00652C97">
        <w:trPr>
          <w:trHeight w:val="20"/>
        </w:trPr>
        <w:tc>
          <w:tcPr>
            <w:tcW w:w="2290" w:type="pct"/>
            <w:shd w:val="clear" w:color="auto" w:fill="auto"/>
          </w:tcPr>
          <w:p w14:paraId="69895C96" w14:textId="77777777" w:rsidR="00E930FE" w:rsidRPr="00893A7B" w:rsidRDefault="00E930FE" w:rsidP="00893A7B">
            <w:pPr>
              <w:rPr>
                <w:lang w:eastAsia="en-US"/>
              </w:rPr>
            </w:pPr>
            <w:r w:rsidRPr="00893A7B">
              <w:t>Смотровые (видовые) площадки</w:t>
            </w:r>
          </w:p>
        </w:tc>
        <w:tc>
          <w:tcPr>
            <w:tcW w:w="1294" w:type="pct"/>
            <w:shd w:val="clear" w:color="auto" w:fill="auto"/>
            <w:vAlign w:val="center"/>
          </w:tcPr>
          <w:p w14:paraId="55B1D8FB" w14:textId="77777777" w:rsidR="00E930FE" w:rsidRPr="00893A7B" w:rsidRDefault="00E930FE" w:rsidP="00893A7B">
            <w:pPr>
              <w:rPr>
                <w:lang w:eastAsia="en-US"/>
              </w:rPr>
            </w:pPr>
            <w:r w:rsidRPr="00893A7B">
              <w:t>100 отдыхающих</w:t>
            </w:r>
          </w:p>
        </w:tc>
        <w:tc>
          <w:tcPr>
            <w:tcW w:w="1416" w:type="pct"/>
            <w:shd w:val="clear" w:color="auto" w:fill="auto"/>
            <w:vAlign w:val="center"/>
          </w:tcPr>
          <w:p w14:paraId="22DE0401" w14:textId="77777777" w:rsidR="00E930FE" w:rsidRPr="00893A7B" w:rsidRDefault="00E930FE" w:rsidP="00893A7B">
            <w:pPr>
              <w:jc w:val="center"/>
              <w:rPr>
                <w:lang w:eastAsia="en-US"/>
              </w:rPr>
            </w:pPr>
            <w:r w:rsidRPr="00893A7B">
              <w:t>7</w:t>
            </w:r>
          </w:p>
        </w:tc>
      </w:tr>
      <w:tr w:rsidR="00233396" w:rsidRPr="00893A7B" w14:paraId="4C47D35D" w14:textId="77777777" w:rsidTr="00652C97">
        <w:trPr>
          <w:trHeight w:val="20"/>
        </w:trPr>
        <w:tc>
          <w:tcPr>
            <w:tcW w:w="2290" w:type="pct"/>
            <w:shd w:val="clear" w:color="auto" w:fill="auto"/>
            <w:vAlign w:val="center"/>
            <w:hideMark/>
          </w:tcPr>
          <w:p w14:paraId="200A77F9" w14:textId="77777777" w:rsidR="00E930FE" w:rsidRPr="00893A7B" w:rsidRDefault="00E930FE" w:rsidP="00893A7B">
            <w:pPr>
              <w:rPr>
                <w:lang w:eastAsia="en-US"/>
              </w:rPr>
            </w:pPr>
            <w:r w:rsidRPr="00893A7B">
              <w:t>Предприятия общественного питания</w:t>
            </w:r>
          </w:p>
        </w:tc>
        <w:tc>
          <w:tcPr>
            <w:tcW w:w="1294" w:type="pct"/>
            <w:shd w:val="clear" w:color="auto" w:fill="auto"/>
            <w:vAlign w:val="center"/>
            <w:hideMark/>
          </w:tcPr>
          <w:p w14:paraId="4CA94F7E" w14:textId="77777777" w:rsidR="00E930FE" w:rsidRPr="00893A7B" w:rsidRDefault="00E930FE" w:rsidP="00893A7B">
            <w:r w:rsidRPr="00893A7B">
              <w:t>50 кв. м площади помещений здания</w:t>
            </w:r>
          </w:p>
        </w:tc>
        <w:tc>
          <w:tcPr>
            <w:tcW w:w="1416" w:type="pct"/>
            <w:shd w:val="clear" w:color="auto" w:fill="auto"/>
            <w:vAlign w:val="center"/>
            <w:hideMark/>
          </w:tcPr>
          <w:p w14:paraId="165B6BEB" w14:textId="77777777" w:rsidR="00E930FE" w:rsidRPr="00893A7B" w:rsidRDefault="00E930FE" w:rsidP="00893A7B">
            <w:pPr>
              <w:jc w:val="center"/>
              <w:rPr>
                <w:lang w:eastAsia="en-US"/>
              </w:rPr>
            </w:pPr>
            <w:r w:rsidRPr="00893A7B">
              <w:t>4</w:t>
            </w:r>
          </w:p>
        </w:tc>
      </w:tr>
      <w:tr w:rsidR="00233396" w:rsidRPr="00893A7B" w14:paraId="12913FB9" w14:textId="77777777" w:rsidTr="00652C97">
        <w:trPr>
          <w:trHeight w:val="20"/>
        </w:trPr>
        <w:tc>
          <w:tcPr>
            <w:tcW w:w="2290" w:type="pct"/>
            <w:shd w:val="clear" w:color="auto" w:fill="auto"/>
            <w:vAlign w:val="center"/>
            <w:hideMark/>
          </w:tcPr>
          <w:p w14:paraId="7A846B14" w14:textId="77777777" w:rsidR="00E930FE" w:rsidRPr="00893A7B" w:rsidRDefault="00E930FE" w:rsidP="00893A7B">
            <w:pPr>
              <w:rPr>
                <w:lang w:eastAsia="en-US"/>
              </w:rPr>
            </w:pPr>
            <w:r w:rsidRPr="00893A7B">
              <w:t>Предприятия коммунально-бытового обслуживания</w:t>
            </w:r>
          </w:p>
        </w:tc>
        <w:tc>
          <w:tcPr>
            <w:tcW w:w="1294" w:type="pct"/>
            <w:shd w:val="clear" w:color="auto" w:fill="auto"/>
            <w:vAlign w:val="center"/>
            <w:hideMark/>
          </w:tcPr>
          <w:p w14:paraId="450CC55E" w14:textId="77777777" w:rsidR="00E930FE" w:rsidRPr="00893A7B" w:rsidRDefault="00E930FE" w:rsidP="00893A7B">
            <w:pPr>
              <w:rPr>
                <w:lang w:eastAsia="en-US"/>
              </w:rPr>
            </w:pPr>
            <w:r w:rsidRPr="00893A7B">
              <w:t>100 кв. м площади помещений здания</w:t>
            </w:r>
          </w:p>
        </w:tc>
        <w:tc>
          <w:tcPr>
            <w:tcW w:w="1416" w:type="pct"/>
            <w:shd w:val="clear" w:color="auto" w:fill="auto"/>
            <w:vAlign w:val="center"/>
            <w:hideMark/>
          </w:tcPr>
          <w:p w14:paraId="15FC7E98" w14:textId="77777777" w:rsidR="00E930FE" w:rsidRPr="00893A7B" w:rsidRDefault="00E930FE" w:rsidP="00893A7B">
            <w:pPr>
              <w:jc w:val="center"/>
              <w:rPr>
                <w:lang w:eastAsia="en-US"/>
              </w:rPr>
            </w:pPr>
            <w:r w:rsidRPr="00893A7B">
              <w:t>4</w:t>
            </w:r>
          </w:p>
        </w:tc>
      </w:tr>
      <w:tr w:rsidR="00233396" w:rsidRPr="00893A7B" w14:paraId="0306CE3A" w14:textId="77777777" w:rsidTr="00652C97">
        <w:trPr>
          <w:trHeight w:val="20"/>
        </w:trPr>
        <w:tc>
          <w:tcPr>
            <w:tcW w:w="2290" w:type="pct"/>
            <w:shd w:val="clear" w:color="auto" w:fill="auto"/>
            <w:vAlign w:val="center"/>
            <w:hideMark/>
          </w:tcPr>
          <w:p w14:paraId="69466004" w14:textId="77777777" w:rsidR="00E930FE" w:rsidRPr="00893A7B" w:rsidRDefault="00E930FE" w:rsidP="00893A7B">
            <w:pPr>
              <w:rPr>
                <w:lang w:eastAsia="en-US"/>
              </w:rPr>
            </w:pPr>
            <w:r w:rsidRPr="00893A7B">
              <w:t>Торговые и торгово-развлекательные объекты до 200 кв. м общей площади</w:t>
            </w:r>
          </w:p>
        </w:tc>
        <w:tc>
          <w:tcPr>
            <w:tcW w:w="1294" w:type="pct"/>
            <w:shd w:val="clear" w:color="auto" w:fill="auto"/>
            <w:vAlign w:val="center"/>
            <w:hideMark/>
          </w:tcPr>
          <w:p w14:paraId="4BDE620D" w14:textId="77777777" w:rsidR="00E930FE" w:rsidRPr="00893A7B" w:rsidRDefault="00E930FE" w:rsidP="00893A7B">
            <w:pPr>
              <w:rPr>
                <w:lang w:eastAsia="en-US"/>
              </w:rPr>
            </w:pPr>
            <w:r w:rsidRPr="00893A7B">
              <w:t>100 кв. м площади помещений здания</w:t>
            </w:r>
          </w:p>
        </w:tc>
        <w:tc>
          <w:tcPr>
            <w:tcW w:w="1416" w:type="pct"/>
            <w:shd w:val="clear" w:color="auto" w:fill="auto"/>
            <w:vAlign w:val="center"/>
            <w:hideMark/>
          </w:tcPr>
          <w:p w14:paraId="2D647C71" w14:textId="77777777" w:rsidR="00E930FE" w:rsidRPr="00893A7B" w:rsidRDefault="00E930FE" w:rsidP="00893A7B">
            <w:pPr>
              <w:jc w:val="center"/>
              <w:rPr>
                <w:lang w:eastAsia="en-US"/>
              </w:rPr>
            </w:pPr>
            <w:r w:rsidRPr="00893A7B">
              <w:t>4</w:t>
            </w:r>
          </w:p>
        </w:tc>
      </w:tr>
      <w:tr w:rsidR="00233396" w:rsidRPr="00893A7B" w14:paraId="7C97714B" w14:textId="77777777" w:rsidTr="00652C97">
        <w:trPr>
          <w:trHeight w:val="20"/>
        </w:trPr>
        <w:tc>
          <w:tcPr>
            <w:tcW w:w="2290" w:type="pct"/>
            <w:shd w:val="clear" w:color="auto" w:fill="auto"/>
            <w:vAlign w:val="center"/>
            <w:hideMark/>
          </w:tcPr>
          <w:p w14:paraId="37222C03" w14:textId="77777777" w:rsidR="00E930FE" w:rsidRPr="00893A7B" w:rsidRDefault="00E930FE" w:rsidP="00893A7B">
            <w:r w:rsidRPr="00893A7B">
              <w:t>Торговые и торгово-развлекательные объекты более 200 кв. м общей площади</w:t>
            </w:r>
          </w:p>
        </w:tc>
        <w:tc>
          <w:tcPr>
            <w:tcW w:w="1294" w:type="pct"/>
            <w:shd w:val="clear" w:color="auto" w:fill="auto"/>
            <w:vAlign w:val="center"/>
            <w:hideMark/>
          </w:tcPr>
          <w:p w14:paraId="34FF37A0" w14:textId="77777777" w:rsidR="00E930FE" w:rsidRPr="00893A7B" w:rsidRDefault="00E930FE" w:rsidP="00893A7B">
            <w:pPr>
              <w:rPr>
                <w:lang w:eastAsia="en-US"/>
              </w:rPr>
            </w:pPr>
            <w:r w:rsidRPr="00893A7B">
              <w:t>100 кв. м площади помещений здания</w:t>
            </w:r>
          </w:p>
        </w:tc>
        <w:tc>
          <w:tcPr>
            <w:tcW w:w="1416" w:type="pct"/>
            <w:shd w:val="clear" w:color="auto" w:fill="auto"/>
            <w:vAlign w:val="center"/>
            <w:hideMark/>
          </w:tcPr>
          <w:p w14:paraId="3E05B903" w14:textId="77777777" w:rsidR="00E930FE" w:rsidRPr="00893A7B" w:rsidRDefault="00E930FE" w:rsidP="00893A7B">
            <w:pPr>
              <w:jc w:val="center"/>
              <w:rPr>
                <w:lang w:eastAsia="en-US"/>
              </w:rPr>
            </w:pPr>
            <w:r w:rsidRPr="00893A7B">
              <w:t>3</w:t>
            </w:r>
          </w:p>
        </w:tc>
      </w:tr>
      <w:tr w:rsidR="00233396" w:rsidRPr="00893A7B" w14:paraId="1291603D" w14:textId="77777777" w:rsidTr="00652C97">
        <w:trPr>
          <w:trHeight w:val="20"/>
        </w:trPr>
        <w:tc>
          <w:tcPr>
            <w:tcW w:w="2290" w:type="pct"/>
            <w:shd w:val="clear" w:color="auto" w:fill="auto"/>
            <w:vAlign w:val="center"/>
            <w:hideMark/>
          </w:tcPr>
          <w:p w14:paraId="58E235D8" w14:textId="77777777" w:rsidR="00E930FE" w:rsidRPr="00893A7B" w:rsidRDefault="00E930FE" w:rsidP="00893A7B">
            <w:pPr>
              <w:rPr>
                <w:lang w:eastAsia="en-US"/>
              </w:rPr>
            </w:pPr>
            <w:r w:rsidRPr="00893A7B">
              <w:lastRenderedPageBreak/>
              <w:t>Лечебно-профилактические медицинские организации, оказывающие медицинскую помощь в стационарных условиях</w:t>
            </w:r>
          </w:p>
        </w:tc>
        <w:tc>
          <w:tcPr>
            <w:tcW w:w="1294" w:type="pct"/>
            <w:shd w:val="clear" w:color="auto" w:fill="auto"/>
            <w:vAlign w:val="center"/>
            <w:hideMark/>
          </w:tcPr>
          <w:p w14:paraId="79387303" w14:textId="77777777" w:rsidR="00E930FE" w:rsidRPr="00893A7B" w:rsidRDefault="00E930FE" w:rsidP="00893A7B">
            <w:pPr>
              <w:rPr>
                <w:lang w:eastAsia="en-US"/>
              </w:rPr>
            </w:pPr>
            <w:r w:rsidRPr="00893A7B">
              <w:t>100 коек</w:t>
            </w:r>
          </w:p>
        </w:tc>
        <w:tc>
          <w:tcPr>
            <w:tcW w:w="1416" w:type="pct"/>
            <w:shd w:val="clear" w:color="auto" w:fill="auto"/>
            <w:vAlign w:val="center"/>
            <w:hideMark/>
          </w:tcPr>
          <w:p w14:paraId="05A1283D" w14:textId="77777777" w:rsidR="00E930FE" w:rsidRPr="00893A7B" w:rsidRDefault="00E930FE" w:rsidP="00893A7B">
            <w:pPr>
              <w:jc w:val="center"/>
              <w:rPr>
                <w:lang w:eastAsia="en-US"/>
              </w:rPr>
            </w:pPr>
            <w:r w:rsidRPr="00893A7B">
              <w:t>10</w:t>
            </w:r>
          </w:p>
        </w:tc>
      </w:tr>
      <w:tr w:rsidR="00233396" w:rsidRPr="00893A7B" w14:paraId="09679299" w14:textId="77777777" w:rsidTr="00652C97">
        <w:trPr>
          <w:trHeight w:val="20"/>
        </w:trPr>
        <w:tc>
          <w:tcPr>
            <w:tcW w:w="2290" w:type="pct"/>
            <w:shd w:val="clear" w:color="auto" w:fill="auto"/>
            <w:vAlign w:val="center"/>
            <w:hideMark/>
          </w:tcPr>
          <w:p w14:paraId="6E25C0D9" w14:textId="77777777" w:rsidR="00E930FE" w:rsidRPr="00893A7B" w:rsidRDefault="00E930FE" w:rsidP="00893A7B">
            <w:r w:rsidRPr="00893A7B">
              <w:t>Лечебно-профилактические медицинские организации, оказывающие медицинскую помощь в амбулаторных условиях</w:t>
            </w:r>
          </w:p>
        </w:tc>
        <w:tc>
          <w:tcPr>
            <w:tcW w:w="1294" w:type="pct"/>
            <w:shd w:val="clear" w:color="auto" w:fill="auto"/>
            <w:vAlign w:val="center"/>
            <w:hideMark/>
          </w:tcPr>
          <w:p w14:paraId="396449FB" w14:textId="77777777" w:rsidR="00E930FE" w:rsidRPr="00893A7B" w:rsidRDefault="00E930FE" w:rsidP="00893A7B">
            <w:pPr>
              <w:rPr>
                <w:lang w:eastAsia="en-US"/>
              </w:rPr>
            </w:pPr>
            <w:r w:rsidRPr="00893A7B">
              <w:t>100 посещений</w:t>
            </w:r>
          </w:p>
        </w:tc>
        <w:tc>
          <w:tcPr>
            <w:tcW w:w="1416" w:type="pct"/>
            <w:shd w:val="clear" w:color="auto" w:fill="auto"/>
            <w:vAlign w:val="center"/>
            <w:hideMark/>
          </w:tcPr>
          <w:p w14:paraId="5776F37B" w14:textId="77777777" w:rsidR="00E930FE" w:rsidRPr="00893A7B" w:rsidRDefault="00E930FE" w:rsidP="00893A7B">
            <w:pPr>
              <w:jc w:val="center"/>
              <w:rPr>
                <w:lang w:eastAsia="en-US"/>
              </w:rPr>
            </w:pPr>
            <w:r w:rsidRPr="00893A7B">
              <w:t>10</w:t>
            </w:r>
          </w:p>
        </w:tc>
      </w:tr>
      <w:tr w:rsidR="00233396" w:rsidRPr="00893A7B" w14:paraId="4C21E33A" w14:textId="77777777" w:rsidTr="00652C97">
        <w:trPr>
          <w:trHeight w:val="20"/>
        </w:trPr>
        <w:tc>
          <w:tcPr>
            <w:tcW w:w="2290" w:type="pct"/>
            <w:shd w:val="clear" w:color="auto" w:fill="auto"/>
            <w:vAlign w:val="center"/>
            <w:hideMark/>
          </w:tcPr>
          <w:p w14:paraId="656FB40C" w14:textId="77777777" w:rsidR="00E930FE" w:rsidRPr="00893A7B" w:rsidRDefault="00E930FE" w:rsidP="00893A7B">
            <w:pPr>
              <w:rPr>
                <w:lang w:eastAsia="en-US"/>
              </w:rPr>
            </w:pPr>
            <w:r w:rsidRPr="00893A7B">
              <w:t>Административные и офисные объекты и иные объекты без конкретного функционального назначения</w:t>
            </w:r>
          </w:p>
        </w:tc>
        <w:tc>
          <w:tcPr>
            <w:tcW w:w="1294" w:type="pct"/>
            <w:shd w:val="clear" w:color="auto" w:fill="auto"/>
            <w:vAlign w:val="center"/>
            <w:hideMark/>
          </w:tcPr>
          <w:p w14:paraId="095B209B" w14:textId="77777777" w:rsidR="00E930FE" w:rsidRPr="00893A7B" w:rsidRDefault="00E930FE" w:rsidP="00893A7B">
            <w:pPr>
              <w:rPr>
                <w:lang w:eastAsia="en-US"/>
              </w:rPr>
            </w:pPr>
            <w:r w:rsidRPr="00893A7B">
              <w:t>100 кв. м площади помещений здания</w:t>
            </w:r>
          </w:p>
        </w:tc>
        <w:tc>
          <w:tcPr>
            <w:tcW w:w="1416" w:type="pct"/>
            <w:shd w:val="clear" w:color="auto" w:fill="auto"/>
            <w:vAlign w:val="center"/>
            <w:hideMark/>
          </w:tcPr>
          <w:p w14:paraId="07FE9189" w14:textId="77777777" w:rsidR="00E930FE" w:rsidRPr="00893A7B" w:rsidRDefault="00E930FE" w:rsidP="00893A7B">
            <w:pPr>
              <w:jc w:val="center"/>
              <w:rPr>
                <w:lang w:eastAsia="en-US"/>
              </w:rPr>
            </w:pPr>
            <w:r w:rsidRPr="00893A7B">
              <w:t>2</w:t>
            </w:r>
          </w:p>
        </w:tc>
      </w:tr>
      <w:tr w:rsidR="00233396" w:rsidRPr="00893A7B" w14:paraId="3FBBE569" w14:textId="77777777" w:rsidTr="00652C97">
        <w:trPr>
          <w:trHeight w:val="20"/>
        </w:trPr>
        <w:tc>
          <w:tcPr>
            <w:tcW w:w="2290" w:type="pct"/>
            <w:shd w:val="clear" w:color="auto" w:fill="auto"/>
            <w:vAlign w:val="center"/>
            <w:hideMark/>
          </w:tcPr>
          <w:p w14:paraId="4B16F339" w14:textId="77777777" w:rsidR="00E930FE" w:rsidRPr="00893A7B" w:rsidRDefault="00E930FE" w:rsidP="00893A7B">
            <w:pPr>
              <w:rPr>
                <w:lang w:eastAsia="en-US"/>
              </w:rPr>
            </w:pPr>
            <w:r w:rsidRPr="00893A7B">
              <w:t>Объекты производственного и коммунального назначения</w:t>
            </w:r>
          </w:p>
        </w:tc>
        <w:tc>
          <w:tcPr>
            <w:tcW w:w="1294" w:type="pct"/>
            <w:shd w:val="clear" w:color="auto" w:fill="auto"/>
            <w:vAlign w:val="center"/>
            <w:hideMark/>
          </w:tcPr>
          <w:p w14:paraId="4A7DB2AA" w14:textId="77777777" w:rsidR="00E930FE" w:rsidRPr="00893A7B" w:rsidRDefault="00E930FE" w:rsidP="00893A7B">
            <w:pPr>
              <w:rPr>
                <w:lang w:eastAsia="en-US"/>
              </w:rPr>
            </w:pPr>
            <w:r w:rsidRPr="00893A7B">
              <w:t>100 человек работающих в двух смежных сменах</w:t>
            </w:r>
          </w:p>
        </w:tc>
        <w:tc>
          <w:tcPr>
            <w:tcW w:w="1416" w:type="pct"/>
            <w:shd w:val="clear" w:color="auto" w:fill="auto"/>
            <w:vAlign w:val="center"/>
            <w:hideMark/>
          </w:tcPr>
          <w:p w14:paraId="533BFF3F" w14:textId="77777777" w:rsidR="00E930FE" w:rsidRPr="00893A7B" w:rsidRDefault="00E930FE" w:rsidP="00893A7B">
            <w:pPr>
              <w:jc w:val="center"/>
              <w:rPr>
                <w:lang w:eastAsia="en-US"/>
              </w:rPr>
            </w:pPr>
            <w:r w:rsidRPr="00893A7B">
              <w:t>8</w:t>
            </w:r>
          </w:p>
        </w:tc>
      </w:tr>
      <w:tr w:rsidR="00233396" w:rsidRPr="00893A7B" w14:paraId="69E9D797" w14:textId="77777777" w:rsidTr="00652C97">
        <w:trPr>
          <w:trHeight w:val="20"/>
        </w:trPr>
        <w:tc>
          <w:tcPr>
            <w:tcW w:w="2290" w:type="pct"/>
            <w:shd w:val="clear" w:color="auto" w:fill="auto"/>
            <w:vAlign w:val="center"/>
          </w:tcPr>
          <w:p w14:paraId="265CB899" w14:textId="77777777" w:rsidR="00E930FE" w:rsidRPr="00893A7B" w:rsidRDefault="00E930FE" w:rsidP="00893A7B">
            <w:pPr>
              <w:rPr>
                <w:lang w:eastAsia="en-US"/>
              </w:rPr>
            </w:pPr>
            <w:r w:rsidRPr="00893A7B">
              <w:t>Кладбища</w:t>
            </w:r>
          </w:p>
        </w:tc>
        <w:tc>
          <w:tcPr>
            <w:tcW w:w="1294" w:type="pct"/>
            <w:shd w:val="clear" w:color="auto" w:fill="auto"/>
            <w:vAlign w:val="center"/>
          </w:tcPr>
          <w:p w14:paraId="4E229C0C" w14:textId="77777777" w:rsidR="00E930FE" w:rsidRPr="00893A7B" w:rsidRDefault="00E930FE" w:rsidP="00893A7B">
            <w:pPr>
              <w:rPr>
                <w:lang w:eastAsia="en-US"/>
              </w:rPr>
            </w:pPr>
            <w:r w:rsidRPr="00893A7B">
              <w:t>1 га территории кладбища</w:t>
            </w:r>
          </w:p>
        </w:tc>
        <w:tc>
          <w:tcPr>
            <w:tcW w:w="1416" w:type="pct"/>
            <w:shd w:val="clear" w:color="auto" w:fill="auto"/>
            <w:vAlign w:val="center"/>
          </w:tcPr>
          <w:p w14:paraId="20C969BA" w14:textId="77777777" w:rsidR="00E930FE" w:rsidRPr="00893A7B" w:rsidRDefault="00E930FE" w:rsidP="00893A7B">
            <w:pPr>
              <w:jc w:val="center"/>
              <w:rPr>
                <w:lang w:eastAsia="en-US"/>
              </w:rPr>
            </w:pPr>
            <w:r w:rsidRPr="00893A7B">
              <w:t>0,6</w:t>
            </w:r>
          </w:p>
        </w:tc>
      </w:tr>
    </w:tbl>
    <w:bookmarkEnd w:id="206"/>
    <w:p w14:paraId="574F7896" w14:textId="77777777" w:rsidR="00E16964" w:rsidRPr="00893A7B" w:rsidRDefault="00E16964" w:rsidP="00893A7B">
      <w:pPr>
        <w:rPr>
          <w:i/>
          <w:u w:val="single"/>
        </w:rPr>
      </w:pPr>
      <w:r w:rsidRPr="00893A7B">
        <w:rPr>
          <w:i/>
          <w:u w:val="single"/>
        </w:rPr>
        <w:t>Примечания:</w:t>
      </w:r>
    </w:p>
    <w:p w14:paraId="1ED20283" w14:textId="4154661B" w:rsidR="00E16964" w:rsidRPr="00893A7B" w:rsidRDefault="00E16964" w:rsidP="00F23A8B">
      <w:pPr>
        <w:ind w:left="1" w:firstLine="566"/>
        <w:jc w:val="both"/>
        <w:rPr>
          <w:i/>
        </w:rPr>
      </w:pPr>
      <w:r w:rsidRPr="00893A7B">
        <w:rPr>
          <w:i/>
        </w:rPr>
        <w:t>Полученное значение расчетного показателя обеспеченности местами временного хранения легковых автомобилей должно округляться до целого числа в большую сторону.</w:t>
      </w:r>
    </w:p>
    <w:p w14:paraId="6A609536" w14:textId="77777777" w:rsidR="00143EA5" w:rsidRPr="00893A7B" w:rsidRDefault="00E16964" w:rsidP="00F23A8B">
      <w:pPr>
        <w:ind w:firstLine="566"/>
        <w:jc w:val="both"/>
        <w:rPr>
          <w:i/>
        </w:rPr>
      </w:pPr>
      <w:r w:rsidRPr="00893A7B">
        <w:rPr>
          <w:i/>
        </w:rPr>
        <w:t>Количество мест временного хранения легковых автомобилей суммируется для помещений или территорий различного назначения, расположенных в объекте капитального строительства или территории, для которой производится расчет.</w:t>
      </w:r>
    </w:p>
    <w:p w14:paraId="01F74C41" w14:textId="4710CBA0" w:rsidR="00E16964" w:rsidRPr="00893A7B" w:rsidRDefault="00E16964" w:rsidP="00F23A8B">
      <w:pPr>
        <w:ind w:firstLine="566"/>
        <w:jc w:val="both"/>
        <w:rPr>
          <w:i/>
        </w:rPr>
      </w:pPr>
      <w:r w:rsidRPr="00893A7B">
        <w:rPr>
          <w:i/>
        </w:rPr>
        <w:t>При размещении объектов нежилого назначения на первых этажах жилых зданий допускается предусматривать 80% мест временного хранения, предназначенных для объектов обслуживания на местах постоянного хранения индивидуального автотранспорта, предназначенных для объекта капитального строительства жилого назначения.</w:t>
      </w:r>
    </w:p>
    <w:p w14:paraId="0734FD5C" w14:textId="75677881" w:rsidR="00E16964" w:rsidRPr="00893A7B" w:rsidRDefault="00E16964" w:rsidP="00F23A8B">
      <w:pPr>
        <w:ind w:firstLine="566"/>
        <w:jc w:val="both"/>
        <w:rPr>
          <w:i/>
        </w:rPr>
      </w:pPr>
      <w:r w:rsidRPr="00893A7B">
        <w:rPr>
          <w:i/>
        </w:rPr>
        <w:t>Не менее 50% расчетного количества мест временного хранения легковых автомобилей, предназначенных для объектов производственного и коммунального назначения, должно быть расположено на земельном участке таких объектов.</w:t>
      </w:r>
    </w:p>
    <w:p w14:paraId="16E85831" w14:textId="216E76E0" w:rsidR="00E16964" w:rsidRPr="00893A7B" w:rsidRDefault="00E16964" w:rsidP="00F23A8B">
      <w:pPr>
        <w:ind w:firstLine="566"/>
        <w:jc w:val="both"/>
        <w:rPr>
          <w:i/>
        </w:rPr>
      </w:pPr>
      <w:r w:rsidRPr="00893A7B">
        <w:rPr>
          <w:i/>
        </w:rPr>
        <w:t>Расчет потребности парковочных мест для электромобилей и гибридных автомобилей, в том числе оборудованных зарядными устройствами рекомендуется проводить на основе требований Методических рекомендаций по стимулированию использования электромобилей и гибридных автомобилей в субъектах Российской Федерации, утвержденных распоряжением Минтранса России от 25.05 2022 № АК-131-р.</w:t>
      </w:r>
    </w:p>
    <w:p w14:paraId="6C1D5AB2" w14:textId="39C88CEA" w:rsidR="00E16964" w:rsidRPr="00893A7B" w:rsidRDefault="00E16964" w:rsidP="00F23A8B">
      <w:pPr>
        <w:ind w:firstLine="566"/>
        <w:jc w:val="both"/>
        <w:rPr>
          <w:i/>
        </w:rPr>
      </w:pPr>
      <w:r w:rsidRPr="00893A7B">
        <w:rPr>
          <w:i/>
        </w:rPr>
        <w:t xml:space="preserve">В случае если функциональное назначение нежилых помещений не указано количество мест хранения легковых автомобилей определяется исходя из нормы 3 </w:t>
      </w:r>
      <w:proofErr w:type="spellStart"/>
      <w:r w:rsidRPr="00893A7B">
        <w:rPr>
          <w:i/>
        </w:rPr>
        <w:t>машино</w:t>
      </w:r>
      <w:proofErr w:type="spellEnd"/>
      <w:r w:rsidRPr="00893A7B">
        <w:rPr>
          <w:i/>
        </w:rPr>
        <w:t>-места на 100 кв. м нежилых помещений.</w:t>
      </w:r>
    </w:p>
    <w:p w14:paraId="5A701E6A" w14:textId="645E8E72" w:rsidR="003C22F2" w:rsidRPr="00893A7B" w:rsidRDefault="00E16964" w:rsidP="00F23A8B">
      <w:pPr>
        <w:ind w:firstLine="566"/>
        <w:jc w:val="both"/>
        <w:rPr>
          <w:i/>
        </w:rPr>
      </w:pPr>
      <w:r w:rsidRPr="00893A7B">
        <w:rPr>
          <w:i/>
        </w:rPr>
        <w:t xml:space="preserve">Организованные места постоянного хранения транспортных средств вместимостью 20 и более </w:t>
      </w:r>
      <w:proofErr w:type="spellStart"/>
      <w:r w:rsidRPr="00893A7B">
        <w:rPr>
          <w:i/>
        </w:rPr>
        <w:t>машино</w:t>
      </w:r>
      <w:proofErr w:type="spellEnd"/>
      <w:r w:rsidRPr="00893A7B">
        <w:rPr>
          <w:i/>
        </w:rPr>
        <w:t>-мест должны быть оборудованы зарядными колонками (станциями) заряда электрических транспортных средств</w:t>
      </w:r>
      <w:r w:rsidR="00143EA5" w:rsidRPr="00893A7B">
        <w:rPr>
          <w:i/>
        </w:rPr>
        <w:t>.</w:t>
      </w:r>
    </w:p>
    <w:p w14:paraId="1A8BA7A6" w14:textId="77777777" w:rsidR="00143EA5" w:rsidRPr="00893A7B" w:rsidRDefault="00143EA5" w:rsidP="00893A7B"/>
    <w:p w14:paraId="29A20697" w14:textId="1F34E9F6" w:rsidR="00184F94" w:rsidRPr="00893A7B" w:rsidRDefault="00184F94" w:rsidP="00D5577F">
      <w:pPr>
        <w:pStyle w:val="3"/>
        <w:tabs>
          <w:tab w:val="clear" w:pos="1276"/>
        </w:tabs>
        <w:spacing w:before="0" w:after="0"/>
        <w:rPr>
          <w:sz w:val="24"/>
          <w:szCs w:val="24"/>
        </w:rPr>
      </w:pPr>
      <w:bookmarkStart w:id="209" w:name="_Toc131008338"/>
      <w:bookmarkStart w:id="210" w:name="_Toc131061682"/>
      <w:bookmarkStart w:id="211" w:name="_Toc131158528"/>
      <w:bookmarkStart w:id="212" w:name="_Toc176769973"/>
      <w:bookmarkStart w:id="213" w:name="_Toc177033772"/>
      <w:bookmarkStart w:id="214" w:name="_Toc177033946"/>
      <w:bookmarkStart w:id="215" w:name="_Toc177045396"/>
      <w:bookmarkStart w:id="216" w:name="_Toc162278296"/>
      <w:bookmarkStart w:id="217" w:name="_Toc6667198"/>
      <w:bookmarkStart w:id="218" w:name="_Toc6672911"/>
      <w:bookmarkStart w:id="219" w:name="_Toc10738661"/>
      <w:bookmarkStart w:id="220" w:name="_Toc10740028"/>
      <w:bookmarkStart w:id="221" w:name="_Toc85181051"/>
      <w:bookmarkStart w:id="222" w:name="_Toc85182494"/>
      <w:bookmarkStart w:id="223" w:name="_Toc85190232"/>
      <w:bookmarkStart w:id="224" w:name="_Toc85192733"/>
      <w:bookmarkStart w:id="225" w:name="_Toc85193451"/>
      <w:bookmarkStart w:id="226" w:name="_Toc85197813"/>
      <w:bookmarkStart w:id="227" w:name="_Toc85215165"/>
      <w:bookmarkStart w:id="228" w:name="_Toc40626758"/>
      <w:bookmarkStart w:id="229" w:name="_Toc81901143"/>
      <w:bookmarkStart w:id="230" w:name="_Toc6567861"/>
      <w:bookmarkStart w:id="231" w:name="_Toc6500532"/>
      <w:bookmarkStart w:id="232" w:name="_Toc6569466"/>
      <w:bookmarkStart w:id="233" w:name="_Toc6578698"/>
      <w:bookmarkStart w:id="234" w:name="_Toc458612943"/>
      <w:bookmarkStart w:id="235" w:name="_Toc458692739"/>
      <w:bookmarkStart w:id="236" w:name="_Toc458710041"/>
      <w:bookmarkStart w:id="237" w:name="_Toc85461022"/>
      <w:bookmarkStart w:id="238" w:name="_Toc85466901"/>
      <w:r w:rsidRPr="00893A7B">
        <w:rPr>
          <w:sz w:val="24"/>
          <w:szCs w:val="24"/>
        </w:rPr>
        <w:lastRenderedPageBreak/>
        <w:t>В области электро-, тепло-, газо-, водоснабжения населения и водоотведения</w:t>
      </w:r>
      <w:bookmarkEnd w:id="209"/>
      <w:bookmarkEnd w:id="210"/>
      <w:bookmarkEnd w:id="211"/>
      <w:bookmarkEnd w:id="212"/>
      <w:bookmarkEnd w:id="213"/>
      <w:bookmarkEnd w:id="214"/>
      <w:bookmarkEnd w:id="215"/>
      <w:r w:rsidR="009F553C" w:rsidRPr="00893A7B">
        <w:rPr>
          <w:sz w:val="24"/>
          <w:szCs w:val="24"/>
          <w:lang w:val="ru-RU"/>
        </w:rPr>
        <w:t xml:space="preserve"> </w:t>
      </w:r>
      <w:bookmarkEnd w:id="216"/>
    </w:p>
    <w:p w14:paraId="018F02CD" w14:textId="77777777" w:rsidR="00C919D2" w:rsidRDefault="00C919D2" w:rsidP="00D5577F">
      <w:pPr>
        <w:pStyle w:val="af1"/>
        <w:spacing w:before="0" w:after="0"/>
        <w:jc w:val="right"/>
        <w:rPr>
          <w:b w:val="0"/>
        </w:rPr>
      </w:pPr>
      <w:bookmarkStart w:id="239" w:name="_Ref127794548"/>
      <w:bookmarkStart w:id="240" w:name="_Ref127798422"/>
      <w:bookmarkStart w:id="241" w:name="_Ref132968232"/>
    </w:p>
    <w:p w14:paraId="447DB40A" w14:textId="77777777" w:rsidR="00547419" w:rsidRPr="00893A7B" w:rsidRDefault="007D3CF3" w:rsidP="00D5577F">
      <w:pPr>
        <w:pStyle w:val="af1"/>
        <w:spacing w:before="0" w:after="0"/>
        <w:jc w:val="right"/>
        <w:rPr>
          <w:b w:val="0"/>
        </w:rPr>
      </w:pPr>
      <w:r w:rsidRPr="00893A7B">
        <w:rPr>
          <w:b w:val="0"/>
        </w:rPr>
        <w:t xml:space="preserve">Таблица </w:t>
      </w:r>
      <w:bookmarkEnd w:id="239"/>
      <w:bookmarkEnd w:id="240"/>
      <w:r w:rsidRPr="00893A7B">
        <w:rPr>
          <w:b w:val="0"/>
        </w:rPr>
        <w:fldChar w:fldCharType="begin"/>
      </w:r>
      <w:r w:rsidRPr="00893A7B">
        <w:rPr>
          <w:b w:val="0"/>
        </w:rPr>
        <w:instrText xml:space="preserve"> SEQ Таблица \* ARABIC </w:instrText>
      </w:r>
      <w:r w:rsidRPr="00893A7B">
        <w:rPr>
          <w:b w:val="0"/>
        </w:rPr>
        <w:fldChar w:fldCharType="separate"/>
      </w:r>
      <w:r w:rsidR="006B09F4">
        <w:rPr>
          <w:b w:val="0"/>
          <w:noProof/>
        </w:rPr>
        <w:t>14</w:t>
      </w:r>
      <w:r w:rsidRPr="00893A7B">
        <w:rPr>
          <w:b w:val="0"/>
        </w:rPr>
        <w:fldChar w:fldCharType="end"/>
      </w:r>
      <w:bookmarkEnd w:id="241"/>
    </w:p>
    <w:p w14:paraId="54016485" w14:textId="5F6FB9B2" w:rsidR="007D3CF3" w:rsidRPr="00893A7B" w:rsidRDefault="007D3CF3" w:rsidP="00D5577F">
      <w:pPr>
        <w:pStyle w:val="af1"/>
        <w:spacing w:before="0" w:after="0"/>
        <w:jc w:val="center"/>
        <w:rPr>
          <w:b w:val="0"/>
        </w:rPr>
      </w:pPr>
      <w:r w:rsidRPr="00893A7B">
        <w:rPr>
          <w:b w:val="0"/>
        </w:rPr>
        <w:t xml:space="preserve">Расчетные показатели для объектов местного значения </w:t>
      </w:r>
      <w:r w:rsidR="00547419" w:rsidRPr="00893A7B">
        <w:rPr>
          <w:b w:val="0"/>
        </w:rPr>
        <w:t>муниципального района в области </w:t>
      </w:r>
      <w:r w:rsidRPr="00893A7B">
        <w:rPr>
          <w:b w:val="0"/>
        </w:rPr>
        <w:t>электро-, тепло-, газо-, водоснабжения населения и водоотведения</w:t>
      </w:r>
    </w:p>
    <w:tbl>
      <w:tblPr>
        <w:tblStyle w:val="aff"/>
        <w:tblW w:w="9606" w:type="dxa"/>
        <w:tblLayout w:type="fixed"/>
        <w:tblLook w:val="04A0" w:firstRow="1" w:lastRow="0" w:firstColumn="1" w:lastColumn="0" w:noHBand="0" w:noVBand="1"/>
      </w:tblPr>
      <w:tblGrid>
        <w:gridCol w:w="532"/>
        <w:gridCol w:w="1590"/>
        <w:gridCol w:w="1814"/>
        <w:gridCol w:w="5670"/>
      </w:tblGrid>
      <w:tr w:rsidR="00233396" w:rsidRPr="00893A7B" w14:paraId="7259BBBF" w14:textId="77777777" w:rsidTr="00A424B9">
        <w:trPr>
          <w:trHeight w:val="238"/>
        </w:trPr>
        <w:tc>
          <w:tcPr>
            <w:tcW w:w="532" w:type="dxa"/>
          </w:tcPr>
          <w:p w14:paraId="47E39DB8" w14:textId="77777777" w:rsidR="00184F94" w:rsidRPr="00893A7B" w:rsidRDefault="00184F94" w:rsidP="00D5577F">
            <w:pPr>
              <w:keepNext/>
              <w:autoSpaceDE w:val="0"/>
              <w:autoSpaceDN w:val="0"/>
              <w:adjustRightInd w:val="0"/>
              <w:ind w:left="-113" w:right="-138"/>
              <w:jc w:val="center"/>
            </w:pPr>
            <w:bookmarkStart w:id="242" w:name="_Hlk136199397"/>
            <w:r w:rsidRPr="00893A7B">
              <w:t>№ п/п</w:t>
            </w:r>
          </w:p>
        </w:tc>
        <w:tc>
          <w:tcPr>
            <w:tcW w:w="1590" w:type="dxa"/>
          </w:tcPr>
          <w:p w14:paraId="02266949" w14:textId="77777777" w:rsidR="00184F94" w:rsidRPr="00893A7B" w:rsidRDefault="00184F94" w:rsidP="00D5577F">
            <w:pPr>
              <w:keepNext/>
              <w:autoSpaceDE w:val="0"/>
              <w:autoSpaceDN w:val="0"/>
              <w:adjustRightInd w:val="0"/>
              <w:ind w:left="-78" w:right="-108"/>
              <w:jc w:val="center"/>
            </w:pPr>
            <w:r w:rsidRPr="00893A7B">
              <w:t>Наименование вида объекта</w:t>
            </w:r>
          </w:p>
        </w:tc>
        <w:tc>
          <w:tcPr>
            <w:tcW w:w="1814" w:type="dxa"/>
          </w:tcPr>
          <w:p w14:paraId="16A1D19D" w14:textId="77777777" w:rsidR="00184F94" w:rsidRPr="00893A7B" w:rsidRDefault="00184F94" w:rsidP="00D5577F">
            <w:pPr>
              <w:keepNext/>
              <w:autoSpaceDE w:val="0"/>
              <w:autoSpaceDN w:val="0"/>
              <w:adjustRightInd w:val="0"/>
              <w:jc w:val="center"/>
            </w:pPr>
            <w:r w:rsidRPr="00893A7B">
              <w:t>Наименование нормируемого расчетного показателя, единица измерения</w:t>
            </w:r>
          </w:p>
        </w:tc>
        <w:tc>
          <w:tcPr>
            <w:tcW w:w="5670" w:type="dxa"/>
          </w:tcPr>
          <w:p w14:paraId="58F34170" w14:textId="77777777" w:rsidR="00184F94" w:rsidRPr="00893A7B" w:rsidRDefault="00184F94" w:rsidP="00D5577F">
            <w:pPr>
              <w:keepNext/>
              <w:autoSpaceDE w:val="0"/>
              <w:autoSpaceDN w:val="0"/>
              <w:adjustRightInd w:val="0"/>
            </w:pPr>
          </w:p>
          <w:p w14:paraId="07224886" w14:textId="77777777" w:rsidR="00184F94" w:rsidRPr="00893A7B" w:rsidRDefault="00184F94" w:rsidP="00D5577F">
            <w:pPr>
              <w:keepNext/>
              <w:autoSpaceDE w:val="0"/>
              <w:autoSpaceDN w:val="0"/>
              <w:adjustRightInd w:val="0"/>
              <w:jc w:val="center"/>
            </w:pPr>
            <w:r w:rsidRPr="00893A7B">
              <w:t>Значение расчетного показателя</w:t>
            </w:r>
          </w:p>
          <w:p w14:paraId="4944E032" w14:textId="77777777" w:rsidR="00184F94" w:rsidRPr="00893A7B" w:rsidRDefault="00184F94" w:rsidP="00D5577F">
            <w:pPr>
              <w:keepNext/>
              <w:autoSpaceDE w:val="0"/>
              <w:autoSpaceDN w:val="0"/>
              <w:adjustRightInd w:val="0"/>
              <w:jc w:val="center"/>
            </w:pPr>
          </w:p>
        </w:tc>
      </w:tr>
    </w:tbl>
    <w:p w14:paraId="2DF5A858" w14:textId="77777777" w:rsidR="00184F94" w:rsidRPr="00C919D2" w:rsidRDefault="00184F94" w:rsidP="00D5577F">
      <w:pPr>
        <w:pStyle w:val="a7"/>
        <w:keepNext/>
        <w:spacing w:before="0" w:after="0"/>
        <w:rPr>
          <w:sz w:val="2"/>
          <w:szCs w:val="2"/>
        </w:rPr>
      </w:pPr>
    </w:p>
    <w:tbl>
      <w:tblPr>
        <w:tblStyle w:val="aff"/>
        <w:tblW w:w="9668" w:type="dxa"/>
        <w:tblLayout w:type="fixed"/>
        <w:tblLook w:val="04A0" w:firstRow="1" w:lastRow="0" w:firstColumn="1" w:lastColumn="0" w:noHBand="0" w:noVBand="1"/>
      </w:tblPr>
      <w:tblGrid>
        <w:gridCol w:w="528"/>
        <w:gridCol w:w="1594"/>
        <w:gridCol w:w="1842"/>
        <w:gridCol w:w="1970"/>
        <w:gridCol w:w="1036"/>
        <w:gridCol w:w="850"/>
        <w:gridCol w:w="964"/>
        <w:gridCol w:w="856"/>
        <w:gridCol w:w="28"/>
      </w:tblGrid>
      <w:tr w:rsidR="00233396" w:rsidRPr="00893A7B" w14:paraId="2E5AE3BD" w14:textId="77777777" w:rsidTr="00A424B9">
        <w:trPr>
          <w:gridAfter w:val="1"/>
          <w:wAfter w:w="28" w:type="dxa"/>
          <w:trHeight w:val="238"/>
          <w:tblHeader/>
        </w:trPr>
        <w:tc>
          <w:tcPr>
            <w:tcW w:w="528" w:type="dxa"/>
          </w:tcPr>
          <w:p w14:paraId="444811E2" w14:textId="77777777" w:rsidR="007D3CF3" w:rsidRPr="00893A7B" w:rsidRDefault="007D3CF3" w:rsidP="00D5577F">
            <w:pPr>
              <w:keepNext/>
              <w:autoSpaceDE w:val="0"/>
              <w:autoSpaceDN w:val="0"/>
              <w:adjustRightInd w:val="0"/>
              <w:jc w:val="center"/>
            </w:pPr>
            <w:r w:rsidRPr="00893A7B">
              <w:t>1</w:t>
            </w:r>
          </w:p>
        </w:tc>
        <w:tc>
          <w:tcPr>
            <w:tcW w:w="1594" w:type="dxa"/>
          </w:tcPr>
          <w:p w14:paraId="1BE2EF3F" w14:textId="77777777" w:rsidR="007D3CF3" w:rsidRPr="00893A7B" w:rsidRDefault="007D3CF3" w:rsidP="00D5577F">
            <w:pPr>
              <w:keepNext/>
              <w:autoSpaceDE w:val="0"/>
              <w:autoSpaceDN w:val="0"/>
              <w:adjustRightInd w:val="0"/>
              <w:jc w:val="center"/>
            </w:pPr>
            <w:r w:rsidRPr="00893A7B">
              <w:t>2</w:t>
            </w:r>
          </w:p>
        </w:tc>
        <w:tc>
          <w:tcPr>
            <w:tcW w:w="1842" w:type="dxa"/>
          </w:tcPr>
          <w:p w14:paraId="6C01017A" w14:textId="77777777" w:rsidR="007D3CF3" w:rsidRPr="00893A7B" w:rsidRDefault="007D3CF3" w:rsidP="00D5577F">
            <w:pPr>
              <w:keepNext/>
              <w:autoSpaceDE w:val="0"/>
              <w:autoSpaceDN w:val="0"/>
              <w:adjustRightInd w:val="0"/>
              <w:jc w:val="center"/>
            </w:pPr>
            <w:r w:rsidRPr="00893A7B">
              <w:t>3</w:t>
            </w:r>
          </w:p>
        </w:tc>
        <w:tc>
          <w:tcPr>
            <w:tcW w:w="5676" w:type="dxa"/>
            <w:gridSpan w:val="5"/>
          </w:tcPr>
          <w:p w14:paraId="5FBB4535" w14:textId="03731F84" w:rsidR="007D3CF3" w:rsidRPr="00893A7B" w:rsidRDefault="00A354E8" w:rsidP="00D5577F">
            <w:pPr>
              <w:keepNext/>
              <w:autoSpaceDE w:val="0"/>
              <w:autoSpaceDN w:val="0"/>
              <w:adjustRightInd w:val="0"/>
              <w:jc w:val="center"/>
            </w:pPr>
            <w:r w:rsidRPr="00893A7B">
              <w:t>4</w:t>
            </w:r>
          </w:p>
        </w:tc>
      </w:tr>
      <w:tr w:rsidR="00233396" w:rsidRPr="00893A7B" w14:paraId="078170EC" w14:textId="77777777" w:rsidTr="00A424B9">
        <w:trPr>
          <w:gridAfter w:val="1"/>
          <w:wAfter w:w="28" w:type="dxa"/>
          <w:trHeight w:val="751"/>
        </w:trPr>
        <w:tc>
          <w:tcPr>
            <w:tcW w:w="528" w:type="dxa"/>
            <w:vMerge w:val="restart"/>
          </w:tcPr>
          <w:p w14:paraId="6FDF8932" w14:textId="18FB51EB" w:rsidR="00184F94" w:rsidRPr="00893A7B" w:rsidRDefault="00EC020B" w:rsidP="00D5577F">
            <w:pPr>
              <w:keepNext/>
              <w:autoSpaceDE w:val="0"/>
              <w:autoSpaceDN w:val="0"/>
              <w:adjustRightInd w:val="0"/>
              <w:jc w:val="center"/>
            </w:pPr>
            <w:r w:rsidRPr="00893A7B">
              <w:t>1</w:t>
            </w:r>
          </w:p>
        </w:tc>
        <w:tc>
          <w:tcPr>
            <w:tcW w:w="1594" w:type="dxa"/>
            <w:vMerge w:val="restart"/>
          </w:tcPr>
          <w:p w14:paraId="6D9F4490" w14:textId="77777777" w:rsidR="00184F94" w:rsidRPr="00893A7B" w:rsidRDefault="00184F94" w:rsidP="00D5577F">
            <w:pPr>
              <w:keepNext/>
              <w:autoSpaceDE w:val="0"/>
              <w:autoSpaceDN w:val="0"/>
              <w:adjustRightInd w:val="0"/>
              <w:jc w:val="center"/>
              <w:rPr>
                <w:rFonts w:eastAsia="Calibri"/>
              </w:rPr>
            </w:pPr>
            <w:r w:rsidRPr="00893A7B">
              <w:rPr>
                <w:rFonts w:eastAsia="Calibri"/>
              </w:rPr>
              <w:t>Объекты электроснабжения</w:t>
            </w:r>
          </w:p>
        </w:tc>
        <w:tc>
          <w:tcPr>
            <w:tcW w:w="1842" w:type="dxa"/>
          </w:tcPr>
          <w:p w14:paraId="12163CD4" w14:textId="6792BF87" w:rsidR="00184F94" w:rsidRPr="00893A7B" w:rsidRDefault="00A424B9" w:rsidP="00D5577F">
            <w:pPr>
              <w:keepNext/>
              <w:ind w:left="-57" w:right="-57"/>
              <w:jc w:val="center"/>
              <w:rPr>
                <w:rFonts w:eastAsia="Calibri"/>
              </w:rPr>
            </w:pPr>
            <w:r>
              <w:rPr>
                <w:rFonts w:eastAsia="Calibri"/>
              </w:rPr>
              <w:t xml:space="preserve">Электропотребление, </w:t>
            </w:r>
            <w:proofErr w:type="spellStart"/>
            <w:r>
              <w:rPr>
                <w:rFonts w:eastAsia="Calibri"/>
              </w:rPr>
              <w:t>кВт·ч</w:t>
            </w:r>
            <w:proofErr w:type="spellEnd"/>
            <w:r>
              <w:rPr>
                <w:rFonts w:eastAsia="Calibri"/>
              </w:rPr>
              <w:t xml:space="preserve"> в </w:t>
            </w:r>
            <w:r w:rsidR="00184F94" w:rsidRPr="00893A7B">
              <w:rPr>
                <w:rFonts w:eastAsia="Calibri"/>
              </w:rPr>
              <w:t xml:space="preserve">год на 1 человека </w:t>
            </w:r>
            <w:r w:rsidR="00184F94" w:rsidRPr="00D5577F">
              <w:rPr>
                <w:rFonts w:eastAsia="Calibri"/>
                <w:vertAlign w:val="superscript"/>
              </w:rPr>
              <w:t>1</w:t>
            </w:r>
          </w:p>
          <w:p w14:paraId="7A2855DF" w14:textId="77777777" w:rsidR="00184F94" w:rsidRPr="00893A7B" w:rsidRDefault="00184F94" w:rsidP="00D5577F">
            <w:pPr>
              <w:keepNext/>
              <w:autoSpaceDE w:val="0"/>
              <w:autoSpaceDN w:val="0"/>
              <w:adjustRightInd w:val="0"/>
              <w:ind w:left="-57" w:right="-57"/>
              <w:jc w:val="center"/>
              <w:rPr>
                <w:rFonts w:eastAsia="Calibri"/>
              </w:rPr>
            </w:pPr>
          </w:p>
        </w:tc>
        <w:tc>
          <w:tcPr>
            <w:tcW w:w="4820" w:type="dxa"/>
            <w:gridSpan w:val="4"/>
          </w:tcPr>
          <w:p w14:paraId="78734970" w14:textId="4ACC0A09" w:rsidR="00184F94" w:rsidRPr="00893A7B" w:rsidRDefault="00184F94" w:rsidP="00D5577F">
            <w:pPr>
              <w:keepNext/>
              <w:autoSpaceDE w:val="0"/>
              <w:autoSpaceDN w:val="0"/>
              <w:adjustRightInd w:val="0"/>
              <w:jc w:val="center"/>
              <w:rPr>
                <w:rFonts w:eastAsia="Calibri"/>
              </w:rPr>
            </w:pPr>
            <w:r w:rsidRPr="00893A7B">
              <w:rPr>
                <w:rFonts w:eastAsia="Calibri"/>
              </w:rPr>
              <w:t xml:space="preserve">Населенный пункт, оборудованный стационарными электроплитами (без кондиционеров, входящий в состав муниципального района при использовании максимума электрической нагрузки, 4400 часов в год </w:t>
            </w:r>
          </w:p>
        </w:tc>
        <w:tc>
          <w:tcPr>
            <w:tcW w:w="856" w:type="dxa"/>
            <w:vAlign w:val="center"/>
          </w:tcPr>
          <w:p w14:paraId="79D55096" w14:textId="77777777" w:rsidR="00184F94" w:rsidRPr="00893A7B" w:rsidRDefault="00184F94" w:rsidP="00D5577F">
            <w:pPr>
              <w:keepNext/>
              <w:autoSpaceDE w:val="0"/>
              <w:autoSpaceDN w:val="0"/>
              <w:adjustRightInd w:val="0"/>
              <w:jc w:val="center"/>
              <w:rPr>
                <w:rFonts w:eastAsia="Calibri"/>
              </w:rPr>
            </w:pPr>
            <w:r w:rsidRPr="00893A7B">
              <w:rPr>
                <w:rFonts w:eastAsia="Calibri"/>
              </w:rPr>
              <w:t>1350</w:t>
            </w:r>
          </w:p>
        </w:tc>
      </w:tr>
      <w:tr w:rsidR="00233396" w:rsidRPr="00893A7B" w14:paraId="73284166" w14:textId="77777777" w:rsidTr="00A424B9">
        <w:trPr>
          <w:gridAfter w:val="1"/>
          <w:wAfter w:w="28" w:type="dxa"/>
          <w:trHeight w:val="1286"/>
        </w:trPr>
        <w:tc>
          <w:tcPr>
            <w:tcW w:w="528" w:type="dxa"/>
            <w:vMerge/>
          </w:tcPr>
          <w:p w14:paraId="0BD5CCE7" w14:textId="77777777" w:rsidR="00184F94" w:rsidRPr="00893A7B" w:rsidRDefault="00184F94" w:rsidP="00893A7B">
            <w:pPr>
              <w:autoSpaceDE w:val="0"/>
              <w:autoSpaceDN w:val="0"/>
              <w:adjustRightInd w:val="0"/>
              <w:jc w:val="center"/>
            </w:pPr>
          </w:p>
        </w:tc>
        <w:tc>
          <w:tcPr>
            <w:tcW w:w="1594" w:type="dxa"/>
            <w:vMerge/>
          </w:tcPr>
          <w:p w14:paraId="2422721E" w14:textId="77777777" w:rsidR="00184F94" w:rsidRPr="00893A7B" w:rsidRDefault="00184F94" w:rsidP="00893A7B">
            <w:pPr>
              <w:autoSpaceDE w:val="0"/>
              <w:autoSpaceDN w:val="0"/>
              <w:adjustRightInd w:val="0"/>
              <w:jc w:val="center"/>
              <w:rPr>
                <w:rFonts w:eastAsia="Calibri"/>
              </w:rPr>
            </w:pPr>
          </w:p>
        </w:tc>
        <w:tc>
          <w:tcPr>
            <w:tcW w:w="1842" w:type="dxa"/>
          </w:tcPr>
          <w:p w14:paraId="5880A537" w14:textId="697AD139" w:rsidR="00184F94" w:rsidRPr="00893A7B" w:rsidRDefault="00184F94" w:rsidP="00893A7B">
            <w:pPr>
              <w:autoSpaceDE w:val="0"/>
              <w:autoSpaceDN w:val="0"/>
              <w:adjustRightInd w:val="0"/>
              <w:ind w:left="-57" w:right="-57"/>
              <w:jc w:val="center"/>
              <w:rPr>
                <w:rFonts w:eastAsia="Calibri"/>
              </w:rPr>
            </w:pPr>
            <w:r w:rsidRPr="00893A7B">
              <w:rPr>
                <w:rFonts w:eastAsia="Calibri"/>
              </w:rPr>
              <w:t>Удельная коммунально-бытовая электрическ</w:t>
            </w:r>
            <w:r w:rsidR="00D5577F">
              <w:rPr>
                <w:rFonts w:eastAsia="Calibri"/>
              </w:rPr>
              <w:t xml:space="preserve">ая нагрузка, кВт на 1 человека </w:t>
            </w:r>
            <w:r w:rsidR="00D5577F" w:rsidRPr="00D5577F">
              <w:rPr>
                <w:rFonts w:eastAsia="Calibri"/>
                <w:vertAlign w:val="superscript"/>
              </w:rPr>
              <w:t>1</w:t>
            </w:r>
          </w:p>
        </w:tc>
        <w:tc>
          <w:tcPr>
            <w:tcW w:w="4820" w:type="dxa"/>
            <w:gridSpan w:val="4"/>
          </w:tcPr>
          <w:p w14:paraId="5A4F1149" w14:textId="0C66D4B4" w:rsidR="00184F94" w:rsidRPr="00893A7B" w:rsidRDefault="00184F94" w:rsidP="00893A7B">
            <w:pPr>
              <w:autoSpaceDE w:val="0"/>
              <w:autoSpaceDN w:val="0"/>
              <w:adjustRightInd w:val="0"/>
              <w:jc w:val="center"/>
              <w:rPr>
                <w:rFonts w:eastAsia="Calibri"/>
              </w:rPr>
            </w:pPr>
            <w:r w:rsidRPr="00893A7B">
              <w:rPr>
                <w:rFonts w:eastAsia="Calibri"/>
              </w:rPr>
              <w:t>Населенный пункт, оборудованный стационарными электроплитами (без кондиционеров), входящий в</w:t>
            </w:r>
            <w:r w:rsidR="009637B7" w:rsidRPr="00893A7B">
              <w:rPr>
                <w:rFonts w:eastAsia="Calibri"/>
              </w:rPr>
              <w:t xml:space="preserve"> </w:t>
            </w:r>
            <w:r w:rsidR="004B0B4C" w:rsidRPr="00893A7B">
              <w:rPr>
                <w:rFonts w:eastAsia="Calibri"/>
              </w:rPr>
              <w:t>состав муниципального</w:t>
            </w:r>
            <w:r w:rsidRPr="00893A7B">
              <w:rPr>
                <w:rFonts w:eastAsia="Calibri"/>
              </w:rPr>
              <w:t xml:space="preserve"> района</w:t>
            </w:r>
          </w:p>
        </w:tc>
        <w:tc>
          <w:tcPr>
            <w:tcW w:w="856" w:type="dxa"/>
          </w:tcPr>
          <w:p w14:paraId="26570359" w14:textId="77777777" w:rsidR="00184F94" w:rsidRPr="00893A7B" w:rsidRDefault="00184F94" w:rsidP="00893A7B">
            <w:pPr>
              <w:autoSpaceDE w:val="0"/>
              <w:autoSpaceDN w:val="0"/>
              <w:adjustRightInd w:val="0"/>
              <w:jc w:val="center"/>
              <w:rPr>
                <w:rFonts w:eastAsia="Calibri"/>
              </w:rPr>
            </w:pPr>
            <w:r w:rsidRPr="00893A7B">
              <w:rPr>
                <w:rFonts w:eastAsia="Calibri"/>
              </w:rPr>
              <w:t>0,31</w:t>
            </w:r>
          </w:p>
        </w:tc>
      </w:tr>
      <w:tr w:rsidR="00233396" w:rsidRPr="00893A7B" w14:paraId="10E3D7D9" w14:textId="77777777" w:rsidTr="00A424B9">
        <w:trPr>
          <w:gridAfter w:val="1"/>
          <w:wAfter w:w="28" w:type="dxa"/>
          <w:trHeight w:val="238"/>
        </w:trPr>
        <w:tc>
          <w:tcPr>
            <w:tcW w:w="528" w:type="dxa"/>
            <w:vMerge w:val="restart"/>
          </w:tcPr>
          <w:p w14:paraId="6A61DE9D" w14:textId="773F4704" w:rsidR="0072280B" w:rsidRPr="00893A7B" w:rsidRDefault="00EC020B" w:rsidP="00893A7B">
            <w:pPr>
              <w:autoSpaceDE w:val="0"/>
              <w:autoSpaceDN w:val="0"/>
              <w:adjustRightInd w:val="0"/>
              <w:jc w:val="center"/>
            </w:pPr>
            <w:r w:rsidRPr="00893A7B">
              <w:t>2</w:t>
            </w:r>
          </w:p>
        </w:tc>
        <w:tc>
          <w:tcPr>
            <w:tcW w:w="1594" w:type="dxa"/>
            <w:vMerge w:val="restart"/>
          </w:tcPr>
          <w:p w14:paraId="48E3BFB8" w14:textId="730BC1AD" w:rsidR="0072280B" w:rsidRPr="00893A7B" w:rsidRDefault="00184F94" w:rsidP="00D5577F">
            <w:pPr>
              <w:autoSpaceDE w:val="0"/>
              <w:autoSpaceDN w:val="0"/>
              <w:adjustRightInd w:val="0"/>
              <w:jc w:val="center"/>
            </w:pPr>
            <w:r w:rsidRPr="00893A7B">
              <w:rPr>
                <w:rFonts w:eastAsia="Calibri"/>
              </w:rPr>
              <w:t>Объекты теплоснабжения</w:t>
            </w:r>
            <w:r w:rsidRPr="00D5577F">
              <w:rPr>
                <w:rFonts w:eastAsia="Calibri"/>
                <w:vertAlign w:val="superscript"/>
              </w:rPr>
              <w:t xml:space="preserve"> </w:t>
            </w:r>
            <w:r w:rsidR="00D5577F" w:rsidRPr="00D5577F">
              <w:rPr>
                <w:rFonts w:eastAsia="Calibri"/>
                <w:vertAlign w:val="superscript"/>
              </w:rPr>
              <w:t>2</w:t>
            </w:r>
          </w:p>
        </w:tc>
        <w:tc>
          <w:tcPr>
            <w:tcW w:w="1842" w:type="dxa"/>
            <w:vMerge w:val="restart"/>
          </w:tcPr>
          <w:p w14:paraId="643EC019" w14:textId="77777777" w:rsidR="00184F94" w:rsidRPr="00893A7B" w:rsidRDefault="00184F94" w:rsidP="00893A7B">
            <w:pPr>
              <w:autoSpaceDE w:val="0"/>
              <w:autoSpaceDN w:val="0"/>
              <w:adjustRightInd w:val="0"/>
              <w:ind w:left="-57" w:right="-57"/>
              <w:jc w:val="center"/>
              <w:rPr>
                <w:rFonts w:eastAsia="Calibri"/>
              </w:rPr>
            </w:pPr>
            <w:r w:rsidRPr="00893A7B">
              <w:rPr>
                <w:rFonts w:eastAsia="Calibri"/>
              </w:rPr>
              <w:t>Удельные расходы тепла на отопление жилых зданий, ккал/ч на 1 кв. м общей площади здания по этажности</w:t>
            </w:r>
          </w:p>
        </w:tc>
        <w:tc>
          <w:tcPr>
            <w:tcW w:w="1970" w:type="dxa"/>
            <w:vMerge w:val="restart"/>
          </w:tcPr>
          <w:p w14:paraId="565C5925" w14:textId="77777777" w:rsidR="00184F94" w:rsidRPr="00893A7B" w:rsidRDefault="00184F94" w:rsidP="00893A7B">
            <w:pPr>
              <w:autoSpaceDE w:val="0"/>
              <w:autoSpaceDN w:val="0"/>
              <w:adjustRightInd w:val="0"/>
              <w:jc w:val="center"/>
              <w:rPr>
                <w:rFonts w:eastAsia="Calibri"/>
              </w:rPr>
            </w:pPr>
            <w:r w:rsidRPr="00893A7B">
              <w:rPr>
                <w:rFonts w:eastAsia="Calibri"/>
              </w:rPr>
              <w:t xml:space="preserve">Температура наружного воздуха наиболее холодной пятидневки, °С </w:t>
            </w:r>
          </w:p>
        </w:tc>
        <w:tc>
          <w:tcPr>
            <w:tcW w:w="3706" w:type="dxa"/>
            <w:gridSpan w:val="4"/>
          </w:tcPr>
          <w:p w14:paraId="2FD4C705" w14:textId="77777777" w:rsidR="00184F94" w:rsidRPr="00893A7B" w:rsidRDefault="00184F94" w:rsidP="00893A7B">
            <w:pPr>
              <w:autoSpaceDE w:val="0"/>
              <w:autoSpaceDN w:val="0"/>
              <w:adjustRightInd w:val="0"/>
              <w:jc w:val="center"/>
              <w:rPr>
                <w:rFonts w:eastAsia="Calibri"/>
              </w:rPr>
            </w:pPr>
            <w:r w:rsidRPr="00893A7B">
              <w:rPr>
                <w:rFonts w:eastAsia="Calibri"/>
              </w:rPr>
              <w:t>Этажность здания</w:t>
            </w:r>
          </w:p>
        </w:tc>
      </w:tr>
      <w:tr w:rsidR="003214B9" w:rsidRPr="00893A7B" w14:paraId="1BAFD6F2" w14:textId="77777777" w:rsidTr="00A424B9">
        <w:trPr>
          <w:cantSplit/>
          <w:trHeight w:val="1134"/>
        </w:trPr>
        <w:tc>
          <w:tcPr>
            <w:tcW w:w="528" w:type="dxa"/>
            <w:vMerge/>
          </w:tcPr>
          <w:p w14:paraId="0FDC48D2" w14:textId="77777777" w:rsidR="003214B9" w:rsidRPr="00893A7B" w:rsidRDefault="003214B9" w:rsidP="00893A7B">
            <w:pPr>
              <w:autoSpaceDE w:val="0"/>
              <w:autoSpaceDN w:val="0"/>
              <w:adjustRightInd w:val="0"/>
              <w:jc w:val="center"/>
            </w:pPr>
          </w:p>
        </w:tc>
        <w:tc>
          <w:tcPr>
            <w:tcW w:w="1594" w:type="dxa"/>
            <w:vMerge/>
          </w:tcPr>
          <w:p w14:paraId="10E2617B" w14:textId="77777777" w:rsidR="003214B9" w:rsidRPr="00893A7B" w:rsidRDefault="003214B9" w:rsidP="00893A7B">
            <w:pPr>
              <w:autoSpaceDE w:val="0"/>
              <w:autoSpaceDN w:val="0"/>
              <w:adjustRightInd w:val="0"/>
              <w:jc w:val="center"/>
              <w:rPr>
                <w:rFonts w:eastAsia="Calibri"/>
              </w:rPr>
            </w:pPr>
          </w:p>
        </w:tc>
        <w:tc>
          <w:tcPr>
            <w:tcW w:w="1842" w:type="dxa"/>
            <w:vMerge/>
          </w:tcPr>
          <w:p w14:paraId="57C26035" w14:textId="77777777" w:rsidR="003214B9" w:rsidRPr="00893A7B" w:rsidRDefault="003214B9" w:rsidP="00893A7B">
            <w:pPr>
              <w:autoSpaceDE w:val="0"/>
              <w:autoSpaceDN w:val="0"/>
              <w:adjustRightInd w:val="0"/>
              <w:ind w:left="-57" w:right="-57"/>
              <w:jc w:val="center"/>
              <w:rPr>
                <w:rFonts w:eastAsia="Calibri"/>
              </w:rPr>
            </w:pPr>
          </w:p>
        </w:tc>
        <w:tc>
          <w:tcPr>
            <w:tcW w:w="1970" w:type="dxa"/>
            <w:vMerge/>
            <w:vAlign w:val="center"/>
          </w:tcPr>
          <w:p w14:paraId="56F1B7C1" w14:textId="77777777" w:rsidR="003214B9" w:rsidRPr="00893A7B" w:rsidRDefault="003214B9" w:rsidP="00893A7B">
            <w:pPr>
              <w:autoSpaceDE w:val="0"/>
              <w:autoSpaceDN w:val="0"/>
              <w:adjustRightInd w:val="0"/>
              <w:jc w:val="center"/>
              <w:rPr>
                <w:rFonts w:eastAsia="Calibri"/>
              </w:rPr>
            </w:pPr>
          </w:p>
        </w:tc>
        <w:tc>
          <w:tcPr>
            <w:tcW w:w="1036" w:type="dxa"/>
            <w:vAlign w:val="center"/>
          </w:tcPr>
          <w:p w14:paraId="1223538A" w14:textId="77777777" w:rsidR="003214B9" w:rsidRPr="00893A7B" w:rsidRDefault="003214B9" w:rsidP="00893A7B">
            <w:pPr>
              <w:autoSpaceDE w:val="0"/>
              <w:autoSpaceDN w:val="0"/>
              <w:adjustRightInd w:val="0"/>
              <w:jc w:val="center"/>
              <w:rPr>
                <w:rFonts w:eastAsia="Calibri"/>
              </w:rPr>
            </w:pPr>
            <w:r w:rsidRPr="00893A7B">
              <w:rPr>
                <w:rFonts w:eastAsia="Calibri"/>
              </w:rPr>
              <w:t>1</w:t>
            </w:r>
          </w:p>
        </w:tc>
        <w:tc>
          <w:tcPr>
            <w:tcW w:w="850" w:type="dxa"/>
            <w:vAlign w:val="center"/>
          </w:tcPr>
          <w:p w14:paraId="7048823D" w14:textId="77777777" w:rsidR="003214B9" w:rsidRPr="00893A7B" w:rsidRDefault="003214B9" w:rsidP="00893A7B">
            <w:pPr>
              <w:autoSpaceDE w:val="0"/>
              <w:autoSpaceDN w:val="0"/>
              <w:adjustRightInd w:val="0"/>
              <w:jc w:val="center"/>
              <w:rPr>
                <w:rFonts w:eastAsia="Calibri"/>
              </w:rPr>
            </w:pPr>
            <w:r w:rsidRPr="00893A7B">
              <w:rPr>
                <w:rFonts w:eastAsia="Calibri"/>
              </w:rPr>
              <w:t>2</w:t>
            </w:r>
          </w:p>
        </w:tc>
        <w:tc>
          <w:tcPr>
            <w:tcW w:w="964" w:type="dxa"/>
            <w:vAlign w:val="center"/>
          </w:tcPr>
          <w:p w14:paraId="28B94557" w14:textId="77777777" w:rsidR="003214B9" w:rsidRPr="00893A7B" w:rsidRDefault="003214B9" w:rsidP="00893A7B">
            <w:pPr>
              <w:autoSpaceDE w:val="0"/>
              <w:autoSpaceDN w:val="0"/>
              <w:adjustRightInd w:val="0"/>
              <w:jc w:val="center"/>
              <w:rPr>
                <w:rFonts w:eastAsia="Calibri"/>
              </w:rPr>
            </w:pPr>
            <w:r w:rsidRPr="00893A7B">
              <w:rPr>
                <w:rFonts w:eastAsia="Calibri"/>
              </w:rPr>
              <w:t>3</w:t>
            </w:r>
          </w:p>
        </w:tc>
        <w:tc>
          <w:tcPr>
            <w:tcW w:w="884" w:type="dxa"/>
            <w:gridSpan w:val="2"/>
            <w:vAlign w:val="center"/>
          </w:tcPr>
          <w:p w14:paraId="03B040BA" w14:textId="2E17EEF5" w:rsidR="003214B9" w:rsidRPr="00893A7B" w:rsidRDefault="003214B9" w:rsidP="00893A7B">
            <w:pPr>
              <w:autoSpaceDE w:val="0"/>
              <w:autoSpaceDN w:val="0"/>
              <w:adjustRightInd w:val="0"/>
              <w:jc w:val="center"/>
              <w:rPr>
                <w:rFonts w:eastAsia="Calibri"/>
              </w:rPr>
            </w:pPr>
            <w:r w:rsidRPr="00893A7B">
              <w:rPr>
                <w:rFonts w:eastAsia="Calibri"/>
              </w:rPr>
              <w:t>4, 5</w:t>
            </w:r>
          </w:p>
        </w:tc>
      </w:tr>
      <w:tr w:rsidR="003214B9" w:rsidRPr="00893A7B" w14:paraId="6A120641" w14:textId="77777777" w:rsidTr="00A424B9">
        <w:trPr>
          <w:cantSplit/>
          <w:trHeight w:val="547"/>
        </w:trPr>
        <w:tc>
          <w:tcPr>
            <w:tcW w:w="528" w:type="dxa"/>
            <w:vMerge/>
          </w:tcPr>
          <w:p w14:paraId="43D5BE4E" w14:textId="77777777" w:rsidR="003214B9" w:rsidRPr="00893A7B" w:rsidRDefault="003214B9" w:rsidP="00893A7B">
            <w:pPr>
              <w:autoSpaceDE w:val="0"/>
              <w:autoSpaceDN w:val="0"/>
              <w:adjustRightInd w:val="0"/>
              <w:jc w:val="center"/>
            </w:pPr>
          </w:p>
        </w:tc>
        <w:tc>
          <w:tcPr>
            <w:tcW w:w="1594" w:type="dxa"/>
            <w:vMerge/>
          </w:tcPr>
          <w:p w14:paraId="79F29F9B" w14:textId="77777777" w:rsidR="003214B9" w:rsidRPr="00893A7B" w:rsidRDefault="003214B9" w:rsidP="00893A7B">
            <w:pPr>
              <w:autoSpaceDE w:val="0"/>
              <w:autoSpaceDN w:val="0"/>
              <w:adjustRightInd w:val="0"/>
              <w:jc w:val="center"/>
              <w:rPr>
                <w:rFonts w:eastAsia="Calibri"/>
              </w:rPr>
            </w:pPr>
          </w:p>
        </w:tc>
        <w:tc>
          <w:tcPr>
            <w:tcW w:w="1842" w:type="dxa"/>
            <w:vMerge/>
          </w:tcPr>
          <w:p w14:paraId="6BE20560" w14:textId="77777777" w:rsidR="003214B9" w:rsidRPr="00893A7B" w:rsidRDefault="003214B9" w:rsidP="00893A7B">
            <w:pPr>
              <w:autoSpaceDE w:val="0"/>
              <w:autoSpaceDN w:val="0"/>
              <w:adjustRightInd w:val="0"/>
              <w:ind w:left="-57" w:right="-57"/>
              <w:jc w:val="center"/>
              <w:rPr>
                <w:rFonts w:eastAsia="Calibri"/>
              </w:rPr>
            </w:pPr>
          </w:p>
        </w:tc>
        <w:tc>
          <w:tcPr>
            <w:tcW w:w="1970" w:type="dxa"/>
            <w:vAlign w:val="center"/>
          </w:tcPr>
          <w:p w14:paraId="510CBE53" w14:textId="3169F69F" w:rsidR="003214B9" w:rsidRPr="00893A7B" w:rsidRDefault="003214B9" w:rsidP="00893A7B">
            <w:pPr>
              <w:autoSpaceDE w:val="0"/>
              <w:autoSpaceDN w:val="0"/>
              <w:adjustRightInd w:val="0"/>
              <w:jc w:val="center"/>
              <w:rPr>
                <w:rFonts w:eastAsia="Calibri"/>
              </w:rPr>
            </w:pPr>
            <w:r w:rsidRPr="00893A7B">
              <w:rPr>
                <w:rFonts w:eastAsia="Calibri"/>
              </w:rPr>
              <w:t>-</w:t>
            </w:r>
            <w:r w:rsidR="007135DE">
              <w:rPr>
                <w:rFonts w:eastAsia="Calibri"/>
              </w:rPr>
              <w:t xml:space="preserve"> </w:t>
            </w:r>
            <w:r w:rsidRPr="00893A7B">
              <w:rPr>
                <w:rFonts w:eastAsia="Calibri"/>
              </w:rPr>
              <w:t>41</w:t>
            </w:r>
          </w:p>
        </w:tc>
        <w:tc>
          <w:tcPr>
            <w:tcW w:w="1036" w:type="dxa"/>
            <w:vAlign w:val="center"/>
          </w:tcPr>
          <w:p w14:paraId="70EE4C51" w14:textId="2B78D28C" w:rsidR="003214B9" w:rsidRPr="00893A7B" w:rsidRDefault="003214B9" w:rsidP="00893A7B">
            <w:pPr>
              <w:autoSpaceDE w:val="0"/>
              <w:autoSpaceDN w:val="0"/>
              <w:adjustRightInd w:val="0"/>
              <w:jc w:val="center"/>
              <w:rPr>
                <w:rFonts w:eastAsia="Calibri"/>
              </w:rPr>
            </w:pPr>
            <w:r w:rsidRPr="00893A7B">
              <w:rPr>
                <w:rFonts w:eastAsia="Calibri"/>
              </w:rPr>
              <w:t>66,72</w:t>
            </w:r>
          </w:p>
        </w:tc>
        <w:tc>
          <w:tcPr>
            <w:tcW w:w="850" w:type="dxa"/>
            <w:vAlign w:val="center"/>
          </w:tcPr>
          <w:p w14:paraId="00F2BB49" w14:textId="671F1650" w:rsidR="003214B9" w:rsidRPr="00893A7B" w:rsidRDefault="003214B9" w:rsidP="00893A7B">
            <w:pPr>
              <w:autoSpaceDE w:val="0"/>
              <w:autoSpaceDN w:val="0"/>
              <w:adjustRightInd w:val="0"/>
              <w:jc w:val="center"/>
              <w:rPr>
                <w:rFonts w:eastAsia="Calibri"/>
              </w:rPr>
            </w:pPr>
            <w:r w:rsidRPr="00893A7B">
              <w:rPr>
                <w:rFonts w:eastAsia="Calibri"/>
              </w:rPr>
              <w:t>60,70</w:t>
            </w:r>
          </w:p>
        </w:tc>
        <w:tc>
          <w:tcPr>
            <w:tcW w:w="964" w:type="dxa"/>
            <w:vAlign w:val="center"/>
          </w:tcPr>
          <w:p w14:paraId="7B079CBC" w14:textId="33DF6FFA" w:rsidR="003214B9" w:rsidRPr="00893A7B" w:rsidRDefault="003214B9" w:rsidP="00893A7B">
            <w:pPr>
              <w:autoSpaceDE w:val="0"/>
              <w:autoSpaceDN w:val="0"/>
              <w:adjustRightInd w:val="0"/>
              <w:jc w:val="center"/>
              <w:rPr>
                <w:rFonts w:eastAsia="Calibri"/>
              </w:rPr>
            </w:pPr>
            <w:r w:rsidRPr="00893A7B">
              <w:rPr>
                <w:rFonts w:eastAsia="Calibri"/>
              </w:rPr>
              <w:t>54,55</w:t>
            </w:r>
          </w:p>
        </w:tc>
        <w:tc>
          <w:tcPr>
            <w:tcW w:w="884" w:type="dxa"/>
            <w:gridSpan w:val="2"/>
            <w:vAlign w:val="center"/>
          </w:tcPr>
          <w:p w14:paraId="29C0F209" w14:textId="577A42B3" w:rsidR="003214B9" w:rsidRPr="00893A7B" w:rsidRDefault="003214B9" w:rsidP="00893A7B">
            <w:pPr>
              <w:autoSpaceDE w:val="0"/>
              <w:autoSpaceDN w:val="0"/>
              <w:adjustRightInd w:val="0"/>
              <w:jc w:val="center"/>
              <w:rPr>
                <w:rFonts w:eastAsia="Calibri"/>
              </w:rPr>
            </w:pPr>
            <w:r w:rsidRPr="00893A7B">
              <w:rPr>
                <w:rFonts w:eastAsia="Calibri"/>
              </w:rPr>
              <w:t>52,64</w:t>
            </w:r>
          </w:p>
        </w:tc>
      </w:tr>
      <w:tr w:rsidR="00233396" w:rsidRPr="00893A7B" w14:paraId="5502D867" w14:textId="77777777" w:rsidTr="00A424B9">
        <w:trPr>
          <w:gridAfter w:val="1"/>
          <w:wAfter w:w="28" w:type="dxa"/>
          <w:cantSplit/>
          <w:trHeight w:val="521"/>
        </w:trPr>
        <w:tc>
          <w:tcPr>
            <w:tcW w:w="528" w:type="dxa"/>
            <w:vMerge/>
          </w:tcPr>
          <w:p w14:paraId="67697CFE" w14:textId="77777777" w:rsidR="00184F94" w:rsidRPr="00893A7B" w:rsidRDefault="00184F94" w:rsidP="00893A7B">
            <w:pPr>
              <w:autoSpaceDE w:val="0"/>
              <w:autoSpaceDN w:val="0"/>
              <w:adjustRightInd w:val="0"/>
              <w:jc w:val="center"/>
            </w:pPr>
          </w:p>
        </w:tc>
        <w:tc>
          <w:tcPr>
            <w:tcW w:w="1594" w:type="dxa"/>
            <w:vMerge/>
          </w:tcPr>
          <w:p w14:paraId="54ED0EB0" w14:textId="77777777" w:rsidR="00184F94" w:rsidRPr="00893A7B" w:rsidRDefault="00184F94" w:rsidP="00893A7B">
            <w:pPr>
              <w:autoSpaceDE w:val="0"/>
              <w:autoSpaceDN w:val="0"/>
              <w:adjustRightInd w:val="0"/>
              <w:jc w:val="center"/>
              <w:rPr>
                <w:rFonts w:eastAsia="Calibri"/>
              </w:rPr>
            </w:pPr>
          </w:p>
        </w:tc>
        <w:tc>
          <w:tcPr>
            <w:tcW w:w="1842" w:type="dxa"/>
            <w:vMerge w:val="restart"/>
          </w:tcPr>
          <w:p w14:paraId="25595DCA" w14:textId="49B1E816" w:rsidR="007135DE" w:rsidRPr="00893A7B" w:rsidRDefault="00184F94" w:rsidP="00A424B9">
            <w:pPr>
              <w:autoSpaceDE w:val="0"/>
              <w:autoSpaceDN w:val="0"/>
              <w:adjustRightInd w:val="0"/>
              <w:ind w:left="-57" w:right="-57"/>
              <w:jc w:val="center"/>
              <w:rPr>
                <w:rFonts w:eastAsia="Calibri"/>
              </w:rPr>
            </w:pPr>
            <w:r w:rsidRPr="00893A7B">
              <w:rPr>
                <w:rFonts w:eastAsia="Calibri"/>
              </w:rPr>
              <w:t>Удельная величина тепловой энергии на нагрев горячей воды потребителями жилых зданий, ккал/ч на 1 кв. м общей площади жилых зданий</w:t>
            </w:r>
          </w:p>
        </w:tc>
        <w:tc>
          <w:tcPr>
            <w:tcW w:w="1970" w:type="dxa"/>
          </w:tcPr>
          <w:p w14:paraId="706FDEC7" w14:textId="77777777" w:rsidR="00184F94" w:rsidRPr="00893A7B" w:rsidRDefault="00184F94" w:rsidP="00893A7B">
            <w:pPr>
              <w:autoSpaceDE w:val="0"/>
              <w:autoSpaceDN w:val="0"/>
              <w:adjustRightInd w:val="0"/>
              <w:jc w:val="center"/>
              <w:rPr>
                <w:rFonts w:eastAsia="Calibri"/>
              </w:rPr>
            </w:pPr>
            <w:r w:rsidRPr="00893A7B">
              <w:rPr>
                <w:rFonts w:eastAsia="Calibri"/>
              </w:rPr>
              <w:t xml:space="preserve"> При обеспеченности 30 </w:t>
            </w:r>
            <w:proofErr w:type="spellStart"/>
            <w:r w:rsidRPr="00893A7B">
              <w:rPr>
                <w:rFonts w:eastAsia="Calibri"/>
              </w:rPr>
              <w:t>кв.м</w:t>
            </w:r>
            <w:proofErr w:type="spellEnd"/>
            <w:r w:rsidRPr="00893A7B">
              <w:rPr>
                <w:rFonts w:eastAsia="Calibri"/>
              </w:rPr>
              <w:t>/чел</w:t>
            </w:r>
          </w:p>
        </w:tc>
        <w:tc>
          <w:tcPr>
            <w:tcW w:w="3706" w:type="dxa"/>
            <w:gridSpan w:val="4"/>
          </w:tcPr>
          <w:p w14:paraId="0EC274AD" w14:textId="4106FBD0" w:rsidR="00184F94" w:rsidRPr="00893A7B" w:rsidRDefault="00184F94" w:rsidP="00D5577F">
            <w:pPr>
              <w:autoSpaceDE w:val="0"/>
              <w:autoSpaceDN w:val="0"/>
              <w:adjustRightInd w:val="0"/>
              <w:jc w:val="center"/>
              <w:rPr>
                <w:rFonts w:eastAsia="Calibri"/>
              </w:rPr>
            </w:pPr>
            <w:r w:rsidRPr="00893A7B">
              <w:rPr>
                <w:rFonts w:eastAsia="Calibri"/>
              </w:rPr>
              <w:t xml:space="preserve">8,8 </w:t>
            </w:r>
            <w:r w:rsidRPr="00D5577F">
              <w:rPr>
                <w:rFonts w:eastAsia="Calibri"/>
                <w:vertAlign w:val="superscript"/>
              </w:rPr>
              <w:t>3</w:t>
            </w:r>
          </w:p>
        </w:tc>
      </w:tr>
      <w:tr w:rsidR="00233396" w:rsidRPr="00893A7B" w14:paraId="3573CDBF" w14:textId="77777777" w:rsidTr="00A424B9">
        <w:trPr>
          <w:gridAfter w:val="1"/>
          <w:wAfter w:w="28" w:type="dxa"/>
          <w:cantSplit/>
          <w:trHeight w:val="745"/>
        </w:trPr>
        <w:tc>
          <w:tcPr>
            <w:tcW w:w="528" w:type="dxa"/>
            <w:vMerge/>
          </w:tcPr>
          <w:p w14:paraId="6934D32A" w14:textId="77777777" w:rsidR="00184F94" w:rsidRPr="00893A7B" w:rsidRDefault="00184F94" w:rsidP="00893A7B">
            <w:pPr>
              <w:autoSpaceDE w:val="0"/>
              <w:autoSpaceDN w:val="0"/>
              <w:adjustRightInd w:val="0"/>
              <w:jc w:val="center"/>
            </w:pPr>
          </w:p>
        </w:tc>
        <w:tc>
          <w:tcPr>
            <w:tcW w:w="1594" w:type="dxa"/>
            <w:vMerge/>
          </w:tcPr>
          <w:p w14:paraId="2A95D3BE" w14:textId="77777777" w:rsidR="00184F94" w:rsidRPr="00893A7B" w:rsidRDefault="00184F94" w:rsidP="00893A7B">
            <w:pPr>
              <w:autoSpaceDE w:val="0"/>
              <w:autoSpaceDN w:val="0"/>
              <w:adjustRightInd w:val="0"/>
              <w:jc w:val="center"/>
              <w:rPr>
                <w:rFonts w:eastAsia="Calibri"/>
              </w:rPr>
            </w:pPr>
          </w:p>
        </w:tc>
        <w:tc>
          <w:tcPr>
            <w:tcW w:w="1842" w:type="dxa"/>
            <w:vMerge/>
          </w:tcPr>
          <w:p w14:paraId="50E8DF90" w14:textId="77777777" w:rsidR="00184F94" w:rsidRPr="00893A7B" w:rsidRDefault="00184F94" w:rsidP="00893A7B">
            <w:pPr>
              <w:autoSpaceDE w:val="0"/>
              <w:autoSpaceDN w:val="0"/>
              <w:adjustRightInd w:val="0"/>
              <w:ind w:left="-57" w:right="-57"/>
              <w:jc w:val="center"/>
              <w:rPr>
                <w:rFonts w:eastAsia="Calibri"/>
              </w:rPr>
            </w:pPr>
          </w:p>
        </w:tc>
        <w:tc>
          <w:tcPr>
            <w:tcW w:w="1970" w:type="dxa"/>
          </w:tcPr>
          <w:p w14:paraId="10D5725B" w14:textId="77777777" w:rsidR="00184F94" w:rsidRPr="00893A7B" w:rsidRDefault="00184F94" w:rsidP="00893A7B">
            <w:pPr>
              <w:autoSpaceDE w:val="0"/>
              <w:autoSpaceDN w:val="0"/>
              <w:adjustRightInd w:val="0"/>
              <w:jc w:val="center"/>
              <w:rPr>
                <w:rFonts w:eastAsia="Calibri"/>
              </w:rPr>
            </w:pPr>
            <w:r w:rsidRPr="00893A7B">
              <w:rPr>
                <w:rFonts w:eastAsia="Calibri"/>
              </w:rPr>
              <w:t xml:space="preserve">При обеспеченности 35 </w:t>
            </w:r>
            <w:proofErr w:type="spellStart"/>
            <w:r w:rsidRPr="00893A7B">
              <w:rPr>
                <w:rFonts w:eastAsia="Calibri"/>
              </w:rPr>
              <w:t>кв.м</w:t>
            </w:r>
            <w:proofErr w:type="spellEnd"/>
            <w:r w:rsidRPr="00893A7B">
              <w:rPr>
                <w:rFonts w:eastAsia="Calibri"/>
              </w:rPr>
              <w:t>/чел</w:t>
            </w:r>
          </w:p>
        </w:tc>
        <w:tc>
          <w:tcPr>
            <w:tcW w:w="3706" w:type="dxa"/>
            <w:gridSpan w:val="4"/>
          </w:tcPr>
          <w:p w14:paraId="6790B4C5" w14:textId="7A636A76" w:rsidR="00184F94" w:rsidRPr="00893A7B" w:rsidRDefault="00184F94" w:rsidP="00D5577F">
            <w:pPr>
              <w:autoSpaceDE w:val="0"/>
              <w:autoSpaceDN w:val="0"/>
              <w:adjustRightInd w:val="0"/>
              <w:jc w:val="center"/>
              <w:rPr>
                <w:rFonts w:eastAsia="Calibri"/>
              </w:rPr>
            </w:pPr>
            <w:r w:rsidRPr="00893A7B">
              <w:rPr>
                <w:rFonts w:eastAsia="Calibri"/>
              </w:rPr>
              <w:t xml:space="preserve">7,5 </w:t>
            </w:r>
            <w:r w:rsidRPr="00D5577F">
              <w:rPr>
                <w:rFonts w:eastAsia="Calibri"/>
                <w:vertAlign w:val="superscript"/>
              </w:rPr>
              <w:t>3</w:t>
            </w:r>
          </w:p>
        </w:tc>
      </w:tr>
      <w:tr w:rsidR="00233396" w:rsidRPr="00893A7B" w14:paraId="311D32B8" w14:textId="77777777" w:rsidTr="00A424B9">
        <w:trPr>
          <w:gridAfter w:val="1"/>
          <w:wAfter w:w="28" w:type="dxa"/>
          <w:trHeight w:val="238"/>
        </w:trPr>
        <w:tc>
          <w:tcPr>
            <w:tcW w:w="528" w:type="dxa"/>
            <w:vMerge/>
          </w:tcPr>
          <w:p w14:paraId="36A8EC9B" w14:textId="77777777" w:rsidR="00184F94" w:rsidRPr="00893A7B" w:rsidRDefault="00184F94" w:rsidP="00893A7B">
            <w:pPr>
              <w:autoSpaceDE w:val="0"/>
              <w:autoSpaceDN w:val="0"/>
              <w:adjustRightInd w:val="0"/>
              <w:jc w:val="center"/>
            </w:pPr>
          </w:p>
        </w:tc>
        <w:tc>
          <w:tcPr>
            <w:tcW w:w="1594" w:type="dxa"/>
            <w:vMerge/>
          </w:tcPr>
          <w:p w14:paraId="0989D672" w14:textId="77777777" w:rsidR="00184F94" w:rsidRPr="00893A7B" w:rsidRDefault="00184F94" w:rsidP="00893A7B">
            <w:pPr>
              <w:autoSpaceDE w:val="0"/>
              <w:autoSpaceDN w:val="0"/>
              <w:adjustRightInd w:val="0"/>
              <w:jc w:val="center"/>
            </w:pPr>
          </w:p>
        </w:tc>
        <w:tc>
          <w:tcPr>
            <w:tcW w:w="1842" w:type="dxa"/>
            <w:vMerge w:val="restart"/>
          </w:tcPr>
          <w:p w14:paraId="07F4889E" w14:textId="77777777" w:rsidR="00184F94" w:rsidRPr="00893A7B" w:rsidRDefault="00184F94" w:rsidP="00893A7B">
            <w:pPr>
              <w:autoSpaceDE w:val="0"/>
              <w:autoSpaceDN w:val="0"/>
              <w:adjustRightInd w:val="0"/>
              <w:ind w:left="-57" w:right="-57"/>
              <w:jc w:val="center"/>
              <w:rPr>
                <w:rFonts w:eastAsia="Calibri"/>
              </w:rPr>
            </w:pPr>
            <w:r w:rsidRPr="00893A7B">
              <w:rPr>
                <w:rFonts w:eastAsia="Calibri"/>
              </w:rPr>
              <w:t>Удельные расходы тепла на отопление административных зданий, ккал/ч на 1 кв. м общей площади здания по этажности</w:t>
            </w:r>
          </w:p>
        </w:tc>
        <w:tc>
          <w:tcPr>
            <w:tcW w:w="1970" w:type="dxa"/>
            <w:vMerge w:val="restart"/>
          </w:tcPr>
          <w:p w14:paraId="4B29C786" w14:textId="77777777" w:rsidR="00184F94" w:rsidRPr="00893A7B" w:rsidRDefault="00184F94" w:rsidP="00893A7B">
            <w:pPr>
              <w:autoSpaceDE w:val="0"/>
              <w:autoSpaceDN w:val="0"/>
              <w:adjustRightInd w:val="0"/>
              <w:jc w:val="center"/>
              <w:rPr>
                <w:rFonts w:eastAsia="Calibri"/>
              </w:rPr>
            </w:pPr>
            <w:r w:rsidRPr="00893A7B">
              <w:rPr>
                <w:rFonts w:eastAsia="Calibri"/>
              </w:rPr>
              <w:t xml:space="preserve">Температура наружного воздуха наиболее холодной пятидневки, °С </w:t>
            </w:r>
          </w:p>
        </w:tc>
        <w:tc>
          <w:tcPr>
            <w:tcW w:w="3706" w:type="dxa"/>
            <w:gridSpan w:val="4"/>
          </w:tcPr>
          <w:p w14:paraId="1CD84D61" w14:textId="77777777" w:rsidR="00184F94" w:rsidRPr="00893A7B" w:rsidRDefault="00184F94" w:rsidP="00893A7B">
            <w:pPr>
              <w:autoSpaceDE w:val="0"/>
              <w:autoSpaceDN w:val="0"/>
              <w:adjustRightInd w:val="0"/>
              <w:jc w:val="center"/>
              <w:rPr>
                <w:rFonts w:eastAsia="Calibri"/>
              </w:rPr>
            </w:pPr>
            <w:r w:rsidRPr="00893A7B">
              <w:rPr>
                <w:rFonts w:eastAsia="Calibri"/>
              </w:rPr>
              <w:t>Этажность здания</w:t>
            </w:r>
          </w:p>
        </w:tc>
      </w:tr>
      <w:tr w:rsidR="003214B9" w:rsidRPr="00893A7B" w14:paraId="773987AA" w14:textId="77777777" w:rsidTr="00A424B9">
        <w:trPr>
          <w:cantSplit/>
          <w:trHeight w:val="1134"/>
        </w:trPr>
        <w:tc>
          <w:tcPr>
            <w:tcW w:w="528" w:type="dxa"/>
            <w:vMerge/>
          </w:tcPr>
          <w:p w14:paraId="482F8453" w14:textId="77777777" w:rsidR="003214B9" w:rsidRPr="00893A7B" w:rsidRDefault="003214B9" w:rsidP="00893A7B">
            <w:pPr>
              <w:autoSpaceDE w:val="0"/>
              <w:autoSpaceDN w:val="0"/>
              <w:adjustRightInd w:val="0"/>
              <w:jc w:val="center"/>
            </w:pPr>
          </w:p>
        </w:tc>
        <w:tc>
          <w:tcPr>
            <w:tcW w:w="1594" w:type="dxa"/>
            <w:vMerge/>
          </w:tcPr>
          <w:p w14:paraId="61F448EE" w14:textId="77777777" w:rsidR="003214B9" w:rsidRPr="00893A7B" w:rsidRDefault="003214B9" w:rsidP="00893A7B">
            <w:pPr>
              <w:autoSpaceDE w:val="0"/>
              <w:autoSpaceDN w:val="0"/>
              <w:adjustRightInd w:val="0"/>
              <w:jc w:val="center"/>
              <w:rPr>
                <w:rFonts w:eastAsia="Calibri"/>
              </w:rPr>
            </w:pPr>
          </w:p>
        </w:tc>
        <w:tc>
          <w:tcPr>
            <w:tcW w:w="1842" w:type="dxa"/>
            <w:vMerge/>
          </w:tcPr>
          <w:p w14:paraId="739EB810" w14:textId="77777777" w:rsidR="003214B9" w:rsidRPr="00893A7B" w:rsidRDefault="003214B9" w:rsidP="00893A7B">
            <w:pPr>
              <w:autoSpaceDE w:val="0"/>
              <w:autoSpaceDN w:val="0"/>
              <w:adjustRightInd w:val="0"/>
              <w:ind w:left="-57" w:right="-57"/>
              <w:jc w:val="center"/>
              <w:rPr>
                <w:rFonts w:eastAsia="Calibri"/>
              </w:rPr>
            </w:pPr>
          </w:p>
        </w:tc>
        <w:tc>
          <w:tcPr>
            <w:tcW w:w="1970" w:type="dxa"/>
            <w:vMerge/>
            <w:vAlign w:val="center"/>
          </w:tcPr>
          <w:p w14:paraId="2B082358" w14:textId="77777777" w:rsidR="003214B9" w:rsidRPr="00893A7B" w:rsidRDefault="003214B9" w:rsidP="00893A7B">
            <w:pPr>
              <w:autoSpaceDE w:val="0"/>
              <w:autoSpaceDN w:val="0"/>
              <w:adjustRightInd w:val="0"/>
              <w:jc w:val="center"/>
              <w:rPr>
                <w:rFonts w:eastAsia="Calibri"/>
              </w:rPr>
            </w:pPr>
          </w:p>
        </w:tc>
        <w:tc>
          <w:tcPr>
            <w:tcW w:w="1036" w:type="dxa"/>
            <w:vAlign w:val="center"/>
          </w:tcPr>
          <w:p w14:paraId="72409F3D" w14:textId="77777777" w:rsidR="003214B9" w:rsidRPr="00893A7B" w:rsidRDefault="003214B9" w:rsidP="00893A7B">
            <w:pPr>
              <w:autoSpaceDE w:val="0"/>
              <w:autoSpaceDN w:val="0"/>
              <w:adjustRightInd w:val="0"/>
              <w:jc w:val="center"/>
              <w:rPr>
                <w:rFonts w:eastAsia="Calibri"/>
              </w:rPr>
            </w:pPr>
            <w:r w:rsidRPr="00893A7B">
              <w:rPr>
                <w:rFonts w:eastAsia="Calibri"/>
              </w:rPr>
              <w:t>1</w:t>
            </w:r>
          </w:p>
        </w:tc>
        <w:tc>
          <w:tcPr>
            <w:tcW w:w="850" w:type="dxa"/>
            <w:vAlign w:val="center"/>
          </w:tcPr>
          <w:p w14:paraId="3429D0CF" w14:textId="77777777" w:rsidR="003214B9" w:rsidRPr="00893A7B" w:rsidRDefault="003214B9" w:rsidP="00893A7B">
            <w:pPr>
              <w:autoSpaceDE w:val="0"/>
              <w:autoSpaceDN w:val="0"/>
              <w:adjustRightInd w:val="0"/>
              <w:jc w:val="center"/>
              <w:rPr>
                <w:rFonts w:eastAsia="Calibri"/>
              </w:rPr>
            </w:pPr>
            <w:r w:rsidRPr="00893A7B">
              <w:rPr>
                <w:rFonts w:eastAsia="Calibri"/>
              </w:rPr>
              <w:t>2</w:t>
            </w:r>
          </w:p>
        </w:tc>
        <w:tc>
          <w:tcPr>
            <w:tcW w:w="1848" w:type="dxa"/>
            <w:gridSpan w:val="3"/>
            <w:vAlign w:val="center"/>
          </w:tcPr>
          <w:p w14:paraId="7A5703CB" w14:textId="7F5BA369" w:rsidR="003214B9" w:rsidRPr="00893A7B" w:rsidRDefault="003214B9" w:rsidP="00893A7B">
            <w:pPr>
              <w:autoSpaceDE w:val="0"/>
              <w:autoSpaceDN w:val="0"/>
              <w:adjustRightInd w:val="0"/>
              <w:jc w:val="center"/>
              <w:rPr>
                <w:rFonts w:eastAsia="Calibri"/>
              </w:rPr>
            </w:pPr>
            <w:r w:rsidRPr="00893A7B">
              <w:rPr>
                <w:rFonts w:eastAsia="Calibri"/>
              </w:rPr>
              <w:t>3</w:t>
            </w:r>
          </w:p>
        </w:tc>
      </w:tr>
      <w:tr w:rsidR="003214B9" w:rsidRPr="00893A7B" w14:paraId="560C4E48" w14:textId="77777777" w:rsidTr="00A424B9">
        <w:trPr>
          <w:cantSplit/>
          <w:trHeight w:val="813"/>
        </w:trPr>
        <w:tc>
          <w:tcPr>
            <w:tcW w:w="528" w:type="dxa"/>
            <w:vMerge/>
          </w:tcPr>
          <w:p w14:paraId="75168DF3" w14:textId="77777777" w:rsidR="003214B9" w:rsidRPr="00893A7B" w:rsidRDefault="003214B9" w:rsidP="00893A7B">
            <w:pPr>
              <w:autoSpaceDE w:val="0"/>
              <w:autoSpaceDN w:val="0"/>
              <w:adjustRightInd w:val="0"/>
              <w:jc w:val="center"/>
            </w:pPr>
          </w:p>
        </w:tc>
        <w:tc>
          <w:tcPr>
            <w:tcW w:w="1594" w:type="dxa"/>
            <w:vMerge/>
          </w:tcPr>
          <w:p w14:paraId="7D509397" w14:textId="77777777" w:rsidR="003214B9" w:rsidRPr="00893A7B" w:rsidRDefault="003214B9" w:rsidP="00893A7B">
            <w:pPr>
              <w:autoSpaceDE w:val="0"/>
              <w:autoSpaceDN w:val="0"/>
              <w:adjustRightInd w:val="0"/>
              <w:jc w:val="center"/>
              <w:rPr>
                <w:rFonts w:eastAsia="Calibri"/>
              </w:rPr>
            </w:pPr>
          </w:p>
        </w:tc>
        <w:tc>
          <w:tcPr>
            <w:tcW w:w="1842" w:type="dxa"/>
            <w:vMerge/>
          </w:tcPr>
          <w:p w14:paraId="173B12DA" w14:textId="77777777" w:rsidR="003214B9" w:rsidRPr="00893A7B" w:rsidRDefault="003214B9" w:rsidP="00893A7B">
            <w:pPr>
              <w:autoSpaceDE w:val="0"/>
              <w:autoSpaceDN w:val="0"/>
              <w:adjustRightInd w:val="0"/>
              <w:ind w:left="-57" w:right="-57"/>
              <w:jc w:val="center"/>
              <w:rPr>
                <w:rFonts w:eastAsia="Calibri"/>
              </w:rPr>
            </w:pPr>
          </w:p>
        </w:tc>
        <w:tc>
          <w:tcPr>
            <w:tcW w:w="1970" w:type="dxa"/>
            <w:vAlign w:val="center"/>
          </w:tcPr>
          <w:p w14:paraId="7DF063C6" w14:textId="49270468" w:rsidR="003214B9" w:rsidRPr="00893A7B" w:rsidRDefault="003214B9" w:rsidP="00893A7B">
            <w:pPr>
              <w:autoSpaceDE w:val="0"/>
              <w:autoSpaceDN w:val="0"/>
              <w:adjustRightInd w:val="0"/>
              <w:jc w:val="center"/>
              <w:rPr>
                <w:rFonts w:eastAsia="Calibri"/>
              </w:rPr>
            </w:pPr>
            <w:r w:rsidRPr="00893A7B">
              <w:rPr>
                <w:rFonts w:eastAsia="Calibri"/>
              </w:rPr>
              <w:t>-</w:t>
            </w:r>
            <w:r w:rsidR="007135DE">
              <w:rPr>
                <w:rFonts w:eastAsia="Calibri"/>
              </w:rPr>
              <w:t xml:space="preserve"> </w:t>
            </w:r>
            <w:r w:rsidRPr="00893A7B">
              <w:rPr>
                <w:rFonts w:eastAsia="Calibri"/>
              </w:rPr>
              <w:t>41</w:t>
            </w:r>
          </w:p>
        </w:tc>
        <w:tc>
          <w:tcPr>
            <w:tcW w:w="1036" w:type="dxa"/>
            <w:vAlign w:val="center"/>
          </w:tcPr>
          <w:p w14:paraId="0A30A2FC" w14:textId="2812ABF6" w:rsidR="003214B9" w:rsidRPr="00893A7B" w:rsidRDefault="003214B9" w:rsidP="00893A7B">
            <w:pPr>
              <w:autoSpaceDE w:val="0"/>
              <w:autoSpaceDN w:val="0"/>
              <w:adjustRightInd w:val="0"/>
              <w:jc w:val="center"/>
              <w:rPr>
                <w:rFonts w:eastAsia="Calibri"/>
              </w:rPr>
            </w:pPr>
            <w:r w:rsidRPr="00893A7B">
              <w:rPr>
                <w:rFonts w:eastAsia="Calibri"/>
              </w:rPr>
              <w:t>74,06</w:t>
            </w:r>
          </w:p>
        </w:tc>
        <w:tc>
          <w:tcPr>
            <w:tcW w:w="850" w:type="dxa"/>
            <w:vAlign w:val="center"/>
          </w:tcPr>
          <w:p w14:paraId="06E9615C" w14:textId="7315B64D" w:rsidR="003214B9" w:rsidRPr="00893A7B" w:rsidRDefault="003214B9" w:rsidP="00893A7B">
            <w:pPr>
              <w:autoSpaceDE w:val="0"/>
              <w:autoSpaceDN w:val="0"/>
              <w:adjustRightInd w:val="0"/>
              <w:jc w:val="center"/>
              <w:rPr>
                <w:rFonts w:eastAsia="Calibri"/>
              </w:rPr>
            </w:pPr>
            <w:r w:rsidRPr="00893A7B">
              <w:rPr>
                <w:rFonts w:eastAsia="Calibri"/>
              </w:rPr>
              <w:t>69,97</w:t>
            </w:r>
          </w:p>
        </w:tc>
        <w:tc>
          <w:tcPr>
            <w:tcW w:w="1848" w:type="dxa"/>
            <w:gridSpan w:val="3"/>
            <w:vAlign w:val="center"/>
          </w:tcPr>
          <w:p w14:paraId="76C7476E" w14:textId="4DA226BF" w:rsidR="003214B9" w:rsidRPr="00893A7B" w:rsidRDefault="003214B9" w:rsidP="00893A7B">
            <w:pPr>
              <w:autoSpaceDE w:val="0"/>
              <w:autoSpaceDN w:val="0"/>
              <w:adjustRightInd w:val="0"/>
              <w:jc w:val="center"/>
              <w:rPr>
                <w:rFonts w:eastAsia="Calibri"/>
              </w:rPr>
            </w:pPr>
            <w:r w:rsidRPr="00893A7B">
              <w:rPr>
                <w:rFonts w:eastAsia="Calibri"/>
              </w:rPr>
              <w:t>67,84</w:t>
            </w:r>
          </w:p>
        </w:tc>
      </w:tr>
      <w:tr w:rsidR="00233396" w:rsidRPr="00893A7B" w14:paraId="741F4BEA" w14:textId="77777777" w:rsidTr="00A424B9">
        <w:trPr>
          <w:gridAfter w:val="1"/>
          <w:wAfter w:w="28" w:type="dxa"/>
          <w:cantSplit/>
          <w:trHeight w:val="641"/>
        </w:trPr>
        <w:tc>
          <w:tcPr>
            <w:tcW w:w="528" w:type="dxa"/>
            <w:vMerge w:val="restart"/>
          </w:tcPr>
          <w:p w14:paraId="36A634FA" w14:textId="30FDB6A9" w:rsidR="00184F94" w:rsidRPr="00893A7B" w:rsidRDefault="00EC020B" w:rsidP="00893A7B">
            <w:pPr>
              <w:autoSpaceDE w:val="0"/>
              <w:autoSpaceDN w:val="0"/>
              <w:adjustRightInd w:val="0"/>
              <w:jc w:val="center"/>
              <w:rPr>
                <w:rFonts w:eastAsia="Calibri"/>
              </w:rPr>
            </w:pPr>
            <w:r w:rsidRPr="00893A7B">
              <w:rPr>
                <w:rFonts w:eastAsia="Calibri"/>
              </w:rPr>
              <w:lastRenderedPageBreak/>
              <w:t>3</w:t>
            </w:r>
          </w:p>
        </w:tc>
        <w:tc>
          <w:tcPr>
            <w:tcW w:w="1594" w:type="dxa"/>
            <w:vMerge w:val="restart"/>
          </w:tcPr>
          <w:p w14:paraId="214B3962" w14:textId="77777777" w:rsidR="00184F94" w:rsidRPr="00893A7B" w:rsidRDefault="00184F94" w:rsidP="00893A7B">
            <w:pPr>
              <w:autoSpaceDE w:val="0"/>
              <w:autoSpaceDN w:val="0"/>
              <w:adjustRightInd w:val="0"/>
              <w:jc w:val="center"/>
              <w:rPr>
                <w:rFonts w:eastAsia="Calibri"/>
              </w:rPr>
            </w:pPr>
            <w:r w:rsidRPr="00893A7B">
              <w:rPr>
                <w:rFonts w:eastAsia="Calibri"/>
              </w:rPr>
              <w:t>Объекты газоснабжения</w:t>
            </w:r>
          </w:p>
        </w:tc>
        <w:tc>
          <w:tcPr>
            <w:tcW w:w="1842" w:type="dxa"/>
            <w:vMerge w:val="restart"/>
          </w:tcPr>
          <w:p w14:paraId="5DE520EB" w14:textId="10C875D6" w:rsidR="00184F94" w:rsidRPr="00893A7B" w:rsidRDefault="00184F94" w:rsidP="007135DE">
            <w:pPr>
              <w:autoSpaceDE w:val="0"/>
              <w:autoSpaceDN w:val="0"/>
              <w:adjustRightInd w:val="0"/>
              <w:ind w:left="-57" w:right="-57"/>
              <w:jc w:val="center"/>
              <w:rPr>
                <w:rFonts w:eastAsia="Calibri"/>
              </w:rPr>
            </w:pPr>
            <w:r w:rsidRPr="00893A7B">
              <w:rPr>
                <w:rFonts w:eastAsia="Calibri"/>
              </w:rPr>
              <w:t xml:space="preserve">Удельный расход сжиженного </w:t>
            </w:r>
            <w:r w:rsidR="007135DE">
              <w:rPr>
                <w:rFonts w:eastAsia="Calibri"/>
              </w:rPr>
              <w:t>углеводородного газа, кг/чел. в </w:t>
            </w:r>
            <w:r w:rsidRPr="00893A7B">
              <w:rPr>
                <w:rFonts w:eastAsia="Calibri"/>
              </w:rPr>
              <w:t>месяц</w:t>
            </w:r>
          </w:p>
        </w:tc>
        <w:tc>
          <w:tcPr>
            <w:tcW w:w="3856" w:type="dxa"/>
            <w:gridSpan w:val="3"/>
          </w:tcPr>
          <w:p w14:paraId="3A2CB9AD" w14:textId="77777777" w:rsidR="00184F94" w:rsidRPr="00893A7B" w:rsidRDefault="00184F94" w:rsidP="00893A7B">
            <w:pPr>
              <w:autoSpaceDE w:val="0"/>
              <w:autoSpaceDN w:val="0"/>
              <w:adjustRightInd w:val="0"/>
              <w:jc w:val="center"/>
              <w:rPr>
                <w:rFonts w:eastAsia="Calibri"/>
              </w:rPr>
            </w:pPr>
            <w:r w:rsidRPr="00893A7B">
              <w:rPr>
                <w:rFonts w:eastAsia="Calibri"/>
              </w:rPr>
              <w:t xml:space="preserve">Многоквартирные и жилые дома, оборудованные газовой плитой, при газоснабжении сжиженным углеводородным газом </w:t>
            </w:r>
          </w:p>
        </w:tc>
        <w:tc>
          <w:tcPr>
            <w:tcW w:w="1820" w:type="dxa"/>
            <w:gridSpan w:val="2"/>
          </w:tcPr>
          <w:p w14:paraId="60DC07AC" w14:textId="77777777" w:rsidR="00184F94" w:rsidRPr="00893A7B" w:rsidRDefault="00184F94" w:rsidP="00893A7B">
            <w:pPr>
              <w:autoSpaceDE w:val="0"/>
              <w:autoSpaceDN w:val="0"/>
              <w:adjustRightInd w:val="0"/>
              <w:jc w:val="center"/>
              <w:rPr>
                <w:rFonts w:eastAsia="Calibri"/>
              </w:rPr>
            </w:pPr>
            <w:r w:rsidRPr="00893A7B">
              <w:rPr>
                <w:rFonts w:eastAsia="Calibri"/>
              </w:rPr>
              <w:t>5</w:t>
            </w:r>
          </w:p>
        </w:tc>
      </w:tr>
      <w:tr w:rsidR="00233396" w:rsidRPr="00893A7B" w14:paraId="2A605E1D" w14:textId="77777777" w:rsidTr="00A424B9">
        <w:trPr>
          <w:gridAfter w:val="1"/>
          <w:wAfter w:w="28" w:type="dxa"/>
          <w:cantSplit/>
          <w:trHeight w:val="1134"/>
        </w:trPr>
        <w:tc>
          <w:tcPr>
            <w:tcW w:w="528" w:type="dxa"/>
            <w:vMerge/>
          </w:tcPr>
          <w:p w14:paraId="6FB04891" w14:textId="77777777" w:rsidR="00184F94" w:rsidRPr="00893A7B" w:rsidRDefault="00184F94" w:rsidP="00893A7B">
            <w:pPr>
              <w:autoSpaceDE w:val="0"/>
              <w:autoSpaceDN w:val="0"/>
              <w:adjustRightInd w:val="0"/>
              <w:jc w:val="center"/>
              <w:rPr>
                <w:rFonts w:eastAsia="Calibri"/>
              </w:rPr>
            </w:pPr>
          </w:p>
        </w:tc>
        <w:tc>
          <w:tcPr>
            <w:tcW w:w="1594" w:type="dxa"/>
            <w:vMerge/>
          </w:tcPr>
          <w:p w14:paraId="58DCC68E" w14:textId="77777777" w:rsidR="00184F94" w:rsidRPr="00893A7B" w:rsidRDefault="00184F94" w:rsidP="00893A7B">
            <w:pPr>
              <w:autoSpaceDE w:val="0"/>
              <w:autoSpaceDN w:val="0"/>
              <w:adjustRightInd w:val="0"/>
              <w:jc w:val="center"/>
              <w:rPr>
                <w:rFonts w:eastAsia="Calibri"/>
              </w:rPr>
            </w:pPr>
          </w:p>
        </w:tc>
        <w:tc>
          <w:tcPr>
            <w:tcW w:w="1842" w:type="dxa"/>
            <w:vMerge/>
          </w:tcPr>
          <w:p w14:paraId="28BA145F" w14:textId="77777777" w:rsidR="00184F94" w:rsidRPr="00893A7B" w:rsidRDefault="00184F94" w:rsidP="00893A7B">
            <w:pPr>
              <w:autoSpaceDE w:val="0"/>
              <w:autoSpaceDN w:val="0"/>
              <w:adjustRightInd w:val="0"/>
              <w:ind w:left="-57" w:right="-57"/>
              <w:jc w:val="center"/>
              <w:rPr>
                <w:rFonts w:eastAsia="Calibri"/>
              </w:rPr>
            </w:pPr>
          </w:p>
        </w:tc>
        <w:tc>
          <w:tcPr>
            <w:tcW w:w="3856" w:type="dxa"/>
            <w:gridSpan w:val="3"/>
          </w:tcPr>
          <w:p w14:paraId="05AC51BD" w14:textId="77777777" w:rsidR="00184F94" w:rsidRPr="00893A7B" w:rsidRDefault="00184F94" w:rsidP="00893A7B">
            <w:pPr>
              <w:autoSpaceDE w:val="0"/>
              <w:autoSpaceDN w:val="0"/>
              <w:adjustRightInd w:val="0"/>
              <w:jc w:val="center"/>
              <w:rPr>
                <w:rFonts w:eastAsia="Calibri"/>
              </w:rPr>
            </w:pPr>
            <w:r w:rsidRPr="00893A7B">
              <w:rPr>
                <w:rFonts w:eastAsia="Calibri"/>
              </w:rPr>
              <w:t>Многоквартирные и жилые дома, оборудованные газовым водонагревателем (при отсутствии централизованного горячего водоснабжения), при газоснабжении сжиженным углеводородным газом</w:t>
            </w:r>
          </w:p>
        </w:tc>
        <w:tc>
          <w:tcPr>
            <w:tcW w:w="1820" w:type="dxa"/>
            <w:gridSpan w:val="2"/>
          </w:tcPr>
          <w:p w14:paraId="3EC86F3D" w14:textId="77777777" w:rsidR="00184F94" w:rsidRPr="00893A7B" w:rsidRDefault="00184F94" w:rsidP="00893A7B">
            <w:pPr>
              <w:autoSpaceDE w:val="0"/>
              <w:autoSpaceDN w:val="0"/>
              <w:adjustRightInd w:val="0"/>
              <w:jc w:val="center"/>
              <w:rPr>
                <w:rFonts w:eastAsia="Calibri"/>
              </w:rPr>
            </w:pPr>
            <w:r w:rsidRPr="00893A7B">
              <w:rPr>
                <w:rFonts w:eastAsia="Calibri"/>
              </w:rPr>
              <w:t>3,2</w:t>
            </w:r>
          </w:p>
        </w:tc>
      </w:tr>
      <w:tr w:rsidR="00233396" w:rsidRPr="00893A7B" w14:paraId="49400C04" w14:textId="77777777" w:rsidTr="00A424B9">
        <w:trPr>
          <w:gridAfter w:val="1"/>
          <w:wAfter w:w="28" w:type="dxa"/>
          <w:cantSplit/>
          <w:trHeight w:val="1134"/>
        </w:trPr>
        <w:tc>
          <w:tcPr>
            <w:tcW w:w="528" w:type="dxa"/>
            <w:vMerge/>
          </w:tcPr>
          <w:p w14:paraId="4E07480A" w14:textId="77777777" w:rsidR="00184F94" w:rsidRPr="00893A7B" w:rsidRDefault="00184F94" w:rsidP="00893A7B">
            <w:pPr>
              <w:autoSpaceDE w:val="0"/>
              <w:autoSpaceDN w:val="0"/>
              <w:adjustRightInd w:val="0"/>
              <w:jc w:val="center"/>
              <w:rPr>
                <w:rFonts w:eastAsia="Calibri"/>
              </w:rPr>
            </w:pPr>
          </w:p>
        </w:tc>
        <w:tc>
          <w:tcPr>
            <w:tcW w:w="1594" w:type="dxa"/>
            <w:vMerge/>
          </w:tcPr>
          <w:p w14:paraId="086388BE" w14:textId="77777777" w:rsidR="00184F94" w:rsidRPr="00893A7B" w:rsidRDefault="00184F94" w:rsidP="00893A7B">
            <w:pPr>
              <w:autoSpaceDE w:val="0"/>
              <w:autoSpaceDN w:val="0"/>
              <w:adjustRightInd w:val="0"/>
              <w:jc w:val="center"/>
              <w:rPr>
                <w:rFonts w:eastAsia="Calibri"/>
              </w:rPr>
            </w:pPr>
          </w:p>
        </w:tc>
        <w:tc>
          <w:tcPr>
            <w:tcW w:w="1842" w:type="dxa"/>
            <w:vMerge/>
          </w:tcPr>
          <w:p w14:paraId="6D81A415" w14:textId="77777777" w:rsidR="00184F94" w:rsidRPr="00893A7B" w:rsidRDefault="00184F94" w:rsidP="00893A7B">
            <w:pPr>
              <w:autoSpaceDE w:val="0"/>
              <w:autoSpaceDN w:val="0"/>
              <w:adjustRightInd w:val="0"/>
              <w:ind w:left="-57" w:right="-57"/>
              <w:jc w:val="center"/>
              <w:rPr>
                <w:rFonts w:eastAsia="Calibri"/>
              </w:rPr>
            </w:pPr>
          </w:p>
        </w:tc>
        <w:tc>
          <w:tcPr>
            <w:tcW w:w="3856" w:type="dxa"/>
            <w:gridSpan w:val="3"/>
          </w:tcPr>
          <w:p w14:paraId="2180A946" w14:textId="77777777" w:rsidR="00184F94" w:rsidRPr="00893A7B" w:rsidRDefault="00184F94" w:rsidP="00893A7B">
            <w:pPr>
              <w:autoSpaceDE w:val="0"/>
              <w:autoSpaceDN w:val="0"/>
              <w:adjustRightInd w:val="0"/>
              <w:jc w:val="center"/>
              <w:rPr>
                <w:rFonts w:eastAsia="Calibri"/>
              </w:rPr>
            </w:pPr>
            <w:r w:rsidRPr="00893A7B">
              <w:rPr>
                <w:rFonts w:eastAsia="Calibri"/>
              </w:rPr>
              <w:t>Многоквартирные и жилые дома, оборудованные газовым водонагревателем (при отсутствии централизованного горячего водоснабжения), при газоснабжении сжиженным углеводородным газом</w:t>
            </w:r>
          </w:p>
        </w:tc>
        <w:tc>
          <w:tcPr>
            <w:tcW w:w="1820" w:type="dxa"/>
            <w:gridSpan w:val="2"/>
          </w:tcPr>
          <w:p w14:paraId="5FEAAEC8" w14:textId="77777777" w:rsidR="00184F94" w:rsidRPr="00893A7B" w:rsidRDefault="00184F94" w:rsidP="00893A7B">
            <w:pPr>
              <w:autoSpaceDE w:val="0"/>
              <w:autoSpaceDN w:val="0"/>
              <w:adjustRightInd w:val="0"/>
              <w:jc w:val="center"/>
              <w:rPr>
                <w:rFonts w:eastAsia="Calibri"/>
              </w:rPr>
            </w:pPr>
            <w:r w:rsidRPr="00893A7B">
              <w:rPr>
                <w:rFonts w:eastAsia="Calibri"/>
              </w:rPr>
              <w:t>7,6</w:t>
            </w:r>
          </w:p>
        </w:tc>
      </w:tr>
      <w:tr w:rsidR="00233396" w:rsidRPr="00893A7B" w14:paraId="54B074CB" w14:textId="77777777" w:rsidTr="00A424B9">
        <w:trPr>
          <w:gridAfter w:val="1"/>
          <w:wAfter w:w="28" w:type="dxa"/>
          <w:cantSplit/>
          <w:trHeight w:val="982"/>
        </w:trPr>
        <w:tc>
          <w:tcPr>
            <w:tcW w:w="528" w:type="dxa"/>
            <w:vMerge/>
          </w:tcPr>
          <w:p w14:paraId="3919DBBB" w14:textId="77777777" w:rsidR="00184F94" w:rsidRPr="00893A7B" w:rsidRDefault="00184F94" w:rsidP="00893A7B">
            <w:pPr>
              <w:autoSpaceDE w:val="0"/>
              <w:autoSpaceDN w:val="0"/>
              <w:adjustRightInd w:val="0"/>
              <w:jc w:val="center"/>
              <w:rPr>
                <w:rFonts w:eastAsia="Calibri"/>
              </w:rPr>
            </w:pPr>
          </w:p>
        </w:tc>
        <w:tc>
          <w:tcPr>
            <w:tcW w:w="1594" w:type="dxa"/>
            <w:vMerge w:val="restart"/>
          </w:tcPr>
          <w:p w14:paraId="300F6C73" w14:textId="77777777" w:rsidR="00184F94" w:rsidRPr="00893A7B" w:rsidRDefault="00184F94" w:rsidP="00893A7B">
            <w:pPr>
              <w:autoSpaceDE w:val="0"/>
              <w:autoSpaceDN w:val="0"/>
              <w:adjustRightInd w:val="0"/>
              <w:jc w:val="center"/>
              <w:rPr>
                <w:rFonts w:eastAsia="Calibri"/>
              </w:rPr>
            </w:pPr>
            <w:r w:rsidRPr="00893A7B">
              <w:rPr>
                <w:rFonts w:eastAsia="Calibri"/>
              </w:rPr>
              <w:t>Объекты водоснабжения</w:t>
            </w:r>
          </w:p>
        </w:tc>
        <w:tc>
          <w:tcPr>
            <w:tcW w:w="1842" w:type="dxa"/>
            <w:vMerge w:val="restart"/>
          </w:tcPr>
          <w:p w14:paraId="5AC0579C" w14:textId="77777777" w:rsidR="00184F94" w:rsidRPr="00893A7B" w:rsidRDefault="00184F94" w:rsidP="00893A7B">
            <w:pPr>
              <w:ind w:left="-113" w:right="-113"/>
              <w:jc w:val="center"/>
              <w:rPr>
                <w:rFonts w:eastAsia="Calibri"/>
              </w:rPr>
            </w:pPr>
            <w:r w:rsidRPr="00893A7B">
              <w:rPr>
                <w:rFonts w:eastAsia="Calibri"/>
              </w:rPr>
              <w:t>Удельное среднесуточное водопотребление</w:t>
            </w:r>
          </w:p>
          <w:p w14:paraId="1FEDE1BA" w14:textId="77777777" w:rsidR="00184F94" w:rsidRPr="00893A7B" w:rsidRDefault="00184F94" w:rsidP="00893A7B">
            <w:pPr>
              <w:ind w:left="-113" w:right="-113"/>
              <w:jc w:val="center"/>
              <w:rPr>
                <w:rFonts w:eastAsia="Calibri"/>
              </w:rPr>
            </w:pPr>
            <w:r w:rsidRPr="00893A7B">
              <w:rPr>
                <w:rFonts w:eastAsia="Calibri"/>
              </w:rPr>
              <w:t>(за год), л/</w:t>
            </w:r>
            <w:proofErr w:type="spellStart"/>
            <w:r w:rsidRPr="00893A7B">
              <w:rPr>
                <w:rFonts w:eastAsia="Calibri"/>
              </w:rPr>
              <w:t>сут</w:t>
            </w:r>
            <w:proofErr w:type="spellEnd"/>
            <w:r w:rsidRPr="00893A7B">
              <w:rPr>
                <w:rFonts w:eastAsia="Calibri"/>
              </w:rPr>
              <w:t xml:space="preserve"> (</w:t>
            </w:r>
            <w:proofErr w:type="spellStart"/>
            <w:r w:rsidRPr="00893A7B">
              <w:rPr>
                <w:rFonts w:eastAsia="Calibri"/>
              </w:rPr>
              <w:t>куб.м</w:t>
            </w:r>
            <w:proofErr w:type="spellEnd"/>
            <w:r w:rsidRPr="00893A7B">
              <w:rPr>
                <w:rFonts w:eastAsia="Calibri"/>
              </w:rPr>
              <w:t>/</w:t>
            </w:r>
            <w:proofErr w:type="spellStart"/>
            <w:r w:rsidRPr="00893A7B">
              <w:rPr>
                <w:rFonts w:eastAsia="Calibri"/>
              </w:rPr>
              <w:t>мес</w:t>
            </w:r>
            <w:proofErr w:type="spellEnd"/>
            <w:r w:rsidRPr="00893A7B">
              <w:rPr>
                <w:rFonts w:eastAsia="Calibri"/>
              </w:rPr>
              <w:t>)</w:t>
            </w:r>
          </w:p>
          <w:p w14:paraId="03F95F30" w14:textId="77777777" w:rsidR="00184F94" w:rsidRPr="00893A7B" w:rsidRDefault="00184F94" w:rsidP="00893A7B">
            <w:pPr>
              <w:autoSpaceDE w:val="0"/>
              <w:autoSpaceDN w:val="0"/>
              <w:adjustRightInd w:val="0"/>
              <w:ind w:left="-113" w:right="-113"/>
              <w:jc w:val="center"/>
              <w:rPr>
                <w:rFonts w:eastAsia="Calibri"/>
              </w:rPr>
            </w:pPr>
            <w:r w:rsidRPr="00893A7B">
              <w:rPr>
                <w:rFonts w:eastAsia="Calibri"/>
              </w:rPr>
              <w:t>на человека</w:t>
            </w:r>
          </w:p>
        </w:tc>
        <w:tc>
          <w:tcPr>
            <w:tcW w:w="3856" w:type="dxa"/>
            <w:gridSpan w:val="3"/>
          </w:tcPr>
          <w:p w14:paraId="10C553E9" w14:textId="77777777" w:rsidR="00184F94" w:rsidRPr="00893A7B" w:rsidRDefault="00184F94" w:rsidP="00893A7B">
            <w:pPr>
              <w:autoSpaceDE w:val="0"/>
              <w:autoSpaceDN w:val="0"/>
              <w:adjustRightInd w:val="0"/>
              <w:jc w:val="center"/>
              <w:rPr>
                <w:rFonts w:eastAsia="Calibri"/>
              </w:rPr>
            </w:pPr>
            <w:r w:rsidRPr="00893A7B">
              <w:rPr>
                <w:rFonts w:eastAsia="Calibri"/>
              </w:rPr>
              <w:t xml:space="preserve">Многоквартирные и жилые дома с централизованным холодным и горячим водоснабжением, водоотведением, оборудованные унитазами, раковинами, мойками, душем </w:t>
            </w:r>
          </w:p>
        </w:tc>
        <w:tc>
          <w:tcPr>
            <w:tcW w:w="1820" w:type="dxa"/>
            <w:gridSpan w:val="2"/>
          </w:tcPr>
          <w:p w14:paraId="7D30D035" w14:textId="48B794FF" w:rsidR="00184F94" w:rsidRPr="00893A7B" w:rsidRDefault="00184F94" w:rsidP="008A0E99">
            <w:pPr>
              <w:autoSpaceDE w:val="0"/>
              <w:autoSpaceDN w:val="0"/>
              <w:adjustRightInd w:val="0"/>
              <w:jc w:val="center"/>
              <w:rPr>
                <w:rFonts w:eastAsia="Calibri"/>
              </w:rPr>
            </w:pPr>
            <w:r w:rsidRPr="00893A7B">
              <w:rPr>
                <w:rFonts w:eastAsia="Calibri"/>
              </w:rPr>
              <w:t xml:space="preserve">210 (6,36) </w:t>
            </w:r>
            <w:r w:rsidRPr="008A0E99">
              <w:rPr>
                <w:rFonts w:eastAsia="Calibri"/>
                <w:vertAlign w:val="superscript"/>
              </w:rPr>
              <w:t>4</w:t>
            </w:r>
          </w:p>
        </w:tc>
      </w:tr>
      <w:tr w:rsidR="00233396" w:rsidRPr="00893A7B" w14:paraId="28216862" w14:textId="77777777" w:rsidTr="00A424B9">
        <w:trPr>
          <w:gridAfter w:val="1"/>
          <w:wAfter w:w="28" w:type="dxa"/>
          <w:cantSplit/>
          <w:trHeight w:val="685"/>
        </w:trPr>
        <w:tc>
          <w:tcPr>
            <w:tcW w:w="528" w:type="dxa"/>
            <w:vMerge/>
          </w:tcPr>
          <w:p w14:paraId="107D6D2F" w14:textId="77777777" w:rsidR="00184F94" w:rsidRPr="00893A7B" w:rsidRDefault="00184F94" w:rsidP="00893A7B">
            <w:pPr>
              <w:autoSpaceDE w:val="0"/>
              <w:autoSpaceDN w:val="0"/>
              <w:adjustRightInd w:val="0"/>
              <w:jc w:val="center"/>
              <w:rPr>
                <w:rFonts w:eastAsia="Calibri"/>
              </w:rPr>
            </w:pPr>
          </w:p>
        </w:tc>
        <w:tc>
          <w:tcPr>
            <w:tcW w:w="1594" w:type="dxa"/>
            <w:vMerge/>
          </w:tcPr>
          <w:p w14:paraId="36D26AF5" w14:textId="77777777" w:rsidR="00184F94" w:rsidRPr="00893A7B" w:rsidRDefault="00184F94" w:rsidP="00893A7B">
            <w:pPr>
              <w:autoSpaceDE w:val="0"/>
              <w:autoSpaceDN w:val="0"/>
              <w:adjustRightInd w:val="0"/>
              <w:jc w:val="center"/>
              <w:rPr>
                <w:rFonts w:eastAsia="Calibri"/>
              </w:rPr>
            </w:pPr>
          </w:p>
        </w:tc>
        <w:tc>
          <w:tcPr>
            <w:tcW w:w="1842" w:type="dxa"/>
            <w:vMerge/>
          </w:tcPr>
          <w:p w14:paraId="415E0C66" w14:textId="77777777" w:rsidR="00184F94" w:rsidRPr="00893A7B" w:rsidRDefault="00184F94" w:rsidP="00893A7B">
            <w:pPr>
              <w:ind w:left="-113" w:right="-113"/>
              <w:jc w:val="center"/>
              <w:rPr>
                <w:rFonts w:eastAsia="Calibri"/>
              </w:rPr>
            </w:pPr>
          </w:p>
        </w:tc>
        <w:tc>
          <w:tcPr>
            <w:tcW w:w="3856" w:type="dxa"/>
            <w:gridSpan w:val="3"/>
          </w:tcPr>
          <w:p w14:paraId="500E8543" w14:textId="4CD21E77" w:rsidR="00184F94" w:rsidRPr="00893A7B" w:rsidRDefault="00184F94" w:rsidP="00893A7B">
            <w:pPr>
              <w:autoSpaceDE w:val="0"/>
              <w:autoSpaceDN w:val="0"/>
              <w:adjustRightInd w:val="0"/>
              <w:jc w:val="center"/>
              <w:rPr>
                <w:rFonts w:eastAsia="Calibri"/>
              </w:rPr>
            </w:pPr>
            <w:r w:rsidRPr="00893A7B">
              <w:rPr>
                <w:rFonts w:eastAsia="Calibri"/>
              </w:rPr>
              <w:t>Многоквартирные и жи</w:t>
            </w:r>
            <w:r w:rsidR="00A424B9">
              <w:rPr>
                <w:rFonts w:eastAsia="Calibri"/>
              </w:rPr>
              <w:t>лые дома без водонагревателей с </w:t>
            </w:r>
            <w:r w:rsidRPr="00893A7B">
              <w:rPr>
                <w:rFonts w:eastAsia="Calibri"/>
              </w:rPr>
              <w:t>водопроводом и канализацией, оборудованные раковинами, мойками и унитазами</w:t>
            </w:r>
          </w:p>
        </w:tc>
        <w:tc>
          <w:tcPr>
            <w:tcW w:w="1820" w:type="dxa"/>
            <w:gridSpan w:val="2"/>
          </w:tcPr>
          <w:p w14:paraId="581B3DDF" w14:textId="77777777" w:rsidR="00184F94" w:rsidRPr="00893A7B" w:rsidRDefault="00184F94" w:rsidP="00893A7B">
            <w:pPr>
              <w:autoSpaceDE w:val="0"/>
              <w:autoSpaceDN w:val="0"/>
              <w:adjustRightInd w:val="0"/>
              <w:jc w:val="center"/>
              <w:rPr>
                <w:rFonts w:eastAsia="Calibri"/>
              </w:rPr>
            </w:pPr>
            <w:r w:rsidRPr="00893A7B">
              <w:rPr>
                <w:rFonts w:eastAsia="Calibri"/>
              </w:rPr>
              <w:t>130 (3,86)</w:t>
            </w:r>
          </w:p>
        </w:tc>
      </w:tr>
      <w:tr w:rsidR="00233396" w:rsidRPr="00893A7B" w14:paraId="71AF1742" w14:textId="77777777" w:rsidTr="00A424B9">
        <w:trPr>
          <w:gridAfter w:val="1"/>
          <w:wAfter w:w="28" w:type="dxa"/>
          <w:cantSplit/>
          <w:trHeight w:val="517"/>
        </w:trPr>
        <w:tc>
          <w:tcPr>
            <w:tcW w:w="528" w:type="dxa"/>
            <w:vMerge/>
          </w:tcPr>
          <w:p w14:paraId="24AE3F4F" w14:textId="77777777" w:rsidR="00184F94" w:rsidRPr="00893A7B" w:rsidRDefault="00184F94" w:rsidP="00893A7B">
            <w:pPr>
              <w:autoSpaceDE w:val="0"/>
              <w:autoSpaceDN w:val="0"/>
              <w:adjustRightInd w:val="0"/>
              <w:jc w:val="center"/>
              <w:rPr>
                <w:rFonts w:eastAsia="Calibri"/>
              </w:rPr>
            </w:pPr>
          </w:p>
        </w:tc>
        <w:tc>
          <w:tcPr>
            <w:tcW w:w="1594" w:type="dxa"/>
            <w:vMerge/>
          </w:tcPr>
          <w:p w14:paraId="4BBF8D05" w14:textId="77777777" w:rsidR="00184F94" w:rsidRPr="00893A7B" w:rsidRDefault="00184F94" w:rsidP="00893A7B">
            <w:pPr>
              <w:autoSpaceDE w:val="0"/>
              <w:autoSpaceDN w:val="0"/>
              <w:adjustRightInd w:val="0"/>
              <w:jc w:val="center"/>
              <w:rPr>
                <w:rFonts w:eastAsia="Calibri"/>
              </w:rPr>
            </w:pPr>
          </w:p>
        </w:tc>
        <w:tc>
          <w:tcPr>
            <w:tcW w:w="1842" w:type="dxa"/>
            <w:vMerge/>
          </w:tcPr>
          <w:p w14:paraId="0E91D20F" w14:textId="77777777" w:rsidR="00184F94" w:rsidRPr="00893A7B" w:rsidRDefault="00184F94" w:rsidP="00893A7B">
            <w:pPr>
              <w:ind w:left="-113" w:right="-113"/>
              <w:jc w:val="center"/>
              <w:rPr>
                <w:rFonts w:eastAsia="Calibri"/>
              </w:rPr>
            </w:pPr>
          </w:p>
        </w:tc>
        <w:tc>
          <w:tcPr>
            <w:tcW w:w="3856" w:type="dxa"/>
            <w:gridSpan w:val="3"/>
          </w:tcPr>
          <w:p w14:paraId="0B3449BE" w14:textId="0AD5BCD1" w:rsidR="00184F94" w:rsidRPr="00893A7B" w:rsidRDefault="00A424B9" w:rsidP="00893A7B">
            <w:pPr>
              <w:autoSpaceDE w:val="0"/>
              <w:autoSpaceDN w:val="0"/>
              <w:adjustRightInd w:val="0"/>
              <w:jc w:val="center"/>
              <w:rPr>
                <w:rFonts w:eastAsia="Calibri"/>
              </w:rPr>
            </w:pPr>
            <w:r>
              <w:rPr>
                <w:rFonts w:eastAsia="Calibri"/>
              </w:rPr>
              <w:t>Многоквартирные и жилые дома с </w:t>
            </w:r>
            <w:r w:rsidR="00184F94" w:rsidRPr="00893A7B">
              <w:rPr>
                <w:rFonts w:eastAsia="Calibri"/>
              </w:rPr>
              <w:t xml:space="preserve">водоразборной колонкой </w:t>
            </w:r>
          </w:p>
        </w:tc>
        <w:tc>
          <w:tcPr>
            <w:tcW w:w="1820" w:type="dxa"/>
            <w:gridSpan w:val="2"/>
          </w:tcPr>
          <w:p w14:paraId="6FFDABA7" w14:textId="77777777" w:rsidR="00184F94" w:rsidRPr="00893A7B" w:rsidRDefault="00184F94" w:rsidP="00893A7B">
            <w:pPr>
              <w:autoSpaceDE w:val="0"/>
              <w:autoSpaceDN w:val="0"/>
              <w:adjustRightInd w:val="0"/>
              <w:jc w:val="center"/>
              <w:rPr>
                <w:rFonts w:eastAsia="Calibri"/>
              </w:rPr>
            </w:pPr>
            <w:r w:rsidRPr="00893A7B">
              <w:rPr>
                <w:rFonts w:eastAsia="Calibri"/>
              </w:rPr>
              <w:t>40 (1,2)</w:t>
            </w:r>
          </w:p>
        </w:tc>
      </w:tr>
      <w:tr w:rsidR="00233396" w:rsidRPr="00893A7B" w14:paraId="7BF3A4AC" w14:textId="77777777" w:rsidTr="00A424B9">
        <w:trPr>
          <w:gridAfter w:val="1"/>
          <w:wAfter w:w="28" w:type="dxa"/>
          <w:cantSplit/>
          <w:trHeight w:val="1134"/>
        </w:trPr>
        <w:tc>
          <w:tcPr>
            <w:tcW w:w="528" w:type="dxa"/>
          </w:tcPr>
          <w:p w14:paraId="651C26E6" w14:textId="1055488A" w:rsidR="00184F94" w:rsidRPr="00893A7B" w:rsidRDefault="00EC020B" w:rsidP="00893A7B">
            <w:pPr>
              <w:autoSpaceDE w:val="0"/>
              <w:autoSpaceDN w:val="0"/>
              <w:adjustRightInd w:val="0"/>
              <w:jc w:val="center"/>
              <w:rPr>
                <w:rFonts w:eastAsia="Calibri"/>
              </w:rPr>
            </w:pPr>
            <w:r w:rsidRPr="00893A7B">
              <w:rPr>
                <w:rFonts w:eastAsia="Calibri"/>
              </w:rPr>
              <w:t>4</w:t>
            </w:r>
          </w:p>
        </w:tc>
        <w:tc>
          <w:tcPr>
            <w:tcW w:w="1594" w:type="dxa"/>
          </w:tcPr>
          <w:p w14:paraId="040D435D" w14:textId="77777777" w:rsidR="00184F94" w:rsidRPr="00893A7B" w:rsidRDefault="00184F94" w:rsidP="00893A7B">
            <w:pPr>
              <w:autoSpaceDE w:val="0"/>
              <w:autoSpaceDN w:val="0"/>
              <w:adjustRightInd w:val="0"/>
              <w:jc w:val="center"/>
              <w:rPr>
                <w:rFonts w:eastAsia="Calibri"/>
              </w:rPr>
            </w:pPr>
            <w:r w:rsidRPr="00893A7B">
              <w:rPr>
                <w:rFonts w:eastAsia="Calibri"/>
              </w:rPr>
              <w:t>Объекты водоотведения</w:t>
            </w:r>
          </w:p>
        </w:tc>
        <w:tc>
          <w:tcPr>
            <w:tcW w:w="1842" w:type="dxa"/>
          </w:tcPr>
          <w:p w14:paraId="0BDDF94A" w14:textId="77777777" w:rsidR="00184F94" w:rsidRPr="00893A7B" w:rsidRDefault="00184F94" w:rsidP="00893A7B">
            <w:pPr>
              <w:ind w:left="-113" w:right="-113"/>
              <w:jc w:val="center"/>
              <w:rPr>
                <w:rFonts w:eastAsia="Calibri"/>
              </w:rPr>
            </w:pPr>
            <w:r w:rsidRPr="00893A7B">
              <w:rPr>
                <w:rFonts w:eastAsia="Calibri"/>
              </w:rPr>
              <w:t>Удельное среднесуточное водопотребление</w:t>
            </w:r>
          </w:p>
          <w:p w14:paraId="5DB14FB1" w14:textId="77777777" w:rsidR="00184F94" w:rsidRPr="00893A7B" w:rsidRDefault="00184F94" w:rsidP="00893A7B">
            <w:pPr>
              <w:ind w:left="-113" w:right="-113"/>
              <w:jc w:val="center"/>
              <w:rPr>
                <w:rFonts w:eastAsia="Calibri"/>
              </w:rPr>
            </w:pPr>
            <w:r w:rsidRPr="00893A7B">
              <w:rPr>
                <w:rFonts w:eastAsia="Calibri"/>
              </w:rPr>
              <w:t>(за год), л/</w:t>
            </w:r>
            <w:proofErr w:type="spellStart"/>
            <w:r w:rsidRPr="00893A7B">
              <w:rPr>
                <w:rFonts w:eastAsia="Calibri"/>
              </w:rPr>
              <w:t>сут</w:t>
            </w:r>
            <w:proofErr w:type="spellEnd"/>
            <w:r w:rsidRPr="00893A7B">
              <w:rPr>
                <w:rFonts w:eastAsia="Calibri"/>
              </w:rPr>
              <w:t xml:space="preserve"> (</w:t>
            </w:r>
            <w:proofErr w:type="spellStart"/>
            <w:r w:rsidRPr="00893A7B">
              <w:rPr>
                <w:rFonts w:eastAsia="Calibri"/>
              </w:rPr>
              <w:t>куб.м</w:t>
            </w:r>
            <w:proofErr w:type="spellEnd"/>
            <w:r w:rsidRPr="00893A7B">
              <w:rPr>
                <w:rFonts w:eastAsia="Calibri"/>
              </w:rPr>
              <w:t>/</w:t>
            </w:r>
            <w:proofErr w:type="spellStart"/>
            <w:r w:rsidRPr="00893A7B">
              <w:rPr>
                <w:rFonts w:eastAsia="Calibri"/>
              </w:rPr>
              <w:t>мес</w:t>
            </w:r>
            <w:proofErr w:type="spellEnd"/>
            <w:r w:rsidRPr="00893A7B">
              <w:rPr>
                <w:rFonts w:eastAsia="Calibri"/>
              </w:rPr>
              <w:t>)</w:t>
            </w:r>
          </w:p>
          <w:p w14:paraId="764B21E6" w14:textId="77777777" w:rsidR="00184F94" w:rsidRPr="00893A7B" w:rsidRDefault="00184F94" w:rsidP="00893A7B">
            <w:pPr>
              <w:ind w:left="-113" w:right="-113"/>
              <w:jc w:val="center"/>
              <w:rPr>
                <w:rFonts w:eastAsia="Calibri"/>
              </w:rPr>
            </w:pPr>
            <w:r w:rsidRPr="00893A7B">
              <w:rPr>
                <w:rFonts w:eastAsia="Calibri"/>
              </w:rPr>
              <w:t>на человека</w:t>
            </w:r>
          </w:p>
        </w:tc>
        <w:tc>
          <w:tcPr>
            <w:tcW w:w="5676" w:type="dxa"/>
            <w:gridSpan w:val="5"/>
            <w:vAlign w:val="center"/>
          </w:tcPr>
          <w:p w14:paraId="3B606446" w14:textId="77777777" w:rsidR="00184F94" w:rsidRPr="00893A7B" w:rsidRDefault="00184F94" w:rsidP="00893A7B">
            <w:pPr>
              <w:autoSpaceDE w:val="0"/>
              <w:autoSpaceDN w:val="0"/>
              <w:adjustRightInd w:val="0"/>
              <w:jc w:val="center"/>
              <w:rPr>
                <w:rFonts w:eastAsia="Calibri"/>
              </w:rPr>
            </w:pPr>
            <w:r w:rsidRPr="00893A7B">
              <w:rPr>
                <w:rFonts w:eastAsia="Calibri"/>
              </w:rPr>
              <w:t>равно удельному среднесуточному водопотреблению</w:t>
            </w:r>
          </w:p>
        </w:tc>
      </w:tr>
    </w:tbl>
    <w:bookmarkEnd w:id="242"/>
    <w:p w14:paraId="75AE2BA5" w14:textId="77777777" w:rsidR="00E16964" w:rsidRPr="00893A7B" w:rsidRDefault="00E16964" w:rsidP="00893A7B">
      <w:pPr>
        <w:rPr>
          <w:rFonts w:eastAsia="Calibri"/>
          <w:i/>
          <w:u w:val="single"/>
        </w:rPr>
      </w:pPr>
      <w:r w:rsidRPr="00893A7B">
        <w:rPr>
          <w:rFonts w:eastAsia="Calibri"/>
          <w:i/>
          <w:u w:val="single"/>
        </w:rPr>
        <w:t xml:space="preserve">Примечания: </w:t>
      </w:r>
    </w:p>
    <w:p w14:paraId="35CD46DD" w14:textId="77777777" w:rsidR="00E16964" w:rsidRPr="00893A7B" w:rsidRDefault="00E16964" w:rsidP="00F751BA">
      <w:pPr>
        <w:pStyle w:val="aff2"/>
        <w:numPr>
          <w:ilvl w:val="0"/>
          <w:numId w:val="27"/>
        </w:numPr>
        <w:tabs>
          <w:tab w:val="left" w:pos="142"/>
        </w:tabs>
        <w:suppressAutoHyphens/>
        <w:autoSpaceDE w:val="0"/>
        <w:autoSpaceDN w:val="0"/>
        <w:adjustRightInd w:val="0"/>
        <w:spacing w:line="240" w:lineRule="auto"/>
        <w:ind w:left="0" w:firstLine="0"/>
        <w:contextualSpacing/>
        <w:rPr>
          <w:rFonts w:eastAsia="Calibri"/>
          <w:i/>
        </w:rPr>
      </w:pPr>
      <w:r w:rsidRPr="00893A7B">
        <w:rPr>
          <w:rFonts w:eastAsia="Calibri"/>
          <w:i/>
        </w:rPr>
        <w:t>Расчетный показатель учитывает нагрузки: жилых и общественных зданий (без кондиционеров), коммунально-бытовых объектов (за исключением промышленности) и наружного освещения.</w:t>
      </w:r>
    </w:p>
    <w:p w14:paraId="1F2451BF" w14:textId="77777777" w:rsidR="00E16964" w:rsidRPr="00893A7B" w:rsidRDefault="00E16964" w:rsidP="00F751BA">
      <w:pPr>
        <w:pStyle w:val="aff2"/>
        <w:numPr>
          <w:ilvl w:val="0"/>
          <w:numId w:val="27"/>
        </w:numPr>
        <w:tabs>
          <w:tab w:val="left" w:pos="142"/>
        </w:tabs>
        <w:suppressAutoHyphens/>
        <w:autoSpaceDE w:val="0"/>
        <w:autoSpaceDN w:val="0"/>
        <w:adjustRightInd w:val="0"/>
        <w:spacing w:line="240" w:lineRule="auto"/>
        <w:ind w:left="0" w:firstLine="0"/>
        <w:contextualSpacing/>
        <w:rPr>
          <w:rFonts w:eastAsia="Calibri"/>
          <w:i/>
        </w:rPr>
      </w:pPr>
      <w:r w:rsidRPr="00893A7B">
        <w:rPr>
          <w:rFonts w:eastAsia="Calibri"/>
          <w:i/>
        </w:rPr>
        <w:t>Для вновь создаваемых зданий, строений, сооружений удельная характеристика расхода тепловой энергии на отопление и вентиляцию должна постепенно уменьшаться: с 1 января 2023 года – на 40 % (класс энергосбережения В+), а с 1 января 2028 года – на 50 % (класс энергосбережения А).</w:t>
      </w:r>
    </w:p>
    <w:p w14:paraId="4F60CE79" w14:textId="77777777" w:rsidR="00E16964" w:rsidRDefault="00E16964" w:rsidP="00F751BA">
      <w:pPr>
        <w:pStyle w:val="aff2"/>
        <w:numPr>
          <w:ilvl w:val="0"/>
          <w:numId w:val="27"/>
        </w:numPr>
        <w:tabs>
          <w:tab w:val="left" w:pos="142"/>
        </w:tabs>
        <w:suppressAutoHyphens/>
        <w:autoSpaceDE w:val="0"/>
        <w:autoSpaceDN w:val="0"/>
        <w:adjustRightInd w:val="0"/>
        <w:spacing w:line="240" w:lineRule="auto"/>
        <w:ind w:left="0" w:firstLine="0"/>
        <w:contextualSpacing/>
        <w:rPr>
          <w:rFonts w:eastAsia="Calibri"/>
          <w:i/>
        </w:rPr>
      </w:pPr>
      <w:r w:rsidRPr="00893A7B">
        <w:rPr>
          <w:rFonts w:eastAsia="Calibri"/>
          <w:i/>
        </w:rPr>
        <w:t>Удельная величина тепловой энергии на нагрев горячей воды потребителями иных объектов определяется согласно приложению Г СП 124.13330.2012 «СНиП 41-02-2003 «Тепловые сети».</w:t>
      </w:r>
    </w:p>
    <w:p w14:paraId="4FDDD9BD" w14:textId="1B2E781E" w:rsidR="00E16964" w:rsidRPr="00893A7B" w:rsidRDefault="00E16964" w:rsidP="008A0E99">
      <w:pPr>
        <w:pStyle w:val="aff2"/>
        <w:numPr>
          <w:ilvl w:val="0"/>
          <w:numId w:val="27"/>
        </w:numPr>
        <w:tabs>
          <w:tab w:val="left" w:pos="142"/>
        </w:tabs>
        <w:suppressAutoHyphens/>
        <w:autoSpaceDE w:val="0"/>
        <w:autoSpaceDN w:val="0"/>
        <w:adjustRightInd w:val="0"/>
        <w:spacing w:line="240" w:lineRule="auto"/>
        <w:ind w:left="0" w:firstLine="0"/>
        <w:contextualSpacing/>
        <w:rPr>
          <w:rFonts w:eastAsia="Calibri"/>
          <w:i/>
        </w:rPr>
      </w:pPr>
      <w:r w:rsidRPr="00893A7B">
        <w:rPr>
          <w:rFonts w:eastAsia="Calibri"/>
          <w:i/>
        </w:rPr>
        <w:t>Расчетный показатель учитывает горячее водоснабжение.</w:t>
      </w:r>
    </w:p>
    <w:p w14:paraId="3BBA657B" w14:textId="77777777" w:rsidR="00E16964" w:rsidRPr="00893A7B" w:rsidRDefault="00E16964" w:rsidP="00893A7B">
      <w:pPr>
        <w:pStyle w:val="a7"/>
        <w:spacing w:before="0" w:after="0"/>
        <w:rPr>
          <w:lang w:val="x-none" w:eastAsia="x-none"/>
        </w:rPr>
      </w:pPr>
    </w:p>
    <w:p w14:paraId="153845FA" w14:textId="77777777" w:rsidR="006254C3" w:rsidRPr="00893A7B" w:rsidRDefault="006254C3" w:rsidP="00A44734">
      <w:pPr>
        <w:pStyle w:val="3"/>
        <w:tabs>
          <w:tab w:val="clear" w:pos="1276"/>
        </w:tabs>
        <w:spacing w:before="0" w:after="0"/>
        <w:rPr>
          <w:sz w:val="24"/>
          <w:szCs w:val="24"/>
        </w:rPr>
      </w:pPr>
      <w:bookmarkStart w:id="243" w:name="_Toc162278298"/>
      <w:bookmarkStart w:id="244" w:name="_Toc176769974"/>
      <w:bookmarkStart w:id="245" w:name="_Toc177033773"/>
      <w:bookmarkStart w:id="246" w:name="_Toc177033947"/>
      <w:bookmarkStart w:id="247" w:name="_Toc177045397"/>
      <w:bookmarkStart w:id="248" w:name="_Toc85461025"/>
      <w:bookmarkStart w:id="249" w:name="_Toc85466904"/>
      <w:bookmarkStart w:id="250" w:name="_Toc86154219"/>
      <w:bookmarkStart w:id="251" w:name="_Toc88828805"/>
      <w:bookmarkStart w:id="252" w:name="_Toc88833634"/>
      <w:bookmarkStart w:id="253" w:name="_Toc89098522"/>
      <w:bookmarkStart w:id="254" w:name="_Toc89247688"/>
      <w:bookmarkStart w:id="255" w:name="_Toc89355356"/>
      <w:bookmarkStart w:id="256" w:name="_Toc10738662"/>
      <w:bookmarkStart w:id="257" w:name="_Toc10740029"/>
      <w:bookmarkStart w:id="258" w:name="_Toc40626766"/>
      <w:bookmarkStart w:id="259" w:name="_Toc81901163"/>
      <w:bookmarkStart w:id="260" w:name="_Toc85181073"/>
      <w:bookmarkStart w:id="261" w:name="_Toc85182516"/>
      <w:bookmarkStart w:id="262" w:name="_Toc85190254"/>
      <w:bookmarkStart w:id="263" w:name="_Toc85192755"/>
      <w:bookmarkStart w:id="264" w:name="_Toc85193473"/>
      <w:bookmarkStart w:id="265" w:name="_Toc85197835"/>
      <w:bookmarkStart w:id="266" w:name="_Toc85215187"/>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r w:rsidRPr="00893A7B">
        <w:rPr>
          <w:sz w:val="24"/>
          <w:szCs w:val="24"/>
        </w:rPr>
        <w:lastRenderedPageBreak/>
        <w:t>В области организации ритуальных услуг и содержания мест захоронения</w:t>
      </w:r>
      <w:bookmarkEnd w:id="243"/>
      <w:bookmarkEnd w:id="244"/>
      <w:bookmarkEnd w:id="245"/>
      <w:bookmarkEnd w:id="246"/>
      <w:bookmarkEnd w:id="247"/>
    </w:p>
    <w:p w14:paraId="49216750" w14:textId="77777777" w:rsidR="00A424B9" w:rsidRDefault="00A424B9" w:rsidP="00893A7B">
      <w:pPr>
        <w:pStyle w:val="af1"/>
        <w:spacing w:before="0" w:after="0"/>
        <w:jc w:val="right"/>
        <w:rPr>
          <w:b w:val="0"/>
        </w:rPr>
      </w:pPr>
    </w:p>
    <w:p w14:paraId="179A4FB5" w14:textId="42798857" w:rsidR="002B2099" w:rsidRPr="00893A7B" w:rsidRDefault="00A300D6" w:rsidP="00893A7B">
      <w:pPr>
        <w:pStyle w:val="af1"/>
        <w:spacing w:before="0" w:after="0"/>
        <w:jc w:val="right"/>
        <w:rPr>
          <w:b w:val="0"/>
          <w:noProof/>
        </w:rPr>
      </w:pPr>
      <w:r w:rsidRPr="00893A7B">
        <w:rPr>
          <w:b w:val="0"/>
        </w:rPr>
        <w:t xml:space="preserve">Таблица </w:t>
      </w:r>
      <w:r w:rsidR="002B2099" w:rsidRPr="00893A7B">
        <w:rPr>
          <w:b w:val="0"/>
          <w:noProof/>
        </w:rPr>
        <w:t>15</w:t>
      </w:r>
    </w:p>
    <w:p w14:paraId="15A912F9" w14:textId="4B704633" w:rsidR="00A300D6" w:rsidRPr="00893A7B" w:rsidRDefault="00AC5EA3" w:rsidP="00893A7B">
      <w:pPr>
        <w:pStyle w:val="af1"/>
        <w:spacing w:before="0" w:after="0"/>
        <w:jc w:val="center"/>
        <w:rPr>
          <w:b w:val="0"/>
        </w:rPr>
      </w:pPr>
      <w:r w:rsidRPr="00893A7B">
        <w:rPr>
          <w:b w:val="0"/>
        </w:rPr>
        <w:t xml:space="preserve">Расчетные показатели для объектов местного значения муниципального </w:t>
      </w:r>
      <w:r w:rsidR="006E6E15" w:rsidRPr="00893A7B">
        <w:rPr>
          <w:b w:val="0"/>
        </w:rPr>
        <w:t>района</w:t>
      </w:r>
      <w:r w:rsidRPr="00893A7B">
        <w:rPr>
          <w:b w:val="0"/>
        </w:rPr>
        <w:t xml:space="preserve"> в области ритуальных услуг и содержания мест захоронения</w:t>
      </w:r>
    </w:p>
    <w:p w14:paraId="2D41EF24" w14:textId="77777777" w:rsidR="002B2099" w:rsidRPr="00893A7B" w:rsidRDefault="002B2099" w:rsidP="00893A7B"/>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693"/>
        <w:gridCol w:w="2900"/>
        <w:gridCol w:w="3338"/>
      </w:tblGrid>
      <w:tr w:rsidR="00233396" w:rsidRPr="00893A7B" w14:paraId="6C72E216" w14:textId="77777777" w:rsidTr="007D3CF3">
        <w:trPr>
          <w:tblHeader/>
        </w:trPr>
        <w:tc>
          <w:tcPr>
            <w:tcW w:w="567" w:type="dxa"/>
            <w:vAlign w:val="center"/>
          </w:tcPr>
          <w:p w14:paraId="019AAE5E" w14:textId="41D11063" w:rsidR="00F5260F" w:rsidRPr="00893A7B" w:rsidRDefault="00F5260F" w:rsidP="00893A7B">
            <w:pPr>
              <w:jc w:val="center"/>
            </w:pPr>
            <w:r w:rsidRPr="00893A7B">
              <w:t>№ п/п</w:t>
            </w:r>
          </w:p>
        </w:tc>
        <w:tc>
          <w:tcPr>
            <w:tcW w:w="2693" w:type="dxa"/>
            <w:shd w:val="clear" w:color="auto" w:fill="auto"/>
            <w:vAlign w:val="center"/>
          </w:tcPr>
          <w:p w14:paraId="51C482A3" w14:textId="356338C5" w:rsidR="00F5260F" w:rsidRPr="00893A7B" w:rsidRDefault="00F5260F" w:rsidP="00893A7B">
            <w:pPr>
              <w:jc w:val="center"/>
            </w:pPr>
            <w:r w:rsidRPr="00893A7B">
              <w:t>Наименование вида объекта</w:t>
            </w:r>
          </w:p>
        </w:tc>
        <w:tc>
          <w:tcPr>
            <w:tcW w:w="2900" w:type="dxa"/>
            <w:shd w:val="clear" w:color="auto" w:fill="auto"/>
            <w:vAlign w:val="center"/>
          </w:tcPr>
          <w:p w14:paraId="7AD49355" w14:textId="77777777" w:rsidR="00F5260F" w:rsidRPr="00893A7B" w:rsidRDefault="00F5260F" w:rsidP="00893A7B">
            <w:pPr>
              <w:jc w:val="center"/>
            </w:pPr>
            <w:r w:rsidRPr="00893A7B">
              <w:t xml:space="preserve">Наименование нормируемого расчетного показателя, </w:t>
            </w:r>
          </w:p>
          <w:p w14:paraId="48252834" w14:textId="77777777" w:rsidR="00F5260F" w:rsidRPr="00893A7B" w:rsidRDefault="00F5260F" w:rsidP="00893A7B">
            <w:pPr>
              <w:jc w:val="center"/>
            </w:pPr>
            <w:r w:rsidRPr="00893A7B">
              <w:t>единица измерения</w:t>
            </w:r>
          </w:p>
        </w:tc>
        <w:tc>
          <w:tcPr>
            <w:tcW w:w="3338" w:type="dxa"/>
            <w:tcBorders>
              <w:right w:val="single" w:sz="4" w:space="0" w:color="auto"/>
            </w:tcBorders>
            <w:shd w:val="clear" w:color="auto" w:fill="auto"/>
            <w:vAlign w:val="center"/>
          </w:tcPr>
          <w:p w14:paraId="54842456" w14:textId="77777777" w:rsidR="00F5260F" w:rsidRPr="00893A7B" w:rsidRDefault="00F5260F" w:rsidP="00893A7B">
            <w:pPr>
              <w:jc w:val="center"/>
            </w:pPr>
            <w:r w:rsidRPr="00893A7B">
              <w:t>Значение расчетного показателя</w:t>
            </w:r>
          </w:p>
        </w:tc>
      </w:tr>
      <w:tr w:rsidR="007D3CF3" w:rsidRPr="00893A7B" w14:paraId="022DAE70" w14:textId="77777777" w:rsidTr="007D3CF3">
        <w:trPr>
          <w:trHeight w:val="570"/>
        </w:trPr>
        <w:tc>
          <w:tcPr>
            <w:tcW w:w="567" w:type="dxa"/>
          </w:tcPr>
          <w:p w14:paraId="07BF1ECE" w14:textId="541789A3" w:rsidR="00F5260F" w:rsidRPr="00893A7B" w:rsidRDefault="002B2099" w:rsidP="008655BE">
            <w:pPr>
              <w:jc w:val="center"/>
            </w:pPr>
            <w:r w:rsidRPr="00893A7B">
              <w:t>1</w:t>
            </w:r>
          </w:p>
        </w:tc>
        <w:tc>
          <w:tcPr>
            <w:tcW w:w="2693" w:type="dxa"/>
            <w:shd w:val="clear" w:color="auto" w:fill="auto"/>
          </w:tcPr>
          <w:p w14:paraId="35D4D8A1" w14:textId="26869CCA" w:rsidR="00F5260F" w:rsidRPr="00893A7B" w:rsidRDefault="00F5260F" w:rsidP="00893A7B">
            <w:r w:rsidRPr="00893A7B">
              <w:t>Бюро похоронного обслуживания</w:t>
            </w:r>
          </w:p>
        </w:tc>
        <w:tc>
          <w:tcPr>
            <w:tcW w:w="2900" w:type="dxa"/>
            <w:shd w:val="clear" w:color="auto" w:fill="auto"/>
          </w:tcPr>
          <w:p w14:paraId="41876FDB" w14:textId="1539C648" w:rsidR="00F5260F" w:rsidRPr="00893A7B" w:rsidRDefault="00F5260F" w:rsidP="00893A7B">
            <w:r w:rsidRPr="00893A7B">
              <w:t>Уровень обеспеченности, объектов на муниципальное образование</w:t>
            </w:r>
          </w:p>
        </w:tc>
        <w:tc>
          <w:tcPr>
            <w:tcW w:w="3338" w:type="dxa"/>
            <w:tcBorders>
              <w:right w:val="single" w:sz="4" w:space="0" w:color="auto"/>
            </w:tcBorders>
            <w:shd w:val="clear" w:color="auto" w:fill="auto"/>
          </w:tcPr>
          <w:p w14:paraId="03DAF676" w14:textId="73670A6B" w:rsidR="00F5260F" w:rsidRPr="00893A7B" w:rsidRDefault="00F5260F" w:rsidP="00893A7B">
            <w:pPr>
              <w:jc w:val="center"/>
            </w:pPr>
            <w:r w:rsidRPr="00893A7B">
              <w:rPr>
                <w:lang w:val="en-US"/>
              </w:rPr>
              <w:t>1</w:t>
            </w:r>
          </w:p>
        </w:tc>
      </w:tr>
    </w:tbl>
    <w:p w14:paraId="2AE136BA" w14:textId="2BD0DD42" w:rsidR="00D33F6B" w:rsidRPr="00893A7B" w:rsidRDefault="00D33F6B" w:rsidP="00893A7B"/>
    <w:p w14:paraId="4E7462F4" w14:textId="3947AA11" w:rsidR="002B2099" w:rsidRPr="00893A7B" w:rsidRDefault="002B2099" w:rsidP="00893A7B">
      <w:pPr>
        <w:pStyle w:val="af1"/>
        <w:spacing w:before="0" w:after="0"/>
        <w:jc w:val="right"/>
        <w:rPr>
          <w:b w:val="0"/>
          <w:noProof/>
        </w:rPr>
      </w:pPr>
      <w:r w:rsidRPr="00893A7B">
        <w:rPr>
          <w:b w:val="0"/>
        </w:rPr>
        <w:t xml:space="preserve">Таблица </w:t>
      </w:r>
      <w:r w:rsidRPr="00893A7B">
        <w:rPr>
          <w:b w:val="0"/>
          <w:noProof/>
        </w:rPr>
        <w:t>16</w:t>
      </w:r>
    </w:p>
    <w:p w14:paraId="6204F737" w14:textId="0DB37978" w:rsidR="002B2099" w:rsidRPr="00893A7B" w:rsidRDefault="002B2099" w:rsidP="00893A7B">
      <w:pPr>
        <w:pStyle w:val="af1"/>
        <w:spacing w:before="0" w:after="0"/>
        <w:jc w:val="center"/>
        <w:rPr>
          <w:b w:val="0"/>
        </w:rPr>
      </w:pPr>
      <w:r w:rsidRPr="00893A7B">
        <w:rPr>
          <w:b w:val="0"/>
        </w:rPr>
        <w:t xml:space="preserve">Расчетные показатели для объектов местного значения </w:t>
      </w:r>
      <w:r w:rsidR="00203D69" w:rsidRPr="00893A7B">
        <w:rPr>
          <w:b w:val="0"/>
        </w:rPr>
        <w:t>сельских поселений</w:t>
      </w:r>
      <w:r w:rsidRPr="00893A7B">
        <w:rPr>
          <w:b w:val="0"/>
        </w:rPr>
        <w:t xml:space="preserve"> в</w:t>
      </w:r>
      <w:r w:rsidR="00203D69" w:rsidRPr="00893A7B">
        <w:rPr>
          <w:b w:val="0"/>
        </w:rPr>
        <w:t> </w:t>
      </w:r>
      <w:r w:rsidRPr="00893A7B">
        <w:rPr>
          <w:b w:val="0"/>
        </w:rPr>
        <w:t>области</w:t>
      </w:r>
      <w:r w:rsidR="00203D69" w:rsidRPr="00893A7B">
        <w:rPr>
          <w:b w:val="0"/>
        </w:rPr>
        <w:t> </w:t>
      </w:r>
      <w:r w:rsidRPr="00893A7B">
        <w:rPr>
          <w:b w:val="0"/>
        </w:rPr>
        <w:t>ритуальных услуг и содержания мест захоронения</w:t>
      </w:r>
    </w:p>
    <w:p w14:paraId="738CEB3E" w14:textId="77777777" w:rsidR="002B2099" w:rsidRPr="00893A7B" w:rsidRDefault="002B2099" w:rsidP="00893A7B"/>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693"/>
        <w:gridCol w:w="2900"/>
        <w:gridCol w:w="3338"/>
      </w:tblGrid>
      <w:tr w:rsidR="002B2099" w:rsidRPr="00893A7B" w14:paraId="30373BFD" w14:textId="77777777" w:rsidTr="00FD0767">
        <w:trPr>
          <w:tblHeader/>
        </w:trPr>
        <w:tc>
          <w:tcPr>
            <w:tcW w:w="567" w:type="dxa"/>
            <w:vAlign w:val="center"/>
          </w:tcPr>
          <w:p w14:paraId="0029A9CE" w14:textId="77777777" w:rsidR="002B2099" w:rsidRPr="00893A7B" w:rsidRDefault="002B2099" w:rsidP="00893A7B">
            <w:pPr>
              <w:jc w:val="center"/>
            </w:pPr>
            <w:r w:rsidRPr="00893A7B">
              <w:t>№ п/п</w:t>
            </w:r>
          </w:p>
        </w:tc>
        <w:tc>
          <w:tcPr>
            <w:tcW w:w="2693" w:type="dxa"/>
            <w:shd w:val="clear" w:color="auto" w:fill="auto"/>
            <w:vAlign w:val="center"/>
          </w:tcPr>
          <w:p w14:paraId="5963F61D" w14:textId="77777777" w:rsidR="002B2099" w:rsidRPr="00893A7B" w:rsidRDefault="002B2099" w:rsidP="00893A7B">
            <w:pPr>
              <w:jc w:val="center"/>
            </w:pPr>
            <w:r w:rsidRPr="00893A7B">
              <w:t>Наименование вида объекта</w:t>
            </w:r>
          </w:p>
        </w:tc>
        <w:tc>
          <w:tcPr>
            <w:tcW w:w="2900" w:type="dxa"/>
            <w:shd w:val="clear" w:color="auto" w:fill="auto"/>
            <w:vAlign w:val="center"/>
          </w:tcPr>
          <w:p w14:paraId="6AE58BCD" w14:textId="77777777" w:rsidR="002B2099" w:rsidRPr="00893A7B" w:rsidRDefault="002B2099" w:rsidP="00893A7B">
            <w:pPr>
              <w:jc w:val="center"/>
            </w:pPr>
            <w:r w:rsidRPr="00893A7B">
              <w:t xml:space="preserve">Наименование нормируемого расчетного показателя, </w:t>
            </w:r>
          </w:p>
          <w:p w14:paraId="03313AD3" w14:textId="77777777" w:rsidR="002B2099" w:rsidRPr="00893A7B" w:rsidRDefault="002B2099" w:rsidP="00893A7B">
            <w:pPr>
              <w:jc w:val="center"/>
            </w:pPr>
            <w:r w:rsidRPr="00893A7B">
              <w:t>единица измерения</w:t>
            </w:r>
          </w:p>
        </w:tc>
        <w:tc>
          <w:tcPr>
            <w:tcW w:w="3338" w:type="dxa"/>
            <w:tcBorders>
              <w:right w:val="single" w:sz="4" w:space="0" w:color="auto"/>
            </w:tcBorders>
            <w:shd w:val="clear" w:color="auto" w:fill="auto"/>
            <w:vAlign w:val="center"/>
          </w:tcPr>
          <w:p w14:paraId="12AA742A" w14:textId="77777777" w:rsidR="002B2099" w:rsidRPr="00893A7B" w:rsidRDefault="002B2099" w:rsidP="00893A7B">
            <w:pPr>
              <w:jc w:val="center"/>
            </w:pPr>
            <w:r w:rsidRPr="00893A7B">
              <w:t>Значение расчетного показателя</w:t>
            </w:r>
          </w:p>
        </w:tc>
      </w:tr>
      <w:tr w:rsidR="002B2099" w:rsidRPr="00893A7B" w14:paraId="173186CE" w14:textId="77777777" w:rsidTr="00FD0767">
        <w:trPr>
          <w:trHeight w:val="570"/>
        </w:trPr>
        <w:tc>
          <w:tcPr>
            <w:tcW w:w="567" w:type="dxa"/>
          </w:tcPr>
          <w:p w14:paraId="52052363" w14:textId="77777777" w:rsidR="002B2099" w:rsidRPr="00893A7B" w:rsidRDefault="002B2099" w:rsidP="008655BE">
            <w:pPr>
              <w:jc w:val="center"/>
            </w:pPr>
            <w:r w:rsidRPr="00893A7B">
              <w:rPr>
                <w:lang w:val="en-US"/>
              </w:rPr>
              <w:t>1</w:t>
            </w:r>
          </w:p>
        </w:tc>
        <w:tc>
          <w:tcPr>
            <w:tcW w:w="2693" w:type="dxa"/>
            <w:shd w:val="clear" w:color="auto" w:fill="auto"/>
          </w:tcPr>
          <w:p w14:paraId="2A2B7BEF" w14:textId="77777777" w:rsidR="002B2099" w:rsidRPr="00893A7B" w:rsidRDefault="002B2099" w:rsidP="00893A7B">
            <w:r w:rsidRPr="00893A7B">
              <w:t>Кладбища традиционного захоронения</w:t>
            </w:r>
          </w:p>
        </w:tc>
        <w:tc>
          <w:tcPr>
            <w:tcW w:w="2900" w:type="dxa"/>
            <w:shd w:val="clear" w:color="auto" w:fill="auto"/>
          </w:tcPr>
          <w:p w14:paraId="613E5A09" w14:textId="77777777" w:rsidR="002B2099" w:rsidRPr="00893A7B" w:rsidRDefault="002B2099" w:rsidP="00893A7B">
            <w:r w:rsidRPr="00893A7B">
              <w:t>Размер земельного участка, га на 1000 человек</w:t>
            </w:r>
          </w:p>
        </w:tc>
        <w:tc>
          <w:tcPr>
            <w:tcW w:w="3338" w:type="dxa"/>
            <w:tcBorders>
              <w:right w:val="single" w:sz="4" w:space="0" w:color="auto"/>
            </w:tcBorders>
            <w:shd w:val="clear" w:color="auto" w:fill="auto"/>
          </w:tcPr>
          <w:p w14:paraId="3010FFC9" w14:textId="71C94DE2" w:rsidR="002B2099" w:rsidRPr="00893A7B" w:rsidRDefault="002B2099" w:rsidP="00D447CF">
            <w:r w:rsidRPr="00893A7B">
              <w:t xml:space="preserve">в соответствии с </w:t>
            </w:r>
            <w:r w:rsidR="00D447CF">
              <w:t>СП </w:t>
            </w:r>
            <w:r w:rsidR="00D447CF" w:rsidRPr="00893A7B">
              <w:t>42.13330.2016</w:t>
            </w:r>
            <w:r w:rsidR="00D447CF">
              <w:t xml:space="preserve"> (п</w:t>
            </w:r>
            <w:r w:rsidR="00D447CF" w:rsidRPr="00893A7B">
              <w:t>риложение </w:t>
            </w:r>
            <w:r w:rsidRPr="00893A7B">
              <w:t>Д</w:t>
            </w:r>
            <w:r w:rsidR="00D447CF">
              <w:t xml:space="preserve">) </w:t>
            </w:r>
          </w:p>
        </w:tc>
      </w:tr>
    </w:tbl>
    <w:p w14:paraId="4BB4F796" w14:textId="12523B62" w:rsidR="0019259C" w:rsidRPr="00372AA2" w:rsidRDefault="002A59D0" w:rsidP="002A59D0">
      <w:pPr>
        <w:pStyle w:val="13"/>
        <w:numPr>
          <w:ilvl w:val="0"/>
          <w:numId w:val="17"/>
        </w:numPr>
        <w:tabs>
          <w:tab w:val="clear" w:pos="851"/>
        </w:tabs>
        <w:spacing w:before="0" w:after="0"/>
        <w:ind w:left="0" w:firstLine="0"/>
        <w:rPr>
          <w:sz w:val="26"/>
          <w:szCs w:val="26"/>
          <w:lang w:val="ru-RU"/>
        </w:rPr>
      </w:pPr>
      <w:bookmarkStart w:id="267" w:name="_Toc162278299"/>
      <w:bookmarkStart w:id="268" w:name="_Toc176769975"/>
      <w:r>
        <w:rPr>
          <w:sz w:val="26"/>
          <w:szCs w:val="26"/>
          <w:lang w:val="ru-RU"/>
        </w:rPr>
        <w:lastRenderedPageBreak/>
        <w:t xml:space="preserve"> </w:t>
      </w:r>
      <w:bookmarkStart w:id="269" w:name="_Toc177033774"/>
      <w:bookmarkStart w:id="270" w:name="_Toc177033948"/>
      <w:bookmarkStart w:id="271" w:name="_Toc177045398"/>
      <w:r w:rsidR="0019259C" w:rsidRPr="00372AA2">
        <w:rPr>
          <w:sz w:val="26"/>
          <w:szCs w:val="26"/>
          <w:lang w:val="ru-RU"/>
        </w:rPr>
        <w:t>МАТЕРИАЛЫ ПО ОБОСНОВАНИЮ РАСЧЕТНЫХ ПОКАЗАТЕЛЕЙ, СОДЕРЖАЩИХСЯ В</w:t>
      </w:r>
      <w:r w:rsidR="007412AB" w:rsidRPr="00372AA2">
        <w:rPr>
          <w:sz w:val="26"/>
          <w:szCs w:val="26"/>
          <w:lang w:val="ru-RU"/>
        </w:rPr>
        <w:t xml:space="preserve"> </w:t>
      </w:r>
      <w:r w:rsidR="0019259C" w:rsidRPr="00372AA2">
        <w:rPr>
          <w:sz w:val="26"/>
          <w:szCs w:val="26"/>
          <w:lang w:val="ru-RU"/>
        </w:rPr>
        <w:t>ОСНОВОЙ ЧАСТИ местных НОРМАТИВОВ ГРАДОСТРОИТЕЛЬНОГО ПРОЕКТИРОВАНИЯ</w:t>
      </w:r>
      <w:bookmarkEnd w:id="248"/>
      <w:bookmarkEnd w:id="249"/>
      <w:bookmarkEnd w:id="250"/>
      <w:bookmarkEnd w:id="251"/>
      <w:bookmarkEnd w:id="252"/>
      <w:bookmarkEnd w:id="253"/>
      <w:bookmarkEnd w:id="254"/>
      <w:bookmarkEnd w:id="255"/>
      <w:bookmarkEnd w:id="267"/>
      <w:bookmarkEnd w:id="268"/>
      <w:bookmarkEnd w:id="269"/>
      <w:bookmarkEnd w:id="270"/>
      <w:bookmarkEnd w:id="271"/>
    </w:p>
    <w:p w14:paraId="7ED6E1B0" w14:textId="415F081A" w:rsidR="00F15466" w:rsidRDefault="00F15466" w:rsidP="00A44734">
      <w:pPr>
        <w:pStyle w:val="20"/>
        <w:tabs>
          <w:tab w:val="clear" w:pos="1276"/>
        </w:tabs>
        <w:ind w:left="0" w:firstLine="0"/>
        <w:rPr>
          <w:sz w:val="26"/>
          <w:szCs w:val="26"/>
        </w:rPr>
      </w:pPr>
      <w:bookmarkStart w:id="272" w:name="_Toc86154220"/>
      <w:bookmarkStart w:id="273" w:name="_Toc88828806"/>
      <w:bookmarkStart w:id="274" w:name="_Toc88833635"/>
      <w:bookmarkStart w:id="275" w:name="_Toc89098523"/>
      <w:bookmarkStart w:id="276" w:name="_Toc89247689"/>
      <w:bookmarkStart w:id="277" w:name="_Toc89355357"/>
      <w:bookmarkStart w:id="278" w:name="_Toc162278300"/>
      <w:bookmarkStart w:id="279" w:name="_Toc176769976"/>
      <w:bookmarkStart w:id="280" w:name="_Toc177033775"/>
      <w:bookmarkStart w:id="281" w:name="_Toc177033949"/>
      <w:bookmarkStart w:id="282" w:name="_Toc177045399"/>
      <w:r w:rsidRPr="00372AA2">
        <w:rPr>
          <w:sz w:val="26"/>
          <w:szCs w:val="26"/>
        </w:rPr>
        <w:t>Результаты анализа административно-территориального устройства, природно-климатических и социально-экономических условий развития, влияющих на установление расчетных показателей</w:t>
      </w:r>
      <w:bookmarkEnd w:id="272"/>
      <w:bookmarkEnd w:id="273"/>
      <w:bookmarkEnd w:id="274"/>
      <w:bookmarkEnd w:id="275"/>
      <w:bookmarkEnd w:id="276"/>
      <w:bookmarkEnd w:id="277"/>
      <w:bookmarkEnd w:id="278"/>
      <w:bookmarkEnd w:id="279"/>
      <w:bookmarkEnd w:id="280"/>
      <w:bookmarkEnd w:id="281"/>
      <w:bookmarkEnd w:id="282"/>
    </w:p>
    <w:p w14:paraId="0DD3373D" w14:textId="77777777" w:rsidR="00A44734" w:rsidRPr="00A44734" w:rsidRDefault="00A44734" w:rsidP="00A44734">
      <w:pPr>
        <w:pStyle w:val="a7"/>
        <w:spacing w:before="0" w:after="0"/>
      </w:pPr>
    </w:p>
    <w:p w14:paraId="00137DA7" w14:textId="5EA642C8" w:rsidR="005B3EF6" w:rsidRPr="00BB0260" w:rsidRDefault="005B3EF6" w:rsidP="00A44734">
      <w:pPr>
        <w:pStyle w:val="3"/>
        <w:tabs>
          <w:tab w:val="clear" w:pos="1276"/>
        </w:tabs>
        <w:spacing w:before="0" w:after="0"/>
        <w:jc w:val="both"/>
        <w:rPr>
          <w:i/>
          <w:sz w:val="24"/>
          <w:szCs w:val="24"/>
          <w:lang w:val="ru-RU"/>
        </w:rPr>
      </w:pPr>
      <w:bookmarkStart w:id="283" w:name="_Toc44928912"/>
      <w:bookmarkStart w:id="284" w:name="_Toc81901146"/>
      <w:bookmarkStart w:id="285" w:name="_Toc85181057"/>
      <w:bookmarkStart w:id="286" w:name="_Toc85182500"/>
      <w:bookmarkStart w:id="287" w:name="_Toc85190238"/>
      <w:bookmarkStart w:id="288" w:name="_Toc85192739"/>
      <w:bookmarkStart w:id="289" w:name="_Toc85193457"/>
      <w:bookmarkStart w:id="290" w:name="_Toc85197819"/>
      <w:bookmarkStart w:id="291" w:name="_Toc85215171"/>
      <w:bookmarkStart w:id="292" w:name="_Toc85461027"/>
      <w:bookmarkStart w:id="293" w:name="_Toc85466906"/>
      <w:bookmarkStart w:id="294" w:name="_Toc86154221"/>
      <w:bookmarkStart w:id="295" w:name="_Toc88828807"/>
      <w:bookmarkStart w:id="296" w:name="_Toc88833636"/>
      <w:bookmarkStart w:id="297" w:name="_Toc89098524"/>
      <w:bookmarkStart w:id="298" w:name="_Toc89247690"/>
      <w:bookmarkStart w:id="299" w:name="_Toc89254575"/>
      <w:bookmarkStart w:id="300" w:name="_Toc89355358"/>
      <w:bookmarkStart w:id="301" w:name="_Toc137746526"/>
      <w:bookmarkStart w:id="302" w:name="_Toc162278301"/>
      <w:bookmarkStart w:id="303" w:name="_Toc176769977"/>
      <w:bookmarkStart w:id="304" w:name="_Toc177033776"/>
      <w:bookmarkStart w:id="305" w:name="_Toc177033950"/>
      <w:bookmarkStart w:id="306" w:name="_Toc177045400"/>
      <w:bookmarkStart w:id="307" w:name="_Toc6673127"/>
      <w:bookmarkStart w:id="308" w:name="_Toc40122396"/>
      <w:bookmarkStart w:id="309" w:name="_Toc40636276"/>
      <w:bookmarkStart w:id="310" w:name="_Toc44928915"/>
      <w:r w:rsidRPr="00BB0260">
        <w:rPr>
          <w:sz w:val="24"/>
          <w:szCs w:val="24"/>
        </w:rPr>
        <w:t>Административно-территориальное устройство</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p>
    <w:p w14:paraId="5B365C37" w14:textId="1D61B7A2" w:rsidR="003E585C" w:rsidRPr="00BB0260" w:rsidRDefault="003E585C" w:rsidP="009330AF">
      <w:pPr>
        <w:autoSpaceDE w:val="0"/>
        <w:autoSpaceDN w:val="0"/>
        <w:adjustRightInd w:val="0"/>
        <w:ind w:firstLine="567"/>
        <w:jc w:val="both"/>
        <w:rPr>
          <w:bCs/>
        </w:rPr>
      </w:pPr>
      <w:r w:rsidRPr="00BB0260">
        <w:t xml:space="preserve">Территория Ачинского района разделена на муниципальные образования в соответствии с требованиями </w:t>
      </w:r>
      <w:hyperlink r:id="rId13">
        <w:r w:rsidRPr="00BB0260">
          <w:t>статей 10</w:t>
        </w:r>
      </w:hyperlink>
      <w:r w:rsidRPr="00BB0260">
        <w:t xml:space="preserve"> и </w:t>
      </w:r>
      <w:hyperlink r:id="rId14">
        <w:r w:rsidRPr="00BB0260">
          <w:t>11</w:t>
        </w:r>
      </w:hyperlink>
      <w:r w:rsidRPr="00BB0260">
        <w:t xml:space="preserve"> Федерального закона от 06.10.2003 № 131-ФЗ «Об общих принципах организации местного самоуправления в Российской Федерации», закона Красноярского края от 10.06.2010 № 10-4765 «О перечне административно-территориальных единиц и территориальных единиц Красноярского края», закона Красноярского края от 25.02.2005 № 13-3134 «Об </w:t>
      </w:r>
      <w:r w:rsidRPr="00BB0260">
        <w:rPr>
          <w:bCs/>
        </w:rPr>
        <w:t>установлении границ и наделении соответствующим статусом муниципального образования</w:t>
      </w:r>
      <w:r w:rsidRPr="00BB0260">
        <w:rPr>
          <w:b/>
          <w:bCs/>
        </w:rPr>
        <w:t xml:space="preserve"> </w:t>
      </w:r>
      <w:r w:rsidRPr="00BB0260">
        <w:rPr>
          <w:bCs/>
        </w:rPr>
        <w:t>Ачинский район и находящихся в его границах иных муниципальных образований».</w:t>
      </w:r>
    </w:p>
    <w:p w14:paraId="1D46FDDF" w14:textId="1EA29B91" w:rsidR="005A21FB" w:rsidRPr="00BB0260" w:rsidRDefault="003E585C" w:rsidP="009330AF">
      <w:pPr>
        <w:autoSpaceDE w:val="0"/>
        <w:autoSpaceDN w:val="0"/>
        <w:adjustRightInd w:val="0"/>
        <w:ind w:firstLine="567"/>
        <w:jc w:val="both"/>
      </w:pPr>
      <w:r w:rsidRPr="00BB0260">
        <w:t xml:space="preserve">В состав муниципального образования Ачинский муниципальный район Красноярского края входят </w:t>
      </w:r>
      <w:r w:rsidR="005A21FB" w:rsidRPr="00BB0260">
        <w:t>9 сельских поселений, межселенные территории отсутствуют. На территории Ачинского района расположено 46 населенных пунктов.</w:t>
      </w:r>
    </w:p>
    <w:p w14:paraId="7B1F881C" w14:textId="59814320" w:rsidR="005A21FB" w:rsidRPr="00BB0260" w:rsidRDefault="00BB0260" w:rsidP="009330AF">
      <w:pPr>
        <w:autoSpaceDE w:val="0"/>
        <w:autoSpaceDN w:val="0"/>
        <w:adjustRightInd w:val="0"/>
        <w:ind w:firstLine="567"/>
        <w:jc w:val="both"/>
      </w:pPr>
      <w:r w:rsidRPr="00BB0260">
        <w:t>С</w:t>
      </w:r>
      <w:r w:rsidR="005A21FB" w:rsidRPr="00BB0260">
        <w:t>ельское поселение Белоярский сельсовет Ачинского муниципального района Красноярского края, в состав которого входят сельские населенные пункты: село Белый Яр (административный центр), поселок Белый Яр, дер</w:t>
      </w:r>
      <w:r w:rsidRPr="00BB0260">
        <w:t xml:space="preserve">евня </w:t>
      </w:r>
      <w:proofErr w:type="spellStart"/>
      <w:r w:rsidRPr="00BB0260">
        <w:t>Зерцалы</w:t>
      </w:r>
      <w:proofErr w:type="spellEnd"/>
      <w:r w:rsidRPr="00BB0260">
        <w:t>, поселок Нагорново.</w:t>
      </w:r>
    </w:p>
    <w:p w14:paraId="68FBA61A" w14:textId="3EB91C46" w:rsidR="005A21FB" w:rsidRPr="00BB0260" w:rsidRDefault="00BB0260" w:rsidP="009330AF">
      <w:pPr>
        <w:autoSpaceDE w:val="0"/>
        <w:autoSpaceDN w:val="0"/>
        <w:adjustRightInd w:val="0"/>
        <w:ind w:firstLine="567"/>
        <w:jc w:val="both"/>
      </w:pPr>
      <w:r w:rsidRPr="00BB0260">
        <w:t>С</w:t>
      </w:r>
      <w:r w:rsidR="005A21FB" w:rsidRPr="00BB0260">
        <w:t>ельское поселение Горный сельсовет Ачинского муниципального района Красноярского края, в состав которого входят сельские населенные пункты: поселок Горный (административный центр), деревня Карловка, деревня Орловка</w:t>
      </w:r>
      <w:r w:rsidRPr="00BB0260">
        <w:t>.</w:t>
      </w:r>
      <w:r w:rsidR="005A21FB" w:rsidRPr="00BB0260">
        <w:t xml:space="preserve"> </w:t>
      </w:r>
    </w:p>
    <w:p w14:paraId="01EBEA2E" w14:textId="369E5E51" w:rsidR="005A21FB" w:rsidRPr="00BB0260" w:rsidRDefault="00BB0260" w:rsidP="009330AF">
      <w:pPr>
        <w:autoSpaceDE w:val="0"/>
        <w:autoSpaceDN w:val="0"/>
        <w:adjustRightInd w:val="0"/>
        <w:ind w:firstLine="567"/>
        <w:jc w:val="both"/>
      </w:pPr>
      <w:r w:rsidRPr="00BB0260">
        <w:t>С</w:t>
      </w:r>
      <w:r w:rsidR="005A21FB" w:rsidRPr="00BB0260">
        <w:t xml:space="preserve">ельское поселение </w:t>
      </w:r>
      <w:proofErr w:type="spellStart"/>
      <w:r w:rsidR="005A21FB" w:rsidRPr="00BB0260">
        <w:t>Ключинский</w:t>
      </w:r>
      <w:proofErr w:type="spellEnd"/>
      <w:r w:rsidR="005A21FB" w:rsidRPr="00BB0260">
        <w:t xml:space="preserve"> сельсовет Ачинского муниципального района Красноярского края, в состав которого входят сельские населенные пункты: поселок Ключи (административный центр), село </w:t>
      </w:r>
      <w:proofErr w:type="spellStart"/>
      <w:r w:rsidR="005A21FB" w:rsidRPr="00BB0260">
        <w:t>Заворки</w:t>
      </w:r>
      <w:proofErr w:type="spellEnd"/>
      <w:r w:rsidR="005A21FB" w:rsidRPr="00BB0260">
        <w:t xml:space="preserve">, деревня Каменка, деревня Малый Улуй, поселок Улуй, поселок </w:t>
      </w:r>
      <w:proofErr w:type="spellStart"/>
      <w:r w:rsidR="005A21FB" w:rsidRPr="00BB0260">
        <w:t>Чулымка</w:t>
      </w:r>
      <w:proofErr w:type="spellEnd"/>
      <w:r w:rsidRPr="00BB0260">
        <w:t>.</w:t>
      </w:r>
    </w:p>
    <w:p w14:paraId="5283A4C0" w14:textId="40A90C8D" w:rsidR="00BB0260" w:rsidRPr="00BB0260" w:rsidRDefault="00BB0260" w:rsidP="009330AF">
      <w:pPr>
        <w:autoSpaceDE w:val="0"/>
        <w:autoSpaceDN w:val="0"/>
        <w:adjustRightInd w:val="0"/>
        <w:ind w:firstLine="567"/>
        <w:jc w:val="both"/>
      </w:pPr>
      <w:r w:rsidRPr="00BB0260">
        <w:t xml:space="preserve">Сельское </w:t>
      </w:r>
      <w:r w:rsidR="005A21FB" w:rsidRPr="00BB0260">
        <w:t xml:space="preserve">поселение Лапшихинский сельсовет Ачинского муниципального района Красноярского края, в состав которого входят сельские населенные пункты: село </w:t>
      </w:r>
      <w:proofErr w:type="spellStart"/>
      <w:r w:rsidR="005A21FB" w:rsidRPr="00BB0260">
        <w:t>Лапшиха</w:t>
      </w:r>
      <w:proofErr w:type="spellEnd"/>
      <w:r w:rsidR="005A21FB" w:rsidRPr="00BB0260">
        <w:t xml:space="preserve"> (административный центр), деревня Тимонино, поселок Тимонино, поселок </w:t>
      </w:r>
      <w:proofErr w:type="spellStart"/>
      <w:r w:rsidR="005A21FB" w:rsidRPr="00BB0260">
        <w:t>Тулат</w:t>
      </w:r>
      <w:proofErr w:type="spellEnd"/>
      <w:r w:rsidRPr="00BB0260">
        <w:t>.</w:t>
      </w:r>
      <w:r w:rsidR="005A21FB" w:rsidRPr="00BB0260">
        <w:t xml:space="preserve"> </w:t>
      </w:r>
    </w:p>
    <w:p w14:paraId="7E967625" w14:textId="0C3B8F58" w:rsidR="005A21FB" w:rsidRPr="00BB0260" w:rsidRDefault="00BB0260" w:rsidP="009330AF">
      <w:pPr>
        <w:autoSpaceDE w:val="0"/>
        <w:autoSpaceDN w:val="0"/>
        <w:adjustRightInd w:val="0"/>
        <w:ind w:firstLine="567"/>
        <w:jc w:val="both"/>
      </w:pPr>
      <w:r w:rsidRPr="00BB0260">
        <w:t xml:space="preserve">Сельское </w:t>
      </w:r>
      <w:r w:rsidR="005A21FB" w:rsidRPr="00BB0260">
        <w:t>поселение Малиновский сельсовет Ачинского муниципального района Красноярского края, в состав которого входят сельские населенные пункты: поселок Малиновка (администр</w:t>
      </w:r>
      <w:r w:rsidRPr="00BB0260">
        <w:t>ативный центр), деревня Ильинка.</w:t>
      </w:r>
    </w:p>
    <w:p w14:paraId="37E3FB93" w14:textId="2D83FE4E" w:rsidR="005A21FB" w:rsidRPr="00BB0260" w:rsidRDefault="00BB0260" w:rsidP="009330AF">
      <w:pPr>
        <w:autoSpaceDE w:val="0"/>
        <w:autoSpaceDN w:val="0"/>
        <w:adjustRightInd w:val="0"/>
        <w:ind w:firstLine="567"/>
        <w:jc w:val="both"/>
      </w:pPr>
      <w:r w:rsidRPr="00BB0260">
        <w:t>С</w:t>
      </w:r>
      <w:r w:rsidR="005A21FB" w:rsidRPr="00BB0260">
        <w:t xml:space="preserve">ельское поселение Преображенский сельсовет Ачинского муниципального района Красноярского края, в состав которого входят сельские населенные пункты: село Преображенка (административный центр), село Большая </w:t>
      </w:r>
      <w:proofErr w:type="spellStart"/>
      <w:r w:rsidR="005A21FB" w:rsidRPr="00BB0260">
        <w:t>Салырь</w:t>
      </w:r>
      <w:proofErr w:type="spellEnd"/>
      <w:r w:rsidR="005A21FB" w:rsidRPr="00BB0260">
        <w:t>, д</w:t>
      </w:r>
      <w:r w:rsidRPr="00BB0260">
        <w:t xml:space="preserve">еревня </w:t>
      </w:r>
      <w:proofErr w:type="spellStart"/>
      <w:r w:rsidRPr="00BB0260">
        <w:t>Игинка</w:t>
      </w:r>
      <w:proofErr w:type="spellEnd"/>
      <w:r w:rsidRPr="00BB0260">
        <w:t xml:space="preserve">, деревня </w:t>
      </w:r>
      <w:proofErr w:type="spellStart"/>
      <w:r w:rsidRPr="00BB0260">
        <w:t>Саросека</w:t>
      </w:r>
      <w:proofErr w:type="spellEnd"/>
      <w:r w:rsidRPr="00BB0260">
        <w:t>.</w:t>
      </w:r>
    </w:p>
    <w:p w14:paraId="1BDB87AC" w14:textId="322698A9" w:rsidR="005A21FB" w:rsidRPr="00BB0260" w:rsidRDefault="00BB0260" w:rsidP="009330AF">
      <w:pPr>
        <w:autoSpaceDE w:val="0"/>
        <w:autoSpaceDN w:val="0"/>
        <w:adjustRightInd w:val="0"/>
        <w:ind w:firstLine="567"/>
        <w:jc w:val="both"/>
      </w:pPr>
      <w:r w:rsidRPr="00BB0260">
        <w:t xml:space="preserve">Сельское </w:t>
      </w:r>
      <w:r w:rsidR="005A21FB" w:rsidRPr="00BB0260">
        <w:t xml:space="preserve">поселение </w:t>
      </w:r>
      <w:proofErr w:type="spellStart"/>
      <w:r w:rsidR="005A21FB" w:rsidRPr="00BB0260">
        <w:t>Причулымский</w:t>
      </w:r>
      <w:proofErr w:type="spellEnd"/>
      <w:r w:rsidR="005A21FB" w:rsidRPr="00BB0260">
        <w:t xml:space="preserve"> сельсовет Ачинского муниципального района Красноярского края, в состав которого входят сельские населенные пункты: поселок </w:t>
      </w:r>
      <w:proofErr w:type="spellStart"/>
      <w:r w:rsidR="005A21FB" w:rsidRPr="00BB0260">
        <w:t>Причулымский</w:t>
      </w:r>
      <w:proofErr w:type="spellEnd"/>
      <w:r w:rsidR="005A21FB" w:rsidRPr="00BB0260">
        <w:t xml:space="preserve"> (административный центр), деревня Борцы, деревня Зеленцы, село Ивановка, деревня </w:t>
      </w:r>
      <w:proofErr w:type="spellStart"/>
      <w:r w:rsidR="005A21FB" w:rsidRPr="00BB0260">
        <w:t>Крещенка</w:t>
      </w:r>
      <w:proofErr w:type="spellEnd"/>
      <w:r w:rsidR="005A21FB" w:rsidRPr="00BB0260">
        <w:t xml:space="preserve">, деревня </w:t>
      </w:r>
      <w:proofErr w:type="spellStart"/>
      <w:r w:rsidR="005A21FB" w:rsidRPr="00BB0260">
        <w:t>Курбатово</w:t>
      </w:r>
      <w:proofErr w:type="spellEnd"/>
      <w:r w:rsidR="005A21FB" w:rsidRPr="00BB0260">
        <w:t xml:space="preserve">, деревня Нагорново, деревня </w:t>
      </w:r>
      <w:proofErr w:type="spellStart"/>
      <w:r w:rsidR="005A21FB" w:rsidRPr="00BB0260">
        <w:t>Слабцовка</w:t>
      </w:r>
      <w:proofErr w:type="spellEnd"/>
      <w:r w:rsidR="005A21FB" w:rsidRPr="00BB0260">
        <w:t>, деревня Сосновое Озеро</w:t>
      </w:r>
      <w:r w:rsidRPr="00BB0260">
        <w:t>.</w:t>
      </w:r>
    </w:p>
    <w:p w14:paraId="5A79F3E8" w14:textId="69E19951" w:rsidR="005A21FB" w:rsidRPr="00BB0260" w:rsidRDefault="00BB0260" w:rsidP="009330AF">
      <w:pPr>
        <w:autoSpaceDE w:val="0"/>
        <w:autoSpaceDN w:val="0"/>
        <w:adjustRightInd w:val="0"/>
        <w:ind w:firstLine="567"/>
        <w:jc w:val="both"/>
      </w:pPr>
      <w:r w:rsidRPr="00BB0260">
        <w:t xml:space="preserve">Сельское </w:t>
      </w:r>
      <w:r w:rsidR="005A21FB" w:rsidRPr="00BB0260">
        <w:t xml:space="preserve">поселение </w:t>
      </w:r>
      <w:proofErr w:type="spellStart"/>
      <w:r w:rsidR="005A21FB" w:rsidRPr="00BB0260">
        <w:t>Тарутинский</w:t>
      </w:r>
      <w:proofErr w:type="spellEnd"/>
      <w:r w:rsidR="005A21FB" w:rsidRPr="00BB0260">
        <w:t xml:space="preserve"> сельсовет Ачинского муниципального района Красноярского края, в состав которого входят сельские населенные пункты: поселок Тарутино (административный центр), деревня Боровка, поселок Грибной, деревня </w:t>
      </w:r>
      <w:proofErr w:type="spellStart"/>
      <w:r w:rsidR="005A21FB" w:rsidRPr="00BB0260">
        <w:t>Козловка</w:t>
      </w:r>
      <w:proofErr w:type="spellEnd"/>
      <w:r w:rsidR="005A21FB" w:rsidRPr="00BB0260">
        <w:t>, село Ольховка, поселок Покровка, село Покровка</w:t>
      </w:r>
      <w:r w:rsidRPr="00BB0260">
        <w:t>.</w:t>
      </w:r>
      <w:r w:rsidR="005A21FB" w:rsidRPr="00BB0260">
        <w:t xml:space="preserve"> </w:t>
      </w:r>
    </w:p>
    <w:p w14:paraId="7D9C3771" w14:textId="37534E17" w:rsidR="003E585C" w:rsidRPr="00BB0260" w:rsidRDefault="00BB0260" w:rsidP="009330AF">
      <w:pPr>
        <w:autoSpaceDE w:val="0"/>
        <w:autoSpaceDN w:val="0"/>
        <w:adjustRightInd w:val="0"/>
        <w:ind w:firstLine="567"/>
        <w:jc w:val="both"/>
      </w:pPr>
      <w:r w:rsidRPr="00BB0260">
        <w:t xml:space="preserve">Сельское </w:t>
      </w:r>
      <w:r w:rsidR="005A21FB" w:rsidRPr="00BB0260">
        <w:t xml:space="preserve">поселение Ястребовский сельсовет Ачинского муниципального района Красноярского края, в состав которого входят сельские населенные пункты: село </w:t>
      </w:r>
      <w:proofErr w:type="spellStart"/>
      <w:r w:rsidR="005A21FB" w:rsidRPr="00BB0260">
        <w:t>Ястребово</w:t>
      </w:r>
      <w:proofErr w:type="spellEnd"/>
      <w:r w:rsidR="005A21FB" w:rsidRPr="00BB0260">
        <w:t xml:space="preserve"> (административный центр), деревня </w:t>
      </w:r>
      <w:proofErr w:type="spellStart"/>
      <w:r w:rsidR="005A21FB" w:rsidRPr="00BB0260">
        <w:t>Барабановка</w:t>
      </w:r>
      <w:proofErr w:type="spellEnd"/>
      <w:r w:rsidR="005A21FB" w:rsidRPr="00BB0260">
        <w:t xml:space="preserve">, поселок Березовый, деревня </w:t>
      </w:r>
      <w:proofErr w:type="spellStart"/>
      <w:r w:rsidR="005A21FB" w:rsidRPr="00BB0260">
        <w:t>Ладановка</w:t>
      </w:r>
      <w:proofErr w:type="spellEnd"/>
      <w:r w:rsidR="005A21FB" w:rsidRPr="00BB0260">
        <w:t xml:space="preserve">, деревня Малая Покровка, деревня Новая Ильинка, деревня </w:t>
      </w:r>
      <w:proofErr w:type="spellStart"/>
      <w:r w:rsidR="005A21FB" w:rsidRPr="00BB0260">
        <w:t>Плотбище</w:t>
      </w:r>
      <w:proofErr w:type="spellEnd"/>
      <w:r w:rsidRPr="00BB0260">
        <w:t>.</w:t>
      </w:r>
    </w:p>
    <w:p w14:paraId="3498BBB0" w14:textId="77777777" w:rsidR="003E585C" w:rsidRPr="00A44734" w:rsidRDefault="003E585C" w:rsidP="00BB0260">
      <w:pPr>
        <w:pStyle w:val="ConsPlusNormal"/>
        <w:ind w:firstLine="540"/>
        <w:jc w:val="both"/>
        <w:rPr>
          <w:sz w:val="24"/>
          <w:szCs w:val="24"/>
        </w:rPr>
      </w:pPr>
    </w:p>
    <w:p w14:paraId="76571E5F" w14:textId="24380145" w:rsidR="005B3EF6" w:rsidRPr="00F03A16" w:rsidRDefault="005B3EF6" w:rsidP="00A44734">
      <w:pPr>
        <w:pStyle w:val="3"/>
        <w:tabs>
          <w:tab w:val="clear" w:pos="1276"/>
        </w:tabs>
        <w:spacing w:before="0" w:after="0"/>
        <w:jc w:val="both"/>
        <w:rPr>
          <w:sz w:val="24"/>
          <w:szCs w:val="24"/>
        </w:rPr>
      </w:pPr>
      <w:bookmarkStart w:id="311" w:name="_Toc132734081"/>
      <w:bookmarkStart w:id="312" w:name="_Toc132739990"/>
      <w:bookmarkStart w:id="313" w:name="_Toc132806791"/>
      <w:bookmarkStart w:id="314" w:name="_Toc132809811"/>
      <w:bookmarkStart w:id="315" w:name="_Toc132810577"/>
      <w:bookmarkStart w:id="316" w:name="_Toc132810793"/>
      <w:bookmarkStart w:id="317" w:name="_Toc132812295"/>
      <w:bookmarkStart w:id="318" w:name="_Toc132820707"/>
      <w:bookmarkStart w:id="319" w:name="_Toc132904501"/>
      <w:bookmarkStart w:id="320" w:name="_Toc132906129"/>
      <w:bookmarkStart w:id="321" w:name="_Toc132907906"/>
      <w:bookmarkStart w:id="322" w:name="_Toc132968542"/>
      <w:bookmarkStart w:id="323" w:name="_Toc135838109"/>
      <w:bookmarkStart w:id="324" w:name="_Toc135860647"/>
      <w:bookmarkStart w:id="325" w:name="_Toc135901900"/>
      <w:bookmarkStart w:id="326" w:name="_Toc135902760"/>
      <w:bookmarkStart w:id="327" w:name="_Toc135903567"/>
      <w:bookmarkStart w:id="328" w:name="_Toc135905525"/>
      <w:bookmarkStart w:id="329" w:name="_Toc135920724"/>
      <w:bookmarkStart w:id="330" w:name="_Toc176769978"/>
      <w:bookmarkStart w:id="331" w:name="_Toc177033777"/>
      <w:bookmarkStart w:id="332" w:name="_Toc177033951"/>
      <w:bookmarkStart w:id="333" w:name="_Toc177045401"/>
      <w:bookmarkStart w:id="334" w:name="_Toc137746527"/>
      <w:bookmarkStart w:id="335" w:name="_Toc162278302"/>
      <w:r w:rsidRPr="00F03A16">
        <w:rPr>
          <w:sz w:val="24"/>
          <w:szCs w:val="24"/>
        </w:rPr>
        <w:lastRenderedPageBreak/>
        <w:t>Система расселения</w:t>
      </w:r>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r w:rsidRPr="00F03A16">
        <w:rPr>
          <w:sz w:val="24"/>
          <w:szCs w:val="24"/>
          <w:lang w:val="ru-RU"/>
        </w:rPr>
        <w:t xml:space="preserve"> </w:t>
      </w:r>
      <w:bookmarkEnd w:id="334"/>
      <w:bookmarkEnd w:id="335"/>
    </w:p>
    <w:p w14:paraId="2BC44E6A" w14:textId="0DA9505F" w:rsidR="00F03A16" w:rsidRPr="00F03A16" w:rsidRDefault="00F03A16" w:rsidP="00A44734">
      <w:pPr>
        <w:pStyle w:val="ConsPlusNormal"/>
        <w:keepNext/>
        <w:ind w:firstLine="567"/>
        <w:jc w:val="both"/>
        <w:rPr>
          <w:rFonts w:ascii="Times New Roman" w:hAnsi="Times New Roman" w:cs="Times New Roman"/>
          <w:sz w:val="24"/>
          <w:szCs w:val="24"/>
        </w:rPr>
      </w:pPr>
      <w:r w:rsidRPr="00F03A16">
        <w:rPr>
          <w:rFonts w:ascii="Times New Roman" w:hAnsi="Times New Roman" w:cs="Times New Roman"/>
          <w:sz w:val="24"/>
          <w:szCs w:val="24"/>
        </w:rPr>
        <w:t>Наличие групповых систем расселения обусловлено экономическими и территориальными аспектами. Строительство и содержание инфраструктурных объектов в малочисленных населенных пунктах экономически необоснованно. Наиболее крупные по численности населения населенные пункты с основным набором инфраструктурных объектов являются центром предоставления услуг для населения малочисленных населенных пунктов, расположенных на незначительном расстоянии (в пределах получасовой доступности).</w:t>
      </w:r>
    </w:p>
    <w:p w14:paraId="07C445A1" w14:textId="4814974E" w:rsidR="00F03A16" w:rsidRPr="00F03A16" w:rsidRDefault="00F03A16" w:rsidP="00F03A16">
      <w:pPr>
        <w:pStyle w:val="ConsPlusNormal"/>
        <w:ind w:firstLine="540"/>
        <w:jc w:val="both"/>
        <w:rPr>
          <w:rFonts w:ascii="Times New Roman" w:hAnsi="Times New Roman" w:cs="Times New Roman"/>
          <w:sz w:val="24"/>
          <w:szCs w:val="24"/>
        </w:rPr>
      </w:pPr>
      <w:r w:rsidRPr="00BB1DA0">
        <w:rPr>
          <w:rFonts w:ascii="Times New Roman" w:hAnsi="Times New Roman" w:cs="Times New Roman"/>
          <w:sz w:val="24"/>
          <w:szCs w:val="24"/>
        </w:rPr>
        <w:t xml:space="preserve">Схема расселения Ачинского района представлена в </w:t>
      </w:r>
      <w:r w:rsidR="00DA6B2B">
        <w:rPr>
          <w:rFonts w:ascii="Times New Roman" w:hAnsi="Times New Roman" w:cs="Times New Roman"/>
          <w:sz w:val="24"/>
          <w:szCs w:val="24"/>
        </w:rPr>
        <w:t>разделе</w:t>
      </w:r>
      <w:r w:rsidRPr="00BB1DA0">
        <w:rPr>
          <w:rFonts w:ascii="Times New Roman" w:hAnsi="Times New Roman" w:cs="Times New Roman"/>
          <w:sz w:val="24"/>
          <w:szCs w:val="24"/>
        </w:rPr>
        <w:t xml:space="preserve"> </w:t>
      </w:r>
      <w:r w:rsidR="00DA6B2B">
        <w:rPr>
          <w:rFonts w:ascii="Times New Roman" w:hAnsi="Times New Roman" w:cs="Times New Roman"/>
          <w:sz w:val="24"/>
          <w:szCs w:val="24"/>
        </w:rPr>
        <w:t>6</w:t>
      </w:r>
      <w:r w:rsidRPr="00BB1DA0">
        <w:rPr>
          <w:rFonts w:ascii="Times New Roman" w:hAnsi="Times New Roman" w:cs="Times New Roman"/>
          <w:sz w:val="24"/>
          <w:szCs w:val="24"/>
        </w:rPr>
        <w:t>.</w:t>
      </w:r>
    </w:p>
    <w:p w14:paraId="30DA6AA6" w14:textId="77777777" w:rsidR="00F03A16" w:rsidRPr="00372AA2" w:rsidRDefault="00F03A16" w:rsidP="006F276C">
      <w:pPr>
        <w:pStyle w:val="a7"/>
        <w:spacing w:before="0" w:after="0"/>
      </w:pPr>
    </w:p>
    <w:p w14:paraId="07350C04" w14:textId="5172FBEC" w:rsidR="005B3EF6" w:rsidRPr="009D2DFD" w:rsidRDefault="005B3EF6" w:rsidP="00A44734">
      <w:pPr>
        <w:pStyle w:val="3"/>
        <w:tabs>
          <w:tab w:val="clear" w:pos="1276"/>
        </w:tabs>
        <w:suppressAutoHyphens/>
        <w:jc w:val="both"/>
        <w:rPr>
          <w:i/>
          <w:sz w:val="24"/>
          <w:szCs w:val="24"/>
          <w:lang w:val="ru-RU"/>
        </w:rPr>
      </w:pPr>
      <w:bookmarkStart w:id="336" w:name="_Toc127194308"/>
      <w:bookmarkStart w:id="337" w:name="_Toc132734082"/>
      <w:bookmarkStart w:id="338" w:name="_Toc132739991"/>
      <w:bookmarkStart w:id="339" w:name="_Toc132806792"/>
      <w:bookmarkStart w:id="340" w:name="_Toc132809812"/>
      <w:bookmarkStart w:id="341" w:name="_Toc132810578"/>
      <w:bookmarkStart w:id="342" w:name="_Toc132810794"/>
      <w:bookmarkStart w:id="343" w:name="_Toc132812296"/>
      <w:bookmarkStart w:id="344" w:name="_Toc132820708"/>
      <w:bookmarkStart w:id="345" w:name="_Toc132904502"/>
      <w:bookmarkStart w:id="346" w:name="_Toc132906130"/>
      <w:bookmarkStart w:id="347" w:name="_Toc132907907"/>
      <w:bookmarkStart w:id="348" w:name="_Toc132968543"/>
      <w:bookmarkStart w:id="349" w:name="_Toc135860648"/>
      <w:bookmarkStart w:id="350" w:name="_Toc135838110"/>
      <w:bookmarkStart w:id="351" w:name="_Toc135901901"/>
      <w:bookmarkStart w:id="352" w:name="_Toc135902761"/>
      <w:bookmarkStart w:id="353" w:name="_Toc135903568"/>
      <w:bookmarkStart w:id="354" w:name="_Toc135905526"/>
      <w:bookmarkStart w:id="355" w:name="_Toc135920725"/>
      <w:bookmarkStart w:id="356" w:name="_Toc137746528"/>
      <w:bookmarkStart w:id="357" w:name="_Toc162278303"/>
      <w:bookmarkStart w:id="358" w:name="_Toc176769979"/>
      <w:bookmarkStart w:id="359" w:name="_Toc177033778"/>
      <w:bookmarkStart w:id="360" w:name="_Toc177033952"/>
      <w:bookmarkStart w:id="361" w:name="_Toc177045402"/>
      <w:r w:rsidRPr="009D2DFD">
        <w:t>Социально-демографический состав муниципальных образований</w:t>
      </w:r>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p>
    <w:p w14:paraId="2E90A982" w14:textId="6FFD76A3" w:rsidR="00836F08" w:rsidRDefault="007B7BB2" w:rsidP="009330AF">
      <w:pPr>
        <w:pStyle w:val="ConsPlusNormal"/>
        <w:ind w:firstLine="567"/>
        <w:jc w:val="both"/>
        <w:rPr>
          <w:rFonts w:ascii="Times New Roman" w:hAnsi="Times New Roman" w:cs="Times New Roman"/>
          <w:sz w:val="24"/>
          <w:szCs w:val="24"/>
        </w:rPr>
      </w:pPr>
      <w:r w:rsidRPr="00855BDE">
        <w:rPr>
          <w:rFonts w:ascii="Times New Roman" w:hAnsi="Times New Roman" w:cs="Times New Roman"/>
          <w:sz w:val="24"/>
          <w:szCs w:val="24"/>
        </w:rPr>
        <w:t>Численность населения Ачинского района на 01.01.2024 составила 13043 человек.</w:t>
      </w:r>
      <w:r w:rsidR="00855BDE" w:rsidRPr="00855BDE">
        <w:rPr>
          <w:rFonts w:ascii="Times New Roman" w:hAnsi="Times New Roman" w:cs="Times New Roman"/>
          <w:sz w:val="24"/>
          <w:szCs w:val="24"/>
        </w:rPr>
        <w:t xml:space="preserve"> </w:t>
      </w:r>
      <w:r w:rsidR="00855BDE" w:rsidRPr="00836F08">
        <w:rPr>
          <w:rFonts w:ascii="Times New Roman" w:hAnsi="Times New Roman" w:cs="Times New Roman"/>
          <w:sz w:val="24"/>
          <w:szCs w:val="24"/>
        </w:rPr>
        <w:t xml:space="preserve">Большая численность населения проживает в населенных пунктах, являющихся административными центрами сельсоветов. </w:t>
      </w:r>
      <w:r w:rsidR="0043442F">
        <w:rPr>
          <w:rFonts w:ascii="Times New Roman" w:hAnsi="Times New Roman" w:cs="Times New Roman"/>
          <w:sz w:val="24"/>
          <w:szCs w:val="24"/>
        </w:rPr>
        <w:t xml:space="preserve">Самым крупным населенным пунктом является п. Малиновка 2306 человек, более 1 тысячи человек проживают в </w:t>
      </w:r>
      <w:r w:rsidR="005845D9">
        <w:rPr>
          <w:rFonts w:ascii="Times New Roman" w:hAnsi="Times New Roman" w:cs="Times New Roman"/>
          <w:sz w:val="24"/>
          <w:szCs w:val="24"/>
        </w:rPr>
        <w:t xml:space="preserve">с. Белый Яр, п. Горный, с. Большая </w:t>
      </w:r>
      <w:proofErr w:type="spellStart"/>
      <w:r w:rsidR="005845D9">
        <w:rPr>
          <w:rFonts w:ascii="Times New Roman" w:hAnsi="Times New Roman" w:cs="Times New Roman"/>
          <w:sz w:val="24"/>
          <w:szCs w:val="24"/>
        </w:rPr>
        <w:t>Салырь</w:t>
      </w:r>
      <w:proofErr w:type="spellEnd"/>
      <w:r w:rsidR="005845D9">
        <w:rPr>
          <w:rFonts w:ascii="Times New Roman" w:hAnsi="Times New Roman" w:cs="Times New Roman"/>
          <w:sz w:val="24"/>
          <w:szCs w:val="24"/>
        </w:rPr>
        <w:t>, п. Ключи.</w:t>
      </w:r>
      <w:r w:rsidR="0043442F">
        <w:rPr>
          <w:rFonts w:ascii="Times New Roman" w:hAnsi="Times New Roman" w:cs="Times New Roman"/>
          <w:sz w:val="24"/>
          <w:szCs w:val="24"/>
        </w:rPr>
        <w:t xml:space="preserve"> </w:t>
      </w:r>
    </w:p>
    <w:p w14:paraId="76521DD9" w14:textId="375E4825" w:rsidR="009D2DFD" w:rsidRDefault="009D2DFD" w:rsidP="009D2DFD">
      <w:pPr>
        <w:pStyle w:val="ConsPlusNormal"/>
        <w:ind w:firstLine="709"/>
        <w:jc w:val="right"/>
        <w:rPr>
          <w:rFonts w:ascii="Times New Roman" w:hAnsi="Times New Roman" w:cs="Times New Roman"/>
          <w:sz w:val="24"/>
          <w:szCs w:val="24"/>
        </w:rPr>
      </w:pPr>
      <w:r w:rsidRPr="00BB52CC">
        <w:rPr>
          <w:rFonts w:ascii="Times New Roman" w:hAnsi="Times New Roman" w:cs="Times New Roman"/>
          <w:sz w:val="24"/>
          <w:szCs w:val="24"/>
        </w:rPr>
        <w:t xml:space="preserve">Таблица </w:t>
      </w:r>
      <w:r w:rsidR="00BB52CC" w:rsidRPr="00BB52CC">
        <w:rPr>
          <w:rFonts w:ascii="Times New Roman" w:hAnsi="Times New Roman" w:cs="Times New Roman"/>
          <w:sz w:val="24"/>
          <w:szCs w:val="24"/>
        </w:rPr>
        <w:t>17</w:t>
      </w:r>
    </w:p>
    <w:tbl>
      <w:tblPr>
        <w:tblW w:w="9189" w:type="dxa"/>
        <w:tblInd w:w="93" w:type="dxa"/>
        <w:tblLook w:val="04A0" w:firstRow="1" w:lastRow="0" w:firstColumn="1" w:lastColumn="0" w:noHBand="0" w:noVBand="1"/>
      </w:tblPr>
      <w:tblGrid>
        <w:gridCol w:w="4297"/>
        <w:gridCol w:w="2658"/>
        <w:gridCol w:w="2234"/>
      </w:tblGrid>
      <w:tr w:rsidR="007B7BB2" w:rsidRPr="005F4024" w14:paraId="023E5767" w14:textId="77777777" w:rsidTr="00BB52CC">
        <w:trPr>
          <w:trHeight w:val="1200"/>
          <w:tblHeader/>
        </w:trPr>
        <w:tc>
          <w:tcPr>
            <w:tcW w:w="4297" w:type="dxa"/>
            <w:tcBorders>
              <w:top w:val="single" w:sz="4" w:space="0" w:color="auto"/>
              <w:left w:val="single" w:sz="4" w:space="0" w:color="auto"/>
              <w:bottom w:val="single" w:sz="4" w:space="0" w:color="auto"/>
              <w:right w:val="single" w:sz="4" w:space="0" w:color="auto"/>
            </w:tcBorders>
            <w:shd w:val="clear" w:color="auto" w:fill="auto"/>
            <w:hideMark/>
          </w:tcPr>
          <w:p w14:paraId="295EAE3F" w14:textId="4E2CF7D5" w:rsidR="007B7BB2" w:rsidRPr="005F4024" w:rsidRDefault="007B7BB2" w:rsidP="007B7BB2">
            <w:pPr>
              <w:jc w:val="center"/>
            </w:pPr>
            <w:r w:rsidRPr="005F4024">
              <w:t>Наименование поселения/насе</w:t>
            </w:r>
            <w:r w:rsidR="00BB52CC" w:rsidRPr="005F4024">
              <w:t>ленные пункты в </w:t>
            </w:r>
            <w:r w:rsidRPr="005F4024">
              <w:t>составе муниципального образования</w:t>
            </w:r>
          </w:p>
        </w:tc>
        <w:tc>
          <w:tcPr>
            <w:tcW w:w="2658" w:type="dxa"/>
            <w:tcBorders>
              <w:top w:val="single" w:sz="4" w:space="0" w:color="auto"/>
              <w:left w:val="nil"/>
              <w:bottom w:val="single" w:sz="4" w:space="0" w:color="auto"/>
              <w:right w:val="single" w:sz="4" w:space="0" w:color="auto"/>
            </w:tcBorders>
            <w:shd w:val="clear" w:color="auto" w:fill="auto"/>
            <w:hideMark/>
          </w:tcPr>
          <w:p w14:paraId="304F665A" w14:textId="2953D544" w:rsidR="007B7BB2" w:rsidRPr="005F4024" w:rsidRDefault="007B7BB2" w:rsidP="007B7BB2">
            <w:pPr>
              <w:jc w:val="center"/>
            </w:pPr>
            <w:r w:rsidRPr="005F4024">
              <w:t>Численность населения, на 01.01.2024 г.,</w:t>
            </w:r>
            <w:r w:rsidR="00BB52CC" w:rsidRPr="005F4024">
              <w:t xml:space="preserve"> </w:t>
            </w:r>
            <w:r w:rsidRPr="005F4024">
              <w:t>чел.</w:t>
            </w:r>
          </w:p>
        </w:tc>
        <w:tc>
          <w:tcPr>
            <w:tcW w:w="2234" w:type="dxa"/>
            <w:tcBorders>
              <w:top w:val="single" w:sz="4" w:space="0" w:color="auto"/>
              <w:left w:val="nil"/>
              <w:bottom w:val="single" w:sz="4" w:space="0" w:color="auto"/>
              <w:right w:val="single" w:sz="4" w:space="0" w:color="auto"/>
            </w:tcBorders>
            <w:shd w:val="clear" w:color="auto" w:fill="auto"/>
          </w:tcPr>
          <w:p w14:paraId="71165EC3" w14:textId="419B43DA" w:rsidR="007B7BB2" w:rsidRPr="005F4024" w:rsidRDefault="007B7BB2" w:rsidP="007B7BB2">
            <w:pPr>
              <w:jc w:val="center"/>
            </w:pPr>
            <w:r w:rsidRPr="005F4024">
              <w:t>доля от численности населения муниципального образования, %</w:t>
            </w:r>
          </w:p>
        </w:tc>
      </w:tr>
      <w:tr w:rsidR="007B7BB2" w:rsidRPr="007B7BB2" w14:paraId="5F064C8A" w14:textId="77777777" w:rsidTr="00BB52CC">
        <w:trPr>
          <w:trHeight w:val="600"/>
        </w:trPr>
        <w:tc>
          <w:tcPr>
            <w:tcW w:w="4297" w:type="dxa"/>
            <w:tcBorders>
              <w:top w:val="nil"/>
              <w:left w:val="single" w:sz="4" w:space="0" w:color="auto"/>
              <w:bottom w:val="single" w:sz="4" w:space="0" w:color="auto"/>
              <w:right w:val="single" w:sz="4" w:space="0" w:color="auto"/>
            </w:tcBorders>
            <w:shd w:val="clear" w:color="auto" w:fill="auto"/>
            <w:vAlign w:val="center"/>
            <w:hideMark/>
          </w:tcPr>
          <w:p w14:paraId="2CABC7F0" w14:textId="77777777" w:rsidR="007B7BB2" w:rsidRPr="007B7BB2" w:rsidRDefault="007B7BB2" w:rsidP="007B7BB2">
            <w:pPr>
              <w:jc w:val="center"/>
              <w:rPr>
                <w:b/>
              </w:rPr>
            </w:pPr>
            <w:r w:rsidRPr="007B7BB2">
              <w:rPr>
                <w:b/>
              </w:rPr>
              <w:t>Ачинский район, всего, в том числе:</w:t>
            </w:r>
          </w:p>
        </w:tc>
        <w:tc>
          <w:tcPr>
            <w:tcW w:w="2658" w:type="dxa"/>
            <w:tcBorders>
              <w:top w:val="nil"/>
              <w:left w:val="nil"/>
              <w:bottom w:val="single" w:sz="4" w:space="0" w:color="auto"/>
              <w:right w:val="single" w:sz="4" w:space="0" w:color="auto"/>
            </w:tcBorders>
            <w:shd w:val="clear" w:color="auto" w:fill="auto"/>
            <w:vAlign w:val="center"/>
            <w:hideMark/>
          </w:tcPr>
          <w:p w14:paraId="5521FA89" w14:textId="2FA77145" w:rsidR="007B7BB2" w:rsidRPr="007B7BB2" w:rsidRDefault="007B7BB2" w:rsidP="007B7BB2">
            <w:pPr>
              <w:jc w:val="center"/>
              <w:rPr>
                <w:b/>
              </w:rPr>
            </w:pPr>
            <w:r>
              <w:rPr>
                <w:b/>
              </w:rPr>
              <w:t>13043</w:t>
            </w:r>
          </w:p>
        </w:tc>
        <w:tc>
          <w:tcPr>
            <w:tcW w:w="2234" w:type="dxa"/>
            <w:tcBorders>
              <w:top w:val="nil"/>
              <w:left w:val="nil"/>
              <w:bottom w:val="single" w:sz="4" w:space="0" w:color="auto"/>
              <w:right w:val="single" w:sz="4" w:space="0" w:color="auto"/>
            </w:tcBorders>
            <w:shd w:val="clear" w:color="auto" w:fill="auto"/>
            <w:vAlign w:val="center"/>
          </w:tcPr>
          <w:p w14:paraId="13953B08" w14:textId="77777777" w:rsidR="007B7BB2" w:rsidRPr="007B7BB2" w:rsidRDefault="007B7BB2" w:rsidP="007B7BB2">
            <w:pPr>
              <w:jc w:val="center"/>
              <w:rPr>
                <w:b/>
              </w:rPr>
            </w:pPr>
          </w:p>
        </w:tc>
      </w:tr>
      <w:tr w:rsidR="007B7BB2" w:rsidRPr="007B7BB2" w14:paraId="3D826B33" w14:textId="77777777" w:rsidTr="00BB52CC">
        <w:trPr>
          <w:trHeight w:val="600"/>
        </w:trPr>
        <w:tc>
          <w:tcPr>
            <w:tcW w:w="4297" w:type="dxa"/>
            <w:tcBorders>
              <w:top w:val="nil"/>
              <w:left w:val="single" w:sz="4" w:space="0" w:color="auto"/>
              <w:bottom w:val="single" w:sz="4" w:space="0" w:color="auto"/>
              <w:right w:val="single" w:sz="4" w:space="0" w:color="auto"/>
            </w:tcBorders>
            <w:shd w:val="clear" w:color="auto" w:fill="auto"/>
            <w:vAlign w:val="center"/>
          </w:tcPr>
          <w:p w14:paraId="2F84AC0B" w14:textId="05AB8909" w:rsidR="007B7BB2" w:rsidRPr="007B7BB2" w:rsidRDefault="007B7BB2" w:rsidP="007B7BB2">
            <w:pPr>
              <w:jc w:val="center"/>
              <w:rPr>
                <w:b/>
              </w:rPr>
            </w:pPr>
            <w:r w:rsidRPr="007B7BB2">
              <w:t>Белоярский сельсовет</w:t>
            </w:r>
          </w:p>
        </w:tc>
        <w:tc>
          <w:tcPr>
            <w:tcW w:w="2658" w:type="dxa"/>
            <w:tcBorders>
              <w:top w:val="nil"/>
              <w:left w:val="nil"/>
              <w:bottom w:val="single" w:sz="4" w:space="0" w:color="auto"/>
              <w:right w:val="single" w:sz="4" w:space="0" w:color="auto"/>
            </w:tcBorders>
            <w:shd w:val="clear" w:color="auto" w:fill="auto"/>
            <w:vAlign w:val="center"/>
          </w:tcPr>
          <w:p w14:paraId="0FC8E7C2" w14:textId="3822C72D" w:rsidR="007B7BB2" w:rsidRPr="007B7BB2" w:rsidRDefault="007B7BB2" w:rsidP="007B7BB2">
            <w:pPr>
              <w:jc w:val="center"/>
              <w:rPr>
                <w:b/>
              </w:rPr>
            </w:pPr>
            <w:r>
              <w:t>1296</w:t>
            </w:r>
          </w:p>
        </w:tc>
        <w:tc>
          <w:tcPr>
            <w:tcW w:w="2234" w:type="dxa"/>
            <w:tcBorders>
              <w:top w:val="nil"/>
              <w:left w:val="nil"/>
              <w:bottom w:val="single" w:sz="4" w:space="0" w:color="auto"/>
              <w:right w:val="single" w:sz="4" w:space="0" w:color="auto"/>
            </w:tcBorders>
            <w:shd w:val="clear" w:color="auto" w:fill="auto"/>
            <w:vAlign w:val="center"/>
          </w:tcPr>
          <w:p w14:paraId="296FB513" w14:textId="1FC70FB5" w:rsidR="007B7BB2" w:rsidRPr="00836F08" w:rsidRDefault="00420594" w:rsidP="007B7BB2">
            <w:pPr>
              <w:jc w:val="center"/>
            </w:pPr>
            <w:r w:rsidRPr="00836F08">
              <w:t>9,9</w:t>
            </w:r>
          </w:p>
        </w:tc>
      </w:tr>
      <w:tr w:rsidR="007B7BB2" w:rsidRPr="007B7BB2" w14:paraId="1957573E" w14:textId="77777777" w:rsidTr="00BB52CC">
        <w:trPr>
          <w:trHeight w:val="600"/>
        </w:trPr>
        <w:tc>
          <w:tcPr>
            <w:tcW w:w="4297" w:type="dxa"/>
            <w:tcBorders>
              <w:top w:val="nil"/>
              <w:left w:val="single" w:sz="4" w:space="0" w:color="auto"/>
              <w:bottom w:val="single" w:sz="4" w:space="0" w:color="auto"/>
              <w:right w:val="single" w:sz="4" w:space="0" w:color="auto"/>
            </w:tcBorders>
            <w:shd w:val="clear" w:color="auto" w:fill="auto"/>
            <w:vAlign w:val="center"/>
          </w:tcPr>
          <w:p w14:paraId="617F492E" w14:textId="11AB4458" w:rsidR="007B7BB2" w:rsidRPr="007B7BB2" w:rsidRDefault="007B7BB2" w:rsidP="007B7BB2">
            <w:pPr>
              <w:jc w:val="center"/>
            </w:pPr>
            <w:r w:rsidRPr="007B7BB2">
              <w:t>Горный сельсовет</w:t>
            </w:r>
          </w:p>
        </w:tc>
        <w:tc>
          <w:tcPr>
            <w:tcW w:w="2658" w:type="dxa"/>
            <w:tcBorders>
              <w:top w:val="nil"/>
              <w:left w:val="nil"/>
              <w:bottom w:val="single" w:sz="4" w:space="0" w:color="auto"/>
              <w:right w:val="single" w:sz="4" w:space="0" w:color="auto"/>
            </w:tcBorders>
            <w:shd w:val="clear" w:color="auto" w:fill="auto"/>
            <w:vAlign w:val="center"/>
          </w:tcPr>
          <w:p w14:paraId="6B275455" w14:textId="0F834213" w:rsidR="007B7BB2" w:rsidRPr="007B7BB2" w:rsidRDefault="007B7BB2" w:rsidP="007B7BB2">
            <w:pPr>
              <w:jc w:val="center"/>
            </w:pPr>
            <w:r>
              <w:t>1705</w:t>
            </w:r>
          </w:p>
        </w:tc>
        <w:tc>
          <w:tcPr>
            <w:tcW w:w="2234" w:type="dxa"/>
            <w:tcBorders>
              <w:top w:val="nil"/>
              <w:left w:val="nil"/>
              <w:bottom w:val="single" w:sz="4" w:space="0" w:color="auto"/>
              <w:right w:val="single" w:sz="4" w:space="0" w:color="auto"/>
            </w:tcBorders>
            <w:shd w:val="clear" w:color="auto" w:fill="auto"/>
            <w:vAlign w:val="center"/>
          </w:tcPr>
          <w:p w14:paraId="5EDB2CED" w14:textId="0D81508F" w:rsidR="007B7BB2" w:rsidRPr="00836F08" w:rsidRDefault="00420594" w:rsidP="00420594">
            <w:pPr>
              <w:jc w:val="center"/>
            </w:pPr>
            <w:r w:rsidRPr="00836F08">
              <w:t>13,0</w:t>
            </w:r>
          </w:p>
        </w:tc>
      </w:tr>
      <w:tr w:rsidR="007B7BB2" w:rsidRPr="007B7BB2" w14:paraId="32805A1A" w14:textId="77777777" w:rsidTr="00BB52CC">
        <w:trPr>
          <w:trHeight w:val="600"/>
        </w:trPr>
        <w:tc>
          <w:tcPr>
            <w:tcW w:w="4297" w:type="dxa"/>
            <w:tcBorders>
              <w:top w:val="nil"/>
              <w:left w:val="single" w:sz="4" w:space="0" w:color="auto"/>
              <w:bottom w:val="single" w:sz="4" w:space="0" w:color="auto"/>
              <w:right w:val="single" w:sz="4" w:space="0" w:color="auto"/>
            </w:tcBorders>
            <w:shd w:val="clear" w:color="auto" w:fill="auto"/>
            <w:vAlign w:val="center"/>
          </w:tcPr>
          <w:p w14:paraId="56F31303" w14:textId="4CEBFB19" w:rsidR="007B7BB2" w:rsidRPr="007B7BB2" w:rsidRDefault="007B7BB2" w:rsidP="007B7BB2">
            <w:pPr>
              <w:jc w:val="center"/>
            </w:pPr>
            <w:proofErr w:type="spellStart"/>
            <w:r w:rsidRPr="007B7BB2">
              <w:t>Ключинский</w:t>
            </w:r>
            <w:proofErr w:type="spellEnd"/>
            <w:r w:rsidRPr="007B7BB2">
              <w:t xml:space="preserve"> сельсовет</w:t>
            </w:r>
          </w:p>
        </w:tc>
        <w:tc>
          <w:tcPr>
            <w:tcW w:w="2658" w:type="dxa"/>
            <w:tcBorders>
              <w:top w:val="nil"/>
              <w:left w:val="nil"/>
              <w:bottom w:val="single" w:sz="4" w:space="0" w:color="auto"/>
              <w:right w:val="single" w:sz="4" w:space="0" w:color="auto"/>
            </w:tcBorders>
            <w:shd w:val="clear" w:color="auto" w:fill="auto"/>
            <w:vAlign w:val="center"/>
          </w:tcPr>
          <w:p w14:paraId="462D5127" w14:textId="135D5CE3" w:rsidR="007B7BB2" w:rsidRPr="007B7BB2" w:rsidRDefault="007B7BB2" w:rsidP="007B7BB2">
            <w:pPr>
              <w:jc w:val="center"/>
            </w:pPr>
            <w:r>
              <w:t>1785</w:t>
            </w:r>
          </w:p>
        </w:tc>
        <w:tc>
          <w:tcPr>
            <w:tcW w:w="2234" w:type="dxa"/>
            <w:tcBorders>
              <w:top w:val="nil"/>
              <w:left w:val="nil"/>
              <w:bottom w:val="single" w:sz="4" w:space="0" w:color="auto"/>
              <w:right w:val="single" w:sz="4" w:space="0" w:color="auto"/>
            </w:tcBorders>
            <w:shd w:val="clear" w:color="auto" w:fill="auto"/>
            <w:vAlign w:val="center"/>
          </w:tcPr>
          <w:p w14:paraId="538F10B2" w14:textId="7BCFDC04" w:rsidR="007B7BB2" w:rsidRPr="00836F08" w:rsidRDefault="00420594" w:rsidP="007B7BB2">
            <w:pPr>
              <w:jc w:val="center"/>
            </w:pPr>
            <w:r w:rsidRPr="00836F08">
              <w:t>13,7</w:t>
            </w:r>
          </w:p>
        </w:tc>
      </w:tr>
      <w:tr w:rsidR="007B7BB2" w:rsidRPr="007B7BB2" w14:paraId="496B8DAF" w14:textId="77777777" w:rsidTr="00BB52CC">
        <w:trPr>
          <w:trHeight w:val="600"/>
        </w:trPr>
        <w:tc>
          <w:tcPr>
            <w:tcW w:w="4297" w:type="dxa"/>
            <w:tcBorders>
              <w:top w:val="nil"/>
              <w:left w:val="single" w:sz="4" w:space="0" w:color="auto"/>
              <w:bottom w:val="single" w:sz="4" w:space="0" w:color="auto"/>
              <w:right w:val="single" w:sz="4" w:space="0" w:color="auto"/>
            </w:tcBorders>
            <w:shd w:val="clear" w:color="auto" w:fill="auto"/>
            <w:vAlign w:val="center"/>
          </w:tcPr>
          <w:p w14:paraId="65E8685F" w14:textId="526DC240" w:rsidR="007B7BB2" w:rsidRPr="007B7BB2" w:rsidRDefault="007B7BB2" w:rsidP="007B7BB2">
            <w:pPr>
              <w:jc w:val="center"/>
            </w:pPr>
            <w:r w:rsidRPr="007B7BB2">
              <w:t>Лапшихинский сельсовет</w:t>
            </w:r>
          </w:p>
        </w:tc>
        <w:tc>
          <w:tcPr>
            <w:tcW w:w="2658" w:type="dxa"/>
            <w:tcBorders>
              <w:top w:val="nil"/>
              <w:left w:val="nil"/>
              <w:bottom w:val="single" w:sz="4" w:space="0" w:color="auto"/>
              <w:right w:val="single" w:sz="4" w:space="0" w:color="auto"/>
            </w:tcBorders>
            <w:shd w:val="clear" w:color="auto" w:fill="auto"/>
            <w:vAlign w:val="center"/>
          </w:tcPr>
          <w:p w14:paraId="1FF8E938" w14:textId="2F89C65A" w:rsidR="007B7BB2" w:rsidRPr="007B7BB2" w:rsidRDefault="007B7BB2" w:rsidP="007B7BB2">
            <w:pPr>
              <w:jc w:val="center"/>
            </w:pPr>
            <w:r>
              <w:t>320</w:t>
            </w:r>
          </w:p>
        </w:tc>
        <w:tc>
          <w:tcPr>
            <w:tcW w:w="2234" w:type="dxa"/>
            <w:tcBorders>
              <w:top w:val="nil"/>
              <w:left w:val="nil"/>
              <w:bottom w:val="single" w:sz="4" w:space="0" w:color="auto"/>
              <w:right w:val="single" w:sz="4" w:space="0" w:color="auto"/>
            </w:tcBorders>
            <w:shd w:val="clear" w:color="auto" w:fill="auto"/>
            <w:vAlign w:val="center"/>
          </w:tcPr>
          <w:p w14:paraId="2B17C19E" w14:textId="7038885A" w:rsidR="007B7BB2" w:rsidRPr="00836F08" w:rsidRDefault="00420594" w:rsidP="007B7BB2">
            <w:pPr>
              <w:jc w:val="center"/>
            </w:pPr>
            <w:r w:rsidRPr="00836F08">
              <w:t>2,5</w:t>
            </w:r>
          </w:p>
        </w:tc>
      </w:tr>
      <w:tr w:rsidR="007B7BB2" w:rsidRPr="007B7BB2" w14:paraId="0BF978C5" w14:textId="77777777" w:rsidTr="00BB52CC">
        <w:trPr>
          <w:trHeight w:val="600"/>
        </w:trPr>
        <w:tc>
          <w:tcPr>
            <w:tcW w:w="4297" w:type="dxa"/>
            <w:tcBorders>
              <w:top w:val="nil"/>
              <w:left w:val="single" w:sz="4" w:space="0" w:color="auto"/>
              <w:bottom w:val="single" w:sz="4" w:space="0" w:color="auto"/>
              <w:right w:val="single" w:sz="4" w:space="0" w:color="auto"/>
            </w:tcBorders>
            <w:shd w:val="clear" w:color="auto" w:fill="auto"/>
            <w:vAlign w:val="center"/>
          </w:tcPr>
          <w:p w14:paraId="10E2F7DD" w14:textId="272809A0" w:rsidR="007B7BB2" w:rsidRPr="007B7BB2" w:rsidRDefault="007B7BB2" w:rsidP="007B7BB2">
            <w:pPr>
              <w:jc w:val="center"/>
            </w:pPr>
            <w:r w:rsidRPr="007B7BB2">
              <w:t>Малиновский сельсовет</w:t>
            </w:r>
          </w:p>
        </w:tc>
        <w:tc>
          <w:tcPr>
            <w:tcW w:w="2658" w:type="dxa"/>
            <w:tcBorders>
              <w:top w:val="nil"/>
              <w:left w:val="nil"/>
              <w:bottom w:val="single" w:sz="4" w:space="0" w:color="auto"/>
              <w:right w:val="single" w:sz="4" w:space="0" w:color="auto"/>
            </w:tcBorders>
            <w:shd w:val="clear" w:color="auto" w:fill="auto"/>
            <w:vAlign w:val="center"/>
          </w:tcPr>
          <w:p w14:paraId="6E4BA2F0" w14:textId="2160C6FA" w:rsidR="007B7BB2" w:rsidRPr="007B7BB2" w:rsidRDefault="007B7BB2" w:rsidP="007B7BB2">
            <w:pPr>
              <w:jc w:val="center"/>
            </w:pPr>
            <w:r>
              <w:t>2547</w:t>
            </w:r>
          </w:p>
        </w:tc>
        <w:tc>
          <w:tcPr>
            <w:tcW w:w="2234" w:type="dxa"/>
            <w:tcBorders>
              <w:top w:val="nil"/>
              <w:left w:val="nil"/>
              <w:bottom w:val="single" w:sz="4" w:space="0" w:color="auto"/>
              <w:right w:val="single" w:sz="4" w:space="0" w:color="auto"/>
            </w:tcBorders>
            <w:shd w:val="clear" w:color="auto" w:fill="auto"/>
            <w:vAlign w:val="center"/>
          </w:tcPr>
          <w:p w14:paraId="66B6C03B" w14:textId="43D3CB1F" w:rsidR="007B7BB2" w:rsidRPr="00836F08" w:rsidRDefault="00420594" w:rsidP="007B7BB2">
            <w:pPr>
              <w:jc w:val="center"/>
            </w:pPr>
            <w:r w:rsidRPr="00836F08">
              <w:t>19,5</w:t>
            </w:r>
          </w:p>
        </w:tc>
      </w:tr>
      <w:tr w:rsidR="007B7BB2" w:rsidRPr="007B7BB2" w14:paraId="16CF4849" w14:textId="77777777" w:rsidTr="00BB52CC">
        <w:trPr>
          <w:trHeight w:val="600"/>
        </w:trPr>
        <w:tc>
          <w:tcPr>
            <w:tcW w:w="4297" w:type="dxa"/>
            <w:tcBorders>
              <w:top w:val="nil"/>
              <w:left w:val="single" w:sz="4" w:space="0" w:color="auto"/>
              <w:bottom w:val="single" w:sz="4" w:space="0" w:color="auto"/>
              <w:right w:val="single" w:sz="4" w:space="0" w:color="auto"/>
            </w:tcBorders>
            <w:shd w:val="clear" w:color="auto" w:fill="auto"/>
            <w:vAlign w:val="center"/>
          </w:tcPr>
          <w:p w14:paraId="1934EA59" w14:textId="09D7BF64" w:rsidR="007B7BB2" w:rsidRPr="007B7BB2" w:rsidRDefault="007B7BB2" w:rsidP="007B7BB2">
            <w:pPr>
              <w:jc w:val="center"/>
            </w:pPr>
            <w:r w:rsidRPr="007B7BB2">
              <w:t>Преображенский сельсовет</w:t>
            </w:r>
          </w:p>
        </w:tc>
        <w:tc>
          <w:tcPr>
            <w:tcW w:w="2658" w:type="dxa"/>
            <w:tcBorders>
              <w:top w:val="nil"/>
              <w:left w:val="nil"/>
              <w:bottom w:val="single" w:sz="4" w:space="0" w:color="auto"/>
              <w:right w:val="single" w:sz="4" w:space="0" w:color="auto"/>
            </w:tcBorders>
            <w:shd w:val="clear" w:color="auto" w:fill="auto"/>
            <w:vAlign w:val="center"/>
          </w:tcPr>
          <w:p w14:paraId="57D6D8A9" w14:textId="77777777" w:rsidR="00836F08" w:rsidRDefault="00836F08" w:rsidP="007B7BB2">
            <w:pPr>
              <w:jc w:val="center"/>
            </w:pPr>
          </w:p>
          <w:p w14:paraId="1E0F14CD" w14:textId="5343446A" w:rsidR="007B7BB2" w:rsidRPr="007B7BB2" w:rsidRDefault="007B7BB2" w:rsidP="007B7BB2">
            <w:pPr>
              <w:jc w:val="center"/>
            </w:pPr>
            <w:r>
              <w:t>1859</w:t>
            </w:r>
          </w:p>
        </w:tc>
        <w:tc>
          <w:tcPr>
            <w:tcW w:w="2234" w:type="dxa"/>
            <w:tcBorders>
              <w:top w:val="nil"/>
              <w:left w:val="nil"/>
              <w:bottom w:val="single" w:sz="4" w:space="0" w:color="auto"/>
              <w:right w:val="single" w:sz="4" w:space="0" w:color="auto"/>
            </w:tcBorders>
            <w:shd w:val="clear" w:color="auto" w:fill="auto"/>
            <w:vAlign w:val="center"/>
          </w:tcPr>
          <w:p w14:paraId="439DC65A" w14:textId="2F2449CA" w:rsidR="007B7BB2" w:rsidRPr="00836F08" w:rsidRDefault="00420594" w:rsidP="007B7BB2">
            <w:pPr>
              <w:jc w:val="center"/>
            </w:pPr>
            <w:r w:rsidRPr="00836F08">
              <w:t>14,3</w:t>
            </w:r>
          </w:p>
        </w:tc>
      </w:tr>
      <w:tr w:rsidR="007B7BB2" w:rsidRPr="007B7BB2" w14:paraId="1E7C248A" w14:textId="77777777" w:rsidTr="00BB52CC">
        <w:trPr>
          <w:trHeight w:val="600"/>
        </w:trPr>
        <w:tc>
          <w:tcPr>
            <w:tcW w:w="4297" w:type="dxa"/>
            <w:tcBorders>
              <w:top w:val="nil"/>
              <w:left w:val="single" w:sz="4" w:space="0" w:color="auto"/>
              <w:bottom w:val="single" w:sz="4" w:space="0" w:color="auto"/>
              <w:right w:val="single" w:sz="4" w:space="0" w:color="auto"/>
            </w:tcBorders>
            <w:shd w:val="clear" w:color="auto" w:fill="auto"/>
            <w:vAlign w:val="center"/>
          </w:tcPr>
          <w:p w14:paraId="0D12D9E1" w14:textId="580FF7EF" w:rsidR="007B7BB2" w:rsidRPr="007B7BB2" w:rsidRDefault="007B7BB2" w:rsidP="007B7BB2">
            <w:pPr>
              <w:jc w:val="center"/>
            </w:pPr>
            <w:proofErr w:type="spellStart"/>
            <w:r w:rsidRPr="007B7BB2">
              <w:t>Причулымский</w:t>
            </w:r>
            <w:proofErr w:type="spellEnd"/>
            <w:r w:rsidRPr="007B7BB2">
              <w:t xml:space="preserve"> сельсовет</w:t>
            </w:r>
          </w:p>
        </w:tc>
        <w:tc>
          <w:tcPr>
            <w:tcW w:w="2658" w:type="dxa"/>
            <w:tcBorders>
              <w:top w:val="nil"/>
              <w:left w:val="nil"/>
              <w:bottom w:val="single" w:sz="4" w:space="0" w:color="auto"/>
              <w:right w:val="single" w:sz="4" w:space="0" w:color="auto"/>
            </w:tcBorders>
            <w:shd w:val="clear" w:color="auto" w:fill="auto"/>
            <w:vAlign w:val="center"/>
          </w:tcPr>
          <w:p w14:paraId="273D3859" w14:textId="32BFCE4D" w:rsidR="007B7BB2" w:rsidRDefault="007B7BB2" w:rsidP="007B7BB2">
            <w:pPr>
              <w:jc w:val="center"/>
            </w:pPr>
            <w:r>
              <w:t>1163</w:t>
            </w:r>
          </w:p>
        </w:tc>
        <w:tc>
          <w:tcPr>
            <w:tcW w:w="2234" w:type="dxa"/>
            <w:tcBorders>
              <w:top w:val="nil"/>
              <w:left w:val="nil"/>
              <w:bottom w:val="single" w:sz="4" w:space="0" w:color="auto"/>
              <w:right w:val="single" w:sz="4" w:space="0" w:color="auto"/>
            </w:tcBorders>
            <w:shd w:val="clear" w:color="auto" w:fill="auto"/>
            <w:vAlign w:val="center"/>
          </w:tcPr>
          <w:p w14:paraId="72A77D3B" w14:textId="1E2FA8F2" w:rsidR="007B7BB2" w:rsidRPr="00836F08" w:rsidRDefault="00420594" w:rsidP="007B7BB2">
            <w:pPr>
              <w:jc w:val="center"/>
            </w:pPr>
            <w:r w:rsidRPr="00836F08">
              <w:t>8,9</w:t>
            </w:r>
          </w:p>
        </w:tc>
      </w:tr>
      <w:tr w:rsidR="007B7BB2" w:rsidRPr="007B7BB2" w14:paraId="396B1A06" w14:textId="77777777" w:rsidTr="00BB52CC">
        <w:trPr>
          <w:trHeight w:val="600"/>
        </w:trPr>
        <w:tc>
          <w:tcPr>
            <w:tcW w:w="4297" w:type="dxa"/>
            <w:tcBorders>
              <w:top w:val="nil"/>
              <w:left w:val="single" w:sz="4" w:space="0" w:color="auto"/>
              <w:bottom w:val="single" w:sz="4" w:space="0" w:color="auto"/>
              <w:right w:val="single" w:sz="4" w:space="0" w:color="auto"/>
            </w:tcBorders>
            <w:shd w:val="clear" w:color="auto" w:fill="auto"/>
            <w:vAlign w:val="center"/>
          </w:tcPr>
          <w:p w14:paraId="4207D0AC" w14:textId="1CE0B150" w:rsidR="007B7BB2" w:rsidRPr="007B7BB2" w:rsidRDefault="007B7BB2" w:rsidP="007B7BB2">
            <w:pPr>
              <w:jc w:val="center"/>
            </w:pPr>
            <w:proofErr w:type="spellStart"/>
            <w:r w:rsidRPr="007B7BB2">
              <w:t>Тарутинский</w:t>
            </w:r>
            <w:proofErr w:type="spellEnd"/>
            <w:r w:rsidRPr="007B7BB2">
              <w:t xml:space="preserve"> сельсовет</w:t>
            </w:r>
          </w:p>
        </w:tc>
        <w:tc>
          <w:tcPr>
            <w:tcW w:w="2658" w:type="dxa"/>
            <w:tcBorders>
              <w:top w:val="nil"/>
              <w:left w:val="nil"/>
              <w:bottom w:val="single" w:sz="4" w:space="0" w:color="auto"/>
              <w:right w:val="single" w:sz="4" w:space="0" w:color="auto"/>
            </w:tcBorders>
            <w:shd w:val="clear" w:color="auto" w:fill="auto"/>
            <w:vAlign w:val="center"/>
          </w:tcPr>
          <w:p w14:paraId="40DD260F" w14:textId="356EC8FF" w:rsidR="007B7BB2" w:rsidRPr="007B7BB2" w:rsidRDefault="007B7BB2" w:rsidP="007B7BB2">
            <w:pPr>
              <w:jc w:val="center"/>
            </w:pPr>
            <w:r>
              <w:t>1350</w:t>
            </w:r>
          </w:p>
        </w:tc>
        <w:tc>
          <w:tcPr>
            <w:tcW w:w="2234" w:type="dxa"/>
            <w:tcBorders>
              <w:top w:val="nil"/>
              <w:left w:val="nil"/>
              <w:bottom w:val="single" w:sz="4" w:space="0" w:color="auto"/>
              <w:right w:val="single" w:sz="4" w:space="0" w:color="auto"/>
            </w:tcBorders>
            <w:shd w:val="clear" w:color="auto" w:fill="auto"/>
            <w:vAlign w:val="center"/>
          </w:tcPr>
          <w:p w14:paraId="7F09E38A" w14:textId="2571083C" w:rsidR="007B7BB2" w:rsidRPr="00836F08" w:rsidRDefault="00420594" w:rsidP="007B7BB2">
            <w:pPr>
              <w:jc w:val="center"/>
            </w:pPr>
            <w:r w:rsidRPr="00836F08">
              <w:t>10,4</w:t>
            </w:r>
          </w:p>
        </w:tc>
      </w:tr>
      <w:tr w:rsidR="007B7BB2" w:rsidRPr="007B7BB2" w14:paraId="7A19C37F" w14:textId="77777777" w:rsidTr="00BB52CC">
        <w:trPr>
          <w:trHeight w:val="600"/>
        </w:trPr>
        <w:tc>
          <w:tcPr>
            <w:tcW w:w="4297" w:type="dxa"/>
            <w:tcBorders>
              <w:top w:val="nil"/>
              <w:left w:val="single" w:sz="4" w:space="0" w:color="auto"/>
              <w:bottom w:val="single" w:sz="4" w:space="0" w:color="auto"/>
              <w:right w:val="single" w:sz="4" w:space="0" w:color="auto"/>
            </w:tcBorders>
            <w:shd w:val="clear" w:color="auto" w:fill="auto"/>
            <w:vAlign w:val="center"/>
          </w:tcPr>
          <w:p w14:paraId="52C433A0" w14:textId="6A24C8DA" w:rsidR="007B7BB2" w:rsidRPr="007B7BB2" w:rsidRDefault="007B7BB2" w:rsidP="007B7BB2">
            <w:pPr>
              <w:jc w:val="center"/>
            </w:pPr>
            <w:r w:rsidRPr="007B7BB2">
              <w:t>Ястребовский сельсовет</w:t>
            </w:r>
          </w:p>
        </w:tc>
        <w:tc>
          <w:tcPr>
            <w:tcW w:w="2658" w:type="dxa"/>
            <w:tcBorders>
              <w:top w:val="nil"/>
              <w:left w:val="nil"/>
              <w:bottom w:val="single" w:sz="4" w:space="0" w:color="auto"/>
              <w:right w:val="single" w:sz="4" w:space="0" w:color="auto"/>
            </w:tcBorders>
            <w:shd w:val="clear" w:color="auto" w:fill="auto"/>
            <w:vAlign w:val="center"/>
          </w:tcPr>
          <w:p w14:paraId="4BFD60A8" w14:textId="0613B8FB" w:rsidR="007B7BB2" w:rsidRPr="007B7BB2" w:rsidRDefault="007B7BB2" w:rsidP="007B7BB2">
            <w:pPr>
              <w:jc w:val="center"/>
            </w:pPr>
            <w:r>
              <w:t>1018</w:t>
            </w:r>
          </w:p>
        </w:tc>
        <w:tc>
          <w:tcPr>
            <w:tcW w:w="2234" w:type="dxa"/>
            <w:tcBorders>
              <w:top w:val="nil"/>
              <w:left w:val="nil"/>
              <w:bottom w:val="single" w:sz="4" w:space="0" w:color="auto"/>
              <w:right w:val="single" w:sz="4" w:space="0" w:color="auto"/>
            </w:tcBorders>
            <w:shd w:val="clear" w:color="auto" w:fill="auto"/>
            <w:vAlign w:val="center"/>
          </w:tcPr>
          <w:p w14:paraId="5271FD93" w14:textId="7C55A1BC" w:rsidR="007B7BB2" w:rsidRPr="007B7BB2" w:rsidRDefault="00420594" w:rsidP="007B7BB2">
            <w:pPr>
              <w:jc w:val="center"/>
            </w:pPr>
            <w:r>
              <w:t>7,8</w:t>
            </w:r>
          </w:p>
        </w:tc>
      </w:tr>
    </w:tbl>
    <w:p w14:paraId="055A659E" w14:textId="77777777" w:rsidR="007B7BB2" w:rsidRDefault="007B7BB2" w:rsidP="007B7BB2">
      <w:pPr>
        <w:pStyle w:val="ConsPlusNormal"/>
        <w:ind w:firstLine="709"/>
        <w:jc w:val="both"/>
        <w:rPr>
          <w:rFonts w:ascii="Times New Roman" w:hAnsi="Times New Roman" w:cs="Times New Roman"/>
          <w:sz w:val="24"/>
          <w:szCs w:val="24"/>
        </w:rPr>
      </w:pPr>
    </w:p>
    <w:p w14:paraId="085C663D" w14:textId="2C3119B7" w:rsidR="00836F08" w:rsidRPr="00836F08" w:rsidRDefault="00D5577F" w:rsidP="009330AF">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К</w:t>
      </w:r>
      <w:r w:rsidR="00836F08" w:rsidRPr="00836F08">
        <w:rPr>
          <w:rFonts w:ascii="Times New Roman" w:hAnsi="Times New Roman" w:cs="Times New Roman"/>
          <w:sz w:val="24"/>
          <w:szCs w:val="24"/>
        </w:rPr>
        <w:t xml:space="preserve"> 2036 году прогнозируется сокращение численности населения Ачинского района до 11,7 тыс. человек (сокращение на 10% относительно 2023 года).</w:t>
      </w:r>
    </w:p>
    <w:p w14:paraId="48BA08BF" w14:textId="77777777" w:rsidR="00836F08" w:rsidRPr="00E03487" w:rsidRDefault="00836F08" w:rsidP="009330AF">
      <w:pPr>
        <w:pStyle w:val="aff2"/>
        <w:spacing w:line="240" w:lineRule="auto"/>
        <w:ind w:left="0" w:firstLine="567"/>
        <w:contextualSpacing/>
      </w:pPr>
      <w:r w:rsidRPr="00E03487">
        <w:t>Демографическая ситуация в районе остается крайне неблагополучной, численность населения стремительно сокращается. Основной причиной сокращения населения является его естественная и миграционная убыль.</w:t>
      </w:r>
    </w:p>
    <w:p w14:paraId="23EE711D" w14:textId="77777777" w:rsidR="00836F08" w:rsidRDefault="00836F08" w:rsidP="009330AF">
      <w:pPr>
        <w:pStyle w:val="aff2"/>
        <w:spacing w:line="240" w:lineRule="auto"/>
        <w:ind w:left="0" w:firstLine="567"/>
        <w:contextualSpacing/>
      </w:pPr>
      <w:r w:rsidRPr="00E03487">
        <w:t>Возрастная структура населения Ачинского района имеет регрессивный характер: в общей численности населения сокращается доля населения трудоспособного возраста. Доля лиц старше трудоспособного возраста, увеличивается, тогда как доля лиц моложе трудоспособного возраста сокращается.</w:t>
      </w:r>
    </w:p>
    <w:p w14:paraId="7E701D74" w14:textId="77777777" w:rsidR="009D2DFD" w:rsidRPr="00E03487" w:rsidRDefault="009D2DFD" w:rsidP="009D2DFD">
      <w:pPr>
        <w:pStyle w:val="aff2"/>
        <w:spacing w:line="240" w:lineRule="auto"/>
        <w:ind w:left="0" w:firstLine="709"/>
        <w:contextualSpacing/>
      </w:pPr>
    </w:p>
    <w:p w14:paraId="6511FEFD" w14:textId="1D5224BA" w:rsidR="009D2DFD" w:rsidRDefault="009D2DFD" w:rsidP="009D2DFD">
      <w:pPr>
        <w:pStyle w:val="ConsPlusNormal"/>
        <w:ind w:firstLine="709"/>
        <w:jc w:val="right"/>
        <w:rPr>
          <w:rFonts w:ascii="Times New Roman" w:hAnsi="Times New Roman" w:cs="Times New Roman"/>
          <w:sz w:val="24"/>
          <w:szCs w:val="24"/>
        </w:rPr>
      </w:pPr>
      <w:r w:rsidRPr="00BB52CC">
        <w:rPr>
          <w:rFonts w:ascii="Times New Roman" w:hAnsi="Times New Roman" w:cs="Times New Roman"/>
          <w:sz w:val="24"/>
          <w:szCs w:val="24"/>
        </w:rPr>
        <w:t xml:space="preserve">Таблица </w:t>
      </w:r>
      <w:r w:rsidR="00BB52CC" w:rsidRPr="00BB52CC">
        <w:rPr>
          <w:rFonts w:ascii="Times New Roman" w:hAnsi="Times New Roman" w:cs="Times New Roman"/>
          <w:sz w:val="24"/>
          <w:szCs w:val="24"/>
        </w:rPr>
        <w:t>18</w:t>
      </w:r>
    </w:p>
    <w:p w14:paraId="37A0F7F2" w14:textId="4A378A26" w:rsidR="00A34AA9" w:rsidRPr="00BB52CC" w:rsidRDefault="00ED72B6" w:rsidP="00ED72B6">
      <w:pPr>
        <w:pStyle w:val="ConsPlusNormal"/>
        <w:ind w:firstLine="0"/>
        <w:jc w:val="center"/>
        <w:rPr>
          <w:rFonts w:ascii="Times New Roman" w:hAnsi="Times New Roman" w:cs="Times New Roman"/>
          <w:sz w:val="24"/>
          <w:szCs w:val="24"/>
        </w:rPr>
      </w:pPr>
      <w:r w:rsidRPr="00BB52CC">
        <w:rPr>
          <w:rFonts w:ascii="Times New Roman" w:hAnsi="Times New Roman" w:cs="Times New Roman"/>
          <w:sz w:val="24"/>
          <w:szCs w:val="24"/>
        </w:rPr>
        <w:t>Возрастно-половой состав населения по Ачинского района на 1 января 2023 года</w:t>
      </w:r>
    </w:p>
    <w:tbl>
      <w:tblPr>
        <w:tblStyle w:val="aff"/>
        <w:tblW w:w="0" w:type="auto"/>
        <w:tblLook w:val="04A0" w:firstRow="1" w:lastRow="0" w:firstColumn="1" w:lastColumn="0" w:noHBand="0" w:noVBand="1"/>
      </w:tblPr>
      <w:tblGrid>
        <w:gridCol w:w="2335"/>
        <w:gridCol w:w="2336"/>
        <w:gridCol w:w="2336"/>
        <w:gridCol w:w="2337"/>
      </w:tblGrid>
      <w:tr w:rsidR="00ED72B6" w:rsidRPr="00BB52CC" w14:paraId="74DFE97F" w14:textId="77777777" w:rsidTr="00BB52CC">
        <w:trPr>
          <w:trHeight w:val="641"/>
        </w:trPr>
        <w:tc>
          <w:tcPr>
            <w:tcW w:w="2335" w:type="dxa"/>
          </w:tcPr>
          <w:p w14:paraId="427463E5" w14:textId="77777777" w:rsidR="00ED72B6" w:rsidRPr="00BB52CC" w:rsidRDefault="00ED72B6" w:rsidP="00A30B9B"/>
        </w:tc>
        <w:tc>
          <w:tcPr>
            <w:tcW w:w="7009" w:type="dxa"/>
            <w:gridSpan w:val="3"/>
            <w:vAlign w:val="center"/>
          </w:tcPr>
          <w:p w14:paraId="06292E3F" w14:textId="77777777" w:rsidR="00ED72B6" w:rsidRPr="00BB52CC" w:rsidRDefault="00ED72B6" w:rsidP="00A30B9B">
            <w:pPr>
              <w:jc w:val="center"/>
            </w:pPr>
            <w:r w:rsidRPr="00BB52CC">
              <w:t>Все население</w:t>
            </w:r>
          </w:p>
        </w:tc>
      </w:tr>
      <w:tr w:rsidR="00ED72B6" w:rsidRPr="00BB52CC" w14:paraId="1DDC3448" w14:textId="77777777" w:rsidTr="00BB52CC">
        <w:tc>
          <w:tcPr>
            <w:tcW w:w="2335" w:type="dxa"/>
            <w:vAlign w:val="center"/>
          </w:tcPr>
          <w:p w14:paraId="4D0D9955" w14:textId="20B0D385" w:rsidR="00ED72B6" w:rsidRPr="00BB52CC" w:rsidRDefault="00ED72B6" w:rsidP="00BB52CC">
            <w:pPr>
              <w:jc w:val="center"/>
            </w:pPr>
            <w:r w:rsidRPr="00BB52CC">
              <w:t>возраст, лет:</w:t>
            </w:r>
          </w:p>
        </w:tc>
        <w:tc>
          <w:tcPr>
            <w:tcW w:w="2336" w:type="dxa"/>
            <w:vAlign w:val="center"/>
          </w:tcPr>
          <w:p w14:paraId="1DC036CF" w14:textId="77777777" w:rsidR="00ED72B6" w:rsidRPr="00BB52CC" w:rsidRDefault="00ED72B6" w:rsidP="00A30B9B">
            <w:pPr>
              <w:jc w:val="center"/>
            </w:pPr>
            <w:r w:rsidRPr="00BB52CC">
              <w:t>оба пола</w:t>
            </w:r>
          </w:p>
        </w:tc>
        <w:tc>
          <w:tcPr>
            <w:tcW w:w="2336" w:type="dxa"/>
            <w:vAlign w:val="center"/>
          </w:tcPr>
          <w:p w14:paraId="7203705F" w14:textId="77777777" w:rsidR="00ED72B6" w:rsidRPr="00BB52CC" w:rsidRDefault="00ED72B6" w:rsidP="00A30B9B">
            <w:pPr>
              <w:jc w:val="center"/>
            </w:pPr>
            <w:r w:rsidRPr="00BB52CC">
              <w:t>мужчины</w:t>
            </w:r>
          </w:p>
        </w:tc>
        <w:tc>
          <w:tcPr>
            <w:tcW w:w="2337" w:type="dxa"/>
            <w:vAlign w:val="center"/>
          </w:tcPr>
          <w:p w14:paraId="08FAF02A" w14:textId="77777777" w:rsidR="00ED72B6" w:rsidRPr="00BB52CC" w:rsidRDefault="00ED72B6" w:rsidP="00A30B9B">
            <w:pPr>
              <w:jc w:val="center"/>
            </w:pPr>
            <w:r w:rsidRPr="00BB52CC">
              <w:t>женщины</w:t>
            </w:r>
          </w:p>
        </w:tc>
      </w:tr>
      <w:tr w:rsidR="00ED72B6" w:rsidRPr="00ED72B6" w14:paraId="21DCA021" w14:textId="77777777" w:rsidTr="00BB52CC">
        <w:tc>
          <w:tcPr>
            <w:tcW w:w="2335" w:type="dxa"/>
            <w:vAlign w:val="center"/>
          </w:tcPr>
          <w:p w14:paraId="23CE6A67" w14:textId="77777777" w:rsidR="00ED72B6" w:rsidRPr="00ED72B6" w:rsidRDefault="00ED72B6" w:rsidP="00A30B9B">
            <w:pPr>
              <w:jc w:val="center"/>
            </w:pPr>
            <w:r w:rsidRPr="00ED72B6">
              <w:t>0-4</w:t>
            </w:r>
          </w:p>
        </w:tc>
        <w:tc>
          <w:tcPr>
            <w:tcW w:w="2336" w:type="dxa"/>
            <w:vAlign w:val="center"/>
          </w:tcPr>
          <w:p w14:paraId="40D4A664" w14:textId="77777777" w:rsidR="00ED72B6" w:rsidRPr="00ED72B6" w:rsidRDefault="00ED72B6" w:rsidP="00A30B9B">
            <w:pPr>
              <w:jc w:val="center"/>
            </w:pPr>
            <w:r w:rsidRPr="00ED72B6">
              <w:t>587</w:t>
            </w:r>
          </w:p>
        </w:tc>
        <w:tc>
          <w:tcPr>
            <w:tcW w:w="2336" w:type="dxa"/>
            <w:vAlign w:val="center"/>
          </w:tcPr>
          <w:p w14:paraId="39003447" w14:textId="77777777" w:rsidR="00ED72B6" w:rsidRPr="00ED72B6" w:rsidRDefault="00ED72B6" w:rsidP="00A30B9B">
            <w:pPr>
              <w:jc w:val="center"/>
            </w:pPr>
            <w:r w:rsidRPr="00ED72B6">
              <w:t>305</w:t>
            </w:r>
          </w:p>
        </w:tc>
        <w:tc>
          <w:tcPr>
            <w:tcW w:w="2337" w:type="dxa"/>
            <w:vAlign w:val="center"/>
          </w:tcPr>
          <w:p w14:paraId="57E25B7D" w14:textId="77777777" w:rsidR="00ED72B6" w:rsidRPr="00ED72B6" w:rsidRDefault="00ED72B6" w:rsidP="00A30B9B">
            <w:pPr>
              <w:jc w:val="center"/>
            </w:pPr>
            <w:r w:rsidRPr="00ED72B6">
              <w:t>282</w:t>
            </w:r>
          </w:p>
        </w:tc>
      </w:tr>
      <w:tr w:rsidR="00ED72B6" w:rsidRPr="00ED72B6" w14:paraId="14C98446" w14:textId="77777777" w:rsidTr="00BB52CC">
        <w:tc>
          <w:tcPr>
            <w:tcW w:w="2335" w:type="dxa"/>
            <w:vAlign w:val="center"/>
          </w:tcPr>
          <w:p w14:paraId="27F7E409" w14:textId="77777777" w:rsidR="00ED72B6" w:rsidRPr="00ED72B6" w:rsidRDefault="00ED72B6" w:rsidP="00A30B9B">
            <w:pPr>
              <w:jc w:val="center"/>
            </w:pPr>
            <w:r w:rsidRPr="00ED72B6">
              <w:t>5-9</w:t>
            </w:r>
          </w:p>
        </w:tc>
        <w:tc>
          <w:tcPr>
            <w:tcW w:w="2336" w:type="dxa"/>
            <w:vAlign w:val="center"/>
          </w:tcPr>
          <w:p w14:paraId="6BF40323" w14:textId="77777777" w:rsidR="00ED72B6" w:rsidRPr="00ED72B6" w:rsidRDefault="00ED72B6" w:rsidP="00A30B9B">
            <w:pPr>
              <w:jc w:val="center"/>
            </w:pPr>
            <w:r w:rsidRPr="00ED72B6">
              <w:t>916</w:t>
            </w:r>
          </w:p>
        </w:tc>
        <w:tc>
          <w:tcPr>
            <w:tcW w:w="2336" w:type="dxa"/>
            <w:vAlign w:val="center"/>
          </w:tcPr>
          <w:p w14:paraId="0B2935B4" w14:textId="77777777" w:rsidR="00ED72B6" w:rsidRPr="00ED72B6" w:rsidRDefault="00ED72B6" w:rsidP="00A30B9B">
            <w:pPr>
              <w:jc w:val="center"/>
            </w:pPr>
            <w:r w:rsidRPr="00ED72B6">
              <w:t>478</w:t>
            </w:r>
          </w:p>
        </w:tc>
        <w:tc>
          <w:tcPr>
            <w:tcW w:w="2337" w:type="dxa"/>
            <w:vAlign w:val="center"/>
          </w:tcPr>
          <w:p w14:paraId="46FDE1BA" w14:textId="77777777" w:rsidR="00ED72B6" w:rsidRPr="00ED72B6" w:rsidRDefault="00ED72B6" w:rsidP="00A30B9B">
            <w:pPr>
              <w:jc w:val="center"/>
            </w:pPr>
            <w:r w:rsidRPr="00ED72B6">
              <w:t>438</w:t>
            </w:r>
          </w:p>
        </w:tc>
      </w:tr>
      <w:tr w:rsidR="00ED72B6" w:rsidRPr="00ED72B6" w14:paraId="051AE9C7" w14:textId="77777777" w:rsidTr="00BB52CC">
        <w:tc>
          <w:tcPr>
            <w:tcW w:w="2335" w:type="dxa"/>
            <w:vAlign w:val="center"/>
          </w:tcPr>
          <w:p w14:paraId="11E433E5" w14:textId="77777777" w:rsidR="00ED72B6" w:rsidRPr="00ED72B6" w:rsidRDefault="00ED72B6" w:rsidP="00A30B9B">
            <w:pPr>
              <w:jc w:val="center"/>
            </w:pPr>
            <w:r w:rsidRPr="00ED72B6">
              <w:t>10-14</w:t>
            </w:r>
          </w:p>
        </w:tc>
        <w:tc>
          <w:tcPr>
            <w:tcW w:w="2336" w:type="dxa"/>
            <w:vAlign w:val="center"/>
          </w:tcPr>
          <w:p w14:paraId="7AA79016" w14:textId="77777777" w:rsidR="00ED72B6" w:rsidRPr="00ED72B6" w:rsidRDefault="00ED72B6" w:rsidP="00A30B9B">
            <w:pPr>
              <w:jc w:val="center"/>
            </w:pPr>
            <w:r w:rsidRPr="00ED72B6">
              <w:t>963</w:t>
            </w:r>
          </w:p>
        </w:tc>
        <w:tc>
          <w:tcPr>
            <w:tcW w:w="2336" w:type="dxa"/>
            <w:vAlign w:val="center"/>
          </w:tcPr>
          <w:p w14:paraId="094F892B" w14:textId="77777777" w:rsidR="00ED72B6" w:rsidRPr="00ED72B6" w:rsidRDefault="00ED72B6" w:rsidP="00A30B9B">
            <w:pPr>
              <w:jc w:val="center"/>
            </w:pPr>
            <w:r w:rsidRPr="00ED72B6">
              <w:t>520</w:t>
            </w:r>
          </w:p>
        </w:tc>
        <w:tc>
          <w:tcPr>
            <w:tcW w:w="2337" w:type="dxa"/>
            <w:vAlign w:val="center"/>
          </w:tcPr>
          <w:p w14:paraId="4B4DDCC2" w14:textId="77777777" w:rsidR="00ED72B6" w:rsidRPr="00ED72B6" w:rsidRDefault="00ED72B6" w:rsidP="00A30B9B">
            <w:pPr>
              <w:jc w:val="center"/>
            </w:pPr>
            <w:r w:rsidRPr="00ED72B6">
              <w:t>443</w:t>
            </w:r>
          </w:p>
        </w:tc>
      </w:tr>
      <w:tr w:rsidR="00ED72B6" w:rsidRPr="00ED72B6" w14:paraId="27BF7884" w14:textId="77777777" w:rsidTr="00BB52CC">
        <w:tc>
          <w:tcPr>
            <w:tcW w:w="2335" w:type="dxa"/>
            <w:vAlign w:val="center"/>
          </w:tcPr>
          <w:p w14:paraId="74872EF6" w14:textId="77777777" w:rsidR="00ED72B6" w:rsidRPr="00ED72B6" w:rsidRDefault="00ED72B6" w:rsidP="00A30B9B">
            <w:pPr>
              <w:jc w:val="center"/>
            </w:pPr>
            <w:r w:rsidRPr="00ED72B6">
              <w:t>15-19</w:t>
            </w:r>
          </w:p>
        </w:tc>
        <w:tc>
          <w:tcPr>
            <w:tcW w:w="2336" w:type="dxa"/>
            <w:vAlign w:val="center"/>
          </w:tcPr>
          <w:p w14:paraId="01219200" w14:textId="77777777" w:rsidR="00ED72B6" w:rsidRPr="00ED72B6" w:rsidRDefault="00ED72B6" w:rsidP="00A30B9B">
            <w:pPr>
              <w:jc w:val="center"/>
            </w:pPr>
            <w:r w:rsidRPr="00ED72B6">
              <w:t>866</w:t>
            </w:r>
          </w:p>
        </w:tc>
        <w:tc>
          <w:tcPr>
            <w:tcW w:w="2336" w:type="dxa"/>
            <w:vAlign w:val="center"/>
          </w:tcPr>
          <w:p w14:paraId="7FEABC93" w14:textId="77777777" w:rsidR="00ED72B6" w:rsidRPr="00ED72B6" w:rsidRDefault="00ED72B6" w:rsidP="00A30B9B">
            <w:pPr>
              <w:jc w:val="center"/>
            </w:pPr>
            <w:r w:rsidRPr="00ED72B6">
              <w:t>455</w:t>
            </w:r>
          </w:p>
        </w:tc>
        <w:tc>
          <w:tcPr>
            <w:tcW w:w="2337" w:type="dxa"/>
            <w:vAlign w:val="center"/>
          </w:tcPr>
          <w:p w14:paraId="6B51448B" w14:textId="77777777" w:rsidR="00ED72B6" w:rsidRPr="00ED72B6" w:rsidRDefault="00ED72B6" w:rsidP="00A30B9B">
            <w:pPr>
              <w:jc w:val="center"/>
            </w:pPr>
            <w:r w:rsidRPr="00ED72B6">
              <w:t>411</w:t>
            </w:r>
          </w:p>
        </w:tc>
      </w:tr>
      <w:tr w:rsidR="00ED72B6" w:rsidRPr="00ED72B6" w14:paraId="7BA02E3A" w14:textId="77777777" w:rsidTr="00BB52CC">
        <w:tc>
          <w:tcPr>
            <w:tcW w:w="2335" w:type="dxa"/>
            <w:vAlign w:val="center"/>
          </w:tcPr>
          <w:p w14:paraId="777F28B5" w14:textId="77777777" w:rsidR="00ED72B6" w:rsidRPr="00ED72B6" w:rsidRDefault="00ED72B6" w:rsidP="00A30B9B">
            <w:pPr>
              <w:jc w:val="center"/>
            </w:pPr>
            <w:r w:rsidRPr="00ED72B6">
              <w:t>20-24</w:t>
            </w:r>
          </w:p>
        </w:tc>
        <w:tc>
          <w:tcPr>
            <w:tcW w:w="2336" w:type="dxa"/>
            <w:vAlign w:val="center"/>
          </w:tcPr>
          <w:p w14:paraId="64498FE7" w14:textId="77777777" w:rsidR="00ED72B6" w:rsidRPr="00ED72B6" w:rsidRDefault="00ED72B6" w:rsidP="00A30B9B">
            <w:pPr>
              <w:jc w:val="center"/>
            </w:pPr>
            <w:r w:rsidRPr="00ED72B6">
              <w:t>496</w:t>
            </w:r>
          </w:p>
        </w:tc>
        <w:tc>
          <w:tcPr>
            <w:tcW w:w="2336" w:type="dxa"/>
            <w:vAlign w:val="center"/>
          </w:tcPr>
          <w:p w14:paraId="75227D56" w14:textId="77777777" w:rsidR="00ED72B6" w:rsidRPr="00ED72B6" w:rsidRDefault="00ED72B6" w:rsidP="00A30B9B">
            <w:pPr>
              <w:jc w:val="center"/>
            </w:pPr>
            <w:r w:rsidRPr="00ED72B6">
              <w:t>273</w:t>
            </w:r>
          </w:p>
        </w:tc>
        <w:tc>
          <w:tcPr>
            <w:tcW w:w="2337" w:type="dxa"/>
            <w:vAlign w:val="center"/>
          </w:tcPr>
          <w:p w14:paraId="472F4613" w14:textId="77777777" w:rsidR="00ED72B6" w:rsidRPr="00ED72B6" w:rsidRDefault="00ED72B6" w:rsidP="00A30B9B">
            <w:pPr>
              <w:jc w:val="center"/>
            </w:pPr>
            <w:r w:rsidRPr="00ED72B6">
              <w:t>223</w:t>
            </w:r>
          </w:p>
        </w:tc>
      </w:tr>
      <w:tr w:rsidR="00ED72B6" w:rsidRPr="00ED72B6" w14:paraId="56497878" w14:textId="77777777" w:rsidTr="00BB52CC">
        <w:tc>
          <w:tcPr>
            <w:tcW w:w="2335" w:type="dxa"/>
            <w:vAlign w:val="center"/>
          </w:tcPr>
          <w:p w14:paraId="4B1A536B" w14:textId="77777777" w:rsidR="00ED72B6" w:rsidRPr="00ED72B6" w:rsidRDefault="00ED72B6" w:rsidP="00A30B9B">
            <w:pPr>
              <w:jc w:val="center"/>
            </w:pPr>
            <w:r w:rsidRPr="00ED72B6">
              <w:t>25-29</w:t>
            </w:r>
          </w:p>
        </w:tc>
        <w:tc>
          <w:tcPr>
            <w:tcW w:w="2336" w:type="dxa"/>
            <w:vAlign w:val="center"/>
          </w:tcPr>
          <w:p w14:paraId="4BFEFC86" w14:textId="77777777" w:rsidR="00ED72B6" w:rsidRPr="00ED72B6" w:rsidRDefault="00ED72B6" w:rsidP="00A30B9B">
            <w:pPr>
              <w:jc w:val="center"/>
            </w:pPr>
            <w:r w:rsidRPr="00ED72B6">
              <w:t>516</w:t>
            </w:r>
          </w:p>
        </w:tc>
        <w:tc>
          <w:tcPr>
            <w:tcW w:w="2336" w:type="dxa"/>
            <w:vAlign w:val="center"/>
          </w:tcPr>
          <w:p w14:paraId="102A738E" w14:textId="77777777" w:rsidR="00ED72B6" w:rsidRPr="00ED72B6" w:rsidRDefault="00ED72B6" w:rsidP="00A30B9B">
            <w:pPr>
              <w:jc w:val="center"/>
            </w:pPr>
            <w:r w:rsidRPr="00ED72B6">
              <w:t>277</w:t>
            </w:r>
          </w:p>
        </w:tc>
        <w:tc>
          <w:tcPr>
            <w:tcW w:w="2337" w:type="dxa"/>
            <w:vAlign w:val="center"/>
          </w:tcPr>
          <w:p w14:paraId="479FBE04" w14:textId="77777777" w:rsidR="00ED72B6" w:rsidRPr="00ED72B6" w:rsidRDefault="00ED72B6" w:rsidP="00A30B9B">
            <w:pPr>
              <w:jc w:val="center"/>
            </w:pPr>
            <w:r w:rsidRPr="00ED72B6">
              <w:t>239</w:t>
            </w:r>
          </w:p>
        </w:tc>
      </w:tr>
      <w:tr w:rsidR="00ED72B6" w:rsidRPr="00ED72B6" w14:paraId="14097378" w14:textId="77777777" w:rsidTr="00BB52CC">
        <w:tc>
          <w:tcPr>
            <w:tcW w:w="2335" w:type="dxa"/>
            <w:vAlign w:val="center"/>
          </w:tcPr>
          <w:p w14:paraId="5B9F6557" w14:textId="77777777" w:rsidR="00ED72B6" w:rsidRPr="00ED72B6" w:rsidRDefault="00ED72B6" w:rsidP="00A30B9B">
            <w:pPr>
              <w:jc w:val="center"/>
            </w:pPr>
            <w:r w:rsidRPr="00ED72B6">
              <w:t>30-34</w:t>
            </w:r>
          </w:p>
        </w:tc>
        <w:tc>
          <w:tcPr>
            <w:tcW w:w="2336" w:type="dxa"/>
            <w:vAlign w:val="center"/>
          </w:tcPr>
          <w:p w14:paraId="0CFF9AF7" w14:textId="77777777" w:rsidR="00ED72B6" w:rsidRPr="00ED72B6" w:rsidRDefault="00ED72B6" w:rsidP="00A30B9B">
            <w:pPr>
              <w:jc w:val="center"/>
            </w:pPr>
            <w:r w:rsidRPr="00ED72B6">
              <w:t>672</w:t>
            </w:r>
          </w:p>
        </w:tc>
        <w:tc>
          <w:tcPr>
            <w:tcW w:w="2336" w:type="dxa"/>
            <w:vAlign w:val="center"/>
          </w:tcPr>
          <w:p w14:paraId="44E8BFD6" w14:textId="77777777" w:rsidR="00ED72B6" w:rsidRPr="00ED72B6" w:rsidRDefault="00ED72B6" w:rsidP="00A30B9B">
            <w:pPr>
              <w:jc w:val="center"/>
            </w:pPr>
            <w:r w:rsidRPr="00ED72B6">
              <w:t>360</w:t>
            </w:r>
          </w:p>
        </w:tc>
        <w:tc>
          <w:tcPr>
            <w:tcW w:w="2337" w:type="dxa"/>
            <w:vAlign w:val="center"/>
          </w:tcPr>
          <w:p w14:paraId="301440DF" w14:textId="77777777" w:rsidR="00ED72B6" w:rsidRPr="00ED72B6" w:rsidRDefault="00ED72B6" w:rsidP="00A30B9B">
            <w:pPr>
              <w:jc w:val="center"/>
            </w:pPr>
            <w:r w:rsidRPr="00ED72B6">
              <w:t>312</w:t>
            </w:r>
          </w:p>
        </w:tc>
      </w:tr>
      <w:tr w:rsidR="00ED72B6" w:rsidRPr="00ED72B6" w14:paraId="713B6887" w14:textId="77777777" w:rsidTr="00BB52CC">
        <w:tc>
          <w:tcPr>
            <w:tcW w:w="2335" w:type="dxa"/>
            <w:vAlign w:val="center"/>
          </w:tcPr>
          <w:p w14:paraId="499F8EDF" w14:textId="77777777" w:rsidR="00ED72B6" w:rsidRPr="00ED72B6" w:rsidRDefault="00ED72B6" w:rsidP="00A30B9B">
            <w:pPr>
              <w:jc w:val="center"/>
            </w:pPr>
            <w:r w:rsidRPr="00ED72B6">
              <w:t>35-39</w:t>
            </w:r>
          </w:p>
        </w:tc>
        <w:tc>
          <w:tcPr>
            <w:tcW w:w="2336" w:type="dxa"/>
            <w:vAlign w:val="center"/>
          </w:tcPr>
          <w:p w14:paraId="0938D768" w14:textId="77777777" w:rsidR="00ED72B6" w:rsidRPr="00ED72B6" w:rsidRDefault="00ED72B6" w:rsidP="00A30B9B">
            <w:pPr>
              <w:jc w:val="center"/>
            </w:pPr>
            <w:r w:rsidRPr="00ED72B6">
              <w:t>918</w:t>
            </w:r>
          </w:p>
        </w:tc>
        <w:tc>
          <w:tcPr>
            <w:tcW w:w="2336" w:type="dxa"/>
            <w:vAlign w:val="center"/>
          </w:tcPr>
          <w:p w14:paraId="64AC74D0" w14:textId="77777777" w:rsidR="00ED72B6" w:rsidRPr="00ED72B6" w:rsidRDefault="00ED72B6" w:rsidP="00A30B9B">
            <w:pPr>
              <w:jc w:val="center"/>
            </w:pPr>
            <w:r w:rsidRPr="00ED72B6">
              <w:t>435</w:t>
            </w:r>
          </w:p>
        </w:tc>
        <w:tc>
          <w:tcPr>
            <w:tcW w:w="2337" w:type="dxa"/>
            <w:vAlign w:val="center"/>
          </w:tcPr>
          <w:p w14:paraId="470A4D11" w14:textId="77777777" w:rsidR="00ED72B6" w:rsidRPr="00ED72B6" w:rsidRDefault="00ED72B6" w:rsidP="00A30B9B">
            <w:pPr>
              <w:jc w:val="center"/>
            </w:pPr>
            <w:r w:rsidRPr="00ED72B6">
              <w:t>483</w:t>
            </w:r>
          </w:p>
        </w:tc>
      </w:tr>
      <w:tr w:rsidR="00ED72B6" w:rsidRPr="00ED72B6" w14:paraId="51D95D07" w14:textId="77777777" w:rsidTr="00BB52CC">
        <w:tc>
          <w:tcPr>
            <w:tcW w:w="2335" w:type="dxa"/>
            <w:vAlign w:val="center"/>
          </w:tcPr>
          <w:p w14:paraId="0F25FDB4" w14:textId="77777777" w:rsidR="00ED72B6" w:rsidRPr="00ED72B6" w:rsidRDefault="00ED72B6" w:rsidP="00A30B9B">
            <w:pPr>
              <w:jc w:val="center"/>
            </w:pPr>
            <w:r w:rsidRPr="00ED72B6">
              <w:t>40-44</w:t>
            </w:r>
          </w:p>
        </w:tc>
        <w:tc>
          <w:tcPr>
            <w:tcW w:w="2336" w:type="dxa"/>
            <w:vAlign w:val="center"/>
          </w:tcPr>
          <w:p w14:paraId="3F82A334" w14:textId="77777777" w:rsidR="00ED72B6" w:rsidRPr="00ED72B6" w:rsidRDefault="00ED72B6" w:rsidP="00A30B9B">
            <w:pPr>
              <w:jc w:val="center"/>
            </w:pPr>
            <w:r w:rsidRPr="00ED72B6">
              <w:t>972</w:t>
            </w:r>
          </w:p>
        </w:tc>
        <w:tc>
          <w:tcPr>
            <w:tcW w:w="2336" w:type="dxa"/>
            <w:vAlign w:val="center"/>
          </w:tcPr>
          <w:p w14:paraId="11BBE04E" w14:textId="77777777" w:rsidR="00ED72B6" w:rsidRPr="00ED72B6" w:rsidRDefault="00ED72B6" w:rsidP="00A30B9B">
            <w:pPr>
              <w:jc w:val="center"/>
            </w:pPr>
            <w:r w:rsidRPr="00ED72B6">
              <w:t>471</w:t>
            </w:r>
          </w:p>
        </w:tc>
        <w:tc>
          <w:tcPr>
            <w:tcW w:w="2337" w:type="dxa"/>
            <w:vAlign w:val="center"/>
          </w:tcPr>
          <w:p w14:paraId="6F98BEB7" w14:textId="77777777" w:rsidR="00ED72B6" w:rsidRPr="00ED72B6" w:rsidRDefault="00ED72B6" w:rsidP="00A30B9B">
            <w:pPr>
              <w:jc w:val="center"/>
            </w:pPr>
            <w:r w:rsidRPr="00ED72B6">
              <w:t>501</w:t>
            </w:r>
          </w:p>
        </w:tc>
      </w:tr>
      <w:tr w:rsidR="00ED72B6" w:rsidRPr="00ED72B6" w14:paraId="07A5CBCC" w14:textId="77777777" w:rsidTr="00BB52CC">
        <w:tc>
          <w:tcPr>
            <w:tcW w:w="2335" w:type="dxa"/>
            <w:vAlign w:val="center"/>
          </w:tcPr>
          <w:p w14:paraId="1AD2BAC6" w14:textId="77777777" w:rsidR="00ED72B6" w:rsidRPr="00ED72B6" w:rsidRDefault="00ED72B6" w:rsidP="00A30B9B">
            <w:pPr>
              <w:jc w:val="center"/>
            </w:pPr>
            <w:r w:rsidRPr="00ED72B6">
              <w:t>45-49</w:t>
            </w:r>
          </w:p>
        </w:tc>
        <w:tc>
          <w:tcPr>
            <w:tcW w:w="2336" w:type="dxa"/>
            <w:vAlign w:val="center"/>
          </w:tcPr>
          <w:p w14:paraId="2154009E" w14:textId="77777777" w:rsidR="00ED72B6" w:rsidRPr="00ED72B6" w:rsidRDefault="00ED72B6" w:rsidP="00A30B9B">
            <w:pPr>
              <w:jc w:val="center"/>
            </w:pPr>
            <w:r w:rsidRPr="00ED72B6">
              <w:t>911</w:t>
            </w:r>
          </w:p>
        </w:tc>
        <w:tc>
          <w:tcPr>
            <w:tcW w:w="2336" w:type="dxa"/>
            <w:vAlign w:val="center"/>
          </w:tcPr>
          <w:p w14:paraId="2EA87A34" w14:textId="77777777" w:rsidR="00ED72B6" w:rsidRPr="00ED72B6" w:rsidRDefault="00ED72B6" w:rsidP="00A30B9B">
            <w:pPr>
              <w:jc w:val="center"/>
            </w:pPr>
            <w:r w:rsidRPr="00ED72B6">
              <w:t>451</w:t>
            </w:r>
          </w:p>
        </w:tc>
        <w:tc>
          <w:tcPr>
            <w:tcW w:w="2337" w:type="dxa"/>
            <w:vAlign w:val="center"/>
          </w:tcPr>
          <w:p w14:paraId="1064D757" w14:textId="77777777" w:rsidR="00ED72B6" w:rsidRPr="00ED72B6" w:rsidRDefault="00ED72B6" w:rsidP="00A30B9B">
            <w:pPr>
              <w:jc w:val="center"/>
            </w:pPr>
            <w:r w:rsidRPr="00ED72B6">
              <w:t>460</w:t>
            </w:r>
          </w:p>
        </w:tc>
      </w:tr>
      <w:tr w:rsidR="00ED72B6" w:rsidRPr="00ED72B6" w14:paraId="7C9DF9AD" w14:textId="77777777" w:rsidTr="00BB52CC">
        <w:tc>
          <w:tcPr>
            <w:tcW w:w="2335" w:type="dxa"/>
            <w:vAlign w:val="center"/>
          </w:tcPr>
          <w:p w14:paraId="7E880482" w14:textId="77777777" w:rsidR="00ED72B6" w:rsidRPr="00ED72B6" w:rsidRDefault="00ED72B6" w:rsidP="00A30B9B">
            <w:pPr>
              <w:jc w:val="center"/>
            </w:pPr>
            <w:r w:rsidRPr="00ED72B6">
              <w:t>50-54</w:t>
            </w:r>
          </w:p>
        </w:tc>
        <w:tc>
          <w:tcPr>
            <w:tcW w:w="2336" w:type="dxa"/>
            <w:vAlign w:val="center"/>
          </w:tcPr>
          <w:p w14:paraId="4321E04B" w14:textId="77777777" w:rsidR="00ED72B6" w:rsidRPr="00ED72B6" w:rsidRDefault="00ED72B6" w:rsidP="00A30B9B">
            <w:pPr>
              <w:jc w:val="center"/>
            </w:pPr>
            <w:r w:rsidRPr="00ED72B6">
              <w:t>831</w:t>
            </w:r>
          </w:p>
        </w:tc>
        <w:tc>
          <w:tcPr>
            <w:tcW w:w="2336" w:type="dxa"/>
            <w:vAlign w:val="center"/>
          </w:tcPr>
          <w:p w14:paraId="05A67AD6" w14:textId="77777777" w:rsidR="00ED72B6" w:rsidRPr="00ED72B6" w:rsidRDefault="00ED72B6" w:rsidP="00A30B9B">
            <w:pPr>
              <w:jc w:val="center"/>
            </w:pPr>
            <w:r w:rsidRPr="00ED72B6">
              <w:t>408</w:t>
            </w:r>
          </w:p>
        </w:tc>
        <w:tc>
          <w:tcPr>
            <w:tcW w:w="2337" w:type="dxa"/>
            <w:vAlign w:val="center"/>
          </w:tcPr>
          <w:p w14:paraId="5EC31232" w14:textId="77777777" w:rsidR="00ED72B6" w:rsidRPr="00ED72B6" w:rsidRDefault="00ED72B6" w:rsidP="00A30B9B">
            <w:pPr>
              <w:jc w:val="center"/>
            </w:pPr>
            <w:r w:rsidRPr="00ED72B6">
              <w:t>423</w:t>
            </w:r>
          </w:p>
        </w:tc>
      </w:tr>
      <w:tr w:rsidR="00ED72B6" w:rsidRPr="00ED72B6" w14:paraId="70003125" w14:textId="77777777" w:rsidTr="00BB52CC">
        <w:tc>
          <w:tcPr>
            <w:tcW w:w="2335" w:type="dxa"/>
            <w:vAlign w:val="center"/>
          </w:tcPr>
          <w:p w14:paraId="5380692B" w14:textId="77777777" w:rsidR="00ED72B6" w:rsidRPr="00ED72B6" w:rsidRDefault="00ED72B6" w:rsidP="00A30B9B">
            <w:pPr>
              <w:jc w:val="center"/>
            </w:pPr>
            <w:r w:rsidRPr="00ED72B6">
              <w:t>55-59</w:t>
            </w:r>
          </w:p>
        </w:tc>
        <w:tc>
          <w:tcPr>
            <w:tcW w:w="2336" w:type="dxa"/>
            <w:vAlign w:val="center"/>
          </w:tcPr>
          <w:p w14:paraId="004F7243" w14:textId="77777777" w:rsidR="00ED72B6" w:rsidRPr="00ED72B6" w:rsidRDefault="00ED72B6" w:rsidP="00A30B9B">
            <w:pPr>
              <w:jc w:val="center"/>
            </w:pPr>
            <w:r w:rsidRPr="00ED72B6">
              <w:t>865</w:t>
            </w:r>
          </w:p>
        </w:tc>
        <w:tc>
          <w:tcPr>
            <w:tcW w:w="2336" w:type="dxa"/>
            <w:vAlign w:val="center"/>
          </w:tcPr>
          <w:p w14:paraId="02DF2D70" w14:textId="77777777" w:rsidR="00ED72B6" w:rsidRPr="00ED72B6" w:rsidRDefault="00ED72B6" w:rsidP="00A30B9B">
            <w:pPr>
              <w:jc w:val="center"/>
            </w:pPr>
            <w:r w:rsidRPr="00ED72B6">
              <w:t>407</w:t>
            </w:r>
          </w:p>
        </w:tc>
        <w:tc>
          <w:tcPr>
            <w:tcW w:w="2337" w:type="dxa"/>
            <w:vAlign w:val="center"/>
          </w:tcPr>
          <w:p w14:paraId="46DEE4E6" w14:textId="77777777" w:rsidR="00ED72B6" w:rsidRPr="00ED72B6" w:rsidRDefault="00ED72B6" w:rsidP="00A30B9B">
            <w:pPr>
              <w:jc w:val="center"/>
            </w:pPr>
            <w:r w:rsidRPr="00ED72B6">
              <w:t>458</w:t>
            </w:r>
          </w:p>
        </w:tc>
      </w:tr>
      <w:tr w:rsidR="00ED72B6" w:rsidRPr="00ED72B6" w14:paraId="60E6687C" w14:textId="77777777" w:rsidTr="00BB52CC">
        <w:tc>
          <w:tcPr>
            <w:tcW w:w="2335" w:type="dxa"/>
            <w:vAlign w:val="center"/>
          </w:tcPr>
          <w:p w14:paraId="526A3E0B" w14:textId="77777777" w:rsidR="00ED72B6" w:rsidRPr="00ED72B6" w:rsidRDefault="00ED72B6" w:rsidP="00A30B9B">
            <w:pPr>
              <w:jc w:val="center"/>
            </w:pPr>
            <w:r w:rsidRPr="00ED72B6">
              <w:t>60-64</w:t>
            </w:r>
          </w:p>
        </w:tc>
        <w:tc>
          <w:tcPr>
            <w:tcW w:w="2336" w:type="dxa"/>
            <w:vAlign w:val="center"/>
          </w:tcPr>
          <w:p w14:paraId="50DB1186" w14:textId="77777777" w:rsidR="00ED72B6" w:rsidRPr="00ED72B6" w:rsidRDefault="00ED72B6" w:rsidP="00A30B9B">
            <w:pPr>
              <w:jc w:val="center"/>
            </w:pPr>
            <w:r w:rsidRPr="00ED72B6">
              <w:t>1138</w:t>
            </w:r>
          </w:p>
        </w:tc>
        <w:tc>
          <w:tcPr>
            <w:tcW w:w="2336" w:type="dxa"/>
            <w:vAlign w:val="center"/>
          </w:tcPr>
          <w:p w14:paraId="7F3C203C" w14:textId="77777777" w:rsidR="00ED72B6" w:rsidRPr="00ED72B6" w:rsidRDefault="00ED72B6" w:rsidP="00A30B9B">
            <w:pPr>
              <w:jc w:val="center"/>
            </w:pPr>
            <w:r w:rsidRPr="00ED72B6">
              <w:t>506</w:t>
            </w:r>
          </w:p>
        </w:tc>
        <w:tc>
          <w:tcPr>
            <w:tcW w:w="2337" w:type="dxa"/>
            <w:vAlign w:val="center"/>
          </w:tcPr>
          <w:p w14:paraId="40ADA6D7" w14:textId="77777777" w:rsidR="00ED72B6" w:rsidRPr="00ED72B6" w:rsidRDefault="00ED72B6" w:rsidP="00A30B9B">
            <w:pPr>
              <w:jc w:val="center"/>
            </w:pPr>
            <w:r w:rsidRPr="00ED72B6">
              <w:t>632</w:t>
            </w:r>
          </w:p>
        </w:tc>
      </w:tr>
      <w:tr w:rsidR="00ED72B6" w:rsidRPr="00ED72B6" w14:paraId="2A90C3AD" w14:textId="77777777" w:rsidTr="00BB52CC">
        <w:tc>
          <w:tcPr>
            <w:tcW w:w="2335" w:type="dxa"/>
            <w:vAlign w:val="center"/>
          </w:tcPr>
          <w:p w14:paraId="024349D9" w14:textId="77777777" w:rsidR="00ED72B6" w:rsidRPr="00ED72B6" w:rsidRDefault="00ED72B6" w:rsidP="00A30B9B">
            <w:pPr>
              <w:jc w:val="center"/>
            </w:pPr>
            <w:r w:rsidRPr="00ED72B6">
              <w:t>65-69</w:t>
            </w:r>
          </w:p>
        </w:tc>
        <w:tc>
          <w:tcPr>
            <w:tcW w:w="2336" w:type="dxa"/>
            <w:vAlign w:val="center"/>
          </w:tcPr>
          <w:p w14:paraId="6A74B36A" w14:textId="77777777" w:rsidR="00ED72B6" w:rsidRPr="00ED72B6" w:rsidRDefault="00ED72B6" w:rsidP="00A30B9B">
            <w:pPr>
              <w:jc w:val="center"/>
            </w:pPr>
            <w:r w:rsidRPr="00ED72B6">
              <w:t>1029</w:t>
            </w:r>
          </w:p>
        </w:tc>
        <w:tc>
          <w:tcPr>
            <w:tcW w:w="2336" w:type="dxa"/>
            <w:vAlign w:val="center"/>
          </w:tcPr>
          <w:p w14:paraId="1A13E272" w14:textId="77777777" w:rsidR="00ED72B6" w:rsidRPr="00ED72B6" w:rsidRDefault="00ED72B6" w:rsidP="00A30B9B">
            <w:pPr>
              <w:jc w:val="center"/>
            </w:pPr>
            <w:r w:rsidRPr="00ED72B6">
              <w:t>422</w:t>
            </w:r>
          </w:p>
        </w:tc>
        <w:tc>
          <w:tcPr>
            <w:tcW w:w="2337" w:type="dxa"/>
            <w:vAlign w:val="center"/>
          </w:tcPr>
          <w:p w14:paraId="07E30057" w14:textId="77777777" w:rsidR="00ED72B6" w:rsidRPr="00ED72B6" w:rsidRDefault="00ED72B6" w:rsidP="00A30B9B">
            <w:pPr>
              <w:jc w:val="center"/>
            </w:pPr>
            <w:r w:rsidRPr="00ED72B6">
              <w:t>605</w:t>
            </w:r>
          </w:p>
        </w:tc>
      </w:tr>
      <w:tr w:rsidR="00ED72B6" w:rsidRPr="00ED72B6" w14:paraId="4CA378B7" w14:textId="77777777" w:rsidTr="00BB52CC">
        <w:tc>
          <w:tcPr>
            <w:tcW w:w="2335" w:type="dxa"/>
            <w:vAlign w:val="center"/>
          </w:tcPr>
          <w:p w14:paraId="0EAF94EC" w14:textId="77777777" w:rsidR="00ED72B6" w:rsidRPr="00ED72B6" w:rsidRDefault="00ED72B6" w:rsidP="00A30B9B">
            <w:pPr>
              <w:jc w:val="center"/>
            </w:pPr>
            <w:r w:rsidRPr="00ED72B6">
              <w:t>70-74</w:t>
            </w:r>
          </w:p>
        </w:tc>
        <w:tc>
          <w:tcPr>
            <w:tcW w:w="2336" w:type="dxa"/>
            <w:vAlign w:val="center"/>
          </w:tcPr>
          <w:p w14:paraId="00F0E9BF" w14:textId="77777777" w:rsidR="00ED72B6" w:rsidRPr="00ED72B6" w:rsidRDefault="00ED72B6" w:rsidP="00A30B9B">
            <w:pPr>
              <w:jc w:val="center"/>
            </w:pPr>
            <w:r w:rsidRPr="00ED72B6">
              <w:t>760</w:t>
            </w:r>
          </w:p>
        </w:tc>
        <w:tc>
          <w:tcPr>
            <w:tcW w:w="2336" w:type="dxa"/>
            <w:vAlign w:val="center"/>
          </w:tcPr>
          <w:p w14:paraId="3543E6DB" w14:textId="77777777" w:rsidR="00ED72B6" w:rsidRPr="00ED72B6" w:rsidRDefault="00ED72B6" w:rsidP="00A30B9B">
            <w:pPr>
              <w:jc w:val="center"/>
            </w:pPr>
            <w:r w:rsidRPr="00ED72B6">
              <w:t>288</w:t>
            </w:r>
          </w:p>
        </w:tc>
        <w:tc>
          <w:tcPr>
            <w:tcW w:w="2337" w:type="dxa"/>
            <w:vAlign w:val="center"/>
          </w:tcPr>
          <w:p w14:paraId="08FC2852" w14:textId="77777777" w:rsidR="00ED72B6" w:rsidRPr="00ED72B6" w:rsidRDefault="00ED72B6" w:rsidP="00A30B9B">
            <w:pPr>
              <w:jc w:val="center"/>
            </w:pPr>
            <w:r w:rsidRPr="00ED72B6">
              <w:t>472</w:t>
            </w:r>
          </w:p>
        </w:tc>
      </w:tr>
      <w:tr w:rsidR="00ED72B6" w:rsidRPr="00ED72B6" w14:paraId="2191A63C" w14:textId="77777777" w:rsidTr="00BB52CC">
        <w:tc>
          <w:tcPr>
            <w:tcW w:w="2335" w:type="dxa"/>
            <w:vAlign w:val="center"/>
          </w:tcPr>
          <w:p w14:paraId="365AD90A" w14:textId="77777777" w:rsidR="00ED72B6" w:rsidRPr="00ED72B6" w:rsidRDefault="00ED72B6" w:rsidP="00A30B9B">
            <w:pPr>
              <w:jc w:val="center"/>
            </w:pPr>
            <w:r w:rsidRPr="00ED72B6">
              <w:t>75-79</w:t>
            </w:r>
          </w:p>
        </w:tc>
        <w:tc>
          <w:tcPr>
            <w:tcW w:w="2336" w:type="dxa"/>
            <w:vAlign w:val="center"/>
          </w:tcPr>
          <w:p w14:paraId="56451A9D" w14:textId="77777777" w:rsidR="00ED72B6" w:rsidRPr="00ED72B6" w:rsidRDefault="00ED72B6" w:rsidP="00A30B9B">
            <w:pPr>
              <w:jc w:val="center"/>
            </w:pPr>
            <w:r w:rsidRPr="00ED72B6">
              <w:t>251</w:t>
            </w:r>
          </w:p>
        </w:tc>
        <w:tc>
          <w:tcPr>
            <w:tcW w:w="2336" w:type="dxa"/>
            <w:vAlign w:val="center"/>
          </w:tcPr>
          <w:p w14:paraId="341AEBE7" w14:textId="77777777" w:rsidR="00ED72B6" w:rsidRPr="00ED72B6" w:rsidRDefault="00ED72B6" w:rsidP="00A30B9B">
            <w:pPr>
              <w:jc w:val="center"/>
            </w:pPr>
            <w:r w:rsidRPr="00ED72B6">
              <w:t>97</w:t>
            </w:r>
          </w:p>
        </w:tc>
        <w:tc>
          <w:tcPr>
            <w:tcW w:w="2337" w:type="dxa"/>
            <w:vAlign w:val="center"/>
          </w:tcPr>
          <w:p w14:paraId="07D8C1DB" w14:textId="77777777" w:rsidR="00ED72B6" w:rsidRPr="00ED72B6" w:rsidRDefault="00ED72B6" w:rsidP="00A30B9B">
            <w:pPr>
              <w:jc w:val="center"/>
            </w:pPr>
            <w:r w:rsidRPr="00ED72B6">
              <w:t>154</w:t>
            </w:r>
          </w:p>
        </w:tc>
      </w:tr>
      <w:tr w:rsidR="00ED72B6" w:rsidRPr="00ED72B6" w14:paraId="13F09FFE" w14:textId="77777777" w:rsidTr="00BB52CC">
        <w:tc>
          <w:tcPr>
            <w:tcW w:w="2335" w:type="dxa"/>
            <w:vAlign w:val="center"/>
          </w:tcPr>
          <w:p w14:paraId="6BA2FDB2" w14:textId="77777777" w:rsidR="00ED72B6" w:rsidRPr="00ED72B6" w:rsidRDefault="00ED72B6" w:rsidP="00A30B9B">
            <w:pPr>
              <w:jc w:val="center"/>
            </w:pPr>
            <w:r w:rsidRPr="00ED72B6">
              <w:t>80-84</w:t>
            </w:r>
          </w:p>
        </w:tc>
        <w:tc>
          <w:tcPr>
            <w:tcW w:w="2336" w:type="dxa"/>
            <w:vAlign w:val="center"/>
          </w:tcPr>
          <w:p w14:paraId="66EB94D1" w14:textId="77777777" w:rsidR="00ED72B6" w:rsidRPr="00ED72B6" w:rsidRDefault="00ED72B6" w:rsidP="00A30B9B">
            <w:pPr>
              <w:jc w:val="center"/>
            </w:pPr>
            <w:r w:rsidRPr="00ED72B6">
              <w:t>254</w:t>
            </w:r>
          </w:p>
        </w:tc>
        <w:tc>
          <w:tcPr>
            <w:tcW w:w="2336" w:type="dxa"/>
            <w:vAlign w:val="center"/>
          </w:tcPr>
          <w:p w14:paraId="76B8F934" w14:textId="77777777" w:rsidR="00ED72B6" w:rsidRPr="00ED72B6" w:rsidRDefault="00ED72B6" w:rsidP="00A30B9B">
            <w:pPr>
              <w:jc w:val="center"/>
            </w:pPr>
            <w:r w:rsidRPr="00ED72B6">
              <w:t>58</w:t>
            </w:r>
          </w:p>
        </w:tc>
        <w:tc>
          <w:tcPr>
            <w:tcW w:w="2337" w:type="dxa"/>
            <w:vAlign w:val="center"/>
          </w:tcPr>
          <w:p w14:paraId="313D3395" w14:textId="77777777" w:rsidR="00ED72B6" w:rsidRPr="00ED72B6" w:rsidRDefault="00ED72B6" w:rsidP="00A30B9B">
            <w:pPr>
              <w:jc w:val="center"/>
            </w:pPr>
            <w:r w:rsidRPr="00ED72B6">
              <w:t>196</w:t>
            </w:r>
          </w:p>
        </w:tc>
      </w:tr>
      <w:tr w:rsidR="00ED72B6" w:rsidRPr="00ED72B6" w14:paraId="60D070DE" w14:textId="77777777" w:rsidTr="00BB52CC">
        <w:tc>
          <w:tcPr>
            <w:tcW w:w="2335" w:type="dxa"/>
            <w:vAlign w:val="center"/>
          </w:tcPr>
          <w:p w14:paraId="113683FB" w14:textId="77777777" w:rsidR="00ED72B6" w:rsidRPr="00ED72B6" w:rsidRDefault="00ED72B6" w:rsidP="00A30B9B">
            <w:pPr>
              <w:jc w:val="center"/>
            </w:pPr>
            <w:r w:rsidRPr="00ED72B6">
              <w:t>85-89</w:t>
            </w:r>
          </w:p>
        </w:tc>
        <w:tc>
          <w:tcPr>
            <w:tcW w:w="2336" w:type="dxa"/>
            <w:vAlign w:val="center"/>
          </w:tcPr>
          <w:p w14:paraId="7371EA34" w14:textId="77777777" w:rsidR="00ED72B6" w:rsidRPr="00ED72B6" w:rsidRDefault="00ED72B6" w:rsidP="00A30B9B">
            <w:pPr>
              <w:jc w:val="center"/>
            </w:pPr>
            <w:r w:rsidRPr="00ED72B6">
              <w:t>113</w:t>
            </w:r>
          </w:p>
        </w:tc>
        <w:tc>
          <w:tcPr>
            <w:tcW w:w="2336" w:type="dxa"/>
            <w:vAlign w:val="center"/>
          </w:tcPr>
          <w:p w14:paraId="7432CBAB" w14:textId="77777777" w:rsidR="00ED72B6" w:rsidRPr="00ED72B6" w:rsidRDefault="00ED72B6" w:rsidP="00A30B9B">
            <w:pPr>
              <w:jc w:val="center"/>
            </w:pPr>
            <w:r w:rsidRPr="00ED72B6">
              <w:t>34</w:t>
            </w:r>
          </w:p>
        </w:tc>
        <w:tc>
          <w:tcPr>
            <w:tcW w:w="2337" w:type="dxa"/>
            <w:vAlign w:val="center"/>
          </w:tcPr>
          <w:p w14:paraId="5BBC45D9" w14:textId="77777777" w:rsidR="00ED72B6" w:rsidRPr="00ED72B6" w:rsidRDefault="00ED72B6" w:rsidP="00A30B9B">
            <w:pPr>
              <w:jc w:val="center"/>
            </w:pPr>
            <w:r w:rsidRPr="00ED72B6">
              <w:t>79</w:t>
            </w:r>
          </w:p>
        </w:tc>
      </w:tr>
      <w:tr w:rsidR="00ED72B6" w:rsidRPr="00ED72B6" w14:paraId="29A1D5BE" w14:textId="77777777" w:rsidTr="00BB52CC">
        <w:tc>
          <w:tcPr>
            <w:tcW w:w="2335" w:type="dxa"/>
            <w:vAlign w:val="center"/>
          </w:tcPr>
          <w:p w14:paraId="3786E916" w14:textId="77777777" w:rsidR="00ED72B6" w:rsidRPr="00ED72B6" w:rsidRDefault="00ED72B6" w:rsidP="00A30B9B">
            <w:pPr>
              <w:jc w:val="center"/>
            </w:pPr>
            <w:r w:rsidRPr="00ED72B6">
              <w:t>90-94</w:t>
            </w:r>
          </w:p>
        </w:tc>
        <w:tc>
          <w:tcPr>
            <w:tcW w:w="2336" w:type="dxa"/>
            <w:vAlign w:val="center"/>
          </w:tcPr>
          <w:p w14:paraId="4DA8D52C" w14:textId="77777777" w:rsidR="00ED72B6" w:rsidRPr="00ED72B6" w:rsidRDefault="00ED72B6" w:rsidP="00A30B9B">
            <w:pPr>
              <w:jc w:val="center"/>
            </w:pPr>
            <w:r w:rsidRPr="00ED72B6">
              <w:t>23</w:t>
            </w:r>
          </w:p>
        </w:tc>
        <w:tc>
          <w:tcPr>
            <w:tcW w:w="2336" w:type="dxa"/>
            <w:vAlign w:val="center"/>
          </w:tcPr>
          <w:p w14:paraId="6106CD34" w14:textId="77777777" w:rsidR="00ED72B6" w:rsidRPr="00ED72B6" w:rsidRDefault="00ED72B6" w:rsidP="00A30B9B">
            <w:pPr>
              <w:jc w:val="center"/>
            </w:pPr>
            <w:r w:rsidRPr="00ED72B6">
              <w:t>6</w:t>
            </w:r>
          </w:p>
        </w:tc>
        <w:tc>
          <w:tcPr>
            <w:tcW w:w="2337" w:type="dxa"/>
            <w:vAlign w:val="center"/>
          </w:tcPr>
          <w:p w14:paraId="5CFB2406" w14:textId="77777777" w:rsidR="00ED72B6" w:rsidRPr="00ED72B6" w:rsidRDefault="00ED72B6" w:rsidP="00A30B9B">
            <w:pPr>
              <w:jc w:val="center"/>
            </w:pPr>
            <w:r w:rsidRPr="00ED72B6">
              <w:t>17</w:t>
            </w:r>
          </w:p>
        </w:tc>
      </w:tr>
      <w:tr w:rsidR="00ED72B6" w:rsidRPr="00ED72B6" w14:paraId="2176EC7C" w14:textId="77777777" w:rsidTr="00BB52CC">
        <w:tc>
          <w:tcPr>
            <w:tcW w:w="2335" w:type="dxa"/>
            <w:vAlign w:val="center"/>
          </w:tcPr>
          <w:p w14:paraId="4091B284" w14:textId="77777777" w:rsidR="00ED72B6" w:rsidRPr="00ED72B6" w:rsidRDefault="00ED72B6" w:rsidP="00A30B9B">
            <w:pPr>
              <w:jc w:val="center"/>
            </w:pPr>
            <w:r w:rsidRPr="00ED72B6">
              <w:t>95-99</w:t>
            </w:r>
          </w:p>
        </w:tc>
        <w:tc>
          <w:tcPr>
            <w:tcW w:w="2336" w:type="dxa"/>
            <w:vAlign w:val="center"/>
          </w:tcPr>
          <w:p w14:paraId="307A3949" w14:textId="77777777" w:rsidR="00ED72B6" w:rsidRPr="00ED72B6" w:rsidRDefault="00ED72B6" w:rsidP="00A30B9B">
            <w:pPr>
              <w:jc w:val="center"/>
            </w:pPr>
            <w:r w:rsidRPr="00ED72B6">
              <w:t>4</w:t>
            </w:r>
          </w:p>
        </w:tc>
        <w:tc>
          <w:tcPr>
            <w:tcW w:w="2336" w:type="dxa"/>
            <w:vAlign w:val="center"/>
          </w:tcPr>
          <w:p w14:paraId="5BF47C5C" w14:textId="77777777" w:rsidR="00ED72B6" w:rsidRPr="00ED72B6" w:rsidRDefault="00ED72B6" w:rsidP="00A30B9B">
            <w:pPr>
              <w:jc w:val="center"/>
            </w:pPr>
            <w:r w:rsidRPr="00ED72B6">
              <w:t>2</w:t>
            </w:r>
          </w:p>
        </w:tc>
        <w:tc>
          <w:tcPr>
            <w:tcW w:w="2337" w:type="dxa"/>
            <w:vAlign w:val="center"/>
          </w:tcPr>
          <w:p w14:paraId="4D53C344" w14:textId="77777777" w:rsidR="00ED72B6" w:rsidRPr="00ED72B6" w:rsidRDefault="00ED72B6" w:rsidP="00A30B9B">
            <w:pPr>
              <w:jc w:val="center"/>
            </w:pPr>
            <w:r w:rsidRPr="00ED72B6">
              <w:t>2</w:t>
            </w:r>
          </w:p>
        </w:tc>
      </w:tr>
      <w:tr w:rsidR="00ED72B6" w:rsidRPr="00ED72B6" w14:paraId="07D8FF08" w14:textId="77777777" w:rsidTr="00BB52CC">
        <w:tc>
          <w:tcPr>
            <w:tcW w:w="2335" w:type="dxa"/>
            <w:vAlign w:val="center"/>
          </w:tcPr>
          <w:p w14:paraId="6A5B1049" w14:textId="77777777" w:rsidR="00ED72B6" w:rsidRPr="00ED72B6" w:rsidRDefault="00ED72B6" w:rsidP="00A30B9B">
            <w:pPr>
              <w:jc w:val="center"/>
            </w:pPr>
            <w:r w:rsidRPr="00ED72B6">
              <w:t>100 и более</w:t>
            </w:r>
          </w:p>
        </w:tc>
        <w:tc>
          <w:tcPr>
            <w:tcW w:w="2336" w:type="dxa"/>
            <w:vAlign w:val="center"/>
          </w:tcPr>
          <w:p w14:paraId="428CA60C" w14:textId="77777777" w:rsidR="00ED72B6" w:rsidRPr="00ED72B6" w:rsidRDefault="00ED72B6" w:rsidP="00A30B9B">
            <w:pPr>
              <w:jc w:val="center"/>
            </w:pPr>
            <w:r w:rsidRPr="00ED72B6">
              <w:t>-</w:t>
            </w:r>
          </w:p>
        </w:tc>
        <w:tc>
          <w:tcPr>
            <w:tcW w:w="2336" w:type="dxa"/>
            <w:vAlign w:val="center"/>
          </w:tcPr>
          <w:p w14:paraId="28CAF8EC" w14:textId="77777777" w:rsidR="00ED72B6" w:rsidRPr="00ED72B6" w:rsidRDefault="00ED72B6" w:rsidP="00A30B9B">
            <w:pPr>
              <w:jc w:val="center"/>
            </w:pPr>
            <w:r w:rsidRPr="00ED72B6">
              <w:t>-</w:t>
            </w:r>
          </w:p>
        </w:tc>
        <w:tc>
          <w:tcPr>
            <w:tcW w:w="2337" w:type="dxa"/>
            <w:vAlign w:val="center"/>
          </w:tcPr>
          <w:p w14:paraId="0DBC320E" w14:textId="77777777" w:rsidR="00ED72B6" w:rsidRPr="00ED72B6" w:rsidRDefault="00ED72B6" w:rsidP="00A30B9B">
            <w:pPr>
              <w:jc w:val="center"/>
            </w:pPr>
            <w:r w:rsidRPr="00ED72B6">
              <w:t>-</w:t>
            </w:r>
          </w:p>
        </w:tc>
      </w:tr>
    </w:tbl>
    <w:p w14:paraId="191A9F57" w14:textId="0E87E103" w:rsidR="005B3EF6" w:rsidRPr="00372AA2" w:rsidRDefault="005B3EF6" w:rsidP="00A44734">
      <w:pPr>
        <w:pStyle w:val="3"/>
        <w:tabs>
          <w:tab w:val="clear" w:pos="1276"/>
        </w:tabs>
        <w:spacing w:before="240"/>
        <w:jc w:val="both"/>
        <w:rPr>
          <w:lang w:val="ru-RU"/>
        </w:rPr>
      </w:pPr>
      <w:bookmarkStart w:id="362" w:name="_Toc6673128"/>
      <w:bookmarkStart w:id="363" w:name="_Toc85181059"/>
      <w:bookmarkStart w:id="364" w:name="_Toc85182502"/>
      <w:bookmarkStart w:id="365" w:name="_Toc85190240"/>
      <w:bookmarkStart w:id="366" w:name="_Toc85192741"/>
      <w:bookmarkStart w:id="367" w:name="_Toc85193459"/>
      <w:bookmarkStart w:id="368" w:name="_Toc85197821"/>
      <w:bookmarkStart w:id="369" w:name="_Toc85215173"/>
      <w:bookmarkStart w:id="370" w:name="_Toc40122397"/>
      <w:bookmarkStart w:id="371" w:name="_Toc40636277"/>
      <w:bookmarkStart w:id="372" w:name="_Toc44928916"/>
      <w:bookmarkStart w:id="373" w:name="_Toc81901149"/>
      <w:bookmarkStart w:id="374" w:name="_Toc85461029"/>
      <w:bookmarkStart w:id="375" w:name="_Toc85466907"/>
      <w:bookmarkStart w:id="376" w:name="_Toc86154223"/>
      <w:bookmarkStart w:id="377" w:name="_Toc88828809"/>
      <w:bookmarkStart w:id="378" w:name="_Toc88833638"/>
      <w:bookmarkStart w:id="379" w:name="_Toc89098526"/>
      <w:bookmarkStart w:id="380" w:name="_Toc89247692"/>
      <w:bookmarkStart w:id="381" w:name="_Toc89254577"/>
      <w:bookmarkStart w:id="382" w:name="_Toc89355360"/>
      <w:bookmarkStart w:id="383" w:name="_Toc137746529"/>
      <w:bookmarkStart w:id="384" w:name="_Toc162278304"/>
      <w:bookmarkStart w:id="385" w:name="_Toc176769980"/>
      <w:bookmarkStart w:id="386" w:name="_Toc177033779"/>
      <w:bookmarkStart w:id="387" w:name="_Toc177033953"/>
      <w:bookmarkStart w:id="388" w:name="_Toc177045403"/>
      <w:r w:rsidRPr="00372AA2">
        <w:t>Природно-климатические условия</w:t>
      </w:r>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p>
    <w:p w14:paraId="2D5F94B0" w14:textId="77777777" w:rsidR="005B3EF6" w:rsidRDefault="005B3EF6" w:rsidP="009330AF">
      <w:pPr>
        <w:pStyle w:val="a7"/>
        <w:spacing w:before="0" w:after="0"/>
      </w:pPr>
      <w:r w:rsidRPr="00372AA2">
        <w:t>На определение расчетных показателей влияют следующие природно-климатические характеристики территории: климат (температура воздуха, скорость ветра), природная зона. Природно-климатические характеристики территории муниципального образования определены согласно СП 131.13330.2020.</w:t>
      </w:r>
    </w:p>
    <w:p w14:paraId="139F4359" w14:textId="7397C6E2" w:rsidR="00813131" w:rsidRPr="00A12CE1" w:rsidRDefault="00A34AA9" w:rsidP="009330AF">
      <w:pPr>
        <w:pStyle w:val="afff9"/>
        <w:spacing w:after="0" w:line="240" w:lineRule="auto"/>
        <w:ind w:firstLine="567"/>
      </w:pPr>
      <w:r w:rsidRPr="00E03487">
        <w:rPr>
          <w:shd w:val="clear" w:color="auto" w:fill="FFFFFF"/>
        </w:rPr>
        <w:t xml:space="preserve">Климат Ачинского района резко континентальный, характеризуется значительным суточными и годовыми колебаниями температур воздуха, с продолжительной суровой зимой и коротким жарким летом. </w:t>
      </w:r>
      <w:r w:rsidR="007C765D" w:rsidRPr="00E03487">
        <w:rPr>
          <w:shd w:val="clear" w:color="auto" w:fill="FFFFFF"/>
        </w:rPr>
        <w:t>в Северной строительно-климатической зоне и относится к I климатическому району, подрайон IВ.</w:t>
      </w:r>
      <w:r w:rsidR="007C765D">
        <w:rPr>
          <w:shd w:val="clear" w:color="auto" w:fill="FFFFFF"/>
          <w:lang w:val="ru-RU"/>
        </w:rPr>
        <w:t xml:space="preserve"> </w:t>
      </w:r>
      <w:r w:rsidRPr="00E03487">
        <w:rPr>
          <w:shd w:val="clear" w:color="auto" w:fill="FFFFFF"/>
        </w:rPr>
        <w:t xml:space="preserve">Самым теплым месяцем является июль, </w:t>
      </w:r>
      <w:r w:rsidR="00A12CE1">
        <w:t>средняя</w:t>
      </w:r>
      <w:r w:rsidR="007C765D">
        <w:t xml:space="preserve"> </w:t>
      </w:r>
      <w:r w:rsidR="007C765D" w:rsidRPr="00A12CE1">
        <w:t>месячная температура воздуха в июле от +12 до +21°С</w:t>
      </w:r>
      <w:r w:rsidR="007C765D" w:rsidRPr="00A12CE1">
        <w:rPr>
          <w:lang w:val="ru-RU"/>
        </w:rPr>
        <w:t xml:space="preserve">. </w:t>
      </w:r>
      <w:r w:rsidR="007C765D" w:rsidRPr="00A12CE1">
        <w:rPr>
          <w:shd w:val="clear" w:color="auto" w:fill="FFFFFF"/>
        </w:rPr>
        <w:t xml:space="preserve">Самым </w:t>
      </w:r>
      <w:r w:rsidRPr="00A12CE1">
        <w:rPr>
          <w:shd w:val="clear" w:color="auto" w:fill="FFFFFF"/>
        </w:rPr>
        <w:t>холодным</w:t>
      </w:r>
      <w:r w:rsidR="007C765D" w:rsidRPr="00A12CE1">
        <w:rPr>
          <w:shd w:val="clear" w:color="auto" w:fill="FFFFFF"/>
        </w:rPr>
        <w:t xml:space="preserve"> месяцем является</w:t>
      </w:r>
      <w:r w:rsidRPr="00A12CE1">
        <w:rPr>
          <w:shd w:val="clear" w:color="auto" w:fill="FFFFFF"/>
        </w:rPr>
        <w:t xml:space="preserve"> январь</w:t>
      </w:r>
      <w:r w:rsidR="007C765D" w:rsidRPr="00A12CE1">
        <w:rPr>
          <w:shd w:val="clear" w:color="auto" w:fill="FFFFFF"/>
          <w:lang w:val="ru-RU"/>
        </w:rPr>
        <w:t xml:space="preserve">, </w:t>
      </w:r>
      <w:r w:rsidR="007C765D" w:rsidRPr="00A12CE1">
        <w:t>средняя месячн</w:t>
      </w:r>
      <w:r w:rsidR="00A12CE1">
        <w:t>ая температура воздуха в январе</w:t>
      </w:r>
      <w:r w:rsidR="007C765D" w:rsidRPr="00A12CE1">
        <w:t xml:space="preserve"> от -14 до -28°С</w:t>
      </w:r>
      <w:r w:rsidRPr="00A12CE1">
        <w:rPr>
          <w:shd w:val="clear" w:color="auto" w:fill="FFFFFF"/>
        </w:rPr>
        <w:t>.</w:t>
      </w:r>
      <w:r w:rsidR="00813131" w:rsidRPr="00A12CE1">
        <w:t xml:space="preserve"> На большей части территории преобладают западные и юго-западные ветры</w:t>
      </w:r>
      <w:r w:rsidR="00A12CE1">
        <w:rPr>
          <w:lang w:val="ru-RU"/>
        </w:rPr>
        <w:t xml:space="preserve">, </w:t>
      </w:r>
      <w:r w:rsidR="00A12CE1" w:rsidRPr="00A12CE1">
        <w:t xml:space="preserve">среднегодовая </w:t>
      </w:r>
      <w:r w:rsidR="00813131" w:rsidRPr="00A12CE1">
        <w:t>скорость ветра составляет 4,4 м/с.</w:t>
      </w:r>
    </w:p>
    <w:p w14:paraId="6710B6A0" w14:textId="77777777" w:rsidR="007C765D" w:rsidRPr="00A12CE1" w:rsidRDefault="007C765D" w:rsidP="009330AF">
      <w:pPr>
        <w:pStyle w:val="ConsPlusNormal"/>
        <w:ind w:firstLine="567"/>
        <w:jc w:val="both"/>
        <w:rPr>
          <w:rFonts w:ascii="Times New Roman" w:hAnsi="Times New Roman" w:cs="Times New Roman"/>
          <w:sz w:val="24"/>
          <w:szCs w:val="24"/>
        </w:rPr>
      </w:pPr>
      <w:r w:rsidRPr="00A12CE1">
        <w:rPr>
          <w:rFonts w:ascii="Times New Roman" w:hAnsi="Times New Roman" w:cs="Times New Roman"/>
          <w:sz w:val="24"/>
          <w:szCs w:val="24"/>
        </w:rPr>
        <w:t>При определении значений расчетных показателей для объектов социальной инфраструктуры учитываются следующие климатические условия территории: средняя месячная температура воздуха в январе и июле, средняя скорость ветра. Климатические параметры также влияют на определение территориальной доступности объектов социальной инфраструктуры. В расчетных показателях для объектов инженерной инфраструктуры (объектов теплоснабжения) применяются климатические параметры холодного периода года (температуры воздуха наиболее холодной пятидневки).</w:t>
      </w:r>
    </w:p>
    <w:p w14:paraId="65391224" w14:textId="77777777" w:rsidR="00A12CE1" w:rsidRPr="00A12CE1" w:rsidRDefault="00A12CE1" w:rsidP="009330AF">
      <w:pPr>
        <w:ind w:firstLine="567"/>
        <w:jc w:val="both"/>
      </w:pPr>
      <w:r w:rsidRPr="00A12CE1">
        <w:t>По сельскохозяйственному районированию Ачинский район относится к лесостепной зоне зерно - животноводческого направления.</w:t>
      </w:r>
    </w:p>
    <w:p w14:paraId="46D7F3BC" w14:textId="77777777" w:rsidR="005B3EF6" w:rsidRPr="00372AA2" w:rsidRDefault="005B3EF6" w:rsidP="00EA74D4">
      <w:pPr>
        <w:pStyle w:val="a7"/>
        <w:spacing w:before="0" w:after="0"/>
      </w:pPr>
    </w:p>
    <w:p w14:paraId="65AE5E4B" w14:textId="30AD52BD" w:rsidR="005B3EF6" w:rsidRPr="00E93BA9" w:rsidRDefault="005B3EF6" w:rsidP="005B3EF6">
      <w:pPr>
        <w:pStyle w:val="3"/>
        <w:keepLines/>
        <w:tabs>
          <w:tab w:val="clear" w:pos="1276"/>
        </w:tabs>
        <w:spacing w:before="0" w:line="276" w:lineRule="auto"/>
        <w:jc w:val="both"/>
        <w:rPr>
          <w:i/>
          <w:sz w:val="24"/>
          <w:szCs w:val="24"/>
          <w:lang w:val="ru-RU"/>
        </w:rPr>
      </w:pPr>
      <w:bookmarkStart w:id="389" w:name="_Toc131008345"/>
      <w:bookmarkStart w:id="390" w:name="_Toc131061689"/>
      <w:bookmarkStart w:id="391" w:name="_Toc137746530"/>
      <w:bookmarkStart w:id="392" w:name="_Toc162278305"/>
      <w:bookmarkStart w:id="393" w:name="_Toc176769981"/>
      <w:bookmarkStart w:id="394" w:name="_Toc177033780"/>
      <w:bookmarkStart w:id="395" w:name="_Toc177033954"/>
      <w:bookmarkStart w:id="396" w:name="_Toc177045404"/>
      <w:r w:rsidRPr="00E93BA9">
        <w:lastRenderedPageBreak/>
        <w:t>Приоритеты, цели и задачи социально-экономического развития муниципального образования</w:t>
      </w:r>
      <w:bookmarkEnd w:id="389"/>
      <w:bookmarkEnd w:id="390"/>
      <w:bookmarkEnd w:id="391"/>
      <w:bookmarkEnd w:id="392"/>
      <w:bookmarkEnd w:id="393"/>
      <w:bookmarkEnd w:id="394"/>
      <w:bookmarkEnd w:id="395"/>
      <w:bookmarkEnd w:id="396"/>
    </w:p>
    <w:p w14:paraId="02168B22" w14:textId="69ED3EC2" w:rsidR="00E16E6B" w:rsidRPr="00447F55" w:rsidRDefault="00E16E6B" w:rsidP="009330AF">
      <w:pPr>
        <w:pStyle w:val="ConsPlusNormal"/>
        <w:ind w:firstLine="540"/>
        <w:jc w:val="both"/>
        <w:rPr>
          <w:rFonts w:ascii="Times New Roman" w:hAnsi="Times New Roman" w:cs="Times New Roman"/>
          <w:sz w:val="24"/>
          <w:szCs w:val="24"/>
        </w:rPr>
      </w:pPr>
      <w:r w:rsidRPr="00D5577F">
        <w:rPr>
          <w:rFonts w:ascii="Times New Roman" w:hAnsi="Times New Roman" w:cs="Times New Roman"/>
          <w:sz w:val="24"/>
          <w:szCs w:val="24"/>
        </w:rPr>
        <w:t xml:space="preserve">Согласно </w:t>
      </w:r>
      <w:hyperlink r:id="rId15">
        <w:r w:rsidRPr="00D5577F">
          <w:rPr>
            <w:rFonts w:ascii="Times New Roman" w:hAnsi="Times New Roman" w:cs="Times New Roman"/>
            <w:sz w:val="24"/>
            <w:szCs w:val="24"/>
          </w:rPr>
          <w:t>стратегии</w:t>
        </w:r>
      </w:hyperlink>
      <w:r w:rsidRPr="00D5577F">
        <w:rPr>
          <w:rFonts w:ascii="Times New Roman" w:hAnsi="Times New Roman" w:cs="Times New Roman"/>
          <w:sz w:val="24"/>
          <w:szCs w:val="24"/>
        </w:rPr>
        <w:t xml:space="preserve"> социально-экономического развития Ачинского района до 2030 </w:t>
      </w:r>
      <w:r w:rsidRPr="009D2DFD">
        <w:rPr>
          <w:rFonts w:ascii="Times New Roman" w:hAnsi="Times New Roman" w:cs="Times New Roman"/>
          <w:sz w:val="24"/>
          <w:szCs w:val="24"/>
        </w:rPr>
        <w:t xml:space="preserve">года, утвержденной решением Ачинского районного Совета депутатов от 09.09.2021 № 10-62Р (далее - Стратегия), стратегическая цель социально-экономического развития Ачинского района заключается в обеспечении качества жизни населения и привлекательности </w:t>
      </w:r>
      <w:r w:rsidR="00447F55">
        <w:rPr>
          <w:rFonts w:ascii="Times New Roman" w:hAnsi="Times New Roman" w:cs="Times New Roman"/>
          <w:sz w:val="24"/>
          <w:szCs w:val="24"/>
        </w:rPr>
        <w:t>населенных пунктов Ачинского района</w:t>
      </w:r>
      <w:r w:rsidRPr="00447F55">
        <w:rPr>
          <w:rFonts w:ascii="Times New Roman" w:hAnsi="Times New Roman" w:cs="Times New Roman"/>
          <w:sz w:val="24"/>
          <w:szCs w:val="24"/>
        </w:rPr>
        <w:t xml:space="preserve"> для проживания.</w:t>
      </w:r>
    </w:p>
    <w:p w14:paraId="7E8BC35B" w14:textId="689AE099" w:rsidR="00E16E6B" w:rsidRPr="00447F55" w:rsidRDefault="00E16E6B" w:rsidP="009330AF">
      <w:pPr>
        <w:pStyle w:val="ConsPlusNormal"/>
        <w:ind w:firstLine="540"/>
        <w:jc w:val="both"/>
        <w:rPr>
          <w:rFonts w:ascii="Times New Roman" w:hAnsi="Times New Roman" w:cs="Times New Roman"/>
          <w:sz w:val="24"/>
          <w:szCs w:val="24"/>
        </w:rPr>
      </w:pPr>
      <w:r w:rsidRPr="00447F55">
        <w:rPr>
          <w:rFonts w:ascii="Times New Roman" w:hAnsi="Times New Roman" w:cs="Times New Roman"/>
          <w:sz w:val="24"/>
          <w:szCs w:val="24"/>
        </w:rPr>
        <w:t>Приоритетами экономического развития Ачинского района в предстоящие годы станут:</w:t>
      </w:r>
    </w:p>
    <w:p w14:paraId="0B8605AF" w14:textId="3640E6D6" w:rsidR="00725650" w:rsidRPr="00447F55" w:rsidRDefault="000B54B0" w:rsidP="00F751BA">
      <w:pPr>
        <w:numPr>
          <w:ilvl w:val="0"/>
          <w:numId w:val="32"/>
        </w:numPr>
        <w:tabs>
          <w:tab w:val="left" w:pos="0"/>
        </w:tabs>
        <w:ind w:left="0" w:firstLine="540"/>
        <w:jc w:val="both"/>
      </w:pPr>
      <w:r>
        <w:t xml:space="preserve"> </w:t>
      </w:r>
      <w:r w:rsidR="00725650" w:rsidRPr="00447F55">
        <w:t>Развитие человеческого капитала:</w:t>
      </w:r>
    </w:p>
    <w:p w14:paraId="2F94CCF6" w14:textId="72D8E42A" w:rsidR="00725650" w:rsidRPr="00447F55" w:rsidRDefault="009330AF" w:rsidP="001D51B0">
      <w:pPr>
        <w:numPr>
          <w:ilvl w:val="0"/>
          <w:numId w:val="33"/>
        </w:numPr>
        <w:ind w:left="0" w:firstLine="567"/>
        <w:jc w:val="both"/>
      </w:pPr>
      <w:r>
        <w:t xml:space="preserve"> </w:t>
      </w:r>
      <w:r w:rsidR="00725650" w:rsidRPr="00447F55">
        <w:t>повышение эффективности образовательной системы для соответствия запросам современной жизни и потребностям района;</w:t>
      </w:r>
    </w:p>
    <w:p w14:paraId="7A87D0A8" w14:textId="05B61B31" w:rsidR="00725650" w:rsidRPr="00447F55" w:rsidRDefault="009330AF" w:rsidP="001D51B0">
      <w:pPr>
        <w:numPr>
          <w:ilvl w:val="0"/>
          <w:numId w:val="33"/>
        </w:numPr>
        <w:ind w:left="0" w:firstLine="567"/>
        <w:jc w:val="both"/>
      </w:pPr>
      <w:r>
        <w:t xml:space="preserve"> </w:t>
      </w:r>
      <w:r w:rsidR="00725650" w:rsidRPr="00447F55">
        <w:t>развитие социокультурной среды района как единого пространства, обеспечивающего продвижение творческих инициатив;</w:t>
      </w:r>
    </w:p>
    <w:p w14:paraId="475CAE53" w14:textId="363DEB10" w:rsidR="00725650" w:rsidRPr="00447F55" w:rsidRDefault="009330AF" w:rsidP="001D51B0">
      <w:pPr>
        <w:numPr>
          <w:ilvl w:val="0"/>
          <w:numId w:val="33"/>
        </w:numPr>
        <w:ind w:left="0" w:firstLine="567"/>
        <w:jc w:val="both"/>
      </w:pPr>
      <w:r>
        <w:t xml:space="preserve"> </w:t>
      </w:r>
      <w:r w:rsidR="00725650" w:rsidRPr="00447F55">
        <w:t>повышение социальной активности молодёжи и уровня вовлеченности в социальную практику;</w:t>
      </w:r>
    </w:p>
    <w:p w14:paraId="49987234" w14:textId="006F8A80" w:rsidR="00725650" w:rsidRPr="00447F55" w:rsidRDefault="009330AF" w:rsidP="001D51B0">
      <w:pPr>
        <w:numPr>
          <w:ilvl w:val="0"/>
          <w:numId w:val="33"/>
        </w:numPr>
        <w:ind w:left="0" w:firstLine="567"/>
        <w:jc w:val="both"/>
      </w:pPr>
      <w:r>
        <w:t xml:space="preserve"> </w:t>
      </w:r>
      <w:r w:rsidR="00725650" w:rsidRPr="00447F55">
        <w:t>повышение роли физической культуры и спорта в формировании здорового образа жизни граждан;</w:t>
      </w:r>
    </w:p>
    <w:p w14:paraId="78621CBD" w14:textId="52210121" w:rsidR="00725650" w:rsidRPr="00447F55" w:rsidRDefault="009330AF" w:rsidP="001D51B0">
      <w:pPr>
        <w:numPr>
          <w:ilvl w:val="0"/>
          <w:numId w:val="33"/>
        </w:numPr>
        <w:ind w:left="0" w:firstLine="567"/>
        <w:jc w:val="both"/>
      </w:pPr>
      <w:r>
        <w:rPr>
          <w:bCs/>
        </w:rPr>
        <w:t xml:space="preserve"> </w:t>
      </w:r>
      <w:r w:rsidR="00725650" w:rsidRPr="00447F55">
        <w:rPr>
          <w:bCs/>
        </w:rPr>
        <w:t>повышение эффективности, адресности социальной помощи, качества и доступности предоставления социальных услуг;</w:t>
      </w:r>
    </w:p>
    <w:p w14:paraId="66F5756B" w14:textId="57352468" w:rsidR="00725650" w:rsidRPr="00447F55" w:rsidRDefault="009330AF" w:rsidP="001D51B0">
      <w:pPr>
        <w:pStyle w:val="aff2"/>
        <w:numPr>
          <w:ilvl w:val="0"/>
          <w:numId w:val="33"/>
        </w:numPr>
        <w:autoSpaceDE w:val="0"/>
        <w:autoSpaceDN w:val="0"/>
        <w:adjustRightInd w:val="0"/>
        <w:spacing w:line="240" w:lineRule="auto"/>
        <w:ind w:left="0" w:firstLine="567"/>
        <w:contextualSpacing/>
      </w:pPr>
      <w:r>
        <w:rPr>
          <w:bCs/>
        </w:rPr>
        <w:t xml:space="preserve"> </w:t>
      </w:r>
      <w:r w:rsidR="00725650" w:rsidRPr="00447F55">
        <w:rPr>
          <w:bCs/>
        </w:rPr>
        <w:t>улучшение экологической и санитарной обстановки в районе.</w:t>
      </w:r>
    </w:p>
    <w:p w14:paraId="71A68653" w14:textId="1C2E4605" w:rsidR="00725650" w:rsidRPr="00447F55" w:rsidRDefault="000B54B0" w:rsidP="001D51B0">
      <w:pPr>
        <w:numPr>
          <w:ilvl w:val="0"/>
          <w:numId w:val="32"/>
        </w:numPr>
        <w:ind w:left="0" w:firstLine="567"/>
        <w:jc w:val="both"/>
      </w:pPr>
      <w:r>
        <w:t xml:space="preserve"> </w:t>
      </w:r>
      <w:r w:rsidR="00725650" w:rsidRPr="00447F55">
        <w:t>Повышение эффективности и конкурентоспособности экономики Ачинского района:</w:t>
      </w:r>
    </w:p>
    <w:p w14:paraId="1C7C130B" w14:textId="2CC291C9" w:rsidR="00725650" w:rsidRPr="00447F55" w:rsidRDefault="00725650" w:rsidP="001D51B0">
      <w:pPr>
        <w:ind w:firstLine="567"/>
        <w:jc w:val="both"/>
      </w:pPr>
      <w:r w:rsidRPr="00447F55">
        <w:t>–</w:t>
      </w:r>
      <w:r w:rsidRPr="00447F55">
        <w:tab/>
      </w:r>
      <w:r w:rsidR="009330AF">
        <w:t xml:space="preserve"> </w:t>
      </w:r>
      <w:r w:rsidRPr="00447F55">
        <w:t>развитие агропромышленного комплекса;</w:t>
      </w:r>
    </w:p>
    <w:p w14:paraId="5EF34E42" w14:textId="3F5F83FE" w:rsidR="00725650" w:rsidRPr="00447F55" w:rsidRDefault="009330AF" w:rsidP="001D51B0">
      <w:pPr>
        <w:numPr>
          <w:ilvl w:val="0"/>
          <w:numId w:val="33"/>
        </w:numPr>
        <w:ind w:left="0" w:firstLine="567"/>
        <w:jc w:val="both"/>
      </w:pPr>
      <w:r>
        <w:t xml:space="preserve"> </w:t>
      </w:r>
      <w:r w:rsidR="00725650" w:rsidRPr="00447F55">
        <w:t>поддержка малого предпринимательства;</w:t>
      </w:r>
    </w:p>
    <w:p w14:paraId="370E1BD5" w14:textId="4E57750C" w:rsidR="00725650" w:rsidRPr="00447F55" w:rsidRDefault="009330AF" w:rsidP="001D51B0">
      <w:pPr>
        <w:numPr>
          <w:ilvl w:val="0"/>
          <w:numId w:val="33"/>
        </w:numPr>
        <w:ind w:left="0" w:firstLine="567"/>
        <w:jc w:val="both"/>
      </w:pPr>
      <w:r>
        <w:t xml:space="preserve"> </w:t>
      </w:r>
      <w:r w:rsidR="00725650" w:rsidRPr="00447F55">
        <w:t>повышение инвестиционной привлекательности.</w:t>
      </w:r>
    </w:p>
    <w:p w14:paraId="334E9CC3" w14:textId="3CE79AE6" w:rsidR="00725650" w:rsidRPr="00447F55" w:rsidRDefault="000B54B0" w:rsidP="001D51B0">
      <w:pPr>
        <w:numPr>
          <w:ilvl w:val="0"/>
          <w:numId w:val="32"/>
        </w:numPr>
        <w:ind w:left="0" w:firstLine="567"/>
        <w:jc w:val="both"/>
      </w:pPr>
      <w:r>
        <w:t xml:space="preserve"> </w:t>
      </w:r>
      <w:r w:rsidR="00725650" w:rsidRPr="00447F55">
        <w:t>Развитие муниципального управления:</w:t>
      </w:r>
    </w:p>
    <w:p w14:paraId="69E0AB45" w14:textId="0C323C08" w:rsidR="00725650" w:rsidRDefault="00725650" w:rsidP="001D51B0">
      <w:pPr>
        <w:ind w:firstLine="567"/>
        <w:jc w:val="both"/>
      </w:pPr>
      <w:r w:rsidRPr="00447F55">
        <w:t>–</w:t>
      </w:r>
      <w:r w:rsidRPr="00447F55">
        <w:tab/>
      </w:r>
      <w:r w:rsidR="009330AF">
        <w:t xml:space="preserve"> </w:t>
      </w:r>
      <w:r w:rsidRPr="00447F55">
        <w:t>совершенствование бюджетного планирования.</w:t>
      </w:r>
    </w:p>
    <w:p w14:paraId="4D8D77B6" w14:textId="77777777" w:rsidR="00447F55" w:rsidRPr="00447F55" w:rsidRDefault="00447F55" w:rsidP="00E93BA9">
      <w:pPr>
        <w:tabs>
          <w:tab w:val="left" w:pos="0"/>
          <w:tab w:val="left" w:pos="426"/>
        </w:tabs>
        <w:jc w:val="both"/>
      </w:pPr>
    </w:p>
    <w:p w14:paraId="4EBBC60E" w14:textId="7D20292B" w:rsidR="009E2801" w:rsidRDefault="009E2801" w:rsidP="00E93BA9">
      <w:pPr>
        <w:pStyle w:val="20"/>
        <w:tabs>
          <w:tab w:val="clear" w:pos="1276"/>
          <w:tab w:val="left" w:pos="0"/>
        </w:tabs>
        <w:spacing w:before="0" w:after="0"/>
        <w:ind w:left="0" w:firstLine="0"/>
      </w:pPr>
      <w:bookmarkStart w:id="397" w:name="_Toc162278306"/>
      <w:bookmarkStart w:id="398" w:name="_Toc176769982"/>
      <w:bookmarkStart w:id="399" w:name="_Toc177033781"/>
      <w:bookmarkStart w:id="400" w:name="_Toc177033955"/>
      <w:bookmarkStart w:id="401" w:name="_Toc177045405"/>
      <w:r w:rsidRPr="00B83AB5">
        <w:t>Обоснование предмета нормирования</w:t>
      </w:r>
      <w:bookmarkEnd w:id="397"/>
      <w:bookmarkEnd w:id="398"/>
      <w:bookmarkEnd w:id="399"/>
      <w:bookmarkEnd w:id="400"/>
      <w:bookmarkEnd w:id="401"/>
    </w:p>
    <w:p w14:paraId="4361B2A2" w14:textId="77777777" w:rsidR="005510B3" w:rsidRPr="005510B3" w:rsidRDefault="005510B3" w:rsidP="005510B3">
      <w:pPr>
        <w:pStyle w:val="a7"/>
        <w:spacing w:before="0" w:after="0"/>
        <w:ind w:firstLine="709"/>
      </w:pPr>
    </w:p>
    <w:p w14:paraId="7BD90400" w14:textId="0B4C9CE6" w:rsidR="007678F2" w:rsidRPr="007678F2" w:rsidRDefault="007678F2" w:rsidP="00E93BA9">
      <w:pPr>
        <w:pStyle w:val="a7"/>
        <w:tabs>
          <w:tab w:val="left" w:pos="0"/>
        </w:tabs>
        <w:ind w:firstLine="0"/>
        <w:outlineLvl w:val="2"/>
        <w:rPr>
          <w:b/>
        </w:rPr>
      </w:pPr>
      <w:bookmarkStart w:id="402" w:name="_Toc176769983"/>
      <w:bookmarkStart w:id="403" w:name="_Toc177033782"/>
      <w:bookmarkStart w:id="404" w:name="_Toc177033956"/>
      <w:bookmarkStart w:id="405" w:name="_Toc177045406"/>
      <w:r w:rsidRPr="007678F2">
        <w:rPr>
          <w:b/>
        </w:rPr>
        <w:t>2.2.1 Области нормирования муниципального района</w:t>
      </w:r>
      <w:bookmarkEnd w:id="402"/>
      <w:bookmarkEnd w:id="403"/>
      <w:bookmarkEnd w:id="404"/>
      <w:bookmarkEnd w:id="405"/>
    </w:p>
    <w:p w14:paraId="1E18A764" w14:textId="3DACCF3A" w:rsidR="009E2801" w:rsidRPr="00B83AB5" w:rsidRDefault="009E2801" w:rsidP="005510B3">
      <w:pPr>
        <w:pStyle w:val="a7"/>
        <w:spacing w:before="0" w:after="0"/>
        <w:ind w:firstLine="709"/>
      </w:pPr>
      <w:r w:rsidRPr="00B83AB5">
        <w:t xml:space="preserve">В соответствии с частью </w:t>
      </w:r>
      <w:r w:rsidR="00A36747" w:rsidRPr="00B83AB5">
        <w:t>3</w:t>
      </w:r>
      <w:r w:rsidRPr="00B83AB5">
        <w:t xml:space="preserve"> статьи 29.2 Градостроительного кодекса Российской Федерации нормативы градостроительного проектирования </w:t>
      </w:r>
      <w:r w:rsidR="00A36747" w:rsidRPr="00B83AB5">
        <w:t>муниципального района</w:t>
      </w:r>
      <w:r w:rsidRPr="00B83AB5">
        <w:t xml:space="preserve"> устанавливают совокупность расчетных показателей минимально допустимого уровня обеспеченности и расчетных показателей максимально допустимого уровня территориальной доступности в отношении:</w:t>
      </w:r>
    </w:p>
    <w:p w14:paraId="32DA6824" w14:textId="3FCDBC34" w:rsidR="009E2801" w:rsidRPr="00B83AB5" w:rsidRDefault="009330AF" w:rsidP="001D51B0">
      <w:pPr>
        <w:pStyle w:val="a4"/>
        <w:tabs>
          <w:tab w:val="clear" w:pos="993"/>
        </w:tabs>
        <w:ind w:firstLine="567"/>
        <w:rPr>
          <w:rFonts w:eastAsia="Calibri"/>
        </w:rPr>
      </w:pPr>
      <w:r>
        <w:rPr>
          <w:rFonts w:eastAsia="Calibri"/>
          <w:lang w:val="ru-RU"/>
        </w:rPr>
        <w:t xml:space="preserve"> </w:t>
      </w:r>
      <w:r w:rsidR="009E2801" w:rsidRPr="00B83AB5">
        <w:rPr>
          <w:rFonts w:eastAsia="Calibri"/>
        </w:rPr>
        <w:t xml:space="preserve">объектов местного значения, прямо относящихся к областям, указанным в пункте 1 части </w:t>
      </w:r>
      <w:r w:rsidR="00A36747" w:rsidRPr="00B83AB5">
        <w:rPr>
          <w:rFonts w:eastAsia="Calibri"/>
        </w:rPr>
        <w:t>3</w:t>
      </w:r>
      <w:r w:rsidR="009E2801" w:rsidRPr="00B83AB5">
        <w:rPr>
          <w:rFonts w:eastAsia="Calibri"/>
        </w:rPr>
        <w:t xml:space="preserve"> статьи </w:t>
      </w:r>
      <w:r w:rsidR="00A36747" w:rsidRPr="00B83AB5">
        <w:rPr>
          <w:rFonts w:eastAsia="Calibri"/>
        </w:rPr>
        <w:t>19</w:t>
      </w:r>
      <w:r w:rsidR="009E2801" w:rsidRPr="00B83AB5">
        <w:rPr>
          <w:rFonts w:eastAsia="Calibri"/>
        </w:rPr>
        <w:t xml:space="preserve"> Градостроительного кодекса Российской Федерации, иных объектов, являющихся объектами местного значения;</w:t>
      </w:r>
    </w:p>
    <w:p w14:paraId="7FDA0B7C" w14:textId="24C2C809" w:rsidR="009E2801" w:rsidRPr="00B83AB5" w:rsidRDefault="009330AF" w:rsidP="001D51B0">
      <w:pPr>
        <w:pStyle w:val="a4"/>
        <w:tabs>
          <w:tab w:val="clear" w:pos="993"/>
          <w:tab w:val="left" w:pos="0"/>
        </w:tabs>
        <w:ind w:firstLine="567"/>
        <w:rPr>
          <w:rFonts w:eastAsia="Calibri"/>
        </w:rPr>
      </w:pPr>
      <w:r>
        <w:rPr>
          <w:rFonts w:eastAsia="Calibri"/>
          <w:lang w:val="ru-RU"/>
        </w:rPr>
        <w:t xml:space="preserve"> </w:t>
      </w:r>
      <w:r w:rsidR="009E2801" w:rsidRPr="00B83AB5">
        <w:rPr>
          <w:rFonts w:eastAsia="Calibri"/>
        </w:rPr>
        <w:t>объектов иного значения в случаях, предусмотренных действующим законодательством.</w:t>
      </w:r>
    </w:p>
    <w:p w14:paraId="6AF78F27" w14:textId="77777777" w:rsidR="009E2801" w:rsidRPr="00B83AB5" w:rsidRDefault="009E2801" w:rsidP="009330AF">
      <w:pPr>
        <w:pStyle w:val="a7"/>
        <w:tabs>
          <w:tab w:val="left" w:pos="0"/>
        </w:tabs>
        <w:spacing w:before="0" w:after="0"/>
      </w:pPr>
      <w:r w:rsidRPr="00B83AB5">
        <w:t>Набор областей нормирования определен индивидуально с учетом планов и целей развития, определенных в документах стратегического планирования, необходимости ликвидации отставания или территориальных диспропорций по отдельным областям и иных региональных и территориальных особенностей (пункт 2 раздела V Методических рекомендаций по подготовке нормативов градостроительного проектирования, утвержденных приказом Минэкономразвития России от 15.02.2021 № 71).</w:t>
      </w:r>
    </w:p>
    <w:p w14:paraId="363BB5CB" w14:textId="77777777" w:rsidR="009E2801" w:rsidRPr="00B83AB5" w:rsidRDefault="009E2801" w:rsidP="00E93BA9">
      <w:pPr>
        <w:pStyle w:val="a7"/>
        <w:tabs>
          <w:tab w:val="left" w:pos="0"/>
        </w:tabs>
        <w:spacing w:before="0" w:after="0"/>
        <w:ind w:firstLine="0"/>
      </w:pPr>
      <w:r w:rsidRPr="00B83AB5">
        <w:t>Целесообразно осуществлять градостроительное нормирование в отношении объекта в случае, если он одновременно отвечает следующим признакам:</w:t>
      </w:r>
    </w:p>
    <w:p w14:paraId="2BB9F282" w14:textId="471FF8C8" w:rsidR="009E2801" w:rsidRPr="00B83AB5" w:rsidRDefault="00E93BA9" w:rsidP="00F751BA">
      <w:pPr>
        <w:numPr>
          <w:ilvl w:val="0"/>
          <w:numId w:val="23"/>
        </w:numPr>
        <w:tabs>
          <w:tab w:val="left" w:pos="0"/>
        </w:tabs>
        <w:suppressAutoHyphens/>
        <w:autoSpaceDE w:val="0"/>
        <w:autoSpaceDN w:val="0"/>
        <w:ind w:left="0" w:firstLine="567"/>
        <w:jc w:val="both"/>
        <w:rPr>
          <w:rFonts w:eastAsia="Calibri"/>
        </w:rPr>
      </w:pPr>
      <w:r>
        <w:rPr>
          <w:rFonts w:eastAsia="Calibri"/>
        </w:rPr>
        <w:t xml:space="preserve"> </w:t>
      </w:r>
      <w:r w:rsidR="009E2801" w:rsidRPr="00B83AB5">
        <w:rPr>
          <w:rFonts w:eastAsia="Calibri"/>
        </w:rPr>
        <w:t>Объект является объектом местного значения, подлежащим размещению в документах территориального планирования, в соответствии с признаками, указанными статьей 1 Градостроительного кодекса Российской Федерации:</w:t>
      </w:r>
    </w:p>
    <w:p w14:paraId="17991CD3" w14:textId="2AAA484D" w:rsidR="009E2801" w:rsidRPr="00B83AB5" w:rsidRDefault="001D51B0" w:rsidP="001D51B0">
      <w:pPr>
        <w:pStyle w:val="a4"/>
        <w:tabs>
          <w:tab w:val="clear" w:pos="993"/>
        </w:tabs>
        <w:ind w:firstLine="567"/>
        <w:rPr>
          <w:rFonts w:eastAsia="Calibri"/>
        </w:rPr>
      </w:pPr>
      <w:r>
        <w:rPr>
          <w:rFonts w:eastAsia="Calibri"/>
          <w:lang w:val="ru-RU"/>
        </w:rPr>
        <w:lastRenderedPageBreak/>
        <w:t xml:space="preserve"> </w:t>
      </w:r>
      <w:r w:rsidR="009E2801" w:rsidRPr="00B83AB5">
        <w:rPr>
          <w:rFonts w:eastAsia="Calibri"/>
        </w:rPr>
        <w:t>необходим для осуществления полномочий по вопросам местного значения в соответствии с федеральными законами, законом субъекта Российской Федерации, уставами муниципальных образований;</w:t>
      </w:r>
    </w:p>
    <w:p w14:paraId="67F39BF3" w14:textId="61A46F1D" w:rsidR="009E2801" w:rsidRPr="00B83AB5" w:rsidRDefault="001D51B0" w:rsidP="001D51B0">
      <w:pPr>
        <w:pStyle w:val="a4"/>
        <w:tabs>
          <w:tab w:val="clear" w:pos="993"/>
        </w:tabs>
        <w:ind w:firstLine="567"/>
        <w:rPr>
          <w:rFonts w:eastAsia="Calibri"/>
        </w:rPr>
      </w:pPr>
      <w:r>
        <w:rPr>
          <w:rFonts w:eastAsia="Calibri"/>
          <w:lang w:val="ru-RU"/>
        </w:rPr>
        <w:t xml:space="preserve"> </w:t>
      </w:r>
      <w:r w:rsidR="009E2801" w:rsidRPr="00B83AB5">
        <w:rPr>
          <w:rFonts w:eastAsia="Calibri"/>
        </w:rPr>
        <w:t>оказывает существенное влияние на социально-экономическое развитие муниципального образования.</w:t>
      </w:r>
    </w:p>
    <w:p w14:paraId="07B29631" w14:textId="77777777" w:rsidR="009E2801" w:rsidRPr="00B83AB5" w:rsidRDefault="009E2801" w:rsidP="009330AF">
      <w:pPr>
        <w:pStyle w:val="a7"/>
        <w:tabs>
          <w:tab w:val="left" w:pos="0"/>
        </w:tabs>
        <w:spacing w:before="0" w:after="0"/>
      </w:pPr>
      <w:r w:rsidRPr="00B83AB5">
        <w:t>Перечни объектов местного значения установлены Законом Красноярского края от 21.04.2016 № 10-4449 «О видах объектов местного значения, подлежащих отображению в документах территориального планирования муниципальных образований в Красноярском крае».</w:t>
      </w:r>
    </w:p>
    <w:p w14:paraId="69389244" w14:textId="77777777" w:rsidR="009E2801" w:rsidRPr="00B83AB5" w:rsidRDefault="009E2801" w:rsidP="009330AF">
      <w:pPr>
        <w:pStyle w:val="a7"/>
        <w:tabs>
          <w:tab w:val="left" w:pos="0"/>
        </w:tabs>
        <w:spacing w:before="0" w:after="0"/>
      </w:pPr>
      <w:r w:rsidRPr="00B83AB5">
        <w:t>Положения указанного закона, не соответствующие или противоречащие федеральному законодательству, целям и задачам социально-экономического развития, установленным документами стратегического планирования, подлежат применению с учетом необходимости их актуализации.</w:t>
      </w:r>
    </w:p>
    <w:p w14:paraId="3A502AF2" w14:textId="3097E8FF" w:rsidR="009E2801" w:rsidRPr="00B83AB5" w:rsidRDefault="00E93BA9" w:rsidP="00F751BA">
      <w:pPr>
        <w:numPr>
          <w:ilvl w:val="0"/>
          <w:numId w:val="23"/>
        </w:numPr>
        <w:tabs>
          <w:tab w:val="left" w:pos="0"/>
        </w:tabs>
        <w:suppressAutoHyphens/>
        <w:autoSpaceDE w:val="0"/>
        <w:autoSpaceDN w:val="0"/>
        <w:ind w:left="0" w:firstLine="567"/>
        <w:jc w:val="both"/>
        <w:rPr>
          <w:lang w:val="x-none" w:eastAsia="x-none"/>
        </w:rPr>
      </w:pPr>
      <w:r>
        <w:rPr>
          <w:lang w:eastAsia="x-none"/>
        </w:rPr>
        <w:t xml:space="preserve"> </w:t>
      </w:r>
      <w:r w:rsidR="009E2801" w:rsidRPr="00B83AB5">
        <w:rPr>
          <w:lang w:val="x-none" w:eastAsia="x-none"/>
        </w:rPr>
        <w:t>Объект является объектом капитального строительства (объектом недвижимости), территорией.</w:t>
      </w:r>
      <w:r w:rsidR="009E2801" w:rsidRPr="00B83AB5">
        <w:rPr>
          <w:lang w:eastAsia="x-none"/>
        </w:rPr>
        <w:t xml:space="preserve"> </w:t>
      </w:r>
    </w:p>
    <w:p w14:paraId="308C6380" w14:textId="4ED25E65" w:rsidR="009E2801" w:rsidRPr="00B83AB5" w:rsidRDefault="00E93BA9" w:rsidP="00F751BA">
      <w:pPr>
        <w:numPr>
          <w:ilvl w:val="0"/>
          <w:numId w:val="23"/>
        </w:numPr>
        <w:tabs>
          <w:tab w:val="left" w:pos="0"/>
        </w:tabs>
        <w:suppressAutoHyphens/>
        <w:autoSpaceDE w:val="0"/>
        <w:autoSpaceDN w:val="0"/>
        <w:ind w:left="0" w:firstLine="567"/>
        <w:jc w:val="both"/>
        <w:rPr>
          <w:bCs/>
          <w:lang w:val="x-none" w:eastAsia="x-none"/>
        </w:rPr>
      </w:pPr>
      <w:r>
        <w:rPr>
          <w:lang w:eastAsia="x-none"/>
        </w:rPr>
        <w:t xml:space="preserve"> </w:t>
      </w:r>
      <w:r w:rsidR="009E2801" w:rsidRPr="00B83AB5">
        <w:rPr>
          <w:lang w:val="x-none" w:eastAsia="x-none"/>
        </w:rPr>
        <w:t>Объект не является уникальным.</w:t>
      </w:r>
      <w:r w:rsidR="009E2801" w:rsidRPr="00B83AB5">
        <w:rPr>
          <w:lang w:eastAsia="x-none"/>
        </w:rPr>
        <w:t xml:space="preserve"> </w:t>
      </w:r>
      <w:r w:rsidR="009E2801" w:rsidRPr="00B83AB5">
        <w:rPr>
          <w:bCs/>
          <w:lang w:eastAsia="x-none"/>
        </w:rPr>
        <w:t>Целесообразно</w:t>
      </w:r>
      <w:r w:rsidR="009E2801" w:rsidRPr="00B83AB5">
        <w:rPr>
          <w:bCs/>
          <w:lang w:val="x-none" w:eastAsia="x-none"/>
        </w:rPr>
        <w:t xml:space="preserve"> нормировать объекты, представляющие собой распределенную сеть объектов по территории; объекты, размещение которых возможно планировать исходя из прогноза социально-демографической группы населения</w:t>
      </w:r>
      <w:r w:rsidR="009E2801" w:rsidRPr="00B83AB5">
        <w:rPr>
          <w:bCs/>
          <w:lang w:eastAsia="x-none"/>
        </w:rPr>
        <w:t>.</w:t>
      </w:r>
    </w:p>
    <w:p w14:paraId="14D1FA52" w14:textId="638A1686" w:rsidR="009E2801" w:rsidRPr="00B83AB5" w:rsidRDefault="00E93BA9" w:rsidP="00F751BA">
      <w:pPr>
        <w:numPr>
          <w:ilvl w:val="0"/>
          <w:numId w:val="23"/>
        </w:numPr>
        <w:tabs>
          <w:tab w:val="left" w:pos="0"/>
        </w:tabs>
        <w:suppressAutoHyphens/>
        <w:autoSpaceDE w:val="0"/>
        <w:autoSpaceDN w:val="0"/>
        <w:ind w:left="0" w:firstLine="567"/>
        <w:jc w:val="both"/>
        <w:rPr>
          <w:rFonts w:eastAsia="Calibri"/>
        </w:rPr>
      </w:pPr>
      <w:r>
        <w:rPr>
          <w:rFonts w:eastAsia="Calibri"/>
        </w:rPr>
        <w:t xml:space="preserve"> </w:t>
      </w:r>
      <w:r w:rsidR="009E2801" w:rsidRPr="00B83AB5">
        <w:rPr>
          <w:rFonts w:eastAsia="Calibri"/>
        </w:rPr>
        <w:t>Объект подлежит созданию и (или) содержанию за счет бюджетных средств. Градостроительное нормирование не осуществляется в отношении объектов местного значения, составляющих рынок коммерческих услуг, за исключением случаев, когда создание объекта местного значения является приоритетным в соответствии целями и задачами социально-экономического развития, установленными документами стратегического планирования.</w:t>
      </w:r>
    </w:p>
    <w:p w14:paraId="567CE6F1" w14:textId="438EFB6E" w:rsidR="009E2801" w:rsidRPr="00B83AB5" w:rsidRDefault="00E93BA9" w:rsidP="00F751BA">
      <w:pPr>
        <w:numPr>
          <w:ilvl w:val="0"/>
          <w:numId w:val="23"/>
        </w:numPr>
        <w:tabs>
          <w:tab w:val="left" w:pos="0"/>
        </w:tabs>
        <w:suppressAutoHyphens/>
        <w:autoSpaceDE w:val="0"/>
        <w:autoSpaceDN w:val="0"/>
        <w:ind w:left="0" w:firstLine="567"/>
        <w:jc w:val="both"/>
        <w:rPr>
          <w:lang w:val="x-none" w:eastAsia="x-none"/>
        </w:rPr>
      </w:pPr>
      <w:r>
        <w:rPr>
          <w:lang w:eastAsia="x-none"/>
        </w:rPr>
        <w:t xml:space="preserve"> </w:t>
      </w:r>
      <w:r w:rsidR="009E2801" w:rsidRPr="00B83AB5">
        <w:rPr>
          <w:lang w:val="x-none" w:eastAsia="x-none"/>
        </w:rPr>
        <w:t>Нормирование объекта возможно осуществить с помощью универсальных показателей обеспеченности и доступности в том значении, которое им придает приказ Минэкономразвития России от 15.02.2021 № 71 «Об утверждении Методических рекомендаций по подготовке нормативов градостроительного проектирования». Не подлежат нормированию объекты, местоположение и параметры которых невозможно определить без проведения инженерных изысканий, а также размещение и характеристики которых определяются индивидуально в каждом конкретном случае.</w:t>
      </w:r>
    </w:p>
    <w:p w14:paraId="10B48C83" w14:textId="78148ADB" w:rsidR="009E2801" w:rsidRPr="00B83AB5" w:rsidRDefault="00E93BA9" w:rsidP="00F751BA">
      <w:pPr>
        <w:numPr>
          <w:ilvl w:val="0"/>
          <w:numId w:val="23"/>
        </w:numPr>
        <w:tabs>
          <w:tab w:val="left" w:pos="0"/>
        </w:tabs>
        <w:suppressAutoHyphens/>
        <w:autoSpaceDE w:val="0"/>
        <w:autoSpaceDN w:val="0"/>
        <w:ind w:left="0" w:firstLine="567"/>
        <w:jc w:val="both"/>
        <w:rPr>
          <w:lang w:val="x-none" w:eastAsia="x-none"/>
        </w:rPr>
      </w:pPr>
      <w:r>
        <w:rPr>
          <w:lang w:eastAsia="x-none"/>
        </w:rPr>
        <w:t xml:space="preserve"> </w:t>
      </w:r>
      <w:r w:rsidR="009E2801" w:rsidRPr="00B83AB5">
        <w:rPr>
          <w:lang w:val="x-none" w:eastAsia="x-none"/>
        </w:rPr>
        <w:t>Градостроительное нормирование в отношении объекта не является избыточным. Не подлежат градостроительному нормированию объекты, развитие сети которых осуществляется нормативно-техническими документами, специальными отраслевыми нормативными правовыми актами.</w:t>
      </w:r>
    </w:p>
    <w:p w14:paraId="797F32B6" w14:textId="77777777" w:rsidR="009E2801" w:rsidRPr="00B83AB5" w:rsidRDefault="009E2801" w:rsidP="009330AF">
      <w:pPr>
        <w:pStyle w:val="a7"/>
        <w:tabs>
          <w:tab w:val="left" w:pos="0"/>
        </w:tabs>
        <w:spacing w:before="0" w:after="0"/>
      </w:pPr>
      <w:r w:rsidRPr="00B83AB5">
        <w:t>Также нормированию подлежат объекты, хотя и не отвечающие вышеуказанным критериям, но предусмотренные постановлением Правительства Российской Федерации от 16.12.2020 № 2122 «О расчетных показателях, подлежащих установлению в региональных нормативах градостроительного проектирования», иными требованиями законодательства.</w:t>
      </w:r>
    </w:p>
    <w:p w14:paraId="1FC96801" w14:textId="77777777" w:rsidR="009E2801" w:rsidRDefault="009E2801" w:rsidP="009330AF">
      <w:pPr>
        <w:pStyle w:val="a7"/>
        <w:tabs>
          <w:tab w:val="left" w:pos="0"/>
        </w:tabs>
        <w:spacing w:before="0" w:after="0"/>
      </w:pPr>
      <w:r w:rsidRPr="00B83AB5">
        <w:t>Не подлежат нормированию технические или пространственные характеристики объектов, а также организационные мероприятия по развитию территории.</w:t>
      </w:r>
    </w:p>
    <w:p w14:paraId="528B07DA" w14:textId="77777777" w:rsidR="007678F2" w:rsidRDefault="007678F2" w:rsidP="009330AF">
      <w:pPr>
        <w:pStyle w:val="a7"/>
        <w:tabs>
          <w:tab w:val="left" w:pos="0"/>
        </w:tabs>
        <w:spacing w:before="0" w:after="0"/>
        <w:ind w:firstLine="0"/>
      </w:pPr>
    </w:p>
    <w:p w14:paraId="014D3794" w14:textId="72408F12" w:rsidR="007678F2" w:rsidRPr="007678F2" w:rsidRDefault="007678F2" w:rsidP="009330AF">
      <w:pPr>
        <w:pStyle w:val="a7"/>
        <w:tabs>
          <w:tab w:val="left" w:pos="0"/>
        </w:tabs>
        <w:spacing w:before="0" w:after="0"/>
        <w:ind w:firstLine="0"/>
        <w:outlineLvl w:val="2"/>
        <w:rPr>
          <w:b/>
        </w:rPr>
      </w:pPr>
      <w:bookmarkStart w:id="406" w:name="_Toc176769984"/>
      <w:bookmarkStart w:id="407" w:name="_Toc177033783"/>
      <w:bookmarkStart w:id="408" w:name="_Toc177033957"/>
      <w:bookmarkStart w:id="409" w:name="_Toc177045407"/>
      <w:r w:rsidRPr="007678F2">
        <w:rPr>
          <w:b/>
        </w:rPr>
        <w:t>2.2.</w:t>
      </w:r>
      <w:r>
        <w:rPr>
          <w:b/>
        </w:rPr>
        <w:t>2</w:t>
      </w:r>
      <w:r w:rsidRPr="007678F2">
        <w:rPr>
          <w:b/>
        </w:rPr>
        <w:t xml:space="preserve"> Области нормирования </w:t>
      </w:r>
      <w:r>
        <w:rPr>
          <w:b/>
        </w:rPr>
        <w:t>сельских поселений Ачинского</w:t>
      </w:r>
      <w:r w:rsidRPr="007678F2">
        <w:rPr>
          <w:b/>
        </w:rPr>
        <w:t xml:space="preserve"> района</w:t>
      </w:r>
      <w:bookmarkEnd w:id="406"/>
      <w:bookmarkEnd w:id="407"/>
      <w:bookmarkEnd w:id="408"/>
      <w:bookmarkEnd w:id="409"/>
    </w:p>
    <w:p w14:paraId="0D733C82" w14:textId="77777777" w:rsidR="007678F2" w:rsidRPr="006B2640" w:rsidRDefault="007678F2" w:rsidP="009330AF">
      <w:pPr>
        <w:pStyle w:val="a7"/>
        <w:tabs>
          <w:tab w:val="left" w:pos="0"/>
        </w:tabs>
        <w:spacing w:before="0" w:after="0"/>
      </w:pPr>
      <w:r w:rsidRPr="006B2640">
        <w:t>В соответствии с частью 4 статьи 29.2 Градостроительного кодекса Российской Федерации нормативы градостроительного проектирования поселения устанавливают совокупность расчетных показателей минимально допустимого уровня обеспеченности и расчетных показателей максимально допустимого уровня территориальной доступности в отношении:</w:t>
      </w:r>
    </w:p>
    <w:p w14:paraId="18E50665" w14:textId="051059C9" w:rsidR="007678F2" w:rsidRPr="006B2640" w:rsidRDefault="001D51B0" w:rsidP="001D51B0">
      <w:pPr>
        <w:pStyle w:val="a4"/>
        <w:tabs>
          <w:tab w:val="clear" w:pos="993"/>
        </w:tabs>
        <w:ind w:firstLine="567"/>
      </w:pPr>
      <w:r>
        <w:rPr>
          <w:lang w:val="ru-RU"/>
        </w:rPr>
        <w:t xml:space="preserve"> </w:t>
      </w:r>
      <w:r w:rsidR="007678F2" w:rsidRPr="006B2640">
        <w:t>объектов местного значения, прямо относящихся к областям, указанным в пункте 1 части 5 статьи 23 Градостроительного кодекса Российской Федерации, иных объектов, являющихся объектами местного значения;</w:t>
      </w:r>
    </w:p>
    <w:p w14:paraId="253308E4" w14:textId="55DD6C28" w:rsidR="007678F2" w:rsidRPr="006B2640" w:rsidRDefault="001D51B0" w:rsidP="001D51B0">
      <w:pPr>
        <w:pStyle w:val="a4"/>
        <w:tabs>
          <w:tab w:val="clear" w:pos="993"/>
        </w:tabs>
        <w:ind w:firstLine="567"/>
      </w:pPr>
      <w:r>
        <w:rPr>
          <w:lang w:val="ru-RU"/>
        </w:rPr>
        <w:t xml:space="preserve"> </w:t>
      </w:r>
      <w:r w:rsidR="007678F2" w:rsidRPr="006B2640">
        <w:t>объектов иного значения в случаях, предусмотренных действующим законодательством.</w:t>
      </w:r>
    </w:p>
    <w:p w14:paraId="31E8CF26" w14:textId="77777777" w:rsidR="007678F2" w:rsidRPr="006B2640" w:rsidRDefault="007678F2" w:rsidP="009330AF">
      <w:pPr>
        <w:pStyle w:val="a7"/>
        <w:tabs>
          <w:tab w:val="left" w:pos="0"/>
        </w:tabs>
        <w:spacing w:before="0" w:after="0"/>
      </w:pPr>
      <w:r w:rsidRPr="006B2640">
        <w:lastRenderedPageBreak/>
        <w:t>Набор областей нормирования определен индивидуально с учетом планов и целей развития, определенных в документах стратегического планирования, необходимости ликвидации отставания или территориальных диспропорций по отдельным областям и иных региональных и территориальных особенностей (пункт 2 раздела V Методических рекомендаций по подготовке нормативов градостроительного проектирования, утвержденных приказом Минэкономразвития России от 15.02.2021 № 71).</w:t>
      </w:r>
    </w:p>
    <w:p w14:paraId="4B5FA0BF" w14:textId="77777777" w:rsidR="007678F2" w:rsidRPr="006B2640" w:rsidRDefault="007678F2" w:rsidP="009330AF">
      <w:pPr>
        <w:pStyle w:val="a7"/>
        <w:tabs>
          <w:tab w:val="left" w:pos="0"/>
        </w:tabs>
        <w:spacing w:before="0" w:after="0"/>
      </w:pPr>
      <w:r w:rsidRPr="006B2640">
        <w:t>Целесообразно осуществлять градостроительное нормирование в отношении объекта в случае, если он одновременно отвечает следующим признакам:</w:t>
      </w:r>
    </w:p>
    <w:p w14:paraId="2EA6A537" w14:textId="1115F0B7" w:rsidR="007678F2" w:rsidRPr="006B2640" w:rsidRDefault="009330AF" w:rsidP="00F751BA">
      <w:pPr>
        <w:pStyle w:val="a7"/>
        <w:numPr>
          <w:ilvl w:val="0"/>
          <w:numId w:val="34"/>
        </w:numPr>
        <w:tabs>
          <w:tab w:val="left" w:pos="0"/>
        </w:tabs>
        <w:spacing w:before="0" w:after="0"/>
        <w:ind w:left="0" w:firstLine="567"/>
      </w:pPr>
      <w:r>
        <w:t xml:space="preserve"> </w:t>
      </w:r>
      <w:r w:rsidR="007678F2" w:rsidRPr="006B2640">
        <w:t>Объект является объектом местного значения, подлежащим размещению в документах территориального планирования, в соответствии с признаками, указанными статьей 1 Градостроительного кодекса Российской Федерации:</w:t>
      </w:r>
    </w:p>
    <w:p w14:paraId="4A1D030D" w14:textId="77777777" w:rsidR="007678F2" w:rsidRPr="006B2640" w:rsidRDefault="007678F2" w:rsidP="001D51B0">
      <w:pPr>
        <w:pStyle w:val="a4"/>
        <w:tabs>
          <w:tab w:val="clear" w:pos="993"/>
        </w:tabs>
        <w:ind w:firstLine="567"/>
      </w:pPr>
      <w:r w:rsidRPr="006B2640">
        <w:t>необходим для осуществления полномочий по вопросам местного значения в соответствии с федеральными законами, законом субъекта Российской Федерации, уставами муниципальных образований;</w:t>
      </w:r>
    </w:p>
    <w:p w14:paraId="560ADBEB" w14:textId="77777777" w:rsidR="007678F2" w:rsidRPr="006B2640" w:rsidRDefault="007678F2" w:rsidP="001D51B0">
      <w:pPr>
        <w:pStyle w:val="a4"/>
        <w:ind w:firstLine="567"/>
      </w:pPr>
      <w:r w:rsidRPr="006B2640">
        <w:t>оказывает существенное влияние на социально-экономическое развитие муниципального образования.</w:t>
      </w:r>
    </w:p>
    <w:p w14:paraId="79A3AA2C" w14:textId="77777777" w:rsidR="007678F2" w:rsidRPr="006B2640" w:rsidRDefault="007678F2" w:rsidP="001D51B0">
      <w:pPr>
        <w:pStyle w:val="a7"/>
        <w:tabs>
          <w:tab w:val="left" w:pos="0"/>
        </w:tabs>
        <w:spacing w:before="0" w:after="0"/>
      </w:pPr>
      <w:r w:rsidRPr="006B2640">
        <w:t>Перечни объектов местного значения установлены Законом Красноярского края от 21.04.2016 № 10-4449 «О видах объектов местного значения, подлежащих отображению в документах территориального планирования муниципальных образований в Красноярском крае».</w:t>
      </w:r>
    </w:p>
    <w:p w14:paraId="16C45817" w14:textId="77777777" w:rsidR="007678F2" w:rsidRPr="006B2640" w:rsidRDefault="007678F2" w:rsidP="009330AF">
      <w:pPr>
        <w:pStyle w:val="a7"/>
        <w:tabs>
          <w:tab w:val="left" w:pos="0"/>
        </w:tabs>
        <w:spacing w:before="0" w:after="0"/>
      </w:pPr>
      <w:r w:rsidRPr="006B2640">
        <w:t>Положения указанного закона, не соответствующие или противоречащие федеральному законодательству, целям и задачам социально-экономического развития, установленным документами стратегического планирования, подлежат применению с учетом необходимости их актуализации.</w:t>
      </w:r>
    </w:p>
    <w:p w14:paraId="057438CF" w14:textId="63A48B1E" w:rsidR="007678F2" w:rsidRPr="006B2640" w:rsidRDefault="009330AF" w:rsidP="00F751BA">
      <w:pPr>
        <w:pStyle w:val="a7"/>
        <w:numPr>
          <w:ilvl w:val="0"/>
          <w:numId w:val="34"/>
        </w:numPr>
        <w:tabs>
          <w:tab w:val="left" w:pos="0"/>
        </w:tabs>
        <w:spacing w:before="0" w:after="0"/>
        <w:ind w:left="0" w:firstLine="567"/>
      </w:pPr>
      <w:r>
        <w:t xml:space="preserve"> </w:t>
      </w:r>
      <w:r w:rsidR="007678F2" w:rsidRPr="006B2640">
        <w:t xml:space="preserve">Объект является объектом капитального строительства (объектом недвижимости), территорией. </w:t>
      </w:r>
    </w:p>
    <w:p w14:paraId="56B4177E" w14:textId="3A79EF7E" w:rsidR="007678F2" w:rsidRPr="006B2640" w:rsidRDefault="009330AF" w:rsidP="00F751BA">
      <w:pPr>
        <w:pStyle w:val="a7"/>
        <w:numPr>
          <w:ilvl w:val="0"/>
          <w:numId w:val="34"/>
        </w:numPr>
        <w:tabs>
          <w:tab w:val="left" w:pos="0"/>
        </w:tabs>
        <w:spacing w:before="0" w:after="0"/>
        <w:ind w:left="0" w:firstLine="567"/>
      </w:pPr>
      <w:r>
        <w:t xml:space="preserve"> </w:t>
      </w:r>
      <w:r w:rsidR="007678F2" w:rsidRPr="006B2640">
        <w:t>Объект не является уникальным. Целесообразно нормировать объекты, представляющие собой распределенную сеть объектов по территории; объекты, размещение которых возможно планировать исходя из прогноза социально-демографической группы населения.</w:t>
      </w:r>
    </w:p>
    <w:p w14:paraId="55F622C0" w14:textId="72E57655" w:rsidR="007678F2" w:rsidRPr="006B2640" w:rsidRDefault="009330AF" w:rsidP="00F751BA">
      <w:pPr>
        <w:pStyle w:val="a7"/>
        <w:numPr>
          <w:ilvl w:val="0"/>
          <w:numId w:val="34"/>
        </w:numPr>
        <w:tabs>
          <w:tab w:val="left" w:pos="0"/>
        </w:tabs>
        <w:spacing w:before="0" w:after="0"/>
        <w:ind w:left="0" w:firstLine="567"/>
      </w:pPr>
      <w:r>
        <w:t xml:space="preserve"> </w:t>
      </w:r>
      <w:r w:rsidR="007678F2" w:rsidRPr="006B2640">
        <w:t>Объект подлежит созданию и (или) содержанию за счет бюджетных средств. Градостроительное нормирование не осуществляется в отношении объектов местного значения, составляющих рынок коммерческих услуг, за исключением случаев, когда создание объекта местного значения является приоритетным в соответствии целями и задачами социально-экономического развития, установленными документами стратегического планирования.</w:t>
      </w:r>
    </w:p>
    <w:p w14:paraId="5EA001C1" w14:textId="67F9989B" w:rsidR="007678F2" w:rsidRPr="006B2640" w:rsidRDefault="009330AF" w:rsidP="00F751BA">
      <w:pPr>
        <w:pStyle w:val="a7"/>
        <w:numPr>
          <w:ilvl w:val="0"/>
          <w:numId w:val="34"/>
        </w:numPr>
        <w:tabs>
          <w:tab w:val="left" w:pos="0"/>
        </w:tabs>
        <w:spacing w:before="0" w:after="0"/>
        <w:ind w:left="0" w:firstLine="567"/>
      </w:pPr>
      <w:r>
        <w:t xml:space="preserve"> </w:t>
      </w:r>
      <w:r w:rsidR="007678F2" w:rsidRPr="006B2640">
        <w:t>Нормирование объекта возможно осуществить с помощью универсальных показателей обеспеченности и доступности в том значении, которое им придает приказ Минэкономразвития России от 15.02.2021 № 71 «Об утверждении Методических рекомендаций по подготовке нормативов градостроительного проектирования». Не подлежат нормированию объекты, местоположение и параметры которых невозможно определить без проведения инженерных изысканий, а также размещение и характеристики которых определяются индивидуально в каждом конкретном случае.</w:t>
      </w:r>
    </w:p>
    <w:p w14:paraId="3B70396E" w14:textId="6D606AB7" w:rsidR="007678F2" w:rsidRPr="006B2640" w:rsidRDefault="009330AF" w:rsidP="00F751BA">
      <w:pPr>
        <w:pStyle w:val="a7"/>
        <w:numPr>
          <w:ilvl w:val="0"/>
          <w:numId w:val="34"/>
        </w:numPr>
        <w:tabs>
          <w:tab w:val="left" w:pos="0"/>
        </w:tabs>
        <w:spacing w:before="0" w:after="0"/>
        <w:ind w:left="0" w:firstLine="567"/>
      </w:pPr>
      <w:r>
        <w:t xml:space="preserve"> </w:t>
      </w:r>
      <w:r w:rsidR="007678F2" w:rsidRPr="006B2640">
        <w:t>Градостроительное нормирование в отношении объекта не является избыточным. Не подлежат градостроительному нормированию объекты, развитие сети которых осуществляется нормативно-техническими документами, специальными отраслевыми нормативными правовыми актами.</w:t>
      </w:r>
    </w:p>
    <w:p w14:paraId="5B581583" w14:textId="77777777" w:rsidR="007678F2" w:rsidRPr="006B2640" w:rsidRDefault="007678F2" w:rsidP="009330AF">
      <w:pPr>
        <w:pStyle w:val="a7"/>
        <w:tabs>
          <w:tab w:val="left" w:pos="0"/>
        </w:tabs>
        <w:spacing w:before="0" w:after="0"/>
      </w:pPr>
      <w:r w:rsidRPr="006B2640">
        <w:t>Также нормированию подлежат объекты, хотя и не отвечающие вышеуказанным критериям, но предусмотренные постановлением Правительства Российской Федерации от 16.12.2020 № 2122 «О расчетных показателях, подлежащих установлению в региональных нормативах градостроительного проектирования», иными требованиями законодательства.</w:t>
      </w:r>
    </w:p>
    <w:p w14:paraId="3AB92910" w14:textId="5D3E39A6" w:rsidR="007678F2" w:rsidRDefault="007678F2" w:rsidP="009330AF">
      <w:pPr>
        <w:pStyle w:val="a7"/>
        <w:tabs>
          <w:tab w:val="left" w:pos="0"/>
        </w:tabs>
        <w:spacing w:before="0" w:after="0"/>
      </w:pPr>
      <w:r w:rsidRPr="006B2640">
        <w:t>Не подлежат нормированию технические или пространственные характеристики объектов, а также организационные мероприятия по развитию территории.</w:t>
      </w:r>
    </w:p>
    <w:p w14:paraId="313BCBC7" w14:textId="77777777" w:rsidR="009330AF" w:rsidRPr="00B83AB5" w:rsidRDefault="009330AF" w:rsidP="009330AF">
      <w:pPr>
        <w:pStyle w:val="a7"/>
        <w:tabs>
          <w:tab w:val="left" w:pos="0"/>
        </w:tabs>
        <w:spacing w:before="0" w:after="0"/>
      </w:pPr>
    </w:p>
    <w:p w14:paraId="093E3246" w14:textId="7222191B" w:rsidR="003B7A1F" w:rsidRPr="009330AF" w:rsidRDefault="003B7A1F" w:rsidP="009330AF">
      <w:pPr>
        <w:pStyle w:val="20"/>
        <w:numPr>
          <w:ilvl w:val="0"/>
          <w:numId w:val="0"/>
        </w:numPr>
        <w:spacing w:before="0" w:after="0"/>
        <w:rPr>
          <w:i/>
        </w:rPr>
      </w:pPr>
      <w:bookmarkStart w:id="410" w:name="_Toc131008346"/>
      <w:bookmarkStart w:id="411" w:name="_Toc131061690"/>
      <w:bookmarkStart w:id="412" w:name="_Toc137746532"/>
      <w:bookmarkStart w:id="413" w:name="_Toc162278307"/>
      <w:bookmarkStart w:id="414" w:name="_Toc176769985"/>
      <w:bookmarkStart w:id="415" w:name="_Toc177033784"/>
      <w:bookmarkStart w:id="416" w:name="_Toc177033958"/>
      <w:bookmarkStart w:id="417" w:name="_Toc177045408"/>
      <w:bookmarkEnd w:id="410"/>
      <w:bookmarkEnd w:id="411"/>
      <w:r w:rsidRPr="009330AF">
        <w:lastRenderedPageBreak/>
        <w:t xml:space="preserve">2.3 </w:t>
      </w:r>
      <w:r w:rsidRPr="009330AF">
        <w:rPr>
          <w:iCs w:val="0"/>
        </w:rPr>
        <w:t>Обоснование дифференциации территории</w:t>
      </w:r>
      <w:bookmarkEnd w:id="412"/>
      <w:bookmarkEnd w:id="413"/>
      <w:bookmarkEnd w:id="414"/>
      <w:bookmarkEnd w:id="415"/>
      <w:bookmarkEnd w:id="416"/>
      <w:bookmarkEnd w:id="417"/>
    </w:p>
    <w:p w14:paraId="321B56B6" w14:textId="598A26D4" w:rsidR="003B7A1F" w:rsidRPr="009330AF" w:rsidRDefault="003B7A1F" w:rsidP="009330AF">
      <w:pPr>
        <w:pStyle w:val="a7"/>
        <w:spacing w:before="0" w:after="0"/>
      </w:pPr>
      <w:r w:rsidRPr="009330AF">
        <w:t xml:space="preserve">В качестве обоснования дифференциации территории с целью установления расчетных показателей выступают </w:t>
      </w:r>
      <w:proofErr w:type="spellStart"/>
      <w:r w:rsidRPr="009330AF">
        <w:t>расселенческие</w:t>
      </w:r>
      <w:proofErr w:type="spellEnd"/>
      <w:r w:rsidRPr="009330AF">
        <w:t>, социально-демографические, морфологические и иные особенности территории:</w:t>
      </w:r>
    </w:p>
    <w:p w14:paraId="5DDA4F32" w14:textId="47ED0766" w:rsidR="003B7A1F" w:rsidRPr="009330AF" w:rsidRDefault="003B7A1F" w:rsidP="00F751BA">
      <w:pPr>
        <w:pStyle w:val="59"/>
        <w:numPr>
          <w:ilvl w:val="0"/>
          <w:numId w:val="29"/>
        </w:numPr>
        <w:spacing w:before="0" w:after="0"/>
        <w:ind w:left="0" w:firstLine="567"/>
      </w:pPr>
      <w:r w:rsidRPr="009330AF">
        <w:t>Дифференциация территории по численности населения</w:t>
      </w:r>
    </w:p>
    <w:p w14:paraId="1B1D0B28" w14:textId="10D59A71" w:rsidR="003B7A1F" w:rsidRPr="009330AF" w:rsidRDefault="003B7A1F" w:rsidP="009330AF">
      <w:pPr>
        <w:pStyle w:val="a7"/>
        <w:spacing w:before="0" w:after="0"/>
      </w:pPr>
      <w:r w:rsidRPr="009330AF">
        <w:t>Административно-территориальные единицы в составе муниципального района по состоянию на 01.10.2021 года характеризуются различной численностью населения. Соответственно, образуя собой групповые системы расселения, характеристика таких по численности населения соответственно также будет различной.</w:t>
      </w:r>
    </w:p>
    <w:p w14:paraId="4441B6C7" w14:textId="77777777" w:rsidR="003B7A1F" w:rsidRPr="009330AF" w:rsidRDefault="003B7A1F" w:rsidP="009330AF">
      <w:pPr>
        <w:pStyle w:val="a7"/>
        <w:spacing w:before="0" w:after="0"/>
      </w:pPr>
      <w:r w:rsidRPr="009330AF">
        <w:t>Численность населения обуславливает необходимый перечень видов объектов и их мощность. При наибольшей численности населения возрастает потребность в разнообразии спектра предоставляемых услуг, а потребность в удельной мощности объекта при этом, наоборот, сокращается.</w:t>
      </w:r>
    </w:p>
    <w:p w14:paraId="280DC171" w14:textId="4EDFF0AA" w:rsidR="003B7A1F" w:rsidRPr="009330AF" w:rsidRDefault="000B54B0" w:rsidP="00F751BA">
      <w:pPr>
        <w:pStyle w:val="59"/>
        <w:numPr>
          <w:ilvl w:val="0"/>
          <w:numId w:val="29"/>
        </w:numPr>
        <w:spacing w:before="0" w:after="0"/>
        <w:ind w:left="0" w:firstLine="567"/>
      </w:pPr>
      <w:r>
        <w:t xml:space="preserve"> </w:t>
      </w:r>
      <w:r w:rsidR="003B7A1F" w:rsidRPr="009330AF">
        <w:t>Дифференциация территории по типу жилой застройки</w:t>
      </w:r>
    </w:p>
    <w:p w14:paraId="32C2DB07" w14:textId="77777777" w:rsidR="003B7A1F" w:rsidRPr="009330AF" w:rsidRDefault="003B7A1F" w:rsidP="009330AF">
      <w:pPr>
        <w:pStyle w:val="a7"/>
        <w:spacing w:before="0" w:after="0"/>
      </w:pPr>
      <w:r w:rsidRPr="009330AF">
        <w:t>Для населенных пунктов муниципального образования характерна различная типология жилой застройки: многоквартирная жилая застройка и индивидуальная жилая застройка. Тип жилой застройки определяет значения расчетных показателей территориальной доступности объектов социальной инфраструктуры, а также минимальный размер земельного участка для объектов жилищного строительства.</w:t>
      </w:r>
    </w:p>
    <w:p w14:paraId="78596040" w14:textId="0020967C" w:rsidR="003B7A1F" w:rsidRPr="009330AF" w:rsidRDefault="000B54B0" w:rsidP="00F751BA">
      <w:pPr>
        <w:pStyle w:val="59"/>
        <w:numPr>
          <w:ilvl w:val="0"/>
          <w:numId w:val="29"/>
        </w:numPr>
        <w:spacing w:before="0" w:after="0"/>
        <w:ind w:left="0" w:firstLine="567"/>
      </w:pPr>
      <w:r>
        <w:t xml:space="preserve"> </w:t>
      </w:r>
      <w:r w:rsidR="003B7A1F" w:rsidRPr="009330AF">
        <w:t xml:space="preserve">Дифференциация территории по степени благоустройства жилой застройки </w:t>
      </w:r>
    </w:p>
    <w:p w14:paraId="17CE66BF" w14:textId="41E90928" w:rsidR="003B7A1F" w:rsidRPr="009330AF" w:rsidRDefault="003B7A1F" w:rsidP="009330AF">
      <w:pPr>
        <w:pStyle w:val="a7"/>
        <w:spacing w:before="0" w:after="0"/>
      </w:pPr>
      <w:r w:rsidRPr="009330AF">
        <w:t>Благоустройство жилищного фонда населенных пунктов муниципального района различно. Благоустройство жилищного фонда влияет на объем водоснабжения и водоотведения. Для целей установления расчетных показателей для объектов водоснабжения и водоотведения установлены следующие критерии дифференциации жилищного фонда по степени благоустройства: здания, оборудованные водопроводом и канализацией, с централизованным горячем водоснабжением; здания, оборудованные водопроводом и канализацией, с местными водонагревателями; здания, не оборудованные водопроводом и канализацией (подача воды от водоразборных колонок).</w:t>
      </w:r>
    </w:p>
    <w:p w14:paraId="64486BA6" w14:textId="77777777" w:rsidR="003B7A1F" w:rsidRPr="009330AF" w:rsidRDefault="003B7A1F" w:rsidP="00F751BA">
      <w:pPr>
        <w:pStyle w:val="59"/>
        <w:numPr>
          <w:ilvl w:val="0"/>
          <w:numId w:val="29"/>
        </w:numPr>
        <w:spacing w:before="0" w:after="0"/>
        <w:ind w:left="0" w:firstLine="567"/>
      </w:pPr>
      <w:r w:rsidRPr="009330AF">
        <w:t xml:space="preserve">Дифференциация территории по характеру освоения территории </w:t>
      </w:r>
    </w:p>
    <w:p w14:paraId="3B7E2432" w14:textId="77777777" w:rsidR="00EA4A3D" w:rsidRPr="009330AF" w:rsidRDefault="003B7A1F" w:rsidP="009330AF">
      <w:pPr>
        <w:pStyle w:val="a7"/>
        <w:spacing w:before="0" w:after="0"/>
      </w:pPr>
      <w:r w:rsidRPr="009330AF">
        <w:t xml:space="preserve">Для регулирования плотности населения и нагрузки на объекты социальной, инженерной и транспортной инфраструктуры, обеспеченности площадками придомового благоустройства и парковочными местами установлены дифференцированные показатели по характеру освоения территории: </w:t>
      </w:r>
    </w:p>
    <w:p w14:paraId="0F7CB3D1" w14:textId="2790F0F2" w:rsidR="00EA4A3D" w:rsidRPr="009330AF" w:rsidRDefault="00EA4A3D" w:rsidP="001D51B0">
      <w:pPr>
        <w:pStyle w:val="a7"/>
        <w:spacing w:before="0" w:after="0"/>
      </w:pPr>
      <w:r w:rsidRPr="009330AF">
        <w:t xml:space="preserve">- </w:t>
      </w:r>
      <w:r w:rsidR="000B54B0">
        <w:tab/>
      </w:r>
      <w:r w:rsidR="003B7A1F" w:rsidRPr="009330AF">
        <w:t xml:space="preserve">развитие застроенных территорий, в том числе уплотнение; </w:t>
      </w:r>
    </w:p>
    <w:p w14:paraId="4956BD55" w14:textId="11CB3CC9" w:rsidR="003B7A1F" w:rsidRPr="009330AF" w:rsidRDefault="00EA4A3D" w:rsidP="001D51B0">
      <w:pPr>
        <w:pStyle w:val="a7"/>
        <w:spacing w:before="0" w:after="0"/>
      </w:pPr>
      <w:r w:rsidRPr="009330AF">
        <w:t xml:space="preserve">- </w:t>
      </w:r>
      <w:r w:rsidR="000B54B0">
        <w:tab/>
      </w:r>
      <w:r w:rsidR="000B54B0">
        <w:tab/>
      </w:r>
      <w:r w:rsidR="000B54B0">
        <w:tab/>
      </w:r>
      <w:r w:rsidR="003B7A1F" w:rsidRPr="009330AF">
        <w:t>застройка на свободных территориях.</w:t>
      </w:r>
    </w:p>
    <w:p w14:paraId="6457E51D" w14:textId="77777777" w:rsidR="003B7A1F" w:rsidRPr="009330AF" w:rsidRDefault="003B7A1F" w:rsidP="009330AF">
      <w:pPr>
        <w:pStyle w:val="a7"/>
        <w:spacing w:before="0" w:after="0"/>
      </w:pPr>
      <w:r w:rsidRPr="009330AF">
        <w:t xml:space="preserve">Показатели для развития застроенных территорий, в </w:t>
      </w:r>
      <w:proofErr w:type="spellStart"/>
      <w:r w:rsidRPr="009330AF">
        <w:t>т.ч</w:t>
      </w:r>
      <w:proofErr w:type="spellEnd"/>
      <w:r w:rsidRPr="009330AF">
        <w:t xml:space="preserve"> уплотнения установлены в целях недопущения ухудшения комфорта жителей в сложившейся застройке по периметру, прилегающей к новому жилищному строительству в застроенной части. Предусмотрено 100 % обеспечение новых жилых строений в границах своей территории либо земельных участках. </w:t>
      </w:r>
    </w:p>
    <w:p w14:paraId="1AFD7343" w14:textId="61459D97" w:rsidR="003B7A1F" w:rsidRPr="009330AF" w:rsidRDefault="003B7A1F" w:rsidP="009330AF">
      <w:pPr>
        <w:pStyle w:val="a7"/>
        <w:spacing w:before="0" w:after="0"/>
      </w:pPr>
      <w:r w:rsidRPr="009330AF">
        <w:t>Показатели при строительстве на свободных территориях установлены для целей сбалансированного функционального наполнения в границе элемента планировочной структуры и создания комфортной сельской среды.</w:t>
      </w:r>
    </w:p>
    <w:p w14:paraId="6B43E7A5" w14:textId="77777777" w:rsidR="003C22F2" w:rsidRPr="00372AA2" w:rsidRDefault="003C22F2" w:rsidP="00127E72">
      <w:pPr>
        <w:pStyle w:val="a7"/>
        <w:spacing w:before="0" w:after="0"/>
      </w:pPr>
    </w:p>
    <w:p w14:paraId="6A1951C5" w14:textId="11AFC4AF" w:rsidR="00F15466" w:rsidRPr="00372AA2" w:rsidRDefault="00F15466" w:rsidP="00F751BA">
      <w:pPr>
        <w:pStyle w:val="20"/>
        <w:numPr>
          <w:ilvl w:val="1"/>
          <w:numId w:val="30"/>
        </w:numPr>
        <w:ind w:left="0" w:firstLine="0"/>
      </w:pPr>
      <w:bookmarkStart w:id="418" w:name="_Toc85461031"/>
      <w:bookmarkStart w:id="419" w:name="_Toc162278308"/>
      <w:bookmarkStart w:id="420" w:name="_Toc176769986"/>
      <w:bookmarkStart w:id="421" w:name="_Toc177033785"/>
      <w:bookmarkStart w:id="422" w:name="_Toc177033959"/>
      <w:bookmarkStart w:id="423" w:name="_Toc177045409"/>
      <w:bookmarkEnd w:id="307"/>
      <w:bookmarkEnd w:id="308"/>
      <w:bookmarkEnd w:id="309"/>
      <w:bookmarkEnd w:id="310"/>
      <w:r w:rsidRPr="00372AA2">
        <w:t>Обоснование расчетных показателей, содержа</w:t>
      </w:r>
      <w:r w:rsidR="00904F3C" w:rsidRPr="00372AA2">
        <w:t xml:space="preserve">щихся в основной части местных </w:t>
      </w:r>
      <w:r w:rsidRPr="00372AA2">
        <w:t>нормативов градостроительного проектирования</w:t>
      </w:r>
      <w:bookmarkEnd w:id="418"/>
      <w:bookmarkEnd w:id="419"/>
      <w:bookmarkEnd w:id="420"/>
      <w:bookmarkEnd w:id="421"/>
      <w:bookmarkEnd w:id="422"/>
      <w:bookmarkEnd w:id="423"/>
    </w:p>
    <w:p w14:paraId="61BC9055" w14:textId="2AC0660B" w:rsidR="009066FB" w:rsidRPr="00372AA2" w:rsidRDefault="009066FB" w:rsidP="009066FB">
      <w:pPr>
        <w:pStyle w:val="3"/>
        <w:rPr>
          <w:lang w:val="ru-RU"/>
        </w:rPr>
      </w:pPr>
      <w:bookmarkStart w:id="424" w:name="_Toc176769987"/>
      <w:bookmarkStart w:id="425" w:name="_Toc177033786"/>
      <w:bookmarkStart w:id="426" w:name="_Toc177033960"/>
      <w:bookmarkStart w:id="427" w:name="_Toc177045410"/>
      <w:bookmarkStart w:id="428" w:name="_Toc85181062"/>
      <w:bookmarkStart w:id="429" w:name="_Toc85182505"/>
      <w:bookmarkStart w:id="430" w:name="_Toc85190243"/>
      <w:bookmarkStart w:id="431" w:name="_Toc85192744"/>
      <w:bookmarkStart w:id="432" w:name="_Toc85193462"/>
      <w:bookmarkStart w:id="433" w:name="_Toc85197824"/>
      <w:bookmarkStart w:id="434" w:name="_Toc85215176"/>
      <w:bookmarkStart w:id="435" w:name="_Toc85461032"/>
      <w:bookmarkStart w:id="436" w:name="_Toc85466909"/>
      <w:bookmarkStart w:id="437" w:name="_Toc86154225"/>
      <w:bookmarkStart w:id="438" w:name="_Toc88828811"/>
      <w:bookmarkStart w:id="439" w:name="_Toc88833640"/>
      <w:bookmarkStart w:id="440" w:name="_Toc89098528"/>
      <w:bookmarkStart w:id="441" w:name="_Toc89247694"/>
      <w:bookmarkStart w:id="442" w:name="_Toc89254579"/>
      <w:bookmarkStart w:id="443" w:name="_Toc89355362"/>
      <w:r w:rsidRPr="00372AA2">
        <w:t>В области образования</w:t>
      </w:r>
      <w:bookmarkEnd w:id="424"/>
      <w:bookmarkEnd w:id="425"/>
      <w:bookmarkEnd w:id="426"/>
      <w:bookmarkEnd w:id="427"/>
    </w:p>
    <w:p w14:paraId="602660CC" w14:textId="4163D725" w:rsidR="00EA4A3D" w:rsidRPr="000076C7" w:rsidRDefault="00CE0628" w:rsidP="005510B3">
      <w:pPr>
        <w:autoSpaceDE w:val="0"/>
        <w:autoSpaceDN w:val="0"/>
        <w:adjustRightInd w:val="0"/>
        <w:ind w:firstLine="567"/>
        <w:jc w:val="both"/>
      </w:pPr>
      <w:r>
        <w:t xml:space="preserve">По состоянию на 01.01.2024 года </w:t>
      </w:r>
      <w:r w:rsidR="00EA4A3D" w:rsidRPr="000076C7">
        <w:t>систем</w:t>
      </w:r>
      <w:r>
        <w:t>а</w:t>
      </w:r>
      <w:r w:rsidR="00EA4A3D" w:rsidRPr="000076C7">
        <w:t xml:space="preserve"> образования </w:t>
      </w:r>
      <w:r>
        <w:t xml:space="preserve">в Ачинском районе </w:t>
      </w:r>
      <w:r w:rsidR="00EA4A3D" w:rsidRPr="000076C7">
        <w:t>представлена следующим образом:</w:t>
      </w:r>
    </w:p>
    <w:p w14:paraId="3B5C510B" w14:textId="77777777" w:rsidR="00EA4A3D" w:rsidRPr="000076C7" w:rsidRDefault="00EA4A3D" w:rsidP="005510B3">
      <w:pPr>
        <w:ind w:firstLine="567"/>
        <w:jc w:val="both"/>
      </w:pPr>
      <w:r w:rsidRPr="000076C7">
        <w:t>- 8 дошкольных организаций, общей вместимостью на 682 места;</w:t>
      </w:r>
    </w:p>
    <w:p w14:paraId="5F9DF227" w14:textId="27EA113A" w:rsidR="00EA4A3D" w:rsidRPr="000076C7" w:rsidRDefault="00EA4A3D" w:rsidP="005510B3">
      <w:pPr>
        <w:ind w:firstLine="567"/>
        <w:jc w:val="both"/>
      </w:pPr>
      <w:r w:rsidRPr="000076C7">
        <w:t xml:space="preserve">- 12 общеобразовательных организаций, </w:t>
      </w:r>
      <w:r w:rsidR="00FD7039">
        <w:t>общей вместимостью на 3530 мест.</w:t>
      </w:r>
    </w:p>
    <w:p w14:paraId="77DEDD22" w14:textId="40A8D173" w:rsidR="00EA4A3D" w:rsidRPr="00FD0767" w:rsidRDefault="00EA4A3D" w:rsidP="005510B3">
      <w:pPr>
        <w:pStyle w:val="aff2"/>
        <w:spacing w:line="240" w:lineRule="auto"/>
        <w:ind w:left="0" w:firstLine="567"/>
      </w:pPr>
      <w:r w:rsidRPr="00FD0767">
        <w:t xml:space="preserve">Дополнительное образование детей происходит на базах общеобразовательных школ, а также клубах и культурно-досуговых центрах. В школах и культурно-досуговых центрах </w:t>
      </w:r>
      <w:r w:rsidRPr="00FD0767">
        <w:lastRenderedPageBreak/>
        <w:t xml:space="preserve">организована работа разнообразных творческих кружков и спортивных секций. </w:t>
      </w:r>
      <w:r w:rsidR="00FD7039" w:rsidRPr="00FD0767">
        <w:t>Кроме того,</w:t>
      </w:r>
      <w:r w:rsidRPr="00FD0767">
        <w:t xml:space="preserve"> на территории района функционирует:</w:t>
      </w:r>
    </w:p>
    <w:p w14:paraId="3BD64A2D" w14:textId="77777777" w:rsidR="00EA4A3D" w:rsidRPr="00FD0767" w:rsidRDefault="00EA4A3D" w:rsidP="005510B3">
      <w:pPr>
        <w:pStyle w:val="aff2"/>
        <w:spacing w:line="240" w:lineRule="auto"/>
        <w:ind w:left="0" w:firstLine="567"/>
        <w:rPr>
          <w:bCs/>
        </w:rPr>
      </w:pPr>
      <w:r w:rsidRPr="00FD0767">
        <w:t xml:space="preserve">- </w:t>
      </w:r>
      <w:r w:rsidRPr="00FD0767">
        <w:rPr>
          <w:bCs/>
        </w:rPr>
        <w:t>МБУ ДОД «Детская школа искусств», количество посещений 120 человек;</w:t>
      </w:r>
    </w:p>
    <w:p w14:paraId="26E87EAF" w14:textId="77777777" w:rsidR="00EA4A3D" w:rsidRPr="000076C7" w:rsidRDefault="00EA4A3D" w:rsidP="005510B3">
      <w:pPr>
        <w:pStyle w:val="aff2"/>
        <w:spacing w:line="240" w:lineRule="auto"/>
        <w:ind w:left="0" w:firstLine="567"/>
        <w:rPr>
          <w:bCs/>
        </w:rPr>
      </w:pPr>
      <w:r w:rsidRPr="00FD0767">
        <w:rPr>
          <w:bCs/>
        </w:rPr>
        <w:t>- МБУ ДОД "Детско-юношеская спортивная школа", количество посещений 458 человек. Данные учреждения находятся в п. Малиновка.</w:t>
      </w:r>
    </w:p>
    <w:p w14:paraId="7209A17A" w14:textId="6198AAF9" w:rsidR="000076C7" w:rsidRPr="00E03487" w:rsidRDefault="000076C7" w:rsidP="005510B3">
      <w:pPr>
        <w:ind w:firstLine="567"/>
        <w:jc w:val="both"/>
      </w:pPr>
      <w:r w:rsidRPr="00E03487">
        <w:t>По фактической наполняемости объекты, не</w:t>
      </w:r>
      <w:r>
        <w:t xml:space="preserve"> </w:t>
      </w:r>
      <w:r w:rsidRPr="00E03487">
        <w:t>переполнены.</w:t>
      </w:r>
    </w:p>
    <w:p w14:paraId="5A46593E" w14:textId="77777777" w:rsidR="000076C7" w:rsidRPr="00E03487" w:rsidRDefault="000076C7" w:rsidP="005510B3">
      <w:pPr>
        <w:pStyle w:val="aff2"/>
        <w:spacing w:line="240" w:lineRule="auto"/>
        <w:ind w:left="0" w:firstLine="567"/>
      </w:pPr>
      <w:r w:rsidRPr="00E03487">
        <w:t>Обеспеченность дошкольными местами, составляет 81%.</w:t>
      </w:r>
    </w:p>
    <w:p w14:paraId="57DA8C3E" w14:textId="58FCAF7B" w:rsidR="000076C7" w:rsidRPr="00E03487" w:rsidRDefault="000076C7" w:rsidP="005510B3">
      <w:pPr>
        <w:pStyle w:val="aff2"/>
        <w:spacing w:line="240" w:lineRule="auto"/>
        <w:ind w:left="0" w:firstLine="567"/>
      </w:pPr>
      <w:r w:rsidRPr="00E03487">
        <w:t>Дошкольным образованием не обеспечены жители с</w:t>
      </w:r>
      <w:r>
        <w:t xml:space="preserve">. </w:t>
      </w:r>
      <w:proofErr w:type="spellStart"/>
      <w:r>
        <w:t>Ястребово</w:t>
      </w:r>
      <w:proofErr w:type="spellEnd"/>
      <w:r>
        <w:t xml:space="preserve"> и с. Большая </w:t>
      </w:r>
      <w:proofErr w:type="spellStart"/>
      <w:r>
        <w:t>Салырь</w:t>
      </w:r>
      <w:proofErr w:type="spellEnd"/>
      <w:r w:rsidRPr="00E03487">
        <w:t>.</w:t>
      </w:r>
    </w:p>
    <w:p w14:paraId="764315DD" w14:textId="6D0A26CB" w:rsidR="000076C7" w:rsidRPr="00E03487" w:rsidRDefault="000076C7" w:rsidP="005510B3">
      <w:pPr>
        <w:pStyle w:val="aff2"/>
        <w:spacing w:line="240" w:lineRule="auto"/>
        <w:ind w:left="0" w:firstLine="567"/>
      </w:pPr>
      <w:r w:rsidRPr="00E03487">
        <w:t xml:space="preserve">Потребность по вместимости в </w:t>
      </w:r>
      <w:r w:rsidR="00FD0767" w:rsidRPr="00E03487">
        <w:t>общеобразовательных</w:t>
      </w:r>
      <w:r w:rsidRPr="00E03487">
        <w:t xml:space="preserve"> школах, удовлетворяется полностью.</w:t>
      </w:r>
    </w:p>
    <w:p w14:paraId="19F9EC44" w14:textId="7B2BFCBD" w:rsidR="009066FB" w:rsidRPr="00372AA2" w:rsidRDefault="009066FB" w:rsidP="005510B3">
      <w:pPr>
        <w:pStyle w:val="a7"/>
      </w:pPr>
      <w:r w:rsidRPr="00372AA2">
        <w:t>Расчетные показатели обеспеченности населения муниципального района объектами в области образования установлены с применением нормативно-методического подхода в сочетании</w:t>
      </w:r>
      <w:r w:rsidRPr="00372AA2">
        <w:rPr>
          <w:lang w:eastAsia="x-none"/>
        </w:rPr>
        <w:t xml:space="preserve"> </w:t>
      </w:r>
      <w:r w:rsidRPr="00372AA2">
        <w:t>с расчетным методом с учетом:</w:t>
      </w:r>
    </w:p>
    <w:p w14:paraId="23E9A8F3" w14:textId="29C7C7E0" w:rsidR="009066FB" w:rsidRPr="00372AA2" w:rsidRDefault="00FD7039" w:rsidP="005510B3">
      <w:pPr>
        <w:pStyle w:val="a4"/>
        <w:tabs>
          <w:tab w:val="clear" w:pos="993"/>
        </w:tabs>
        <w:ind w:firstLine="567"/>
      </w:pPr>
      <w:r>
        <w:rPr>
          <w:lang w:val="ru-RU"/>
        </w:rPr>
        <w:t xml:space="preserve"> </w:t>
      </w:r>
      <w:r w:rsidR="009066FB" w:rsidRPr="00372AA2">
        <w:t>целевых показателей</w:t>
      </w:r>
      <w:r w:rsidR="009066FB" w:rsidRPr="00372AA2">
        <w:rPr>
          <w:lang w:val="ru-RU"/>
        </w:rPr>
        <w:t xml:space="preserve"> социально-экономического</w:t>
      </w:r>
      <w:r w:rsidR="009066FB" w:rsidRPr="00372AA2">
        <w:t xml:space="preserve"> развития</w:t>
      </w:r>
      <w:r w:rsidR="009066FB" w:rsidRPr="00372AA2">
        <w:rPr>
          <w:lang w:val="ru-RU"/>
        </w:rPr>
        <w:t xml:space="preserve"> территории</w:t>
      </w:r>
      <w:r w:rsidR="009066FB" w:rsidRPr="00372AA2">
        <w:t>, установленных документами стратегического планирования муниципальн</w:t>
      </w:r>
      <w:r w:rsidR="009066FB" w:rsidRPr="00372AA2">
        <w:rPr>
          <w:lang w:val="ru-RU"/>
        </w:rPr>
        <w:t>ого</w:t>
      </w:r>
      <w:r w:rsidR="009066FB" w:rsidRPr="00372AA2">
        <w:t xml:space="preserve"> образован</w:t>
      </w:r>
      <w:r w:rsidR="009066FB" w:rsidRPr="00372AA2">
        <w:rPr>
          <w:lang w:val="ru-RU"/>
        </w:rPr>
        <w:t>ия</w:t>
      </w:r>
      <w:r w:rsidR="009066FB" w:rsidRPr="00372AA2">
        <w:t>;</w:t>
      </w:r>
    </w:p>
    <w:p w14:paraId="56032740" w14:textId="704B9851" w:rsidR="009066FB" w:rsidRPr="00372AA2" w:rsidRDefault="00FD7039" w:rsidP="005510B3">
      <w:pPr>
        <w:pStyle w:val="a4"/>
        <w:tabs>
          <w:tab w:val="clear" w:pos="993"/>
        </w:tabs>
        <w:ind w:firstLine="567"/>
      </w:pPr>
      <w:r>
        <w:rPr>
          <w:lang w:val="ru-RU"/>
        </w:rPr>
        <w:t xml:space="preserve"> </w:t>
      </w:r>
      <w:r w:rsidR="009066FB" w:rsidRPr="00372AA2">
        <w:t>особенностей возрастной структуры населения муниципального образования, а также прогноза численности детей, являющихся целевой аудиторией потребления образовательных услуг;</w:t>
      </w:r>
    </w:p>
    <w:p w14:paraId="5205AC33" w14:textId="1F1F4141" w:rsidR="009066FB" w:rsidRPr="00372AA2" w:rsidRDefault="00FD7039" w:rsidP="005510B3">
      <w:pPr>
        <w:pStyle w:val="a4"/>
        <w:tabs>
          <w:tab w:val="clear" w:pos="993"/>
        </w:tabs>
        <w:ind w:firstLine="567"/>
      </w:pPr>
      <w:r>
        <w:rPr>
          <w:lang w:val="ru-RU"/>
        </w:rPr>
        <w:t xml:space="preserve"> </w:t>
      </w:r>
      <w:r w:rsidR="009066FB" w:rsidRPr="00372AA2">
        <w:t>оценки реального спроса: оценки фактического уровня обеспеченности населения образовательными организациями</w:t>
      </w:r>
      <w:r w:rsidR="009066FB" w:rsidRPr="00372AA2">
        <w:rPr>
          <w:lang w:val="ru-RU"/>
        </w:rPr>
        <w:t>;</w:t>
      </w:r>
      <w:r w:rsidR="009066FB" w:rsidRPr="00372AA2">
        <w:t xml:space="preserve"> наличи</w:t>
      </w:r>
      <w:r w:rsidR="009066FB" w:rsidRPr="00372AA2">
        <w:rPr>
          <w:lang w:val="ru-RU"/>
        </w:rPr>
        <w:t>я</w:t>
      </w:r>
      <w:r w:rsidR="009066FB" w:rsidRPr="00372AA2">
        <w:t xml:space="preserve"> очередности в дошкольные образовательные организации</w:t>
      </w:r>
      <w:r w:rsidR="009066FB" w:rsidRPr="00372AA2">
        <w:rPr>
          <w:lang w:val="ru-RU"/>
        </w:rPr>
        <w:t>;</w:t>
      </w:r>
      <w:r w:rsidR="009066FB" w:rsidRPr="00372AA2">
        <w:t xml:space="preserve"> доли детей, поступивших после 9 класса в </w:t>
      </w:r>
      <w:r w:rsidR="009066FB" w:rsidRPr="00372AA2">
        <w:rPr>
          <w:lang w:val="ru-RU"/>
        </w:rPr>
        <w:t>п</w:t>
      </w:r>
      <w:proofErr w:type="spellStart"/>
      <w:r w:rsidR="009066FB" w:rsidRPr="00372AA2">
        <w:t>рофессиональные</w:t>
      </w:r>
      <w:proofErr w:type="spellEnd"/>
      <w:r w:rsidR="009066FB" w:rsidRPr="00372AA2">
        <w:t xml:space="preserve"> образовательные организации;</w:t>
      </w:r>
    </w:p>
    <w:p w14:paraId="3EABF439" w14:textId="27780E4F" w:rsidR="009066FB" w:rsidRPr="00372AA2" w:rsidRDefault="00FD7039" w:rsidP="005510B3">
      <w:pPr>
        <w:pStyle w:val="a4"/>
        <w:tabs>
          <w:tab w:val="clear" w:pos="993"/>
        </w:tabs>
        <w:ind w:firstLine="567"/>
      </w:pPr>
      <w:r>
        <w:rPr>
          <w:lang w:val="ru-RU"/>
        </w:rPr>
        <w:t xml:space="preserve"> </w:t>
      </w:r>
      <w:r w:rsidR="009066FB" w:rsidRPr="00372AA2">
        <w:t>перехода общеобразовательных организаций на односменный режим работы;</w:t>
      </w:r>
    </w:p>
    <w:p w14:paraId="65C5046C" w14:textId="43C9A4E5" w:rsidR="009066FB" w:rsidRPr="00372AA2" w:rsidRDefault="00FD7039" w:rsidP="005510B3">
      <w:pPr>
        <w:pStyle w:val="a4"/>
        <w:tabs>
          <w:tab w:val="clear" w:pos="993"/>
        </w:tabs>
        <w:ind w:firstLine="567"/>
      </w:pPr>
      <w:r>
        <w:rPr>
          <w:lang w:val="ru-RU"/>
        </w:rPr>
        <w:t xml:space="preserve"> </w:t>
      </w:r>
      <w:r w:rsidR="009066FB" w:rsidRPr="00372AA2">
        <w:t>климатических особенностей муниципальн</w:t>
      </w:r>
      <w:r w:rsidR="009066FB" w:rsidRPr="00372AA2">
        <w:rPr>
          <w:lang w:val="ru-RU"/>
        </w:rPr>
        <w:t>ого</w:t>
      </w:r>
      <w:r w:rsidR="009066FB" w:rsidRPr="00372AA2">
        <w:t xml:space="preserve"> образовани</w:t>
      </w:r>
      <w:r w:rsidR="009066FB" w:rsidRPr="00372AA2">
        <w:rPr>
          <w:lang w:val="ru-RU"/>
        </w:rPr>
        <w:t>я</w:t>
      </w:r>
      <w:r w:rsidR="009066FB" w:rsidRPr="00372AA2">
        <w:t>.</w:t>
      </w:r>
    </w:p>
    <w:p w14:paraId="52479BA5" w14:textId="77777777" w:rsidR="009066FB" w:rsidRPr="00372AA2" w:rsidRDefault="009066FB" w:rsidP="005510B3">
      <w:pPr>
        <w:pStyle w:val="a7"/>
      </w:pPr>
      <w:r w:rsidRPr="00372AA2">
        <w:t>Размеры земельных участков для объектов в области образования установлены с учетом положений СП 252.1325800.2016 «Здания дошкольных общеобразовательных организаций. Правила проектирования», СП 251.1325800.2016 «Здания общеобразовательных организаций. Правила проектирования», СП 2.4.3648-20 «Санитарно-эпидемиологические требования к организациям воспитания и обучения, отдыха и оздоровления детей и молодежи», СП 42.13330.2016, а также с учетом сложившейся практики проектирования и строительства.</w:t>
      </w:r>
    </w:p>
    <w:p w14:paraId="202ADED0" w14:textId="795F76FD" w:rsidR="009066FB" w:rsidRDefault="009066FB" w:rsidP="005510B3">
      <w:pPr>
        <w:pStyle w:val="a7"/>
      </w:pPr>
      <w:r w:rsidRPr="00372AA2">
        <w:t xml:space="preserve">Расчетные показатели территориальной доступности образовательных организаций установлены с учетом структуры жилищного фонда муниципального образования по типу застройки, предельной расчетной плотности населения на территории жилой застройки для элементов планировочной структуры различной площади, системы расселения и климатических особенностей </w:t>
      </w:r>
      <w:r w:rsidR="00EA4A3D">
        <w:t>Ачинского</w:t>
      </w:r>
      <w:r w:rsidRPr="00372AA2">
        <w:t xml:space="preserve"> района.</w:t>
      </w:r>
    </w:p>
    <w:p w14:paraId="3F15BA07" w14:textId="77777777" w:rsidR="005510B3" w:rsidRDefault="005510B3" w:rsidP="005510B3">
      <w:pPr>
        <w:pStyle w:val="a7"/>
        <w:spacing w:before="0" w:after="0"/>
      </w:pPr>
    </w:p>
    <w:p w14:paraId="27B28B2F" w14:textId="4F869800" w:rsidR="009066FB" w:rsidRDefault="009066FB" w:rsidP="005510B3">
      <w:pPr>
        <w:pStyle w:val="3"/>
        <w:tabs>
          <w:tab w:val="clear" w:pos="1276"/>
          <w:tab w:val="left" w:pos="709"/>
        </w:tabs>
        <w:spacing w:before="0" w:after="0"/>
        <w:ind w:left="0" w:firstLine="0"/>
        <w:jc w:val="both"/>
        <w:rPr>
          <w:i/>
        </w:rPr>
      </w:pPr>
      <w:bookmarkStart w:id="444" w:name="_Toc176769988"/>
      <w:bookmarkStart w:id="445" w:name="_Toc177033787"/>
      <w:bookmarkStart w:id="446" w:name="_Toc177033961"/>
      <w:bookmarkStart w:id="447" w:name="_Toc177045411"/>
      <w:r w:rsidRPr="00372AA2">
        <w:t>В области физической культуры и массового спорта</w:t>
      </w:r>
      <w:bookmarkEnd w:id="444"/>
      <w:bookmarkEnd w:id="445"/>
      <w:bookmarkEnd w:id="446"/>
      <w:bookmarkEnd w:id="447"/>
      <w:r w:rsidRPr="00372AA2">
        <w:t xml:space="preserve"> </w:t>
      </w:r>
    </w:p>
    <w:p w14:paraId="317DCD2B" w14:textId="6DCB9AC1" w:rsidR="00EE169E" w:rsidRDefault="00CE0628" w:rsidP="005510B3">
      <w:pPr>
        <w:pStyle w:val="aff2"/>
        <w:spacing w:line="240" w:lineRule="auto"/>
        <w:ind w:left="-142"/>
      </w:pPr>
      <w:r>
        <w:t xml:space="preserve">По состоянию на 01.01.2024 года в Ачинском районе функционируют </w:t>
      </w:r>
      <w:r w:rsidR="00EE169E" w:rsidRPr="00E03487">
        <w:t>объект</w:t>
      </w:r>
      <w:r>
        <w:t>ы</w:t>
      </w:r>
      <w:r w:rsidR="00EE169E" w:rsidRPr="00E03487">
        <w:t xml:space="preserve"> физической культуры и спорта</w:t>
      </w:r>
    </w:p>
    <w:p w14:paraId="72B45E17" w14:textId="668A7164" w:rsidR="00D5577F" w:rsidRPr="00E03487" w:rsidRDefault="00D5577F" w:rsidP="00D5577F">
      <w:pPr>
        <w:pStyle w:val="aff2"/>
        <w:spacing w:line="240" w:lineRule="auto"/>
        <w:ind w:left="-142"/>
        <w:jc w:val="right"/>
        <w:rPr>
          <w:bCs/>
        </w:rPr>
      </w:pPr>
      <w:r>
        <w:t>Таблица 19</w:t>
      </w:r>
    </w:p>
    <w:tbl>
      <w:tblPr>
        <w:tblW w:w="93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5"/>
        <w:gridCol w:w="1662"/>
        <w:gridCol w:w="1275"/>
        <w:gridCol w:w="1985"/>
        <w:gridCol w:w="1417"/>
        <w:gridCol w:w="1418"/>
        <w:gridCol w:w="992"/>
      </w:tblGrid>
      <w:tr w:rsidR="00EE169E" w:rsidRPr="00E03487" w14:paraId="56E3912C" w14:textId="77777777" w:rsidTr="00D5577F">
        <w:trPr>
          <w:trHeight w:val="660"/>
          <w:tblHeader/>
        </w:trPr>
        <w:tc>
          <w:tcPr>
            <w:tcW w:w="635" w:type="dxa"/>
            <w:shd w:val="clear" w:color="auto" w:fill="auto"/>
            <w:hideMark/>
          </w:tcPr>
          <w:p w14:paraId="4234B733" w14:textId="77777777" w:rsidR="00EE169E" w:rsidRPr="00E03487" w:rsidRDefault="00EE169E" w:rsidP="00A30B9B">
            <w:pPr>
              <w:jc w:val="center"/>
              <w:rPr>
                <w:b/>
                <w:sz w:val="22"/>
              </w:rPr>
            </w:pPr>
            <w:r w:rsidRPr="00E03487">
              <w:rPr>
                <w:b/>
                <w:sz w:val="22"/>
              </w:rPr>
              <w:t>№ п/п</w:t>
            </w:r>
          </w:p>
        </w:tc>
        <w:tc>
          <w:tcPr>
            <w:tcW w:w="1662" w:type="dxa"/>
            <w:shd w:val="clear" w:color="auto" w:fill="auto"/>
            <w:hideMark/>
          </w:tcPr>
          <w:p w14:paraId="7B64EB6D" w14:textId="77777777" w:rsidR="00EE169E" w:rsidRPr="00E03487" w:rsidRDefault="00EE169E" w:rsidP="00A30B9B">
            <w:pPr>
              <w:jc w:val="center"/>
              <w:rPr>
                <w:b/>
                <w:sz w:val="22"/>
              </w:rPr>
            </w:pPr>
            <w:r w:rsidRPr="00E03487">
              <w:rPr>
                <w:b/>
                <w:sz w:val="22"/>
              </w:rPr>
              <w:t>Наименование объектов</w:t>
            </w:r>
          </w:p>
        </w:tc>
        <w:tc>
          <w:tcPr>
            <w:tcW w:w="1275" w:type="dxa"/>
            <w:shd w:val="clear" w:color="auto" w:fill="auto"/>
            <w:hideMark/>
          </w:tcPr>
          <w:p w14:paraId="69A8B4DF" w14:textId="77777777" w:rsidR="00EE169E" w:rsidRPr="00E03487" w:rsidRDefault="00EE169E" w:rsidP="00A30B9B">
            <w:pPr>
              <w:jc w:val="center"/>
              <w:rPr>
                <w:b/>
                <w:sz w:val="22"/>
              </w:rPr>
            </w:pPr>
            <w:r w:rsidRPr="00E03487">
              <w:rPr>
                <w:b/>
                <w:sz w:val="22"/>
              </w:rPr>
              <w:t>Един.</w:t>
            </w:r>
          </w:p>
          <w:p w14:paraId="082FCE05" w14:textId="77777777" w:rsidR="00EE169E" w:rsidRPr="00E03487" w:rsidRDefault="00EE169E" w:rsidP="00A30B9B">
            <w:pPr>
              <w:jc w:val="center"/>
              <w:rPr>
                <w:b/>
                <w:sz w:val="22"/>
              </w:rPr>
            </w:pPr>
            <w:proofErr w:type="spellStart"/>
            <w:r w:rsidRPr="00E03487">
              <w:rPr>
                <w:b/>
                <w:sz w:val="22"/>
              </w:rPr>
              <w:t>измер</w:t>
            </w:r>
            <w:proofErr w:type="spellEnd"/>
            <w:r w:rsidRPr="00E03487">
              <w:rPr>
                <w:b/>
                <w:sz w:val="22"/>
              </w:rPr>
              <w:t>.</w:t>
            </w:r>
          </w:p>
        </w:tc>
        <w:tc>
          <w:tcPr>
            <w:tcW w:w="1985" w:type="dxa"/>
            <w:shd w:val="clear" w:color="auto" w:fill="auto"/>
            <w:hideMark/>
          </w:tcPr>
          <w:p w14:paraId="2CFF44B9" w14:textId="77777777" w:rsidR="00EE169E" w:rsidRPr="00E03487" w:rsidRDefault="00EE169E" w:rsidP="00A30B9B">
            <w:pPr>
              <w:jc w:val="center"/>
              <w:rPr>
                <w:b/>
                <w:sz w:val="22"/>
              </w:rPr>
            </w:pPr>
            <w:r w:rsidRPr="00E03487">
              <w:rPr>
                <w:b/>
                <w:sz w:val="22"/>
              </w:rPr>
              <w:t>Нормативные показатели в единицах измерения</w:t>
            </w:r>
          </w:p>
        </w:tc>
        <w:tc>
          <w:tcPr>
            <w:tcW w:w="1417" w:type="dxa"/>
            <w:shd w:val="clear" w:color="auto" w:fill="auto"/>
            <w:hideMark/>
          </w:tcPr>
          <w:p w14:paraId="57FC3BCE" w14:textId="77777777" w:rsidR="00EE169E" w:rsidRPr="00E03487" w:rsidRDefault="00EE169E" w:rsidP="00A30B9B">
            <w:pPr>
              <w:jc w:val="center"/>
              <w:rPr>
                <w:b/>
                <w:sz w:val="22"/>
              </w:rPr>
            </w:pPr>
            <w:r w:rsidRPr="00E03487">
              <w:rPr>
                <w:b/>
                <w:sz w:val="22"/>
              </w:rPr>
              <w:t xml:space="preserve">Требуется </w:t>
            </w:r>
          </w:p>
          <w:p w14:paraId="028F3C6F" w14:textId="77777777" w:rsidR="00EE169E" w:rsidRPr="00E03487" w:rsidRDefault="00EE169E" w:rsidP="00A30B9B">
            <w:pPr>
              <w:jc w:val="center"/>
              <w:rPr>
                <w:b/>
                <w:sz w:val="22"/>
              </w:rPr>
            </w:pPr>
            <w:r w:rsidRPr="00E03487">
              <w:rPr>
                <w:b/>
                <w:sz w:val="22"/>
              </w:rPr>
              <w:t>на 14,498</w:t>
            </w:r>
          </w:p>
          <w:p w14:paraId="4C0E25B2" w14:textId="77777777" w:rsidR="00EE169E" w:rsidRPr="00E03487" w:rsidRDefault="00EE169E" w:rsidP="00A30B9B">
            <w:pPr>
              <w:jc w:val="center"/>
              <w:rPr>
                <w:b/>
                <w:sz w:val="22"/>
              </w:rPr>
            </w:pPr>
            <w:r w:rsidRPr="00E03487">
              <w:rPr>
                <w:b/>
                <w:sz w:val="22"/>
              </w:rPr>
              <w:t>тыс. чел.</w:t>
            </w:r>
          </w:p>
        </w:tc>
        <w:tc>
          <w:tcPr>
            <w:tcW w:w="1418" w:type="dxa"/>
          </w:tcPr>
          <w:p w14:paraId="55C9006C" w14:textId="77777777" w:rsidR="00EE169E" w:rsidRPr="00E03487" w:rsidRDefault="00EE169E" w:rsidP="00A30B9B">
            <w:pPr>
              <w:jc w:val="center"/>
              <w:rPr>
                <w:b/>
                <w:sz w:val="22"/>
              </w:rPr>
            </w:pPr>
            <w:r w:rsidRPr="00E03487">
              <w:rPr>
                <w:b/>
                <w:sz w:val="22"/>
              </w:rPr>
              <w:t>Существует на территории района</w:t>
            </w:r>
          </w:p>
        </w:tc>
        <w:tc>
          <w:tcPr>
            <w:tcW w:w="992" w:type="dxa"/>
          </w:tcPr>
          <w:p w14:paraId="1B220927" w14:textId="77777777" w:rsidR="00EE169E" w:rsidRPr="00E03487" w:rsidRDefault="00EE169E" w:rsidP="00A30B9B">
            <w:pPr>
              <w:jc w:val="center"/>
              <w:rPr>
                <w:b/>
                <w:sz w:val="22"/>
              </w:rPr>
            </w:pPr>
            <w:proofErr w:type="spellStart"/>
            <w:r w:rsidRPr="00E03487">
              <w:rPr>
                <w:b/>
                <w:sz w:val="22"/>
              </w:rPr>
              <w:t>Проце</w:t>
            </w:r>
            <w:proofErr w:type="spellEnd"/>
          </w:p>
          <w:p w14:paraId="03C5CF73" w14:textId="77777777" w:rsidR="00EE169E" w:rsidRPr="00E03487" w:rsidRDefault="00EE169E" w:rsidP="00A30B9B">
            <w:pPr>
              <w:jc w:val="center"/>
              <w:rPr>
                <w:b/>
                <w:sz w:val="22"/>
              </w:rPr>
            </w:pPr>
            <w:proofErr w:type="spellStart"/>
            <w:r w:rsidRPr="00E03487">
              <w:rPr>
                <w:b/>
                <w:sz w:val="22"/>
              </w:rPr>
              <w:t>нт</w:t>
            </w:r>
            <w:proofErr w:type="spellEnd"/>
            <w:r w:rsidRPr="00E03487">
              <w:rPr>
                <w:b/>
                <w:sz w:val="22"/>
              </w:rPr>
              <w:t xml:space="preserve"> обеспеченно</w:t>
            </w:r>
          </w:p>
          <w:p w14:paraId="56B41DAE" w14:textId="77777777" w:rsidR="00EE169E" w:rsidRPr="00E03487" w:rsidRDefault="00EE169E" w:rsidP="00A30B9B">
            <w:pPr>
              <w:jc w:val="center"/>
              <w:rPr>
                <w:b/>
                <w:sz w:val="22"/>
              </w:rPr>
            </w:pPr>
            <w:proofErr w:type="spellStart"/>
            <w:r w:rsidRPr="00E03487">
              <w:rPr>
                <w:b/>
                <w:sz w:val="22"/>
              </w:rPr>
              <w:t>сти</w:t>
            </w:r>
            <w:proofErr w:type="spellEnd"/>
            <w:r w:rsidRPr="00E03487">
              <w:rPr>
                <w:b/>
                <w:sz w:val="22"/>
              </w:rPr>
              <w:t>, %</w:t>
            </w:r>
          </w:p>
        </w:tc>
      </w:tr>
      <w:tr w:rsidR="00EE169E" w:rsidRPr="00E03487" w14:paraId="46419A36" w14:textId="77777777" w:rsidTr="00D5577F">
        <w:trPr>
          <w:trHeight w:val="660"/>
          <w:tblHeader/>
        </w:trPr>
        <w:tc>
          <w:tcPr>
            <w:tcW w:w="635" w:type="dxa"/>
            <w:shd w:val="clear" w:color="auto" w:fill="auto"/>
          </w:tcPr>
          <w:p w14:paraId="73453393" w14:textId="77777777" w:rsidR="00EE169E" w:rsidRPr="00E03487" w:rsidRDefault="00EE169E" w:rsidP="00A30B9B">
            <w:pPr>
              <w:jc w:val="center"/>
              <w:rPr>
                <w:sz w:val="22"/>
              </w:rPr>
            </w:pPr>
            <w:r w:rsidRPr="00E03487">
              <w:rPr>
                <w:sz w:val="22"/>
              </w:rPr>
              <w:t>1</w:t>
            </w:r>
          </w:p>
        </w:tc>
        <w:tc>
          <w:tcPr>
            <w:tcW w:w="1662" w:type="dxa"/>
            <w:shd w:val="clear" w:color="auto" w:fill="auto"/>
            <w:hideMark/>
          </w:tcPr>
          <w:p w14:paraId="40D89280" w14:textId="77777777" w:rsidR="00EE169E" w:rsidRPr="00E03487" w:rsidRDefault="00EE169E" w:rsidP="00A30B9B">
            <w:pPr>
              <w:jc w:val="center"/>
              <w:rPr>
                <w:sz w:val="22"/>
              </w:rPr>
            </w:pPr>
            <w:r w:rsidRPr="00E03487">
              <w:rPr>
                <w:sz w:val="22"/>
              </w:rPr>
              <w:t>Физкультурно-спортивные залы</w:t>
            </w:r>
          </w:p>
        </w:tc>
        <w:tc>
          <w:tcPr>
            <w:tcW w:w="1275" w:type="dxa"/>
            <w:shd w:val="clear" w:color="auto" w:fill="auto"/>
            <w:hideMark/>
          </w:tcPr>
          <w:p w14:paraId="4F791B54" w14:textId="77777777" w:rsidR="00EE169E" w:rsidRPr="00E03487" w:rsidRDefault="00EE169E" w:rsidP="00A30B9B">
            <w:pPr>
              <w:jc w:val="center"/>
              <w:rPr>
                <w:sz w:val="22"/>
              </w:rPr>
            </w:pPr>
            <w:r w:rsidRPr="00E03487">
              <w:rPr>
                <w:sz w:val="22"/>
              </w:rPr>
              <w:t>м² общей площади</w:t>
            </w:r>
          </w:p>
        </w:tc>
        <w:tc>
          <w:tcPr>
            <w:tcW w:w="1985" w:type="dxa"/>
            <w:shd w:val="clear" w:color="auto" w:fill="auto"/>
            <w:hideMark/>
          </w:tcPr>
          <w:p w14:paraId="741A55C1" w14:textId="77777777" w:rsidR="00EE169E" w:rsidRPr="00E03487" w:rsidRDefault="00EE169E" w:rsidP="00A30B9B">
            <w:pPr>
              <w:jc w:val="center"/>
              <w:rPr>
                <w:sz w:val="22"/>
              </w:rPr>
            </w:pPr>
            <w:r w:rsidRPr="00E03487">
              <w:rPr>
                <w:sz w:val="22"/>
              </w:rPr>
              <w:t>350 на 1000 чел.</w:t>
            </w:r>
            <w:r w:rsidRPr="00E03487">
              <w:rPr>
                <w:vertAlign w:val="superscript"/>
              </w:rPr>
              <w:t xml:space="preserve"> 1</w:t>
            </w:r>
            <w:r w:rsidRPr="00E03487">
              <w:rPr>
                <w:sz w:val="22"/>
              </w:rPr>
              <w:t xml:space="preserve"> </w:t>
            </w:r>
          </w:p>
        </w:tc>
        <w:tc>
          <w:tcPr>
            <w:tcW w:w="1417" w:type="dxa"/>
            <w:shd w:val="clear" w:color="auto" w:fill="auto"/>
          </w:tcPr>
          <w:p w14:paraId="3158D110" w14:textId="77777777" w:rsidR="00EE169E" w:rsidRPr="00E03487" w:rsidRDefault="00EE169E" w:rsidP="00A30B9B">
            <w:pPr>
              <w:jc w:val="center"/>
              <w:rPr>
                <w:sz w:val="22"/>
              </w:rPr>
            </w:pPr>
            <w:r w:rsidRPr="00E03487">
              <w:rPr>
                <w:sz w:val="22"/>
              </w:rPr>
              <w:t>5074,3</w:t>
            </w:r>
          </w:p>
        </w:tc>
        <w:tc>
          <w:tcPr>
            <w:tcW w:w="1418" w:type="dxa"/>
          </w:tcPr>
          <w:p w14:paraId="375927B5" w14:textId="77777777" w:rsidR="00EE169E" w:rsidRPr="00E03487" w:rsidRDefault="00EE169E" w:rsidP="00A30B9B">
            <w:pPr>
              <w:jc w:val="center"/>
              <w:rPr>
                <w:sz w:val="22"/>
              </w:rPr>
            </w:pPr>
            <w:r w:rsidRPr="00E03487">
              <w:rPr>
                <w:sz w:val="22"/>
              </w:rPr>
              <w:t>4001,8</w:t>
            </w:r>
          </w:p>
        </w:tc>
        <w:tc>
          <w:tcPr>
            <w:tcW w:w="992" w:type="dxa"/>
          </w:tcPr>
          <w:p w14:paraId="72551CDF" w14:textId="77777777" w:rsidR="00EE169E" w:rsidRPr="00E03487" w:rsidRDefault="00EE169E" w:rsidP="00A30B9B">
            <w:pPr>
              <w:jc w:val="center"/>
              <w:rPr>
                <w:sz w:val="22"/>
              </w:rPr>
            </w:pPr>
            <w:r w:rsidRPr="00E03487">
              <w:rPr>
                <w:sz w:val="22"/>
              </w:rPr>
              <w:t>79</w:t>
            </w:r>
          </w:p>
        </w:tc>
      </w:tr>
      <w:tr w:rsidR="00EE169E" w:rsidRPr="00E03487" w14:paraId="4993DADA" w14:textId="77777777" w:rsidTr="00D5577F">
        <w:trPr>
          <w:trHeight w:val="660"/>
          <w:tblHeader/>
        </w:trPr>
        <w:tc>
          <w:tcPr>
            <w:tcW w:w="635" w:type="dxa"/>
            <w:shd w:val="clear" w:color="auto" w:fill="auto"/>
          </w:tcPr>
          <w:p w14:paraId="5DC5E58D" w14:textId="77777777" w:rsidR="00EE169E" w:rsidRPr="00E03487" w:rsidRDefault="00EE169E" w:rsidP="00A30B9B">
            <w:pPr>
              <w:jc w:val="center"/>
              <w:rPr>
                <w:sz w:val="22"/>
              </w:rPr>
            </w:pPr>
            <w:r w:rsidRPr="00E03487">
              <w:rPr>
                <w:sz w:val="22"/>
              </w:rPr>
              <w:t>2</w:t>
            </w:r>
          </w:p>
        </w:tc>
        <w:tc>
          <w:tcPr>
            <w:tcW w:w="1662" w:type="dxa"/>
            <w:shd w:val="clear" w:color="auto" w:fill="auto"/>
            <w:hideMark/>
          </w:tcPr>
          <w:p w14:paraId="0C044D8F" w14:textId="77777777" w:rsidR="00EE169E" w:rsidRPr="00E03487" w:rsidRDefault="00EE169E" w:rsidP="00A30B9B">
            <w:pPr>
              <w:jc w:val="center"/>
              <w:rPr>
                <w:sz w:val="22"/>
              </w:rPr>
            </w:pPr>
            <w:r w:rsidRPr="00E03487">
              <w:rPr>
                <w:sz w:val="22"/>
              </w:rPr>
              <w:t>Плоскостные сооружения</w:t>
            </w:r>
          </w:p>
        </w:tc>
        <w:tc>
          <w:tcPr>
            <w:tcW w:w="1275" w:type="dxa"/>
            <w:shd w:val="clear" w:color="auto" w:fill="auto"/>
            <w:hideMark/>
          </w:tcPr>
          <w:p w14:paraId="1C2019AE" w14:textId="77777777" w:rsidR="00EE169E" w:rsidRPr="00E03487" w:rsidRDefault="00EE169E" w:rsidP="00A30B9B">
            <w:pPr>
              <w:jc w:val="center"/>
              <w:rPr>
                <w:sz w:val="22"/>
              </w:rPr>
            </w:pPr>
            <w:r w:rsidRPr="00E03487">
              <w:rPr>
                <w:sz w:val="22"/>
              </w:rPr>
              <w:t>м²общей площади</w:t>
            </w:r>
          </w:p>
        </w:tc>
        <w:tc>
          <w:tcPr>
            <w:tcW w:w="1985" w:type="dxa"/>
            <w:shd w:val="clear" w:color="auto" w:fill="auto"/>
            <w:hideMark/>
          </w:tcPr>
          <w:p w14:paraId="1685DA91" w14:textId="77777777" w:rsidR="00EE169E" w:rsidRPr="00E03487" w:rsidRDefault="00EE169E" w:rsidP="00A30B9B">
            <w:pPr>
              <w:jc w:val="center"/>
              <w:rPr>
                <w:sz w:val="22"/>
              </w:rPr>
            </w:pPr>
            <w:r w:rsidRPr="00E03487">
              <w:rPr>
                <w:sz w:val="22"/>
              </w:rPr>
              <w:t xml:space="preserve">1950 на 1000 чел. </w:t>
            </w:r>
            <w:r w:rsidRPr="00E03487">
              <w:rPr>
                <w:vertAlign w:val="superscript"/>
              </w:rPr>
              <w:t>1</w:t>
            </w:r>
          </w:p>
        </w:tc>
        <w:tc>
          <w:tcPr>
            <w:tcW w:w="1417" w:type="dxa"/>
            <w:shd w:val="clear" w:color="auto" w:fill="auto"/>
          </w:tcPr>
          <w:p w14:paraId="281EA28D" w14:textId="77777777" w:rsidR="00EE169E" w:rsidRPr="00E03487" w:rsidRDefault="00EE169E" w:rsidP="00A30B9B">
            <w:pPr>
              <w:jc w:val="center"/>
              <w:rPr>
                <w:sz w:val="22"/>
              </w:rPr>
            </w:pPr>
            <w:r w:rsidRPr="00E03487">
              <w:rPr>
                <w:sz w:val="22"/>
              </w:rPr>
              <w:t>28271,1</w:t>
            </w:r>
          </w:p>
        </w:tc>
        <w:tc>
          <w:tcPr>
            <w:tcW w:w="1418" w:type="dxa"/>
          </w:tcPr>
          <w:p w14:paraId="3A4EC5B4" w14:textId="77777777" w:rsidR="00EE169E" w:rsidRPr="00E03487" w:rsidRDefault="00EE169E" w:rsidP="00A30B9B">
            <w:pPr>
              <w:jc w:val="center"/>
              <w:rPr>
                <w:sz w:val="22"/>
              </w:rPr>
            </w:pPr>
            <w:r w:rsidRPr="00E03487">
              <w:rPr>
                <w:sz w:val="22"/>
              </w:rPr>
              <w:t>19619</w:t>
            </w:r>
          </w:p>
        </w:tc>
        <w:tc>
          <w:tcPr>
            <w:tcW w:w="992" w:type="dxa"/>
          </w:tcPr>
          <w:p w14:paraId="7B0352FE" w14:textId="77777777" w:rsidR="00EE169E" w:rsidRPr="00E03487" w:rsidRDefault="00EE169E" w:rsidP="00A30B9B">
            <w:pPr>
              <w:jc w:val="center"/>
              <w:rPr>
                <w:sz w:val="22"/>
              </w:rPr>
            </w:pPr>
            <w:r w:rsidRPr="00E03487">
              <w:rPr>
                <w:sz w:val="22"/>
              </w:rPr>
              <w:t>69</w:t>
            </w:r>
          </w:p>
        </w:tc>
      </w:tr>
      <w:tr w:rsidR="00EE169E" w:rsidRPr="00E03487" w14:paraId="289E57E2" w14:textId="77777777" w:rsidTr="00D5577F">
        <w:trPr>
          <w:trHeight w:val="660"/>
          <w:tblHeader/>
        </w:trPr>
        <w:tc>
          <w:tcPr>
            <w:tcW w:w="635" w:type="dxa"/>
            <w:shd w:val="clear" w:color="auto" w:fill="auto"/>
          </w:tcPr>
          <w:p w14:paraId="483FAB58" w14:textId="77777777" w:rsidR="00EE169E" w:rsidRPr="00E03487" w:rsidRDefault="00EE169E" w:rsidP="00A30B9B">
            <w:pPr>
              <w:jc w:val="center"/>
              <w:rPr>
                <w:sz w:val="22"/>
              </w:rPr>
            </w:pPr>
            <w:r w:rsidRPr="00E03487">
              <w:rPr>
                <w:sz w:val="22"/>
              </w:rPr>
              <w:t>3</w:t>
            </w:r>
          </w:p>
        </w:tc>
        <w:tc>
          <w:tcPr>
            <w:tcW w:w="1662" w:type="dxa"/>
            <w:shd w:val="clear" w:color="auto" w:fill="auto"/>
            <w:hideMark/>
          </w:tcPr>
          <w:p w14:paraId="4D9D3A1E" w14:textId="77777777" w:rsidR="00EE169E" w:rsidRPr="00E03487" w:rsidRDefault="00EE169E" w:rsidP="00A30B9B">
            <w:pPr>
              <w:jc w:val="center"/>
              <w:rPr>
                <w:sz w:val="22"/>
              </w:rPr>
            </w:pPr>
            <w:r w:rsidRPr="00E03487">
              <w:rPr>
                <w:sz w:val="22"/>
              </w:rPr>
              <w:t>Бассейны</w:t>
            </w:r>
          </w:p>
        </w:tc>
        <w:tc>
          <w:tcPr>
            <w:tcW w:w="1275" w:type="dxa"/>
            <w:shd w:val="clear" w:color="auto" w:fill="auto"/>
            <w:hideMark/>
          </w:tcPr>
          <w:p w14:paraId="23CB6100" w14:textId="77777777" w:rsidR="00EE169E" w:rsidRPr="00E03487" w:rsidRDefault="00EE169E" w:rsidP="00A30B9B">
            <w:pPr>
              <w:jc w:val="center"/>
              <w:rPr>
                <w:sz w:val="22"/>
              </w:rPr>
            </w:pPr>
            <w:r w:rsidRPr="00E03487">
              <w:rPr>
                <w:sz w:val="22"/>
              </w:rPr>
              <w:t>м2 зеркала воды</w:t>
            </w:r>
          </w:p>
        </w:tc>
        <w:tc>
          <w:tcPr>
            <w:tcW w:w="1985" w:type="dxa"/>
            <w:shd w:val="clear" w:color="auto" w:fill="auto"/>
            <w:hideMark/>
          </w:tcPr>
          <w:p w14:paraId="4C54F725" w14:textId="77777777" w:rsidR="00EE169E" w:rsidRPr="00E03487" w:rsidRDefault="00EE169E" w:rsidP="00A30B9B">
            <w:pPr>
              <w:jc w:val="center"/>
              <w:rPr>
                <w:sz w:val="22"/>
              </w:rPr>
            </w:pPr>
            <w:r w:rsidRPr="00E03487">
              <w:rPr>
                <w:sz w:val="22"/>
              </w:rPr>
              <w:t xml:space="preserve">75 на 1000 чел. </w:t>
            </w:r>
            <w:r w:rsidRPr="00E03487">
              <w:rPr>
                <w:vertAlign w:val="superscript"/>
              </w:rPr>
              <w:t>1</w:t>
            </w:r>
          </w:p>
        </w:tc>
        <w:tc>
          <w:tcPr>
            <w:tcW w:w="1417" w:type="dxa"/>
            <w:shd w:val="clear" w:color="auto" w:fill="auto"/>
          </w:tcPr>
          <w:p w14:paraId="729A1E7B" w14:textId="77777777" w:rsidR="00EE169E" w:rsidRPr="00E03487" w:rsidRDefault="00EE169E" w:rsidP="00A30B9B">
            <w:pPr>
              <w:jc w:val="center"/>
              <w:rPr>
                <w:sz w:val="22"/>
              </w:rPr>
            </w:pPr>
            <w:r w:rsidRPr="00E03487">
              <w:rPr>
                <w:sz w:val="22"/>
              </w:rPr>
              <w:t>1087,35</w:t>
            </w:r>
          </w:p>
        </w:tc>
        <w:tc>
          <w:tcPr>
            <w:tcW w:w="1418" w:type="dxa"/>
          </w:tcPr>
          <w:p w14:paraId="1D903EEF" w14:textId="77777777" w:rsidR="00EE169E" w:rsidRPr="00E03487" w:rsidRDefault="00EE169E" w:rsidP="00A30B9B">
            <w:pPr>
              <w:jc w:val="center"/>
              <w:rPr>
                <w:sz w:val="22"/>
              </w:rPr>
            </w:pPr>
            <w:r w:rsidRPr="00E03487">
              <w:rPr>
                <w:sz w:val="22"/>
              </w:rPr>
              <w:t>0</w:t>
            </w:r>
          </w:p>
        </w:tc>
        <w:tc>
          <w:tcPr>
            <w:tcW w:w="992" w:type="dxa"/>
          </w:tcPr>
          <w:p w14:paraId="41CB202E" w14:textId="77777777" w:rsidR="00EE169E" w:rsidRPr="00E03487" w:rsidRDefault="00EE169E" w:rsidP="00A30B9B">
            <w:pPr>
              <w:jc w:val="center"/>
              <w:rPr>
                <w:sz w:val="22"/>
              </w:rPr>
            </w:pPr>
            <w:r w:rsidRPr="00E03487">
              <w:rPr>
                <w:sz w:val="22"/>
              </w:rPr>
              <w:t>0</w:t>
            </w:r>
          </w:p>
        </w:tc>
      </w:tr>
    </w:tbl>
    <w:p w14:paraId="559A9B8E" w14:textId="07ED6583" w:rsidR="00D5577F" w:rsidRPr="00D5577F" w:rsidRDefault="006F1DDE" w:rsidP="00EE169E">
      <w:pPr>
        <w:ind w:left="-142"/>
        <w:jc w:val="both"/>
        <w:rPr>
          <w:i/>
        </w:rPr>
      </w:pPr>
      <w:r w:rsidRPr="00B44FD4">
        <w:rPr>
          <w:i/>
          <w:u w:val="single"/>
        </w:rPr>
        <w:lastRenderedPageBreak/>
        <w:t>Примечания</w:t>
      </w:r>
      <w:r>
        <w:rPr>
          <w:i/>
        </w:rPr>
        <w:t>:</w:t>
      </w:r>
    </w:p>
    <w:p w14:paraId="5D9E4467" w14:textId="0B40E8F9" w:rsidR="00EE169E" w:rsidRPr="00FD7039" w:rsidRDefault="00D5577F" w:rsidP="00EE169E">
      <w:pPr>
        <w:ind w:left="-142"/>
        <w:jc w:val="both"/>
        <w:rPr>
          <w:i/>
        </w:rPr>
      </w:pPr>
      <w:r>
        <w:rPr>
          <w:i/>
          <w:vertAlign w:val="superscript"/>
        </w:rPr>
        <w:t xml:space="preserve">1. </w:t>
      </w:r>
      <w:r w:rsidR="00EE169E" w:rsidRPr="00FD7039">
        <w:rPr>
          <w:i/>
        </w:rPr>
        <w:t xml:space="preserve">Норматив принят в соответствии с Региональными нормативами градостроительного проектирования. </w:t>
      </w:r>
    </w:p>
    <w:p w14:paraId="1BB31250" w14:textId="77777777" w:rsidR="00EE169E" w:rsidRPr="00E03487" w:rsidRDefault="00EE169E" w:rsidP="00EE169E">
      <w:pPr>
        <w:pStyle w:val="aff2"/>
        <w:ind w:left="-142" w:firstLine="851"/>
        <w:rPr>
          <w:bCs/>
        </w:rPr>
      </w:pPr>
    </w:p>
    <w:p w14:paraId="3FD25A4F" w14:textId="654AE7A3" w:rsidR="00EE169E" w:rsidRPr="00E03487" w:rsidRDefault="00EE169E" w:rsidP="005510B3">
      <w:pPr>
        <w:pStyle w:val="aff2"/>
        <w:spacing w:line="240" w:lineRule="auto"/>
        <w:ind w:left="0" w:firstLine="567"/>
        <w:rPr>
          <w:bCs/>
        </w:rPr>
      </w:pPr>
      <w:r w:rsidRPr="00E03487">
        <w:rPr>
          <w:bCs/>
        </w:rPr>
        <w:t xml:space="preserve">Большая часть спортивных залов и спортивных площадок находится при общеобразовательных школах и иных учебных </w:t>
      </w:r>
      <w:r w:rsidR="00B52F85" w:rsidRPr="00E03487">
        <w:rPr>
          <w:bCs/>
        </w:rPr>
        <w:t>заведениях</w:t>
      </w:r>
      <w:r w:rsidRPr="00E03487">
        <w:rPr>
          <w:bCs/>
        </w:rPr>
        <w:t>.</w:t>
      </w:r>
    </w:p>
    <w:p w14:paraId="03DF5AF9" w14:textId="77777777" w:rsidR="00EE169E" w:rsidRPr="00E03487" w:rsidRDefault="00EE169E" w:rsidP="005510B3">
      <w:pPr>
        <w:pStyle w:val="aff2"/>
        <w:spacing w:line="240" w:lineRule="auto"/>
        <w:ind w:left="0" w:firstLine="567"/>
        <w:rPr>
          <w:bCs/>
        </w:rPr>
      </w:pPr>
      <w:r w:rsidRPr="00E03487">
        <w:rPr>
          <w:bCs/>
        </w:rPr>
        <w:t xml:space="preserve">В последнее время наметилась положительная динамика в строительстве комплексных физкультурно-спортивных площадок. Но согласно нормативной потребности, уровень обеспеченности остаётся очень низкий. </w:t>
      </w:r>
    </w:p>
    <w:p w14:paraId="2AB1C6DE" w14:textId="77777777" w:rsidR="00EE169E" w:rsidRPr="00E03487" w:rsidRDefault="00EE169E" w:rsidP="005510B3">
      <w:pPr>
        <w:pStyle w:val="aff2"/>
        <w:spacing w:line="240" w:lineRule="auto"/>
        <w:ind w:left="0" w:firstLine="567"/>
        <w:rPr>
          <w:bCs/>
        </w:rPr>
      </w:pPr>
      <w:r w:rsidRPr="00E03487">
        <w:rPr>
          <w:bCs/>
        </w:rPr>
        <w:t>Такие объекты как бассейны, отсутствуют на территории района.</w:t>
      </w:r>
    </w:p>
    <w:p w14:paraId="079257B4" w14:textId="4E269737" w:rsidR="009066FB" w:rsidRPr="00372AA2" w:rsidRDefault="009066FB" w:rsidP="005510B3">
      <w:pPr>
        <w:pStyle w:val="a7"/>
        <w:spacing w:before="0" w:after="0"/>
        <w:rPr>
          <w:lang w:val="x-none" w:eastAsia="x-none"/>
        </w:rPr>
      </w:pPr>
      <w:r w:rsidRPr="00372AA2">
        <w:rPr>
          <w:lang w:val="x-none" w:eastAsia="x-none"/>
        </w:rPr>
        <w:t xml:space="preserve">Расчетные показатели обеспеченности </w:t>
      </w:r>
      <w:r w:rsidRPr="00372AA2">
        <w:rPr>
          <w:lang w:eastAsia="x-none"/>
        </w:rPr>
        <w:t xml:space="preserve">населения </w:t>
      </w:r>
      <w:r w:rsidRPr="00372AA2">
        <w:t xml:space="preserve">муниципального района </w:t>
      </w:r>
      <w:r w:rsidRPr="00372AA2">
        <w:rPr>
          <w:lang w:val="x-none" w:eastAsia="x-none"/>
        </w:rPr>
        <w:t>объектами в области физической культуры и спорта установлены</w:t>
      </w:r>
      <w:r w:rsidRPr="00372AA2">
        <w:t xml:space="preserve"> с применением следующих методов: нормативно-методический подход, расчетный метод и экспертная оценка</w:t>
      </w:r>
      <w:r w:rsidRPr="00372AA2">
        <w:rPr>
          <w:lang w:eastAsia="x-none"/>
        </w:rPr>
        <w:t xml:space="preserve"> </w:t>
      </w:r>
      <w:r w:rsidRPr="00372AA2">
        <w:rPr>
          <w:lang w:val="x-none" w:eastAsia="x-none"/>
        </w:rPr>
        <w:t>с учетом:</w:t>
      </w:r>
    </w:p>
    <w:p w14:paraId="143B4EC3" w14:textId="28826D53" w:rsidR="009066FB" w:rsidRPr="00372AA2" w:rsidRDefault="00FD7039" w:rsidP="005510B3">
      <w:pPr>
        <w:pStyle w:val="a4"/>
        <w:tabs>
          <w:tab w:val="clear" w:pos="993"/>
        </w:tabs>
        <w:ind w:firstLine="567"/>
      </w:pPr>
      <w:r>
        <w:rPr>
          <w:lang w:val="ru-RU"/>
        </w:rPr>
        <w:t xml:space="preserve"> </w:t>
      </w:r>
      <w:r w:rsidR="009066FB" w:rsidRPr="00372AA2">
        <w:t>целевых показателей (индикаторов) развития области физической культуры и спорта, установленных документами стратегического планирования Красноярского края и муниципального образования;</w:t>
      </w:r>
    </w:p>
    <w:p w14:paraId="4249556C" w14:textId="2EA8DDBF" w:rsidR="009066FB" w:rsidRPr="00372AA2" w:rsidRDefault="00FD7039" w:rsidP="005510B3">
      <w:pPr>
        <w:pStyle w:val="a4"/>
        <w:tabs>
          <w:tab w:val="clear" w:pos="993"/>
        </w:tabs>
        <w:ind w:firstLine="567"/>
      </w:pPr>
      <w:r>
        <w:rPr>
          <w:lang w:val="ru-RU"/>
        </w:rPr>
        <w:t xml:space="preserve"> </w:t>
      </w:r>
      <w:r w:rsidR="009066FB" w:rsidRPr="00372AA2">
        <w:t>доли населения, имеющего противопоказания к занятиям физической культурой и спортом в муниципальном образовании;</w:t>
      </w:r>
    </w:p>
    <w:p w14:paraId="125EEE1F" w14:textId="1F4FC500" w:rsidR="009066FB" w:rsidRPr="00372AA2" w:rsidRDefault="00FD7039" w:rsidP="005510B3">
      <w:pPr>
        <w:pStyle w:val="a4"/>
        <w:tabs>
          <w:tab w:val="clear" w:pos="993"/>
        </w:tabs>
        <w:ind w:firstLine="567"/>
      </w:pPr>
      <w:r>
        <w:rPr>
          <w:lang w:val="ru-RU"/>
        </w:rPr>
        <w:t xml:space="preserve"> </w:t>
      </w:r>
      <w:r w:rsidR="009066FB" w:rsidRPr="00372AA2">
        <w:t>демографической ситуации, в том числе возрастной структуры населения муниципального образования, и прогноза ее изменения;</w:t>
      </w:r>
    </w:p>
    <w:p w14:paraId="5EE1E597" w14:textId="524557F5" w:rsidR="009066FB" w:rsidRPr="00372AA2" w:rsidRDefault="00FD7039" w:rsidP="005510B3">
      <w:pPr>
        <w:pStyle w:val="a4"/>
        <w:tabs>
          <w:tab w:val="clear" w:pos="993"/>
        </w:tabs>
        <w:ind w:firstLine="567"/>
      </w:pPr>
      <w:r>
        <w:rPr>
          <w:lang w:val="ru-RU"/>
        </w:rPr>
        <w:t xml:space="preserve"> </w:t>
      </w:r>
      <w:r w:rsidR="009066FB" w:rsidRPr="00372AA2">
        <w:t>особенностей природно-климатических условий муниципального образования;</w:t>
      </w:r>
    </w:p>
    <w:p w14:paraId="1B31B2E4" w14:textId="494C2C5E" w:rsidR="009066FB" w:rsidRPr="00372AA2" w:rsidRDefault="00FD7039" w:rsidP="005510B3">
      <w:pPr>
        <w:pStyle w:val="a4"/>
        <w:tabs>
          <w:tab w:val="clear" w:pos="993"/>
        </w:tabs>
        <w:ind w:firstLine="567"/>
      </w:pPr>
      <w:r>
        <w:rPr>
          <w:lang w:val="ru-RU"/>
        </w:rPr>
        <w:t xml:space="preserve"> </w:t>
      </w:r>
      <w:r w:rsidR="009066FB" w:rsidRPr="00372AA2">
        <w:t>фактического уровня обеспеченности населения спортивными сооружениями;</w:t>
      </w:r>
    </w:p>
    <w:p w14:paraId="5CA890EB" w14:textId="0A4EEE3D" w:rsidR="009066FB" w:rsidRPr="00372AA2" w:rsidRDefault="00FD7039" w:rsidP="005510B3">
      <w:pPr>
        <w:pStyle w:val="a4"/>
        <w:tabs>
          <w:tab w:val="clear" w:pos="993"/>
        </w:tabs>
        <w:ind w:firstLine="567"/>
      </w:pPr>
      <w:r>
        <w:rPr>
          <w:lang w:val="ru-RU"/>
        </w:rPr>
        <w:t xml:space="preserve"> </w:t>
      </w:r>
      <w:r w:rsidR="009066FB" w:rsidRPr="00372AA2">
        <w:t>оценки реального спроса населения на получение услуг в области физической культуры и спорта;</w:t>
      </w:r>
    </w:p>
    <w:p w14:paraId="49CC7B23" w14:textId="111656B5" w:rsidR="009066FB" w:rsidRPr="00372AA2" w:rsidRDefault="00FD7039" w:rsidP="005510B3">
      <w:pPr>
        <w:pStyle w:val="a4"/>
        <w:tabs>
          <w:tab w:val="clear" w:pos="993"/>
        </w:tabs>
        <w:ind w:firstLine="567"/>
      </w:pPr>
      <w:r>
        <w:rPr>
          <w:lang w:val="ru-RU"/>
        </w:rPr>
        <w:t xml:space="preserve"> </w:t>
      </w:r>
      <w:r w:rsidR="009066FB" w:rsidRPr="00372AA2">
        <w:t>планов по развитию сети инфраструктурных объектов в области физической культуры и спорта.</w:t>
      </w:r>
    </w:p>
    <w:p w14:paraId="449CB98B" w14:textId="77777777" w:rsidR="009066FB" w:rsidRPr="00372AA2" w:rsidRDefault="009066FB" w:rsidP="005510B3">
      <w:pPr>
        <w:pStyle w:val="a7"/>
        <w:spacing w:before="0" w:after="0"/>
      </w:pPr>
      <w:r w:rsidRPr="00372AA2">
        <w:t>Расчетные показатели территориальной доступности спортивных сооружений установлены с учетом значения объектов в планировочной организации территории в зависимости от периодичности пользования объектами и с учетом структуры жилищного фонда муниципального образования по типу застройки, предельной расчетной плотности населения на территории жилой застройки для элементов планировочной структуры различной площади.</w:t>
      </w:r>
    </w:p>
    <w:p w14:paraId="4B86DC71" w14:textId="5BFB2486" w:rsidR="009066FB" w:rsidRPr="00372AA2" w:rsidRDefault="009066FB" w:rsidP="005510B3">
      <w:pPr>
        <w:pStyle w:val="3"/>
        <w:tabs>
          <w:tab w:val="clear" w:pos="1276"/>
          <w:tab w:val="left" w:pos="567"/>
        </w:tabs>
        <w:spacing w:before="240"/>
        <w:ind w:left="0" w:firstLine="0"/>
      </w:pPr>
      <w:bookmarkStart w:id="448" w:name="_Toc137746536"/>
      <w:bookmarkStart w:id="449" w:name="_Toc162278311"/>
      <w:bookmarkStart w:id="450" w:name="_Toc176769989"/>
      <w:bookmarkStart w:id="451" w:name="_Toc177033788"/>
      <w:bookmarkStart w:id="452" w:name="_Toc177033962"/>
      <w:bookmarkStart w:id="453" w:name="_Toc177045412"/>
      <w:r w:rsidRPr="00372AA2">
        <w:t>В области молодежной политики</w:t>
      </w:r>
      <w:bookmarkEnd w:id="448"/>
      <w:bookmarkEnd w:id="449"/>
      <w:bookmarkEnd w:id="450"/>
      <w:bookmarkEnd w:id="451"/>
      <w:bookmarkEnd w:id="452"/>
      <w:bookmarkEnd w:id="453"/>
    </w:p>
    <w:p w14:paraId="0FC3B7D1" w14:textId="5D3C66ED" w:rsidR="009066FB" w:rsidRPr="00372AA2" w:rsidRDefault="009066FB" w:rsidP="005D19F8">
      <w:pPr>
        <w:pStyle w:val="a7"/>
      </w:pPr>
      <w:r w:rsidRPr="00372AA2">
        <w:t xml:space="preserve">Расчетные показатели обеспеченности населения муниципального района объектами в области молодежной </w:t>
      </w:r>
      <w:r w:rsidR="005D19F8" w:rsidRPr="00372AA2">
        <w:t>политики установлены</w:t>
      </w:r>
      <w:r w:rsidRPr="00372AA2">
        <w:t xml:space="preserve"> расчетным методом с учетом особенностей возрастной структуры населения муниципального образования, а именно доли населения </w:t>
      </w:r>
      <w:r w:rsidRPr="00372AA2">
        <w:rPr>
          <w:szCs w:val="28"/>
        </w:rPr>
        <w:t>в возрасте от 14 до 35 лет</w:t>
      </w:r>
      <w:r w:rsidRPr="00372AA2">
        <w:t>.</w:t>
      </w:r>
    </w:p>
    <w:p w14:paraId="626F7B74" w14:textId="77777777" w:rsidR="009066FB" w:rsidRPr="00372AA2" w:rsidRDefault="009066FB" w:rsidP="00233396">
      <w:pPr>
        <w:pStyle w:val="a7"/>
      </w:pPr>
      <w:r w:rsidRPr="00372AA2">
        <w:t>Необходимая площадь учреждений по работе с детьми и молодежью определена по формуле:</w:t>
      </w:r>
    </w:p>
    <w:p w14:paraId="69E009A0" w14:textId="77777777" w:rsidR="009066FB" w:rsidRPr="00372AA2" w:rsidRDefault="009066FB" w:rsidP="00233396">
      <w:pPr>
        <w:pStyle w:val="a7"/>
        <w:rPr>
          <w:szCs w:val="28"/>
        </w:rPr>
      </w:pPr>
      <w:r w:rsidRPr="00372AA2">
        <w:rPr>
          <w:lang w:val="en-US"/>
        </w:rPr>
        <w:t>S</w:t>
      </w:r>
      <w:proofErr w:type="spellStart"/>
      <w:r w:rsidRPr="00372AA2">
        <w:rPr>
          <w:vertAlign w:val="subscript"/>
        </w:rPr>
        <w:t>мж</w:t>
      </w:r>
      <w:proofErr w:type="spellEnd"/>
      <w:r w:rsidRPr="00372AA2">
        <w:t xml:space="preserve"> = </w:t>
      </w:r>
      <w:r w:rsidRPr="00372AA2">
        <w:rPr>
          <w:lang w:val="en-US"/>
        </w:rPr>
        <w:t>N</w:t>
      </w:r>
      <w:proofErr w:type="spellStart"/>
      <w:r w:rsidRPr="00372AA2">
        <w:rPr>
          <w:vertAlign w:val="subscript"/>
        </w:rPr>
        <w:t>мж</w:t>
      </w:r>
      <w:proofErr w:type="spellEnd"/>
      <w:r w:rsidRPr="00372AA2">
        <w:t xml:space="preserve"> х </w:t>
      </w:r>
      <w:proofErr w:type="spellStart"/>
      <w:r w:rsidRPr="00372AA2">
        <w:rPr>
          <w:lang w:val="en-US"/>
        </w:rPr>
        <w:t>S</w:t>
      </w:r>
      <w:r w:rsidRPr="00372AA2">
        <w:rPr>
          <w:vertAlign w:val="subscript"/>
          <w:lang w:val="en-US"/>
        </w:rPr>
        <w:t>min</w:t>
      </w:r>
      <w:proofErr w:type="spellEnd"/>
      <w:r w:rsidRPr="00372AA2">
        <w:t xml:space="preserve"> </w:t>
      </w:r>
      <w:r w:rsidRPr="00372AA2">
        <w:rPr>
          <w:lang w:val="en-US"/>
        </w:rPr>
        <w:t>x</w:t>
      </w:r>
      <w:r w:rsidRPr="00372AA2">
        <w:t xml:space="preserve"> </w:t>
      </w:r>
      <w:proofErr w:type="spellStart"/>
      <w:r w:rsidRPr="00372AA2">
        <w:rPr>
          <w:lang w:val="en-US"/>
        </w:rPr>
        <w:t>N</w:t>
      </w:r>
      <w:r w:rsidRPr="00372AA2">
        <w:rPr>
          <w:vertAlign w:val="subscript"/>
          <w:lang w:val="en-US"/>
        </w:rPr>
        <w:t>min</w:t>
      </w:r>
      <w:proofErr w:type="spellEnd"/>
      <w:r w:rsidRPr="00372AA2">
        <w:rPr>
          <w:szCs w:val="28"/>
        </w:rPr>
        <w:t>, где:</w:t>
      </w:r>
    </w:p>
    <w:p w14:paraId="52DE1BF6" w14:textId="77777777" w:rsidR="009066FB" w:rsidRPr="00372AA2" w:rsidRDefault="009066FB" w:rsidP="00233396">
      <w:pPr>
        <w:pStyle w:val="a7"/>
      </w:pPr>
      <w:r w:rsidRPr="00372AA2">
        <w:rPr>
          <w:lang w:val="en-US"/>
        </w:rPr>
        <w:t>S</w:t>
      </w:r>
      <w:proofErr w:type="spellStart"/>
      <w:r w:rsidRPr="00372AA2">
        <w:rPr>
          <w:vertAlign w:val="subscript"/>
        </w:rPr>
        <w:t>мж</w:t>
      </w:r>
      <w:proofErr w:type="spellEnd"/>
      <w:r w:rsidRPr="00372AA2">
        <w:t xml:space="preserve"> – рекомендуемая суммарная минимальная площадь учреждений по работе с детьми и молодежью, кв. м;</w:t>
      </w:r>
    </w:p>
    <w:p w14:paraId="2DE3883B" w14:textId="5493E997" w:rsidR="009066FB" w:rsidRPr="00372AA2" w:rsidRDefault="009066FB" w:rsidP="00233396">
      <w:pPr>
        <w:pStyle w:val="a7"/>
      </w:pPr>
      <w:r w:rsidRPr="00372AA2">
        <w:rPr>
          <w:lang w:val="en-US"/>
        </w:rPr>
        <w:t>N</w:t>
      </w:r>
      <w:proofErr w:type="spellStart"/>
      <w:r w:rsidRPr="00372AA2">
        <w:rPr>
          <w:vertAlign w:val="subscript"/>
        </w:rPr>
        <w:t>мж</w:t>
      </w:r>
      <w:proofErr w:type="spellEnd"/>
      <w:r w:rsidRPr="00372AA2">
        <w:t xml:space="preserve"> – численность населения </w:t>
      </w:r>
      <w:r w:rsidR="00640F9B" w:rsidRPr="00372AA2">
        <w:t>муниципального образования</w:t>
      </w:r>
      <w:r w:rsidRPr="00372AA2">
        <w:t xml:space="preserve"> в возрасте от 14 до 35 лет;</w:t>
      </w:r>
    </w:p>
    <w:p w14:paraId="0CEE0D70" w14:textId="77777777" w:rsidR="009066FB" w:rsidRPr="00372AA2" w:rsidRDefault="009066FB" w:rsidP="00233396">
      <w:pPr>
        <w:pStyle w:val="a7"/>
      </w:pPr>
      <w:proofErr w:type="spellStart"/>
      <w:r w:rsidRPr="00372AA2">
        <w:rPr>
          <w:lang w:val="en-US"/>
        </w:rPr>
        <w:t>S</w:t>
      </w:r>
      <w:r w:rsidRPr="00372AA2">
        <w:rPr>
          <w:vertAlign w:val="subscript"/>
          <w:lang w:val="en-US"/>
        </w:rPr>
        <w:t>min</w:t>
      </w:r>
      <w:proofErr w:type="spellEnd"/>
      <w:r w:rsidRPr="00372AA2">
        <w:t xml:space="preserve"> – минимальная площадь (кв. м), необходимая для организации работы с одним молодым жителем в форме клубных, групповых занятий, секций. Принята в размере </w:t>
      </w:r>
      <w:r w:rsidRPr="00372AA2">
        <w:br/>
        <w:t>6 кв. м;</w:t>
      </w:r>
    </w:p>
    <w:p w14:paraId="23863889" w14:textId="77777777" w:rsidR="009066FB" w:rsidRPr="00372AA2" w:rsidRDefault="009066FB" w:rsidP="00233396">
      <w:pPr>
        <w:pStyle w:val="a7"/>
      </w:pPr>
      <w:proofErr w:type="spellStart"/>
      <w:r w:rsidRPr="00372AA2">
        <w:t>N</w:t>
      </w:r>
      <w:r w:rsidRPr="00372AA2">
        <w:rPr>
          <w:vertAlign w:val="subscript"/>
        </w:rPr>
        <w:t>min</w:t>
      </w:r>
      <w:proofErr w:type="spellEnd"/>
      <w:r w:rsidRPr="00372AA2">
        <w:t xml:space="preserve"> – минимальное число молодых жителей, одновременно получающих услуги в форме групповых клубных, кружковых занятий, секций на базе учреждения по работе с детьми и молодежью минимальной площади. Принимается равным 30 чел. исходя из того, что нагрузка несовершеннолетних в свободное время должна составлять не более 8 часов в </w:t>
      </w:r>
      <w:r w:rsidRPr="00372AA2">
        <w:lastRenderedPageBreak/>
        <w:t>неделю и, принимая во внимание типовое расписание работы кружковых и досуговых объединений (3 раза в неделю по 2 часа), при одновременном проведении занятий для 2-х групп (по 15 человек, при работе во второй половине дня после учебы (работы)).</w:t>
      </w:r>
    </w:p>
    <w:p w14:paraId="6F33B81C" w14:textId="1377F7C1" w:rsidR="009066FB" w:rsidRPr="00372AA2" w:rsidRDefault="009066FB" w:rsidP="00233396">
      <w:pPr>
        <w:pStyle w:val="a7"/>
      </w:pPr>
      <w:r w:rsidRPr="00372AA2">
        <w:t>Переход к удельному значени</w:t>
      </w:r>
      <w:r w:rsidR="005D19F8" w:rsidRPr="00372AA2">
        <w:t xml:space="preserve">ю необходимой площади объектов </w:t>
      </w:r>
      <w:r w:rsidRPr="00372AA2">
        <w:t>выполнен с применением следующей формулы:</w:t>
      </w:r>
    </w:p>
    <w:p w14:paraId="2E2AE9EF" w14:textId="77777777" w:rsidR="009066FB" w:rsidRPr="00372AA2" w:rsidRDefault="009066FB" w:rsidP="00233396">
      <w:pPr>
        <w:pStyle w:val="a7"/>
      </w:pPr>
      <w:r w:rsidRPr="00372AA2">
        <w:rPr>
          <w:szCs w:val="28"/>
        </w:rPr>
        <w:tab/>
      </w:r>
      <w:r w:rsidRPr="00372AA2">
        <w:rPr>
          <w:szCs w:val="28"/>
          <w:lang w:val="en-US"/>
        </w:rPr>
        <w:t>S</w:t>
      </w:r>
      <w:r w:rsidRPr="00372AA2">
        <w:rPr>
          <w:szCs w:val="28"/>
          <w:vertAlign w:val="subscript"/>
        </w:rPr>
        <w:t xml:space="preserve">о </w:t>
      </w:r>
      <w:r w:rsidRPr="00372AA2">
        <w:rPr>
          <w:szCs w:val="28"/>
        </w:rPr>
        <w:t>= (</w:t>
      </w:r>
      <w:r w:rsidRPr="00372AA2">
        <w:rPr>
          <w:szCs w:val="28"/>
          <w:lang w:val="en-US"/>
        </w:rPr>
        <w:t>S</w:t>
      </w:r>
      <w:proofErr w:type="spellStart"/>
      <w:r w:rsidRPr="00372AA2">
        <w:rPr>
          <w:szCs w:val="28"/>
          <w:vertAlign w:val="subscript"/>
        </w:rPr>
        <w:t>мж</w:t>
      </w:r>
      <w:proofErr w:type="spellEnd"/>
      <w:r w:rsidRPr="00372AA2">
        <w:rPr>
          <w:szCs w:val="28"/>
          <w:vertAlign w:val="subscript"/>
        </w:rPr>
        <w:t xml:space="preserve"> </w:t>
      </w:r>
      <w:r w:rsidRPr="00372AA2">
        <w:t>х 1000)/</w:t>
      </w:r>
      <w:r w:rsidRPr="00372AA2">
        <w:rPr>
          <w:lang w:val="en-US"/>
        </w:rPr>
        <w:t>N</w:t>
      </w:r>
      <w:r w:rsidRPr="00372AA2">
        <w:t xml:space="preserve">, где: </w:t>
      </w:r>
    </w:p>
    <w:p w14:paraId="3F5D2EB2" w14:textId="77777777" w:rsidR="009066FB" w:rsidRPr="00372AA2" w:rsidRDefault="009066FB" w:rsidP="00233396">
      <w:pPr>
        <w:pStyle w:val="a7"/>
      </w:pPr>
      <w:r w:rsidRPr="00372AA2">
        <w:rPr>
          <w:lang w:val="en-US"/>
        </w:rPr>
        <w:t>S</w:t>
      </w:r>
      <w:r w:rsidRPr="00372AA2">
        <w:rPr>
          <w:vertAlign w:val="subscript"/>
        </w:rPr>
        <w:t xml:space="preserve">о </w:t>
      </w:r>
      <w:r w:rsidRPr="00372AA2">
        <w:t>– рекомендуемая суммарная минимальная площадь учреждений по работе с детьми и молодежью на 1000 человек общей численности населения, кв. м;</w:t>
      </w:r>
    </w:p>
    <w:p w14:paraId="74D53755" w14:textId="77777777" w:rsidR="009066FB" w:rsidRPr="00372AA2" w:rsidRDefault="009066FB" w:rsidP="00233396">
      <w:pPr>
        <w:pStyle w:val="a7"/>
      </w:pPr>
      <w:r w:rsidRPr="00372AA2">
        <w:rPr>
          <w:lang w:val="en-US"/>
        </w:rPr>
        <w:t>S</w:t>
      </w:r>
      <w:proofErr w:type="spellStart"/>
      <w:r w:rsidRPr="00372AA2">
        <w:rPr>
          <w:vertAlign w:val="subscript"/>
        </w:rPr>
        <w:t>мж</w:t>
      </w:r>
      <w:proofErr w:type="spellEnd"/>
      <w:r w:rsidRPr="00372AA2">
        <w:rPr>
          <w:vertAlign w:val="subscript"/>
        </w:rPr>
        <w:t xml:space="preserve"> </w:t>
      </w:r>
      <w:r w:rsidRPr="00372AA2">
        <w:t>–</w:t>
      </w:r>
      <w:r w:rsidRPr="00372AA2">
        <w:rPr>
          <w:vertAlign w:val="subscript"/>
        </w:rPr>
        <w:t xml:space="preserve"> </w:t>
      </w:r>
      <w:r w:rsidRPr="00372AA2">
        <w:t>рекомендуемая суммарная минимальная площадь учреждений по работе с детьми и молодежью, кв. м;</w:t>
      </w:r>
    </w:p>
    <w:p w14:paraId="32B89B76" w14:textId="77777777" w:rsidR="009066FB" w:rsidRPr="00372AA2" w:rsidRDefault="009066FB" w:rsidP="00233396">
      <w:pPr>
        <w:pStyle w:val="a7"/>
      </w:pPr>
      <w:r w:rsidRPr="00372AA2">
        <w:rPr>
          <w:lang w:val="en-US"/>
        </w:rPr>
        <w:t>N</w:t>
      </w:r>
      <w:r w:rsidRPr="00372AA2">
        <w:t xml:space="preserve"> – </w:t>
      </w:r>
      <w:proofErr w:type="gramStart"/>
      <w:r w:rsidRPr="00372AA2">
        <w:t>общая</w:t>
      </w:r>
      <w:proofErr w:type="gramEnd"/>
      <w:r w:rsidRPr="00372AA2">
        <w:t xml:space="preserve"> численность населения, чел.</w:t>
      </w:r>
    </w:p>
    <w:p w14:paraId="6F30C0C7" w14:textId="4CB51B8B" w:rsidR="009066FB" w:rsidRPr="00372AA2" w:rsidRDefault="009066FB" w:rsidP="00233396">
      <w:pPr>
        <w:pStyle w:val="a7"/>
      </w:pPr>
      <w:r w:rsidRPr="00372AA2">
        <w:t xml:space="preserve">Расчетные показатели территориальной доступности учреждений по работе с детьми и молодежью установлены с учетом значения объектов в планировочной организации территории в зависимости от периодичности пользования населением и с учетом плотности населения на территории жилой застройки. </w:t>
      </w:r>
    </w:p>
    <w:p w14:paraId="3C607400" w14:textId="77777777" w:rsidR="009066FB" w:rsidRPr="00372AA2" w:rsidRDefault="009066FB" w:rsidP="009066FB">
      <w:pPr>
        <w:spacing w:line="20" w:lineRule="exact"/>
      </w:pPr>
    </w:p>
    <w:p w14:paraId="5B4EF871" w14:textId="56D04C49" w:rsidR="009066FB" w:rsidRPr="00372AA2" w:rsidRDefault="009066FB" w:rsidP="009066FB">
      <w:pPr>
        <w:pStyle w:val="3"/>
        <w:tabs>
          <w:tab w:val="clear" w:pos="1276"/>
          <w:tab w:val="left" w:pos="709"/>
        </w:tabs>
        <w:spacing w:before="240" w:after="0"/>
        <w:ind w:left="0" w:firstLine="0"/>
        <w:jc w:val="both"/>
        <w:rPr>
          <w:i/>
        </w:rPr>
      </w:pPr>
      <w:bookmarkStart w:id="454" w:name="_Toc176769990"/>
      <w:bookmarkStart w:id="455" w:name="_Toc177033789"/>
      <w:bookmarkStart w:id="456" w:name="_Toc177033963"/>
      <w:bookmarkStart w:id="457" w:name="_Toc177045413"/>
      <w:bookmarkStart w:id="458" w:name="_Toc137746537"/>
      <w:bookmarkStart w:id="459" w:name="_Toc162278312"/>
      <w:r w:rsidRPr="00372AA2">
        <w:t>В области архивного дела</w:t>
      </w:r>
      <w:bookmarkEnd w:id="454"/>
      <w:bookmarkEnd w:id="455"/>
      <w:bookmarkEnd w:id="456"/>
      <w:bookmarkEnd w:id="457"/>
      <w:r w:rsidRPr="00372AA2">
        <w:rPr>
          <w:lang w:val="ru-RU"/>
        </w:rPr>
        <w:t xml:space="preserve"> </w:t>
      </w:r>
      <w:bookmarkEnd w:id="458"/>
      <w:bookmarkEnd w:id="459"/>
    </w:p>
    <w:p w14:paraId="7F9DFC16" w14:textId="77777777" w:rsidR="009066FB" w:rsidRPr="00372AA2" w:rsidRDefault="009066FB" w:rsidP="00FD7039">
      <w:pPr>
        <w:pStyle w:val="a7"/>
        <w:spacing w:before="0" w:after="0"/>
      </w:pPr>
      <w:r w:rsidRPr="00372AA2">
        <w:t>Расчетный показатель обеспеченности населения архивами установлен с учетом положения статьи 15 Федерального закона от 22.10.2004 № 125-ФЗ «Об архивном деле в Российской Федерации».</w:t>
      </w:r>
    </w:p>
    <w:p w14:paraId="33C69A47" w14:textId="4A962275" w:rsidR="009066FB" w:rsidRDefault="009066FB" w:rsidP="00FD7039">
      <w:pPr>
        <w:pStyle w:val="a7"/>
        <w:spacing w:before="0" w:after="0"/>
      </w:pPr>
      <w:r w:rsidRPr="00372AA2">
        <w:t>Расчетный показатель территориальной доступности архивов не устанавливается в виду эпизо</w:t>
      </w:r>
      <w:r w:rsidR="005D19F8" w:rsidRPr="00372AA2">
        <w:t>дичности пользования объектами.</w:t>
      </w:r>
    </w:p>
    <w:p w14:paraId="699C60CA" w14:textId="77777777" w:rsidR="001020F1" w:rsidRPr="00372AA2" w:rsidRDefault="001020F1" w:rsidP="00FD7039">
      <w:pPr>
        <w:pStyle w:val="a7"/>
        <w:spacing w:before="0" w:after="0"/>
      </w:pPr>
    </w:p>
    <w:p w14:paraId="6519599A" w14:textId="1AEAB2C9" w:rsidR="009066FB" w:rsidRPr="00372AA2" w:rsidRDefault="009066FB" w:rsidP="009066FB">
      <w:pPr>
        <w:pStyle w:val="3"/>
        <w:tabs>
          <w:tab w:val="clear" w:pos="1276"/>
          <w:tab w:val="left" w:pos="709"/>
        </w:tabs>
        <w:ind w:left="0" w:firstLine="0"/>
      </w:pPr>
      <w:bookmarkStart w:id="460" w:name="_Toc137746538"/>
      <w:bookmarkStart w:id="461" w:name="_Toc162278313"/>
      <w:bookmarkStart w:id="462" w:name="_Toc176769991"/>
      <w:bookmarkStart w:id="463" w:name="_Toc177033790"/>
      <w:bookmarkStart w:id="464" w:name="_Toc177033964"/>
      <w:bookmarkStart w:id="465" w:name="_Toc177045414"/>
      <w:r w:rsidRPr="00372AA2">
        <w:t xml:space="preserve">В области культуры </w:t>
      </w:r>
      <w:r w:rsidRPr="00372AA2">
        <w:rPr>
          <w:lang w:val="ru-RU"/>
        </w:rPr>
        <w:t>и искусства</w:t>
      </w:r>
      <w:bookmarkEnd w:id="460"/>
      <w:bookmarkEnd w:id="461"/>
      <w:bookmarkEnd w:id="462"/>
      <w:bookmarkEnd w:id="463"/>
      <w:bookmarkEnd w:id="464"/>
      <w:bookmarkEnd w:id="465"/>
    </w:p>
    <w:p w14:paraId="188F518C" w14:textId="42B4AC5E" w:rsidR="009066FB" w:rsidRPr="00372AA2" w:rsidRDefault="009066FB" w:rsidP="00FD7039">
      <w:pPr>
        <w:pStyle w:val="a7"/>
        <w:spacing w:before="0" w:after="0"/>
      </w:pPr>
      <w:r w:rsidRPr="00372AA2">
        <w:t xml:space="preserve">Расчетные показатели обеспеченности населения муниципального </w:t>
      </w:r>
      <w:r w:rsidR="00640F9B" w:rsidRPr="00372AA2">
        <w:t xml:space="preserve">района </w:t>
      </w:r>
      <w:r w:rsidRPr="00372AA2">
        <w:t xml:space="preserve">объектами в области культуры и искусства установлены с применением нормативно-методического подхода в сочетании с методом экспертной оценки и расчетным методом с учетом: </w:t>
      </w:r>
    </w:p>
    <w:p w14:paraId="4D383137" w14:textId="602D444F" w:rsidR="009066FB" w:rsidRPr="00372AA2" w:rsidRDefault="00FD7039" w:rsidP="00FD7039">
      <w:pPr>
        <w:pStyle w:val="a4"/>
        <w:tabs>
          <w:tab w:val="clear" w:pos="993"/>
        </w:tabs>
        <w:ind w:firstLine="567"/>
      </w:pPr>
      <w:r>
        <w:rPr>
          <w:lang w:val="ru-RU"/>
        </w:rPr>
        <w:t xml:space="preserve"> </w:t>
      </w:r>
      <w:r w:rsidR="009066FB" w:rsidRPr="00372AA2">
        <w:t xml:space="preserve">демографической ситуации в муниципальном </w:t>
      </w:r>
      <w:r w:rsidR="00640F9B" w:rsidRPr="00372AA2">
        <w:t>районе</w:t>
      </w:r>
      <w:r w:rsidR="009066FB" w:rsidRPr="00372AA2">
        <w:t xml:space="preserve"> и прогноза ее изменения;</w:t>
      </w:r>
    </w:p>
    <w:p w14:paraId="7FC4DE26" w14:textId="43A263A4" w:rsidR="009066FB" w:rsidRPr="00372AA2" w:rsidRDefault="00FD7039" w:rsidP="00FD7039">
      <w:pPr>
        <w:pStyle w:val="a4"/>
        <w:tabs>
          <w:tab w:val="clear" w:pos="993"/>
        </w:tabs>
        <w:ind w:firstLine="567"/>
      </w:pPr>
      <w:r>
        <w:rPr>
          <w:lang w:val="ru-RU"/>
        </w:rPr>
        <w:t xml:space="preserve"> </w:t>
      </w:r>
      <w:r w:rsidR="009066FB" w:rsidRPr="00372AA2">
        <w:t xml:space="preserve">сложившейся сети организаций культуры и планов по ее развитию в соответствии с документами стратегического планирования муниципального </w:t>
      </w:r>
      <w:r w:rsidR="00640F9B" w:rsidRPr="00372AA2">
        <w:t>района</w:t>
      </w:r>
      <w:r w:rsidR="009066FB" w:rsidRPr="00372AA2">
        <w:t>;</w:t>
      </w:r>
    </w:p>
    <w:p w14:paraId="3E8B4979" w14:textId="47D5555B" w:rsidR="009066FB" w:rsidRPr="00372AA2" w:rsidRDefault="00FD7039" w:rsidP="00FD7039">
      <w:pPr>
        <w:pStyle w:val="a4"/>
        <w:tabs>
          <w:tab w:val="clear" w:pos="993"/>
        </w:tabs>
        <w:ind w:firstLine="567"/>
      </w:pPr>
      <w:r>
        <w:rPr>
          <w:lang w:val="ru-RU"/>
        </w:rPr>
        <w:t xml:space="preserve"> </w:t>
      </w:r>
      <w:r w:rsidR="009066FB" w:rsidRPr="00372AA2">
        <w:t xml:space="preserve">результатов социологического исследования общественного мнения относительно градостроительной ситуации, </w:t>
      </w:r>
      <w:r w:rsidR="009066FB" w:rsidRPr="00372AA2">
        <w:rPr>
          <w:rFonts w:eastAsia="Calibri"/>
        </w:rPr>
        <w:t>проведенного при подготовке настоящих МНГП</w:t>
      </w:r>
      <w:r w:rsidR="009066FB" w:rsidRPr="00372AA2">
        <w:t>.</w:t>
      </w:r>
    </w:p>
    <w:p w14:paraId="008E6F91" w14:textId="77777777" w:rsidR="009066FB" w:rsidRPr="00372AA2" w:rsidRDefault="009066FB" w:rsidP="00FD7039">
      <w:pPr>
        <w:pStyle w:val="a7"/>
        <w:spacing w:before="0" w:after="0"/>
      </w:pPr>
      <w:r w:rsidRPr="00372AA2">
        <w:t>Размеры земельных участков для объектов установлены с учетом сложившейся практики проектирования и строительства, рекомендаций по проектированию музеев, утвержденных 01.01.1988 ЦИИИЭП им. Б.С. Мезенцева, СП 42.13330.2016.</w:t>
      </w:r>
    </w:p>
    <w:p w14:paraId="735AC186" w14:textId="77777777" w:rsidR="009066FB" w:rsidRDefault="009066FB" w:rsidP="00FD7039">
      <w:pPr>
        <w:pStyle w:val="a7"/>
        <w:spacing w:before="0" w:after="0"/>
      </w:pPr>
      <w:r w:rsidRPr="00372AA2">
        <w:t>Расчетные показатели территориальной доступности установлены в соответствии со значением объектов в планировочной организации территории в зависимости от периодичности пользования.</w:t>
      </w:r>
    </w:p>
    <w:p w14:paraId="7ACA1A7B" w14:textId="77777777" w:rsidR="001020F1" w:rsidRPr="00372AA2" w:rsidRDefault="001020F1" w:rsidP="00FD7039">
      <w:pPr>
        <w:pStyle w:val="a7"/>
        <w:spacing w:before="0" w:after="0"/>
      </w:pPr>
    </w:p>
    <w:p w14:paraId="7BBF2631" w14:textId="3966DD24" w:rsidR="009066FB" w:rsidRPr="00372AA2" w:rsidRDefault="009066FB" w:rsidP="009066FB">
      <w:pPr>
        <w:pStyle w:val="3"/>
        <w:jc w:val="both"/>
      </w:pPr>
      <w:bookmarkStart w:id="466" w:name="_Toc176769992"/>
      <w:bookmarkStart w:id="467" w:name="_Toc177033791"/>
      <w:bookmarkStart w:id="468" w:name="_Toc177033965"/>
      <w:bookmarkStart w:id="469" w:name="_Toc177045415"/>
      <w:bookmarkStart w:id="470" w:name="_Toc137746539"/>
      <w:bookmarkStart w:id="471" w:name="_Toc162278314"/>
      <w:r w:rsidRPr="00372AA2">
        <w:t xml:space="preserve">В области охраны </w:t>
      </w:r>
      <w:proofErr w:type="spellStart"/>
      <w:r w:rsidRPr="00372AA2">
        <w:t>п</w:t>
      </w:r>
      <w:r w:rsidRPr="00372AA2">
        <w:rPr>
          <w:lang w:val="ru-RU"/>
        </w:rPr>
        <w:t>равоп</w:t>
      </w:r>
      <w:r w:rsidRPr="00372AA2">
        <w:t>орядка</w:t>
      </w:r>
      <w:bookmarkEnd w:id="466"/>
      <w:bookmarkEnd w:id="467"/>
      <w:bookmarkEnd w:id="468"/>
      <w:bookmarkEnd w:id="469"/>
      <w:proofErr w:type="spellEnd"/>
      <w:r w:rsidRPr="00372AA2">
        <w:rPr>
          <w:lang w:val="ru-RU"/>
        </w:rPr>
        <w:t xml:space="preserve"> </w:t>
      </w:r>
      <w:bookmarkEnd w:id="470"/>
      <w:bookmarkEnd w:id="471"/>
    </w:p>
    <w:p w14:paraId="6F291C8F" w14:textId="77777777" w:rsidR="009066FB" w:rsidRPr="00372AA2" w:rsidRDefault="009066FB" w:rsidP="00FD7039">
      <w:pPr>
        <w:pStyle w:val="a7"/>
        <w:spacing w:before="0" w:after="0"/>
      </w:pPr>
      <w:r w:rsidRPr="00372AA2">
        <w:t xml:space="preserve">Расчетные показатели обеспеченности участковыми пунктами полиции определены с использованием нормативно-методического подхода в сочетании с расчетным методом. </w:t>
      </w:r>
    </w:p>
    <w:p w14:paraId="17399668" w14:textId="77777777" w:rsidR="009066FB" w:rsidRPr="00372AA2" w:rsidRDefault="009066FB" w:rsidP="00FD7039">
      <w:pPr>
        <w:pStyle w:val="a7"/>
        <w:spacing w:before="0" w:after="0"/>
      </w:pPr>
      <w:r w:rsidRPr="00372AA2">
        <w:t>Расчетные показатели для участковых пунктов полиции установлены с учетом следующих документов:</w:t>
      </w:r>
    </w:p>
    <w:p w14:paraId="174BE262" w14:textId="36B234F4" w:rsidR="009066FB" w:rsidRPr="00372AA2" w:rsidRDefault="00FD7039" w:rsidP="00FD7039">
      <w:pPr>
        <w:pStyle w:val="a4"/>
        <w:tabs>
          <w:tab w:val="clear" w:pos="993"/>
        </w:tabs>
        <w:ind w:firstLine="567"/>
      </w:pPr>
      <w:r>
        <w:rPr>
          <w:lang w:val="ru-RU"/>
        </w:rPr>
        <w:t xml:space="preserve"> </w:t>
      </w:r>
      <w:r w:rsidR="009066FB" w:rsidRPr="00372AA2">
        <w:t>Приказ МВД России от 29.03.2019 № 205 «О несении службы участковым уполномоченным полиции на обслуживаемом административном участке и организации этой деятельности» (далее – Приказ МВД России от 29.03.2019 №205);</w:t>
      </w:r>
    </w:p>
    <w:p w14:paraId="553891D5" w14:textId="4D4F4327" w:rsidR="009066FB" w:rsidRPr="00372AA2" w:rsidRDefault="00FD7039" w:rsidP="00FD7039">
      <w:pPr>
        <w:pStyle w:val="a4"/>
        <w:tabs>
          <w:tab w:val="clear" w:pos="993"/>
        </w:tabs>
        <w:ind w:firstLine="567"/>
      </w:pPr>
      <w:r>
        <w:rPr>
          <w:lang w:val="ru-RU"/>
        </w:rPr>
        <w:t xml:space="preserve"> </w:t>
      </w:r>
      <w:r w:rsidR="009066FB" w:rsidRPr="00372AA2">
        <w:t>СП 500.1325800.2018 «Здания полиции. Правила проектирования»;</w:t>
      </w:r>
    </w:p>
    <w:p w14:paraId="763F761C" w14:textId="74D01B23" w:rsidR="009066FB" w:rsidRPr="00372AA2" w:rsidRDefault="00FD7039" w:rsidP="00FD7039">
      <w:pPr>
        <w:pStyle w:val="a4"/>
        <w:tabs>
          <w:tab w:val="clear" w:pos="993"/>
        </w:tabs>
        <w:ind w:firstLine="567"/>
      </w:pPr>
      <w:r>
        <w:rPr>
          <w:lang w:val="ru-RU"/>
        </w:rPr>
        <w:t xml:space="preserve"> </w:t>
      </w:r>
      <w:r w:rsidR="009066FB" w:rsidRPr="00372AA2">
        <w:t>СП 42.13330.2016.</w:t>
      </w:r>
    </w:p>
    <w:p w14:paraId="7BA3194A" w14:textId="2AA9A9E9" w:rsidR="009066FB" w:rsidRPr="00372AA2" w:rsidRDefault="009066FB" w:rsidP="00FD7039">
      <w:pPr>
        <w:pStyle w:val="a7"/>
        <w:spacing w:before="0" w:after="0"/>
      </w:pPr>
      <w:r w:rsidRPr="00372AA2">
        <w:lastRenderedPageBreak/>
        <w:t xml:space="preserve">Согласно Приказу МВД России от 29.03.2019 № 205 </w:t>
      </w:r>
      <w:r w:rsidR="007E7FC7">
        <w:t xml:space="preserve">«О несении службы участковым уполномоченным полиции на обслуживаемом административном участке и организации этой деятельности» </w:t>
      </w:r>
      <w:r w:rsidRPr="00372AA2">
        <w:t>за участковым уполномоченным полиции приказом начальника территориального органа МВД России на районном уровне закрепляется административный участок, размеры и границы которого в сельской местности определяются в границах одного или нескольких объединенных общей территорией сельских населенных пунктов в соответствии с установленными нормативами их штатной численности.</w:t>
      </w:r>
    </w:p>
    <w:p w14:paraId="3B0E154F" w14:textId="1F6DEA76" w:rsidR="009066FB" w:rsidRDefault="009066FB" w:rsidP="00FD7039">
      <w:pPr>
        <w:pStyle w:val="a7"/>
        <w:spacing w:before="0" w:after="0"/>
      </w:pPr>
      <w:r w:rsidRPr="00372AA2">
        <w:t xml:space="preserve">Размещение участковых пунктов полиции целесообразно предусматривать в непосредственной близости от жилой застройки и объектов инфраструктуры, что позволит обеспечить шаговую доступность для населения. Согласно </w:t>
      </w:r>
      <w:r w:rsidR="007E7FC7">
        <w:t>СП </w:t>
      </w:r>
      <w:r w:rsidR="007E7FC7" w:rsidRPr="007E7FC7">
        <w:t>42.13330.2016</w:t>
      </w:r>
      <w:r w:rsidR="00375A74" w:rsidRPr="007E7FC7">
        <w:t xml:space="preserve"> </w:t>
      </w:r>
      <w:r w:rsidR="00D447CF">
        <w:t xml:space="preserve">(таблица П.4 приложения П) </w:t>
      </w:r>
      <w:r w:rsidRPr="007E7FC7">
        <w:t>радиус обслуживания участкового пункта полиции в условиях городского</w:t>
      </w:r>
      <w:r w:rsidRPr="00372AA2">
        <w:t xml:space="preserve"> населенного пункта следует устанавливать в 1 </w:t>
      </w:r>
      <w:r w:rsidR="005D19F8" w:rsidRPr="00372AA2">
        <w:t>–</w:t>
      </w:r>
      <w:r w:rsidRPr="00372AA2">
        <w:t xml:space="preserve"> 1,5 км до самого дальнего объекта участка.</w:t>
      </w:r>
    </w:p>
    <w:p w14:paraId="20DB277E" w14:textId="77777777" w:rsidR="005510B3" w:rsidRPr="00372AA2" w:rsidRDefault="005510B3" w:rsidP="00FD7039">
      <w:pPr>
        <w:pStyle w:val="a7"/>
        <w:spacing w:before="0" w:after="0"/>
      </w:pPr>
    </w:p>
    <w:p w14:paraId="24B2B229" w14:textId="77777777" w:rsidR="009066FB" w:rsidRPr="00372AA2" w:rsidRDefault="009066FB" w:rsidP="009066FB">
      <w:pPr>
        <w:pStyle w:val="3"/>
      </w:pPr>
      <w:bookmarkStart w:id="472" w:name="_Toc137746540"/>
      <w:bookmarkStart w:id="473" w:name="_Ref138402590"/>
      <w:bookmarkStart w:id="474" w:name="_Toc162278315"/>
      <w:bookmarkStart w:id="475" w:name="_Toc176769993"/>
      <w:bookmarkStart w:id="476" w:name="_Toc177033792"/>
      <w:bookmarkStart w:id="477" w:name="_Toc177033966"/>
      <w:bookmarkStart w:id="478" w:name="_Toc177045416"/>
      <w:r w:rsidRPr="00372AA2">
        <w:t>В области жилищного строительства</w:t>
      </w:r>
      <w:bookmarkEnd w:id="472"/>
      <w:bookmarkEnd w:id="473"/>
      <w:bookmarkEnd w:id="474"/>
      <w:bookmarkEnd w:id="475"/>
      <w:bookmarkEnd w:id="476"/>
      <w:bookmarkEnd w:id="477"/>
      <w:bookmarkEnd w:id="478"/>
    </w:p>
    <w:p w14:paraId="79BC3BD0" w14:textId="77777777" w:rsidR="00281C76" w:rsidRPr="00372AA2" w:rsidRDefault="00281C76" w:rsidP="00FD7039">
      <w:pPr>
        <w:pStyle w:val="a7"/>
        <w:spacing w:before="0" w:after="0"/>
      </w:pPr>
      <w:r w:rsidRPr="00372AA2">
        <w:t>Перед органами местного самоуправления муниципальных образований Красноярского края стоят задачи по созданию условий для формирования благоприятной среды жизнедеятельности человека, мониторингу осуществления градостроительной деятельности в сфере жилищного строительства с соблюдением требований технических регламентов, требований безопасности территории, реализации стратегической цели – создание комфортной городской среды.</w:t>
      </w:r>
    </w:p>
    <w:p w14:paraId="454F97D8" w14:textId="77777777" w:rsidR="00281C76" w:rsidRPr="00372AA2" w:rsidRDefault="00281C76" w:rsidP="00FD7039">
      <w:pPr>
        <w:pStyle w:val="a7"/>
        <w:spacing w:before="0" w:after="0"/>
      </w:pPr>
      <w:r w:rsidRPr="00372AA2">
        <w:t>Расчетные показатели для объектов в области жилищного строительства позволяют заложить показатели, обеспечивающие комфорт жителям на уровне разработки генерального плана, проекта планировки территории, при планировании КРТ.</w:t>
      </w:r>
    </w:p>
    <w:p w14:paraId="198107EC" w14:textId="77777777" w:rsidR="00281C76" w:rsidRPr="00372AA2" w:rsidRDefault="00281C76" w:rsidP="00FD7039">
      <w:pPr>
        <w:pStyle w:val="a7"/>
        <w:spacing w:before="0" w:after="0"/>
      </w:pPr>
      <w:r w:rsidRPr="00372AA2">
        <w:t>Объектом нормирования для территорий жилой застройки являются объекты жилищного строительства. Установленные показатели, направленные на создание комфортной жилой среды, характеризуют обеспеченность населения территорией и интенсивность ее использования:</w:t>
      </w:r>
    </w:p>
    <w:p w14:paraId="0619A308" w14:textId="48DF6D1B" w:rsidR="00281C76" w:rsidRPr="00372AA2" w:rsidRDefault="00FD7039" w:rsidP="00FD7039">
      <w:pPr>
        <w:pStyle w:val="a4"/>
        <w:tabs>
          <w:tab w:val="clear" w:pos="993"/>
        </w:tabs>
        <w:ind w:firstLine="567"/>
      </w:pPr>
      <w:r>
        <w:rPr>
          <w:lang w:val="ru-RU"/>
        </w:rPr>
        <w:t xml:space="preserve"> </w:t>
      </w:r>
      <w:r w:rsidR="00281C76" w:rsidRPr="00372AA2">
        <w:t xml:space="preserve">дифференциация многоквартирного жилищного фонда </w:t>
      </w:r>
      <w:r w:rsidR="00831BAB" w:rsidRPr="00372AA2">
        <w:t>по макрорайонам</w:t>
      </w:r>
      <w:r w:rsidR="00281C76" w:rsidRPr="00372AA2">
        <w:t>;</w:t>
      </w:r>
    </w:p>
    <w:p w14:paraId="20902986" w14:textId="347DF602" w:rsidR="00281C76" w:rsidRPr="00372AA2" w:rsidRDefault="00FD7039" w:rsidP="00FD7039">
      <w:pPr>
        <w:pStyle w:val="a4"/>
        <w:tabs>
          <w:tab w:val="clear" w:pos="993"/>
        </w:tabs>
        <w:ind w:firstLine="567"/>
      </w:pPr>
      <w:r>
        <w:rPr>
          <w:lang w:val="ru-RU"/>
        </w:rPr>
        <w:t xml:space="preserve"> </w:t>
      </w:r>
      <w:r w:rsidR="00281C76" w:rsidRPr="00372AA2">
        <w:t>предельная этажность многоквартирной жилой застройки, и возможность размещения высотных доминант;</w:t>
      </w:r>
    </w:p>
    <w:p w14:paraId="5595B552" w14:textId="5F5372CE" w:rsidR="00281C76" w:rsidRPr="00372AA2" w:rsidRDefault="00FD7039" w:rsidP="00FD7039">
      <w:pPr>
        <w:pStyle w:val="a4"/>
        <w:tabs>
          <w:tab w:val="clear" w:pos="993"/>
        </w:tabs>
        <w:ind w:firstLine="567"/>
      </w:pPr>
      <w:r>
        <w:rPr>
          <w:lang w:val="ru-RU"/>
        </w:rPr>
        <w:t xml:space="preserve"> </w:t>
      </w:r>
      <w:r w:rsidR="00281C76" w:rsidRPr="00372AA2">
        <w:t>предельная расчетная плотность населения в границах элемента планировочной структуры;</w:t>
      </w:r>
    </w:p>
    <w:p w14:paraId="76031F5C" w14:textId="1F683F00" w:rsidR="00281C76" w:rsidRPr="00372AA2" w:rsidRDefault="00FD7039" w:rsidP="00FD7039">
      <w:pPr>
        <w:pStyle w:val="a4"/>
        <w:tabs>
          <w:tab w:val="clear" w:pos="993"/>
        </w:tabs>
        <w:ind w:firstLine="567"/>
      </w:pPr>
      <w:r>
        <w:rPr>
          <w:lang w:val="ru-RU"/>
        </w:rPr>
        <w:t xml:space="preserve"> </w:t>
      </w:r>
      <w:r w:rsidR="00281C76" w:rsidRPr="00372AA2">
        <w:t>уровень обеспеченности площадками придомового благоустройства в границах земельного участка;</w:t>
      </w:r>
    </w:p>
    <w:p w14:paraId="70D703A1" w14:textId="77777777" w:rsidR="00281C76" w:rsidRPr="00372AA2" w:rsidRDefault="00281C76" w:rsidP="00FD7039">
      <w:pPr>
        <w:pStyle w:val="a7"/>
        <w:spacing w:before="0" w:after="0"/>
      </w:pPr>
      <w:r w:rsidRPr="00372AA2">
        <w:t xml:space="preserve">Показатели установлены для различных типов застройки, принятых в соответствии с Классификатором видов разрешенного использования земельных участков, утвержденным Приказом </w:t>
      </w:r>
      <w:proofErr w:type="spellStart"/>
      <w:r w:rsidRPr="00372AA2">
        <w:t>Росреестра</w:t>
      </w:r>
      <w:proofErr w:type="spellEnd"/>
      <w:r w:rsidRPr="00372AA2">
        <w:t xml:space="preserve"> от 10.11.2020 N П/0412, Требованиями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утвержденными Приказом Минэкономразвития России от 09.01.2018 № 10: </w:t>
      </w:r>
    </w:p>
    <w:p w14:paraId="03B33765" w14:textId="7D45A7A2" w:rsidR="00281C76" w:rsidRPr="00372AA2" w:rsidRDefault="00FD7039" w:rsidP="00FD7039">
      <w:pPr>
        <w:pStyle w:val="a4"/>
        <w:tabs>
          <w:tab w:val="clear" w:pos="993"/>
        </w:tabs>
        <w:ind w:firstLine="567"/>
      </w:pPr>
      <w:r>
        <w:rPr>
          <w:lang w:val="ru-RU"/>
        </w:rPr>
        <w:t xml:space="preserve"> </w:t>
      </w:r>
      <w:r w:rsidR="00281C76" w:rsidRPr="00372AA2">
        <w:t>индивидуальная жилая застройка – застройка отдельно стоящими жилыми домами высотой до 3 этажей включительно, либо блокированными жилыми домами, предназначенными для проживания одной семьи, имеющими отдельный земельный участок;</w:t>
      </w:r>
    </w:p>
    <w:p w14:paraId="0D60D391" w14:textId="743CDA60" w:rsidR="00281C76" w:rsidRPr="00372AA2" w:rsidRDefault="00FD7039" w:rsidP="00FD7039">
      <w:pPr>
        <w:pStyle w:val="a4"/>
        <w:tabs>
          <w:tab w:val="clear" w:pos="993"/>
        </w:tabs>
        <w:ind w:firstLine="567"/>
      </w:pPr>
      <w:r>
        <w:rPr>
          <w:lang w:val="ru-RU"/>
        </w:rPr>
        <w:t xml:space="preserve"> </w:t>
      </w:r>
      <w:r w:rsidR="00281C76" w:rsidRPr="00372AA2">
        <w:t>малоэтажная жилая застройка – застройка многоквартирными, блокированными жилыми домами высотой до 4 этажей включительно (включая мансардный);</w:t>
      </w:r>
    </w:p>
    <w:p w14:paraId="56A12C27" w14:textId="5D927DB3" w:rsidR="00281C76" w:rsidRPr="00372AA2" w:rsidRDefault="00FD7039" w:rsidP="00FD7039">
      <w:pPr>
        <w:pStyle w:val="a4"/>
        <w:tabs>
          <w:tab w:val="clear" w:pos="993"/>
        </w:tabs>
        <w:ind w:firstLine="567"/>
      </w:pPr>
      <w:r>
        <w:rPr>
          <w:lang w:val="ru-RU"/>
        </w:rPr>
        <w:t xml:space="preserve"> </w:t>
      </w:r>
      <w:proofErr w:type="spellStart"/>
      <w:r w:rsidR="00281C76" w:rsidRPr="00372AA2">
        <w:t>среднеэтажная</w:t>
      </w:r>
      <w:proofErr w:type="spellEnd"/>
      <w:r w:rsidR="00281C76" w:rsidRPr="00372AA2">
        <w:t xml:space="preserve"> жилая застройка – застройка многоквартирными домами высотой от 5 до 8 этажей включительно</w:t>
      </w:r>
      <w:r w:rsidR="00E92066" w:rsidRPr="00372AA2">
        <w:t>.</w:t>
      </w:r>
    </w:p>
    <w:p w14:paraId="1075EFEF" w14:textId="77777777" w:rsidR="00281C76" w:rsidRPr="00372AA2" w:rsidRDefault="00281C76" w:rsidP="00FD7039">
      <w:pPr>
        <w:pStyle w:val="a7"/>
        <w:spacing w:before="0" w:after="0"/>
      </w:pPr>
      <w:r w:rsidRPr="00372AA2">
        <w:t xml:space="preserve">Расчетный показатель минимального размера земельного участка установлен для размещения объектов жилищного строительства, в пересчете на общую площадь жилого здания (жилых зданий) в целях обеспечения оптимальной территории жилого объекта с учетом размещения площадок придомового благоустройства, коммуникаций, не зависимо от использования первых этажей под объекты жилого либо коммерческого назначения. </w:t>
      </w:r>
    </w:p>
    <w:p w14:paraId="17824B9E" w14:textId="24270458" w:rsidR="00281C76" w:rsidRPr="00372AA2" w:rsidRDefault="00281C76" w:rsidP="00FD7039">
      <w:pPr>
        <w:pStyle w:val="a7"/>
        <w:spacing w:before="0" w:after="0"/>
      </w:pPr>
      <w:r w:rsidRPr="00372AA2">
        <w:lastRenderedPageBreak/>
        <w:t>При расчете площади жилых помещений (площадь жилых помещений – суммарная площадь квартир в многоквартирных домах или суммарная площадь индивидуальных жилых домов) в многоквартирных домах от площади жилого здания (площадь жилого здания –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общественно-делового назначения, паркингом) необходимо использовать следующие коэффициенты:</w:t>
      </w:r>
    </w:p>
    <w:p w14:paraId="7C9B992F" w14:textId="57ED1A5C" w:rsidR="00281C76" w:rsidRPr="00372AA2" w:rsidRDefault="00FD7039" w:rsidP="00FD7039">
      <w:pPr>
        <w:pStyle w:val="a4"/>
        <w:tabs>
          <w:tab w:val="clear" w:pos="993"/>
        </w:tabs>
        <w:ind w:firstLine="567"/>
      </w:pPr>
      <w:r>
        <w:rPr>
          <w:lang w:val="ru-RU"/>
        </w:rPr>
        <w:t xml:space="preserve"> </w:t>
      </w:r>
      <w:r w:rsidR="00281C76" w:rsidRPr="00372AA2">
        <w:t>многоквартирный дом, 1-4 этажей – 0,9;</w:t>
      </w:r>
    </w:p>
    <w:p w14:paraId="78509996" w14:textId="3E192F90" w:rsidR="00281C76" w:rsidRPr="00372AA2" w:rsidRDefault="00FD7039" w:rsidP="00FD7039">
      <w:pPr>
        <w:pStyle w:val="a4"/>
        <w:tabs>
          <w:tab w:val="clear" w:pos="993"/>
        </w:tabs>
        <w:ind w:firstLine="567"/>
      </w:pPr>
      <w:r>
        <w:rPr>
          <w:lang w:val="ru-RU"/>
        </w:rPr>
        <w:t xml:space="preserve"> </w:t>
      </w:r>
      <w:r w:rsidR="00281C76" w:rsidRPr="00372AA2">
        <w:t>многоквартирный дом, 4-5 этажей – 0,85;</w:t>
      </w:r>
    </w:p>
    <w:p w14:paraId="4721091A" w14:textId="67426F9E" w:rsidR="00281C76" w:rsidRPr="00372AA2" w:rsidRDefault="00FD7039" w:rsidP="00FD7039">
      <w:pPr>
        <w:pStyle w:val="a4"/>
        <w:tabs>
          <w:tab w:val="clear" w:pos="993"/>
        </w:tabs>
        <w:ind w:firstLine="567"/>
      </w:pPr>
      <w:r>
        <w:rPr>
          <w:lang w:val="ru-RU"/>
        </w:rPr>
        <w:t xml:space="preserve"> </w:t>
      </w:r>
      <w:r w:rsidR="00281C76" w:rsidRPr="00372AA2">
        <w:t>многоквартирный дом, 6</w:t>
      </w:r>
      <w:r w:rsidR="002A6266" w:rsidRPr="00372AA2">
        <w:t xml:space="preserve"> </w:t>
      </w:r>
      <w:r w:rsidR="00281C76" w:rsidRPr="00372AA2">
        <w:t>этажей – 0,8</w:t>
      </w:r>
      <w:r w:rsidR="00E92066" w:rsidRPr="00372AA2">
        <w:t>.</w:t>
      </w:r>
    </w:p>
    <w:p w14:paraId="21D67220" w14:textId="77777777" w:rsidR="00281C76" w:rsidRPr="00372AA2" w:rsidRDefault="00281C76" w:rsidP="00281C76">
      <w:pPr>
        <w:suppressAutoHyphens/>
        <w:spacing w:before="240"/>
        <w:ind w:firstLine="709"/>
        <w:jc w:val="both"/>
        <w:rPr>
          <w:b/>
        </w:rPr>
      </w:pPr>
      <w:r w:rsidRPr="00372AA2">
        <w:rPr>
          <w:b/>
        </w:rPr>
        <w:t xml:space="preserve">Определение минимального размера земельного участка для размещения многоквартирного жилого здания </w:t>
      </w:r>
    </w:p>
    <w:p w14:paraId="3AE504C0" w14:textId="77777777" w:rsidR="00281C76" w:rsidRPr="00372AA2" w:rsidRDefault="00281C76" w:rsidP="00FD7039">
      <w:pPr>
        <w:pStyle w:val="a7"/>
        <w:spacing w:before="0" w:after="0"/>
      </w:pPr>
      <w:r w:rsidRPr="00372AA2">
        <w:t>Размер земельного участка определяет отношение общей площади жилого здания к территории, необходимой для его размещения.</w:t>
      </w:r>
    </w:p>
    <w:p w14:paraId="7EF40C64" w14:textId="77777777" w:rsidR="00281C76" w:rsidRPr="00372AA2" w:rsidRDefault="00281C76" w:rsidP="00FD7039">
      <w:pPr>
        <w:pStyle w:val="a7"/>
        <w:spacing w:before="0" w:after="0"/>
      </w:pPr>
      <w:r w:rsidRPr="00372AA2">
        <w:t>Расчет размера земельного участка, для зданий различной этажности выполняется по формуле:</w:t>
      </w:r>
    </w:p>
    <w:p w14:paraId="738C65F1" w14:textId="77777777" w:rsidR="00281C76" w:rsidRPr="00372AA2" w:rsidRDefault="00D466C6" w:rsidP="00281C76">
      <w:pPr>
        <w:pStyle w:val="aff2"/>
        <w:tabs>
          <w:tab w:val="left" w:pos="0"/>
        </w:tabs>
        <w:suppressAutoHyphens/>
        <w:ind w:left="432"/>
        <w:jc w:val="center"/>
      </w:pPr>
      <m:oMath>
        <m:sSub>
          <m:sSubPr>
            <m:ctrlPr>
              <w:rPr>
                <w:rFonts w:ascii="Cambria Math" w:hAnsi="Cambria Math"/>
              </w:rPr>
            </m:ctrlPr>
          </m:sSubPr>
          <m:e>
            <m:r>
              <m:rPr>
                <m:sty m:val="p"/>
              </m:rPr>
              <w:rPr>
                <w:rFonts w:ascii="Cambria Math" w:hAnsi="Cambria Math"/>
              </w:rPr>
              <m:t>Р</m:t>
            </m:r>
          </m:e>
          <m:sub>
            <m:r>
              <w:rPr>
                <w:rFonts w:ascii="Cambria Math" w:hAnsi="Cambria Math"/>
              </w:rPr>
              <m:t>ЗУ</m:t>
            </m:r>
          </m:sub>
        </m:sSub>
        <m:r>
          <m:rPr>
            <m:sty m:val="p"/>
          </m:rPr>
          <w:rPr>
            <w:rFonts w:ascii="Cambria Math" w:hAnsi="Cambria Math"/>
          </w:rPr>
          <m:t>=</m:t>
        </m:r>
      </m:oMath>
      <w:r w:rsidR="00281C76" w:rsidRPr="00372AA2">
        <w:t xml:space="preserve"> </w:t>
      </w:r>
      <m:oMath>
        <m:f>
          <m:fPr>
            <m:ctrlPr>
              <w:rPr>
                <w:rFonts w:ascii="Cambria Math" w:hAnsi="Cambria Math"/>
              </w:rPr>
            </m:ctrlPr>
          </m:fPr>
          <m:num>
            <m:sSub>
              <m:sSubPr>
                <m:ctrlPr>
                  <w:rPr>
                    <w:rFonts w:ascii="Cambria Math" w:hAnsi="Cambria Math"/>
                  </w:rPr>
                </m:ctrlPr>
              </m:sSubPr>
              <m:e>
                <m:sSub>
                  <m:sSubPr>
                    <m:ctrlPr>
                      <w:rPr>
                        <w:rFonts w:ascii="Cambria Math" w:hAnsi="Cambria Math"/>
                      </w:rPr>
                    </m:ctrlPr>
                  </m:sSubPr>
                  <m:e>
                    <m:r>
                      <m:rPr>
                        <m:sty m:val="p"/>
                      </m:rPr>
                      <w:rPr>
                        <w:rFonts w:ascii="Cambria Math" w:hAnsi="Cambria Math"/>
                      </w:rPr>
                      <m:t>(S</m:t>
                    </m:r>
                  </m:e>
                  <m:sub>
                    <m:r>
                      <w:rPr>
                        <w:rFonts w:ascii="Cambria Math" w:hAnsi="Cambria Math"/>
                      </w:rPr>
                      <m:t>ЗАСТР</m:t>
                    </m:r>
                  </m:sub>
                </m:sSub>
                <m:r>
                  <m:rPr>
                    <m:sty m:val="p"/>
                  </m:rPr>
                  <w:rPr>
                    <w:rFonts w:ascii="Cambria Math" w:hAnsi="Cambria Math"/>
                  </w:rPr>
                  <m:t>+</m:t>
                </m:r>
                <m:sSub>
                  <m:sSubPr>
                    <m:ctrlPr>
                      <w:rPr>
                        <w:rFonts w:ascii="Cambria Math" w:hAnsi="Cambria Math"/>
                      </w:rPr>
                    </m:ctrlPr>
                  </m:sSubPr>
                  <m:e>
                    <m:r>
                      <w:rPr>
                        <w:rFonts w:ascii="Cambria Math" w:hAnsi="Cambria Math"/>
                        <w:lang w:val="en-US"/>
                      </w:rPr>
                      <m:t>S</m:t>
                    </m:r>
                  </m:e>
                  <m:sub>
                    <m:r>
                      <w:rPr>
                        <w:rFonts w:ascii="Cambria Math" w:hAnsi="Cambria Math"/>
                      </w:rPr>
                      <m:t>БЛАГОУСТР)</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К</m:t>
                    </m:r>
                  </m:e>
                  <m:sub>
                    <m:r>
                      <w:rPr>
                        <w:rFonts w:ascii="Cambria Math" w:hAnsi="Cambria Math"/>
                      </w:rPr>
                      <m:t xml:space="preserve"> КОММУНИКАЦИЙ</m:t>
                    </m:r>
                  </m:sub>
                </m:sSub>
                <m:r>
                  <m:rPr>
                    <m:sty m:val="p"/>
                  </m:rPr>
                  <w:rPr>
                    <w:rFonts w:ascii="Cambria Math" w:hAnsi="Cambria Math"/>
                  </w:rPr>
                  <m:t xml:space="preserve"> </m:t>
                </m:r>
              </m:e>
              <m:sub>
                <m:r>
                  <m:rPr>
                    <m:sty m:val="p"/>
                  </m:rPr>
                  <w:rPr>
                    <w:rFonts w:ascii="Cambria Math" w:hAnsi="Cambria Math"/>
                  </w:rPr>
                  <m:t xml:space="preserve">  </m:t>
                </m:r>
              </m:sub>
            </m:sSub>
          </m:num>
          <m:den>
            <m:sSub>
              <m:sSubPr>
                <m:ctrlPr>
                  <w:rPr>
                    <w:rFonts w:ascii="Cambria Math" w:hAnsi="Cambria Math"/>
                  </w:rPr>
                </m:ctrlPr>
              </m:sSubPr>
              <m:e>
                <m:r>
                  <m:rPr>
                    <m:sty m:val="p"/>
                  </m:rPr>
                  <w:rPr>
                    <w:rFonts w:ascii="Cambria Math" w:hAnsi="Cambria Math"/>
                  </w:rPr>
                  <m:t>S</m:t>
                </m:r>
              </m:e>
              <m:sub>
                <m:r>
                  <w:rPr>
                    <w:rFonts w:ascii="Cambria Math" w:hAnsi="Cambria Math"/>
                  </w:rPr>
                  <m:t>ОБЩ</m:t>
                </m:r>
              </m:sub>
            </m:sSub>
          </m:den>
        </m:f>
      </m:oMath>
      <w:r w:rsidR="00281C76" w:rsidRPr="00372AA2">
        <w:t>*100, где:</w:t>
      </w:r>
    </w:p>
    <w:p w14:paraId="6C2FB414" w14:textId="77777777" w:rsidR="00281C76" w:rsidRPr="00372AA2" w:rsidRDefault="00D466C6" w:rsidP="00FD7039">
      <w:pPr>
        <w:pStyle w:val="a7"/>
        <w:spacing w:before="0" w:after="0"/>
      </w:pPr>
      <m:oMath>
        <m:sSub>
          <m:sSubPr>
            <m:ctrlPr>
              <w:rPr>
                <w:rFonts w:ascii="Cambria Math" w:hAnsi="Cambria Math"/>
              </w:rPr>
            </m:ctrlPr>
          </m:sSubPr>
          <m:e>
            <m:r>
              <m:rPr>
                <m:sty m:val="p"/>
              </m:rPr>
              <w:rPr>
                <w:rFonts w:ascii="Cambria Math" w:hAnsi="Cambria Math"/>
              </w:rPr>
              <m:t>Р</m:t>
            </m:r>
          </m:e>
          <m:sub>
            <m:r>
              <m:rPr>
                <m:sty m:val="p"/>
              </m:rPr>
              <w:rPr>
                <w:rFonts w:ascii="Cambria Math" w:hAnsi="Cambria Math"/>
              </w:rPr>
              <m:t>ЗУ</m:t>
            </m:r>
          </m:sub>
        </m:sSub>
      </m:oMath>
      <w:r w:rsidR="00281C76" w:rsidRPr="00372AA2">
        <w:t xml:space="preserve"> – минимальный размер земельного участка для размещения многоквартирного жилого здания, в расчете кв. м площади земельного участка на 100 кв. м. общей площади жилого здания.</w:t>
      </w:r>
    </w:p>
    <w:p w14:paraId="7D1C41E6" w14:textId="77777777" w:rsidR="00281C76" w:rsidRPr="00372AA2" w:rsidRDefault="00D466C6" w:rsidP="00FD7039">
      <w:pPr>
        <w:pStyle w:val="a7"/>
        <w:spacing w:before="0" w:after="0"/>
      </w:pP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ЗАСТР</m:t>
            </m:r>
          </m:sub>
        </m:sSub>
      </m:oMath>
      <w:r w:rsidR="00281C76" w:rsidRPr="00372AA2">
        <w:t xml:space="preserve"> – территория, занимаемая жилым зданием, включая внешний контур отмостки здания, кв. м. Для расчетов рекомендуется использовать типовые проекты жилых зданий заданной этажности, применяемые на территории муниципального образования;</w:t>
      </w:r>
    </w:p>
    <w:p w14:paraId="4018FE47" w14:textId="77777777" w:rsidR="00281C76" w:rsidRPr="00372AA2" w:rsidRDefault="00D466C6" w:rsidP="00FD7039">
      <w:pPr>
        <w:pStyle w:val="a7"/>
        <w:spacing w:before="0" w:after="0"/>
      </w:pP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БЛАГОУСТР</m:t>
            </m:r>
          </m:sub>
        </m:sSub>
      </m:oMath>
      <w:r w:rsidR="00281C76" w:rsidRPr="00372AA2">
        <w:t xml:space="preserve"> – территория площадок придомового благоустройства, в том числе парковок для личного автотранспорта, гостевых парковочных мест (в границах земельного участка), озеленения, детских игровых, спортивных площадок, кв. м. </w:t>
      </w:r>
    </w:p>
    <w:p w14:paraId="19DFCF06" w14:textId="77777777" w:rsidR="00281C76" w:rsidRPr="00372AA2" w:rsidRDefault="00D466C6" w:rsidP="00FD7039">
      <w:pPr>
        <w:pStyle w:val="a7"/>
        <w:spacing w:before="0" w:after="0"/>
      </w:pP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ОБЩ</m:t>
            </m:r>
          </m:sub>
        </m:sSub>
      </m:oMath>
      <w:r w:rsidR="00281C76" w:rsidRPr="00372AA2">
        <w:t xml:space="preserve">  – общая площадь жилого здания, кв. м; общая площадь жилого здания –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общественного назначения, паркингом;</w:t>
      </w:r>
    </w:p>
    <w:p w14:paraId="3A15DBDE" w14:textId="0D3E850B" w:rsidR="00281C76" w:rsidRPr="00372AA2" w:rsidRDefault="00D466C6" w:rsidP="00FD7039">
      <w:pPr>
        <w:pStyle w:val="a7"/>
        <w:spacing w:before="0" w:after="0"/>
      </w:pPr>
      <m:oMath>
        <m:sSub>
          <m:sSubPr>
            <m:ctrlPr>
              <w:rPr>
                <w:rFonts w:ascii="Cambria Math" w:hAnsi="Cambria Math"/>
              </w:rPr>
            </m:ctrlPr>
          </m:sSubPr>
          <m:e>
            <m:r>
              <m:rPr>
                <m:sty m:val="p"/>
              </m:rPr>
              <w:rPr>
                <w:rFonts w:ascii="Cambria Math" w:hAnsi="Cambria Math"/>
              </w:rPr>
              <m:t>К</m:t>
            </m:r>
          </m:e>
          <m:sub>
            <m:r>
              <m:rPr>
                <m:sty m:val="p"/>
              </m:rPr>
              <w:rPr>
                <w:rFonts w:ascii="Cambria Math" w:hAnsi="Cambria Math"/>
              </w:rPr>
              <m:t xml:space="preserve"> КОММУНИКАЦИЙ</m:t>
            </m:r>
          </m:sub>
        </m:sSub>
      </m:oMath>
      <w:r w:rsidR="00281C76" w:rsidRPr="00372AA2">
        <w:t xml:space="preserve"> – коэффициент, определяющий необходимый размер территорий, обеспечивающих подъезд, подход к зданию, связь с улично-дорожной сетью, связь между отдельными площадками придомового благоустройства, взаимное размещение площадок. Значение коэффициента установлено на основе анализа градостроительных планов земельных участков объектов жилого назначения различной этажности. Для территорий с уклоном рельефа до 10% коэффициент коммуникаций равен 1,25</w:t>
      </w:r>
      <w:r w:rsidR="00665698" w:rsidRPr="00372AA2">
        <w:t xml:space="preserve">. </w:t>
      </w:r>
    </w:p>
    <w:p w14:paraId="74383C95" w14:textId="77777777" w:rsidR="00281C76" w:rsidRPr="00372AA2" w:rsidRDefault="00281C76" w:rsidP="00281C76">
      <w:pPr>
        <w:suppressAutoHyphens/>
        <w:spacing w:before="240"/>
        <w:ind w:firstLine="709"/>
        <w:jc w:val="both"/>
        <w:rPr>
          <w:b/>
        </w:rPr>
      </w:pPr>
      <w:r w:rsidRPr="00372AA2">
        <w:rPr>
          <w:b/>
        </w:rPr>
        <w:t>Показатели минимально допустимых размеров площадок придомового благоустройства различного функционального назначения в области жилищного строительства</w:t>
      </w:r>
    </w:p>
    <w:p w14:paraId="2C79140B" w14:textId="77777777" w:rsidR="00281C76" w:rsidRPr="00372AA2" w:rsidRDefault="00281C76" w:rsidP="00FD7039">
      <w:pPr>
        <w:pStyle w:val="a7"/>
        <w:spacing w:before="0" w:after="0"/>
      </w:pPr>
      <w:r w:rsidRPr="00372AA2">
        <w:t>При проектировании многоквартирной жилой застройки необходимо предусматривать размещение площадок придомового благоустройства с учетом нормативного расстояния от площадок до жилых и общественных зданий.</w:t>
      </w:r>
    </w:p>
    <w:p w14:paraId="3C02C3D6" w14:textId="46E7F126" w:rsidR="00281C76" w:rsidRPr="00372AA2" w:rsidRDefault="00281C76" w:rsidP="00FD7039">
      <w:pPr>
        <w:pStyle w:val="a7"/>
        <w:spacing w:before="0" w:after="0"/>
      </w:pPr>
      <w:r w:rsidRPr="00372AA2">
        <w:t>Показатель определяет минимальный уровень обеспеченности площадками придомового благоустройства жилого здания в границе земельного участка либо жилой группы. Выражается в площади территории, приходящейся на единицу общей площади жилых помещений (кв. м площадок/ 100 кв. м общей площади жилых помещений), устанавливается для каждого вида площадки дворового благоустройства.</w:t>
      </w:r>
      <w:r w:rsidR="0037746E" w:rsidRPr="00372AA2">
        <w:t xml:space="preserve"> Минимально допустимые размеры площадок придомового благоустройства различного функционального назначения приведены </w:t>
      </w:r>
      <w:r w:rsidR="0042416F">
        <w:t>в таблице 20</w:t>
      </w:r>
      <w:r w:rsidR="00D66C14" w:rsidRPr="00372AA2">
        <w:t>.</w:t>
      </w:r>
    </w:p>
    <w:p w14:paraId="33BF786E" w14:textId="6BBAEA86" w:rsidR="00B83BD9" w:rsidRPr="00B83BD9" w:rsidRDefault="00A521FE" w:rsidP="00B83BD9">
      <w:pPr>
        <w:pStyle w:val="af1"/>
        <w:jc w:val="right"/>
        <w:rPr>
          <w:b w:val="0"/>
        </w:rPr>
      </w:pPr>
      <w:bookmarkStart w:id="479" w:name="_Ref132368558"/>
      <w:r w:rsidRPr="00B83BD9">
        <w:rPr>
          <w:b w:val="0"/>
        </w:rPr>
        <w:lastRenderedPageBreak/>
        <w:t xml:space="preserve">Таблица </w:t>
      </w:r>
      <w:bookmarkEnd w:id="479"/>
      <w:r w:rsidR="0042416F">
        <w:rPr>
          <w:rStyle w:val="24"/>
        </w:rPr>
        <w:t>20</w:t>
      </w:r>
      <w:r w:rsidRPr="00B83BD9">
        <w:rPr>
          <w:b w:val="0"/>
        </w:rPr>
        <w:t xml:space="preserve"> </w:t>
      </w:r>
    </w:p>
    <w:p w14:paraId="502C0FEA" w14:textId="537BD54C" w:rsidR="00A521FE" w:rsidRPr="00B83BD9" w:rsidRDefault="00A521FE" w:rsidP="00A521FE">
      <w:pPr>
        <w:pStyle w:val="af1"/>
        <w:rPr>
          <w:b w:val="0"/>
        </w:rPr>
      </w:pPr>
      <w:r w:rsidRPr="00B83BD9">
        <w:rPr>
          <w:b w:val="0"/>
        </w:rPr>
        <w:t>Показатели минимально допустимых размеров площадок придомового благоустройства различного функционального назначения</w:t>
      </w:r>
    </w:p>
    <w:tbl>
      <w:tblPr>
        <w:tblStyle w:val="aff"/>
        <w:tblW w:w="4970" w:type="pct"/>
        <w:jc w:val="center"/>
        <w:tblLook w:val="04A0" w:firstRow="1" w:lastRow="0" w:firstColumn="1" w:lastColumn="0" w:noHBand="0" w:noVBand="1"/>
      </w:tblPr>
      <w:tblGrid>
        <w:gridCol w:w="560"/>
        <w:gridCol w:w="1822"/>
        <w:gridCol w:w="3853"/>
        <w:gridCol w:w="3053"/>
      </w:tblGrid>
      <w:tr w:rsidR="00372AA2" w:rsidRPr="001020F1" w14:paraId="40544358" w14:textId="77777777" w:rsidTr="004266DB">
        <w:trPr>
          <w:jc w:val="center"/>
        </w:trPr>
        <w:tc>
          <w:tcPr>
            <w:tcW w:w="503" w:type="dxa"/>
            <w:vAlign w:val="center"/>
          </w:tcPr>
          <w:p w14:paraId="456B518F" w14:textId="77777777" w:rsidR="00A521FE" w:rsidRPr="001020F1" w:rsidRDefault="00A521FE" w:rsidP="00A521FE">
            <w:pPr>
              <w:suppressAutoHyphens/>
              <w:autoSpaceDE w:val="0"/>
              <w:autoSpaceDN w:val="0"/>
              <w:adjustRightInd w:val="0"/>
              <w:jc w:val="center"/>
              <w:rPr>
                <w:b/>
                <w:bCs/>
              </w:rPr>
            </w:pPr>
            <w:r w:rsidRPr="001020F1">
              <w:rPr>
                <w:b/>
                <w:bCs/>
              </w:rPr>
              <w:t>№ п/п</w:t>
            </w:r>
          </w:p>
        </w:tc>
        <w:tc>
          <w:tcPr>
            <w:tcW w:w="1555" w:type="dxa"/>
            <w:vAlign w:val="center"/>
          </w:tcPr>
          <w:p w14:paraId="4124B4B7" w14:textId="77777777" w:rsidR="00A521FE" w:rsidRPr="001020F1" w:rsidRDefault="00A521FE" w:rsidP="00A521FE">
            <w:pPr>
              <w:suppressAutoHyphens/>
              <w:autoSpaceDE w:val="0"/>
              <w:autoSpaceDN w:val="0"/>
              <w:adjustRightInd w:val="0"/>
              <w:jc w:val="center"/>
              <w:rPr>
                <w:b/>
                <w:bCs/>
              </w:rPr>
            </w:pPr>
            <w:r w:rsidRPr="001020F1">
              <w:rPr>
                <w:b/>
                <w:bCs/>
              </w:rPr>
              <w:t>Наименование нормируемого расчетного показателя, единица измерения</w:t>
            </w:r>
          </w:p>
        </w:tc>
        <w:tc>
          <w:tcPr>
            <w:tcW w:w="4033" w:type="dxa"/>
            <w:vAlign w:val="center"/>
          </w:tcPr>
          <w:p w14:paraId="38359B2F" w14:textId="77777777" w:rsidR="00A521FE" w:rsidRPr="001020F1" w:rsidRDefault="00A521FE" w:rsidP="00A521FE">
            <w:pPr>
              <w:suppressAutoHyphens/>
              <w:autoSpaceDE w:val="0"/>
              <w:autoSpaceDN w:val="0"/>
              <w:adjustRightInd w:val="0"/>
              <w:jc w:val="center"/>
              <w:rPr>
                <w:b/>
                <w:bCs/>
              </w:rPr>
            </w:pPr>
            <w:r w:rsidRPr="001020F1">
              <w:rPr>
                <w:b/>
                <w:bCs/>
              </w:rPr>
              <w:t>Наименование нормируемого расчетного показателя, единица измерения</w:t>
            </w:r>
          </w:p>
        </w:tc>
        <w:tc>
          <w:tcPr>
            <w:tcW w:w="3197" w:type="dxa"/>
            <w:vAlign w:val="center"/>
          </w:tcPr>
          <w:p w14:paraId="7B8F3795" w14:textId="77777777" w:rsidR="00A521FE" w:rsidRPr="001020F1" w:rsidRDefault="00A521FE" w:rsidP="00A521FE">
            <w:pPr>
              <w:suppressAutoHyphens/>
              <w:autoSpaceDE w:val="0"/>
              <w:autoSpaceDN w:val="0"/>
              <w:adjustRightInd w:val="0"/>
              <w:jc w:val="center"/>
              <w:rPr>
                <w:b/>
                <w:bCs/>
              </w:rPr>
            </w:pPr>
            <w:r w:rsidRPr="001020F1">
              <w:rPr>
                <w:b/>
                <w:bCs/>
              </w:rPr>
              <w:t>Значение расчетного показателя</w:t>
            </w:r>
          </w:p>
        </w:tc>
      </w:tr>
    </w:tbl>
    <w:p w14:paraId="7BA85651" w14:textId="77777777" w:rsidR="00A521FE" w:rsidRPr="00372AA2" w:rsidRDefault="00A521FE" w:rsidP="00A521FE">
      <w:pPr>
        <w:spacing w:line="24" w:lineRule="auto"/>
      </w:pPr>
    </w:p>
    <w:tbl>
      <w:tblPr>
        <w:tblW w:w="49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
        <w:gridCol w:w="1668"/>
        <w:gridCol w:w="1556"/>
        <w:gridCol w:w="2695"/>
        <w:gridCol w:w="2907"/>
      </w:tblGrid>
      <w:tr w:rsidR="00A521FE" w:rsidRPr="00703C64" w14:paraId="49B3A238" w14:textId="77777777" w:rsidTr="000A3658">
        <w:trPr>
          <w:trHeight w:val="253"/>
          <w:tblHeader/>
          <w:jc w:val="center"/>
        </w:trPr>
        <w:tc>
          <w:tcPr>
            <w:tcW w:w="492" w:type="dxa"/>
            <w:tcBorders>
              <w:top w:val="single" w:sz="4" w:space="0" w:color="auto"/>
              <w:left w:val="single" w:sz="4" w:space="0" w:color="auto"/>
              <w:right w:val="single" w:sz="4" w:space="0" w:color="auto"/>
            </w:tcBorders>
            <w:shd w:val="clear" w:color="auto" w:fill="auto"/>
          </w:tcPr>
          <w:p w14:paraId="040448FB" w14:textId="77777777" w:rsidR="00A521FE" w:rsidRPr="00703C64" w:rsidRDefault="00A521FE" w:rsidP="00DC569A">
            <w:pPr>
              <w:suppressAutoHyphens/>
              <w:autoSpaceDE w:val="0"/>
              <w:autoSpaceDN w:val="0"/>
              <w:adjustRightInd w:val="0"/>
              <w:jc w:val="center"/>
            </w:pPr>
            <w:r w:rsidRPr="00703C64">
              <w:t>1</w:t>
            </w:r>
          </w:p>
        </w:tc>
        <w:tc>
          <w:tcPr>
            <w:tcW w:w="1630" w:type="dxa"/>
            <w:tcBorders>
              <w:top w:val="single" w:sz="4" w:space="0" w:color="auto"/>
              <w:left w:val="single" w:sz="4" w:space="0" w:color="auto"/>
              <w:right w:val="single" w:sz="4" w:space="0" w:color="auto"/>
            </w:tcBorders>
            <w:shd w:val="clear" w:color="auto" w:fill="auto"/>
          </w:tcPr>
          <w:p w14:paraId="337079DC" w14:textId="77777777" w:rsidR="00A521FE" w:rsidRPr="00703C64" w:rsidRDefault="00A521FE" w:rsidP="00DC569A">
            <w:pPr>
              <w:suppressAutoHyphens/>
              <w:autoSpaceDE w:val="0"/>
              <w:autoSpaceDN w:val="0"/>
              <w:adjustRightInd w:val="0"/>
              <w:jc w:val="center"/>
            </w:pPr>
            <w:r w:rsidRPr="00703C64">
              <w:t>2</w:t>
            </w:r>
          </w:p>
        </w:tc>
        <w:tc>
          <w:tcPr>
            <w:tcW w:w="3969" w:type="dxa"/>
            <w:gridSpan w:val="2"/>
            <w:tcBorders>
              <w:top w:val="single" w:sz="4" w:space="0" w:color="auto"/>
              <w:left w:val="single" w:sz="4" w:space="0" w:color="auto"/>
              <w:right w:val="single" w:sz="4" w:space="0" w:color="auto"/>
            </w:tcBorders>
            <w:shd w:val="clear" w:color="auto" w:fill="auto"/>
            <w:vAlign w:val="center"/>
          </w:tcPr>
          <w:p w14:paraId="7CFFBAFE" w14:textId="77777777" w:rsidR="00A521FE" w:rsidRPr="00703C64" w:rsidRDefault="00A521FE" w:rsidP="00DC569A">
            <w:pPr>
              <w:suppressAutoHyphens/>
              <w:autoSpaceDE w:val="0"/>
              <w:autoSpaceDN w:val="0"/>
              <w:adjustRightInd w:val="0"/>
              <w:jc w:val="center"/>
            </w:pPr>
            <w:r w:rsidRPr="00703C64">
              <w:t>3</w:t>
            </w:r>
          </w:p>
        </w:tc>
        <w:tc>
          <w:tcPr>
            <w:tcW w:w="3197" w:type="dxa"/>
            <w:tcBorders>
              <w:top w:val="single" w:sz="4" w:space="0" w:color="auto"/>
              <w:left w:val="single" w:sz="4" w:space="0" w:color="auto"/>
              <w:bottom w:val="single" w:sz="4" w:space="0" w:color="auto"/>
              <w:right w:val="single" w:sz="4" w:space="0" w:color="auto"/>
            </w:tcBorders>
            <w:shd w:val="clear" w:color="auto" w:fill="auto"/>
            <w:vAlign w:val="center"/>
          </w:tcPr>
          <w:p w14:paraId="79B5ACD0" w14:textId="77777777" w:rsidR="00A521FE" w:rsidRPr="00703C64" w:rsidRDefault="00A521FE" w:rsidP="00DC569A">
            <w:pPr>
              <w:suppressAutoHyphens/>
              <w:autoSpaceDE w:val="0"/>
              <w:autoSpaceDN w:val="0"/>
              <w:adjustRightInd w:val="0"/>
              <w:jc w:val="center"/>
            </w:pPr>
            <w:r w:rsidRPr="00703C64">
              <w:t>4</w:t>
            </w:r>
          </w:p>
        </w:tc>
      </w:tr>
      <w:tr w:rsidR="004266DB" w:rsidRPr="00703C64" w14:paraId="522ECBC1" w14:textId="77777777" w:rsidTr="000A3658">
        <w:trPr>
          <w:trHeight w:val="1146"/>
          <w:jc w:val="center"/>
        </w:trPr>
        <w:tc>
          <w:tcPr>
            <w:tcW w:w="492" w:type="dxa"/>
            <w:vMerge w:val="restart"/>
            <w:tcBorders>
              <w:top w:val="single" w:sz="4" w:space="0" w:color="auto"/>
              <w:left w:val="single" w:sz="4" w:space="0" w:color="auto"/>
              <w:right w:val="single" w:sz="4" w:space="0" w:color="auto"/>
            </w:tcBorders>
            <w:shd w:val="clear" w:color="auto" w:fill="auto"/>
          </w:tcPr>
          <w:p w14:paraId="0B632586" w14:textId="77777777" w:rsidR="004266DB" w:rsidRPr="00703C64" w:rsidRDefault="004266DB" w:rsidP="00DC569A">
            <w:pPr>
              <w:suppressAutoHyphens/>
              <w:autoSpaceDE w:val="0"/>
              <w:autoSpaceDN w:val="0"/>
              <w:adjustRightInd w:val="0"/>
              <w:jc w:val="center"/>
            </w:pPr>
            <w:r w:rsidRPr="00703C64">
              <w:t>1</w:t>
            </w:r>
          </w:p>
        </w:tc>
        <w:tc>
          <w:tcPr>
            <w:tcW w:w="1630" w:type="dxa"/>
            <w:vMerge w:val="restart"/>
            <w:tcBorders>
              <w:top w:val="single" w:sz="4" w:space="0" w:color="auto"/>
              <w:left w:val="single" w:sz="4" w:space="0" w:color="auto"/>
              <w:right w:val="single" w:sz="4" w:space="0" w:color="auto"/>
            </w:tcBorders>
            <w:shd w:val="clear" w:color="auto" w:fill="auto"/>
          </w:tcPr>
          <w:p w14:paraId="75A33DB9" w14:textId="77777777" w:rsidR="004266DB" w:rsidRPr="00703C64" w:rsidRDefault="004266DB" w:rsidP="00A521FE">
            <w:pPr>
              <w:suppressAutoHyphens/>
              <w:autoSpaceDE w:val="0"/>
              <w:autoSpaceDN w:val="0"/>
              <w:adjustRightInd w:val="0"/>
              <w:jc w:val="center"/>
            </w:pPr>
            <w:r w:rsidRPr="00703C64">
              <w:t>Объекты жилищного строительства</w:t>
            </w:r>
          </w:p>
        </w:tc>
        <w:tc>
          <w:tcPr>
            <w:tcW w:w="3969" w:type="dxa"/>
            <w:gridSpan w:val="2"/>
            <w:tcBorders>
              <w:top w:val="single" w:sz="4" w:space="0" w:color="auto"/>
              <w:left w:val="single" w:sz="4" w:space="0" w:color="auto"/>
              <w:right w:val="single" w:sz="4" w:space="0" w:color="auto"/>
            </w:tcBorders>
            <w:shd w:val="clear" w:color="auto" w:fill="auto"/>
            <w:vAlign w:val="center"/>
            <w:hideMark/>
          </w:tcPr>
          <w:p w14:paraId="1283DD51" w14:textId="77777777" w:rsidR="004266DB" w:rsidRPr="00703C64" w:rsidRDefault="004266DB" w:rsidP="00A521FE">
            <w:pPr>
              <w:suppressAutoHyphens/>
              <w:autoSpaceDE w:val="0"/>
              <w:autoSpaceDN w:val="0"/>
              <w:adjustRightInd w:val="0"/>
              <w:jc w:val="center"/>
            </w:pPr>
            <w:r w:rsidRPr="00703C64">
              <w:t>Назначение площадки</w:t>
            </w:r>
          </w:p>
        </w:tc>
        <w:tc>
          <w:tcPr>
            <w:tcW w:w="3197" w:type="dxa"/>
            <w:tcBorders>
              <w:top w:val="single" w:sz="4" w:space="0" w:color="auto"/>
              <w:left w:val="single" w:sz="4" w:space="0" w:color="auto"/>
              <w:right w:val="single" w:sz="4" w:space="0" w:color="auto"/>
            </w:tcBorders>
            <w:shd w:val="clear" w:color="auto" w:fill="auto"/>
            <w:vAlign w:val="center"/>
          </w:tcPr>
          <w:p w14:paraId="6C2E959E" w14:textId="77777777" w:rsidR="004266DB" w:rsidRPr="00703C64" w:rsidRDefault="004266DB" w:rsidP="00A521FE">
            <w:pPr>
              <w:suppressAutoHyphens/>
              <w:autoSpaceDE w:val="0"/>
              <w:autoSpaceDN w:val="0"/>
              <w:adjustRightInd w:val="0"/>
              <w:jc w:val="center"/>
            </w:pPr>
            <w:r w:rsidRPr="00703C64">
              <w:t>Минимальный размер одной площадки, кв. м</w:t>
            </w:r>
          </w:p>
        </w:tc>
      </w:tr>
      <w:tr w:rsidR="004266DB" w:rsidRPr="00703C64" w14:paraId="67CD49B8" w14:textId="77777777" w:rsidTr="000A3658">
        <w:trPr>
          <w:trHeight w:val="17"/>
          <w:jc w:val="center"/>
        </w:trPr>
        <w:tc>
          <w:tcPr>
            <w:tcW w:w="492" w:type="dxa"/>
            <w:vMerge/>
            <w:tcBorders>
              <w:left w:val="single" w:sz="4" w:space="0" w:color="auto"/>
              <w:right w:val="single" w:sz="4" w:space="0" w:color="auto"/>
            </w:tcBorders>
            <w:shd w:val="clear" w:color="auto" w:fill="auto"/>
          </w:tcPr>
          <w:p w14:paraId="4934D449" w14:textId="77777777" w:rsidR="004266DB" w:rsidRPr="00703C64" w:rsidRDefault="004266DB" w:rsidP="00DC569A">
            <w:pPr>
              <w:suppressAutoHyphens/>
              <w:autoSpaceDE w:val="0"/>
              <w:autoSpaceDN w:val="0"/>
              <w:adjustRightInd w:val="0"/>
            </w:pPr>
          </w:p>
        </w:tc>
        <w:tc>
          <w:tcPr>
            <w:tcW w:w="1630" w:type="dxa"/>
            <w:vMerge/>
            <w:tcBorders>
              <w:left w:val="single" w:sz="4" w:space="0" w:color="auto"/>
              <w:right w:val="single" w:sz="4" w:space="0" w:color="auto"/>
            </w:tcBorders>
            <w:shd w:val="clear" w:color="auto" w:fill="auto"/>
          </w:tcPr>
          <w:p w14:paraId="0AC0E058" w14:textId="77777777" w:rsidR="004266DB" w:rsidRPr="00703C64" w:rsidRDefault="004266DB" w:rsidP="00A521FE">
            <w:pPr>
              <w:suppressAutoHyphens/>
              <w:autoSpaceDE w:val="0"/>
              <w:autoSpaceDN w:val="0"/>
              <w:adjustRightInd w:val="0"/>
              <w:jc w:val="center"/>
            </w:pPr>
          </w:p>
        </w:tc>
        <w:tc>
          <w:tcPr>
            <w:tcW w:w="3969" w:type="dxa"/>
            <w:gridSpan w:val="2"/>
            <w:tcBorders>
              <w:top w:val="single" w:sz="4" w:space="0" w:color="auto"/>
              <w:left w:val="single" w:sz="4" w:space="0" w:color="auto"/>
              <w:bottom w:val="single" w:sz="4" w:space="0" w:color="auto"/>
              <w:right w:val="single" w:sz="4" w:space="0" w:color="auto"/>
            </w:tcBorders>
            <w:shd w:val="clear" w:color="auto" w:fill="auto"/>
            <w:hideMark/>
          </w:tcPr>
          <w:p w14:paraId="246B520F" w14:textId="77777777" w:rsidR="004266DB" w:rsidRPr="00703C64" w:rsidRDefault="004266DB" w:rsidP="00184850">
            <w:pPr>
              <w:suppressAutoHyphens/>
              <w:autoSpaceDE w:val="0"/>
              <w:autoSpaceDN w:val="0"/>
              <w:adjustRightInd w:val="0"/>
            </w:pPr>
            <w:r w:rsidRPr="00703C64">
              <w:t>Для игр детей дошкольного и младшего школьного возраста</w:t>
            </w:r>
          </w:p>
        </w:tc>
        <w:tc>
          <w:tcPr>
            <w:tcW w:w="3197" w:type="dxa"/>
            <w:tcBorders>
              <w:top w:val="single" w:sz="4" w:space="0" w:color="auto"/>
              <w:left w:val="single" w:sz="4" w:space="0" w:color="auto"/>
              <w:bottom w:val="single" w:sz="4" w:space="0" w:color="auto"/>
              <w:right w:val="single" w:sz="4" w:space="0" w:color="auto"/>
            </w:tcBorders>
            <w:shd w:val="clear" w:color="auto" w:fill="auto"/>
            <w:vAlign w:val="center"/>
          </w:tcPr>
          <w:p w14:paraId="4B0DB45E" w14:textId="77777777" w:rsidR="004266DB" w:rsidRPr="00703C64" w:rsidRDefault="004266DB" w:rsidP="00A521FE">
            <w:pPr>
              <w:suppressAutoHyphens/>
              <w:autoSpaceDE w:val="0"/>
              <w:autoSpaceDN w:val="0"/>
              <w:adjustRightInd w:val="0"/>
              <w:jc w:val="center"/>
            </w:pPr>
            <w:r w:rsidRPr="00703C64">
              <w:t>12</w:t>
            </w:r>
          </w:p>
        </w:tc>
      </w:tr>
      <w:tr w:rsidR="004266DB" w:rsidRPr="00703C64" w14:paraId="12CF99B3" w14:textId="77777777" w:rsidTr="000A3658">
        <w:trPr>
          <w:trHeight w:val="17"/>
          <w:jc w:val="center"/>
        </w:trPr>
        <w:tc>
          <w:tcPr>
            <w:tcW w:w="492" w:type="dxa"/>
            <w:vMerge/>
            <w:tcBorders>
              <w:left w:val="single" w:sz="4" w:space="0" w:color="auto"/>
              <w:right w:val="single" w:sz="4" w:space="0" w:color="auto"/>
            </w:tcBorders>
            <w:shd w:val="clear" w:color="auto" w:fill="auto"/>
          </w:tcPr>
          <w:p w14:paraId="4992144D" w14:textId="77777777" w:rsidR="004266DB" w:rsidRPr="00703C64" w:rsidRDefault="004266DB" w:rsidP="00DC569A">
            <w:pPr>
              <w:suppressAutoHyphens/>
              <w:autoSpaceDE w:val="0"/>
              <w:autoSpaceDN w:val="0"/>
              <w:adjustRightInd w:val="0"/>
            </w:pPr>
          </w:p>
        </w:tc>
        <w:tc>
          <w:tcPr>
            <w:tcW w:w="1630" w:type="dxa"/>
            <w:vMerge/>
            <w:tcBorders>
              <w:left w:val="single" w:sz="4" w:space="0" w:color="auto"/>
              <w:right w:val="single" w:sz="4" w:space="0" w:color="auto"/>
            </w:tcBorders>
            <w:shd w:val="clear" w:color="auto" w:fill="auto"/>
          </w:tcPr>
          <w:p w14:paraId="04219C80" w14:textId="77777777" w:rsidR="004266DB" w:rsidRPr="00703C64" w:rsidRDefault="004266DB" w:rsidP="00A521FE">
            <w:pPr>
              <w:suppressAutoHyphens/>
              <w:autoSpaceDE w:val="0"/>
              <w:autoSpaceDN w:val="0"/>
              <w:adjustRightInd w:val="0"/>
              <w:jc w:val="center"/>
            </w:pPr>
          </w:p>
        </w:tc>
        <w:tc>
          <w:tcPr>
            <w:tcW w:w="3969" w:type="dxa"/>
            <w:gridSpan w:val="2"/>
            <w:tcBorders>
              <w:top w:val="single" w:sz="4" w:space="0" w:color="auto"/>
              <w:left w:val="single" w:sz="4" w:space="0" w:color="auto"/>
              <w:bottom w:val="single" w:sz="4" w:space="0" w:color="auto"/>
              <w:right w:val="single" w:sz="4" w:space="0" w:color="auto"/>
            </w:tcBorders>
            <w:shd w:val="clear" w:color="auto" w:fill="auto"/>
            <w:hideMark/>
          </w:tcPr>
          <w:p w14:paraId="187D9BC4" w14:textId="77777777" w:rsidR="004266DB" w:rsidRPr="00703C64" w:rsidRDefault="004266DB" w:rsidP="00184850">
            <w:pPr>
              <w:suppressAutoHyphens/>
              <w:autoSpaceDE w:val="0"/>
              <w:autoSpaceDN w:val="0"/>
              <w:adjustRightInd w:val="0"/>
            </w:pPr>
            <w:r w:rsidRPr="00703C64">
              <w:t>Для отдыха взрослого населения</w:t>
            </w:r>
          </w:p>
        </w:tc>
        <w:tc>
          <w:tcPr>
            <w:tcW w:w="3197" w:type="dxa"/>
            <w:tcBorders>
              <w:top w:val="single" w:sz="4" w:space="0" w:color="auto"/>
              <w:left w:val="single" w:sz="4" w:space="0" w:color="auto"/>
              <w:bottom w:val="single" w:sz="4" w:space="0" w:color="auto"/>
              <w:right w:val="single" w:sz="4" w:space="0" w:color="auto"/>
            </w:tcBorders>
            <w:shd w:val="clear" w:color="auto" w:fill="auto"/>
            <w:vAlign w:val="center"/>
          </w:tcPr>
          <w:p w14:paraId="0373F6CC" w14:textId="77777777" w:rsidR="004266DB" w:rsidRPr="00703C64" w:rsidRDefault="004266DB" w:rsidP="00A521FE">
            <w:pPr>
              <w:suppressAutoHyphens/>
              <w:autoSpaceDE w:val="0"/>
              <w:autoSpaceDN w:val="0"/>
              <w:adjustRightInd w:val="0"/>
              <w:jc w:val="center"/>
            </w:pPr>
            <w:r w:rsidRPr="00703C64">
              <w:t>15</w:t>
            </w:r>
          </w:p>
        </w:tc>
      </w:tr>
      <w:tr w:rsidR="004266DB" w:rsidRPr="00703C64" w14:paraId="155EB8DD" w14:textId="77777777" w:rsidTr="000A3658">
        <w:trPr>
          <w:trHeight w:val="17"/>
          <w:jc w:val="center"/>
        </w:trPr>
        <w:tc>
          <w:tcPr>
            <w:tcW w:w="492" w:type="dxa"/>
            <w:vMerge/>
            <w:tcBorders>
              <w:left w:val="single" w:sz="4" w:space="0" w:color="auto"/>
              <w:right w:val="single" w:sz="4" w:space="0" w:color="auto"/>
            </w:tcBorders>
            <w:shd w:val="clear" w:color="auto" w:fill="auto"/>
          </w:tcPr>
          <w:p w14:paraId="4148143C" w14:textId="77777777" w:rsidR="004266DB" w:rsidRPr="00703C64" w:rsidRDefault="004266DB" w:rsidP="00DC569A">
            <w:pPr>
              <w:suppressAutoHyphens/>
              <w:autoSpaceDE w:val="0"/>
              <w:autoSpaceDN w:val="0"/>
              <w:adjustRightInd w:val="0"/>
            </w:pPr>
          </w:p>
        </w:tc>
        <w:tc>
          <w:tcPr>
            <w:tcW w:w="1630" w:type="dxa"/>
            <w:vMerge/>
            <w:tcBorders>
              <w:left w:val="single" w:sz="4" w:space="0" w:color="auto"/>
              <w:right w:val="single" w:sz="4" w:space="0" w:color="auto"/>
            </w:tcBorders>
            <w:shd w:val="clear" w:color="auto" w:fill="auto"/>
          </w:tcPr>
          <w:p w14:paraId="053D2215" w14:textId="77777777" w:rsidR="004266DB" w:rsidRPr="00703C64" w:rsidRDefault="004266DB" w:rsidP="00A521FE">
            <w:pPr>
              <w:suppressAutoHyphens/>
              <w:autoSpaceDE w:val="0"/>
              <w:autoSpaceDN w:val="0"/>
              <w:adjustRightInd w:val="0"/>
              <w:jc w:val="center"/>
            </w:pPr>
          </w:p>
        </w:tc>
        <w:tc>
          <w:tcPr>
            <w:tcW w:w="3969" w:type="dxa"/>
            <w:gridSpan w:val="2"/>
            <w:tcBorders>
              <w:top w:val="single" w:sz="4" w:space="0" w:color="auto"/>
              <w:left w:val="single" w:sz="4" w:space="0" w:color="auto"/>
              <w:bottom w:val="single" w:sz="4" w:space="0" w:color="auto"/>
              <w:right w:val="single" w:sz="4" w:space="0" w:color="auto"/>
            </w:tcBorders>
            <w:shd w:val="clear" w:color="auto" w:fill="auto"/>
            <w:hideMark/>
          </w:tcPr>
          <w:p w14:paraId="155142C5" w14:textId="77777777" w:rsidR="004266DB" w:rsidRPr="00703C64" w:rsidRDefault="004266DB" w:rsidP="00184850">
            <w:pPr>
              <w:suppressAutoHyphens/>
              <w:autoSpaceDE w:val="0"/>
              <w:autoSpaceDN w:val="0"/>
              <w:adjustRightInd w:val="0"/>
            </w:pPr>
            <w:r w:rsidRPr="00703C64">
              <w:t>Для занятий физкультурой</w:t>
            </w:r>
          </w:p>
        </w:tc>
        <w:tc>
          <w:tcPr>
            <w:tcW w:w="3197" w:type="dxa"/>
            <w:tcBorders>
              <w:top w:val="single" w:sz="4" w:space="0" w:color="auto"/>
              <w:left w:val="single" w:sz="4" w:space="0" w:color="auto"/>
              <w:bottom w:val="single" w:sz="4" w:space="0" w:color="auto"/>
              <w:right w:val="single" w:sz="4" w:space="0" w:color="auto"/>
            </w:tcBorders>
            <w:shd w:val="clear" w:color="auto" w:fill="auto"/>
            <w:vAlign w:val="center"/>
          </w:tcPr>
          <w:p w14:paraId="453ECD81" w14:textId="77777777" w:rsidR="004266DB" w:rsidRPr="00703C64" w:rsidRDefault="004266DB" w:rsidP="00A521FE">
            <w:pPr>
              <w:suppressAutoHyphens/>
              <w:autoSpaceDE w:val="0"/>
              <w:autoSpaceDN w:val="0"/>
              <w:adjustRightInd w:val="0"/>
              <w:jc w:val="center"/>
            </w:pPr>
            <w:r w:rsidRPr="00703C64">
              <w:t>98</w:t>
            </w:r>
          </w:p>
        </w:tc>
      </w:tr>
      <w:tr w:rsidR="004266DB" w:rsidRPr="00703C64" w14:paraId="30BBD94D" w14:textId="77777777" w:rsidTr="000A3658">
        <w:trPr>
          <w:trHeight w:val="17"/>
          <w:jc w:val="center"/>
        </w:trPr>
        <w:tc>
          <w:tcPr>
            <w:tcW w:w="492" w:type="dxa"/>
            <w:vMerge/>
            <w:tcBorders>
              <w:left w:val="single" w:sz="4" w:space="0" w:color="auto"/>
              <w:right w:val="single" w:sz="4" w:space="0" w:color="auto"/>
            </w:tcBorders>
            <w:shd w:val="clear" w:color="auto" w:fill="auto"/>
          </w:tcPr>
          <w:p w14:paraId="6DE6B872" w14:textId="77777777" w:rsidR="004266DB" w:rsidRPr="00703C64" w:rsidRDefault="004266DB" w:rsidP="00DC569A">
            <w:pPr>
              <w:suppressAutoHyphens/>
              <w:autoSpaceDE w:val="0"/>
              <w:autoSpaceDN w:val="0"/>
              <w:adjustRightInd w:val="0"/>
            </w:pPr>
          </w:p>
        </w:tc>
        <w:tc>
          <w:tcPr>
            <w:tcW w:w="1630" w:type="dxa"/>
            <w:vMerge/>
            <w:tcBorders>
              <w:left w:val="single" w:sz="4" w:space="0" w:color="auto"/>
              <w:right w:val="single" w:sz="4" w:space="0" w:color="auto"/>
            </w:tcBorders>
            <w:shd w:val="clear" w:color="auto" w:fill="auto"/>
          </w:tcPr>
          <w:p w14:paraId="473ED62A" w14:textId="77777777" w:rsidR="004266DB" w:rsidRPr="00703C64" w:rsidRDefault="004266DB" w:rsidP="00A521FE">
            <w:pPr>
              <w:suppressAutoHyphens/>
              <w:autoSpaceDE w:val="0"/>
              <w:autoSpaceDN w:val="0"/>
              <w:adjustRightInd w:val="0"/>
              <w:jc w:val="center"/>
            </w:pPr>
          </w:p>
        </w:tc>
        <w:tc>
          <w:tcPr>
            <w:tcW w:w="3969" w:type="dxa"/>
            <w:gridSpan w:val="2"/>
            <w:tcBorders>
              <w:top w:val="single" w:sz="4" w:space="0" w:color="auto"/>
              <w:left w:val="single" w:sz="4" w:space="0" w:color="auto"/>
              <w:bottom w:val="single" w:sz="4" w:space="0" w:color="auto"/>
              <w:right w:val="single" w:sz="4" w:space="0" w:color="auto"/>
            </w:tcBorders>
            <w:shd w:val="clear" w:color="auto" w:fill="auto"/>
            <w:hideMark/>
          </w:tcPr>
          <w:p w14:paraId="3F905330" w14:textId="77777777" w:rsidR="004266DB" w:rsidRPr="00703C64" w:rsidRDefault="004266DB" w:rsidP="00184850">
            <w:pPr>
              <w:suppressAutoHyphens/>
              <w:autoSpaceDE w:val="0"/>
              <w:autoSpaceDN w:val="0"/>
              <w:adjustRightInd w:val="0"/>
            </w:pPr>
            <w:r w:rsidRPr="00703C64">
              <w:t>Для хозяйственных целей</w:t>
            </w:r>
          </w:p>
          <w:p w14:paraId="50AAE0B3" w14:textId="321EC1F2" w:rsidR="004266DB" w:rsidRPr="00703C64" w:rsidRDefault="004266DB" w:rsidP="006F1DDE">
            <w:pPr>
              <w:suppressAutoHyphens/>
              <w:autoSpaceDE w:val="0"/>
              <w:autoSpaceDN w:val="0"/>
              <w:adjustRightInd w:val="0"/>
            </w:pPr>
            <w:r w:rsidRPr="00703C64">
              <w:rPr>
                <w:kern w:val="2"/>
                <w14:ligatures w14:val="standardContextual"/>
              </w:rPr>
              <w:t>(контейнерные площадки для сбора ТКО и крупногабаритного мусора)</w:t>
            </w:r>
            <w:r w:rsidR="00703C64" w:rsidRPr="00703C64">
              <w:t xml:space="preserve"> </w:t>
            </w:r>
            <w:r w:rsidR="006F1DDE">
              <w:rPr>
                <w:vertAlign w:val="superscript"/>
              </w:rPr>
              <w:t>5</w:t>
            </w:r>
          </w:p>
        </w:tc>
        <w:tc>
          <w:tcPr>
            <w:tcW w:w="3197" w:type="dxa"/>
            <w:tcBorders>
              <w:top w:val="single" w:sz="4" w:space="0" w:color="auto"/>
              <w:left w:val="single" w:sz="4" w:space="0" w:color="auto"/>
              <w:bottom w:val="single" w:sz="4" w:space="0" w:color="auto"/>
              <w:right w:val="single" w:sz="4" w:space="0" w:color="auto"/>
            </w:tcBorders>
            <w:shd w:val="clear" w:color="auto" w:fill="auto"/>
            <w:vAlign w:val="center"/>
          </w:tcPr>
          <w:p w14:paraId="5B002C99" w14:textId="77777777" w:rsidR="004266DB" w:rsidRPr="00703C64" w:rsidRDefault="004266DB" w:rsidP="00A521FE">
            <w:pPr>
              <w:suppressAutoHyphens/>
              <w:autoSpaceDE w:val="0"/>
              <w:autoSpaceDN w:val="0"/>
              <w:adjustRightInd w:val="0"/>
              <w:jc w:val="center"/>
            </w:pPr>
            <w:r w:rsidRPr="00703C64">
              <w:t>10</w:t>
            </w:r>
          </w:p>
        </w:tc>
      </w:tr>
      <w:tr w:rsidR="004266DB" w:rsidRPr="00703C64" w14:paraId="5F2E1B3A" w14:textId="77777777" w:rsidTr="000A3658">
        <w:trPr>
          <w:trHeight w:val="17"/>
          <w:jc w:val="center"/>
        </w:trPr>
        <w:tc>
          <w:tcPr>
            <w:tcW w:w="492" w:type="dxa"/>
            <w:vMerge/>
            <w:tcBorders>
              <w:left w:val="single" w:sz="4" w:space="0" w:color="auto"/>
              <w:right w:val="single" w:sz="4" w:space="0" w:color="auto"/>
            </w:tcBorders>
            <w:shd w:val="clear" w:color="auto" w:fill="auto"/>
          </w:tcPr>
          <w:p w14:paraId="318C3225" w14:textId="77777777" w:rsidR="004266DB" w:rsidRPr="00703C64" w:rsidRDefault="004266DB" w:rsidP="00DC569A">
            <w:pPr>
              <w:suppressAutoHyphens/>
              <w:autoSpaceDE w:val="0"/>
              <w:autoSpaceDN w:val="0"/>
              <w:adjustRightInd w:val="0"/>
            </w:pPr>
          </w:p>
        </w:tc>
        <w:tc>
          <w:tcPr>
            <w:tcW w:w="1630" w:type="dxa"/>
            <w:vMerge/>
            <w:tcBorders>
              <w:left w:val="single" w:sz="4" w:space="0" w:color="auto"/>
              <w:right w:val="single" w:sz="4" w:space="0" w:color="auto"/>
            </w:tcBorders>
            <w:shd w:val="clear" w:color="auto" w:fill="auto"/>
          </w:tcPr>
          <w:p w14:paraId="6A6C80BE" w14:textId="77777777" w:rsidR="004266DB" w:rsidRPr="00703C64" w:rsidRDefault="004266DB" w:rsidP="00A521FE">
            <w:pPr>
              <w:suppressAutoHyphens/>
              <w:autoSpaceDE w:val="0"/>
              <w:autoSpaceDN w:val="0"/>
              <w:adjustRightInd w:val="0"/>
              <w:jc w:val="center"/>
            </w:pPr>
          </w:p>
        </w:tc>
        <w:tc>
          <w:tcPr>
            <w:tcW w:w="1012" w:type="dxa"/>
            <w:vMerge w:val="restart"/>
            <w:tcBorders>
              <w:top w:val="single" w:sz="4" w:space="0" w:color="auto"/>
              <w:left w:val="single" w:sz="4" w:space="0" w:color="auto"/>
              <w:right w:val="single" w:sz="4" w:space="0" w:color="auto"/>
            </w:tcBorders>
            <w:shd w:val="clear" w:color="auto" w:fill="auto"/>
            <w:hideMark/>
          </w:tcPr>
          <w:p w14:paraId="5F93E7EA" w14:textId="50FAF1ED" w:rsidR="004266DB" w:rsidRPr="00703C64" w:rsidRDefault="00703C64" w:rsidP="006F1DDE">
            <w:pPr>
              <w:suppressAutoHyphens/>
              <w:autoSpaceDE w:val="0"/>
              <w:autoSpaceDN w:val="0"/>
              <w:adjustRightInd w:val="0"/>
            </w:pPr>
            <w:r>
              <w:t>Озеленение </w:t>
            </w:r>
            <w:r w:rsidR="006F1DDE">
              <w:rPr>
                <w:vertAlign w:val="superscript"/>
              </w:rPr>
              <w:t>3</w:t>
            </w:r>
          </w:p>
        </w:tc>
        <w:tc>
          <w:tcPr>
            <w:tcW w:w="2957" w:type="dxa"/>
            <w:tcBorders>
              <w:top w:val="single" w:sz="4" w:space="0" w:color="auto"/>
              <w:left w:val="single" w:sz="4" w:space="0" w:color="auto"/>
              <w:bottom w:val="single" w:sz="4" w:space="0" w:color="auto"/>
              <w:right w:val="single" w:sz="4" w:space="0" w:color="auto"/>
            </w:tcBorders>
            <w:shd w:val="clear" w:color="auto" w:fill="auto"/>
          </w:tcPr>
          <w:p w14:paraId="4834F59E" w14:textId="77777777" w:rsidR="004266DB" w:rsidRPr="00703C64" w:rsidRDefault="004266DB" w:rsidP="00184850">
            <w:pPr>
              <w:suppressAutoHyphens/>
              <w:autoSpaceDE w:val="0"/>
              <w:autoSpaceDN w:val="0"/>
              <w:adjustRightInd w:val="0"/>
            </w:pPr>
            <w:r w:rsidRPr="00703C64">
              <w:t>застройка на свободных</w:t>
            </w:r>
          </w:p>
          <w:p w14:paraId="32BF80AC" w14:textId="77777777" w:rsidR="004266DB" w:rsidRPr="00703C64" w:rsidRDefault="004266DB" w:rsidP="00184850">
            <w:pPr>
              <w:suppressAutoHyphens/>
              <w:autoSpaceDE w:val="0"/>
              <w:autoSpaceDN w:val="0"/>
              <w:adjustRightInd w:val="0"/>
            </w:pPr>
            <w:r w:rsidRPr="00703C64">
              <w:t xml:space="preserve"> территориях</w:t>
            </w:r>
          </w:p>
        </w:tc>
        <w:tc>
          <w:tcPr>
            <w:tcW w:w="3197" w:type="dxa"/>
            <w:tcBorders>
              <w:top w:val="single" w:sz="4" w:space="0" w:color="auto"/>
              <w:left w:val="single" w:sz="4" w:space="0" w:color="auto"/>
              <w:bottom w:val="single" w:sz="4" w:space="0" w:color="auto"/>
              <w:right w:val="single" w:sz="4" w:space="0" w:color="auto"/>
            </w:tcBorders>
            <w:shd w:val="clear" w:color="auto" w:fill="auto"/>
            <w:vAlign w:val="center"/>
          </w:tcPr>
          <w:p w14:paraId="4F85E850" w14:textId="77777777" w:rsidR="004266DB" w:rsidRPr="00703C64" w:rsidRDefault="004266DB" w:rsidP="00A521FE">
            <w:pPr>
              <w:suppressAutoHyphens/>
              <w:autoSpaceDE w:val="0"/>
              <w:autoSpaceDN w:val="0"/>
              <w:adjustRightInd w:val="0"/>
              <w:jc w:val="center"/>
            </w:pPr>
            <w:r w:rsidRPr="00703C64">
              <w:t>-</w:t>
            </w:r>
          </w:p>
        </w:tc>
      </w:tr>
      <w:tr w:rsidR="004266DB" w:rsidRPr="00703C64" w14:paraId="1D177053" w14:textId="77777777" w:rsidTr="000A3658">
        <w:trPr>
          <w:trHeight w:val="396"/>
          <w:jc w:val="center"/>
        </w:trPr>
        <w:tc>
          <w:tcPr>
            <w:tcW w:w="492" w:type="dxa"/>
            <w:vMerge/>
            <w:tcBorders>
              <w:left w:val="single" w:sz="4" w:space="0" w:color="auto"/>
              <w:right w:val="single" w:sz="4" w:space="0" w:color="auto"/>
            </w:tcBorders>
            <w:shd w:val="clear" w:color="auto" w:fill="auto"/>
          </w:tcPr>
          <w:p w14:paraId="06D77BEE" w14:textId="77777777" w:rsidR="004266DB" w:rsidRPr="00703C64" w:rsidRDefault="004266DB" w:rsidP="00DC569A">
            <w:pPr>
              <w:suppressAutoHyphens/>
              <w:autoSpaceDE w:val="0"/>
              <w:autoSpaceDN w:val="0"/>
              <w:adjustRightInd w:val="0"/>
            </w:pPr>
          </w:p>
        </w:tc>
        <w:tc>
          <w:tcPr>
            <w:tcW w:w="1630" w:type="dxa"/>
            <w:vMerge/>
            <w:tcBorders>
              <w:left w:val="single" w:sz="4" w:space="0" w:color="auto"/>
              <w:right w:val="single" w:sz="4" w:space="0" w:color="auto"/>
            </w:tcBorders>
            <w:shd w:val="clear" w:color="auto" w:fill="auto"/>
          </w:tcPr>
          <w:p w14:paraId="13BA169B" w14:textId="77777777" w:rsidR="004266DB" w:rsidRPr="00703C64" w:rsidRDefault="004266DB" w:rsidP="00A521FE">
            <w:pPr>
              <w:suppressAutoHyphens/>
              <w:autoSpaceDE w:val="0"/>
              <w:autoSpaceDN w:val="0"/>
              <w:adjustRightInd w:val="0"/>
              <w:jc w:val="center"/>
            </w:pPr>
          </w:p>
        </w:tc>
        <w:tc>
          <w:tcPr>
            <w:tcW w:w="1012" w:type="dxa"/>
            <w:vMerge/>
            <w:tcBorders>
              <w:left w:val="single" w:sz="4" w:space="0" w:color="auto"/>
              <w:right w:val="single" w:sz="4" w:space="0" w:color="auto"/>
            </w:tcBorders>
            <w:shd w:val="clear" w:color="auto" w:fill="auto"/>
          </w:tcPr>
          <w:p w14:paraId="6501F42D" w14:textId="77777777" w:rsidR="004266DB" w:rsidRPr="00703C64" w:rsidRDefault="004266DB" w:rsidP="00184850">
            <w:pPr>
              <w:suppressAutoHyphens/>
              <w:autoSpaceDE w:val="0"/>
              <w:autoSpaceDN w:val="0"/>
              <w:adjustRightInd w:val="0"/>
            </w:pPr>
          </w:p>
        </w:tc>
        <w:tc>
          <w:tcPr>
            <w:tcW w:w="2957" w:type="dxa"/>
            <w:tcBorders>
              <w:top w:val="single" w:sz="4" w:space="0" w:color="auto"/>
              <w:left w:val="single" w:sz="4" w:space="0" w:color="auto"/>
              <w:right w:val="single" w:sz="4" w:space="0" w:color="auto"/>
            </w:tcBorders>
            <w:shd w:val="clear" w:color="auto" w:fill="auto"/>
          </w:tcPr>
          <w:p w14:paraId="17014136" w14:textId="77777777" w:rsidR="004266DB" w:rsidRPr="00703C64" w:rsidRDefault="004266DB" w:rsidP="00184850">
            <w:pPr>
              <w:suppressAutoHyphens/>
              <w:autoSpaceDE w:val="0"/>
              <w:autoSpaceDN w:val="0"/>
              <w:adjustRightInd w:val="0"/>
            </w:pPr>
            <w:r w:rsidRPr="00703C64">
              <w:t xml:space="preserve">развитие застроенных </w:t>
            </w:r>
          </w:p>
          <w:p w14:paraId="262F6672" w14:textId="77777777" w:rsidR="004266DB" w:rsidRPr="00703C64" w:rsidRDefault="004266DB" w:rsidP="00184850">
            <w:pPr>
              <w:suppressAutoHyphens/>
              <w:autoSpaceDE w:val="0"/>
              <w:autoSpaceDN w:val="0"/>
              <w:adjustRightInd w:val="0"/>
            </w:pPr>
            <w:r w:rsidRPr="00703C64">
              <w:t xml:space="preserve">территорий, в </w:t>
            </w:r>
            <w:proofErr w:type="spellStart"/>
            <w:r w:rsidRPr="00703C64">
              <w:t>т.ч</w:t>
            </w:r>
            <w:proofErr w:type="spellEnd"/>
            <w:r w:rsidRPr="00703C64">
              <w:t>. уплотнение</w:t>
            </w:r>
          </w:p>
        </w:tc>
        <w:tc>
          <w:tcPr>
            <w:tcW w:w="3197" w:type="dxa"/>
            <w:tcBorders>
              <w:top w:val="single" w:sz="4" w:space="0" w:color="auto"/>
              <w:left w:val="single" w:sz="4" w:space="0" w:color="auto"/>
              <w:right w:val="single" w:sz="4" w:space="0" w:color="auto"/>
            </w:tcBorders>
            <w:shd w:val="clear" w:color="auto" w:fill="auto"/>
            <w:vAlign w:val="center"/>
          </w:tcPr>
          <w:p w14:paraId="41A61F9C" w14:textId="77777777" w:rsidR="004266DB" w:rsidRPr="00703C64" w:rsidRDefault="004266DB" w:rsidP="00A521FE">
            <w:pPr>
              <w:suppressAutoHyphens/>
              <w:autoSpaceDE w:val="0"/>
              <w:autoSpaceDN w:val="0"/>
              <w:adjustRightInd w:val="0"/>
              <w:jc w:val="center"/>
            </w:pPr>
            <w:r w:rsidRPr="00703C64">
              <w:t>-</w:t>
            </w:r>
          </w:p>
        </w:tc>
      </w:tr>
      <w:tr w:rsidR="004266DB" w:rsidRPr="00703C64" w14:paraId="1E57C36E" w14:textId="77777777" w:rsidTr="000A3658">
        <w:trPr>
          <w:trHeight w:val="242"/>
          <w:jc w:val="center"/>
        </w:trPr>
        <w:tc>
          <w:tcPr>
            <w:tcW w:w="492" w:type="dxa"/>
            <w:vMerge/>
            <w:tcBorders>
              <w:left w:val="single" w:sz="4" w:space="0" w:color="auto"/>
              <w:right w:val="single" w:sz="4" w:space="0" w:color="auto"/>
            </w:tcBorders>
            <w:shd w:val="clear" w:color="auto" w:fill="auto"/>
          </w:tcPr>
          <w:p w14:paraId="273CF306" w14:textId="77777777" w:rsidR="004266DB" w:rsidRPr="00703C64" w:rsidRDefault="004266DB" w:rsidP="00DC569A">
            <w:pPr>
              <w:suppressAutoHyphens/>
              <w:autoSpaceDE w:val="0"/>
              <w:autoSpaceDN w:val="0"/>
              <w:adjustRightInd w:val="0"/>
            </w:pPr>
          </w:p>
        </w:tc>
        <w:tc>
          <w:tcPr>
            <w:tcW w:w="1630" w:type="dxa"/>
            <w:vMerge/>
            <w:tcBorders>
              <w:left w:val="single" w:sz="4" w:space="0" w:color="auto"/>
              <w:right w:val="single" w:sz="4" w:space="0" w:color="auto"/>
            </w:tcBorders>
            <w:shd w:val="clear" w:color="auto" w:fill="auto"/>
          </w:tcPr>
          <w:p w14:paraId="684402F8" w14:textId="77777777" w:rsidR="004266DB" w:rsidRPr="00703C64" w:rsidRDefault="004266DB" w:rsidP="00A521FE">
            <w:pPr>
              <w:suppressAutoHyphens/>
              <w:autoSpaceDE w:val="0"/>
              <w:autoSpaceDN w:val="0"/>
              <w:adjustRightInd w:val="0"/>
              <w:jc w:val="center"/>
            </w:pPr>
          </w:p>
        </w:tc>
        <w:tc>
          <w:tcPr>
            <w:tcW w:w="3969" w:type="dxa"/>
            <w:gridSpan w:val="2"/>
            <w:tcBorders>
              <w:left w:val="single" w:sz="4" w:space="0" w:color="auto"/>
              <w:right w:val="single" w:sz="4" w:space="0" w:color="auto"/>
            </w:tcBorders>
            <w:shd w:val="clear" w:color="auto" w:fill="auto"/>
          </w:tcPr>
          <w:p w14:paraId="1432E37A" w14:textId="538473D7" w:rsidR="004266DB" w:rsidRPr="00703C64" w:rsidRDefault="004266DB" w:rsidP="006F1DDE">
            <w:pPr>
              <w:suppressAutoHyphens/>
              <w:autoSpaceDE w:val="0"/>
              <w:autoSpaceDN w:val="0"/>
              <w:adjustRightInd w:val="0"/>
            </w:pPr>
            <w:r w:rsidRPr="00703C64">
              <w:t>Крытые общественные п</w:t>
            </w:r>
            <w:r w:rsidR="00703C64">
              <w:t xml:space="preserve">ространства (зимние сады) </w:t>
            </w:r>
            <w:r w:rsidR="006F1DDE">
              <w:rPr>
                <w:vertAlign w:val="superscript"/>
              </w:rPr>
              <w:t>4</w:t>
            </w:r>
          </w:p>
        </w:tc>
        <w:tc>
          <w:tcPr>
            <w:tcW w:w="3197" w:type="dxa"/>
            <w:tcBorders>
              <w:top w:val="single" w:sz="4" w:space="0" w:color="auto"/>
              <w:left w:val="single" w:sz="4" w:space="0" w:color="auto"/>
              <w:right w:val="single" w:sz="4" w:space="0" w:color="auto"/>
            </w:tcBorders>
            <w:shd w:val="clear" w:color="auto" w:fill="auto"/>
          </w:tcPr>
          <w:p w14:paraId="13E39F02" w14:textId="77777777" w:rsidR="004266DB" w:rsidRPr="00703C64" w:rsidRDefault="004266DB" w:rsidP="00A521FE">
            <w:pPr>
              <w:suppressAutoHyphens/>
              <w:autoSpaceDE w:val="0"/>
              <w:autoSpaceDN w:val="0"/>
              <w:adjustRightInd w:val="0"/>
              <w:jc w:val="center"/>
            </w:pPr>
            <w:r w:rsidRPr="00703C64">
              <w:t>130</w:t>
            </w:r>
          </w:p>
        </w:tc>
      </w:tr>
      <w:tr w:rsidR="004266DB" w:rsidRPr="00703C64" w14:paraId="3B8F4371" w14:textId="77777777" w:rsidTr="000A3658">
        <w:trPr>
          <w:trHeight w:val="159"/>
          <w:jc w:val="center"/>
        </w:trPr>
        <w:tc>
          <w:tcPr>
            <w:tcW w:w="492" w:type="dxa"/>
            <w:vMerge/>
            <w:tcBorders>
              <w:left w:val="single" w:sz="4" w:space="0" w:color="auto"/>
              <w:right w:val="single" w:sz="4" w:space="0" w:color="auto"/>
            </w:tcBorders>
            <w:shd w:val="clear" w:color="auto" w:fill="auto"/>
          </w:tcPr>
          <w:p w14:paraId="27F1132D" w14:textId="77777777" w:rsidR="004266DB" w:rsidRPr="00703C64" w:rsidRDefault="004266DB" w:rsidP="00DC569A"/>
        </w:tc>
        <w:tc>
          <w:tcPr>
            <w:tcW w:w="1630" w:type="dxa"/>
            <w:vMerge/>
            <w:tcBorders>
              <w:left w:val="single" w:sz="4" w:space="0" w:color="auto"/>
              <w:right w:val="single" w:sz="4" w:space="0" w:color="auto"/>
            </w:tcBorders>
            <w:shd w:val="clear" w:color="auto" w:fill="auto"/>
          </w:tcPr>
          <w:p w14:paraId="6679725F" w14:textId="77777777" w:rsidR="004266DB" w:rsidRPr="00703C64" w:rsidRDefault="004266DB" w:rsidP="00A521FE">
            <w:pPr>
              <w:suppressAutoHyphens/>
              <w:autoSpaceDE w:val="0"/>
              <w:autoSpaceDN w:val="0"/>
              <w:adjustRightInd w:val="0"/>
              <w:jc w:val="center"/>
            </w:pPr>
          </w:p>
        </w:tc>
        <w:tc>
          <w:tcPr>
            <w:tcW w:w="3969" w:type="dxa"/>
            <w:gridSpan w:val="2"/>
            <w:tcBorders>
              <w:left w:val="single" w:sz="4" w:space="0" w:color="auto"/>
              <w:right w:val="single" w:sz="4" w:space="0" w:color="auto"/>
            </w:tcBorders>
            <w:shd w:val="clear" w:color="auto" w:fill="auto"/>
          </w:tcPr>
          <w:p w14:paraId="5C259C39" w14:textId="53381661" w:rsidR="004266DB" w:rsidRPr="00703C64" w:rsidRDefault="00703C64" w:rsidP="006F1DDE">
            <w:pPr>
              <w:suppressAutoHyphens/>
              <w:autoSpaceDE w:val="0"/>
              <w:autoSpaceDN w:val="0"/>
              <w:adjustRightInd w:val="0"/>
            </w:pPr>
            <w:r>
              <w:t xml:space="preserve">Для выгула собак </w:t>
            </w:r>
            <w:r w:rsidR="006F1DDE">
              <w:rPr>
                <w:vertAlign w:val="superscript"/>
              </w:rPr>
              <w:t>2</w:t>
            </w:r>
          </w:p>
        </w:tc>
        <w:tc>
          <w:tcPr>
            <w:tcW w:w="3197" w:type="dxa"/>
            <w:tcBorders>
              <w:top w:val="single" w:sz="4" w:space="0" w:color="auto"/>
              <w:left w:val="single" w:sz="4" w:space="0" w:color="auto"/>
              <w:right w:val="single" w:sz="4" w:space="0" w:color="auto"/>
            </w:tcBorders>
            <w:shd w:val="clear" w:color="auto" w:fill="auto"/>
          </w:tcPr>
          <w:p w14:paraId="3C4198CA" w14:textId="77777777" w:rsidR="004266DB" w:rsidRPr="00703C64" w:rsidRDefault="004266DB" w:rsidP="00A521FE">
            <w:pPr>
              <w:suppressAutoHyphens/>
              <w:autoSpaceDE w:val="0"/>
              <w:autoSpaceDN w:val="0"/>
              <w:adjustRightInd w:val="0"/>
              <w:jc w:val="center"/>
            </w:pPr>
            <w:r w:rsidRPr="00703C64">
              <w:t>150</w:t>
            </w:r>
          </w:p>
        </w:tc>
      </w:tr>
      <w:tr w:rsidR="004266DB" w:rsidRPr="00703C64" w14:paraId="0158B08C" w14:textId="77777777" w:rsidTr="000A3658">
        <w:trPr>
          <w:trHeight w:val="200"/>
          <w:jc w:val="center"/>
        </w:trPr>
        <w:tc>
          <w:tcPr>
            <w:tcW w:w="492" w:type="dxa"/>
            <w:vMerge/>
            <w:tcBorders>
              <w:left w:val="single" w:sz="4" w:space="0" w:color="auto"/>
              <w:bottom w:val="single" w:sz="4" w:space="0" w:color="auto"/>
              <w:right w:val="single" w:sz="4" w:space="0" w:color="auto"/>
            </w:tcBorders>
            <w:shd w:val="clear" w:color="auto" w:fill="auto"/>
          </w:tcPr>
          <w:p w14:paraId="021B1986" w14:textId="77777777" w:rsidR="004266DB" w:rsidRPr="00703C64" w:rsidRDefault="004266DB" w:rsidP="00DC569A"/>
        </w:tc>
        <w:tc>
          <w:tcPr>
            <w:tcW w:w="1630" w:type="dxa"/>
            <w:vMerge/>
            <w:tcBorders>
              <w:left w:val="single" w:sz="4" w:space="0" w:color="auto"/>
              <w:bottom w:val="single" w:sz="4" w:space="0" w:color="auto"/>
              <w:right w:val="single" w:sz="4" w:space="0" w:color="auto"/>
            </w:tcBorders>
            <w:shd w:val="clear" w:color="auto" w:fill="auto"/>
          </w:tcPr>
          <w:p w14:paraId="64AEEA7E" w14:textId="77777777" w:rsidR="004266DB" w:rsidRPr="00703C64" w:rsidRDefault="004266DB" w:rsidP="00A521FE">
            <w:pPr>
              <w:suppressAutoHyphens/>
              <w:autoSpaceDE w:val="0"/>
              <w:autoSpaceDN w:val="0"/>
              <w:adjustRightInd w:val="0"/>
              <w:jc w:val="center"/>
            </w:pPr>
          </w:p>
        </w:tc>
        <w:tc>
          <w:tcPr>
            <w:tcW w:w="3969" w:type="dxa"/>
            <w:gridSpan w:val="2"/>
            <w:tcBorders>
              <w:top w:val="single" w:sz="4" w:space="0" w:color="auto"/>
              <w:left w:val="single" w:sz="4" w:space="0" w:color="auto"/>
              <w:bottom w:val="single" w:sz="4" w:space="0" w:color="auto"/>
              <w:right w:val="single" w:sz="4" w:space="0" w:color="auto"/>
            </w:tcBorders>
            <w:shd w:val="clear" w:color="auto" w:fill="auto"/>
          </w:tcPr>
          <w:p w14:paraId="2566C230" w14:textId="2FAB3A8A" w:rsidR="004266DB" w:rsidRPr="00703C64" w:rsidRDefault="00703C64" w:rsidP="006F1DDE">
            <w:pPr>
              <w:suppressAutoHyphens/>
              <w:autoSpaceDE w:val="0"/>
              <w:autoSpaceDN w:val="0"/>
              <w:adjustRightInd w:val="0"/>
            </w:pPr>
            <w:r>
              <w:t xml:space="preserve">Для парковки автомобилей </w:t>
            </w:r>
            <w:r w:rsidR="006F1DDE">
              <w:rPr>
                <w:vertAlign w:val="superscript"/>
              </w:rPr>
              <w:t>1</w:t>
            </w:r>
          </w:p>
        </w:tc>
        <w:tc>
          <w:tcPr>
            <w:tcW w:w="3197" w:type="dxa"/>
            <w:tcBorders>
              <w:top w:val="single" w:sz="4" w:space="0" w:color="auto"/>
              <w:left w:val="single" w:sz="4" w:space="0" w:color="auto"/>
              <w:bottom w:val="single" w:sz="4" w:space="0" w:color="auto"/>
              <w:right w:val="single" w:sz="4" w:space="0" w:color="auto"/>
            </w:tcBorders>
            <w:shd w:val="clear" w:color="auto" w:fill="auto"/>
          </w:tcPr>
          <w:p w14:paraId="60D909C5" w14:textId="77777777" w:rsidR="004266DB" w:rsidRPr="00703C64" w:rsidRDefault="004266DB" w:rsidP="00A521FE">
            <w:pPr>
              <w:suppressAutoHyphens/>
              <w:autoSpaceDE w:val="0"/>
              <w:autoSpaceDN w:val="0"/>
              <w:adjustRightInd w:val="0"/>
              <w:jc w:val="center"/>
            </w:pPr>
            <w:r w:rsidRPr="00703C64">
              <w:t>75</w:t>
            </w:r>
          </w:p>
        </w:tc>
      </w:tr>
    </w:tbl>
    <w:p w14:paraId="462C3B42" w14:textId="77777777" w:rsidR="00E16964" w:rsidRPr="00FD7039" w:rsidRDefault="00E16964" w:rsidP="004266DB">
      <w:pPr>
        <w:pStyle w:val="101"/>
        <w:tabs>
          <w:tab w:val="left" w:pos="0"/>
        </w:tabs>
        <w:suppressAutoHyphens/>
        <w:jc w:val="both"/>
        <w:rPr>
          <w:i/>
          <w:sz w:val="24"/>
          <w:u w:val="single"/>
        </w:rPr>
      </w:pPr>
      <w:r w:rsidRPr="00FD7039">
        <w:rPr>
          <w:i/>
          <w:sz w:val="24"/>
          <w:u w:val="single"/>
        </w:rPr>
        <w:t>Примечания:</w:t>
      </w:r>
    </w:p>
    <w:p w14:paraId="70D5CC35" w14:textId="77777777" w:rsidR="00E16964" w:rsidRPr="00FD7039" w:rsidRDefault="00E16964" w:rsidP="00F751BA">
      <w:pPr>
        <w:pStyle w:val="101"/>
        <w:numPr>
          <w:ilvl w:val="0"/>
          <w:numId w:val="24"/>
        </w:numPr>
        <w:tabs>
          <w:tab w:val="left" w:pos="0"/>
        </w:tabs>
        <w:suppressAutoHyphens/>
        <w:ind w:left="0" w:firstLine="0"/>
        <w:jc w:val="both"/>
        <w:rPr>
          <w:i/>
          <w:sz w:val="24"/>
        </w:rPr>
      </w:pPr>
      <w:r w:rsidRPr="00FD7039">
        <w:rPr>
          <w:i/>
          <w:sz w:val="24"/>
        </w:rPr>
        <w:t xml:space="preserve">Площадь территории, необходимая для размещения одного места хранения индивидуального автотранспорта с учетом организации проезда, принимается равной </w:t>
      </w:r>
      <w:r w:rsidRPr="00FD7039">
        <w:rPr>
          <w:i/>
          <w:sz w:val="24"/>
        </w:rPr>
        <w:br/>
        <w:t>25 кв. м</w:t>
      </w:r>
    </w:p>
    <w:p w14:paraId="55080E0E" w14:textId="77777777" w:rsidR="00E16964" w:rsidRPr="00FD7039" w:rsidRDefault="00E16964" w:rsidP="00F751BA">
      <w:pPr>
        <w:pStyle w:val="101"/>
        <w:numPr>
          <w:ilvl w:val="0"/>
          <w:numId w:val="24"/>
        </w:numPr>
        <w:tabs>
          <w:tab w:val="left" w:pos="0"/>
        </w:tabs>
        <w:suppressAutoHyphens/>
        <w:ind w:left="0" w:firstLine="0"/>
        <w:jc w:val="both"/>
        <w:rPr>
          <w:i/>
          <w:sz w:val="24"/>
        </w:rPr>
      </w:pPr>
      <w:r w:rsidRPr="00FD7039">
        <w:rPr>
          <w:i/>
          <w:sz w:val="24"/>
        </w:rPr>
        <w:t>Допускается размещение одной площадки для выгула собак в границе микрорайона, квартала из расчета потребности в таком объекте всех проживающих в данном элементе планировочной структуры.</w:t>
      </w:r>
    </w:p>
    <w:p w14:paraId="31101238" w14:textId="77777777" w:rsidR="00E16964" w:rsidRPr="00FD7039" w:rsidRDefault="00E16964" w:rsidP="00F751BA">
      <w:pPr>
        <w:pStyle w:val="101"/>
        <w:numPr>
          <w:ilvl w:val="0"/>
          <w:numId w:val="24"/>
        </w:numPr>
        <w:tabs>
          <w:tab w:val="left" w:pos="0"/>
        </w:tabs>
        <w:suppressAutoHyphens/>
        <w:ind w:left="0" w:firstLine="0"/>
        <w:jc w:val="both"/>
        <w:rPr>
          <w:i/>
          <w:sz w:val="24"/>
        </w:rPr>
      </w:pPr>
      <w:r w:rsidRPr="00FD7039">
        <w:rPr>
          <w:i/>
          <w:sz w:val="24"/>
        </w:rPr>
        <w:t xml:space="preserve">Организация площадок озеленения обеспечивается следующим образом: не менее 20% - крупномерные саженцы деревьев исходя из площади территории не более </w:t>
      </w:r>
      <w:r w:rsidRPr="00FD7039">
        <w:rPr>
          <w:i/>
          <w:sz w:val="24"/>
        </w:rPr>
        <w:br/>
        <w:t xml:space="preserve">18 </w:t>
      </w:r>
      <w:proofErr w:type="spellStart"/>
      <w:r w:rsidRPr="00FD7039">
        <w:rPr>
          <w:i/>
          <w:sz w:val="24"/>
        </w:rPr>
        <w:t>кв.м</w:t>
      </w:r>
      <w:proofErr w:type="spellEnd"/>
      <w:r w:rsidRPr="00FD7039">
        <w:rPr>
          <w:i/>
          <w:sz w:val="24"/>
        </w:rPr>
        <w:t xml:space="preserve"> на 1 саженец (высотой от 3 метров) с комом земли, включая озеленение травянистыми растениями; не менее 20% – кустарники исходя из площади территории не более 4 </w:t>
      </w:r>
      <w:proofErr w:type="spellStart"/>
      <w:r w:rsidRPr="00FD7039">
        <w:rPr>
          <w:i/>
          <w:sz w:val="24"/>
        </w:rPr>
        <w:t>кв.м</w:t>
      </w:r>
      <w:proofErr w:type="spellEnd"/>
      <w:r w:rsidRPr="00FD7039">
        <w:rPr>
          <w:i/>
          <w:sz w:val="24"/>
        </w:rPr>
        <w:t xml:space="preserve"> на 1 кустарник, включая озеленение травянистыми растениями; 60% - травянистые растения (цветники и газон).</w:t>
      </w:r>
    </w:p>
    <w:p w14:paraId="487B44CC" w14:textId="77777777" w:rsidR="00E16964" w:rsidRPr="00FD7039" w:rsidRDefault="00E16964" w:rsidP="00F751BA">
      <w:pPr>
        <w:pStyle w:val="101"/>
        <w:numPr>
          <w:ilvl w:val="0"/>
          <w:numId w:val="24"/>
        </w:numPr>
        <w:tabs>
          <w:tab w:val="left" w:pos="0"/>
        </w:tabs>
        <w:suppressAutoHyphens/>
        <w:ind w:left="0" w:firstLine="0"/>
        <w:jc w:val="both"/>
        <w:rPr>
          <w:i/>
          <w:sz w:val="24"/>
        </w:rPr>
      </w:pPr>
      <w:r w:rsidRPr="00FD7039">
        <w:rPr>
          <w:i/>
          <w:sz w:val="24"/>
        </w:rPr>
        <w:t>При развитии застроенных территорий и застройке на свободных территориях рекомендуется организация крытых общественных пространств, и пешеходных галерей в первых этажах планируемых к строительству многоквартирных домов.</w:t>
      </w:r>
    </w:p>
    <w:p w14:paraId="59F2B1B7" w14:textId="3C0B1FF3" w:rsidR="00E16964" w:rsidRPr="00FD7039" w:rsidRDefault="00E16964" w:rsidP="00F751BA">
      <w:pPr>
        <w:pStyle w:val="101"/>
        <w:numPr>
          <w:ilvl w:val="0"/>
          <w:numId w:val="24"/>
        </w:numPr>
        <w:tabs>
          <w:tab w:val="left" w:pos="0"/>
        </w:tabs>
        <w:suppressAutoHyphens/>
        <w:ind w:left="0" w:firstLine="0"/>
        <w:jc w:val="both"/>
        <w:rPr>
          <w:i/>
          <w:sz w:val="24"/>
        </w:rPr>
      </w:pPr>
      <w:r w:rsidRPr="00FD7039">
        <w:rPr>
          <w:i/>
          <w:sz w:val="24"/>
        </w:rPr>
        <w:t>Допускается размещение общей площадки для хозяйственных целей в границе квартала или жилой группы с и учетом планируемой численности населения и нормы накопления отходов в данном элементе планировочной структуры.</w:t>
      </w:r>
    </w:p>
    <w:p w14:paraId="6CA3B358" w14:textId="04988FFC" w:rsidR="00E16964" w:rsidRPr="006F1DDE" w:rsidRDefault="006F1DDE" w:rsidP="006F1DDE">
      <w:pPr>
        <w:jc w:val="both"/>
        <w:rPr>
          <w:i/>
          <w:u w:val="single"/>
        </w:rPr>
      </w:pPr>
      <w:r w:rsidRPr="006F1DDE">
        <w:rPr>
          <w:i/>
          <w:u w:val="single"/>
        </w:rPr>
        <w:t>Ко всей таблице:</w:t>
      </w:r>
    </w:p>
    <w:p w14:paraId="6A25C5CE" w14:textId="77777777" w:rsidR="006F1DDE" w:rsidRPr="00FD7039" w:rsidRDefault="006F1DDE" w:rsidP="006F1DDE">
      <w:pPr>
        <w:pStyle w:val="101"/>
        <w:suppressAutoHyphens/>
        <w:ind w:firstLine="567"/>
        <w:jc w:val="both"/>
        <w:rPr>
          <w:i/>
          <w:sz w:val="24"/>
        </w:rPr>
      </w:pPr>
      <w:r w:rsidRPr="00FD7039">
        <w:rPr>
          <w:i/>
          <w:sz w:val="24"/>
        </w:rPr>
        <w:t>Показатели минимально допустимых размеров площадок придомового благоустройства для многоквартирной жилой застройки дифференцированы с учетом климатического районирования, природных зон и территориальных возможностей.</w:t>
      </w:r>
    </w:p>
    <w:p w14:paraId="462256B6" w14:textId="77777777" w:rsidR="006F1DDE" w:rsidRPr="00703C64" w:rsidRDefault="006F1DDE" w:rsidP="006F1DDE">
      <w:pPr>
        <w:pStyle w:val="101"/>
        <w:suppressAutoHyphens/>
        <w:ind w:firstLine="567"/>
        <w:jc w:val="both"/>
        <w:rPr>
          <w:i/>
          <w:sz w:val="24"/>
        </w:rPr>
      </w:pPr>
      <w:r w:rsidRPr="00FD7039">
        <w:rPr>
          <w:i/>
          <w:sz w:val="24"/>
        </w:rPr>
        <w:lastRenderedPageBreak/>
        <w:t xml:space="preserve">Общая площадь жилых помещений состоит из суммы площади всех частей таких помещений, включая площадь помещений вспомогательного использования, </w:t>
      </w:r>
      <w:r w:rsidRPr="00703C64">
        <w:rPr>
          <w:i/>
          <w:sz w:val="24"/>
        </w:rPr>
        <w:t xml:space="preserve">предназначенных для удовлетворения гражданами бытовых и иных нужд, связанных с их проживанием в жилом помещении, за исключением балконов, лоджий, веранд и террас, в соответствии с приказом </w:t>
      </w:r>
      <w:proofErr w:type="spellStart"/>
      <w:r w:rsidRPr="00703C64">
        <w:rPr>
          <w:i/>
          <w:sz w:val="24"/>
        </w:rPr>
        <w:t>Росреестра</w:t>
      </w:r>
      <w:proofErr w:type="spellEnd"/>
      <w:r w:rsidRPr="00703C64">
        <w:rPr>
          <w:i/>
          <w:sz w:val="24"/>
        </w:rPr>
        <w:t xml:space="preserve"> от 23.10.2020 № П/0393 «Об утверждении требований к точности и методам определения координат характерных точек границ земельного участка, требований к точности и методам определения координат характерных точек контура здания, сооружения или объекта незавершенного строительства на земельном участке, а также требований к определению площади здания, сооружения, помещения, </w:t>
      </w:r>
      <w:proofErr w:type="spellStart"/>
      <w:r w:rsidRPr="00703C64">
        <w:rPr>
          <w:i/>
          <w:sz w:val="24"/>
        </w:rPr>
        <w:t>машино</w:t>
      </w:r>
      <w:proofErr w:type="spellEnd"/>
      <w:r w:rsidRPr="00703C64">
        <w:rPr>
          <w:i/>
          <w:sz w:val="24"/>
        </w:rPr>
        <w:t>-места».</w:t>
      </w:r>
    </w:p>
    <w:p w14:paraId="2E656D05" w14:textId="77777777" w:rsidR="006F1DDE" w:rsidRPr="00375A74" w:rsidRDefault="006F1DDE" w:rsidP="006F1DDE">
      <w:pPr>
        <w:pStyle w:val="101"/>
        <w:suppressAutoHyphens/>
        <w:ind w:firstLine="567"/>
        <w:jc w:val="both"/>
        <w:rPr>
          <w:i/>
          <w:sz w:val="24"/>
        </w:rPr>
      </w:pPr>
      <w:r w:rsidRPr="00703C64">
        <w:rPr>
          <w:i/>
          <w:sz w:val="24"/>
        </w:rPr>
        <w:t xml:space="preserve">Показатели определяются с учетом расчетных показателей обеспеченности территории местами хранения индивидуального автотранспорта в границах земельного участка, на котором планируется размещение объекта капитального строительства </w:t>
      </w:r>
      <w:r w:rsidRPr="00375A74">
        <w:rPr>
          <w:i/>
          <w:sz w:val="24"/>
        </w:rPr>
        <w:t xml:space="preserve">жилого назначения, в соответствии с таблицей 11 раздела 1.4.9 настоящих МНГП. </w:t>
      </w:r>
    </w:p>
    <w:p w14:paraId="6BD875A2" w14:textId="77777777" w:rsidR="006F1DDE" w:rsidRPr="00372AA2" w:rsidRDefault="006F1DDE" w:rsidP="000F56C1">
      <w:pPr>
        <w:ind w:firstLine="709"/>
        <w:jc w:val="both"/>
      </w:pPr>
    </w:p>
    <w:p w14:paraId="5A230CDA" w14:textId="775744C3" w:rsidR="000F56C1" w:rsidRPr="00372AA2" w:rsidRDefault="000F56C1" w:rsidP="00FD7039">
      <w:pPr>
        <w:pStyle w:val="a7"/>
        <w:spacing w:before="0" w:after="0"/>
      </w:pPr>
      <w:r w:rsidRPr="00372AA2">
        <w:t xml:space="preserve">Удельный размер площадок для отдыха взрослого населения и хозяйственных целей, установлен на основании СП 476.1325800.2020 </w:t>
      </w:r>
      <w:r w:rsidR="00703C64">
        <w:t>«</w:t>
      </w:r>
      <w:r w:rsidRPr="00372AA2">
        <w:t>Свод правил. Территории городских и сельских поселений. Правила планировки, застройки и благоустройства жилых микрорайонов</w:t>
      </w:r>
      <w:r w:rsidR="00703C64">
        <w:t>»</w:t>
      </w:r>
      <w:r w:rsidRPr="00372AA2">
        <w:t xml:space="preserve"> в пересчете на 100 кв. м площади жилых помещений.</w:t>
      </w:r>
    </w:p>
    <w:p w14:paraId="4D9E055B" w14:textId="0B490D12" w:rsidR="00A521FE" w:rsidRPr="00372AA2" w:rsidRDefault="000F56C1" w:rsidP="00FD7039">
      <w:pPr>
        <w:pStyle w:val="a7"/>
        <w:spacing w:before="0" w:after="0"/>
      </w:pPr>
      <w:r w:rsidRPr="00372AA2">
        <w:t>Площадки для игр детей дошкольного и младшего школьного возраста на придомовой территории многоквартирной жилой застройки размещается 0,37 кв. м на одного человека, переведенных на 100 кв. м площади жилых помещений, с учетом минимального социальной нормы предоставления площади жилых помещений для жителей Красноярского края.</w:t>
      </w:r>
    </w:p>
    <w:p w14:paraId="511FBA6A" w14:textId="77777777" w:rsidR="00281C76" w:rsidRPr="00372AA2" w:rsidRDefault="00281C76" w:rsidP="00FD7039">
      <w:pPr>
        <w:pStyle w:val="a7"/>
        <w:spacing w:before="0" w:after="0"/>
      </w:pPr>
      <w:r w:rsidRPr="00372AA2">
        <w:t>Расчет обеспеченности площадками придомового благоустройства производится по формуле (1):</w:t>
      </w:r>
    </w:p>
    <w:p w14:paraId="493F4DE6" w14:textId="77777777" w:rsidR="00281C76" w:rsidRPr="00372AA2" w:rsidRDefault="00281C76" w:rsidP="001768FB">
      <w:pPr>
        <w:pStyle w:val="a7"/>
        <w:jc w:val="center"/>
      </w:pPr>
      <w:r w:rsidRPr="00372AA2">
        <w:rPr>
          <w:lang w:val="en-US"/>
        </w:rPr>
        <w:t>S</w:t>
      </w:r>
      <w:r w:rsidRPr="00372AA2">
        <w:rPr>
          <w:sz w:val="20"/>
          <w:szCs w:val="20"/>
          <w:vertAlign w:val="subscript"/>
        </w:rPr>
        <w:t>БЛАГОУСТР</w:t>
      </w:r>
      <w:r w:rsidRPr="00372AA2">
        <w:t>= П</w:t>
      </w:r>
      <w:r w:rsidRPr="00372AA2">
        <w:rPr>
          <w:sz w:val="20"/>
          <w:szCs w:val="20"/>
          <w:vertAlign w:val="subscript"/>
        </w:rPr>
        <w:t>УД_БЛАГОУСТР</w:t>
      </w:r>
      <w:r w:rsidRPr="00372AA2">
        <w:t xml:space="preserve"> * </w:t>
      </w:r>
      <w:r w:rsidRPr="00372AA2">
        <w:rPr>
          <w:lang w:val="en-US"/>
        </w:rPr>
        <w:t>S</w:t>
      </w:r>
      <w:r w:rsidRPr="00372AA2">
        <w:rPr>
          <w:sz w:val="20"/>
          <w:szCs w:val="20"/>
          <w:vertAlign w:val="subscript"/>
        </w:rPr>
        <w:t xml:space="preserve">ОБЩ._КВ </w:t>
      </w:r>
      <w:r w:rsidRPr="00372AA2">
        <w:t>/ 100, где:</w:t>
      </w:r>
    </w:p>
    <w:p w14:paraId="1C9C3EC8" w14:textId="77777777" w:rsidR="00281C76" w:rsidRPr="00372AA2" w:rsidRDefault="00281C76" w:rsidP="00FD7039">
      <w:pPr>
        <w:pStyle w:val="a7"/>
        <w:spacing w:before="0" w:after="0"/>
      </w:pPr>
      <w:r w:rsidRPr="00372AA2">
        <w:rPr>
          <w:lang w:val="en-US"/>
        </w:rPr>
        <w:t>S</w:t>
      </w:r>
      <w:r w:rsidRPr="00372AA2">
        <w:rPr>
          <w:sz w:val="20"/>
          <w:szCs w:val="20"/>
          <w:vertAlign w:val="subscript"/>
        </w:rPr>
        <w:t>БЛАГОУСТР</w:t>
      </w:r>
      <w:r w:rsidRPr="00372AA2">
        <w:rPr>
          <w:vertAlign w:val="subscript"/>
        </w:rPr>
        <w:t xml:space="preserve"> </w:t>
      </w:r>
      <w:r w:rsidRPr="00372AA2">
        <w:t>– минимальный размер площадок придомового благоустройства, кв. м;</w:t>
      </w:r>
    </w:p>
    <w:p w14:paraId="31214A69" w14:textId="169B0224" w:rsidR="00281C76" w:rsidRPr="00372AA2" w:rsidRDefault="00281C76" w:rsidP="00FD7039">
      <w:pPr>
        <w:pStyle w:val="a7"/>
        <w:spacing w:before="0" w:after="0"/>
      </w:pPr>
      <w:r w:rsidRPr="00372AA2">
        <w:t>П</w:t>
      </w:r>
      <w:r w:rsidRPr="00372AA2">
        <w:rPr>
          <w:sz w:val="20"/>
          <w:szCs w:val="20"/>
          <w:vertAlign w:val="subscript"/>
        </w:rPr>
        <w:t>УД_БЛАГОУСТР</w:t>
      </w:r>
      <w:r w:rsidRPr="00372AA2">
        <w:t xml:space="preserve">– показатель удельной потребности в площадках придомового благоустройства, кв. м площади благоустройства на 100 кв. м общей площади жилых </w:t>
      </w:r>
      <w:r w:rsidRPr="003F51F3">
        <w:t>помещений. Принимается в соответствии с показателями</w:t>
      </w:r>
      <w:r w:rsidR="003F51F3" w:rsidRPr="003F51F3">
        <w:t xml:space="preserve"> таблицы 20 </w:t>
      </w:r>
      <w:r w:rsidR="00D31566" w:rsidRPr="003F51F3">
        <w:t>раздела 2.4.7</w:t>
      </w:r>
      <w:r w:rsidRPr="00372AA2">
        <w:t xml:space="preserve"> </w:t>
      </w:r>
      <w:r w:rsidR="00C57DE7" w:rsidRPr="00372AA2">
        <w:t>Материалов по обоснованию</w:t>
      </w:r>
      <w:r w:rsidRPr="00372AA2">
        <w:t xml:space="preserve"> </w:t>
      </w:r>
      <w:r w:rsidR="00D31566">
        <w:t xml:space="preserve">настоящих </w:t>
      </w:r>
      <w:r w:rsidRPr="00372AA2">
        <w:t>МНГП;</w:t>
      </w:r>
    </w:p>
    <w:p w14:paraId="65306A1F" w14:textId="77777777" w:rsidR="00281C76" w:rsidRPr="00372AA2" w:rsidRDefault="00281C76" w:rsidP="00375A74">
      <w:pPr>
        <w:pStyle w:val="a7"/>
        <w:spacing w:before="0" w:after="0"/>
      </w:pPr>
      <w:r w:rsidRPr="00372AA2">
        <w:rPr>
          <w:lang w:val="en-US"/>
        </w:rPr>
        <w:t>S</w:t>
      </w:r>
      <w:r w:rsidRPr="00372AA2">
        <w:rPr>
          <w:sz w:val="20"/>
          <w:szCs w:val="20"/>
          <w:vertAlign w:val="subscript"/>
        </w:rPr>
        <w:t>ОБЩ._КВ</w:t>
      </w:r>
      <w:r w:rsidRPr="00372AA2">
        <w:rPr>
          <w:vertAlign w:val="subscript"/>
        </w:rPr>
        <w:t xml:space="preserve"> </w:t>
      </w:r>
      <w:r w:rsidRPr="00372AA2">
        <w:t>– общей площади жилых помещений, кв. м. Принимается в соответствии с технико-экономическими показателями жилого здания, жилой группы.</w:t>
      </w:r>
    </w:p>
    <w:p w14:paraId="0D640826" w14:textId="77777777" w:rsidR="00281C76" w:rsidRPr="00372AA2" w:rsidRDefault="00281C76" w:rsidP="00375A74">
      <w:pPr>
        <w:pStyle w:val="a7"/>
        <w:spacing w:before="0" w:after="0"/>
      </w:pPr>
      <w:r w:rsidRPr="00372AA2">
        <w:t>Расчет необходимо производить для каждого из видов площадок придомового благоустройства.</w:t>
      </w:r>
    </w:p>
    <w:p w14:paraId="519947F6" w14:textId="1753AFC1" w:rsidR="00281C76" w:rsidRPr="00375A74" w:rsidRDefault="00281C76" w:rsidP="00375A74">
      <w:pPr>
        <w:pStyle w:val="a7"/>
        <w:spacing w:before="0" w:after="0"/>
        <w:rPr>
          <w:rFonts w:cstheme="minorBidi"/>
        </w:rPr>
      </w:pPr>
      <w:r w:rsidRPr="00375A74">
        <w:t>При этом необходимо учитывать требования</w:t>
      </w:r>
      <w:r w:rsidR="00ED6978" w:rsidRPr="00375A74">
        <w:t xml:space="preserve"> </w:t>
      </w:r>
      <w:r w:rsidR="00375A74" w:rsidRPr="00375A74">
        <w:t xml:space="preserve">к </w:t>
      </w:r>
      <w:r w:rsidRPr="00375A74">
        <w:t>мест</w:t>
      </w:r>
      <w:r w:rsidR="00375A74" w:rsidRPr="00375A74">
        <w:t>ам</w:t>
      </w:r>
      <w:r w:rsidRPr="00375A74">
        <w:t xml:space="preserve"> постоянного хранения индивидуального автотранспорта при размещении объектов капитального строительства жилого назначения</w:t>
      </w:r>
      <w:r w:rsidR="00375A74" w:rsidRPr="00375A74">
        <w:t>, установленные таблицей 12 раздела 1.4.9 н</w:t>
      </w:r>
      <w:r w:rsidR="003F51F3" w:rsidRPr="00375A74">
        <w:t>астоящих МНГП</w:t>
      </w:r>
      <w:r w:rsidR="00375A74" w:rsidRPr="00375A74">
        <w:t>.</w:t>
      </w:r>
    </w:p>
    <w:p w14:paraId="006A7E04" w14:textId="77777777" w:rsidR="00281C76" w:rsidRPr="00372AA2" w:rsidRDefault="00281C76" w:rsidP="00281C76">
      <w:pPr>
        <w:suppressAutoHyphens/>
        <w:spacing w:before="240"/>
        <w:ind w:firstLine="709"/>
        <w:jc w:val="both"/>
        <w:rPr>
          <w:b/>
        </w:rPr>
      </w:pPr>
      <w:r w:rsidRPr="00375A74">
        <w:rPr>
          <w:b/>
        </w:rPr>
        <w:t>Определение расчетной плотности населения в границах элемента</w:t>
      </w:r>
      <w:r w:rsidRPr="00372AA2">
        <w:rPr>
          <w:b/>
        </w:rPr>
        <w:t xml:space="preserve"> планировочной структуры</w:t>
      </w:r>
    </w:p>
    <w:p w14:paraId="1071042C" w14:textId="77777777" w:rsidR="00281C76" w:rsidRPr="00372AA2" w:rsidRDefault="00281C76" w:rsidP="00FD7039">
      <w:pPr>
        <w:pStyle w:val="a7"/>
        <w:spacing w:before="0" w:after="0"/>
      </w:pPr>
      <w:r w:rsidRPr="00372AA2">
        <w:t xml:space="preserve">Для регулирования плотности населения установлены дифференцированные показатели с учетом численности постоянного населения, природно-климатических условий, территориальных возможностей населенных пунктов и результатов проведенного социологического исследования по выявлению общественного запроса населения. </w:t>
      </w:r>
    </w:p>
    <w:p w14:paraId="5AB9BF9C" w14:textId="77777777" w:rsidR="00281C76" w:rsidRPr="00372AA2" w:rsidRDefault="00281C76" w:rsidP="00FD7039">
      <w:pPr>
        <w:pStyle w:val="a7"/>
        <w:spacing w:before="0" w:after="0"/>
      </w:pPr>
      <w:r w:rsidRPr="00372AA2">
        <w:t xml:space="preserve">Расчетная плотность населения определяет минимальное значение обеспеченности населения территорией. Показатель позволяет оценить максимальную численность населения в границах проектируемой территории и потребность в размещении объектов социальной, коммунальной инфраструктуры необходимой мощности для этой территории. </w:t>
      </w:r>
    </w:p>
    <w:p w14:paraId="22F8AEC9" w14:textId="77777777" w:rsidR="00281C76" w:rsidRPr="00372AA2" w:rsidRDefault="00281C76" w:rsidP="00FD7039">
      <w:pPr>
        <w:pStyle w:val="a7"/>
        <w:spacing w:before="0" w:after="0"/>
      </w:pPr>
      <w:r w:rsidRPr="00372AA2">
        <w:t xml:space="preserve">При формировании площадок под жилищное строительство для развития застроенных территорий в </w:t>
      </w:r>
      <w:proofErr w:type="spellStart"/>
      <w:r w:rsidRPr="00372AA2">
        <w:t>т.ч</w:t>
      </w:r>
      <w:proofErr w:type="spellEnd"/>
      <w:r w:rsidRPr="00372AA2">
        <w:t xml:space="preserve"> уплотнение, для застройки отдельных земельных участков, при увеличении плотности сложившейся застройки необходимо учитывать:</w:t>
      </w:r>
    </w:p>
    <w:p w14:paraId="39560E6A" w14:textId="1D0FAB55" w:rsidR="00281C76" w:rsidRPr="00372AA2" w:rsidRDefault="00FD7039" w:rsidP="00FD7039">
      <w:pPr>
        <w:pStyle w:val="a4"/>
        <w:tabs>
          <w:tab w:val="clear" w:pos="993"/>
        </w:tabs>
        <w:ind w:firstLine="567"/>
      </w:pPr>
      <w:r>
        <w:rPr>
          <w:lang w:val="ru-RU"/>
        </w:rPr>
        <w:lastRenderedPageBreak/>
        <w:t xml:space="preserve"> </w:t>
      </w:r>
      <w:r w:rsidR="00281C76" w:rsidRPr="00372AA2">
        <w:t>размер земельного участка - показатель минимально допустимой площади территории, необходимой для размещения многоквартирного жилого здания (жилых зданий);</w:t>
      </w:r>
    </w:p>
    <w:p w14:paraId="3573D798" w14:textId="7D2CAB39" w:rsidR="00281C76" w:rsidRPr="00372AA2" w:rsidRDefault="00FD7039" w:rsidP="00FD7039">
      <w:pPr>
        <w:pStyle w:val="a4"/>
        <w:tabs>
          <w:tab w:val="clear" w:pos="993"/>
        </w:tabs>
        <w:ind w:firstLine="567"/>
      </w:pPr>
      <w:r>
        <w:rPr>
          <w:lang w:val="ru-RU"/>
        </w:rPr>
        <w:t xml:space="preserve"> </w:t>
      </w:r>
      <w:r w:rsidR="00281C76" w:rsidRPr="00372AA2">
        <w:t>обеспечение жителей планируемого жилого здания (жилых зданий) нормативной потребностью в объектах социальной инфраструктуры в границах пешеходной доступности.</w:t>
      </w:r>
    </w:p>
    <w:p w14:paraId="3822A8F4" w14:textId="77777777" w:rsidR="00281C76" w:rsidRPr="00372AA2" w:rsidRDefault="00281C76" w:rsidP="00FD7039">
      <w:pPr>
        <w:pStyle w:val="a7"/>
        <w:spacing w:before="0" w:after="0"/>
      </w:pPr>
      <w:r w:rsidRPr="00372AA2">
        <w:t xml:space="preserve">При формировании площадок для жилищного строительства на свободных территориях, необходимо учитывать: </w:t>
      </w:r>
    </w:p>
    <w:p w14:paraId="24B85E1A" w14:textId="467E9DB2" w:rsidR="00281C76" w:rsidRPr="00372AA2" w:rsidRDefault="00FD7039" w:rsidP="00FD7039">
      <w:pPr>
        <w:pStyle w:val="a4"/>
        <w:tabs>
          <w:tab w:val="clear" w:pos="993"/>
        </w:tabs>
        <w:ind w:firstLine="567"/>
      </w:pPr>
      <w:r>
        <w:rPr>
          <w:lang w:val="ru-RU"/>
        </w:rPr>
        <w:t xml:space="preserve"> </w:t>
      </w:r>
      <w:r w:rsidR="00281C76" w:rsidRPr="00372AA2">
        <w:t>степень градостроительной ценности территории;</w:t>
      </w:r>
    </w:p>
    <w:p w14:paraId="4FFECD88" w14:textId="02748039" w:rsidR="00281C76" w:rsidRPr="00372AA2" w:rsidRDefault="00FD7039" w:rsidP="00FD7039">
      <w:pPr>
        <w:pStyle w:val="a4"/>
        <w:tabs>
          <w:tab w:val="clear" w:pos="993"/>
        </w:tabs>
        <w:ind w:firstLine="567"/>
      </w:pPr>
      <w:r>
        <w:rPr>
          <w:lang w:val="ru-RU"/>
        </w:rPr>
        <w:t xml:space="preserve"> </w:t>
      </w:r>
      <w:r w:rsidR="00281C76" w:rsidRPr="00372AA2">
        <w:t>максимальную расчетную плотность населения, соответствующую предполагаемой высотности жилых зданий и уровню комфорта.</w:t>
      </w:r>
    </w:p>
    <w:p w14:paraId="7D1FBC2F" w14:textId="77777777" w:rsidR="00281C76" w:rsidRPr="00372AA2" w:rsidRDefault="00281C76" w:rsidP="00FD7039">
      <w:pPr>
        <w:pStyle w:val="a7"/>
        <w:spacing w:before="0" w:after="0"/>
      </w:pPr>
      <w:r w:rsidRPr="00372AA2">
        <w:t xml:space="preserve">При развитии застроенных территорий необходимо проводить анализ существующей плотности населения в границах планировочного элемента. Если данный показатель превышает предельный показатель плотности населения в соответствующем по площади элементе планировочной структуры, то новое жилищное строительство на данной территории допускается только после согласования проекта на градостроительном совете и соответствующего обоснования.  </w:t>
      </w:r>
    </w:p>
    <w:p w14:paraId="458358DA" w14:textId="77777777" w:rsidR="00281C76" w:rsidRPr="00372AA2" w:rsidRDefault="00281C76" w:rsidP="00FD7039">
      <w:pPr>
        <w:pStyle w:val="a7"/>
        <w:spacing w:before="0" w:after="0"/>
      </w:pPr>
      <w:r w:rsidRPr="00372AA2">
        <w:t>В зонах чрезвычайной экологической ситуации и в зонах экологического бедствия не допускается увеличение существующей плотности жилой застройки без проведения необходимых мероприятий по охране окружающей среды.</w:t>
      </w:r>
    </w:p>
    <w:p w14:paraId="5AF46DBF" w14:textId="77777777" w:rsidR="00281C76" w:rsidRPr="00372AA2" w:rsidRDefault="00281C76" w:rsidP="00FD7039">
      <w:pPr>
        <w:pStyle w:val="a7"/>
        <w:spacing w:before="0" w:after="0"/>
      </w:pPr>
      <w:r w:rsidRPr="00372AA2">
        <w:t>При планировании развития жилищного строительства необходимо учитывать потребность в размещении в границах жилых зон объектов, обеспечивающих их жизнедеятельность, удовлетворяющих социальные потребности населения, создающих условия для комфортного проживания на территории. К таким объектам относятся: автомобильные проезды, зоны прокладки инженерных коммуникаций, участки благоустройства и озеленения территории, объекты социально-бытового и культурного обслуживания населения повседневного и периодического пользования.</w:t>
      </w:r>
    </w:p>
    <w:p w14:paraId="6E232E52" w14:textId="77777777" w:rsidR="00281C76" w:rsidRPr="00372AA2" w:rsidRDefault="00281C76" w:rsidP="00FD7039">
      <w:pPr>
        <w:pStyle w:val="a7"/>
        <w:spacing w:before="0" w:after="0"/>
      </w:pPr>
      <w:r w:rsidRPr="00372AA2">
        <w:t>Расчетная плотность населения определяет минимальное значение обеспеченности территорией, выражается в максимально допустимой расчетной плотности населения.</w:t>
      </w:r>
    </w:p>
    <w:p w14:paraId="56B4FC3E" w14:textId="77777777" w:rsidR="00281C76" w:rsidRPr="00372AA2" w:rsidRDefault="00281C76" w:rsidP="00FD7039">
      <w:pPr>
        <w:pStyle w:val="a7"/>
        <w:spacing w:before="0" w:after="0"/>
      </w:pPr>
      <w:r w:rsidRPr="00372AA2">
        <w:t>Расчетная плотность населения установлена методом пространственно-математического моделирования с целью определения максимального числа жителей, приходящегося на единицу площади территории при следующих условиях:</w:t>
      </w:r>
    </w:p>
    <w:p w14:paraId="783DCB7C" w14:textId="77777777" w:rsidR="00281C76" w:rsidRPr="00372AA2" w:rsidRDefault="00281C76" w:rsidP="00FD7039">
      <w:pPr>
        <w:pStyle w:val="a4"/>
        <w:tabs>
          <w:tab w:val="clear" w:pos="993"/>
        </w:tabs>
        <w:ind w:firstLine="567"/>
      </w:pPr>
      <w:r w:rsidRPr="00372AA2">
        <w:t xml:space="preserve"> полное обеспечение жителей объектами: социальной, коммунальной, транспортной инфраструктур, прочими объектами обслуживания в границах пешеходной доступности;</w:t>
      </w:r>
    </w:p>
    <w:p w14:paraId="75B442A3" w14:textId="0B21370A" w:rsidR="00281C76" w:rsidRPr="00372AA2" w:rsidRDefault="00FD7039" w:rsidP="00FD7039">
      <w:pPr>
        <w:pStyle w:val="a4"/>
        <w:tabs>
          <w:tab w:val="clear" w:pos="993"/>
        </w:tabs>
        <w:ind w:firstLine="567"/>
      </w:pPr>
      <w:r>
        <w:rPr>
          <w:lang w:val="ru-RU"/>
        </w:rPr>
        <w:t xml:space="preserve"> </w:t>
      </w:r>
      <w:r w:rsidR="00281C76" w:rsidRPr="00372AA2">
        <w:t>соблюдение нормативного уровня озеленения и благоустройства территории, уровня жилищной обеспеченности в соответствии со стратегическими задачами.</w:t>
      </w:r>
    </w:p>
    <w:p w14:paraId="1F6D6B51" w14:textId="77777777" w:rsidR="00281C76" w:rsidRPr="00372AA2" w:rsidRDefault="00281C76" w:rsidP="00FD7039">
      <w:pPr>
        <w:pStyle w:val="a7"/>
        <w:spacing w:before="0" w:after="0"/>
      </w:pPr>
      <w:r w:rsidRPr="00372AA2">
        <w:t>Пространственная модель определяет пропорциональное соотношение территорий необходимых для размещения всех составляющих планировочного элемента с учетом:</w:t>
      </w:r>
    </w:p>
    <w:p w14:paraId="43BABEE5" w14:textId="3DE1FA13" w:rsidR="00281C76" w:rsidRPr="00372AA2" w:rsidRDefault="00FD7039" w:rsidP="00FD7039">
      <w:pPr>
        <w:pStyle w:val="a4"/>
        <w:tabs>
          <w:tab w:val="clear" w:pos="993"/>
        </w:tabs>
        <w:ind w:firstLine="567"/>
      </w:pPr>
      <w:r>
        <w:rPr>
          <w:lang w:val="ru-RU"/>
        </w:rPr>
        <w:t xml:space="preserve"> </w:t>
      </w:r>
      <w:r w:rsidR="00281C76" w:rsidRPr="00372AA2">
        <w:t>расчетных показателей минимальной обеспеченности объектами социальной инфраструктуры повседневного, периодического пользования, размеров земельных участков, необходимых для размещения данных объектов и территориальной доступности таких объектов для населения;</w:t>
      </w:r>
    </w:p>
    <w:p w14:paraId="6E3A2111" w14:textId="21437D1A" w:rsidR="00281C76" w:rsidRPr="00372AA2" w:rsidRDefault="00FD7039" w:rsidP="00FD7039">
      <w:pPr>
        <w:pStyle w:val="a4"/>
        <w:tabs>
          <w:tab w:val="clear" w:pos="993"/>
        </w:tabs>
        <w:ind w:firstLine="567"/>
      </w:pPr>
      <w:r>
        <w:rPr>
          <w:lang w:val="ru-RU"/>
        </w:rPr>
        <w:t xml:space="preserve"> </w:t>
      </w:r>
      <w:r w:rsidR="00281C76" w:rsidRPr="00372AA2">
        <w:t>потребности в обеспечении населения объектами торговли, общественного питания, прочими объектами обслуживания;</w:t>
      </w:r>
    </w:p>
    <w:p w14:paraId="47138D20" w14:textId="35230BE3" w:rsidR="00281C76" w:rsidRPr="00372AA2" w:rsidRDefault="00FD7039" w:rsidP="00FD7039">
      <w:pPr>
        <w:pStyle w:val="a4"/>
        <w:tabs>
          <w:tab w:val="clear" w:pos="993"/>
        </w:tabs>
        <w:ind w:firstLine="567"/>
      </w:pPr>
      <w:r>
        <w:rPr>
          <w:lang w:val="ru-RU"/>
        </w:rPr>
        <w:t xml:space="preserve"> </w:t>
      </w:r>
      <w:r w:rsidR="00281C76" w:rsidRPr="00372AA2">
        <w:t>действующего уровня обеспеченности населения легковыми автомобилями на расчетный срок, показателей обеспеченности местами постоянного и временного хранения автомобилей;</w:t>
      </w:r>
    </w:p>
    <w:p w14:paraId="5419D985" w14:textId="1C8BDB35" w:rsidR="00281C76" w:rsidRPr="00372AA2" w:rsidRDefault="00FD7039" w:rsidP="00FD7039">
      <w:pPr>
        <w:pStyle w:val="a4"/>
        <w:tabs>
          <w:tab w:val="clear" w:pos="993"/>
        </w:tabs>
        <w:ind w:firstLine="567"/>
      </w:pPr>
      <w:r>
        <w:rPr>
          <w:lang w:val="ru-RU"/>
        </w:rPr>
        <w:t xml:space="preserve"> </w:t>
      </w:r>
      <w:r w:rsidR="00281C76" w:rsidRPr="00372AA2">
        <w:t>требований к благоустройству и озеленению территорий, доли озеленения земельных участков;</w:t>
      </w:r>
    </w:p>
    <w:p w14:paraId="7EBA956F" w14:textId="3C654EA1" w:rsidR="00281C76" w:rsidRPr="00372AA2" w:rsidRDefault="00FD7039" w:rsidP="00FD7039">
      <w:pPr>
        <w:pStyle w:val="a4"/>
        <w:tabs>
          <w:tab w:val="clear" w:pos="993"/>
        </w:tabs>
        <w:ind w:firstLine="567"/>
      </w:pPr>
      <w:r>
        <w:rPr>
          <w:lang w:val="ru-RU"/>
        </w:rPr>
        <w:t xml:space="preserve"> </w:t>
      </w:r>
      <w:r w:rsidR="00281C76" w:rsidRPr="00372AA2">
        <w:t>минимального размера земельного участка объектов жилищного строительства;</w:t>
      </w:r>
    </w:p>
    <w:p w14:paraId="5703C686" w14:textId="1586502E" w:rsidR="00281C76" w:rsidRPr="00372AA2" w:rsidRDefault="00FD7039" w:rsidP="00FD7039">
      <w:pPr>
        <w:pStyle w:val="a4"/>
        <w:tabs>
          <w:tab w:val="clear" w:pos="993"/>
        </w:tabs>
        <w:ind w:firstLine="567"/>
      </w:pPr>
      <w:r>
        <w:rPr>
          <w:lang w:val="ru-RU"/>
        </w:rPr>
        <w:t xml:space="preserve"> </w:t>
      </w:r>
      <w:r w:rsidR="00281C76" w:rsidRPr="00372AA2">
        <w:t>морфологических признаков планировочного элемента (размер планировочного элемента, плотность улично-дорожной сети, преобладающий тип застройки).</w:t>
      </w:r>
    </w:p>
    <w:p w14:paraId="46E3DE9E" w14:textId="77777777" w:rsidR="00281C76" w:rsidRPr="00372AA2" w:rsidRDefault="00281C76" w:rsidP="00FD7039">
      <w:pPr>
        <w:pStyle w:val="a7"/>
        <w:spacing w:before="0" w:after="0"/>
      </w:pPr>
      <w:r w:rsidRPr="00372AA2">
        <w:t>Баланс территорий является основанием для установления максимальной расчетной плотности населения в границах планировочного элемента.</w:t>
      </w:r>
    </w:p>
    <w:p w14:paraId="2EE0285E" w14:textId="1571E722" w:rsidR="00281C76" w:rsidRPr="00372AA2" w:rsidRDefault="00281C76" w:rsidP="00FD7039">
      <w:pPr>
        <w:pStyle w:val="a7"/>
        <w:spacing w:before="0" w:after="0"/>
      </w:pPr>
      <w:r w:rsidRPr="00372AA2">
        <w:lastRenderedPageBreak/>
        <w:t xml:space="preserve">Результат определения балансов территорий приведены </w:t>
      </w:r>
      <w:r w:rsidR="00D6557D">
        <w:t>в таблицах 21, 22.</w:t>
      </w:r>
    </w:p>
    <w:p w14:paraId="770C59E4" w14:textId="5F7909C0" w:rsidR="004266DB" w:rsidRPr="004266DB" w:rsidRDefault="00281C76" w:rsidP="004266DB">
      <w:pPr>
        <w:pStyle w:val="af1"/>
        <w:jc w:val="right"/>
        <w:rPr>
          <w:b w:val="0"/>
        </w:rPr>
      </w:pPr>
      <w:bookmarkStart w:id="480" w:name="_Ref138431986"/>
      <w:r w:rsidRPr="004266DB">
        <w:rPr>
          <w:b w:val="0"/>
        </w:rPr>
        <w:t xml:space="preserve">Таблица </w:t>
      </w:r>
      <w:bookmarkEnd w:id="480"/>
      <w:r w:rsidR="00D77E6E">
        <w:rPr>
          <w:b w:val="0"/>
          <w:noProof/>
        </w:rPr>
        <w:t>2</w:t>
      </w:r>
      <w:r w:rsidR="00D6557D">
        <w:rPr>
          <w:b w:val="0"/>
          <w:noProof/>
        </w:rPr>
        <w:t>1</w:t>
      </w:r>
      <w:r w:rsidRPr="004266DB">
        <w:rPr>
          <w:b w:val="0"/>
        </w:rPr>
        <w:t xml:space="preserve"> </w:t>
      </w:r>
    </w:p>
    <w:p w14:paraId="0F49D4BE" w14:textId="77777777" w:rsidR="00BD1BB6" w:rsidRDefault="00281C76" w:rsidP="00BD1BB6">
      <w:pPr>
        <w:pStyle w:val="af1"/>
        <w:spacing w:before="0" w:after="0"/>
        <w:jc w:val="center"/>
        <w:rPr>
          <w:b w:val="0"/>
        </w:rPr>
      </w:pPr>
      <w:r w:rsidRPr="004266DB">
        <w:rPr>
          <w:b w:val="0"/>
        </w:rPr>
        <w:t xml:space="preserve">Баланс территорий элемента планировочной структуры </w:t>
      </w:r>
    </w:p>
    <w:p w14:paraId="6879773C" w14:textId="1E734748" w:rsidR="00281C76" w:rsidRPr="004266DB" w:rsidRDefault="00281C76" w:rsidP="001020F1">
      <w:pPr>
        <w:pStyle w:val="af1"/>
        <w:spacing w:before="0" w:after="0"/>
        <w:jc w:val="center"/>
        <w:rPr>
          <w:b w:val="0"/>
        </w:rPr>
      </w:pPr>
      <w:r w:rsidRPr="004266DB">
        <w:rPr>
          <w:b w:val="0"/>
        </w:rPr>
        <w:t>с преобладающей малоэтажной жилой застройкой</w:t>
      </w:r>
    </w:p>
    <w:tbl>
      <w:tblPr>
        <w:tblStyle w:val="aff"/>
        <w:tblW w:w="4900" w:type="pct"/>
        <w:jc w:val="center"/>
        <w:tblLook w:val="04A0" w:firstRow="1" w:lastRow="0" w:firstColumn="1" w:lastColumn="0" w:noHBand="0" w:noVBand="1"/>
      </w:tblPr>
      <w:tblGrid>
        <w:gridCol w:w="4033"/>
        <w:gridCol w:w="839"/>
        <w:gridCol w:w="954"/>
        <w:gridCol w:w="1086"/>
        <w:gridCol w:w="1088"/>
        <w:gridCol w:w="1157"/>
      </w:tblGrid>
      <w:tr w:rsidR="00372AA2" w:rsidRPr="001020F1" w14:paraId="66D61983" w14:textId="77777777" w:rsidTr="001768FB">
        <w:trPr>
          <w:trHeight w:val="437"/>
          <w:jc w:val="center"/>
        </w:trPr>
        <w:tc>
          <w:tcPr>
            <w:tcW w:w="2202" w:type="pct"/>
            <w:vMerge w:val="restart"/>
            <w:tcBorders>
              <w:top w:val="single" w:sz="4" w:space="0" w:color="auto"/>
              <w:left w:val="single" w:sz="4" w:space="0" w:color="auto"/>
              <w:bottom w:val="single" w:sz="4" w:space="0" w:color="auto"/>
              <w:right w:val="single" w:sz="4" w:space="0" w:color="auto"/>
            </w:tcBorders>
            <w:vAlign w:val="center"/>
            <w:hideMark/>
          </w:tcPr>
          <w:p w14:paraId="16E037E1" w14:textId="77777777" w:rsidR="00281C76" w:rsidRPr="001020F1" w:rsidRDefault="00281C76" w:rsidP="001020F1">
            <w:pPr>
              <w:keepNext/>
              <w:suppressAutoHyphens/>
              <w:autoSpaceDE w:val="0"/>
              <w:autoSpaceDN w:val="0"/>
              <w:adjustRightInd w:val="0"/>
              <w:jc w:val="center"/>
              <w:rPr>
                <w:b/>
                <w:bCs/>
              </w:rPr>
            </w:pPr>
            <w:r w:rsidRPr="001020F1">
              <w:rPr>
                <w:b/>
                <w:bCs/>
              </w:rPr>
              <w:t>Назначение территории</w:t>
            </w:r>
          </w:p>
        </w:tc>
        <w:tc>
          <w:tcPr>
            <w:tcW w:w="2798" w:type="pct"/>
            <w:gridSpan w:val="5"/>
            <w:tcBorders>
              <w:top w:val="single" w:sz="4" w:space="0" w:color="auto"/>
              <w:left w:val="single" w:sz="4" w:space="0" w:color="auto"/>
              <w:bottom w:val="single" w:sz="4" w:space="0" w:color="auto"/>
              <w:right w:val="single" w:sz="4" w:space="0" w:color="auto"/>
            </w:tcBorders>
            <w:vAlign w:val="center"/>
            <w:hideMark/>
          </w:tcPr>
          <w:p w14:paraId="32CC689D" w14:textId="77777777" w:rsidR="00281C76" w:rsidRPr="001020F1" w:rsidRDefault="00281C76" w:rsidP="001020F1">
            <w:pPr>
              <w:keepNext/>
              <w:suppressAutoHyphens/>
              <w:autoSpaceDE w:val="0"/>
              <w:autoSpaceDN w:val="0"/>
              <w:adjustRightInd w:val="0"/>
              <w:jc w:val="center"/>
              <w:rPr>
                <w:b/>
                <w:bCs/>
              </w:rPr>
            </w:pPr>
            <w:r w:rsidRPr="001020F1">
              <w:rPr>
                <w:b/>
                <w:bCs/>
              </w:rPr>
              <w:t>Доля территорий в зависимости от площади элемента планировочной структуры, %</w:t>
            </w:r>
          </w:p>
        </w:tc>
      </w:tr>
      <w:tr w:rsidR="00372AA2" w:rsidRPr="001020F1" w14:paraId="14940E6B" w14:textId="77777777" w:rsidTr="001768FB">
        <w:trPr>
          <w:trHeight w:val="420"/>
          <w:jc w:val="center"/>
        </w:trPr>
        <w:tc>
          <w:tcPr>
            <w:tcW w:w="2202" w:type="pct"/>
            <w:vMerge/>
            <w:tcBorders>
              <w:top w:val="single" w:sz="4" w:space="0" w:color="auto"/>
              <w:left w:val="single" w:sz="4" w:space="0" w:color="auto"/>
              <w:bottom w:val="single" w:sz="4" w:space="0" w:color="auto"/>
              <w:right w:val="single" w:sz="4" w:space="0" w:color="auto"/>
            </w:tcBorders>
            <w:vAlign w:val="center"/>
            <w:hideMark/>
          </w:tcPr>
          <w:p w14:paraId="3E9DA58F" w14:textId="77777777" w:rsidR="00281C76" w:rsidRPr="001020F1" w:rsidRDefault="00281C76" w:rsidP="001020F1">
            <w:pPr>
              <w:keepNext/>
              <w:suppressAutoHyphens/>
              <w:autoSpaceDE w:val="0"/>
              <w:autoSpaceDN w:val="0"/>
              <w:adjustRightInd w:val="0"/>
              <w:jc w:val="center"/>
              <w:rPr>
                <w:b/>
                <w:bCs/>
              </w:rPr>
            </w:pPr>
          </w:p>
        </w:tc>
        <w:tc>
          <w:tcPr>
            <w:tcW w:w="458" w:type="pct"/>
            <w:tcBorders>
              <w:top w:val="single" w:sz="4" w:space="0" w:color="auto"/>
              <w:left w:val="single" w:sz="4" w:space="0" w:color="auto"/>
              <w:bottom w:val="single" w:sz="4" w:space="0" w:color="auto"/>
              <w:right w:val="single" w:sz="4" w:space="0" w:color="auto"/>
            </w:tcBorders>
            <w:vAlign w:val="center"/>
            <w:hideMark/>
          </w:tcPr>
          <w:p w14:paraId="40E5392A" w14:textId="77777777" w:rsidR="00281C76" w:rsidRPr="001020F1" w:rsidRDefault="00281C76" w:rsidP="001020F1">
            <w:pPr>
              <w:keepNext/>
              <w:suppressAutoHyphens/>
              <w:autoSpaceDE w:val="0"/>
              <w:autoSpaceDN w:val="0"/>
              <w:adjustRightInd w:val="0"/>
              <w:jc w:val="center"/>
              <w:rPr>
                <w:b/>
                <w:bCs/>
              </w:rPr>
            </w:pPr>
            <w:r w:rsidRPr="001020F1">
              <w:rPr>
                <w:b/>
                <w:bCs/>
              </w:rPr>
              <w:t>1,5 га</w:t>
            </w:r>
          </w:p>
        </w:tc>
        <w:tc>
          <w:tcPr>
            <w:tcW w:w="521" w:type="pct"/>
            <w:tcBorders>
              <w:top w:val="single" w:sz="4" w:space="0" w:color="auto"/>
              <w:left w:val="single" w:sz="4" w:space="0" w:color="auto"/>
              <w:bottom w:val="single" w:sz="4" w:space="0" w:color="auto"/>
              <w:right w:val="single" w:sz="4" w:space="0" w:color="auto"/>
            </w:tcBorders>
            <w:vAlign w:val="center"/>
          </w:tcPr>
          <w:p w14:paraId="34CECE69" w14:textId="77777777" w:rsidR="00281C76" w:rsidRPr="001020F1" w:rsidRDefault="00281C76" w:rsidP="001020F1">
            <w:pPr>
              <w:keepNext/>
              <w:suppressAutoHyphens/>
              <w:autoSpaceDE w:val="0"/>
              <w:autoSpaceDN w:val="0"/>
              <w:adjustRightInd w:val="0"/>
              <w:jc w:val="center"/>
              <w:rPr>
                <w:b/>
                <w:bCs/>
              </w:rPr>
            </w:pPr>
            <w:r w:rsidRPr="001020F1">
              <w:rPr>
                <w:b/>
                <w:bCs/>
              </w:rPr>
              <w:t>до 10 га</w:t>
            </w:r>
          </w:p>
        </w:tc>
        <w:tc>
          <w:tcPr>
            <w:tcW w:w="593" w:type="pct"/>
            <w:tcBorders>
              <w:top w:val="single" w:sz="4" w:space="0" w:color="auto"/>
              <w:left w:val="single" w:sz="4" w:space="0" w:color="auto"/>
              <w:bottom w:val="single" w:sz="4" w:space="0" w:color="auto"/>
              <w:right w:val="single" w:sz="4" w:space="0" w:color="auto"/>
            </w:tcBorders>
            <w:vAlign w:val="center"/>
            <w:hideMark/>
          </w:tcPr>
          <w:p w14:paraId="7CD156ED" w14:textId="77777777" w:rsidR="00281C76" w:rsidRPr="001020F1" w:rsidRDefault="00281C76" w:rsidP="001020F1">
            <w:pPr>
              <w:keepNext/>
              <w:suppressAutoHyphens/>
              <w:autoSpaceDE w:val="0"/>
              <w:autoSpaceDN w:val="0"/>
              <w:adjustRightInd w:val="0"/>
              <w:jc w:val="center"/>
              <w:rPr>
                <w:b/>
                <w:bCs/>
              </w:rPr>
            </w:pPr>
            <w:r w:rsidRPr="001020F1">
              <w:rPr>
                <w:b/>
                <w:bCs/>
              </w:rPr>
              <w:t>от 10 до 40 га</w:t>
            </w:r>
          </w:p>
        </w:tc>
        <w:tc>
          <w:tcPr>
            <w:tcW w:w="594" w:type="pct"/>
            <w:tcBorders>
              <w:top w:val="single" w:sz="4" w:space="0" w:color="auto"/>
              <w:left w:val="single" w:sz="4" w:space="0" w:color="auto"/>
              <w:bottom w:val="single" w:sz="4" w:space="0" w:color="auto"/>
              <w:right w:val="single" w:sz="4" w:space="0" w:color="auto"/>
            </w:tcBorders>
            <w:vAlign w:val="center"/>
            <w:hideMark/>
          </w:tcPr>
          <w:p w14:paraId="0600B890" w14:textId="77777777" w:rsidR="00281C76" w:rsidRPr="001020F1" w:rsidRDefault="00281C76" w:rsidP="001020F1">
            <w:pPr>
              <w:keepNext/>
              <w:suppressAutoHyphens/>
              <w:autoSpaceDE w:val="0"/>
              <w:autoSpaceDN w:val="0"/>
              <w:adjustRightInd w:val="0"/>
              <w:jc w:val="center"/>
              <w:rPr>
                <w:b/>
                <w:bCs/>
              </w:rPr>
            </w:pPr>
            <w:r w:rsidRPr="001020F1">
              <w:rPr>
                <w:b/>
                <w:bCs/>
              </w:rPr>
              <w:t>от 40 до 90 га</w:t>
            </w:r>
          </w:p>
        </w:tc>
        <w:tc>
          <w:tcPr>
            <w:tcW w:w="633" w:type="pct"/>
            <w:tcBorders>
              <w:top w:val="single" w:sz="4" w:space="0" w:color="auto"/>
              <w:left w:val="single" w:sz="4" w:space="0" w:color="auto"/>
              <w:bottom w:val="single" w:sz="4" w:space="0" w:color="auto"/>
              <w:right w:val="single" w:sz="4" w:space="0" w:color="auto"/>
            </w:tcBorders>
            <w:vAlign w:val="center"/>
            <w:hideMark/>
          </w:tcPr>
          <w:p w14:paraId="64B52688" w14:textId="77777777" w:rsidR="00281C76" w:rsidRPr="001020F1" w:rsidRDefault="00281C76" w:rsidP="001020F1">
            <w:pPr>
              <w:keepNext/>
              <w:suppressAutoHyphens/>
              <w:autoSpaceDE w:val="0"/>
              <w:autoSpaceDN w:val="0"/>
              <w:adjustRightInd w:val="0"/>
              <w:jc w:val="center"/>
              <w:rPr>
                <w:b/>
                <w:bCs/>
              </w:rPr>
            </w:pPr>
            <w:r w:rsidRPr="001020F1">
              <w:rPr>
                <w:b/>
                <w:bCs/>
              </w:rPr>
              <w:t>более 90 га</w:t>
            </w:r>
          </w:p>
        </w:tc>
      </w:tr>
    </w:tbl>
    <w:p w14:paraId="0EF9DEA3" w14:textId="77777777" w:rsidR="00281C76" w:rsidRPr="00372AA2" w:rsidRDefault="00281C76" w:rsidP="001020F1">
      <w:pPr>
        <w:keepNext/>
        <w:rPr>
          <w:sz w:val="2"/>
          <w:szCs w:val="2"/>
        </w:rPr>
      </w:pPr>
    </w:p>
    <w:tbl>
      <w:tblPr>
        <w:tblStyle w:val="aff"/>
        <w:tblW w:w="4900" w:type="pct"/>
        <w:jc w:val="center"/>
        <w:tblLook w:val="04A0" w:firstRow="1" w:lastRow="0" w:firstColumn="1" w:lastColumn="0" w:noHBand="0" w:noVBand="1"/>
      </w:tblPr>
      <w:tblGrid>
        <w:gridCol w:w="4033"/>
        <w:gridCol w:w="839"/>
        <w:gridCol w:w="954"/>
        <w:gridCol w:w="1086"/>
        <w:gridCol w:w="1088"/>
        <w:gridCol w:w="1157"/>
      </w:tblGrid>
      <w:tr w:rsidR="00233396" w:rsidRPr="001020F1" w14:paraId="1E2BF6DC" w14:textId="77777777" w:rsidTr="00E16964">
        <w:trPr>
          <w:trHeight w:val="20"/>
          <w:tblHeader/>
          <w:jc w:val="center"/>
        </w:trPr>
        <w:tc>
          <w:tcPr>
            <w:tcW w:w="2202" w:type="pct"/>
            <w:tcBorders>
              <w:top w:val="single" w:sz="4" w:space="0" w:color="auto"/>
              <w:left w:val="single" w:sz="4" w:space="0" w:color="auto"/>
              <w:bottom w:val="single" w:sz="4" w:space="0" w:color="auto"/>
              <w:right w:val="single" w:sz="4" w:space="0" w:color="auto"/>
            </w:tcBorders>
            <w:vAlign w:val="center"/>
          </w:tcPr>
          <w:p w14:paraId="22DEDCCC" w14:textId="77777777" w:rsidR="00281C76" w:rsidRPr="001020F1" w:rsidRDefault="00281C76" w:rsidP="001020F1">
            <w:pPr>
              <w:keepNext/>
              <w:suppressAutoHyphens/>
              <w:autoSpaceDE w:val="0"/>
              <w:autoSpaceDN w:val="0"/>
              <w:adjustRightInd w:val="0"/>
              <w:jc w:val="center"/>
            </w:pPr>
            <w:r w:rsidRPr="001020F1">
              <w:t>1</w:t>
            </w:r>
          </w:p>
        </w:tc>
        <w:tc>
          <w:tcPr>
            <w:tcW w:w="458" w:type="pct"/>
            <w:tcBorders>
              <w:top w:val="single" w:sz="4" w:space="0" w:color="auto"/>
              <w:left w:val="single" w:sz="4" w:space="0" w:color="auto"/>
              <w:bottom w:val="single" w:sz="4" w:space="0" w:color="auto"/>
              <w:right w:val="single" w:sz="4" w:space="0" w:color="auto"/>
            </w:tcBorders>
            <w:vAlign w:val="center"/>
          </w:tcPr>
          <w:p w14:paraId="5AC93FD2" w14:textId="77777777" w:rsidR="00281C76" w:rsidRPr="001020F1" w:rsidRDefault="00281C76" w:rsidP="001020F1">
            <w:pPr>
              <w:keepNext/>
              <w:suppressAutoHyphens/>
              <w:autoSpaceDE w:val="0"/>
              <w:autoSpaceDN w:val="0"/>
              <w:adjustRightInd w:val="0"/>
              <w:jc w:val="center"/>
            </w:pPr>
            <w:r w:rsidRPr="001020F1">
              <w:t>2</w:t>
            </w:r>
          </w:p>
        </w:tc>
        <w:tc>
          <w:tcPr>
            <w:tcW w:w="521" w:type="pct"/>
            <w:tcBorders>
              <w:top w:val="single" w:sz="4" w:space="0" w:color="auto"/>
              <w:left w:val="single" w:sz="4" w:space="0" w:color="auto"/>
              <w:bottom w:val="single" w:sz="4" w:space="0" w:color="auto"/>
              <w:right w:val="single" w:sz="4" w:space="0" w:color="auto"/>
            </w:tcBorders>
          </w:tcPr>
          <w:p w14:paraId="75A24097" w14:textId="77777777" w:rsidR="00281C76" w:rsidRPr="001020F1" w:rsidRDefault="00281C76" w:rsidP="001020F1">
            <w:pPr>
              <w:keepNext/>
              <w:suppressAutoHyphens/>
              <w:autoSpaceDE w:val="0"/>
              <w:autoSpaceDN w:val="0"/>
              <w:adjustRightInd w:val="0"/>
              <w:jc w:val="center"/>
            </w:pPr>
            <w:r w:rsidRPr="001020F1">
              <w:t>3</w:t>
            </w:r>
          </w:p>
        </w:tc>
        <w:tc>
          <w:tcPr>
            <w:tcW w:w="593" w:type="pct"/>
            <w:tcBorders>
              <w:top w:val="single" w:sz="4" w:space="0" w:color="auto"/>
              <w:left w:val="single" w:sz="4" w:space="0" w:color="auto"/>
              <w:bottom w:val="single" w:sz="4" w:space="0" w:color="auto"/>
              <w:right w:val="single" w:sz="4" w:space="0" w:color="auto"/>
            </w:tcBorders>
          </w:tcPr>
          <w:p w14:paraId="6C94D0DF" w14:textId="77777777" w:rsidR="00281C76" w:rsidRPr="001020F1" w:rsidRDefault="00281C76" w:rsidP="001020F1">
            <w:pPr>
              <w:keepNext/>
              <w:suppressAutoHyphens/>
              <w:autoSpaceDE w:val="0"/>
              <w:autoSpaceDN w:val="0"/>
              <w:adjustRightInd w:val="0"/>
              <w:jc w:val="center"/>
            </w:pPr>
            <w:r w:rsidRPr="001020F1">
              <w:t>4</w:t>
            </w:r>
          </w:p>
        </w:tc>
        <w:tc>
          <w:tcPr>
            <w:tcW w:w="594" w:type="pct"/>
            <w:tcBorders>
              <w:top w:val="single" w:sz="4" w:space="0" w:color="auto"/>
              <w:left w:val="single" w:sz="4" w:space="0" w:color="auto"/>
              <w:bottom w:val="single" w:sz="4" w:space="0" w:color="auto"/>
              <w:right w:val="single" w:sz="4" w:space="0" w:color="auto"/>
            </w:tcBorders>
          </w:tcPr>
          <w:p w14:paraId="241DEA22" w14:textId="77777777" w:rsidR="00281C76" w:rsidRPr="001020F1" w:rsidRDefault="00281C76" w:rsidP="001020F1">
            <w:pPr>
              <w:keepNext/>
              <w:suppressAutoHyphens/>
              <w:autoSpaceDE w:val="0"/>
              <w:autoSpaceDN w:val="0"/>
              <w:adjustRightInd w:val="0"/>
              <w:jc w:val="center"/>
            </w:pPr>
            <w:r w:rsidRPr="001020F1">
              <w:t>5</w:t>
            </w:r>
          </w:p>
        </w:tc>
        <w:tc>
          <w:tcPr>
            <w:tcW w:w="632" w:type="pct"/>
            <w:tcBorders>
              <w:top w:val="single" w:sz="4" w:space="0" w:color="auto"/>
              <w:left w:val="single" w:sz="4" w:space="0" w:color="auto"/>
              <w:bottom w:val="single" w:sz="4" w:space="0" w:color="auto"/>
              <w:right w:val="single" w:sz="4" w:space="0" w:color="auto"/>
            </w:tcBorders>
          </w:tcPr>
          <w:p w14:paraId="2AABDC37" w14:textId="77777777" w:rsidR="00281C76" w:rsidRPr="001020F1" w:rsidRDefault="00281C76" w:rsidP="001020F1">
            <w:pPr>
              <w:keepNext/>
              <w:suppressAutoHyphens/>
              <w:autoSpaceDE w:val="0"/>
              <w:autoSpaceDN w:val="0"/>
              <w:adjustRightInd w:val="0"/>
              <w:jc w:val="center"/>
            </w:pPr>
            <w:r w:rsidRPr="001020F1">
              <w:t>6</w:t>
            </w:r>
          </w:p>
        </w:tc>
      </w:tr>
      <w:tr w:rsidR="00233396" w:rsidRPr="001020F1" w14:paraId="3D6EC024" w14:textId="77777777" w:rsidTr="00E16964">
        <w:trPr>
          <w:trHeight w:val="565"/>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14:paraId="17AA1756" w14:textId="77777777" w:rsidR="00281C76" w:rsidRPr="001020F1" w:rsidRDefault="00281C76" w:rsidP="001020F1">
            <w:pPr>
              <w:keepNext/>
              <w:suppressAutoHyphens/>
              <w:autoSpaceDE w:val="0"/>
              <w:autoSpaceDN w:val="0"/>
              <w:adjustRightInd w:val="0"/>
              <w:jc w:val="center"/>
            </w:pPr>
            <w:r w:rsidRPr="001020F1">
              <w:t>Территории объектов жилищного строительства</w:t>
            </w:r>
          </w:p>
        </w:tc>
        <w:tc>
          <w:tcPr>
            <w:tcW w:w="458" w:type="pct"/>
            <w:tcBorders>
              <w:top w:val="single" w:sz="4" w:space="0" w:color="auto"/>
              <w:left w:val="single" w:sz="4" w:space="0" w:color="auto"/>
              <w:bottom w:val="single" w:sz="4" w:space="0" w:color="auto"/>
              <w:right w:val="single" w:sz="4" w:space="0" w:color="auto"/>
            </w:tcBorders>
            <w:vAlign w:val="center"/>
            <w:hideMark/>
          </w:tcPr>
          <w:p w14:paraId="734E07AB" w14:textId="77777777" w:rsidR="00281C76" w:rsidRPr="001020F1" w:rsidRDefault="00281C76" w:rsidP="001020F1">
            <w:pPr>
              <w:keepNext/>
              <w:suppressAutoHyphens/>
              <w:autoSpaceDE w:val="0"/>
              <w:autoSpaceDN w:val="0"/>
              <w:adjustRightInd w:val="0"/>
              <w:jc w:val="center"/>
            </w:pPr>
            <w:r w:rsidRPr="001020F1">
              <w:t>98</w:t>
            </w:r>
          </w:p>
        </w:tc>
        <w:tc>
          <w:tcPr>
            <w:tcW w:w="521" w:type="pct"/>
            <w:tcBorders>
              <w:top w:val="single" w:sz="4" w:space="0" w:color="auto"/>
              <w:left w:val="single" w:sz="4" w:space="0" w:color="auto"/>
              <w:bottom w:val="single" w:sz="4" w:space="0" w:color="auto"/>
              <w:right w:val="single" w:sz="4" w:space="0" w:color="auto"/>
            </w:tcBorders>
            <w:vAlign w:val="center"/>
            <w:hideMark/>
          </w:tcPr>
          <w:p w14:paraId="13892BA0" w14:textId="77777777" w:rsidR="00281C76" w:rsidRPr="001020F1" w:rsidRDefault="00281C76" w:rsidP="001020F1">
            <w:pPr>
              <w:keepNext/>
              <w:suppressAutoHyphens/>
              <w:autoSpaceDE w:val="0"/>
              <w:autoSpaceDN w:val="0"/>
              <w:adjustRightInd w:val="0"/>
              <w:jc w:val="center"/>
            </w:pPr>
            <w:r w:rsidRPr="001020F1">
              <w:t>89</w:t>
            </w:r>
          </w:p>
        </w:tc>
        <w:tc>
          <w:tcPr>
            <w:tcW w:w="593" w:type="pct"/>
            <w:tcBorders>
              <w:top w:val="single" w:sz="4" w:space="0" w:color="auto"/>
              <w:left w:val="single" w:sz="4" w:space="0" w:color="auto"/>
              <w:bottom w:val="single" w:sz="4" w:space="0" w:color="auto"/>
              <w:right w:val="single" w:sz="4" w:space="0" w:color="auto"/>
            </w:tcBorders>
            <w:vAlign w:val="center"/>
            <w:hideMark/>
          </w:tcPr>
          <w:p w14:paraId="105B6063" w14:textId="77777777" w:rsidR="00281C76" w:rsidRPr="001020F1" w:rsidRDefault="00281C76" w:rsidP="001020F1">
            <w:pPr>
              <w:keepNext/>
              <w:suppressAutoHyphens/>
              <w:autoSpaceDE w:val="0"/>
              <w:autoSpaceDN w:val="0"/>
              <w:adjustRightInd w:val="0"/>
              <w:jc w:val="center"/>
            </w:pPr>
            <w:r w:rsidRPr="001020F1">
              <w:t>65</w:t>
            </w:r>
          </w:p>
        </w:tc>
        <w:tc>
          <w:tcPr>
            <w:tcW w:w="594" w:type="pct"/>
            <w:tcBorders>
              <w:top w:val="single" w:sz="4" w:space="0" w:color="auto"/>
              <w:left w:val="single" w:sz="4" w:space="0" w:color="auto"/>
              <w:bottom w:val="single" w:sz="4" w:space="0" w:color="auto"/>
              <w:right w:val="single" w:sz="4" w:space="0" w:color="auto"/>
            </w:tcBorders>
            <w:vAlign w:val="center"/>
            <w:hideMark/>
          </w:tcPr>
          <w:p w14:paraId="1C8D5F7A" w14:textId="77777777" w:rsidR="00281C76" w:rsidRPr="001020F1" w:rsidRDefault="00281C76" w:rsidP="001020F1">
            <w:pPr>
              <w:keepNext/>
              <w:suppressAutoHyphens/>
              <w:autoSpaceDE w:val="0"/>
              <w:autoSpaceDN w:val="0"/>
              <w:adjustRightInd w:val="0"/>
              <w:jc w:val="center"/>
            </w:pPr>
            <w:r w:rsidRPr="001020F1">
              <w:t>58</w:t>
            </w:r>
          </w:p>
        </w:tc>
        <w:tc>
          <w:tcPr>
            <w:tcW w:w="632" w:type="pct"/>
            <w:tcBorders>
              <w:top w:val="single" w:sz="4" w:space="0" w:color="auto"/>
              <w:left w:val="single" w:sz="4" w:space="0" w:color="auto"/>
              <w:bottom w:val="single" w:sz="4" w:space="0" w:color="auto"/>
              <w:right w:val="single" w:sz="4" w:space="0" w:color="auto"/>
            </w:tcBorders>
            <w:vAlign w:val="center"/>
            <w:hideMark/>
          </w:tcPr>
          <w:p w14:paraId="769496EC" w14:textId="77777777" w:rsidR="00281C76" w:rsidRPr="001020F1" w:rsidRDefault="00281C76" w:rsidP="001020F1">
            <w:pPr>
              <w:keepNext/>
              <w:suppressAutoHyphens/>
              <w:autoSpaceDE w:val="0"/>
              <w:autoSpaceDN w:val="0"/>
              <w:adjustRightInd w:val="0"/>
              <w:jc w:val="center"/>
            </w:pPr>
            <w:r w:rsidRPr="001020F1">
              <w:t>50</w:t>
            </w:r>
          </w:p>
        </w:tc>
      </w:tr>
      <w:tr w:rsidR="00233396" w:rsidRPr="001020F1" w14:paraId="3A2FAD9F" w14:textId="77777777" w:rsidTr="00E16964">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14:paraId="5CCDE7D6" w14:textId="1020AEB7" w:rsidR="00281C76" w:rsidRPr="001020F1" w:rsidRDefault="00281C76" w:rsidP="001020F1">
            <w:pPr>
              <w:keepNext/>
              <w:suppressAutoHyphens/>
              <w:autoSpaceDE w:val="0"/>
              <w:autoSpaceDN w:val="0"/>
              <w:adjustRightInd w:val="0"/>
              <w:jc w:val="center"/>
            </w:pPr>
            <w:r w:rsidRPr="001020F1">
              <w:t>Территории элементов озеленения (за пределами территории объектов жилищного строительства)</w:t>
            </w:r>
          </w:p>
        </w:tc>
        <w:tc>
          <w:tcPr>
            <w:tcW w:w="458" w:type="pct"/>
            <w:tcBorders>
              <w:top w:val="single" w:sz="4" w:space="0" w:color="auto"/>
              <w:left w:val="single" w:sz="4" w:space="0" w:color="auto"/>
              <w:bottom w:val="single" w:sz="4" w:space="0" w:color="auto"/>
              <w:right w:val="single" w:sz="4" w:space="0" w:color="auto"/>
            </w:tcBorders>
            <w:vAlign w:val="center"/>
            <w:hideMark/>
          </w:tcPr>
          <w:p w14:paraId="6243F6E0" w14:textId="77777777" w:rsidR="00281C76" w:rsidRPr="001020F1" w:rsidRDefault="00281C76" w:rsidP="001020F1">
            <w:pPr>
              <w:keepNext/>
              <w:suppressAutoHyphens/>
              <w:autoSpaceDE w:val="0"/>
              <w:autoSpaceDN w:val="0"/>
              <w:adjustRightInd w:val="0"/>
              <w:jc w:val="center"/>
            </w:pPr>
            <w:r w:rsidRPr="001020F1">
              <w:t>2</w:t>
            </w:r>
          </w:p>
        </w:tc>
        <w:tc>
          <w:tcPr>
            <w:tcW w:w="521" w:type="pct"/>
            <w:tcBorders>
              <w:top w:val="single" w:sz="4" w:space="0" w:color="auto"/>
              <w:left w:val="single" w:sz="4" w:space="0" w:color="auto"/>
              <w:bottom w:val="single" w:sz="4" w:space="0" w:color="auto"/>
              <w:right w:val="single" w:sz="4" w:space="0" w:color="auto"/>
            </w:tcBorders>
            <w:vAlign w:val="center"/>
            <w:hideMark/>
          </w:tcPr>
          <w:p w14:paraId="6462CC0F" w14:textId="77777777" w:rsidR="00281C76" w:rsidRPr="001020F1" w:rsidRDefault="00281C76" w:rsidP="001020F1">
            <w:pPr>
              <w:keepNext/>
              <w:suppressAutoHyphens/>
              <w:autoSpaceDE w:val="0"/>
              <w:autoSpaceDN w:val="0"/>
              <w:adjustRightInd w:val="0"/>
              <w:jc w:val="center"/>
            </w:pPr>
            <w:r w:rsidRPr="001020F1">
              <w:t>11</w:t>
            </w:r>
          </w:p>
        </w:tc>
        <w:tc>
          <w:tcPr>
            <w:tcW w:w="593" w:type="pct"/>
            <w:tcBorders>
              <w:top w:val="single" w:sz="4" w:space="0" w:color="auto"/>
              <w:left w:val="single" w:sz="4" w:space="0" w:color="auto"/>
              <w:bottom w:val="single" w:sz="4" w:space="0" w:color="auto"/>
              <w:right w:val="single" w:sz="4" w:space="0" w:color="auto"/>
            </w:tcBorders>
            <w:vAlign w:val="center"/>
            <w:hideMark/>
          </w:tcPr>
          <w:p w14:paraId="3D3B4FBD" w14:textId="77777777" w:rsidR="00281C76" w:rsidRPr="001020F1" w:rsidRDefault="00281C76" w:rsidP="001020F1">
            <w:pPr>
              <w:keepNext/>
              <w:suppressAutoHyphens/>
              <w:autoSpaceDE w:val="0"/>
              <w:autoSpaceDN w:val="0"/>
              <w:adjustRightInd w:val="0"/>
              <w:jc w:val="center"/>
            </w:pPr>
            <w:r w:rsidRPr="001020F1">
              <w:t>16</w:t>
            </w:r>
          </w:p>
        </w:tc>
        <w:tc>
          <w:tcPr>
            <w:tcW w:w="594" w:type="pct"/>
            <w:tcBorders>
              <w:top w:val="single" w:sz="4" w:space="0" w:color="auto"/>
              <w:left w:val="single" w:sz="4" w:space="0" w:color="auto"/>
              <w:bottom w:val="single" w:sz="4" w:space="0" w:color="auto"/>
              <w:right w:val="single" w:sz="4" w:space="0" w:color="auto"/>
            </w:tcBorders>
            <w:vAlign w:val="center"/>
            <w:hideMark/>
          </w:tcPr>
          <w:p w14:paraId="276EDBE8" w14:textId="77777777" w:rsidR="00281C76" w:rsidRPr="001020F1" w:rsidRDefault="00281C76" w:rsidP="001020F1">
            <w:pPr>
              <w:keepNext/>
              <w:suppressAutoHyphens/>
              <w:autoSpaceDE w:val="0"/>
              <w:autoSpaceDN w:val="0"/>
              <w:adjustRightInd w:val="0"/>
              <w:jc w:val="center"/>
            </w:pPr>
            <w:r w:rsidRPr="001020F1">
              <w:t>17</w:t>
            </w:r>
          </w:p>
        </w:tc>
        <w:tc>
          <w:tcPr>
            <w:tcW w:w="632" w:type="pct"/>
            <w:tcBorders>
              <w:top w:val="single" w:sz="4" w:space="0" w:color="auto"/>
              <w:left w:val="single" w:sz="4" w:space="0" w:color="auto"/>
              <w:bottom w:val="single" w:sz="4" w:space="0" w:color="auto"/>
              <w:right w:val="single" w:sz="4" w:space="0" w:color="auto"/>
            </w:tcBorders>
            <w:vAlign w:val="center"/>
            <w:hideMark/>
          </w:tcPr>
          <w:p w14:paraId="62F70961" w14:textId="77777777" w:rsidR="00281C76" w:rsidRPr="001020F1" w:rsidRDefault="00281C76" w:rsidP="001020F1">
            <w:pPr>
              <w:keepNext/>
              <w:suppressAutoHyphens/>
              <w:autoSpaceDE w:val="0"/>
              <w:autoSpaceDN w:val="0"/>
              <w:adjustRightInd w:val="0"/>
              <w:jc w:val="center"/>
            </w:pPr>
            <w:r w:rsidRPr="001020F1">
              <w:t>20</w:t>
            </w:r>
          </w:p>
        </w:tc>
      </w:tr>
      <w:tr w:rsidR="00233396" w:rsidRPr="001020F1" w14:paraId="453F1F6E" w14:textId="77777777" w:rsidTr="00E16964">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14:paraId="52248F5E" w14:textId="77777777" w:rsidR="00281C76" w:rsidRPr="001020F1" w:rsidRDefault="00281C76" w:rsidP="001020F1">
            <w:pPr>
              <w:keepNext/>
              <w:suppressAutoHyphens/>
              <w:autoSpaceDE w:val="0"/>
              <w:autoSpaceDN w:val="0"/>
              <w:adjustRightInd w:val="0"/>
              <w:jc w:val="center"/>
            </w:pPr>
            <w:r w:rsidRPr="001020F1">
              <w:t>Территории транспортных, инженерных коммуникаций</w:t>
            </w:r>
          </w:p>
        </w:tc>
        <w:tc>
          <w:tcPr>
            <w:tcW w:w="458" w:type="pct"/>
            <w:tcBorders>
              <w:top w:val="single" w:sz="4" w:space="0" w:color="auto"/>
              <w:left w:val="single" w:sz="4" w:space="0" w:color="auto"/>
              <w:bottom w:val="single" w:sz="4" w:space="0" w:color="auto"/>
              <w:right w:val="single" w:sz="4" w:space="0" w:color="auto"/>
            </w:tcBorders>
            <w:vAlign w:val="center"/>
            <w:hideMark/>
          </w:tcPr>
          <w:p w14:paraId="5F9CE47C" w14:textId="77777777" w:rsidR="00281C76" w:rsidRPr="001020F1" w:rsidRDefault="00281C76" w:rsidP="001020F1">
            <w:pPr>
              <w:keepNext/>
              <w:suppressAutoHyphens/>
              <w:autoSpaceDE w:val="0"/>
              <w:autoSpaceDN w:val="0"/>
              <w:adjustRightInd w:val="0"/>
              <w:jc w:val="center"/>
            </w:pPr>
            <w:r w:rsidRPr="001020F1">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20F652FF" w14:textId="77777777" w:rsidR="00281C76" w:rsidRPr="001020F1" w:rsidRDefault="00281C76" w:rsidP="001020F1">
            <w:pPr>
              <w:keepNext/>
              <w:suppressAutoHyphens/>
              <w:autoSpaceDE w:val="0"/>
              <w:autoSpaceDN w:val="0"/>
              <w:adjustRightInd w:val="0"/>
              <w:jc w:val="center"/>
            </w:pPr>
            <w:r w:rsidRPr="001020F1">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24DAD455" w14:textId="77777777" w:rsidR="00281C76" w:rsidRPr="001020F1" w:rsidRDefault="00281C76" w:rsidP="001020F1">
            <w:pPr>
              <w:keepNext/>
              <w:suppressAutoHyphens/>
              <w:autoSpaceDE w:val="0"/>
              <w:autoSpaceDN w:val="0"/>
              <w:adjustRightInd w:val="0"/>
              <w:jc w:val="center"/>
            </w:pPr>
            <w:r w:rsidRPr="001020F1">
              <w:t>10</w:t>
            </w:r>
          </w:p>
        </w:tc>
        <w:tc>
          <w:tcPr>
            <w:tcW w:w="594" w:type="pct"/>
            <w:tcBorders>
              <w:top w:val="single" w:sz="4" w:space="0" w:color="auto"/>
              <w:left w:val="single" w:sz="4" w:space="0" w:color="auto"/>
              <w:bottom w:val="single" w:sz="4" w:space="0" w:color="auto"/>
              <w:right w:val="single" w:sz="4" w:space="0" w:color="auto"/>
            </w:tcBorders>
            <w:vAlign w:val="center"/>
            <w:hideMark/>
          </w:tcPr>
          <w:p w14:paraId="7A109698" w14:textId="77777777" w:rsidR="00281C76" w:rsidRPr="001020F1" w:rsidRDefault="00281C76" w:rsidP="001020F1">
            <w:pPr>
              <w:keepNext/>
              <w:suppressAutoHyphens/>
              <w:autoSpaceDE w:val="0"/>
              <w:autoSpaceDN w:val="0"/>
              <w:adjustRightInd w:val="0"/>
              <w:jc w:val="center"/>
            </w:pPr>
            <w:r w:rsidRPr="001020F1">
              <w:t>13</w:t>
            </w:r>
          </w:p>
        </w:tc>
        <w:tc>
          <w:tcPr>
            <w:tcW w:w="632" w:type="pct"/>
            <w:tcBorders>
              <w:top w:val="single" w:sz="4" w:space="0" w:color="auto"/>
              <w:left w:val="single" w:sz="4" w:space="0" w:color="auto"/>
              <w:bottom w:val="single" w:sz="4" w:space="0" w:color="auto"/>
              <w:right w:val="single" w:sz="4" w:space="0" w:color="auto"/>
            </w:tcBorders>
            <w:vAlign w:val="center"/>
            <w:hideMark/>
          </w:tcPr>
          <w:p w14:paraId="696E3DA0" w14:textId="77777777" w:rsidR="00281C76" w:rsidRPr="001020F1" w:rsidRDefault="00281C76" w:rsidP="001020F1">
            <w:pPr>
              <w:keepNext/>
              <w:suppressAutoHyphens/>
              <w:autoSpaceDE w:val="0"/>
              <w:autoSpaceDN w:val="0"/>
              <w:adjustRightInd w:val="0"/>
              <w:jc w:val="center"/>
            </w:pPr>
            <w:r w:rsidRPr="001020F1">
              <w:t>16</w:t>
            </w:r>
          </w:p>
        </w:tc>
      </w:tr>
      <w:tr w:rsidR="00233396" w:rsidRPr="001020F1" w14:paraId="62D5DF5E" w14:textId="77777777" w:rsidTr="00E16964">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14:paraId="21A5A5EA" w14:textId="77777777" w:rsidR="00281C76" w:rsidRPr="001020F1" w:rsidRDefault="00281C76" w:rsidP="001020F1">
            <w:pPr>
              <w:keepNext/>
              <w:suppressAutoHyphens/>
              <w:autoSpaceDE w:val="0"/>
              <w:autoSpaceDN w:val="0"/>
              <w:adjustRightInd w:val="0"/>
              <w:jc w:val="center"/>
            </w:pPr>
            <w:r w:rsidRPr="001020F1">
              <w:t>Территории объектов образования</w:t>
            </w:r>
          </w:p>
        </w:tc>
        <w:tc>
          <w:tcPr>
            <w:tcW w:w="458" w:type="pct"/>
            <w:tcBorders>
              <w:top w:val="single" w:sz="4" w:space="0" w:color="auto"/>
              <w:left w:val="single" w:sz="4" w:space="0" w:color="auto"/>
              <w:bottom w:val="single" w:sz="4" w:space="0" w:color="auto"/>
              <w:right w:val="single" w:sz="4" w:space="0" w:color="auto"/>
            </w:tcBorders>
            <w:vAlign w:val="center"/>
            <w:hideMark/>
          </w:tcPr>
          <w:p w14:paraId="6ADACB83" w14:textId="77777777" w:rsidR="00281C76" w:rsidRPr="001020F1" w:rsidRDefault="00281C76" w:rsidP="001020F1">
            <w:pPr>
              <w:keepNext/>
              <w:suppressAutoHyphens/>
              <w:autoSpaceDE w:val="0"/>
              <w:autoSpaceDN w:val="0"/>
              <w:adjustRightInd w:val="0"/>
              <w:jc w:val="center"/>
            </w:pPr>
            <w:r w:rsidRPr="001020F1">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66BE41B2" w14:textId="77777777" w:rsidR="00281C76" w:rsidRPr="001020F1" w:rsidRDefault="00281C76" w:rsidP="001020F1">
            <w:pPr>
              <w:keepNext/>
              <w:suppressAutoHyphens/>
              <w:autoSpaceDE w:val="0"/>
              <w:autoSpaceDN w:val="0"/>
              <w:adjustRightInd w:val="0"/>
              <w:jc w:val="center"/>
            </w:pPr>
            <w:r w:rsidRPr="001020F1">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2BEB3317" w14:textId="77777777" w:rsidR="00281C76" w:rsidRPr="001020F1" w:rsidRDefault="00281C76" w:rsidP="001020F1">
            <w:pPr>
              <w:keepNext/>
              <w:suppressAutoHyphens/>
              <w:autoSpaceDE w:val="0"/>
              <w:autoSpaceDN w:val="0"/>
              <w:adjustRightInd w:val="0"/>
              <w:jc w:val="center"/>
            </w:pPr>
            <w:r w:rsidRPr="001020F1">
              <w:t>9</w:t>
            </w:r>
          </w:p>
        </w:tc>
        <w:tc>
          <w:tcPr>
            <w:tcW w:w="594" w:type="pct"/>
            <w:tcBorders>
              <w:top w:val="single" w:sz="4" w:space="0" w:color="auto"/>
              <w:left w:val="single" w:sz="4" w:space="0" w:color="auto"/>
              <w:bottom w:val="single" w:sz="4" w:space="0" w:color="auto"/>
              <w:right w:val="single" w:sz="4" w:space="0" w:color="auto"/>
            </w:tcBorders>
            <w:vAlign w:val="center"/>
            <w:hideMark/>
          </w:tcPr>
          <w:p w14:paraId="7913C2A2" w14:textId="77777777" w:rsidR="00281C76" w:rsidRPr="001020F1" w:rsidRDefault="00281C76" w:rsidP="001020F1">
            <w:pPr>
              <w:keepNext/>
              <w:suppressAutoHyphens/>
              <w:autoSpaceDE w:val="0"/>
              <w:autoSpaceDN w:val="0"/>
              <w:adjustRightInd w:val="0"/>
              <w:jc w:val="center"/>
            </w:pPr>
            <w:r w:rsidRPr="001020F1">
              <w:t>12</w:t>
            </w:r>
          </w:p>
        </w:tc>
        <w:tc>
          <w:tcPr>
            <w:tcW w:w="632" w:type="pct"/>
            <w:tcBorders>
              <w:top w:val="single" w:sz="4" w:space="0" w:color="auto"/>
              <w:left w:val="single" w:sz="4" w:space="0" w:color="auto"/>
              <w:bottom w:val="single" w:sz="4" w:space="0" w:color="auto"/>
              <w:right w:val="single" w:sz="4" w:space="0" w:color="auto"/>
            </w:tcBorders>
            <w:vAlign w:val="center"/>
            <w:hideMark/>
          </w:tcPr>
          <w:p w14:paraId="061EB36C" w14:textId="77777777" w:rsidR="00281C76" w:rsidRPr="001020F1" w:rsidRDefault="00281C76" w:rsidP="001020F1">
            <w:pPr>
              <w:keepNext/>
              <w:suppressAutoHyphens/>
              <w:autoSpaceDE w:val="0"/>
              <w:autoSpaceDN w:val="0"/>
              <w:adjustRightInd w:val="0"/>
              <w:jc w:val="center"/>
            </w:pPr>
            <w:r w:rsidRPr="001020F1">
              <w:t>10</w:t>
            </w:r>
          </w:p>
        </w:tc>
      </w:tr>
      <w:tr w:rsidR="00233396" w:rsidRPr="001020F1" w14:paraId="03284C07" w14:textId="77777777" w:rsidTr="00E16964">
        <w:trPr>
          <w:trHeight w:val="282"/>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14:paraId="41E70EA3" w14:textId="77777777" w:rsidR="00281C76" w:rsidRPr="001020F1" w:rsidRDefault="00281C76" w:rsidP="001020F1">
            <w:pPr>
              <w:keepNext/>
              <w:suppressAutoHyphens/>
              <w:autoSpaceDE w:val="0"/>
              <w:autoSpaceDN w:val="0"/>
              <w:adjustRightInd w:val="0"/>
              <w:jc w:val="center"/>
            </w:pPr>
            <w:r w:rsidRPr="001020F1">
              <w:t>Территории парковочных комплексов</w:t>
            </w:r>
          </w:p>
        </w:tc>
        <w:tc>
          <w:tcPr>
            <w:tcW w:w="458" w:type="pct"/>
            <w:tcBorders>
              <w:top w:val="single" w:sz="4" w:space="0" w:color="auto"/>
              <w:left w:val="single" w:sz="4" w:space="0" w:color="auto"/>
              <w:bottom w:val="single" w:sz="4" w:space="0" w:color="auto"/>
              <w:right w:val="single" w:sz="4" w:space="0" w:color="auto"/>
            </w:tcBorders>
            <w:vAlign w:val="center"/>
            <w:hideMark/>
          </w:tcPr>
          <w:p w14:paraId="582955DC" w14:textId="77777777" w:rsidR="00281C76" w:rsidRPr="001020F1" w:rsidRDefault="00281C76" w:rsidP="001020F1">
            <w:pPr>
              <w:keepNext/>
              <w:suppressAutoHyphens/>
              <w:autoSpaceDE w:val="0"/>
              <w:autoSpaceDN w:val="0"/>
              <w:adjustRightInd w:val="0"/>
              <w:jc w:val="center"/>
            </w:pPr>
            <w:r w:rsidRPr="001020F1">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44CFC02C" w14:textId="77777777" w:rsidR="00281C76" w:rsidRPr="001020F1" w:rsidRDefault="00281C76" w:rsidP="001020F1">
            <w:pPr>
              <w:keepNext/>
              <w:suppressAutoHyphens/>
              <w:autoSpaceDE w:val="0"/>
              <w:autoSpaceDN w:val="0"/>
              <w:adjustRightInd w:val="0"/>
              <w:jc w:val="center"/>
            </w:pPr>
            <w:r w:rsidRPr="001020F1">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710C3D5C" w14:textId="77777777" w:rsidR="00281C76" w:rsidRPr="001020F1" w:rsidRDefault="00281C76" w:rsidP="001020F1">
            <w:pPr>
              <w:keepNext/>
              <w:suppressAutoHyphens/>
              <w:autoSpaceDE w:val="0"/>
              <w:autoSpaceDN w:val="0"/>
              <w:adjustRightInd w:val="0"/>
              <w:jc w:val="center"/>
            </w:pPr>
            <w:r w:rsidRPr="001020F1">
              <w:t>-</w:t>
            </w:r>
          </w:p>
        </w:tc>
        <w:tc>
          <w:tcPr>
            <w:tcW w:w="594" w:type="pct"/>
            <w:tcBorders>
              <w:top w:val="single" w:sz="4" w:space="0" w:color="auto"/>
              <w:left w:val="single" w:sz="4" w:space="0" w:color="auto"/>
              <w:bottom w:val="single" w:sz="4" w:space="0" w:color="auto"/>
              <w:right w:val="single" w:sz="4" w:space="0" w:color="auto"/>
            </w:tcBorders>
            <w:vAlign w:val="center"/>
            <w:hideMark/>
          </w:tcPr>
          <w:p w14:paraId="7D9AE968" w14:textId="77777777" w:rsidR="00281C76" w:rsidRPr="001020F1" w:rsidRDefault="00281C76" w:rsidP="001020F1">
            <w:pPr>
              <w:keepNext/>
              <w:suppressAutoHyphens/>
              <w:autoSpaceDE w:val="0"/>
              <w:autoSpaceDN w:val="0"/>
              <w:adjustRightInd w:val="0"/>
              <w:jc w:val="center"/>
            </w:pPr>
            <w:r w:rsidRPr="001020F1">
              <w:t>-</w:t>
            </w:r>
          </w:p>
        </w:tc>
        <w:tc>
          <w:tcPr>
            <w:tcW w:w="632" w:type="pct"/>
            <w:tcBorders>
              <w:top w:val="single" w:sz="4" w:space="0" w:color="auto"/>
              <w:left w:val="single" w:sz="4" w:space="0" w:color="auto"/>
              <w:bottom w:val="single" w:sz="4" w:space="0" w:color="auto"/>
              <w:right w:val="single" w:sz="4" w:space="0" w:color="auto"/>
            </w:tcBorders>
            <w:vAlign w:val="center"/>
            <w:hideMark/>
          </w:tcPr>
          <w:p w14:paraId="3AF925B4" w14:textId="77777777" w:rsidR="00281C76" w:rsidRPr="001020F1" w:rsidRDefault="00281C76" w:rsidP="001020F1">
            <w:pPr>
              <w:keepNext/>
              <w:suppressAutoHyphens/>
              <w:autoSpaceDE w:val="0"/>
              <w:autoSpaceDN w:val="0"/>
              <w:adjustRightInd w:val="0"/>
              <w:jc w:val="center"/>
            </w:pPr>
            <w:r w:rsidRPr="001020F1">
              <w:t>-</w:t>
            </w:r>
          </w:p>
        </w:tc>
      </w:tr>
      <w:tr w:rsidR="00233396" w:rsidRPr="001020F1" w14:paraId="0B0C8189" w14:textId="77777777" w:rsidTr="00E16964">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14:paraId="3BF94FA8" w14:textId="77777777" w:rsidR="00281C76" w:rsidRPr="001020F1" w:rsidRDefault="00281C76" w:rsidP="001020F1">
            <w:pPr>
              <w:keepNext/>
              <w:suppressAutoHyphens/>
              <w:autoSpaceDE w:val="0"/>
              <w:autoSpaceDN w:val="0"/>
              <w:adjustRightInd w:val="0"/>
              <w:jc w:val="center"/>
            </w:pPr>
            <w:r w:rsidRPr="001020F1">
              <w:t>Территории спортивных комплексов</w:t>
            </w:r>
          </w:p>
        </w:tc>
        <w:tc>
          <w:tcPr>
            <w:tcW w:w="458" w:type="pct"/>
            <w:tcBorders>
              <w:top w:val="single" w:sz="4" w:space="0" w:color="auto"/>
              <w:left w:val="single" w:sz="4" w:space="0" w:color="auto"/>
              <w:bottom w:val="single" w:sz="4" w:space="0" w:color="auto"/>
              <w:right w:val="single" w:sz="4" w:space="0" w:color="auto"/>
            </w:tcBorders>
            <w:vAlign w:val="center"/>
            <w:hideMark/>
          </w:tcPr>
          <w:p w14:paraId="6671B2D4" w14:textId="77777777" w:rsidR="00281C76" w:rsidRPr="001020F1" w:rsidRDefault="00281C76" w:rsidP="001020F1">
            <w:pPr>
              <w:keepNext/>
              <w:suppressAutoHyphens/>
              <w:autoSpaceDE w:val="0"/>
              <w:autoSpaceDN w:val="0"/>
              <w:adjustRightInd w:val="0"/>
              <w:jc w:val="center"/>
            </w:pPr>
            <w:r w:rsidRPr="001020F1">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32E654D8" w14:textId="77777777" w:rsidR="00281C76" w:rsidRPr="001020F1" w:rsidRDefault="00281C76" w:rsidP="001020F1">
            <w:pPr>
              <w:keepNext/>
              <w:suppressAutoHyphens/>
              <w:autoSpaceDE w:val="0"/>
              <w:autoSpaceDN w:val="0"/>
              <w:adjustRightInd w:val="0"/>
              <w:jc w:val="center"/>
            </w:pPr>
            <w:r w:rsidRPr="001020F1">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4951B68A" w14:textId="77777777" w:rsidR="00281C76" w:rsidRPr="001020F1" w:rsidRDefault="00281C76" w:rsidP="001020F1">
            <w:pPr>
              <w:keepNext/>
              <w:suppressAutoHyphens/>
              <w:autoSpaceDE w:val="0"/>
              <w:autoSpaceDN w:val="0"/>
              <w:adjustRightInd w:val="0"/>
              <w:jc w:val="center"/>
            </w:pPr>
            <w:r w:rsidRPr="001020F1">
              <w:t>-</w:t>
            </w:r>
          </w:p>
        </w:tc>
        <w:tc>
          <w:tcPr>
            <w:tcW w:w="594" w:type="pct"/>
            <w:tcBorders>
              <w:top w:val="single" w:sz="4" w:space="0" w:color="auto"/>
              <w:left w:val="single" w:sz="4" w:space="0" w:color="auto"/>
              <w:bottom w:val="single" w:sz="4" w:space="0" w:color="auto"/>
              <w:right w:val="single" w:sz="4" w:space="0" w:color="auto"/>
            </w:tcBorders>
            <w:vAlign w:val="center"/>
            <w:hideMark/>
          </w:tcPr>
          <w:p w14:paraId="5ED49E54" w14:textId="77777777" w:rsidR="00281C76" w:rsidRPr="001020F1" w:rsidRDefault="00281C76" w:rsidP="001020F1">
            <w:pPr>
              <w:keepNext/>
              <w:suppressAutoHyphens/>
              <w:autoSpaceDE w:val="0"/>
              <w:autoSpaceDN w:val="0"/>
              <w:adjustRightInd w:val="0"/>
              <w:jc w:val="center"/>
            </w:pPr>
            <w:r w:rsidRPr="001020F1">
              <w:t>-</w:t>
            </w:r>
          </w:p>
        </w:tc>
        <w:tc>
          <w:tcPr>
            <w:tcW w:w="632" w:type="pct"/>
            <w:tcBorders>
              <w:top w:val="single" w:sz="4" w:space="0" w:color="auto"/>
              <w:left w:val="single" w:sz="4" w:space="0" w:color="auto"/>
              <w:bottom w:val="single" w:sz="4" w:space="0" w:color="auto"/>
              <w:right w:val="single" w:sz="4" w:space="0" w:color="auto"/>
            </w:tcBorders>
            <w:vAlign w:val="center"/>
            <w:hideMark/>
          </w:tcPr>
          <w:p w14:paraId="1DCAE053" w14:textId="77777777" w:rsidR="00281C76" w:rsidRPr="001020F1" w:rsidRDefault="00281C76" w:rsidP="001020F1">
            <w:pPr>
              <w:keepNext/>
              <w:suppressAutoHyphens/>
              <w:autoSpaceDE w:val="0"/>
              <w:autoSpaceDN w:val="0"/>
              <w:adjustRightInd w:val="0"/>
              <w:jc w:val="center"/>
            </w:pPr>
            <w:r w:rsidRPr="001020F1">
              <w:t>1,5</w:t>
            </w:r>
          </w:p>
        </w:tc>
      </w:tr>
      <w:tr w:rsidR="00233396" w:rsidRPr="001020F1" w14:paraId="0AB7625A" w14:textId="77777777" w:rsidTr="00E16964">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14:paraId="79D20CC7" w14:textId="77777777" w:rsidR="00281C76" w:rsidRPr="001020F1" w:rsidRDefault="00281C76" w:rsidP="001020F1">
            <w:pPr>
              <w:keepNext/>
              <w:suppressAutoHyphens/>
              <w:autoSpaceDE w:val="0"/>
              <w:autoSpaceDN w:val="0"/>
              <w:adjustRightInd w:val="0"/>
              <w:jc w:val="center"/>
            </w:pPr>
            <w:r w:rsidRPr="001020F1">
              <w:t>Территории объектов здравоохранения</w:t>
            </w:r>
          </w:p>
        </w:tc>
        <w:tc>
          <w:tcPr>
            <w:tcW w:w="458" w:type="pct"/>
            <w:tcBorders>
              <w:top w:val="single" w:sz="4" w:space="0" w:color="auto"/>
              <w:left w:val="single" w:sz="4" w:space="0" w:color="auto"/>
              <w:bottom w:val="single" w:sz="4" w:space="0" w:color="auto"/>
              <w:right w:val="single" w:sz="4" w:space="0" w:color="auto"/>
            </w:tcBorders>
            <w:vAlign w:val="center"/>
            <w:hideMark/>
          </w:tcPr>
          <w:p w14:paraId="0A412E59" w14:textId="77777777" w:rsidR="00281C76" w:rsidRPr="001020F1" w:rsidRDefault="00281C76" w:rsidP="001020F1">
            <w:pPr>
              <w:keepNext/>
              <w:suppressAutoHyphens/>
              <w:autoSpaceDE w:val="0"/>
              <w:autoSpaceDN w:val="0"/>
              <w:adjustRightInd w:val="0"/>
              <w:jc w:val="center"/>
            </w:pPr>
            <w:r w:rsidRPr="001020F1">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019BD025" w14:textId="77777777" w:rsidR="00281C76" w:rsidRPr="001020F1" w:rsidRDefault="00281C76" w:rsidP="001020F1">
            <w:pPr>
              <w:keepNext/>
              <w:suppressAutoHyphens/>
              <w:autoSpaceDE w:val="0"/>
              <w:autoSpaceDN w:val="0"/>
              <w:adjustRightInd w:val="0"/>
              <w:jc w:val="center"/>
            </w:pPr>
            <w:r w:rsidRPr="001020F1">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518CDDAD" w14:textId="77777777" w:rsidR="00281C76" w:rsidRPr="001020F1" w:rsidRDefault="00281C76" w:rsidP="001020F1">
            <w:pPr>
              <w:keepNext/>
              <w:suppressAutoHyphens/>
              <w:autoSpaceDE w:val="0"/>
              <w:autoSpaceDN w:val="0"/>
              <w:adjustRightInd w:val="0"/>
              <w:jc w:val="center"/>
            </w:pPr>
            <w:r w:rsidRPr="001020F1">
              <w:t>-</w:t>
            </w:r>
          </w:p>
        </w:tc>
        <w:tc>
          <w:tcPr>
            <w:tcW w:w="594" w:type="pct"/>
            <w:tcBorders>
              <w:top w:val="single" w:sz="4" w:space="0" w:color="auto"/>
              <w:left w:val="single" w:sz="4" w:space="0" w:color="auto"/>
              <w:bottom w:val="single" w:sz="4" w:space="0" w:color="auto"/>
              <w:right w:val="single" w:sz="4" w:space="0" w:color="auto"/>
            </w:tcBorders>
            <w:vAlign w:val="center"/>
            <w:hideMark/>
          </w:tcPr>
          <w:p w14:paraId="24212592" w14:textId="77777777" w:rsidR="00281C76" w:rsidRPr="001020F1" w:rsidRDefault="00281C76" w:rsidP="001020F1">
            <w:pPr>
              <w:keepNext/>
              <w:suppressAutoHyphens/>
              <w:autoSpaceDE w:val="0"/>
              <w:autoSpaceDN w:val="0"/>
              <w:adjustRightInd w:val="0"/>
              <w:jc w:val="center"/>
            </w:pPr>
            <w:r w:rsidRPr="001020F1">
              <w:t>-</w:t>
            </w:r>
          </w:p>
        </w:tc>
        <w:tc>
          <w:tcPr>
            <w:tcW w:w="632" w:type="pct"/>
            <w:tcBorders>
              <w:top w:val="single" w:sz="4" w:space="0" w:color="auto"/>
              <w:left w:val="single" w:sz="4" w:space="0" w:color="auto"/>
              <w:bottom w:val="single" w:sz="4" w:space="0" w:color="auto"/>
              <w:right w:val="single" w:sz="4" w:space="0" w:color="auto"/>
            </w:tcBorders>
            <w:vAlign w:val="center"/>
            <w:hideMark/>
          </w:tcPr>
          <w:p w14:paraId="26AB0A50" w14:textId="77777777" w:rsidR="00281C76" w:rsidRPr="001020F1" w:rsidRDefault="00281C76" w:rsidP="001020F1">
            <w:pPr>
              <w:keepNext/>
              <w:suppressAutoHyphens/>
              <w:autoSpaceDE w:val="0"/>
              <w:autoSpaceDN w:val="0"/>
              <w:adjustRightInd w:val="0"/>
              <w:jc w:val="center"/>
            </w:pPr>
            <w:r w:rsidRPr="001020F1">
              <w:t>0,5</w:t>
            </w:r>
          </w:p>
        </w:tc>
      </w:tr>
      <w:tr w:rsidR="00233396" w:rsidRPr="001020F1" w14:paraId="66EAE348" w14:textId="77777777" w:rsidTr="00E16964">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14:paraId="3844CE85" w14:textId="77777777" w:rsidR="00281C76" w:rsidRPr="001020F1" w:rsidRDefault="00281C76" w:rsidP="001020F1">
            <w:pPr>
              <w:keepNext/>
              <w:suppressAutoHyphens/>
              <w:autoSpaceDE w:val="0"/>
              <w:autoSpaceDN w:val="0"/>
              <w:adjustRightInd w:val="0"/>
              <w:jc w:val="center"/>
            </w:pPr>
            <w:r w:rsidRPr="001020F1">
              <w:t>Территории иных объектов общественного назначения</w:t>
            </w:r>
          </w:p>
        </w:tc>
        <w:tc>
          <w:tcPr>
            <w:tcW w:w="458" w:type="pct"/>
            <w:tcBorders>
              <w:top w:val="single" w:sz="4" w:space="0" w:color="auto"/>
              <w:left w:val="single" w:sz="4" w:space="0" w:color="auto"/>
              <w:bottom w:val="single" w:sz="4" w:space="0" w:color="auto"/>
              <w:right w:val="single" w:sz="4" w:space="0" w:color="auto"/>
            </w:tcBorders>
            <w:vAlign w:val="center"/>
            <w:hideMark/>
          </w:tcPr>
          <w:p w14:paraId="42B38428" w14:textId="77777777" w:rsidR="00281C76" w:rsidRPr="001020F1" w:rsidRDefault="00281C76" w:rsidP="001020F1">
            <w:pPr>
              <w:keepNext/>
              <w:suppressAutoHyphens/>
              <w:autoSpaceDE w:val="0"/>
              <w:autoSpaceDN w:val="0"/>
              <w:adjustRightInd w:val="0"/>
              <w:jc w:val="center"/>
            </w:pPr>
            <w:r w:rsidRPr="001020F1">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7BE1C313" w14:textId="77777777" w:rsidR="00281C76" w:rsidRPr="001020F1" w:rsidRDefault="00281C76" w:rsidP="001020F1">
            <w:pPr>
              <w:keepNext/>
              <w:suppressAutoHyphens/>
              <w:autoSpaceDE w:val="0"/>
              <w:autoSpaceDN w:val="0"/>
              <w:adjustRightInd w:val="0"/>
              <w:jc w:val="center"/>
            </w:pPr>
            <w:r w:rsidRPr="001020F1">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1F05BA39" w14:textId="77777777" w:rsidR="00281C76" w:rsidRPr="001020F1" w:rsidRDefault="00281C76" w:rsidP="001020F1">
            <w:pPr>
              <w:keepNext/>
              <w:suppressAutoHyphens/>
              <w:autoSpaceDE w:val="0"/>
              <w:autoSpaceDN w:val="0"/>
              <w:adjustRightInd w:val="0"/>
              <w:jc w:val="center"/>
            </w:pPr>
            <w:r w:rsidRPr="001020F1">
              <w:t>-</w:t>
            </w:r>
          </w:p>
        </w:tc>
        <w:tc>
          <w:tcPr>
            <w:tcW w:w="594" w:type="pct"/>
            <w:tcBorders>
              <w:top w:val="single" w:sz="4" w:space="0" w:color="auto"/>
              <w:left w:val="single" w:sz="4" w:space="0" w:color="auto"/>
              <w:bottom w:val="single" w:sz="4" w:space="0" w:color="auto"/>
              <w:right w:val="single" w:sz="4" w:space="0" w:color="auto"/>
            </w:tcBorders>
            <w:vAlign w:val="center"/>
            <w:hideMark/>
          </w:tcPr>
          <w:p w14:paraId="39C5DC2C" w14:textId="77777777" w:rsidR="00281C76" w:rsidRPr="001020F1" w:rsidRDefault="00281C76" w:rsidP="001020F1">
            <w:pPr>
              <w:keepNext/>
              <w:suppressAutoHyphens/>
              <w:autoSpaceDE w:val="0"/>
              <w:autoSpaceDN w:val="0"/>
              <w:adjustRightInd w:val="0"/>
              <w:jc w:val="center"/>
            </w:pPr>
            <w:r w:rsidRPr="001020F1">
              <w:t>-</w:t>
            </w:r>
          </w:p>
        </w:tc>
        <w:tc>
          <w:tcPr>
            <w:tcW w:w="632" w:type="pct"/>
            <w:tcBorders>
              <w:top w:val="single" w:sz="4" w:space="0" w:color="auto"/>
              <w:left w:val="single" w:sz="4" w:space="0" w:color="auto"/>
              <w:bottom w:val="single" w:sz="4" w:space="0" w:color="auto"/>
              <w:right w:val="single" w:sz="4" w:space="0" w:color="auto"/>
            </w:tcBorders>
            <w:vAlign w:val="center"/>
            <w:hideMark/>
          </w:tcPr>
          <w:p w14:paraId="769C580D" w14:textId="77777777" w:rsidR="00281C76" w:rsidRPr="001020F1" w:rsidRDefault="00281C76" w:rsidP="001020F1">
            <w:pPr>
              <w:keepNext/>
              <w:suppressAutoHyphens/>
              <w:autoSpaceDE w:val="0"/>
              <w:autoSpaceDN w:val="0"/>
              <w:adjustRightInd w:val="0"/>
              <w:jc w:val="center"/>
            </w:pPr>
            <w:r w:rsidRPr="001020F1">
              <w:t>2</w:t>
            </w:r>
          </w:p>
        </w:tc>
      </w:tr>
      <w:tr w:rsidR="004266DB" w:rsidRPr="001020F1" w14:paraId="0DE50141" w14:textId="77777777" w:rsidTr="00FD7039">
        <w:trPr>
          <w:trHeight w:val="675"/>
          <w:jc w:val="center"/>
        </w:trPr>
        <w:tc>
          <w:tcPr>
            <w:tcW w:w="2202" w:type="pct"/>
            <w:tcBorders>
              <w:top w:val="single" w:sz="4" w:space="0" w:color="auto"/>
              <w:left w:val="single" w:sz="4" w:space="0" w:color="auto"/>
              <w:right w:val="single" w:sz="4" w:space="0" w:color="auto"/>
            </w:tcBorders>
            <w:vAlign w:val="center"/>
            <w:hideMark/>
          </w:tcPr>
          <w:p w14:paraId="3155AD54" w14:textId="3F9BFA04" w:rsidR="004266DB" w:rsidRPr="001020F1" w:rsidRDefault="004266DB" w:rsidP="00962D48">
            <w:r w:rsidRPr="001020F1">
              <w:t>Расчетная плотность населения элемента планировочной структуры, чел./ га</w:t>
            </w:r>
          </w:p>
        </w:tc>
        <w:tc>
          <w:tcPr>
            <w:tcW w:w="458" w:type="pct"/>
            <w:tcBorders>
              <w:top w:val="single" w:sz="4" w:space="0" w:color="auto"/>
              <w:left w:val="single" w:sz="4" w:space="0" w:color="auto"/>
              <w:right w:val="single" w:sz="4" w:space="0" w:color="auto"/>
            </w:tcBorders>
            <w:vAlign w:val="center"/>
          </w:tcPr>
          <w:p w14:paraId="3EE73C8B" w14:textId="77777777" w:rsidR="004266DB" w:rsidRPr="001020F1" w:rsidRDefault="004266DB" w:rsidP="00962D48">
            <w:pPr>
              <w:suppressAutoHyphens/>
              <w:autoSpaceDE w:val="0"/>
              <w:autoSpaceDN w:val="0"/>
              <w:adjustRightInd w:val="0"/>
              <w:jc w:val="center"/>
            </w:pPr>
            <w:r w:rsidRPr="001020F1">
              <w:t>370</w:t>
            </w:r>
          </w:p>
        </w:tc>
        <w:tc>
          <w:tcPr>
            <w:tcW w:w="521" w:type="pct"/>
            <w:tcBorders>
              <w:top w:val="single" w:sz="4" w:space="0" w:color="auto"/>
              <w:left w:val="single" w:sz="4" w:space="0" w:color="auto"/>
              <w:right w:val="single" w:sz="4" w:space="0" w:color="auto"/>
            </w:tcBorders>
            <w:vAlign w:val="center"/>
          </w:tcPr>
          <w:p w14:paraId="480A6FD8" w14:textId="77777777" w:rsidR="004266DB" w:rsidRPr="001020F1" w:rsidRDefault="004266DB" w:rsidP="00962D48">
            <w:pPr>
              <w:suppressAutoHyphens/>
              <w:autoSpaceDE w:val="0"/>
              <w:autoSpaceDN w:val="0"/>
              <w:adjustRightInd w:val="0"/>
              <w:jc w:val="center"/>
            </w:pPr>
            <w:r w:rsidRPr="001020F1">
              <w:t>250</w:t>
            </w:r>
          </w:p>
        </w:tc>
        <w:tc>
          <w:tcPr>
            <w:tcW w:w="593" w:type="pct"/>
            <w:tcBorders>
              <w:top w:val="single" w:sz="4" w:space="0" w:color="auto"/>
              <w:left w:val="single" w:sz="4" w:space="0" w:color="auto"/>
              <w:right w:val="single" w:sz="4" w:space="0" w:color="auto"/>
            </w:tcBorders>
            <w:vAlign w:val="center"/>
          </w:tcPr>
          <w:p w14:paraId="53719905" w14:textId="77777777" w:rsidR="004266DB" w:rsidRPr="001020F1" w:rsidRDefault="004266DB" w:rsidP="00962D48">
            <w:pPr>
              <w:suppressAutoHyphens/>
              <w:autoSpaceDE w:val="0"/>
              <w:autoSpaceDN w:val="0"/>
              <w:adjustRightInd w:val="0"/>
              <w:jc w:val="center"/>
            </w:pPr>
            <w:r w:rsidRPr="001020F1">
              <w:t>210</w:t>
            </w:r>
          </w:p>
        </w:tc>
        <w:tc>
          <w:tcPr>
            <w:tcW w:w="594" w:type="pct"/>
            <w:tcBorders>
              <w:top w:val="single" w:sz="4" w:space="0" w:color="auto"/>
              <w:left w:val="single" w:sz="4" w:space="0" w:color="auto"/>
              <w:bottom w:val="single" w:sz="4" w:space="0" w:color="auto"/>
              <w:right w:val="single" w:sz="4" w:space="0" w:color="auto"/>
            </w:tcBorders>
            <w:vAlign w:val="center"/>
            <w:hideMark/>
          </w:tcPr>
          <w:p w14:paraId="48082FB4" w14:textId="77777777" w:rsidR="004266DB" w:rsidRPr="001020F1" w:rsidRDefault="004266DB" w:rsidP="00962D48">
            <w:pPr>
              <w:suppressAutoHyphens/>
              <w:autoSpaceDE w:val="0"/>
              <w:autoSpaceDN w:val="0"/>
              <w:adjustRightInd w:val="0"/>
              <w:jc w:val="center"/>
            </w:pPr>
            <w:r w:rsidRPr="001020F1">
              <w:t>140</w:t>
            </w:r>
          </w:p>
        </w:tc>
        <w:tc>
          <w:tcPr>
            <w:tcW w:w="632" w:type="pct"/>
            <w:tcBorders>
              <w:top w:val="single" w:sz="4" w:space="0" w:color="auto"/>
              <w:left w:val="single" w:sz="4" w:space="0" w:color="auto"/>
              <w:bottom w:val="single" w:sz="4" w:space="0" w:color="auto"/>
              <w:right w:val="single" w:sz="4" w:space="0" w:color="auto"/>
            </w:tcBorders>
            <w:vAlign w:val="center"/>
            <w:hideMark/>
          </w:tcPr>
          <w:p w14:paraId="7D1AF2E4" w14:textId="77777777" w:rsidR="004266DB" w:rsidRPr="001020F1" w:rsidRDefault="004266DB" w:rsidP="00962D48">
            <w:pPr>
              <w:suppressAutoHyphens/>
              <w:autoSpaceDE w:val="0"/>
              <w:autoSpaceDN w:val="0"/>
              <w:adjustRightInd w:val="0"/>
              <w:jc w:val="center"/>
            </w:pPr>
            <w:r w:rsidRPr="001020F1">
              <w:t>130</w:t>
            </w:r>
          </w:p>
        </w:tc>
      </w:tr>
    </w:tbl>
    <w:p w14:paraId="6DA17C89" w14:textId="77777777" w:rsidR="001020F1" w:rsidRDefault="001020F1" w:rsidP="004266DB">
      <w:pPr>
        <w:pStyle w:val="af1"/>
        <w:jc w:val="right"/>
        <w:rPr>
          <w:b w:val="0"/>
        </w:rPr>
      </w:pPr>
      <w:bookmarkStart w:id="481" w:name="_Ref138431953"/>
    </w:p>
    <w:p w14:paraId="5583AE95" w14:textId="22DA563B" w:rsidR="004266DB" w:rsidRPr="004266DB" w:rsidRDefault="00281C76" w:rsidP="004266DB">
      <w:pPr>
        <w:pStyle w:val="af1"/>
        <w:jc w:val="right"/>
        <w:rPr>
          <w:b w:val="0"/>
        </w:rPr>
      </w:pPr>
      <w:r w:rsidRPr="004266DB">
        <w:rPr>
          <w:b w:val="0"/>
        </w:rPr>
        <w:t>Таблица</w:t>
      </w:r>
      <w:bookmarkEnd w:id="481"/>
      <w:r w:rsidR="00D6557D">
        <w:rPr>
          <w:b w:val="0"/>
        </w:rPr>
        <w:t xml:space="preserve"> 22</w:t>
      </w:r>
      <w:r w:rsidRPr="004266DB">
        <w:rPr>
          <w:b w:val="0"/>
        </w:rPr>
        <w:t xml:space="preserve"> </w:t>
      </w:r>
    </w:p>
    <w:p w14:paraId="4F31CCD6" w14:textId="77777777" w:rsidR="00BD1BB6" w:rsidRDefault="00281C76" w:rsidP="00BD1BB6">
      <w:pPr>
        <w:pStyle w:val="af1"/>
        <w:spacing w:before="0" w:after="0"/>
        <w:jc w:val="center"/>
        <w:rPr>
          <w:b w:val="0"/>
        </w:rPr>
      </w:pPr>
      <w:r w:rsidRPr="004266DB">
        <w:rPr>
          <w:b w:val="0"/>
        </w:rPr>
        <w:t xml:space="preserve">Баланс территорий элемента планировочной структуры </w:t>
      </w:r>
    </w:p>
    <w:p w14:paraId="72A41C7C" w14:textId="448C008A" w:rsidR="00281C76" w:rsidRPr="004266DB" w:rsidRDefault="00281C76" w:rsidP="00BD1BB6">
      <w:pPr>
        <w:pStyle w:val="af1"/>
        <w:spacing w:before="0" w:after="0"/>
        <w:jc w:val="center"/>
        <w:rPr>
          <w:b w:val="0"/>
        </w:rPr>
      </w:pPr>
      <w:r w:rsidRPr="004266DB">
        <w:rPr>
          <w:b w:val="0"/>
        </w:rPr>
        <w:t xml:space="preserve">с преобладающей </w:t>
      </w:r>
      <w:proofErr w:type="spellStart"/>
      <w:r w:rsidRPr="004266DB">
        <w:rPr>
          <w:b w:val="0"/>
        </w:rPr>
        <w:t>среднеэтажной</w:t>
      </w:r>
      <w:proofErr w:type="spellEnd"/>
      <w:r w:rsidRPr="004266DB">
        <w:rPr>
          <w:b w:val="0"/>
        </w:rPr>
        <w:t xml:space="preserve"> жилой застройкой</w:t>
      </w:r>
    </w:p>
    <w:tbl>
      <w:tblPr>
        <w:tblStyle w:val="aff"/>
        <w:tblW w:w="4900" w:type="pct"/>
        <w:jc w:val="center"/>
        <w:tblLook w:val="04A0" w:firstRow="1" w:lastRow="0" w:firstColumn="1" w:lastColumn="0" w:noHBand="0" w:noVBand="1"/>
      </w:tblPr>
      <w:tblGrid>
        <w:gridCol w:w="4033"/>
        <w:gridCol w:w="839"/>
        <w:gridCol w:w="954"/>
        <w:gridCol w:w="1086"/>
        <w:gridCol w:w="1088"/>
        <w:gridCol w:w="1157"/>
      </w:tblGrid>
      <w:tr w:rsidR="00372AA2" w:rsidRPr="001020F1" w14:paraId="4889D7CB" w14:textId="77777777" w:rsidTr="001768FB">
        <w:trPr>
          <w:trHeight w:val="437"/>
          <w:jc w:val="center"/>
        </w:trPr>
        <w:tc>
          <w:tcPr>
            <w:tcW w:w="2202" w:type="pct"/>
            <w:vMerge w:val="restart"/>
            <w:tcBorders>
              <w:top w:val="single" w:sz="4" w:space="0" w:color="auto"/>
              <w:left w:val="single" w:sz="4" w:space="0" w:color="auto"/>
              <w:bottom w:val="single" w:sz="4" w:space="0" w:color="auto"/>
              <w:right w:val="single" w:sz="4" w:space="0" w:color="auto"/>
            </w:tcBorders>
            <w:vAlign w:val="center"/>
            <w:hideMark/>
          </w:tcPr>
          <w:p w14:paraId="1CE5A5FA" w14:textId="77777777" w:rsidR="00281C76" w:rsidRPr="001020F1" w:rsidRDefault="00281C76" w:rsidP="001768FB">
            <w:pPr>
              <w:suppressAutoHyphens/>
              <w:autoSpaceDE w:val="0"/>
              <w:autoSpaceDN w:val="0"/>
              <w:adjustRightInd w:val="0"/>
              <w:jc w:val="center"/>
              <w:rPr>
                <w:b/>
                <w:bCs/>
              </w:rPr>
            </w:pPr>
            <w:r w:rsidRPr="001020F1">
              <w:rPr>
                <w:b/>
                <w:bCs/>
              </w:rPr>
              <w:t>Назначение территории</w:t>
            </w:r>
          </w:p>
        </w:tc>
        <w:tc>
          <w:tcPr>
            <w:tcW w:w="2798" w:type="pct"/>
            <w:gridSpan w:val="5"/>
            <w:tcBorders>
              <w:top w:val="single" w:sz="4" w:space="0" w:color="auto"/>
              <w:left w:val="single" w:sz="4" w:space="0" w:color="auto"/>
              <w:bottom w:val="single" w:sz="4" w:space="0" w:color="auto"/>
              <w:right w:val="single" w:sz="4" w:space="0" w:color="auto"/>
            </w:tcBorders>
            <w:vAlign w:val="center"/>
            <w:hideMark/>
          </w:tcPr>
          <w:p w14:paraId="311D3513" w14:textId="77777777" w:rsidR="00281C76" w:rsidRPr="001020F1" w:rsidRDefault="00281C76" w:rsidP="001768FB">
            <w:pPr>
              <w:suppressAutoHyphens/>
              <w:autoSpaceDE w:val="0"/>
              <w:autoSpaceDN w:val="0"/>
              <w:adjustRightInd w:val="0"/>
              <w:jc w:val="center"/>
              <w:rPr>
                <w:b/>
                <w:bCs/>
              </w:rPr>
            </w:pPr>
            <w:r w:rsidRPr="001020F1">
              <w:rPr>
                <w:b/>
                <w:bCs/>
              </w:rPr>
              <w:t>Доля территорий в зависимости от площади элемента планировочной структуры, %</w:t>
            </w:r>
          </w:p>
        </w:tc>
      </w:tr>
      <w:tr w:rsidR="00372AA2" w:rsidRPr="00372AA2" w14:paraId="4EA1D9AC" w14:textId="77777777" w:rsidTr="001768FB">
        <w:trPr>
          <w:trHeight w:val="420"/>
          <w:jc w:val="center"/>
        </w:trPr>
        <w:tc>
          <w:tcPr>
            <w:tcW w:w="2202" w:type="pct"/>
            <w:vMerge/>
            <w:tcBorders>
              <w:top w:val="single" w:sz="4" w:space="0" w:color="auto"/>
              <w:left w:val="single" w:sz="4" w:space="0" w:color="auto"/>
              <w:bottom w:val="single" w:sz="4" w:space="0" w:color="auto"/>
              <w:right w:val="single" w:sz="4" w:space="0" w:color="auto"/>
            </w:tcBorders>
            <w:vAlign w:val="center"/>
            <w:hideMark/>
          </w:tcPr>
          <w:p w14:paraId="6B2861EE" w14:textId="77777777" w:rsidR="00281C76" w:rsidRPr="00372AA2" w:rsidRDefault="00281C76" w:rsidP="001768FB">
            <w:pPr>
              <w:suppressAutoHyphens/>
              <w:autoSpaceDE w:val="0"/>
              <w:autoSpaceDN w:val="0"/>
              <w:adjustRightInd w:val="0"/>
              <w:jc w:val="center"/>
              <w:rPr>
                <w:b/>
                <w:bCs/>
                <w:sz w:val="20"/>
                <w:szCs w:val="20"/>
              </w:rPr>
            </w:pPr>
          </w:p>
        </w:tc>
        <w:tc>
          <w:tcPr>
            <w:tcW w:w="458" w:type="pct"/>
            <w:tcBorders>
              <w:top w:val="single" w:sz="4" w:space="0" w:color="auto"/>
              <w:left w:val="single" w:sz="4" w:space="0" w:color="auto"/>
              <w:bottom w:val="single" w:sz="4" w:space="0" w:color="auto"/>
              <w:right w:val="single" w:sz="4" w:space="0" w:color="auto"/>
            </w:tcBorders>
            <w:vAlign w:val="center"/>
            <w:hideMark/>
          </w:tcPr>
          <w:p w14:paraId="0741E9D7" w14:textId="77777777" w:rsidR="00281C76" w:rsidRPr="00372AA2" w:rsidRDefault="00281C76" w:rsidP="001768FB">
            <w:pPr>
              <w:suppressAutoHyphens/>
              <w:autoSpaceDE w:val="0"/>
              <w:autoSpaceDN w:val="0"/>
              <w:adjustRightInd w:val="0"/>
              <w:jc w:val="center"/>
              <w:rPr>
                <w:b/>
                <w:bCs/>
                <w:sz w:val="20"/>
                <w:szCs w:val="20"/>
              </w:rPr>
            </w:pPr>
            <w:r w:rsidRPr="00372AA2">
              <w:rPr>
                <w:b/>
                <w:bCs/>
                <w:sz w:val="20"/>
                <w:szCs w:val="20"/>
              </w:rPr>
              <w:t>1,5 га</w:t>
            </w:r>
          </w:p>
        </w:tc>
        <w:tc>
          <w:tcPr>
            <w:tcW w:w="521" w:type="pct"/>
            <w:tcBorders>
              <w:top w:val="single" w:sz="4" w:space="0" w:color="auto"/>
              <w:left w:val="single" w:sz="4" w:space="0" w:color="auto"/>
              <w:bottom w:val="single" w:sz="4" w:space="0" w:color="auto"/>
              <w:right w:val="single" w:sz="4" w:space="0" w:color="auto"/>
            </w:tcBorders>
            <w:vAlign w:val="center"/>
          </w:tcPr>
          <w:p w14:paraId="06B492AF" w14:textId="77777777" w:rsidR="00281C76" w:rsidRPr="00372AA2" w:rsidRDefault="00281C76" w:rsidP="001768FB">
            <w:pPr>
              <w:suppressAutoHyphens/>
              <w:autoSpaceDE w:val="0"/>
              <w:autoSpaceDN w:val="0"/>
              <w:adjustRightInd w:val="0"/>
              <w:jc w:val="center"/>
              <w:rPr>
                <w:b/>
                <w:bCs/>
                <w:sz w:val="20"/>
                <w:szCs w:val="20"/>
              </w:rPr>
            </w:pPr>
            <w:r w:rsidRPr="00372AA2">
              <w:rPr>
                <w:b/>
                <w:bCs/>
                <w:sz w:val="20"/>
                <w:szCs w:val="20"/>
              </w:rPr>
              <w:t>до 10 га</w:t>
            </w:r>
          </w:p>
        </w:tc>
        <w:tc>
          <w:tcPr>
            <w:tcW w:w="593" w:type="pct"/>
            <w:tcBorders>
              <w:top w:val="single" w:sz="4" w:space="0" w:color="auto"/>
              <w:left w:val="single" w:sz="4" w:space="0" w:color="auto"/>
              <w:bottom w:val="single" w:sz="4" w:space="0" w:color="auto"/>
              <w:right w:val="single" w:sz="4" w:space="0" w:color="auto"/>
            </w:tcBorders>
            <w:vAlign w:val="center"/>
            <w:hideMark/>
          </w:tcPr>
          <w:p w14:paraId="586BF22E" w14:textId="77777777" w:rsidR="00281C76" w:rsidRPr="00372AA2" w:rsidRDefault="00281C76" w:rsidP="001768FB">
            <w:pPr>
              <w:suppressAutoHyphens/>
              <w:autoSpaceDE w:val="0"/>
              <w:autoSpaceDN w:val="0"/>
              <w:adjustRightInd w:val="0"/>
              <w:jc w:val="center"/>
              <w:rPr>
                <w:b/>
                <w:bCs/>
                <w:sz w:val="20"/>
                <w:szCs w:val="20"/>
              </w:rPr>
            </w:pPr>
            <w:r w:rsidRPr="00372AA2">
              <w:rPr>
                <w:b/>
                <w:bCs/>
                <w:sz w:val="20"/>
                <w:szCs w:val="20"/>
              </w:rPr>
              <w:t>от 10 до 40 га</w:t>
            </w:r>
          </w:p>
        </w:tc>
        <w:tc>
          <w:tcPr>
            <w:tcW w:w="594" w:type="pct"/>
            <w:tcBorders>
              <w:top w:val="single" w:sz="4" w:space="0" w:color="auto"/>
              <w:left w:val="single" w:sz="4" w:space="0" w:color="auto"/>
              <w:bottom w:val="single" w:sz="4" w:space="0" w:color="auto"/>
              <w:right w:val="single" w:sz="4" w:space="0" w:color="auto"/>
            </w:tcBorders>
            <w:vAlign w:val="center"/>
            <w:hideMark/>
          </w:tcPr>
          <w:p w14:paraId="4036A7CD" w14:textId="77777777" w:rsidR="00281C76" w:rsidRPr="00372AA2" w:rsidRDefault="00281C76" w:rsidP="001768FB">
            <w:pPr>
              <w:suppressAutoHyphens/>
              <w:autoSpaceDE w:val="0"/>
              <w:autoSpaceDN w:val="0"/>
              <w:adjustRightInd w:val="0"/>
              <w:jc w:val="center"/>
              <w:rPr>
                <w:b/>
                <w:bCs/>
                <w:sz w:val="20"/>
                <w:szCs w:val="20"/>
              </w:rPr>
            </w:pPr>
            <w:r w:rsidRPr="00372AA2">
              <w:rPr>
                <w:b/>
                <w:bCs/>
                <w:sz w:val="20"/>
                <w:szCs w:val="20"/>
              </w:rPr>
              <w:t>от 40 до 90 га</w:t>
            </w:r>
          </w:p>
        </w:tc>
        <w:tc>
          <w:tcPr>
            <w:tcW w:w="633" w:type="pct"/>
            <w:tcBorders>
              <w:top w:val="single" w:sz="4" w:space="0" w:color="auto"/>
              <w:left w:val="single" w:sz="4" w:space="0" w:color="auto"/>
              <w:bottom w:val="single" w:sz="4" w:space="0" w:color="auto"/>
              <w:right w:val="single" w:sz="4" w:space="0" w:color="auto"/>
            </w:tcBorders>
            <w:vAlign w:val="center"/>
            <w:hideMark/>
          </w:tcPr>
          <w:p w14:paraId="0BD03C31" w14:textId="77777777" w:rsidR="00281C76" w:rsidRPr="00372AA2" w:rsidRDefault="00281C76" w:rsidP="001768FB">
            <w:pPr>
              <w:suppressAutoHyphens/>
              <w:autoSpaceDE w:val="0"/>
              <w:autoSpaceDN w:val="0"/>
              <w:adjustRightInd w:val="0"/>
              <w:jc w:val="center"/>
              <w:rPr>
                <w:b/>
                <w:bCs/>
                <w:sz w:val="20"/>
                <w:szCs w:val="20"/>
              </w:rPr>
            </w:pPr>
            <w:r w:rsidRPr="00372AA2">
              <w:rPr>
                <w:b/>
                <w:bCs/>
                <w:sz w:val="20"/>
                <w:szCs w:val="20"/>
              </w:rPr>
              <w:t>более 90 га</w:t>
            </w:r>
          </w:p>
        </w:tc>
      </w:tr>
    </w:tbl>
    <w:p w14:paraId="32288C54" w14:textId="77777777" w:rsidR="00281C76" w:rsidRPr="00372AA2" w:rsidRDefault="00281C76" w:rsidP="00281C76">
      <w:pPr>
        <w:spacing w:line="24" w:lineRule="auto"/>
      </w:pPr>
    </w:p>
    <w:tbl>
      <w:tblPr>
        <w:tblStyle w:val="aff"/>
        <w:tblW w:w="4900" w:type="pct"/>
        <w:jc w:val="center"/>
        <w:tblLook w:val="04A0" w:firstRow="1" w:lastRow="0" w:firstColumn="1" w:lastColumn="0" w:noHBand="0" w:noVBand="1"/>
      </w:tblPr>
      <w:tblGrid>
        <w:gridCol w:w="4033"/>
        <w:gridCol w:w="839"/>
        <w:gridCol w:w="954"/>
        <w:gridCol w:w="1086"/>
        <w:gridCol w:w="1088"/>
        <w:gridCol w:w="1157"/>
      </w:tblGrid>
      <w:tr w:rsidR="00372AA2" w:rsidRPr="001020F1" w14:paraId="5D5583B3" w14:textId="77777777" w:rsidTr="001768FB">
        <w:trPr>
          <w:trHeight w:val="79"/>
          <w:tblHeader/>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14:paraId="589C3B1F" w14:textId="77777777" w:rsidR="00281C76" w:rsidRPr="001020F1" w:rsidRDefault="00281C76" w:rsidP="00962D48">
            <w:pPr>
              <w:suppressAutoHyphens/>
              <w:autoSpaceDE w:val="0"/>
              <w:autoSpaceDN w:val="0"/>
              <w:adjustRightInd w:val="0"/>
              <w:jc w:val="center"/>
            </w:pPr>
            <w:r w:rsidRPr="001020F1">
              <w:t>1</w:t>
            </w:r>
          </w:p>
        </w:tc>
        <w:tc>
          <w:tcPr>
            <w:tcW w:w="458" w:type="pct"/>
            <w:tcBorders>
              <w:top w:val="single" w:sz="4" w:space="0" w:color="auto"/>
              <w:left w:val="single" w:sz="4" w:space="0" w:color="auto"/>
              <w:bottom w:val="single" w:sz="4" w:space="0" w:color="auto"/>
              <w:right w:val="single" w:sz="4" w:space="0" w:color="auto"/>
            </w:tcBorders>
            <w:vAlign w:val="center"/>
            <w:hideMark/>
          </w:tcPr>
          <w:p w14:paraId="7C94EE79" w14:textId="77777777" w:rsidR="00281C76" w:rsidRPr="001020F1" w:rsidRDefault="00281C76" w:rsidP="00962D48">
            <w:pPr>
              <w:suppressAutoHyphens/>
              <w:autoSpaceDE w:val="0"/>
              <w:autoSpaceDN w:val="0"/>
              <w:adjustRightInd w:val="0"/>
              <w:jc w:val="center"/>
            </w:pPr>
            <w:r w:rsidRPr="001020F1">
              <w:t>2</w:t>
            </w:r>
          </w:p>
        </w:tc>
        <w:tc>
          <w:tcPr>
            <w:tcW w:w="521" w:type="pct"/>
            <w:tcBorders>
              <w:top w:val="single" w:sz="4" w:space="0" w:color="auto"/>
              <w:left w:val="single" w:sz="4" w:space="0" w:color="auto"/>
              <w:bottom w:val="single" w:sz="4" w:space="0" w:color="auto"/>
              <w:right w:val="single" w:sz="4" w:space="0" w:color="auto"/>
            </w:tcBorders>
          </w:tcPr>
          <w:p w14:paraId="788D8C78" w14:textId="77777777" w:rsidR="00281C76" w:rsidRPr="001020F1" w:rsidRDefault="00281C76" w:rsidP="00962D48">
            <w:pPr>
              <w:suppressAutoHyphens/>
              <w:autoSpaceDE w:val="0"/>
              <w:autoSpaceDN w:val="0"/>
              <w:adjustRightInd w:val="0"/>
              <w:jc w:val="center"/>
            </w:pPr>
            <w:r w:rsidRPr="001020F1">
              <w:t>3</w:t>
            </w:r>
          </w:p>
        </w:tc>
        <w:tc>
          <w:tcPr>
            <w:tcW w:w="593" w:type="pct"/>
            <w:tcBorders>
              <w:top w:val="single" w:sz="4" w:space="0" w:color="auto"/>
              <w:left w:val="single" w:sz="4" w:space="0" w:color="auto"/>
              <w:bottom w:val="single" w:sz="4" w:space="0" w:color="auto"/>
              <w:right w:val="single" w:sz="4" w:space="0" w:color="auto"/>
            </w:tcBorders>
            <w:hideMark/>
          </w:tcPr>
          <w:p w14:paraId="6952C2D0" w14:textId="77777777" w:rsidR="00281C76" w:rsidRPr="001020F1" w:rsidRDefault="00281C76" w:rsidP="00962D48">
            <w:pPr>
              <w:suppressAutoHyphens/>
              <w:autoSpaceDE w:val="0"/>
              <w:autoSpaceDN w:val="0"/>
              <w:adjustRightInd w:val="0"/>
              <w:jc w:val="center"/>
            </w:pPr>
            <w:r w:rsidRPr="001020F1">
              <w:t>4</w:t>
            </w:r>
          </w:p>
        </w:tc>
        <w:tc>
          <w:tcPr>
            <w:tcW w:w="594" w:type="pct"/>
            <w:tcBorders>
              <w:top w:val="single" w:sz="4" w:space="0" w:color="auto"/>
              <w:left w:val="single" w:sz="4" w:space="0" w:color="auto"/>
              <w:bottom w:val="single" w:sz="4" w:space="0" w:color="auto"/>
              <w:right w:val="single" w:sz="4" w:space="0" w:color="auto"/>
            </w:tcBorders>
            <w:hideMark/>
          </w:tcPr>
          <w:p w14:paraId="2708A312" w14:textId="77777777" w:rsidR="00281C76" w:rsidRPr="001020F1" w:rsidRDefault="00281C76" w:rsidP="00962D48">
            <w:pPr>
              <w:suppressAutoHyphens/>
              <w:autoSpaceDE w:val="0"/>
              <w:autoSpaceDN w:val="0"/>
              <w:adjustRightInd w:val="0"/>
              <w:jc w:val="center"/>
            </w:pPr>
            <w:r w:rsidRPr="001020F1">
              <w:t>5</w:t>
            </w:r>
          </w:p>
        </w:tc>
        <w:tc>
          <w:tcPr>
            <w:tcW w:w="632" w:type="pct"/>
            <w:tcBorders>
              <w:top w:val="single" w:sz="4" w:space="0" w:color="auto"/>
              <w:left w:val="single" w:sz="4" w:space="0" w:color="auto"/>
              <w:bottom w:val="single" w:sz="4" w:space="0" w:color="auto"/>
              <w:right w:val="single" w:sz="4" w:space="0" w:color="auto"/>
            </w:tcBorders>
            <w:hideMark/>
          </w:tcPr>
          <w:p w14:paraId="1164A689" w14:textId="77777777" w:rsidR="00281C76" w:rsidRPr="001020F1" w:rsidRDefault="00281C76" w:rsidP="00962D48">
            <w:pPr>
              <w:suppressAutoHyphens/>
              <w:autoSpaceDE w:val="0"/>
              <w:autoSpaceDN w:val="0"/>
              <w:adjustRightInd w:val="0"/>
              <w:jc w:val="center"/>
            </w:pPr>
            <w:r w:rsidRPr="001020F1">
              <w:t>6</w:t>
            </w:r>
          </w:p>
        </w:tc>
      </w:tr>
      <w:tr w:rsidR="00233396" w:rsidRPr="001020F1" w14:paraId="6B46FB44" w14:textId="77777777" w:rsidTr="00962D48">
        <w:trPr>
          <w:trHeight w:val="565"/>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14:paraId="34AA5121" w14:textId="77777777" w:rsidR="00281C76" w:rsidRPr="001020F1" w:rsidRDefault="00281C76" w:rsidP="00962D48">
            <w:pPr>
              <w:suppressAutoHyphens/>
              <w:autoSpaceDE w:val="0"/>
              <w:autoSpaceDN w:val="0"/>
              <w:adjustRightInd w:val="0"/>
            </w:pPr>
            <w:r w:rsidRPr="001020F1">
              <w:t>Территории объектов жилищного строительства</w:t>
            </w:r>
          </w:p>
        </w:tc>
        <w:tc>
          <w:tcPr>
            <w:tcW w:w="458" w:type="pct"/>
            <w:tcBorders>
              <w:top w:val="single" w:sz="4" w:space="0" w:color="auto"/>
              <w:left w:val="single" w:sz="4" w:space="0" w:color="auto"/>
              <w:bottom w:val="single" w:sz="4" w:space="0" w:color="auto"/>
              <w:right w:val="single" w:sz="4" w:space="0" w:color="auto"/>
            </w:tcBorders>
            <w:vAlign w:val="center"/>
            <w:hideMark/>
          </w:tcPr>
          <w:p w14:paraId="04F7366F" w14:textId="77777777" w:rsidR="00281C76" w:rsidRPr="001020F1" w:rsidRDefault="00281C76" w:rsidP="00962D48">
            <w:pPr>
              <w:suppressAutoHyphens/>
              <w:autoSpaceDE w:val="0"/>
              <w:autoSpaceDN w:val="0"/>
              <w:adjustRightInd w:val="0"/>
              <w:jc w:val="center"/>
            </w:pPr>
            <w:r w:rsidRPr="001020F1">
              <w:t>98</w:t>
            </w:r>
          </w:p>
        </w:tc>
        <w:tc>
          <w:tcPr>
            <w:tcW w:w="521" w:type="pct"/>
            <w:tcBorders>
              <w:top w:val="single" w:sz="4" w:space="0" w:color="auto"/>
              <w:left w:val="single" w:sz="4" w:space="0" w:color="auto"/>
              <w:bottom w:val="single" w:sz="4" w:space="0" w:color="auto"/>
              <w:right w:val="single" w:sz="4" w:space="0" w:color="auto"/>
            </w:tcBorders>
            <w:vAlign w:val="center"/>
            <w:hideMark/>
          </w:tcPr>
          <w:p w14:paraId="1AEFF2D4" w14:textId="77777777" w:rsidR="00281C76" w:rsidRPr="001020F1" w:rsidRDefault="00281C76" w:rsidP="00962D48">
            <w:pPr>
              <w:suppressAutoHyphens/>
              <w:autoSpaceDE w:val="0"/>
              <w:autoSpaceDN w:val="0"/>
              <w:adjustRightInd w:val="0"/>
              <w:jc w:val="center"/>
            </w:pPr>
            <w:r w:rsidRPr="001020F1">
              <w:t>87</w:t>
            </w:r>
          </w:p>
        </w:tc>
        <w:tc>
          <w:tcPr>
            <w:tcW w:w="593" w:type="pct"/>
            <w:tcBorders>
              <w:top w:val="single" w:sz="4" w:space="0" w:color="auto"/>
              <w:left w:val="single" w:sz="4" w:space="0" w:color="auto"/>
              <w:bottom w:val="single" w:sz="4" w:space="0" w:color="auto"/>
              <w:right w:val="single" w:sz="4" w:space="0" w:color="auto"/>
            </w:tcBorders>
            <w:vAlign w:val="center"/>
            <w:hideMark/>
          </w:tcPr>
          <w:p w14:paraId="024372D4" w14:textId="77777777" w:rsidR="00281C76" w:rsidRPr="001020F1" w:rsidRDefault="00281C76" w:rsidP="00962D48">
            <w:pPr>
              <w:suppressAutoHyphens/>
              <w:autoSpaceDE w:val="0"/>
              <w:autoSpaceDN w:val="0"/>
              <w:adjustRightInd w:val="0"/>
              <w:jc w:val="center"/>
            </w:pPr>
            <w:r w:rsidRPr="001020F1">
              <w:t>73</w:t>
            </w:r>
          </w:p>
        </w:tc>
        <w:tc>
          <w:tcPr>
            <w:tcW w:w="594" w:type="pct"/>
            <w:tcBorders>
              <w:top w:val="single" w:sz="4" w:space="0" w:color="auto"/>
              <w:left w:val="single" w:sz="4" w:space="0" w:color="auto"/>
              <w:bottom w:val="single" w:sz="4" w:space="0" w:color="auto"/>
              <w:right w:val="single" w:sz="4" w:space="0" w:color="auto"/>
            </w:tcBorders>
            <w:vAlign w:val="center"/>
            <w:hideMark/>
          </w:tcPr>
          <w:p w14:paraId="7098F140" w14:textId="77777777" w:rsidR="00281C76" w:rsidRPr="001020F1" w:rsidRDefault="00281C76" w:rsidP="00962D48">
            <w:pPr>
              <w:suppressAutoHyphens/>
              <w:autoSpaceDE w:val="0"/>
              <w:autoSpaceDN w:val="0"/>
              <w:adjustRightInd w:val="0"/>
              <w:jc w:val="center"/>
            </w:pPr>
            <w:r w:rsidRPr="001020F1">
              <w:t>52</w:t>
            </w:r>
          </w:p>
        </w:tc>
        <w:tc>
          <w:tcPr>
            <w:tcW w:w="632" w:type="pct"/>
            <w:tcBorders>
              <w:top w:val="single" w:sz="4" w:space="0" w:color="auto"/>
              <w:left w:val="single" w:sz="4" w:space="0" w:color="auto"/>
              <w:bottom w:val="single" w:sz="4" w:space="0" w:color="auto"/>
              <w:right w:val="single" w:sz="4" w:space="0" w:color="auto"/>
            </w:tcBorders>
            <w:vAlign w:val="center"/>
            <w:hideMark/>
          </w:tcPr>
          <w:p w14:paraId="366C13F9" w14:textId="77777777" w:rsidR="00281C76" w:rsidRPr="001020F1" w:rsidRDefault="00281C76" w:rsidP="00962D48">
            <w:pPr>
              <w:suppressAutoHyphens/>
              <w:autoSpaceDE w:val="0"/>
              <w:autoSpaceDN w:val="0"/>
              <w:adjustRightInd w:val="0"/>
              <w:jc w:val="center"/>
            </w:pPr>
            <w:r w:rsidRPr="001020F1">
              <w:t>45</w:t>
            </w:r>
          </w:p>
        </w:tc>
      </w:tr>
      <w:tr w:rsidR="00233396" w:rsidRPr="001020F1" w14:paraId="2160DF24" w14:textId="77777777" w:rsidTr="00962D48">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14:paraId="1D22484E" w14:textId="602AA4A1" w:rsidR="00281C76" w:rsidRPr="001020F1" w:rsidRDefault="00281C76" w:rsidP="00D6557D">
            <w:pPr>
              <w:suppressAutoHyphens/>
              <w:autoSpaceDE w:val="0"/>
              <w:autoSpaceDN w:val="0"/>
              <w:adjustRightInd w:val="0"/>
              <w:jc w:val="center"/>
            </w:pPr>
            <w:r w:rsidRPr="001020F1">
              <w:t xml:space="preserve">Территории элементов озеленения (за пределами территории объектов жилищного строительства) </w:t>
            </w:r>
            <w:r w:rsidRPr="00D6557D">
              <w:rPr>
                <w:vertAlign w:val="superscript"/>
              </w:rPr>
              <w:t>1</w:t>
            </w:r>
          </w:p>
        </w:tc>
        <w:tc>
          <w:tcPr>
            <w:tcW w:w="458" w:type="pct"/>
            <w:tcBorders>
              <w:top w:val="single" w:sz="4" w:space="0" w:color="auto"/>
              <w:left w:val="single" w:sz="4" w:space="0" w:color="auto"/>
              <w:bottom w:val="single" w:sz="4" w:space="0" w:color="auto"/>
              <w:right w:val="single" w:sz="4" w:space="0" w:color="auto"/>
            </w:tcBorders>
            <w:vAlign w:val="center"/>
            <w:hideMark/>
          </w:tcPr>
          <w:p w14:paraId="473CA1B1" w14:textId="77777777" w:rsidR="00281C76" w:rsidRPr="001020F1" w:rsidRDefault="00281C76" w:rsidP="00962D48">
            <w:pPr>
              <w:suppressAutoHyphens/>
              <w:autoSpaceDE w:val="0"/>
              <w:autoSpaceDN w:val="0"/>
              <w:adjustRightInd w:val="0"/>
              <w:jc w:val="center"/>
            </w:pPr>
            <w:r w:rsidRPr="001020F1">
              <w:t>2</w:t>
            </w:r>
          </w:p>
        </w:tc>
        <w:tc>
          <w:tcPr>
            <w:tcW w:w="521" w:type="pct"/>
            <w:tcBorders>
              <w:top w:val="single" w:sz="4" w:space="0" w:color="auto"/>
              <w:left w:val="single" w:sz="4" w:space="0" w:color="auto"/>
              <w:bottom w:val="single" w:sz="4" w:space="0" w:color="auto"/>
              <w:right w:val="single" w:sz="4" w:space="0" w:color="auto"/>
            </w:tcBorders>
            <w:vAlign w:val="center"/>
            <w:hideMark/>
          </w:tcPr>
          <w:p w14:paraId="7C13D678" w14:textId="77777777" w:rsidR="00281C76" w:rsidRPr="001020F1" w:rsidRDefault="00281C76" w:rsidP="00962D48">
            <w:pPr>
              <w:suppressAutoHyphens/>
              <w:autoSpaceDE w:val="0"/>
              <w:autoSpaceDN w:val="0"/>
              <w:adjustRightInd w:val="0"/>
              <w:jc w:val="center"/>
            </w:pPr>
            <w:r w:rsidRPr="001020F1">
              <w:t>13</w:t>
            </w:r>
          </w:p>
        </w:tc>
        <w:tc>
          <w:tcPr>
            <w:tcW w:w="593" w:type="pct"/>
            <w:tcBorders>
              <w:top w:val="single" w:sz="4" w:space="0" w:color="auto"/>
              <w:left w:val="single" w:sz="4" w:space="0" w:color="auto"/>
              <w:bottom w:val="single" w:sz="4" w:space="0" w:color="auto"/>
              <w:right w:val="single" w:sz="4" w:space="0" w:color="auto"/>
            </w:tcBorders>
            <w:vAlign w:val="center"/>
            <w:hideMark/>
          </w:tcPr>
          <w:p w14:paraId="2017AB43" w14:textId="77777777" w:rsidR="00281C76" w:rsidRPr="001020F1" w:rsidRDefault="00281C76" w:rsidP="00962D48">
            <w:pPr>
              <w:suppressAutoHyphens/>
              <w:autoSpaceDE w:val="0"/>
              <w:autoSpaceDN w:val="0"/>
              <w:adjustRightInd w:val="0"/>
              <w:jc w:val="center"/>
            </w:pPr>
            <w:r w:rsidRPr="001020F1">
              <w:t>10</w:t>
            </w:r>
          </w:p>
        </w:tc>
        <w:tc>
          <w:tcPr>
            <w:tcW w:w="594" w:type="pct"/>
            <w:tcBorders>
              <w:top w:val="single" w:sz="4" w:space="0" w:color="auto"/>
              <w:left w:val="single" w:sz="4" w:space="0" w:color="auto"/>
              <w:bottom w:val="single" w:sz="4" w:space="0" w:color="auto"/>
              <w:right w:val="single" w:sz="4" w:space="0" w:color="auto"/>
            </w:tcBorders>
            <w:vAlign w:val="center"/>
            <w:hideMark/>
          </w:tcPr>
          <w:p w14:paraId="4711F1F2" w14:textId="77777777" w:rsidR="00281C76" w:rsidRPr="001020F1" w:rsidRDefault="00281C76" w:rsidP="00962D48">
            <w:pPr>
              <w:suppressAutoHyphens/>
              <w:autoSpaceDE w:val="0"/>
              <w:autoSpaceDN w:val="0"/>
              <w:adjustRightInd w:val="0"/>
              <w:jc w:val="center"/>
            </w:pPr>
            <w:r w:rsidRPr="001020F1">
              <w:t>17</w:t>
            </w:r>
          </w:p>
        </w:tc>
        <w:tc>
          <w:tcPr>
            <w:tcW w:w="632" w:type="pct"/>
            <w:tcBorders>
              <w:top w:val="single" w:sz="4" w:space="0" w:color="auto"/>
              <w:left w:val="single" w:sz="4" w:space="0" w:color="auto"/>
              <w:bottom w:val="single" w:sz="4" w:space="0" w:color="auto"/>
              <w:right w:val="single" w:sz="4" w:space="0" w:color="auto"/>
            </w:tcBorders>
            <w:vAlign w:val="center"/>
            <w:hideMark/>
          </w:tcPr>
          <w:p w14:paraId="167BAB21" w14:textId="77777777" w:rsidR="00281C76" w:rsidRPr="001020F1" w:rsidRDefault="00281C76" w:rsidP="00962D48">
            <w:pPr>
              <w:suppressAutoHyphens/>
              <w:autoSpaceDE w:val="0"/>
              <w:autoSpaceDN w:val="0"/>
              <w:adjustRightInd w:val="0"/>
              <w:jc w:val="center"/>
            </w:pPr>
            <w:r w:rsidRPr="001020F1">
              <w:t>18</w:t>
            </w:r>
          </w:p>
        </w:tc>
      </w:tr>
      <w:tr w:rsidR="00233396" w:rsidRPr="001020F1" w14:paraId="1FD33C89" w14:textId="77777777" w:rsidTr="00962D48">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14:paraId="1C5D2CDD" w14:textId="77777777" w:rsidR="00281C76" w:rsidRPr="001020F1" w:rsidRDefault="00281C76" w:rsidP="00962D48">
            <w:pPr>
              <w:suppressAutoHyphens/>
              <w:autoSpaceDE w:val="0"/>
              <w:autoSpaceDN w:val="0"/>
              <w:adjustRightInd w:val="0"/>
              <w:jc w:val="center"/>
            </w:pPr>
            <w:r w:rsidRPr="001020F1">
              <w:t>Территории транспортных, инженерных коммуникаций</w:t>
            </w:r>
          </w:p>
        </w:tc>
        <w:tc>
          <w:tcPr>
            <w:tcW w:w="458" w:type="pct"/>
            <w:tcBorders>
              <w:top w:val="single" w:sz="4" w:space="0" w:color="auto"/>
              <w:left w:val="single" w:sz="4" w:space="0" w:color="auto"/>
              <w:bottom w:val="single" w:sz="4" w:space="0" w:color="auto"/>
              <w:right w:val="single" w:sz="4" w:space="0" w:color="auto"/>
            </w:tcBorders>
            <w:vAlign w:val="center"/>
            <w:hideMark/>
          </w:tcPr>
          <w:p w14:paraId="3D8EEA62" w14:textId="77777777" w:rsidR="00281C76" w:rsidRPr="001020F1" w:rsidRDefault="00281C76" w:rsidP="00962D48">
            <w:pPr>
              <w:suppressAutoHyphens/>
              <w:autoSpaceDE w:val="0"/>
              <w:autoSpaceDN w:val="0"/>
              <w:adjustRightInd w:val="0"/>
              <w:jc w:val="center"/>
            </w:pPr>
            <w:r w:rsidRPr="001020F1">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2EC2921C" w14:textId="77777777" w:rsidR="00281C76" w:rsidRPr="001020F1" w:rsidRDefault="00281C76" w:rsidP="00962D48">
            <w:pPr>
              <w:suppressAutoHyphens/>
              <w:autoSpaceDE w:val="0"/>
              <w:autoSpaceDN w:val="0"/>
              <w:adjustRightInd w:val="0"/>
              <w:jc w:val="center"/>
            </w:pPr>
            <w:r w:rsidRPr="001020F1">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796C1436" w14:textId="77777777" w:rsidR="00281C76" w:rsidRPr="001020F1" w:rsidRDefault="00281C76" w:rsidP="00962D48">
            <w:pPr>
              <w:suppressAutoHyphens/>
              <w:autoSpaceDE w:val="0"/>
              <w:autoSpaceDN w:val="0"/>
              <w:adjustRightInd w:val="0"/>
              <w:jc w:val="center"/>
            </w:pPr>
            <w:r w:rsidRPr="001020F1">
              <w:t>10</w:t>
            </w:r>
          </w:p>
        </w:tc>
        <w:tc>
          <w:tcPr>
            <w:tcW w:w="594" w:type="pct"/>
            <w:tcBorders>
              <w:top w:val="single" w:sz="4" w:space="0" w:color="auto"/>
              <w:left w:val="single" w:sz="4" w:space="0" w:color="auto"/>
              <w:bottom w:val="single" w:sz="4" w:space="0" w:color="auto"/>
              <w:right w:val="single" w:sz="4" w:space="0" w:color="auto"/>
            </w:tcBorders>
            <w:vAlign w:val="center"/>
            <w:hideMark/>
          </w:tcPr>
          <w:p w14:paraId="425045DE" w14:textId="77777777" w:rsidR="00281C76" w:rsidRPr="001020F1" w:rsidRDefault="00281C76" w:rsidP="00962D48">
            <w:pPr>
              <w:suppressAutoHyphens/>
              <w:autoSpaceDE w:val="0"/>
              <w:autoSpaceDN w:val="0"/>
              <w:adjustRightInd w:val="0"/>
              <w:jc w:val="center"/>
            </w:pPr>
            <w:r w:rsidRPr="001020F1">
              <w:t>16</w:t>
            </w:r>
          </w:p>
        </w:tc>
        <w:tc>
          <w:tcPr>
            <w:tcW w:w="632" w:type="pct"/>
            <w:tcBorders>
              <w:top w:val="single" w:sz="4" w:space="0" w:color="auto"/>
              <w:left w:val="single" w:sz="4" w:space="0" w:color="auto"/>
              <w:bottom w:val="single" w:sz="4" w:space="0" w:color="auto"/>
              <w:right w:val="single" w:sz="4" w:space="0" w:color="auto"/>
            </w:tcBorders>
            <w:vAlign w:val="center"/>
            <w:hideMark/>
          </w:tcPr>
          <w:p w14:paraId="1C951F01" w14:textId="77777777" w:rsidR="00281C76" w:rsidRPr="001020F1" w:rsidRDefault="00281C76" w:rsidP="00962D48">
            <w:pPr>
              <w:suppressAutoHyphens/>
              <w:autoSpaceDE w:val="0"/>
              <w:autoSpaceDN w:val="0"/>
              <w:adjustRightInd w:val="0"/>
              <w:jc w:val="center"/>
            </w:pPr>
            <w:r w:rsidRPr="001020F1">
              <w:t>15</w:t>
            </w:r>
          </w:p>
        </w:tc>
      </w:tr>
      <w:tr w:rsidR="00233396" w:rsidRPr="001020F1" w14:paraId="7D8E9E83" w14:textId="77777777" w:rsidTr="00962D48">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14:paraId="05C61F14" w14:textId="77777777" w:rsidR="00281C76" w:rsidRPr="001020F1" w:rsidRDefault="00281C76" w:rsidP="00962D48">
            <w:pPr>
              <w:suppressAutoHyphens/>
              <w:autoSpaceDE w:val="0"/>
              <w:autoSpaceDN w:val="0"/>
              <w:adjustRightInd w:val="0"/>
              <w:jc w:val="center"/>
            </w:pPr>
            <w:r w:rsidRPr="001020F1">
              <w:t>Территории объектов образования</w:t>
            </w:r>
          </w:p>
        </w:tc>
        <w:tc>
          <w:tcPr>
            <w:tcW w:w="458" w:type="pct"/>
            <w:tcBorders>
              <w:top w:val="single" w:sz="4" w:space="0" w:color="auto"/>
              <w:left w:val="single" w:sz="4" w:space="0" w:color="auto"/>
              <w:bottom w:val="single" w:sz="4" w:space="0" w:color="auto"/>
              <w:right w:val="single" w:sz="4" w:space="0" w:color="auto"/>
            </w:tcBorders>
            <w:vAlign w:val="center"/>
            <w:hideMark/>
          </w:tcPr>
          <w:p w14:paraId="1CA2E46F" w14:textId="77777777" w:rsidR="00281C76" w:rsidRPr="001020F1" w:rsidRDefault="00281C76" w:rsidP="00962D48">
            <w:pPr>
              <w:suppressAutoHyphens/>
              <w:autoSpaceDE w:val="0"/>
              <w:autoSpaceDN w:val="0"/>
              <w:adjustRightInd w:val="0"/>
              <w:jc w:val="center"/>
            </w:pPr>
            <w:r w:rsidRPr="001020F1">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30224992" w14:textId="77777777" w:rsidR="00281C76" w:rsidRPr="001020F1" w:rsidRDefault="00281C76" w:rsidP="00962D48">
            <w:pPr>
              <w:suppressAutoHyphens/>
              <w:autoSpaceDE w:val="0"/>
              <w:autoSpaceDN w:val="0"/>
              <w:adjustRightInd w:val="0"/>
              <w:jc w:val="center"/>
            </w:pPr>
            <w:r w:rsidRPr="001020F1">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2E6D3850" w14:textId="77777777" w:rsidR="00281C76" w:rsidRPr="001020F1" w:rsidRDefault="00281C76" w:rsidP="00962D48">
            <w:pPr>
              <w:suppressAutoHyphens/>
              <w:autoSpaceDE w:val="0"/>
              <w:autoSpaceDN w:val="0"/>
              <w:adjustRightInd w:val="0"/>
              <w:jc w:val="center"/>
            </w:pPr>
            <w:r w:rsidRPr="001020F1">
              <w:t>7</w:t>
            </w:r>
          </w:p>
        </w:tc>
        <w:tc>
          <w:tcPr>
            <w:tcW w:w="594" w:type="pct"/>
            <w:tcBorders>
              <w:top w:val="single" w:sz="4" w:space="0" w:color="auto"/>
              <w:left w:val="single" w:sz="4" w:space="0" w:color="auto"/>
              <w:bottom w:val="single" w:sz="4" w:space="0" w:color="auto"/>
              <w:right w:val="single" w:sz="4" w:space="0" w:color="auto"/>
            </w:tcBorders>
            <w:vAlign w:val="center"/>
            <w:hideMark/>
          </w:tcPr>
          <w:p w14:paraId="2F161979" w14:textId="77777777" w:rsidR="00281C76" w:rsidRPr="001020F1" w:rsidRDefault="00281C76" w:rsidP="00962D48">
            <w:pPr>
              <w:suppressAutoHyphens/>
              <w:autoSpaceDE w:val="0"/>
              <w:autoSpaceDN w:val="0"/>
              <w:adjustRightInd w:val="0"/>
              <w:jc w:val="center"/>
            </w:pPr>
            <w:r w:rsidRPr="001020F1">
              <w:t>11</w:t>
            </w:r>
          </w:p>
        </w:tc>
        <w:tc>
          <w:tcPr>
            <w:tcW w:w="632" w:type="pct"/>
            <w:tcBorders>
              <w:top w:val="single" w:sz="4" w:space="0" w:color="auto"/>
              <w:left w:val="single" w:sz="4" w:space="0" w:color="auto"/>
              <w:bottom w:val="single" w:sz="4" w:space="0" w:color="auto"/>
              <w:right w:val="single" w:sz="4" w:space="0" w:color="auto"/>
            </w:tcBorders>
            <w:vAlign w:val="center"/>
            <w:hideMark/>
          </w:tcPr>
          <w:p w14:paraId="7DDC0A93" w14:textId="77777777" w:rsidR="00281C76" w:rsidRPr="001020F1" w:rsidRDefault="00281C76" w:rsidP="00962D48">
            <w:pPr>
              <w:suppressAutoHyphens/>
              <w:autoSpaceDE w:val="0"/>
              <w:autoSpaceDN w:val="0"/>
              <w:adjustRightInd w:val="0"/>
              <w:jc w:val="center"/>
            </w:pPr>
            <w:r w:rsidRPr="001020F1">
              <w:t>13</w:t>
            </w:r>
          </w:p>
        </w:tc>
      </w:tr>
      <w:tr w:rsidR="00233396" w:rsidRPr="001020F1" w14:paraId="2BE5F690" w14:textId="77777777" w:rsidTr="00962D48">
        <w:trPr>
          <w:trHeight w:val="282"/>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14:paraId="63640432" w14:textId="77777777" w:rsidR="00281C76" w:rsidRPr="001020F1" w:rsidRDefault="00281C76" w:rsidP="00962D48">
            <w:pPr>
              <w:suppressAutoHyphens/>
              <w:autoSpaceDE w:val="0"/>
              <w:autoSpaceDN w:val="0"/>
              <w:adjustRightInd w:val="0"/>
              <w:jc w:val="center"/>
            </w:pPr>
            <w:r w:rsidRPr="001020F1">
              <w:t>Территории парковочных комплексов</w:t>
            </w:r>
          </w:p>
        </w:tc>
        <w:tc>
          <w:tcPr>
            <w:tcW w:w="458" w:type="pct"/>
            <w:tcBorders>
              <w:top w:val="single" w:sz="4" w:space="0" w:color="auto"/>
              <w:left w:val="single" w:sz="4" w:space="0" w:color="auto"/>
              <w:bottom w:val="single" w:sz="4" w:space="0" w:color="auto"/>
              <w:right w:val="single" w:sz="4" w:space="0" w:color="auto"/>
            </w:tcBorders>
            <w:vAlign w:val="center"/>
            <w:hideMark/>
          </w:tcPr>
          <w:p w14:paraId="0F01CEB4" w14:textId="77777777" w:rsidR="00281C76" w:rsidRPr="001020F1" w:rsidRDefault="00281C76" w:rsidP="00962D48">
            <w:pPr>
              <w:suppressAutoHyphens/>
              <w:autoSpaceDE w:val="0"/>
              <w:autoSpaceDN w:val="0"/>
              <w:adjustRightInd w:val="0"/>
              <w:jc w:val="center"/>
            </w:pPr>
            <w:r w:rsidRPr="001020F1">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53638F61" w14:textId="77777777" w:rsidR="00281C76" w:rsidRPr="001020F1" w:rsidRDefault="00281C76" w:rsidP="00962D48">
            <w:pPr>
              <w:suppressAutoHyphens/>
              <w:autoSpaceDE w:val="0"/>
              <w:autoSpaceDN w:val="0"/>
              <w:adjustRightInd w:val="0"/>
              <w:jc w:val="center"/>
            </w:pPr>
            <w:r w:rsidRPr="001020F1">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2D805AB9" w14:textId="77777777" w:rsidR="00281C76" w:rsidRPr="001020F1" w:rsidRDefault="00281C76" w:rsidP="00962D48">
            <w:pPr>
              <w:suppressAutoHyphens/>
              <w:autoSpaceDE w:val="0"/>
              <w:autoSpaceDN w:val="0"/>
              <w:adjustRightInd w:val="0"/>
              <w:jc w:val="center"/>
            </w:pPr>
            <w:r w:rsidRPr="001020F1">
              <w:t>-</w:t>
            </w:r>
          </w:p>
        </w:tc>
        <w:tc>
          <w:tcPr>
            <w:tcW w:w="594" w:type="pct"/>
            <w:tcBorders>
              <w:top w:val="single" w:sz="4" w:space="0" w:color="auto"/>
              <w:left w:val="single" w:sz="4" w:space="0" w:color="auto"/>
              <w:bottom w:val="single" w:sz="4" w:space="0" w:color="auto"/>
              <w:right w:val="single" w:sz="4" w:space="0" w:color="auto"/>
            </w:tcBorders>
            <w:vAlign w:val="center"/>
            <w:hideMark/>
          </w:tcPr>
          <w:p w14:paraId="302546EC" w14:textId="77777777" w:rsidR="00281C76" w:rsidRPr="001020F1" w:rsidRDefault="00281C76" w:rsidP="00962D48">
            <w:pPr>
              <w:suppressAutoHyphens/>
              <w:autoSpaceDE w:val="0"/>
              <w:autoSpaceDN w:val="0"/>
              <w:adjustRightInd w:val="0"/>
              <w:jc w:val="center"/>
            </w:pPr>
            <w:r w:rsidRPr="001020F1">
              <w:t>4</w:t>
            </w:r>
          </w:p>
        </w:tc>
        <w:tc>
          <w:tcPr>
            <w:tcW w:w="632" w:type="pct"/>
            <w:tcBorders>
              <w:top w:val="single" w:sz="4" w:space="0" w:color="auto"/>
              <w:left w:val="single" w:sz="4" w:space="0" w:color="auto"/>
              <w:bottom w:val="single" w:sz="4" w:space="0" w:color="auto"/>
              <w:right w:val="single" w:sz="4" w:space="0" w:color="auto"/>
            </w:tcBorders>
            <w:vAlign w:val="center"/>
            <w:hideMark/>
          </w:tcPr>
          <w:p w14:paraId="211E8BCD" w14:textId="77777777" w:rsidR="00281C76" w:rsidRPr="001020F1" w:rsidRDefault="00281C76" w:rsidP="00962D48">
            <w:pPr>
              <w:suppressAutoHyphens/>
              <w:autoSpaceDE w:val="0"/>
              <w:autoSpaceDN w:val="0"/>
              <w:adjustRightInd w:val="0"/>
              <w:jc w:val="center"/>
            </w:pPr>
            <w:r w:rsidRPr="001020F1">
              <w:t>5</w:t>
            </w:r>
          </w:p>
        </w:tc>
      </w:tr>
      <w:tr w:rsidR="00233396" w:rsidRPr="001020F1" w14:paraId="3E4B236C" w14:textId="77777777" w:rsidTr="00962D48">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14:paraId="3030C9E8" w14:textId="77777777" w:rsidR="00281C76" w:rsidRPr="001020F1" w:rsidRDefault="00281C76" w:rsidP="00962D48">
            <w:pPr>
              <w:suppressAutoHyphens/>
              <w:autoSpaceDE w:val="0"/>
              <w:autoSpaceDN w:val="0"/>
              <w:adjustRightInd w:val="0"/>
              <w:jc w:val="center"/>
            </w:pPr>
            <w:r w:rsidRPr="001020F1">
              <w:t>Территории спортивных комплексов</w:t>
            </w:r>
          </w:p>
        </w:tc>
        <w:tc>
          <w:tcPr>
            <w:tcW w:w="458" w:type="pct"/>
            <w:tcBorders>
              <w:top w:val="single" w:sz="4" w:space="0" w:color="auto"/>
              <w:left w:val="single" w:sz="4" w:space="0" w:color="auto"/>
              <w:bottom w:val="single" w:sz="4" w:space="0" w:color="auto"/>
              <w:right w:val="single" w:sz="4" w:space="0" w:color="auto"/>
            </w:tcBorders>
            <w:vAlign w:val="center"/>
            <w:hideMark/>
          </w:tcPr>
          <w:p w14:paraId="5ABE89B8" w14:textId="77777777" w:rsidR="00281C76" w:rsidRPr="001020F1" w:rsidRDefault="00281C76" w:rsidP="00962D48">
            <w:pPr>
              <w:suppressAutoHyphens/>
              <w:autoSpaceDE w:val="0"/>
              <w:autoSpaceDN w:val="0"/>
              <w:adjustRightInd w:val="0"/>
              <w:jc w:val="center"/>
            </w:pPr>
            <w:r w:rsidRPr="001020F1">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5AB639C6" w14:textId="77777777" w:rsidR="00281C76" w:rsidRPr="001020F1" w:rsidRDefault="00281C76" w:rsidP="00962D48">
            <w:pPr>
              <w:suppressAutoHyphens/>
              <w:autoSpaceDE w:val="0"/>
              <w:autoSpaceDN w:val="0"/>
              <w:adjustRightInd w:val="0"/>
              <w:jc w:val="center"/>
            </w:pPr>
            <w:r w:rsidRPr="001020F1">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1BD34A48" w14:textId="77777777" w:rsidR="00281C76" w:rsidRPr="001020F1" w:rsidRDefault="00281C76" w:rsidP="00962D48">
            <w:pPr>
              <w:suppressAutoHyphens/>
              <w:autoSpaceDE w:val="0"/>
              <w:autoSpaceDN w:val="0"/>
              <w:adjustRightInd w:val="0"/>
              <w:jc w:val="center"/>
            </w:pPr>
            <w:r w:rsidRPr="001020F1">
              <w:t>-</w:t>
            </w:r>
          </w:p>
        </w:tc>
        <w:tc>
          <w:tcPr>
            <w:tcW w:w="594" w:type="pct"/>
            <w:tcBorders>
              <w:top w:val="single" w:sz="4" w:space="0" w:color="auto"/>
              <w:left w:val="single" w:sz="4" w:space="0" w:color="auto"/>
              <w:bottom w:val="single" w:sz="4" w:space="0" w:color="auto"/>
              <w:right w:val="single" w:sz="4" w:space="0" w:color="auto"/>
            </w:tcBorders>
            <w:vAlign w:val="center"/>
            <w:hideMark/>
          </w:tcPr>
          <w:p w14:paraId="13D56E79" w14:textId="77777777" w:rsidR="00281C76" w:rsidRPr="001020F1" w:rsidRDefault="00281C76" w:rsidP="00962D48">
            <w:pPr>
              <w:suppressAutoHyphens/>
              <w:autoSpaceDE w:val="0"/>
              <w:autoSpaceDN w:val="0"/>
              <w:adjustRightInd w:val="0"/>
              <w:jc w:val="center"/>
            </w:pPr>
            <w:r w:rsidRPr="001020F1">
              <w:t>-</w:t>
            </w:r>
          </w:p>
        </w:tc>
        <w:tc>
          <w:tcPr>
            <w:tcW w:w="632" w:type="pct"/>
            <w:tcBorders>
              <w:top w:val="single" w:sz="4" w:space="0" w:color="auto"/>
              <w:left w:val="single" w:sz="4" w:space="0" w:color="auto"/>
              <w:bottom w:val="single" w:sz="4" w:space="0" w:color="auto"/>
              <w:right w:val="single" w:sz="4" w:space="0" w:color="auto"/>
            </w:tcBorders>
            <w:vAlign w:val="center"/>
            <w:hideMark/>
          </w:tcPr>
          <w:p w14:paraId="7DFBC1EA" w14:textId="77777777" w:rsidR="00281C76" w:rsidRPr="001020F1" w:rsidRDefault="00281C76" w:rsidP="00962D48">
            <w:pPr>
              <w:suppressAutoHyphens/>
              <w:autoSpaceDE w:val="0"/>
              <w:autoSpaceDN w:val="0"/>
              <w:adjustRightInd w:val="0"/>
              <w:jc w:val="center"/>
            </w:pPr>
            <w:r w:rsidRPr="001020F1">
              <w:t>3</w:t>
            </w:r>
          </w:p>
        </w:tc>
      </w:tr>
      <w:tr w:rsidR="00233396" w:rsidRPr="001020F1" w14:paraId="2CA3FCEF" w14:textId="77777777" w:rsidTr="00962D48">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14:paraId="639AB1FC" w14:textId="77777777" w:rsidR="00281C76" w:rsidRPr="001020F1" w:rsidRDefault="00281C76" w:rsidP="00962D48">
            <w:pPr>
              <w:suppressAutoHyphens/>
              <w:autoSpaceDE w:val="0"/>
              <w:autoSpaceDN w:val="0"/>
              <w:adjustRightInd w:val="0"/>
              <w:jc w:val="center"/>
            </w:pPr>
            <w:r w:rsidRPr="001020F1">
              <w:t>Территории объектов здравоохранения</w:t>
            </w:r>
          </w:p>
        </w:tc>
        <w:tc>
          <w:tcPr>
            <w:tcW w:w="458" w:type="pct"/>
            <w:tcBorders>
              <w:top w:val="single" w:sz="4" w:space="0" w:color="auto"/>
              <w:left w:val="single" w:sz="4" w:space="0" w:color="auto"/>
              <w:bottom w:val="single" w:sz="4" w:space="0" w:color="auto"/>
              <w:right w:val="single" w:sz="4" w:space="0" w:color="auto"/>
            </w:tcBorders>
            <w:vAlign w:val="center"/>
            <w:hideMark/>
          </w:tcPr>
          <w:p w14:paraId="40AB02E3" w14:textId="77777777" w:rsidR="00281C76" w:rsidRPr="001020F1" w:rsidRDefault="00281C76" w:rsidP="00962D48">
            <w:pPr>
              <w:suppressAutoHyphens/>
              <w:autoSpaceDE w:val="0"/>
              <w:autoSpaceDN w:val="0"/>
              <w:adjustRightInd w:val="0"/>
              <w:jc w:val="center"/>
            </w:pPr>
            <w:r w:rsidRPr="001020F1">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7B9A9F58" w14:textId="77777777" w:rsidR="00281C76" w:rsidRPr="001020F1" w:rsidRDefault="00281C76" w:rsidP="00962D48">
            <w:pPr>
              <w:suppressAutoHyphens/>
              <w:autoSpaceDE w:val="0"/>
              <w:autoSpaceDN w:val="0"/>
              <w:adjustRightInd w:val="0"/>
              <w:jc w:val="center"/>
            </w:pPr>
            <w:r w:rsidRPr="001020F1">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75DFEDD9" w14:textId="77777777" w:rsidR="00281C76" w:rsidRPr="001020F1" w:rsidRDefault="00281C76" w:rsidP="00962D48">
            <w:pPr>
              <w:suppressAutoHyphens/>
              <w:autoSpaceDE w:val="0"/>
              <w:autoSpaceDN w:val="0"/>
              <w:adjustRightInd w:val="0"/>
              <w:jc w:val="center"/>
            </w:pPr>
            <w:r w:rsidRPr="001020F1">
              <w:t>-</w:t>
            </w:r>
          </w:p>
        </w:tc>
        <w:tc>
          <w:tcPr>
            <w:tcW w:w="594" w:type="pct"/>
            <w:tcBorders>
              <w:top w:val="single" w:sz="4" w:space="0" w:color="auto"/>
              <w:left w:val="single" w:sz="4" w:space="0" w:color="auto"/>
              <w:bottom w:val="single" w:sz="4" w:space="0" w:color="auto"/>
              <w:right w:val="single" w:sz="4" w:space="0" w:color="auto"/>
            </w:tcBorders>
            <w:vAlign w:val="center"/>
            <w:hideMark/>
          </w:tcPr>
          <w:p w14:paraId="2AB499D7" w14:textId="77777777" w:rsidR="00281C76" w:rsidRPr="001020F1" w:rsidRDefault="00281C76" w:rsidP="00962D48">
            <w:pPr>
              <w:suppressAutoHyphens/>
              <w:autoSpaceDE w:val="0"/>
              <w:autoSpaceDN w:val="0"/>
              <w:adjustRightInd w:val="0"/>
              <w:jc w:val="center"/>
            </w:pPr>
            <w:r w:rsidRPr="001020F1">
              <w:t>-</w:t>
            </w:r>
          </w:p>
        </w:tc>
        <w:tc>
          <w:tcPr>
            <w:tcW w:w="632" w:type="pct"/>
            <w:tcBorders>
              <w:top w:val="single" w:sz="4" w:space="0" w:color="auto"/>
              <w:left w:val="single" w:sz="4" w:space="0" w:color="auto"/>
              <w:bottom w:val="single" w:sz="4" w:space="0" w:color="auto"/>
              <w:right w:val="single" w:sz="4" w:space="0" w:color="auto"/>
            </w:tcBorders>
            <w:vAlign w:val="center"/>
            <w:hideMark/>
          </w:tcPr>
          <w:p w14:paraId="6D7E9842" w14:textId="77777777" w:rsidR="00281C76" w:rsidRPr="001020F1" w:rsidRDefault="00281C76" w:rsidP="00962D48">
            <w:pPr>
              <w:suppressAutoHyphens/>
              <w:autoSpaceDE w:val="0"/>
              <w:autoSpaceDN w:val="0"/>
              <w:adjustRightInd w:val="0"/>
              <w:jc w:val="center"/>
            </w:pPr>
            <w:r w:rsidRPr="001020F1">
              <w:t>1</w:t>
            </w:r>
          </w:p>
        </w:tc>
      </w:tr>
      <w:tr w:rsidR="00233396" w:rsidRPr="001020F1" w14:paraId="4EB9828E" w14:textId="77777777" w:rsidTr="00962D48">
        <w:trPr>
          <w:trHeight w:val="170"/>
          <w:jc w:val="center"/>
        </w:trPr>
        <w:tc>
          <w:tcPr>
            <w:tcW w:w="2202" w:type="pct"/>
            <w:tcBorders>
              <w:top w:val="single" w:sz="4" w:space="0" w:color="auto"/>
              <w:left w:val="single" w:sz="4" w:space="0" w:color="auto"/>
              <w:bottom w:val="single" w:sz="4" w:space="0" w:color="auto"/>
              <w:right w:val="single" w:sz="4" w:space="0" w:color="auto"/>
            </w:tcBorders>
            <w:vAlign w:val="center"/>
            <w:hideMark/>
          </w:tcPr>
          <w:p w14:paraId="2A2B3877" w14:textId="77777777" w:rsidR="00281C76" w:rsidRPr="001020F1" w:rsidRDefault="00281C76" w:rsidP="00962D48">
            <w:pPr>
              <w:suppressAutoHyphens/>
              <w:autoSpaceDE w:val="0"/>
              <w:autoSpaceDN w:val="0"/>
              <w:adjustRightInd w:val="0"/>
              <w:jc w:val="center"/>
            </w:pPr>
            <w:r w:rsidRPr="001020F1">
              <w:t>Территории иных объектов общественного назначения</w:t>
            </w:r>
          </w:p>
        </w:tc>
        <w:tc>
          <w:tcPr>
            <w:tcW w:w="458" w:type="pct"/>
            <w:tcBorders>
              <w:top w:val="single" w:sz="4" w:space="0" w:color="auto"/>
              <w:left w:val="single" w:sz="4" w:space="0" w:color="auto"/>
              <w:bottom w:val="single" w:sz="4" w:space="0" w:color="auto"/>
              <w:right w:val="single" w:sz="4" w:space="0" w:color="auto"/>
            </w:tcBorders>
            <w:vAlign w:val="center"/>
            <w:hideMark/>
          </w:tcPr>
          <w:p w14:paraId="5721E653" w14:textId="77777777" w:rsidR="00281C76" w:rsidRPr="001020F1" w:rsidRDefault="00281C76" w:rsidP="00962D48">
            <w:pPr>
              <w:suppressAutoHyphens/>
              <w:autoSpaceDE w:val="0"/>
              <w:autoSpaceDN w:val="0"/>
              <w:adjustRightInd w:val="0"/>
              <w:jc w:val="center"/>
            </w:pPr>
            <w:r w:rsidRPr="001020F1">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4A8DE7BA" w14:textId="77777777" w:rsidR="00281C76" w:rsidRPr="001020F1" w:rsidRDefault="00281C76" w:rsidP="00962D48">
            <w:pPr>
              <w:suppressAutoHyphens/>
              <w:autoSpaceDE w:val="0"/>
              <w:autoSpaceDN w:val="0"/>
              <w:adjustRightInd w:val="0"/>
              <w:jc w:val="center"/>
            </w:pPr>
            <w:r w:rsidRPr="001020F1">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40FFA1CA" w14:textId="77777777" w:rsidR="00281C76" w:rsidRPr="001020F1" w:rsidRDefault="00281C76" w:rsidP="00962D48">
            <w:pPr>
              <w:suppressAutoHyphens/>
              <w:autoSpaceDE w:val="0"/>
              <w:autoSpaceDN w:val="0"/>
              <w:adjustRightInd w:val="0"/>
              <w:jc w:val="center"/>
            </w:pPr>
            <w:r w:rsidRPr="001020F1">
              <w:t>-</w:t>
            </w:r>
          </w:p>
        </w:tc>
        <w:tc>
          <w:tcPr>
            <w:tcW w:w="594" w:type="pct"/>
            <w:tcBorders>
              <w:top w:val="single" w:sz="4" w:space="0" w:color="auto"/>
              <w:left w:val="single" w:sz="4" w:space="0" w:color="auto"/>
              <w:bottom w:val="single" w:sz="4" w:space="0" w:color="auto"/>
              <w:right w:val="single" w:sz="4" w:space="0" w:color="auto"/>
            </w:tcBorders>
            <w:vAlign w:val="center"/>
            <w:hideMark/>
          </w:tcPr>
          <w:p w14:paraId="29EE8658" w14:textId="77777777" w:rsidR="00281C76" w:rsidRPr="001020F1" w:rsidRDefault="00281C76" w:rsidP="00962D48">
            <w:pPr>
              <w:suppressAutoHyphens/>
              <w:autoSpaceDE w:val="0"/>
              <w:autoSpaceDN w:val="0"/>
              <w:adjustRightInd w:val="0"/>
              <w:jc w:val="center"/>
            </w:pPr>
            <w:r w:rsidRPr="001020F1">
              <w:t>-</w:t>
            </w:r>
          </w:p>
        </w:tc>
        <w:tc>
          <w:tcPr>
            <w:tcW w:w="632" w:type="pct"/>
            <w:tcBorders>
              <w:top w:val="single" w:sz="4" w:space="0" w:color="auto"/>
              <w:left w:val="single" w:sz="4" w:space="0" w:color="auto"/>
              <w:bottom w:val="single" w:sz="4" w:space="0" w:color="auto"/>
              <w:right w:val="single" w:sz="4" w:space="0" w:color="auto"/>
            </w:tcBorders>
            <w:vAlign w:val="center"/>
            <w:hideMark/>
          </w:tcPr>
          <w:p w14:paraId="3EA4AE24" w14:textId="77777777" w:rsidR="00281C76" w:rsidRPr="001020F1" w:rsidRDefault="00281C76" w:rsidP="00962D48">
            <w:pPr>
              <w:suppressAutoHyphens/>
              <w:autoSpaceDE w:val="0"/>
              <w:autoSpaceDN w:val="0"/>
              <w:adjustRightInd w:val="0"/>
              <w:jc w:val="center"/>
            </w:pPr>
            <w:r w:rsidRPr="001020F1">
              <w:t>3</w:t>
            </w:r>
          </w:p>
        </w:tc>
      </w:tr>
      <w:tr w:rsidR="00FD0767" w:rsidRPr="001020F1" w14:paraId="57345DFE" w14:textId="77777777" w:rsidTr="00FD0767">
        <w:trPr>
          <w:trHeight w:val="675"/>
          <w:jc w:val="center"/>
        </w:trPr>
        <w:tc>
          <w:tcPr>
            <w:tcW w:w="2202" w:type="pct"/>
            <w:tcBorders>
              <w:top w:val="single" w:sz="4" w:space="0" w:color="auto"/>
              <w:left w:val="single" w:sz="4" w:space="0" w:color="auto"/>
              <w:right w:val="single" w:sz="4" w:space="0" w:color="auto"/>
            </w:tcBorders>
            <w:vAlign w:val="center"/>
            <w:hideMark/>
          </w:tcPr>
          <w:p w14:paraId="0C57579D" w14:textId="5807D803" w:rsidR="00FD0767" w:rsidRPr="001020F1" w:rsidRDefault="00FD0767" w:rsidP="00962D48">
            <w:r w:rsidRPr="001020F1">
              <w:lastRenderedPageBreak/>
              <w:t>Расчетная плотность населения элемента планировочной структуры, чел./ га</w:t>
            </w:r>
          </w:p>
        </w:tc>
        <w:tc>
          <w:tcPr>
            <w:tcW w:w="458" w:type="pct"/>
            <w:tcBorders>
              <w:top w:val="single" w:sz="4" w:space="0" w:color="auto"/>
              <w:left w:val="single" w:sz="4" w:space="0" w:color="auto"/>
              <w:right w:val="single" w:sz="4" w:space="0" w:color="auto"/>
            </w:tcBorders>
            <w:vAlign w:val="center"/>
          </w:tcPr>
          <w:p w14:paraId="0DC8DF2E" w14:textId="77777777" w:rsidR="00FD0767" w:rsidRPr="001020F1" w:rsidRDefault="00FD0767" w:rsidP="00962D48">
            <w:pPr>
              <w:suppressAutoHyphens/>
              <w:autoSpaceDE w:val="0"/>
              <w:autoSpaceDN w:val="0"/>
              <w:adjustRightInd w:val="0"/>
              <w:ind w:hanging="245"/>
              <w:jc w:val="center"/>
            </w:pPr>
            <w:r w:rsidRPr="001020F1">
              <w:t>450</w:t>
            </w:r>
          </w:p>
        </w:tc>
        <w:tc>
          <w:tcPr>
            <w:tcW w:w="521" w:type="pct"/>
            <w:tcBorders>
              <w:top w:val="single" w:sz="4" w:space="0" w:color="auto"/>
              <w:left w:val="single" w:sz="4" w:space="0" w:color="auto"/>
              <w:right w:val="single" w:sz="4" w:space="0" w:color="auto"/>
            </w:tcBorders>
            <w:vAlign w:val="center"/>
          </w:tcPr>
          <w:p w14:paraId="6E26A393" w14:textId="77777777" w:rsidR="00FD0767" w:rsidRPr="001020F1" w:rsidRDefault="00FD0767" w:rsidP="00962D48">
            <w:pPr>
              <w:suppressAutoHyphens/>
              <w:autoSpaceDE w:val="0"/>
              <w:autoSpaceDN w:val="0"/>
              <w:adjustRightInd w:val="0"/>
              <w:ind w:hanging="245"/>
              <w:jc w:val="center"/>
            </w:pPr>
            <w:r w:rsidRPr="001020F1">
              <w:t>290</w:t>
            </w:r>
          </w:p>
        </w:tc>
        <w:tc>
          <w:tcPr>
            <w:tcW w:w="593" w:type="pct"/>
            <w:tcBorders>
              <w:top w:val="single" w:sz="4" w:space="0" w:color="auto"/>
              <w:left w:val="single" w:sz="4" w:space="0" w:color="auto"/>
              <w:right w:val="single" w:sz="4" w:space="0" w:color="auto"/>
            </w:tcBorders>
            <w:vAlign w:val="center"/>
          </w:tcPr>
          <w:p w14:paraId="5B5E43A0" w14:textId="77777777" w:rsidR="00FD0767" w:rsidRPr="001020F1" w:rsidRDefault="00FD0767" w:rsidP="00962D48">
            <w:pPr>
              <w:suppressAutoHyphens/>
              <w:autoSpaceDE w:val="0"/>
              <w:autoSpaceDN w:val="0"/>
              <w:adjustRightInd w:val="0"/>
              <w:ind w:hanging="245"/>
              <w:jc w:val="center"/>
            </w:pPr>
            <w:r w:rsidRPr="001020F1">
              <w:t>230</w:t>
            </w:r>
          </w:p>
        </w:tc>
        <w:tc>
          <w:tcPr>
            <w:tcW w:w="594" w:type="pct"/>
            <w:tcBorders>
              <w:top w:val="single" w:sz="4" w:space="0" w:color="auto"/>
              <w:left w:val="single" w:sz="4" w:space="0" w:color="auto"/>
              <w:right w:val="single" w:sz="4" w:space="0" w:color="auto"/>
            </w:tcBorders>
            <w:vAlign w:val="center"/>
            <w:hideMark/>
          </w:tcPr>
          <w:p w14:paraId="4A552977" w14:textId="77777777" w:rsidR="00FD0767" w:rsidRPr="001020F1" w:rsidRDefault="00FD0767" w:rsidP="00962D48">
            <w:pPr>
              <w:suppressAutoHyphens/>
              <w:autoSpaceDE w:val="0"/>
              <w:autoSpaceDN w:val="0"/>
              <w:adjustRightInd w:val="0"/>
              <w:jc w:val="center"/>
            </w:pPr>
            <w:r w:rsidRPr="001020F1">
              <w:t>190</w:t>
            </w:r>
          </w:p>
        </w:tc>
        <w:tc>
          <w:tcPr>
            <w:tcW w:w="632" w:type="pct"/>
            <w:tcBorders>
              <w:top w:val="single" w:sz="4" w:space="0" w:color="auto"/>
              <w:left w:val="single" w:sz="4" w:space="0" w:color="auto"/>
              <w:right w:val="single" w:sz="4" w:space="0" w:color="auto"/>
            </w:tcBorders>
            <w:vAlign w:val="center"/>
            <w:hideMark/>
          </w:tcPr>
          <w:p w14:paraId="402499FD" w14:textId="77777777" w:rsidR="00FD0767" w:rsidRPr="001020F1" w:rsidRDefault="00FD0767" w:rsidP="00962D48">
            <w:pPr>
              <w:suppressAutoHyphens/>
              <w:autoSpaceDE w:val="0"/>
              <w:autoSpaceDN w:val="0"/>
              <w:adjustRightInd w:val="0"/>
              <w:jc w:val="center"/>
            </w:pPr>
            <w:r w:rsidRPr="001020F1">
              <w:t>170</w:t>
            </w:r>
          </w:p>
        </w:tc>
      </w:tr>
    </w:tbl>
    <w:p w14:paraId="510CF1D4" w14:textId="245FCD61" w:rsidR="00D6557D" w:rsidRPr="00D447CF" w:rsidRDefault="00D6557D" w:rsidP="006F1DDE">
      <w:pPr>
        <w:pStyle w:val="a7"/>
        <w:spacing w:before="0" w:after="0"/>
        <w:ind w:firstLine="0"/>
        <w:rPr>
          <w:i/>
          <w:u w:val="single"/>
        </w:rPr>
      </w:pPr>
      <w:r w:rsidRPr="00D447CF">
        <w:rPr>
          <w:i/>
          <w:u w:val="single"/>
        </w:rPr>
        <w:t>Примечани</w:t>
      </w:r>
      <w:r w:rsidR="006F1DDE" w:rsidRPr="00D447CF">
        <w:rPr>
          <w:i/>
          <w:u w:val="single"/>
        </w:rPr>
        <w:t>я:</w:t>
      </w:r>
    </w:p>
    <w:p w14:paraId="13A3B328" w14:textId="2EA61C75" w:rsidR="00281C76" w:rsidRPr="00D6557D" w:rsidRDefault="00D6557D" w:rsidP="00D6557D">
      <w:pPr>
        <w:pStyle w:val="a7"/>
        <w:spacing w:before="0" w:after="0"/>
        <w:ind w:firstLine="0"/>
        <w:rPr>
          <w:i/>
        </w:rPr>
      </w:pPr>
      <w:r w:rsidRPr="00D6557D">
        <w:rPr>
          <w:i/>
          <w:vertAlign w:val="superscript"/>
        </w:rPr>
        <w:t>1.</w:t>
      </w:r>
      <w:r w:rsidRPr="00D6557D">
        <w:rPr>
          <w:i/>
        </w:rPr>
        <w:t xml:space="preserve"> </w:t>
      </w:r>
      <w:r w:rsidR="00281C76" w:rsidRPr="00D6557D">
        <w:rPr>
          <w:i/>
        </w:rPr>
        <w:t xml:space="preserve">Для территорий индивидуальной жилой застройки предлагается учитывать расчетную плотность населения в границах квартала жилой застройки. Расчетная плотность населения квартала индивидуальной жилой застройки, в зависимости от показателя семейности и размера земельного участка индивидуальной жилой застройки, приведена </w:t>
      </w:r>
      <w:r>
        <w:rPr>
          <w:i/>
        </w:rPr>
        <w:t>в таблице 23</w:t>
      </w:r>
      <w:r w:rsidR="00281C76" w:rsidRPr="00D6557D">
        <w:rPr>
          <w:i/>
        </w:rPr>
        <w:t>.</w:t>
      </w:r>
    </w:p>
    <w:p w14:paraId="674FD966" w14:textId="6E1FF727" w:rsidR="00D77E6E" w:rsidRPr="00D77E6E" w:rsidRDefault="00281C76" w:rsidP="00D77E6E">
      <w:pPr>
        <w:pStyle w:val="af1"/>
        <w:jc w:val="right"/>
        <w:rPr>
          <w:b w:val="0"/>
        </w:rPr>
      </w:pPr>
      <w:bookmarkStart w:id="482" w:name="_Ref138431866"/>
      <w:r w:rsidRPr="00D77E6E">
        <w:rPr>
          <w:b w:val="0"/>
        </w:rPr>
        <w:t>Таблица</w:t>
      </w:r>
      <w:bookmarkEnd w:id="482"/>
      <w:r w:rsidR="00D6557D">
        <w:rPr>
          <w:b w:val="0"/>
          <w:noProof/>
        </w:rPr>
        <w:t xml:space="preserve"> </w:t>
      </w:r>
      <w:r w:rsidR="00D77E6E">
        <w:rPr>
          <w:b w:val="0"/>
          <w:noProof/>
        </w:rPr>
        <w:t>2</w:t>
      </w:r>
      <w:r w:rsidR="00D6557D">
        <w:rPr>
          <w:b w:val="0"/>
          <w:noProof/>
        </w:rPr>
        <w:t>3</w:t>
      </w:r>
      <w:r w:rsidRPr="00D77E6E">
        <w:rPr>
          <w:b w:val="0"/>
        </w:rPr>
        <w:t xml:space="preserve"> </w:t>
      </w:r>
    </w:p>
    <w:p w14:paraId="0A1CCE37" w14:textId="7D53FAE3" w:rsidR="00281C76" w:rsidRPr="00D77E6E" w:rsidRDefault="00281C76" w:rsidP="00BD1BB6">
      <w:pPr>
        <w:pStyle w:val="af1"/>
        <w:jc w:val="center"/>
        <w:rPr>
          <w:b w:val="0"/>
        </w:rPr>
      </w:pPr>
      <w:r w:rsidRPr="00D77E6E">
        <w:rPr>
          <w:b w:val="0"/>
        </w:rPr>
        <w:t>Расчетная плотность населения квартала индивидуальной жилой застройки</w:t>
      </w:r>
    </w:p>
    <w:tbl>
      <w:tblPr>
        <w:tblStyle w:val="1c"/>
        <w:tblW w:w="4944" w:type="pct"/>
        <w:tblInd w:w="108" w:type="dxa"/>
        <w:tblLook w:val="04A0" w:firstRow="1" w:lastRow="0" w:firstColumn="1" w:lastColumn="0" w:noHBand="0" w:noVBand="1"/>
      </w:tblPr>
      <w:tblGrid>
        <w:gridCol w:w="2761"/>
        <w:gridCol w:w="1080"/>
        <w:gridCol w:w="1078"/>
        <w:gridCol w:w="1078"/>
        <w:gridCol w:w="1077"/>
        <w:gridCol w:w="1077"/>
        <w:gridCol w:w="1082"/>
      </w:tblGrid>
      <w:tr w:rsidR="00372AA2" w:rsidRPr="001020F1" w14:paraId="33491206" w14:textId="77777777" w:rsidTr="00E16964">
        <w:trPr>
          <w:tblHeader/>
        </w:trPr>
        <w:tc>
          <w:tcPr>
            <w:tcW w:w="1495" w:type="pct"/>
            <w:vMerge w:val="restart"/>
            <w:tcBorders>
              <w:top w:val="single" w:sz="6" w:space="0" w:color="000000"/>
              <w:left w:val="single" w:sz="6" w:space="0" w:color="000000"/>
              <w:bottom w:val="single" w:sz="6" w:space="0" w:color="000000"/>
              <w:right w:val="single" w:sz="6" w:space="0" w:color="000000"/>
            </w:tcBorders>
            <w:vAlign w:val="center"/>
            <w:hideMark/>
          </w:tcPr>
          <w:p w14:paraId="0E1FCECD" w14:textId="77777777" w:rsidR="00281C76" w:rsidRPr="001020F1" w:rsidRDefault="00281C76" w:rsidP="00B81C4E">
            <w:pPr>
              <w:suppressAutoHyphens/>
              <w:autoSpaceDE w:val="0"/>
              <w:autoSpaceDN w:val="0"/>
              <w:adjustRightInd w:val="0"/>
              <w:jc w:val="center"/>
              <w:rPr>
                <w:b/>
                <w:bCs/>
              </w:rPr>
            </w:pPr>
            <w:r w:rsidRPr="001020F1">
              <w:rPr>
                <w:b/>
                <w:bCs/>
              </w:rPr>
              <w:t>Размер земельного участка индивидуальной жилой застройки, га</w:t>
            </w:r>
          </w:p>
        </w:tc>
        <w:tc>
          <w:tcPr>
            <w:tcW w:w="3505" w:type="pct"/>
            <w:gridSpan w:val="6"/>
            <w:tcBorders>
              <w:top w:val="single" w:sz="6" w:space="0" w:color="000000"/>
              <w:left w:val="single" w:sz="6" w:space="0" w:color="000000"/>
              <w:bottom w:val="single" w:sz="6" w:space="0" w:color="000000"/>
              <w:right w:val="single" w:sz="6" w:space="0" w:color="000000"/>
            </w:tcBorders>
            <w:vAlign w:val="center"/>
            <w:hideMark/>
          </w:tcPr>
          <w:p w14:paraId="754D5880" w14:textId="76807D56" w:rsidR="00281C76" w:rsidRPr="001020F1" w:rsidRDefault="00281C76" w:rsidP="006F1DDE">
            <w:pPr>
              <w:suppressAutoHyphens/>
              <w:autoSpaceDE w:val="0"/>
              <w:autoSpaceDN w:val="0"/>
              <w:adjustRightInd w:val="0"/>
              <w:jc w:val="center"/>
              <w:rPr>
                <w:b/>
                <w:bCs/>
              </w:rPr>
            </w:pPr>
            <w:r w:rsidRPr="001020F1">
              <w:rPr>
                <w:b/>
                <w:bCs/>
              </w:rPr>
              <w:t xml:space="preserve">Расчетная плотность населения, чел./га, в зависимости от среднего показателя семейности (человек в семье) </w:t>
            </w:r>
            <w:r w:rsidRPr="006F1DDE">
              <w:rPr>
                <w:b/>
                <w:bCs/>
                <w:vertAlign w:val="superscript"/>
              </w:rPr>
              <w:t>1</w:t>
            </w:r>
          </w:p>
        </w:tc>
      </w:tr>
      <w:tr w:rsidR="00233396" w:rsidRPr="001020F1" w14:paraId="2F2FE85A" w14:textId="77777777" w:rsidTr="00E16964">
        <w:trPr>
          <w:tblHeader/>
        </w:trPr>
        <w:tc>
          <w:tcPr>
            <w:tcW w:w="1495" w:type="pct"/>
            <w:vMerge/>
            <w:tcBorders>
              <w:top w:val="single" w:sz="6" w:space="0" w:color="000000"/>
              <w:left w:val="single" w:sz="6" w:space="0" w:color="000000"/>
              <w:bottom w:val="single" w:sz="6" w:space="0" w:color="000000"/>
              <w:right w:val="single" w:sz="6" w:space="0" w:color="000000"/>
            </w:tcBorders>
            <w:vAlign w:val="center"/>
            <w:hideMark/>
          </w:tcPr>
          <w:p w14:paraId="15453CD6" w14:textId="77777777" w:rsidR="00281C76" w:rsidRPr="001020F1" w:rsidRDefault="00281C76" w:rsidP="00B81C4E">
            <w:pPr>
              <w:suppressAutoHyphens/>
              <w:autoSpaceDE w:val="0"/>
              <w:autoSpaceDN w:val="0"/>
              <w:adjustRightInd w:val="0"/>
              <w:jc w:val="center"/>
              <w:rPr>
                <w:b/>
                <w:bCs/>
              </w:rPr>
            </w:pPr>
          </w:p>
        </w:tc>
        <w:tc>
          <w:tcPr>
            <w:tcW w:w="585" w:type="pct"/>
            <w:tcBorders>
              <w:top w:val="single" w:sz="6" w:space="0" w:color="000000"/>
              <w:left w:val="single" w:sz="6" w:space="0" w:color="000000"/>
              <w:bottom w:val="single" w:sz="6" w:space="0" w:color="000000"/>
              <w:right w:val="single" w:sz="6" w:space="0" w:color="000000"/>
            </w:tcBorders>
            <w:vAlign w:val="center"/>
            <w:hideMark/>
          </w:tcPr>
          <w:p w14:paraId="1C3B8A41" w14:textId="77777777" w:rsidR="00281C76" w:rsidRPr="001020F1" w:rsidRDefault="00281C76" w:rsidP="00B81C4E">
            <w:pPr>
              <w:suppressAutoHyphens/>
              <w:autoSpaceDE w:val="0"/>
              <w:autoSpaceDN w:val="0"/>
              <w:adjustRightInd w:val="0"/>
              <w:jc w:val="center"/>
              <w:rPr>
                <w:b/>
                <w:bCs/>
              </w:rPr>
            </w:pPr>
            <w:r w:rsidRPr="001020F1">
              <w:rPr>
                <w:b/>
                <w:bCs/>
              </w:rPr>
              <w:t>2,5</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33338F0B" w14:textId="77777777" w:rsidR="00281C76" w:rsidRPr="001020F1" w:rsidRDefault="00281C76" w:rsidP="00B81C4E">
            <w:pPr>
              <w:suppressAutoHyphens/>
              <w:autoSpaceDE w:val="0"/>
              <w:autoSpaceDN w:val="0"/>
              <w:adjustRightInd w:val="0"/>
              <w:jc w:val="center"/>
              <w:rPr>
                <w:b/>
                <w:bCs/>
              </w:rPr>
            </w:pPr>
            <w:r w:rsidRPr="001020F1">
              <w:rPr>
                <w:b/>
                <w:bCs/>
              </w:rPr>
              <w:t>3,0</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5C037202" w14:textId="77777777" w:rsidR="00281C76" w:rsidRPr="001020F1" w:rsidRDefault="00281C76" w:rsidP="00B81C4E">
            <w:pPr>
              <w:suppressAutoHyphens/>
              <w:autoSpaceDE w:val="0"/>
              <w:autoSpaceDN w:val="0"/>
              <w:adjustRightInd w:val="0"/>
              <w:jc w:val="center"/>
              <w:rPr>
                <w:b/>
                <w:bCs/>
              </w:rPr>
            </w:pPr>
            <w:r w:rsidRPr="001020F1">
              <w:rPr>
                <w:b/>
                <w:bCs/>
              </w:rPr>
              <w:t>3,5</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0B39AED7" w14:textId="77777777" w:rsidR="00281C76" w:rsidRPr="001020F1" w:rsidRDefault="00281C76" w:rsidP="00B81C4E">
            <w:pPr>
              <w:suppressAutoHyphens/>
              <w:autoSpaceDE w:val="0"/>
              <w:autoSpaceDN w:val="0"/>
              <w:adjustRightInd w:val="0"/>
              <w:jc w:val="center"/>
              <w:rPr>
                <w:b/>
                <w:bCs/>
              </w:rPr>
            </w:pPr>
            <w:r w:rsidRPr="001020F1">
              <w:rPr>
                <w:b/>
                <w:bCs/>
              </w:rPr>
              <w:t>4,0</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3EF5281A" w14:textId="77777777" w:rsidR="00281C76" w:rsidRPr="001020F1" w:rsidRDefault="00281C76" w:rsidP="00B81C4E">
            <w:pPr>
              <w:suppressAutoHyphens/>
              <w:autoSpaceDE w:val="0"/>
              <w:autoSpaceDN w:val="0"/>
              <w:adjustRightInd w:val="0"/>
              <w:jc w:val="center"/>
              <w:rPr>
                <w:b/>
                <w:bCs/>
              </w:rPr>
            </w:pPr>
            <w:r w:rsidRPr="001020F1">
              <w:rPr>
                <w:b/>
                <w:bCs/>
              </w:rPr>
              <w:t>4,5</w:t>
            </w:r>
          </w:p>
        </w:tc>
        <w:tc>
          <w:tcPr>
            <w:tcW w:w="586" w:type="pct"/>
            <w:tcBorders>
              <w:top w:val="single" w:sz="6" w:space="0" w:color="000000"/>
              <w:left w:val="single" w:sz="6" w:space="0" w:color="000000"/>
              <w:bottom w:val="single" w:sz="6" w:space="0" w:color="000000"/>
              <w:right w:val="single" w:sz="6" w:space="0" w:color="000000"/>
            </w:tcBorders>
            <w:vAlign w:val="center"/>
            <w:hideMark/>
          </w:tcPr>
          <w:p w14:paraId="5E10378C" w14:textId="77777777" w:rsidR="00281C76" w:rsidRPr="001020F1" w:rsidRDefault="00281C76" w:rsidP="00B81C4E">
            <w:pPr>
              <w:suppressAutoHyphens/>
              <w:autoSpaceDE w:val="0"/>
              <w:autoSpaceDN w:val="0"/>
              <w:adjustRightInd w:val="0"/>
              <w:jc w:val="center"/>
              <w:rPr>
                <w:b/>
                <w:bCs/>
              </w:rPr>
            </w:pPr>
            <w:r w:rsidRPr="001020F1">
              <w:rPr>
                <w:b/>
                <w:bCs/>
              </w:rPr>
              <w:t>5,0</w:t>
            </w:r>
          </w:p>
        </w:tc>
      </w:tr>
      <w:tr w:rsidR="00233396" w:rsidRPr="001020F1" w14:paraId="12402961" w14:textId="77777777" w:rsidTr="00E16964">
        <w:tc>
          <w:tcPr>
            <w:tcW w:w="1495" w:type="pct"/>
            <w:tcBorders>
              <w:top w:val="single" w:sz="6" w:space="0" w:color="000000"/>
              <w:left w:val="single" w:sz="6" w:space="0" w:color="000000"/>
              <w:bottom w:val="single" w:sz="6" w:space="0" w:color="000000"/>
              <w:right w:val="single" w:sz="6" w:space="0" w:color="000000"/>
            </w:tcBorders>
            <w:vAlign w:val="center"/>
            <w:hideMark/>
          </w:tcPr>
          <w:p w14:paraId="5BF18D26" w14:textId="77777777" w:rsidR="00281C76" w:rsidRPr="001020F1" w:rsidRDefault="00281C76" w:rsidP="00B81C4E">
            <w:pPr>
              <w:suppressAutoHyphens/>
              <w:autoSpaceDE w:val="0"/>
              <w:autoSpaceDN w:val="0"/>
              <w:adjustRightInd w:val="0"/>
              <w:jc w:val="center"/>
            </w:pPr>
            <w:r w:rsidRPr="001020F1">
              <w:t>0,04</w:t>
            </w:r>
          </w:p>
        </w:tc>
        <w:tc>
          <w:tcPr>
            <w:tcW w:w="585" w:type="pct"/>
            <w:tcBorders>
              <w:top w:val="single" w:sz="6" w:space="0" w:color="000000"/>
              <w:left w:val="single" w:sz="6" w:space="0" w:color="000000"/>
              <w:bottom w:val="single" w:sz="6" w:space="0" w:color="000000"/>
              <w:right w:val="single" w:sz="6" w:space="0" w:color="000000"/>
            </w:tcBorders>
            <w:vAlign w:val="center"/>
            <w:hideMark/>
          </w:tcPr>
          <w:p w14:paraId="5CC0DD72" w14:textId="77777777" w:rsidR="00281C76" w:rsidRPr="001020F1" w:rsidRDefault="00281C76" w:rsidP="00B81C4E">
            <w:pPr>
              <w:suppressAutoHyphens/>
              <w:autoSpaceDE w:val="0"/>
              <w:autoSpaceDN w:val="0"/>
              <w:adjustRightInd w:val="0"/>
              <w:jc w:val="center"/>
            </w:pPr>
            <w:r w:rsidRPr="001020F1">
              <w:t>63</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6DFC34CE" w14:textId="77777777" w:rsidR="00281C76" w:rsidRPr="001020F1" w:rsidRDefault="00281C76" w:rsidP="00B81C4E">
            <w:pPr>
              <w:suppressAutoHyphens/>
              <w:autoSpaceDE w:val="0"/>
              <w:autoSpaceDN w:val="0"/>
              <w:adjustRightInd w:val="0"/>
              <w:jc w:val="center"/>
            </w:pPr>
            <w:r w:rsidRPr="001020F1">
              <w:t>75</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7F82AD3B" w14:textId="77777777" w:rsidR="00281C76" w:rsidRPr="001020F1" w:rsidRDefault="00281C76" w:rsidP="00B81C4E">
            <w:pPr>
              <w:suppressAutoHyphens/>
              <w:autoSpaceDE w:val="0"/>
              <w:autoSpaceDN w:val="0"/>
              <w:adjustRightInd w:val="0"/>
              <w:jc w:val="center"/>
            </w:pPr>
            <w:r w:rsidRPr="001020F1">
              <w:t>88</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533CADF0" w14:textId="77777777" w:rsidR="00281C76" w:rsidRPr="001020F1" w:rsidRDefault="00281C76" w:rsidP="00B81C4E">
            <w:pPr>
              <w:suppressAutoHyphens/>
              <w:autoSpaceDE w:val="0"/>
              <w:autoSpaceDN w:val="0"/>
              <w:adjustRightInd w:val="0"/>
              <w:jc w:val="center"/>
            </w:pPr>
            <w:r w:rsidRPr="001020F1">
              <w:t>100</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59E9B39E" w14:textId="77777777" w:rsidR="00281C76" w:rsidRPr="001020F1" w:rsidRDefault="00281C76" w:rsidP="00B81C4E">
            <w:pPr>
              <w:suppressAutoHyphens/>
              <w:autoSpaceDE w:val="0"/>
              <w:autoSpaceDN w:val="0"/>
              <w:adjustRightInd w:val="0"/>
              <w:jc w:val="center"/>
            </w:pPr>
            <w:r w:rsidRPr="001020F1">
              <w:t>112</w:t>
            </w:r>
          </w:p>
        </w:tc>
        <w:tc>
          <w:tcPr>
            <w:tcW w:w="586" w:type="pct"/>
            <w:tcBorders>
              <w:top w:val="single" w:sz="6" w:space="0" w:color="000000"/>
              <w:left w:val="single" w:sz="6" w:space="0" w:color="000000"/>
              <w:bottom w:val="single" w:sz="6" w:space="0" w:color="000000"/>
              <w:right w:val="single" w:sz="6" w:space="0" w:color="000000"/>
            </w:tcBorders>
            <w:vAlign w:val="center"/>
            <w:hideMark/>
          </w:tcPr>
          <w:p w14:paraId="759C8FA8" w14:textId="77777777" w:rsidR="00281C76" w:rsidRPr="001020F1" w:rsidRDefault="00281C76" w:rsidP="00B81C4E">
            <w:pPr>
              <w:suppressAutoHyphens/>
              <w:autoSpaceDE w:val="0"/>
              <w:autoSpaceDN w:val="0"/>
              <w:adjustRightInd w:val="0"/>
              <w:jc w:val="center"/>
            </w:pPr>
            <w:r w:rsidRPr="001020F1">
              <w:t>125</w:t>
            </w:r>
          </w:p>
        </w:tc>
      </w:tr>
      <w:tr w:rsidR="00233396" w:rsidRPr="001020F1" w14:paraId="63C2DA6A" w14:textId="77777777" w:rsidTr="00E16964">
        <w:tc>
          <w:tcPr>
            <w:tcW w:w="1495" w:type="pct"/>
            <w:tcBorders>
              <w:top w:val="single" w:sz="6" w:space="0" w:color="000000"/>
              <w:left w:val="single" w:sz="6" w:space="0" w:color="000000"/>
              <w:bottom w:val="single" w:sz="6" w:space="0" w:color="000000"/>
              <w:right w:val="single" w:sz="6" w:space="0" w:color="000000"/>
            </w:tcBorders>
            <w:vAlign w:val="center"/>
            <w:hideMark/>
          </w:tcPr>
          <w:p w14:paraId="42801FC4" w14:textId="77777777" w:rsidR="00281C76" w:rsidRPr="001020F1" w:rsidRDefault="00281C76" w:rsidP="00B81C4E">
            <w:pPr>
              <w:suppressAutoHyphens/>
              <w:autoSpaceDE w:val="0"/>
              <w:autoSpaceDN w:val="0"/>
              <w:adjustRightInd w:val="0"/>
              <w:jc w:val="center"/>
            </w:pPr>
            <w:r w:rsidRPr="001020F1">
              <w:t>0,06</w:t>
            </w:r>
          </w:p>
        </w:tc>
        <w:tc>
          <w:tcPr>
            <w:tcW w:w="585" w:type="pct"/>
            <w:tcBorders>
              <w:top w:val="single" w:sz="6" w:space="0" w:color="000000"/>
              <w:left w:val="single" w:sz="6" w:space="0" w:color="000000"/>
              <w:bottom w:val="single" w:sz="6" w:space="0" w:color="000000"/>
              <w:right w:val="single" w:sz="6" w:space="0" w:color="000000"/>
            </w:tcBorders>
            <w:vAlign w:val="center"/>
            <w:hideMark/>
          </w:tcPr>
          <w:p w14:paraId="484F7E84" w14:textId="77777777" w:rsidR="00281C76" w:rsidRPr="001020F1" w:rsidRDefault="00281C76" w:rsidP="00B81C4E">
            <w:pPr>
              <w:suppressAutoHyphens/>
              <w:autoSpaceDE w:val="0"/>
              <w:autoSpaceDN w:val="0"/>
              <w:adjustRightInd w:val="0"/>
              <w:jc w:val="center"/>
            </w:pPr>
            <w:r w:rsidRPr="001020F1">
              <w:t>42</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2CB55F67" w14:textId="77777777" w:rsidR="00281C76" w:rsidRPr="001020F1" w:rsidRDefault="00281C76" w:rsidP="00B81C4E">
            <w:pPr>
              <w:suppressAutoHyphens/>
              <w:autoSpaceDE w:val="0"/>
              <w:autoSpaceDN w:val="0"/>
              <w:adjustRightInd w:val="0"/>
              <w:jc w:val="center"/>
            </w:pPr>
            <w:r w:rsidRPr="001020F1">
              <w:t>50</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4519B6E7" w14:textId="77777777" w:rsidR="00281C76" w:rsidRPr="001020F1" w:rsidRDefault="00281C76" w:rsidP="00B81C4E">
            <w:pPr>
              <w:suppressAutoHyphens/>
              <w:autoSpaceDE w:val="0"/>
              <w:autoSpaceDN w:val="0"/>
              <w:adjustRightInd w:val="0"/>
              <w:jc w:val="center"/>
            </w:pPr>
            <w:r w:rsidRPr="001020F1">
              <w:t>58</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068A9683" w14:textId="77777777" w:rsidR="00281C76" w:rsidRPr="001020F1" w:rsidRDefault="00281C76" w:rsidP="00B81C4E">
            <w:pPr>
              <w:suppressAutoHyphens/>
              <w:autoSpaceDE w:val="0"/>
              <w:autoSpaceDN w:val="0"/>
              <w:adjustRightInd w:val="0"/>
              <w:jc w:val="center"/>
            </w:pPr>
            <w:r w:rsidRPr="001020F1">
              <w:t>67</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0DBCC3DC" w14:textId="77777777" w:rsidR="00281C76" w:rsidRPr="001020F1" w:rsidRDefault="00281C76" w:rsidP="00B81C4E">
            <w:pPr>
              <w:suppressAutoHyphens/>
              <w:autoSpaceDE w:val="0"/>
              <w:autoSpaceDN w:val="0"/>
              <w:adjustRightInd w:val="0"/>
              <w:jc w:val="center"/>
            </w:pPr>
            <w:r w:rsidRPr="001020F1">
              <w:t>75</w:t>
            </w:r>
          </w:p>
        </w:tc>
        <w:tc>
          <w:tcPr>
            <w:tcW w:w="586" w:type="pct"/>
            <w:tcBorders>
              <w:top w:val="single" w:sz="6" w:space="0" w:color="000000"/>
              <w:left w:val="single" w:sz="6" w:space="0" w:color="000000"/>
              <w:bottom w:val="single" w:sz="6" w:space="0" w:color="000000"/>
              <w:right w:val="single" w:sz="6" w:space="0" w:color="000000"/>
            </w:tcBorders>
            <w:vAlign w:val="center"/>
            <w:hideMark/>
          </w:tcPr>
          <w:p w14:paraId="1DB27F1A" w14:textId="77777777" w:rsidR="00281C76" w:rsidRPr="001020F1" w:rsidRDefault="00281C76" w:rsidP="00B81C4E">
            <w:pPr>
              <w:suppressAutoHyphens/>
              <w:autoSpaceDE w:val="0"/>
              <w:autoSpaceDN w:val="0"/>
              <w:adjustRightInd w:val="0"/>
              <w:jc w:val="center"/>
            </w:pPr>
            <w:r w:rsidRPr="001020F1">
              <w:t>83</w:t>
            </w:r>
          </w:p>
        </w:tc>
      </w:tr>
      <w:tr w:rsidR="00233396" w:rsidRPr="001020F1" w14:paraId="1ECF6B91" w14:textId="77777777" w:rsidTr="00E16964">
        <w:tc>
          <w:tcPr>
            <w:tcW w:w="1495" w:type="pct"/>
            <w:tcBorders>
              <w:top w:val="single" w:sz="6" w:space="0" w:color="000000"/>
              <w:left w:val="single" w:sz="6" w:space="0" w:color="000000"/>
              <w:bottom w:val="single" w:sz="6" w:space="0" w:color="000000"/>
              <w:right w:val="single" w:sz="6" w:space="0" w:color="000000"/>
            </w:tcBorders>
            <w:vAlign w:val="center"/>
            <w:hideMark/>
          </w:tcPr>
          <w:p w14:paraId="454209C5" w14:textId="77777777" w:rsidR="00281C76" w:rsidRPr="001020F1" w:rsidRDefault="00281C76" w:rsidP="00B81C4E">
            <w:pPr>
              <w:suppressAutoHyphens/>
              <w:autoSpaceDE w:val="0"/>
              <w:autoSpaceDN w:val="0"/>
              <w:adjustRightInd w:val="0"/>
              <w:jc w:val="center"/>
            </w:pPr>
            <w:r w:rsidRPr="001020F1">
              <w:t>0,08</w:t>
            </w:r>
          </w:p>
        </w:tc>
        <w:tc>
          <w:tcPr>
            <w:tcW w:w="585" w:type="pct"/>
            <w:tcBorders>
              <w:top w:val="single" w:sz="6" w:space="0" w:color="000000"/>
              <w:left w:val="single" w:sz="6" w:space="0" w:color="000000"/>
              <w:bottom w:val="single" w:sz="6" w:space="0" w:color="000000"/>
              <w:right w:val="single" w:sz="6" w:space="0" w:color="000000"/>
            </w:tcBorders>
            <w:vAlign w:val="center"/>
            <w:hideMark/>
          </w:tcPr>
          <w:p w14:paraId="117DAEAC" w14:textId="77777777" w:rsidR="00281C76" w:rsidRPr="001020F1" w:rsidRDefault="00281C76" w:rsidP="00B81C4E">
            <w:pPr>
              <w:suppressAutoHyphens/>
              <w:autoSpaceDE w:val="0"/>
              <w:autoSpaceDN w:val="0"/>
              <w:adjustRightInd w:val="0"/>
              <w:jc w:val="center"/>
            </w:pPr>
            <w:r w:rsidRPr="001020F1">
              <w:t>31</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1DA2C9BD" w14:textId="77777777" w:rsidR="00281C76" w:rsidRPr="001020F1" w:rsidRDefault="00281C76" w:rsidP="00B81C4E">
            <w:pPr>
              <w:suppressAutoHyphens/>
              <w:autoSpaceDE w:val="0"/>
              <w:autoSpaceDN w:val="0"/>
              <w:adjustRightInd w:val="0"/>
              <w:jc w:val="center"/>
            </w:pPr>
            <w:r w:rsidRPr="001020F1">
              <w:t>38</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0922158E" w14:textId="77777777" w:rsidR="00281C76" w:rsidRPr="001020F1" w:rsidRDefault="00281C76" w:rsidP="00B81C4E">
            <w:pPr>
              <w:suppressAutoHyphens/>
              <w:autoSpaceDE w:val="0"/>
              <w:autoSpaceDN w:val="0"/>
              <w:adjustRightInd w:val="0"/>
              <w:jc w:val="center"/>
            </w:pPr>
            <w:r w:rsidRPr="001020F1">
              <w:t>44</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7BA19D68" w14:textId="77777777" w:rsidR="00281C76" w:rsidRPr="001020F1" w:rsidRDefault="00281C76" w:rsidP="00B81C4E">
            <w:pPr>
              <w:suppressAutoHyphens/>
              <w:autoSpaceDE w:val="0"/>
              <w:autoSpaceDN w:val="0"/>
              <w:adjustRightInd w:val="0"/>
              <w:jc w:val="center"/>
            </w:pPr>
            <w:r w:rsidRPr="001020F1">
              <w:t>50</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0220A129" w14:textId="77777777" w:rsidR="00281C76" w:rsidRPr="001020F1" w:rsidRDefault="00281C76" w:rsidP="00B81C4E">
            <w:pPr>
              <w:suppressAutoHyphens/>
              <w:autoSpaceDE w:val="0"/>
              <w:autoSpaceDN w:val="0"/>
              <w:adjustRightInd w:val="0"/>
              <w:jc w:val="center"/>
            </w:pPr>
            <w:r w:rsidRPr="001020F1">
              <w:t>56</w:t>
            </w:r>
          </w:p>
        </w:tc>
        <w:tc>
          <w:tcPr>
            <w:tcW w:w="586" w:type="pct"/>
            <w:tcBorders>
              <w:top w:val="single" w:sz="6" w:space="0" w:color="000000"/>
              <w:left w:val="single" w:sz="6" w:space="0" w:color="000000"/>
              <w:bottom w:val="single" w:sz="6" w:space="0" w:color="000000"/>
              <w:right w:val="single" w:sz="6" w:space="0" w:color="000000"/>
            </w:tcBorders>
            <w:vAlign w:val="center"/>
            <w:hideMark/>
          </w:tcPr>
          <w:p w14:paraId="38D35778" w14:textId="77777777" w:rsidR="00281C76" w:rsidRPr="001020F1" w:rsidRDefault="00281C76" w:rsidP="00B81C4E">
            <w:pPr>
              <w:suppressAutoHyphens/>
              <w:autoSpaceDE w:val="0"/>
              <w:autoSpaceDN w:val="0"/>
              <w:adjustRightInd w:val="0"/>
              <w:jc w:val="center"/>
            </w:pPr>
            <w:r w:rsidRPr="001020F1">
              <w:t>62</w:t>
            </w:r>
          </w:p>
        </w:tc>
      </w:tr>
      <w:tr w:rsidR="00233396" w:rsidRPr="001020F1" w14:paraId="312B28C5" w14:textId="77777777" w:rsidTr="00E16964">
        <w:tc>
          <w:tcPr>
            <w:tcW w:w="1495" w:type="pct"/>
            <w:tcBorders>
              <w:top w:val="single" w:sz="6" w:space="0" w:color="000000"/>
              <w:left w:val="single" w:sz="6" w:space="0" w:color="000000"/>
              <w:bottom w:val="single" w:sz="6" w:space="0" w:color="000000"/>
              <w:right w:val="single" w:sz="6" w:space="0" w:color="000000"/>
            </w:tcBorders>
            <w:vAlign w:val="center"/>
            <w:hideMark/>
          </w:tcPr>
          <w:p w14:paraId="165E6368" w14:textId="77777777" w:rsidR="00281C76" w:rsidRPr="001020F1" w:rsidRDefault="00281C76" w:rsidP="00B81C4E">
            <w:pPr>
              <w:suppressAutoHyphens/>
              <w:autoSpaceDE w:val="0"/>
              <w:autoSpaceDN w:val="0"/>
              <w:adjustRightInd w:val="0"/>
              <w:jc w:val="center"/>
            </w:pPr>
            <w:r w:rsidRPr="001020F1">
              <w:t>0,10</w:t>
            </w:r>
          </w:p>
        </w:tc>
        <w:tc>
          <w:tcPr>
            <w:tcW w:w="585" w:type="pct"/>
            <w:tcBorders>
              <w:top w:val="single" w:sz="6" w:space="0" w:color="000000"/>
              <w:left w:val="single" w:sz="6" w:space="0" w:color="000000"/>
              <w:bottom w:val="single" w:sz="6" w:space="0" w:color="000000"/>
              <w:right w:val="single" w:sz="6" w:space="0" w:color="000000"/>
            </w:tcBorders>
            <w:vAlign w:val="center"/>
            <w:hideMark/>
          </w:tcPr>
          <w:p w14:paraId="3E185C6E" w14:textId="77777777" w:rsidR="00281C76" w:rsidRPr="001020F1" w:rsidRDefault="00281C76" w:rsidP="00B81C4E">
            <w:pPr>
              <w:suppressAutoHyphens/>
              <w:autoSpaceDE w:val="0"/>
              <w:autoSpaceDN w:val="0"/>
              <w:adjustRightInd w:val="0"/>
              <w:jc w:val="center"/>
            </w:pPr>
            <w:r w:rsidRPr="001020F1">
              <w:t>25</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479EC506" w14:textId="77777777" w:rsidR="00281C76" w:rsidRPr="001020F1" w:rsidRDefault="00281C76" w:rsidP="00B81C4E">
            <w:pPr>
              <w:suppressAutoHyphens/>
              <w:autoSpaceDE w:val="0"/>
              <w:autoSpaceDN w:val="0"/>
              <w:adjustRightInd w:val="0"/>
              <w:jc w:val="center"/>
            </w:pPr>
            <w:r w:rsidRPr="001020F1">
              <w:t>30</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30F94196" w14:textId="77777777" w:rsidR="00281C76" w:rsidRPr="001020F1" w:rsidRDefault="00281C76" w:rsidP="00B81C4E">
            <w:pPr>
              <w:suppressAutoHyphens/>
              <w:autoSpaceDE w:val="0"/>
              <w:autoSpaceDN w:val="0"/>
              <w:adjustRightInd w:val="0"/>
              <w:jc w:val="center"/>
            </w:pPr>
            <w:r w:rsidRPr="001020F1">
              <w:t>35</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6555D921" w14:textId="77777777" w:rsidR="00281C76" w:rsidRPr="001020F1" w:rsidRDefault="00281C76" w:rsidP="00B81C4E">
            <w:pPr>
              <w:suppressAutoHyphens/>
              <w:autoSpaceDE w:val="0"/>
              <w:autoSpaceDN w:val="0"/>
              <w:adjustRightInd w:val="0"/>
              <w:jc w:val="center"/>
            </w:pPr>
            <w:r w:rsidRPr="001020F1">
              <w:t>40</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2977A553" w14:textId="77777777" w:rsidR="00281C76" w:rsidRPr="001020F1" w:rsidRDefault="00281C76" w:rsidP="00B81C4E">
            <w:pPr>
              <w:suppressAutoHyphens/>
              <w:autoSpaceDE w:val="0"/>
              <w:autoSpaceDN w:val="0"/>
              <w:adjustRightInd w:val="0"/>
              <w:jc w:val="center"/>
            </w:pPr>
            <w:r w:rsidRPr="001020F1">
              <w:t>45</w:t>
            </w:r>
          </w:p>
        </w:tc>
        <w:tc>
          <w:tcPr>
            <w:tcW w:w="586" w:type="pct"/>
            <w:tcBorders>
              <w:top w:val="single" w:sz="6" w:space="0" w:color="000000"/>
              <w:left w:val="single" w:sz="6" w:space="0" w:color="000000"/>
              <w:bottom w:val="single" w:sz="6" w:space="0" w:color="000000"/>
              <w:right w:val="single" w:sz="6" w:space="0" w:color="000000"/>
            </w:tcBorders>
            <w:vAlign w:val="center"/>
            <w:hideMark/>
          </w:tcPr>
          <w:p w14:paraId="6E0E2EED" w14:textId="77777777" w:rsidR="00281C76" w:rsidRPr="001020F1" w:rsidRDefault="00281C76" w:rsidP="00B81C4E">
            <w:pPr>
              <w:suppressAutoHyphens/>
              <w:autoSpaceDE w:val="0"/>
              <w:autoSpaceDN w:val="0"/>
              <w:adjustRightInd w:val="0"/>
              <w:jc w:val="center"/>
            </w:pPr>
            <w:r w:rsidRPr="001020F1">
              <w:t>50</w:t>
            </w:r>
          </w:p>
        </w:tc>
      </w:tr>
      <w:tr w:rsidR="00233396" w:rsidRPr="001020F1" w14:paraId="71560714" w14:textId="77777777" w:rsidTr="00E16964">
        <w:tc>
          <w:tcPr>
            <w:tcW w:w="1495" w:type="pct"/>
            <w:tcBorders>
              <w:top w:val="single" w:sz="6" w:space="0" w:color="000000"/>
              <w:left w:val="single" w:sz="6" w:space="0" w:color="000000"/>
              <w:bottom w:val="single" w:sz="6" w:space="0" w:color="000000"/>
              <w:right w:val="single" w:sz="6" w:space="0" w:color="000000"/>
            </w:tcBorders>
            <w:vAlign w:val="center"/>
            <w:hideMark/>
          </w:tcPr>
          <w:p w14:paraId="5FC7CBFB" w14:textId="77777777" w:rsidR="00281C76" w:rsidRPr="001020F1" w:rsidRDefault="00281C76" w:rsidP="00B81C4E">
            <w:pPr>
              <w:suppressAutoHyphens/>
              <w:autoSpaceDE w:val="0"/>
              <w:autoSpaceDN w:val="0"/>
              <w:adjustRightInd w:val="0"/>
              <w:jc w:val="center"/>
            </w:pPr>
            <w:r w:rsidRPr="001020F1">
              <w:t>0,12</w:t>
            </w:r>
          </w:p>
        </w:tc>
        <w:tc>
          <w:tcPr>
            <w:tcW w:w="585" w:type="pct"/>
            <w:tcBorders>
              <w:top w:val="single" w:sz="6" w:space="0" w:color="000000"/>
              <w:left w:val="single" w:sz="6" w:space="0" w:color="000000"/>
              <w:bottom w:val="single" w:sz="6" w:space="0" w:color="000000"/>
              <w:right w:val="single" w:sz="6" w:space="0" w:color="000000"/>
            </w:tcBorders>
            <w:vAlign w:val="center"/>
            <w:hideMark/>
          </w:tcPr>
          <w:p w14:paraId="0EE941CA" w14:textId="77777777" w:rsidR="00281C76" w:rsidRPr="001020F1" w:rsidRDefault="00281C76" w:rsidP="00B81C4E">
            <w:pPr>
              <w:suppressAutoHyphens/>
              <w:autoSpaceDE w:val="0"/>
              <w:autoSpaceDN w:val="0"/>
              <w:adjustRightInd w:val="0"/>
              <w:jc w:val="center"/>
            </w:pPr>
            <w:r w:rsidRPr="001020F1">
              <w:t>21</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258DA18D" w14:textId="77777777" w:rsidR="00281C76" w:rsidRPr="001020F1" w:rsidRDefault="00281C76" w:rsidP="00B81C4E">
            <w:pPr>
              <w:suppressAutoHyphens/>
              <w:autoSpaceDE w:val="0"/>
              <w:autoSpaceDN w:val="0"/>
              <w:adjustRightInd w:val="0"/>
              <w:jc w:val="center"/>
            </w:pPr>
            <w:r w:rsidRPr="001020F1">
              <w:t>25</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457B566B" w14:textId="77777777" w:rsidR="00281C76" w:rsidRPr="001020F1" w:rsidRDefault="00281C76" w:rsidP="00B81C4E">
            <w:pPr>
              <w:suppressAutoHyphens/>
              <w:autoSpaceDE w:val="0"/>
              <w:autoSpaceDN w:val="0"/>
              <w:adjustRightInd w:val="0"/>
              <w:jc w:val="center"/>
            </w:pPr>
            <w:r w:rsidRPr="001020F1">
              <w:t>29</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27AF298E" w14:textId="77777777" w:rsidR="00281C76" w:rsidRPr="001020F1" w:rsidRDefault="00281C76" w:rsidP="00B81C4E">
            <w:pPr>
              <w:suppressAutoHyphens/>
              <w:autoSpaceDE w:val="0"/>
              <w:autoSpaceDN w:val="0"/>
              <w:adjustRightInd w:val="0"/>
              <w:jc w:val="center"/>
            </w:pPr>
            <w:r w:rsidRPr="001020F1">
              <w:t>33</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05D9E888" w14:textId="77777777" w:rsidR="00281C76" w:rsidRPr="001020F1" w:rsidRDefault="00281C76" w:rsidP="00B81C4E">
            <w:pPr>
              <w:suppressAutoHyphens/>
              <w:autoSpaceDE w:val="0"/>
              <w:autoSpaceDN w:val="0"/>
              <w:adjustRightInd w:val="0"/>
              <w:jc w:val="center"/>
            </w:pPr>
            <w:r w:rsidRPr="001020F1">
              <w:t>37</w:t>
            </w:r>
          </w:p>
        </w:tc>
        <w:tc>
          <w:tcPr>
            <w:tcW w:w="586" w:type="pct"/>
            <w:tcBorders>
              <w:top w:val="single" w:sz="6" w:space="0" w:color="000000"/>
              <w:left w:val="single" w:sz="6" w:space="0" w:color="000000"/>
              <w:bottom w:val="single" w:sz="6" w:space="0" w:color="000000"/>
              <w:right w:val="single" w:sz="6" w:space="0" w:color="000000"/>
            </w:tcBorders>
            <w:vAlign w:val="center"/>
            <w:hideMark/>
          </w:tcPr>
          <w:p w14:paraId="13BA68E0" w14:textId="77777777" w:rsidR="00281C76" w:rsidRPr="001020F1" w:rsidRDefault="00281C76" w:rsidP="00B81C4E">
            <w:pPr>
              <w:suppressAutoHyphens/>
              <w:autoSpaceDE w:val="0"/>
              <w:autoSpaceDN w:val="0"/>
              <w:adjustRightInd w:val="0"/>
              <w:jc w:val="center"/>
            </w:pPr>
            <w:r w:rsidRPr="001020F1">
              <w:t>41</w:t>
            </w:r>
          </w:p>
        </w:tc>
      </w:tr>
      <w:tr w:rsidR="00233396" w:rsidRPr="001020F1" w14:paraId="54EE6B3F" w14:textId="77777777" w:rsidTr="00E16964">
        <w:tc>
          <w:tcPr>
            <w:tcW w:w="1495" w:type="pct"/>
            <w:tcBorders>
              <w:top w:val="single" w:sz="6" w:space="0" w:color="000000"/>
              <w:left w:val="single" w:sz="6" w:space="0" w:color="000000"/>
              <w:bottom w:val="single" w:sz="6" w:space="0" w:color="000000"/>
              <w:right w:val="single" w:sz="6" w:space="0" w:color="000000"/>
            </w:tcBorders>
            <w:vAlign w:val="center"/>
            <w:hideMark/>
          </w:tcPr>
          <w:p w14:paraId="0C5A82D4" w14:textId="77777777" w:rsidR="00281C76" w:rsidRPr="001020F1" w:rsidRDefault="00281C76" w:rsidP="00B81C4E">
            <w:pPr>
              <w:suppressAutoHyphens/>
              <w:autoSpaceDE w:val="0"/>
              <w:autoSpaceDN w:val="0"/>
              <w:adjustRightInd w:val="0"/>
              <w:jc w:val="center"/>
            </w:pPr>
            <w:r w:rsidRPr="001020F1">
              <w:t>0,15</w:t>
            </w:r>
          </w:p>
        </w:tc>
        <w:tc>
          <w:tcPr>
            <w:tcW w:w="585" w:type="pct"/>
            <w:tcBorders>
              <w:top w:val="single" w:sz="6" w:space="0" w:color="000000"/>
              <w:left w:val="single" w:sz="6" w:space="0" w:color="000000"/>
              <w:bottom w:val="single" w:sz="6" w:space="0" w:color="000000"/>
              <w:right w:val="single" w:sz="6" w:space="0" w:color="000000"/>
            </w:tcBorders>
            <w:vAlign w:val="center"/>
            <w:hideMark/>
          </w:tcPr>
          <w:p w14:paraId="0759BC89" w14:textId="77777777" w:rsidR="00281C76" w:rsidRPr="001020F1" w:rsidRDefault="00281C76" w:rsidP="00B81C4E">
            <w:pPr>
              <w:suppressAutoHyphens/>
              <w:autoSpaceDE w:val="0"/>
              <w:autoSpaceDN w:val="0"/>
              <w:adjustRightInd w:val="0"/>
              <w:jc w:val="center"/>
            </w:pPr>
            <w:r w:rsidRPr="001020F1">
              <w:t>16</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18A28C1E" w14:textId="77777777" w:rsidR="00281C76" w:rsidRPr="001020F1" w:rsidRDefault="00281C76" w:rsidP="00B81C4E">
            <w:pPr>
              <w:suppressAutoHyphens/>
              <w:autoSpaceDE w:val="0"/>
              <w:autoSpaceDN w:val="0"/>
              <w:adjustRightInd w:val="0"/>
              <w:jc w:val="center"/>
            </w:pPr>
            <w:r w:rsidRPr="001020F1">
              <w:t>20</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2EE62527" w14:textId="77777777" w:rsidR="00281C76" w:rsidRPr="001020F1" w:rsidRDefault="00281C76" w:rsidP="00B81C4E">
            <w:pPr>
              <w:suppressAutoHyphens/>
              <w:autoSpaceDE w:val="0"/>
              <w:autoSpaceDN w:val="0"/>
              <w:adjustRightInd w:val="0"/>
              <w:jc w:val="center"/>
            </w:pPr>
            <w:r w:rsidRPr="001020F1">
              <w:t>23</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4E2C233B" w14:textId="77777777" w:rsidR="00281C76" w:rsidRPr="001020F1" w:rsidRDefault="00281C76" w:rsidP="00B81C4E">
            <w:pPr>
              <w:suppressAutoHyphens/>
              <w:autoSpaceDE w:val="0"/>
              <w:autoSpaceDN w:val="0"/>
              <w:adjustRightInd w:val="0"/>
              <w:jc w:val="center"/>
            </w:pPr>
            <w:r w:rsidRPr="001020F1">
              <w:t>27</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0E507504" w14:textId="77777777" w:rsidR="00281C76" w:rsidRPr="001020F1" w:rsidRDefault="00281C76" w:rsidP="00B81C4E">
            <w:pPr>
              <w:suppressAutoHyphens/>
              <w:autoSpaceDE w:val="0"/>
              <w:autoSpaceDN w:val="0"/>
              <w:adjustRightInd w:val="0"/>
              <w:jc w:val="center"/>
            </w:pPr>
            <w:r w:rsidRPr="001020F1">
              <w:t>30</w:t>
            </w:r>
          </w:p>
        </w:tc>
        <w:tc>
          <w:tcPr>
            <w:tcW w:w="586" w:type="pct"/>
            <w:tcBorders>
              <w:top w:val="single" w:sz="6" w:space="0" w:color="000000"/>
              <w:left w:val="single" w:sz="6" w:space="0" w:color="000000"/>
              <w:bottom w:val="single" w:sz="6" w:space="0" w:color="000000"/>
              <w:right w:val="single" w:sz="6" w:space="0" w:color="000000"/>
            </w:tcBorders>
            <w:vAlign w:val="center"/>
            <w:hideMark/>
          </w:tcPr>
          <w:p w14:paraId="3FA5C11E" w14:textId="77777777" w:rsidR="00281C76" w:rsidRPr="001020F1" w:rsidRDefault="00281C76" w:rsidP="00B81C4E">
            <w:pPr>
              <w:suppressAutoHyphens/>
              <w:autoSpaceDE w:val="0"/>
              <w:autoSpaceDN w:val="0"/>
              <w:adjustRightInd w:val="0"/>
              <w:jc w:val="center"/>
            </w:pPr>
            <w:r w:rsidRPr="001020F1">
              <w:t>33</w:t>
            </w:r>
          </w:p>
        </w:tc>
      </w:tr>
      <w:tr w:rsidR="00233396" w:rsidRPr="001020F1" w14:paraId="0A419C98" w14:textId="77777777" w:rsidTr="00E16964">
        <w:tc>
          <w:tcPr>
            <w:tcW w:w="1495" w:type="pct"/>
            <w:tcBorders>
              <w:top w:val="single" w:sz="6" w:space="0" w:color="000000"/>
              <w:left w:val="single" w:sz="6" w:space="0" w:color="000000"/>
              <w:bottom w:val="single" w:sz="6" w:space="0" w:color="000000"/>
              <w:right w:val="single" w:sz="6" w:space="0" w:color="000000"/>
            </w:tcBorders>
            <w:vAlign w:val="center"/>
            <w:hideMark/>
          </w:tcPr>
          <w:p w14:paraId="59953770" w14:textId="77777777" w:rsidR="00281C76" w:rsidRPr="001020F1" w:rsidRDefault="00281C76" w:rsidP="00B81C4E">
            <w:pPr>
              <w:suppressAutoHyphens/>
              <w:autoSpaceDE w:val="0"/>
              <w:autoSpaceDN w:val="0"/>
              <w:adjustRightInd w:val="0"/>
              <w:jc w:val="center"/>
            </w:pPr>
            <w:r w:rsidRPr="001020F1">
              <w:t>0,20</w:t>
            </w:r>
          </w:p>
        </w:tc>
        <w:tc>
          <w:tcPr>
            <w:tcW w:w="585" w:type="pct"/>
            <w:tcBorders>
              <w:top w:val="single" w:sz="6" w:space="0" w:color="000000"/>
              <w:left w:val="single" w:sz="6" w:space="0" w:color="000000"/>
              <w:bottom w:val="single" w:sz="6" w:space="0" w:color="000000"/>
              <w:right w:val="single" w:sz="6" w:space="0" w:color="000000"/>
            </w:tcBorders>
            <w:vAlign w:val="center"/>
            <w:hideMark/>
          </w:tcPr>
          <w:p w14:paraId="4C7C9E93" w14:textId="77777777" w:rsidR="00281C76" w:rsidRPr="001020F1" w:rsidRDefault="00281C76" w:rsidP="00B81C4E">
            <w:pPr>
              <w:suppressAutoHyphens/>
              <w:autoSpaceDE w:val="0"/>
              <w:autoSpaceDN w:val="0"/>
              <w:adjustRightInd w:val="0"/>
              <w:jc w:val="center"/>
            </w:pPr>
            <w:r w:rsidRPr="001020F1">
              <w:t>13</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63DC53E7" w14:textId="77777777" w:rsidR="00281C76" w:rsidRPr="001020F1" w:rsidRDefault="00281C76" w:rsidP="00B81C4E">
            <w:pPr>
              <w:suppressAutoHyphens/>
              <w:autoSpaceDE w:val="0"/>
              <w:autoSpaceDN w:val="0"/>
              <w:adjustRightInd w:val="0"/>
              <w:jc w:val="center"/>
            </w:pPr>
            <w:r w:rsidRPr="001020F1">
              <w:t>15</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168BB158" w14:textId="77777777" w:rsidR="00281C76" w:rsidRPr="001020F1" w:rsidRDefault="00281C76" w:rsidP="00B81C4E">
            <w:pPr>
              <w:suppressAutoHyphens/>
              <w:autoSpaceDE w:val="0"/>
              <w:autoSpaceDN w:val="0"/>
              <w:adjustRightInd w:val="0"/>
              <w:jc w:val="center"/>
            </w:pPr>
            <w:r w:rsidRPr="001020F1">
              <w:t>18</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081F2A14" w14:textId="77777777" w:rsidR="00281C76" w:rsidRPr="001020F1" w:rsidRDefault="00281C76" w:rsidP="00B81C4E">
            <w:pPr>
              <w:suppressAutoHyphens/>
              <w:autoSpaceDE w:val="0"/>
              <w:autoSpaceDN w:val="0"/>
              <w:adjustRightInd w:val="0"/>
              <w:jc w:val="center"/>
            </w:pPr>
            <w:r w:rsidRPr="001020F1">
              <w:t>20</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2E9E0214" w14:textId="77777777" w:rsidR="00281C76" w:rsidRPr="001020F1" w:rsidRDefault="00281C76" w:rsidP="00B81C4E">
            <w:pPr>
              <w:suppressAutoHyphens/>
              <w:autoSpaceDE w:val="0"/>
              <w:autoSpaceDN w:val="0"/>
              <w:adjustRightInd w:val="0"/>
              <w:jc w:val="center"/>
            </w:pPr>
            <w:r w:rsidRPr="001020F1">
              <w:t>22</w:t>
            </w:r>
          </w:p>
        </w:tc>
        <w:tc>
          <w:tcPr>
            <w:tcW w:w="586" w:type="pct"/>
            <w:tcBorders>
              <w:top w:val="single" w:sz="6" w:space="0" w:color="000000"/>
              <w:left w:val="single" w:sz="6" w:space="0" w:color="000000"/>
              <w:bottom w:val="single" w:sz="6" w:space="0" w:color="000000"/>
              <w:right w:val="single" w:sz="6" w:space="0" w:color="000000"/>
            </w:tcBorders>
            <w:vAlign w:val="center"/>
            <w:hideMark/>
          </w:tcPr>
          <w:p w14:paraId="7EC297AC" w14:textId="77777777" w:rsidR="00281C76" w:rsidRPr="001020F1" w:rsidRDefault="00281C76" w:rsidP="00B81C4E">
            <w:pPr>
              <w:suppressAutoHyphens/>
              <w:autoSpaceDE w:val="0"/>
              <w:autoSpaceDN w:val="0"/>
              <w:adjustRightInd w:val="0"/>
              <w:jc w:val="center"/>
            </w:pPr>
            <w:r w:rsidRPr="001020F1">
              <w:t>25</w:t>
            </w:r>
          </w:p>
        </w:tc>
      </w:tr>
      <w:tr w:rsidR="00233396" w:rsidRPr="001020F1" w14:paraId="1A565687" w14:textId="77777777" w:rsidTr="00E16964">
        <w:tc>
          <w:tcPr>
            <w:tcW w:w="1495" w:type="pct"/>
            <w:tcBorders>
              <w:top w:val="single" w:sz="6" w:space="0" w:color="000000"/>
              <w:left w:val="single" w:sz="6" w:space="0" w:color="000000"/>
              <w:bottom w:val="single" w:sz="6" w:space="0" w:color="000000"/>
              <w:right w:val="single" w:sz="6" w:space="0" w:color="000000"/>
            </w:tcBorders>
            <w:vAlign w:val="center"/>
            <w:hideMark/>
          </w:tcPr>
          <w:p w14:paraId="1221377B" w14:textId="77777777" w:rsidR="00281C76" w:rsidRPr="001020F1" w:rsidRDefault="00281C76" w:rsidP="00B81C4E">
            <w:pPr>
              <w:suppressAutoHyphens/>
              <w:autoSpaceDE w:val="0"/>
              <w:autoSpaceDN w:val="0"/>
              <w:adjustRightInd w:val="0"/>
              <w:jc w:val="center"/>
            </w:pPr>
            <w:r w:rsidRPr="001020F1">
              <w:t>0,25</w:t>
            </w:r>
          </w:p>
        </w:tc>
        <w:tc>
          <w:tcPr>
            <w:tcW w:w="585" w:type="pct"/>
            <w:tcBorders>
              <w:top w:val="single" w:sz="6" w:space="0" w:color="000000"/>
              <w:left w:val="single" w:sz="6" w:space="0" w:color="000000"/>
              <w:bottom w:val="single" w:sz="6" w:space="0" w:color="000000"/>
              <w:right w:val="single" w:sz="6" w:space="0" w:color="000000"/>
            </w:tcBorders>
            <w:vAlign w:val="center"/>
            <w:hideMark/>
          </w:tcPr>
          <w:p w14:paraId="1F5A2F5F" w14:textId="77777777" w:rsidR="00281C76" w:rsidRPr="001020F1" w:rsidRDefault="00281C76" w:rsidP="00B81C4E">
            <w:pPr>
              <w:suppressAutoHyphens/>
              <w:autoSpaceDE w:val="0"/>
              <w:autoSpaceDN w:val="0"/>
              <w:adjustRightInd w:val="0"/>
              <w:jc w:val="center"/>
            </w:pPr>
            <w:r w:rsidRPr="001020F1">
              <w:t>10</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61D80023" w14:textId="77777777" w:rsidR="00281C76" w:rsidRPr="001020F1" w:rsidRDefault="00281C76" w:rsidP="00B81C4E">
            <w:pPr>
              <w:suppressAutoHyphens/>
              <w:autoSpaceDE w:val="0"/>
              <w:autoSpaceDN w:val="0"/>
              <w:adjustRightInd w:val="0"/>
              <w:jc w:val="center"/>
            </w:pPr>
            <w:r w:rsidRPr="001020F1">
              <w:t>12</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368A3A7F" w14:textId="77777777" w:rsidR="00281C76" w:rsidRPr="001020F1" w:rsidRDefault="00281C76" w:rsidP="00B81C4E">
            <w:pPr>
              <w:suppressAutoHyphens/>
              <w:autoSpaceDE w:val="0"/>
              <w:autoSpaceDN w:val="0"/>
              <w:adjustRightInd w:val="0"/>
              <w:jc w:val="center"/>
            </w:pPr>
            <w:r w:rsidRPr="001020F1">
              <w:t>14</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6FF2F6AC" w14:textId="77777777" w:rsidR="00281C76" w:rsidRPr="001020F1" w:rsidRDefault="00281C76" w:rsidP="00B81C4E">
            <w:pPr>
              <w:suppressAutoHyphens/>
              <w:autoSpaceDE w:val="0"/>
              <w:autoSpaceDN w:val="0"/>
              <w:adjustRightInd w:val="0"/>
              <w:jc w:val="center"/>
            </w:pPr>
            <w:r w:rsidRPr="001020F1">
              <w:t>16</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56EE0AD6" w14:textId="77777777" w:rsidR="00281C76" w:rsidRPr="001020F1" w:rsidRDefault="00281C76" w:rsidP="00B81C4E">
            <w:pPr>
              <w:suppressAutoHyphens/>
              <w:autoSpaceDE w:val="0"/>
              <w:autoSpaceDN w:val="0"/>
              <w:adjustRightInd w:val="0"/>
              <w:jc w:val="center"/>
            </w:pPr>
            <w:r w:rsidRPr="001020F1">
              <w:t>18</w:t>
            </w:r>
          </w:p>
        </w:tc>
        <w:tc>
          <w:tcPr>
            <w:tcW w:w="586" w:type="pct"/>
            <w:tcBorders>
              <w:top w:val="single" w:sz="6" w:space="0" w:color="000000"/>
              <w:left w:val="single" w:sz="6" w:space="0" w:color="000000"/>
              <w:bottom w:val="single" w:sz="6" w:space="0" w:color="000000"/>
              <w:right w:val="single" w:sz="6" w:space="0" w:color="000000"/>
            </w:tcBorders>
            <w:vAlign w:val="center"/>
            <w:hideMark/>
          </w:tcPr>
          <w:p w14:paraId="05229261" w14:textId="77777777" w:rsidR="00281C76" w:rsidRPr="001020F1" w:rsidRDefault="00281C76" w:rsidP="00B81C4E">
            <w:pPr>
              <w:suppressAutoHyphens/>
              <w:autoSpaceDE w:val="0"/>
              <w:autoSpaceDN w:val="0"/>
              <w:adjustRightInd w:val="0"/>
              <w:jc w:val="center"/>
            </w:pPr>
            <w:r w:rsidRPr="001020F1">
              <w:t>20</w:t>
            </w:r>
          </w:p>
        </w:tc>
      </w:tr>
    </w:tbl>
    <w:p w14:paraId="2EDDE120" w14:textId="32411EA3" w:rsidR="00E16964" w:rsidRPr="001020F1" w:rsidRDefault="00E16964" w:rsidP="00143EA5">
      <w:pPr>
        <w:suppressAutoHyphens/>
        <w:autoSpaceDE w:val="0"/>
        <w:autoSpaceDN w:val="0"/>
        <w:adjustRightInd w:val="0"/>
        <w:rPr>
          <w:i/>
          <w:u w:val="single"/>
        </w:rPr>
      </w:pPr>
      <w:r w:rsidRPr="001020F1">
        <w:rPr>
          <w:i/>
          <w:u w:val="single"/>
        </w:rPr>
        <w:t>Примечания:</w:t>
      </w:r>
    </w:p>
    <w:p w14:paraId="2654410E" w14:textId="11124EB0" w:rsidR="009066FB" w:rsidRDefault="00E16964" w:rsidP="00143EA5">
      <w:pPr>
        <w:pStyle w:val="S3"/>
        <w:spacing w:before="0" w:after="0"/>
        <w:ind w:firstLine="0"/>
        <w:rPr>
          <w:i/>
        </w:rPr>
      </w:pPr>
      <w:r w:rsidRPr="00D6557D">
        <w:rPr>
          <w:i/>
          <w:vertAlign w:val="superscript"/>
        </w:rPr>
        <w:t>1.</w:t>
      </w:r>
      <w:r w:rsidRPr="001020F1">
        <w:rPr>
          <w:i/>
        </w:rPr>
        <w:t> В сельских населенных пунктах, где не планируется централизованное инженерное обеспечение, минимальная плотность населения принимается не менее 10 чел./га.</w:t>
      </w:r>
      <w:r w:rsidR="009066FB" w:rsidRPr="001020F1">
        <w:rPr>
          <w:i/>
        </w:rPr>
        <w:t xml:space="preserve"> </w:t>
      </w:r>
    </w:p>
    <w:p w14:paraId="1BF281B7" w14:textId="77777777" w:rsidR="001020F1" w:rsidRPr="001020F1" w:rsidRDefault="001020F1" w:rsidP="00143EA5">
      <w:pPr>
        <w:pStyle w:val="S3"/>
        <w:spacing w:before="0" w:after="0"/>
        <w:ind w:firstLine="0"/>
        <w:rPr>
          <w:i/>
        </w:rPr>
      </w:pPr>
    </w:p>
    <w:p w14:paraId="2080BC65" w14:textId="2E8D83F7" w:rsidR="00005DF8" w:rsidRPr="001020F1" w:rsidRDefault="006B30D8" w:rsidP="006B30D8">
      <w:pPr>
        <w:pStyle w:val="3"/>
        <w:rPr>
          <w:sz w:val="24"/>
          <w:szCs w:val="24"/>
        </w:rPr>
      </w:pPr>
      <w:bookmarkStart w:id="483" w:name="_Toc162278316"/>
      <w:bookmarkStart w:id="484" w:name="_Toc176769994"/>
      <w:bookmarkStart w:id="485" w:name="_Toc177033793"/>
      <w:bookmarkStart w:id="486" w:name="_Toc177033967"/>
      <w:bookmarkStart w:id="487" w:name="_Toc177045417"/>
      <w:r w:rsidRPr="001020F1">
        <w:rPr>
          <w:sz w:val="24"/>
          <w:szCs w:val="24"/>
        </w:rPr>
        <w:t>В области благоустройства и массового отдыха</w:t>
      </w:r>
      <w:bookmarkEnd w:id="483"/>
      <w:bookmarkEnd w:id="484"/>
      <w:bookmarkEnd w:id="485"/>
      <w:bookmarkEnd w:id="486"/>
      <w:bookmarkEnd w:id="487"/>
    </w:p>
    <w:p w14:paraId="59A191A1" w14:textId="5BCB59A0" w:rsidR="00792243" w:rsidRPr="00372AA2" w:rsidRDefault="00792243" w:rsidP="00BD1BB6">
      <w:pPr>
        <w:pStyle w:val="a7"/>
        <w:spacing w:before="0" w:after="0"/>
      </w:pPr>
      <w:r w:rsidRPr="001020F1">
        <w:t>Расчетные показатели в отношении объектов благоустройства и организации массового отдыха населения установлены с учетом раздела 9 СП 42.13330.2016,</w:t>
      </w:r>
      <w:r w:rsidRPr="00372AA2">
        <w:t xml:space="preserve"> дифференциации населенных пунктов по численности населения в соответствии с таблицей  </w:t>
      </w:r>
      <w:r w:rsidR="00375A74">
        <w:t>1 «</w:t>
      </w:r>
      <w:r w:rsidR="00590CDB" w:rsidRPr="00372AA2">
        <w:t>Численность постоянного населения Красноярского края в разрезе муниципальных образований</w:t>
      </w:r>
      <w:r w:rsidR="00375A74">
        <w:t>»</w:t>
      </w:r>
      <w:r w:rsidR="00590CDB" w:rsidRPr="00372AA2">
        <w:t xml:space="preserve"> </w:t>
      </w:r>
      <w:r w:rsidR="00375A74">
        <w:t>(</w:t>
      </w:r>
      <w:r w:rsidR="00375A74" w:rsidRPr="00372AA2">
        <w:t>приложени</w:t>
      </w:r>
      <w:r w:rsidR="00375A74">
        <w:t>е</w:t>
      </w:r>
      <w:r w:rsidR="00375A74" w:rsidRPr="00372AA2">
        <w:t xml:space="preserve"> </w:t>
      </w:r>
      <w:r w:rsidR="00590CDB" w:rsidRPr="00372AA2">
        <w:t>№</w:t>
      </w:r>
      <w:r w:rsidR="00D31566">
        <w:t xml:space="preserve"> </w:t>
      </w:r>
      <w:r w:rsidR="00590CDB" w:rsidRPr="00372AA2">
        <w:t>1 к региональным нормативам градостроительного проектирования Красноярского края</w:t>
      </w:r>
      <w:r w:rsidR="00375A74">
        <w:t>),</w:t>
      </w:r>
      <w:r w:rsidRPr="00372AA2">
        <w:t xml:space="preserve"> </w:t>
      </w:r>
      <w:r w:rsidR="00375A74" w:rsidRPr="00372AA2">
        <w:t xml:space="preserve">основной </w:t>
      </w:r>
      <w:r w:rsidRPr="00372AA2">
        <w:t>части</w:t>
      </w:r>
      <w:r w:rsidR="00471424" w:rsidRPr="00372AA2">
        <w:t xml:space="preserve"> </w:t>
      </w:r>
      <w:r w:rsidR="00B75093" w:rsidRPr="00372AA2">
        <w:t>РНГП Красноярского края</w:t>
      </w:r>
      <w:r w:rsidRPr="00372AA2">
        <w:t xml:space="preserve">, климатических особенностей и принадлежности территорий Красноярского края к определенным природным зонам (арктические пустыни, тундра, лесотундра, леса, лесостепи, степи, горные системы), сложившейся практики проектирования и строительства объектов, исходя из анализа потребности населения в данных объектах и возможностей территории.  </w:t>
      </w:r>
    </w:p>
    <w:p w14:paraId="265CBCC2" w14:textId="4D038DB0" w:rsidR="00792243" w:rsidRPr="00372AA2" w:rsidRDefault="00792243" w:rsidP="00BD1BB6">
      <w:pPr>
        <w:pStyle w:val="a7"/>
        <w:spacing w:before="0" w:after="0"/>
      </w:pPr>
      <w:r w:rsidRPr="00372AA2">
        <w:t xml:space="preserve">Расчетный показатель минимально допустимого уровня обеспеченности детскими площадками – 0,7 кв. м на человека установлен в соответствии с таблицей 8.1 </w:t>
      </w:r>
      <w:r w:rsidR="007E7FC7">
        <w:t xml:space="preserve">«СП 476.1325800.2020 </w:t>
      </w:r>
      <w:r w:rsidRPr="00372AA2">
        <w:t>Свод правил. Территории городских и сельских поселений. Правила планировки, застройки и благоустройства жилых микрорайонов».</w:t>
      </w:r>
      <w:r w:rsidRPr="00372AA2">
        <w:rPr>
          <w:b/>
          <w:bCs/>
        </w:rPr>
        <w:t xml:space="preserve"> </w:t>
      </w:r>
    </w:p>
    <w:p w14:paraId="01CD05F5" w14:textId="5FD4DFA0" w:rsidR="00792243" w:rsidRDefault="00792243" w:rsidP="00BD1BB6">
      <w:pPr>
        <w:pStyle w:val="a7"/>
        <w:spacing w:before="0" w:after="0"/>
      </w:pPr>
      <w:r w:rsidRPr="00372AA2">
        <w:t>Для создания комфортной среды в населенных пунктах установлен вид объекта – площадка отдыха населения. В состав такой площадки могут входить детские площадки, спортивные площадки для жителей сельского населенного пункта, а также площадки для отдыха взрослого населения, обеспеченные городской мебелью, малыми архитектурными формами и освещением.</w:t>
      </w:r>
    </w:p>
    <w:p w14:paraId="4708F53D" w14:textId="77777777" w:rsidR="001020F1" w:rsidRPr="00372AA2" w:rsidRDefault="001020F1" w:rsidP="00BD1BB6">
      <w:pPr>
        <w:pStyle w:val="a7"/>
        <w:spacing w:before="0" w:after="0"/>
      </w:pPr>
    </w:p>
    <w:p w14:paraId="386EF7B3" w14:textId="77777777" w:rsidR="006E1F66" w:rsidRPr="00372AA2" w:rsidRDefault="006E1F66" w:rsidP="006E1F66">
      <w:pPr>
        <w:pStyle w:val="3"/>
      </w:pPr>
      <w:r w:rsidRPr="00372AA2">
        <w:lastRenderedPageBreak/>
        <w:t xml:space="preserve"> </w:t>
      </w:r>
      <w:bookmarkStart w:id="488" w:name="_Toc162278317"/>
      <w:bookmarkStart w:id="489" w:name="_Toc176769995"/>
      <w:bookmarkStart w:id="490" w:name="_Toc177033794"/>
      <w:bookmarkStart w:id="491" w:name="_Toc177033968"/>
      <w:bookmarkStart w:id="492" w:name="_Toc177045418"/>
      <w:r w:rsidRPr="00372AA2">
        <w:t>В области автомобильных дорог</w:t>
      </w:r>
      <w:bookmarkEnd w:id="488"/>
      <w:bookmarkEnd w:id="489"/>
      <w:bookmarkEnd w:id="490"/>
      <w:bookmarkEnd w:id="491"/>
      <w:bookmarkEnd w:id="492"/>
      <w:r w:rsidRPr="00372AA2">
        <w:t xml:space="preserve"> </w:t>
      </w:r>
    </w:p>
    <w:p w14:paraId="59034E8A" w14:textId="77777777" w:rsidR="001C3E70" w:rsidRPr="00372AA2" w:rsidRDefault="001C3E70" w:rsidP="00BD1BB6">
      <w:pPr>
        <w:pStyle w:val="a7"/>
        <w:spacing w:before="0" w:after="0"/>
      </w:pPr>
      <w:r w:rsidRPr="00372AA2">
        <w:t xml:space="preserve">Уровень обеспеченности индивидуальными легковыми автомобилями принят с учетом усредненных данных о количестве зарегистрированных автомобилей на территории Красноярского края с учетом </w:t>
      </w:r>
      <w:proofErr w:type="spellStart"/>
      <w:r w:rsidRPr="00372AA2">
        <w:t>макрорайонирования</w:t>
      </w:r>
      <w:proofErr w:type="spellEnd"/>
      <w:r w:rsidRPr="00372AA2">
        <w:t xml:space="preserve"> территории. При разработке градостроительной документации муниципальных образований данный показатель может корректироваться в зависимости от текущего уровня автомобилизации в муниципальном образовании.</w:t>
      </w:r>
    </w:p>
    <w:p w14:paraId="21B593E7" w14:textId="77777777" w:rsidR="00E930FE" w:rsidRPr="00372AA2" w:rsidRDefault="00E930FE" w:rsidP="00BD1BB6">
      <w:pPr>
        <w:pStyle w:val="a7"/>
        <w:spacing w:before="0" w:after="0"/>
      </w:pPr>
      <w:r w:rsidRPr="00372AA2">
        <w:t xml:space="preserve">Общая потребность в местах постоянного хранения для объектов капитального строительства жилого назначения и временного хранения для объектов обслуживания принята исходя из прогнозируемого уровня обеспеченности индивидуальными легковыми автомобилями при условии, что каждый автомобиль обеспечен местом для стоянки. В целях установления показателя минимальной обеспеченности местами постоянного хранения легковых автомобилей для объектов капитального строительства жилого назначения были проанализированы данные о параметрах существующего и строящегося жилья на территории Красноярского края.  </w:t>
      </w:r>
    </w:p>
    <w:p w14:paraId="4DF7CD39" w14:textId="77777777" w:rsidR="00E930FE" w:rsidRPr="00372AA2" w:rsidRDefault="00E930FE" w:rsidP="00BD1BB6">
      <w:pPr>
        <w:pStyle w:val="a7"/>
        <w:spacing w:before="0" w:after="0"/>
      </w:pPr>
      <w:r w:rsidRPr="00372AA2">
        <w:t>Расчет требуемого количества мест хранения исходя из жилой площади видится наиболее целесообразным ввиду следующих положений:</w:t>
      </w:r>
    </w:p>
    <w:p w14:paraId="3688E869" w14:textId="727D7CEB" w:rsidR="00E930FE" w:rsidRPr="00372AA2" w:rsidRDefault="00BD1BB6" w:rsidP="00BD1BB6">
      <w:pPr>
        <w:pStyle w:val="a4"/>
        <w:tabs>
          <w:tab w:val="clear" w:pos="993"/>
        </w:tabs>
        <w:ind w:firstLine="567"/>
      </w:pPr>
      <w:r>
        <w:rPr>
          <w:lang w:val="ru-RU"/>
        </w:rPr>
        <w:t xml:space="preserve"> </w:t>
      </w:r>
      <w:r w:rsidR="00E930FE" w:rsidRPr="00372AA2">
        <w:t>нормирование данного расчетного показателя на единицу площади позволяет производить расчет унифицировано для объектов различного класса, независимо от сложившейся обеспеченности жилой площади на человека;</w:t>
      </w:r>
    </w:p>
    <w:p w14:paraId="3D48E2C8" w14:textId="532E28E6" w:rsidR="00E930FE" w:rsidRPr="00372AA2" w:rsidRDefault="00BD1BB6" w:rsidP="00BD1BB6">
      <w:pPr>
        <w:pStyle w:val="a4"/>
        <w:tabs>
          <w:tab w:val="clear" w:pos="993"/>
        </w:tabs>
        <w:ind w:firstLine="567"/>
      </w:pPr>
      <w:r>
        <w:rPr>
          <w:lang w:val="ru-RU"/>
        </w:rPr>
        <w:t xml:space="preserve"> </w:t>
      </w:r>
      <w:r w:rsidR="00E930FE" w:rsidRPr="00372AA2">
        <w:t>показатель учитывает параметры существующего и строящегося жилья на территории;</w:t>
      </w:r>
    </w:p>
    <w:p w14:paraId="3030D5F1" w14:textId="2CE3DE31" w:rsidR="00E930FE" w:rsidRPr="00372AA2" w:rsidRDefault="00BD1BB6" w:rsidP="00BD1BB6">
      <w:pPr>
        <w:pStyle w:val="a4"/>
        <w:tabs>
          <w:tab w:val="clear" w:pos="993"/>
        </w:tabs>
        <w:ind w:firstLine="567"/>
      </w:pPr>
      <w:r>
        <w:rPr>
          <w:lang w:val="ru-RU"/>
        </w:rPr>
        <w:t xml:space="preserve"> </w:t>
      </w:r>
      <w:r w:rsidR="00E930FE" w:rsidRPr="00372AA2">
        <w:t>на этапе разработки документации по планировке территории общий объем жилого фонда – основной показатель, содержащийся в утверждаемой части проекта;</w:t>
      </w:r>
    </w:p>
    <w:p w14:paraId="5C8C5CBC" w14:textId="77777777" w:rsidR="00E930FE" w:rsidRPr="00372AA2" w:rsidRDefault="00BD1BB6" w:rsidP="00BD1BB6">
      <w:pPr>
        <w:pStyle w:val="a4"/>
        <w:tabs>
          <w:tab w:val="clear" w:pos="993"/>
        </w:tabs>
        <w:ind w:firstLine="567"/>
      </w:pPr>
      <w:r>
        <w:rPr>
          <w:lang w:val="ru-RU"/>
        </w:rPr>
        <w:t xml:space="preserve"> </w:t>
      </w:r>
      <w:r w:rsidR="00E930FE" w:rsidRPr="00372AA2">
        <w:t>исключается неоднозначная трактовка норм.</w:t>
      </w:r>
    </w:p>
    <w:p w14:paraId="0B10DAFD" w14:textId="77777777" w:rsidR="006E1F66" w:rsidRPr="00372AA2" w:rsidRDefault="006E1F66" w:rsidP="005510B3">
      <w:pPr>
        <w:pStyle w:val="3"/>
        <w:tabs>
          <w:tab w:val="clear" w:pos="1276"/>
        </w:tabs>
      </w:pPr>
      <w:bookmarkStart w:id="493" w:name="_Toc162278318"/>
      <w:bookmarkStart w:id="494" w:name="_Toc176769996"/>
      <w:bookmarkStart w:id="495" w:name="_Toc177033795"/>
      <w:bookmarkStart w:id="496" w:name="_Toc177033969"/>
      <w:bookmarkStart w:id="497" w:name="_Toc177045419"/>
      <w:r w:rsidRPr="00372AA2">
        <w:t>В области электро-, тепло-, газо- и водоснабжения населения, водоотведения</w:t>
      </w:r>
      <w:bookmarkEnd w:id="493"/>
      <w:bookmarkEnd w:id="494"/>
      <w:bookmarkEnd w:id="495"/>
      <w:bookmarkEnd w:id="496"/>
      <w:bookmarkEnd w:id="497"/>
      <w:r w:rsidRPr="00372AA2">
        <w:t xml:space="preserve"> </w:t>
      </w:r>
    </w:p>
    <w:p w14:paraId="262FF02D" w14:textId="77777777" w:rsidR="00662A57" w:rsidRPr="00372AA2" w:rsidRDefault="00662A57" w:rsidP="00BD1BB6">
      <w:pPr>
        <w:pStyle w:val="a7"/>
        <w:spacing w:before="0" w:after="0"/>
      </w:pPr>
      <w:r w:rsidRPr="00372AA2">
        <w:t xml:space="preserve">В качестве расчетных показателей минимального допустимого уровня обеспеченности объектами местного значения коммунальной инфраструктуры рекомендуется использовать показатели удельного потребления населением коммунальных ресурсов согласно Приказу Минэкономразвития России от 15.02.2021 </w:t>
      </w:r>
      <w:r w:rsidRPr="00372AA2">
        <w:br/>
        <w:t>№ 71 «Об утверждении Методических рекомендаций по подготовке нормативов градостроительного проектирования».</w:t>
      </w:r>
    </w:p>
    <w:p w14:paraId="181DB070" w14:textId="77777777" w:rsidR="00662A57" w:rsidRPr="00372AA2" w:rsidRDefault="00662A57" w:rsidP="00BD1BB6">
      <w:pPr>
        <w:pStyle w:val="a7"/>
        <w:spacing w:before="0" w:after="0"/>
      </w:pPr>
      <w:r w:rsidRPr="00372AA2">
        <w:t>Показатели удельного потребления коммунальных ресурсов для градостроительной документации могут определяться на единицу численности населения или общей площади зданий (кв. м).</w:t>
      </w:r>
    </w:p>
    <w:p w14:paraId="4606741B" w14:textId="77777777" w:rsidR="00662A57" w:rsidRPr="00372AA2" w:rsidRDefault="00662A57" w:rsidP="00BD1BB6">
      <w:pPr>
        <w:pStyle w:val="affffffff4"/>
        <w:keepNext/>
        <w:spacing w:before="0" w:after="0"/>
        <w:rPr>
          <w:rFonts w:cs="Times New Roman"/>
        </w:rPr>
      </w:pPr>
      <w:r w:rsidRPr="00372AA2">
        <w:rPr>
          <w:rFonts w:cs="Times New Roman"/>
        </w:rPr>
        <w:t xml:space="preserve">Электроснабжение </w:t>
      </w:r>
    </w:p>
    <w:p w14:paraId="00A10B3A" w14:textId="56531005" w:rsidR="00662A57" w:rsidRPr="00372AA2" w:rsidRDefault="00662A57" w:rsidP="00BD1BB6">
      <w:pPr>
        <w:pStyle w:val="a7"/>
        <w:keepNext/>
        <w:spacing w:before="0" w:after="0"/>
      </w:pPr>
      <w:r w:rsidRPr="00372AA2">
        <w:t>Расчетными показателями минимального допустимого уровня обеспеченности объектами местного значения населения муниципальных образований на территории Красноярского края в области электроснабжения принимаются: укрупненный показатель электропотребления (</w:t>
      </w:r>
      <w:proofErr w:type="spellStart"/>
      <w:r w:rsidRPr="00372AA2">
        <w:t>кВт·ч</w:t>
      </w:r>
      <w:proofErr w:type="spellEnd"/>
      <w:r w:rsidRPr="00372AA2">
        <w:t xml:space="preserve"> в год на 1 человека) и удельная расчетная коммунально-бытовая нагрузка (кВт на 1 человека) определены согласно СП 42.13330.2016 (</w:t>
      </w:r>
      <w:r w:rsidR="00D447CF">
        <w:t>п</w:t>
      </w:r>
      <w:r w:rsidRPr="00372AA2">
        <w:t>риложение Л).</w:t>
      </w:r>
    </w:p>
    <w:p w14:paraId="3D385443" w14:textId="77777777" w:rsidR="00662A57" w:rsidRPr="00372AA2" w:rsidRDefault="00662A57" w:rsidP="00662A57">
      <w:pPr>
        <w:pStyle w:val="affffffff4"/>
        <w:rPr>
          <w:rFonts w:cs="Times New Roman"/>
        </w:rPr>
      </w:pPr>
      <w:r w:rsidRPr="00372AA2">
        <w:rPr>
          <w:rFonts w:cs="Times New Roman"/>
        </w:rPr>
        <w:t xml:space="preserve">Теплоснабжение </w:t>
      </w:r>
    </w:p>
    <w:p w14:paraId="35055DEA" w14:textId="77777777" w:rsidR="00662A57" w:rsidRPr="00372AA2" w:rsidRDefault="00662A57" w:rsidP="00BD1BB6">
      <w:pPr>
        <w:pStyle w:val="a7"/>
        <w:spacing w:before="0" w:after="0"/>
      </w:pPr>
      <w:r w:rsidRPr="00372AA2">
        <w:t>Расчетным показателем минимально допустимого уровня обеспеченности объектами теплоснабжения является расход тепла на отопление зданий на 1 кв. м общей площади, который зависит от расчетной температуры наружного воздуха.</w:t>
      </w:r>
    </w:p>
    <w:p w14:paraId="29F0BB91" w14:textId="2E35AC8E" w:rsidR="00662A57" w:rsidRPr="00372AA2" w:rsidRDefault="00662A57" w:rsidP="00BD1BB6">
      <w:pPr>
        <w:pStyle w:val="a7"/>
        <w:spacing w:before="0" w:after="0"/>
      </w:pPr>
      <w:r w:rsidRPr="00372AA2">
        <w:t>Расчетная температура наружного воздуха для расчетных часовых расходов тепла на отопление жилых, административных и общественных зданий и сооружени</w:t>
      </w:r>
      <w:r w:rsidR="00D31566">
        <w:t>й принимается в соответствии с т</w:t>
      </w:r>
      <w:r w:rsidRPr="00372AA2">
        <w:t>аблицей 9 СП 131.13330.2020 «СНиП 23-01-99*. Строительная климатология». Распределение температуры наружного воздуха наиболее холодной пятидневки по всей территории Красноярского края неравноме</w:t>
      </w:r>
      <w:r w:rsidR="005D19F8" w:rsidRPr="00372AA2">
        <w:t>рно и представлено ниже</w:t>
      </w:r>
      <w:r w:rsidR="001619CB" w:rsidRPr="00372AA2">
        <w:t>.</w:t>
      </w:r>
      <w:r w:rsidRPr="00372AA2">
        <w:t xml:space="preserve"> </w:t>
      </w:r>
    </w:p>
    <w:p w14:paraId="564FD537" w14:textId="245E5DC6" w:rsidR="009E232D" w:rsidRPr="00514E84" w:rsidRDefault="009E232D" w:rsidP="00BD1BB6">
      <w:pPr>
        <w:pStyle w:val="a7"/>
        <w:spacing w:before="0" w:after="0"/>
      </w:pPr>
      <w:r w:rsidRPr="00372AA2">
        <w:lastRenderedPageBreak/>
        <w:t xml:space="preserve">Для </w:t>
      </w:r>
      <w:r w:rsidR="005D19F8" w:rsidRPr="00372AA2">
        <w:t>определения расчетных</w:t>
      </w:r>
      <w:r w:rsidRPr="00372AA2">
        <w:t xml:space="preserve"> показателей для объектов теплоснабжения необходимо </w:t>
      </w:r>
      <w:r w:rsidRPr="00514E84">
        <w:t xml:space="preserve">пользоваться </w:t>
      </w:r>
      <w:bookmarkStart w:id="498" w:name="_Ref126675565"/>
      <w:bookmarkStart w:id="499" w:name="_Ref132966584"/>
      <w:r w:rsidRPr="00514E84">
        <w:t xml:space="preserve">климатическими данными территории </w:t>
      </w:r>
      <w:r w:rsidR="00514E84" w:rsidRPr="00514E84">
        <w:t xml:space="preserve">Ачинского района </w:t>
      </w:r>
      <w:r w:rsidRPr="00514E84">
        <w:t>Красноярского края</w:t>
      </w:r>
      <w:r w:rsidR="00514E84">
        <w:t>: т</w:t>
      </w:r>
      <w:r w:rsidR="00514E84" w:rsidRPr="00514E84">
        <w:rPr>
          <w:bCs/>
        </w:rPr>
        <w:t>емпература воздуха наиболее холодной пятидневки, - 36 °С</w:t>
      </w:r>
      <w:r w:rsidRPr="00514E84">
        <w:t>.</w:t>
      </w:r>
    </w:p>
    <w:p w14:paraId="6E4AE4B8" w14:textId="7AD2A0A1" w:rsidR="00337FED" w:rsidRPr="00372AA2" w:rsidRDefault="00337FED" w:rsidP="00BD1BB6">
      <w:pPr>
        <w:pStyle w:val="a7"/>
        <w:spacing w:before="0" w:after="0"/>
      </w:pPr>
      <w:r w:rsidRPr="00372AA2">
        <w:t>Удельные расходы теп</w:t>
      </w:r>
      <w:r w:rsidR="005D19F8" w:rsidRPr="00372AA2">
        <w:t xml:space="preserve">ла на отопление рассчитываются </w:t>
      </w:r>
      <w:r w:rsidRPr="00372AA2">
        <w:t xml:space="preserve">только для </w:t>
      </w:r>
      <w:r w:rsidR="005D19F8" w:rsidRPr="00372AA2">
        <w:t>населенных пунктов,</w:t>
      </w:r>
      <w:r w:rsidRPr="00372AA2">
        <w:t xml:space="preserve"> расположенных на межселенной территории.</w:t>
      </w:r>
    </w:p>
    <w:bookmarkEnd w:id="498"/>
    <w:bookmarkEnd w:id="499"/>
    <w:p w14:paraId="208A18DE" w14:textId="0DBCF7A2" w:rsidR="00662A57" w:rsidRPr="00372AA2" w:rsidRDefault="00662A57" w:rsidP="00BD1BB6">
      <w:pPr>
        <w:pStyle w:val="a7"/>
        <w:spacing w:before="0" w:after="0"/>
      </w:pPr>
      <w:r w:rsidRPr="00372AA2">
        <w:t xml:space="preserve">Расчетные часовые расходы тепла на отопление жилых, административных и общественных зданий и сооружений рассчитываются согласно </w:t>
      </w:r>
      <w:hyperlink r:id="rId16" w:history="1">
        <w:r w:rsidRPr="00372AA2">
          <w:t>разделу 5</w:t>
        </w:r>
      </w:hyperlink>
      <w:r w:rsidRPr="00372AA2">
        <w:t xml:space="preserve"> СП 50.13330.2012 «СНиП 23-02-2003 «Тепловая защита зданий» по укрупненным показателям расхода тепла, отнесенным к 1 кв. м общей площади зданий, и </w:t>
      </w:r>
      <w:hyperlink r:id="rId17" w:history="1">
        <w:r w:rsidRPr="00372AA2">
          <w:t>СП 131.13330.2020</w:t>
        </w:r>
      </w:hyperlink>
      <w:r w:rsidRPr="00372AA2">
        <w:t>.</w:t>
      </w:r>
    </w:p>
    <w:p w14:paraId="4E6DEE0C" w14:textId="77777777" w:rsidR="00BD1BB6" w:rsidRDefault="00662A57" w:rsidP="00BD1BB6">
      <w:pPr>
        <w:pStyle w:val="a7"/>
        <w:spacing w:before="0" w:after="0"/>
      </w:pPr>
      <w:r w:rsidRPr="00372AA2">
        <w:t xml:space="preserve">Для вновь создаваемых зданий, строений, сооружений удельная характеристика расхода тепловой энергии на отопление и вентиляцию должна постепенно уменьшаться: с 1 января 2023 года – на 40 % (класс энергосбережения В+), а с 1 января 2028 года – на 50 % (класс энергосбережения А). Величина расхода тепла на вентиляцию для жилой застройки не учитывается, а для административных и общественных зданий в зависимости от назначения составляет от 65% (для общественных зданий) до 120% (для поликлиник и больниц) от нагрузки на отопление. </w:t>
      </w:r>
      <w:r w:rsidR="00337FED" w:rsidRPr="00372AA2">
        <w:t>Удельная величина тепловой энергии на нагрев горячей воды потребителями на 1 кв. м общей площади здания рассчитывается согласно приложению Г СП 124.13330.2012 «СНиП 41-02-2003 «Тепловые сети».</w:t>
      </w:r>
    </w:p>
    <w:p w14:paraId="439F0CA4" w14:textId="5EB36F64" w:rsidR="004266DB" w:rsidRPr="00BD1BB6" w:rsidRDefault="00337FED" w:rsidP="00BD1BB6">
      <w:pPr>
        <w:pStyle w:val="a7"/>
        <w:spacing w:before="0" w:after="0"/>
        <w:jc w:val="right"/>
      </w:pPr>
      <w:r w:rsidRPr="00BD1BB6">
        <w:t xml:space="preserve">Таблица </w:t>
      </w:r>
      <w:r w:rsidR="00652C97" w:rsidRPr="00BD1BB6">
        <w:rPr>
          <w:noProof/>
        </w:rPr>
        <w:fldChar w:fldCharType="begin"/>
      </w:r>
      <w:r w:rsidR="00652C97" w:rsidRPr="00BD1BB6">
        <w:rPr>
          <w:noProof/>
        </w:rPr>
        <w:instrText xml:space="preserve"> SEQ Таблица \* ARABIC </w:instrText>
      </w:r>
      <w:r w:rsidR="00652C97" w:rsidRPr="00BD1BB6">
        <w:rPr>
          <w:noProof/>
        </w:rPr>
        <w:fldChar w:fldCharType="separate"/>
      </w:r>
      <w:r w:rsidR="006B09F4">
        <w:rPr>
          <w:noProof/>
        </w:rPr>
        <w:t>15</w:t>
      </w:r>
      <w:r w:rsidR="00652C97" w:rsidRPr="00BD1BB6">
        <w:rPr>
          <w:noProof/>
        </w:rPr>
        <w:fldChar w:fldCharType="end"/>
      </w:r>
      <w:r w:rsidRPr="00BD1BB6">
        <w:t xml:space="preserve"> </w:t>
      </w:r>
    </w:p>
    <w:p w14:paraId="15280E2D" w14:textId="47B4D94D" w:rsidR="00337FED" w:rsidRPr="004266DB" w:rsidRDefault="00337FED" w:rsidP="00233396">
      <w:pPr>
        <w:pStyle w:val="af1"/>
        <w:rPr>
          <w:b w:val="0"/>
        </w:rPr>
      </w:pPr>
      <w:r w:rsidRPr="004266DB">
        <w:rPr>
          <w:b w:val="0"/>
        </w:rPr>
        <w:t>Удельная величина тепловой энергии на нагрев горячей воды потребителями на 1 кв. м общей площади здания</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2552"/>
        <w:gridCol w:w="2268"/>
      </w:tblGrid>
      <w:tr w:rsidR="00233396" w:rsidRPr="005510B3" w14:paraId="5C349247" w14:textId="77777777" w:rsidTr="00D6557D">
        <w:trPr>
          <w:trHeight w:val="300"/>
          <w:tblHeader/>
        </w:trPr>
        <w:tc>
          <w:tcPr>
            <w:tcW w:w="4531" w:type="dxa"/>
            <w:vAlign w:val="center"/>
          </w:tcPr>
          <w:p w14:paraId="3CB484AD" w14:textId="77777777" w:rsidR="00337FED" w:rsidRPr="005510B3" w:rsidRDefault="00337FED" w:rsidP="00652C97">
            <w:pPr>
              <w:jc w:val="center"/>
              <w:rPr>
                <w:b/>
                <w:bCs/>
              </w:rPr>
            </w:pPr>
            <w:r w:rsidRPr="005510B3">
              <w:rPr>
                <w:b/>
                <w:bCs/>
              </w:rPr>
              <w:t>Потребители</w:t>
            </w:r>
          </w:p>
        </w:tc>
        <w:tc>
          <w:tcPr>
            <w:tcW w:w="2552" w:type="dxa"/>
            <w:vAlign w:val="center"/>
          </w:tcPr>
          <w:p w14:paraId="7452C0C1" w14:textId="77777777" w:rsidR="00337FED" w:rsidRPr="005510B3" w:rsidRDefault="00337FED" w:rsidP="00652C97">
            <w:pPr>
              <w:jc w:val="center"/>
              <w:rPr>
                <w:b/>
                <w:bCs/>
              </w:rPr>
            </w:pPr>
            <w:r w:rsidRPr="005510B3">
              <w:rPr>
                <w:b/>
                <w:bCs/>
              </w:rPr>
              <w:t>Удельная величина тепловой энергии, Вт/кв. м</w:t>
            </w:r>
          </w:p>
        </w:tc>
        <w:tc>
          <w:tcPr>
            <w:tcW w:w="2268" w:type="dxa"/>
            <w:shd w:val="clear" w:color="auto" w:fill="auto"/>
            <w:noWrap/>
            <w:vAlign w:val="center"/>
          </w:tcPr>
          <w:p w14:paraId="25B99923" w14:textId="77777777" w:rsidR="00337FED" w:rsidRPr="005510B3" w:rsidRDefault="00337FED" w:rsidP="00652C97">
            <w:pPr>
              <w:jc w:val="center"/>
              <w:rPr>
                <w:b/>
                <w:bCs/>
              </w:rPr>
            </w:pPr>
            <w:r w:rsidRPr="005510B3">
              <w:rPr>
                <w:b/>
                <w:bCs/>
              </w:rPr>
              <w:t>Удельная величина тепловой энергии, ккал/ч на 1 кв. м</w:t>
            </w:r>
          </w:p>
        </w:tc>
      </w:tr>
      <w:tr w:rsidR="00233396" w:rsidRPr="005510B3" w14:paraId="7537E74F" w14:textId="77777777" w:rsidTr="00D6557D">
        <w:trPr>
          <w:trHeight w:val="300"/>
        </w:trPr>
        <w:tc>
          <w:tcPr>
            <w:tcW w:w="4531" w:type="dxa"/>
            <w:vAlign w:val="center"/>
          </w:tcPr>
          <w:p w14:paraId="67DCA155" w14:textId="77777777" w:rsidR="00337FED" w:rsidRPr="005510B3" w:rsidRDefault="00337FED" w:rsidP="00652C97">
            <w:r w:rsidRPr="005510B3">
              <w:t>Жилые дома независимо от этажности, оборудованные умывальниками, мойками и ваннами, с квартирными регуляторами давления</w:t>
            </w:r>
          </w:p>
        </w:tc>
        <w:tc>
          <w:tcPr>
            <w:tcW w:w="2552" w:type="dxa"/>
            <w:vAlign w:val="center"/>
          </w:tcPr>
          <w:p w14:paraId="1626172B" w14:textId="77777777" w:rsidR="00337FED" w:rsidRPr="005510B3" w:rsidRDefault="00337FED" w:rsidP="00652C97"/>
        </w:tc>
        <w:tc>
          <w:tcPr>
            <w:tcW w:w="2268" w:type="dxa"/>
            <w:shd w:val="clear" w:color="auto" w:fill="auto"/>
            <w:noWrap/>
            <w:vAlign w:val="bottom"/>
          </w:tcPr>
          <w:p w14:paraId="4E538591" w14:textId="77777777" w:rsidR="00337FED" w:rsidRPr="005510B3" w:rsidRDefault="00337FED" w:rsidP="00652C97"/>
        </w:tc>
      </w:tr>
      <w:tr w:rsidR="00233396" w:rsidRPr="005510B3" w14:paraId="1E72AFF9" w14:textId="77777777" w:rsidTr="00D6557D">
        <w:trPr>
          <w:trHeight w:val="300"/>
        </w:trPr>
        <w:tc>
          <w:tcPr>
            <w:tcW w:w="4531" w:type="dxa"/>
            <w:shd w:val="clear" w:color="000000" w:fill="FFFFFF"/>
            <w:vAlign w:val="center"/>
            <w:hideMark/>
          </w:tcPr>
          <w:p w14:paraId="7CB1C785" w14:textId="77777777" w:rsidR="00337FED" w:rsidRPr="005510B3" w:rsidRDefault="00337FED" w:rsidP="00652C97">
            <w:r w:rsidRPr="005510B3">
              <w:t>с обеспеченностью 20 кв. м /чел</w:t>
            </w:r>
          </w:p>
        </w:tc>
        <w:tc>
          <w:tcPr>
            <w:tcW w:w="2552" w:type="dxa"/>
            <w:shd w:val="clear" w:color="000000" w:fill="FFFFFF"/>
            <w:vAlign w:val="center"/>
            <w:hideMark/>
          </w:tcPr>
          <w:p w14:paraId="4B40230A" w14:textId="6CCE3B9D" w:rsidR="00337FED" w:rsidRPr="005510B3" w:rsidRDefault="00337FED" w:rsidP="00D6557D">
            <w:pPr>
              <w:jc w:val="center"/>
            </w:pPr>
            <w:r w:rsidRPr="005510B3">
              <w:t>15,3</w:t>
            </w:r>
            <w:r w:rsidR="00D6557D">
              <w:t xml:space="preserve"> </w:t>
            </w:r>
            <w:r w:rsidR="00D6557D" w:rsidRPr="00D6557D">
              <w:rPr>
                <w:vertAlign w:val="superscript"/>
              </w:rPr>
              <w:t>1</w:t>
            </w:r>
          </w:p>
        </w:tc>
        <w:tc>
          <w:tcPr>
            <w:tcW w:w="2268" w:type="dxa"/>
            <w:shd w:val="clear" w:color="auto" w:fill="auto"/>
            <w:noWrap/>
            <w:vAlign w:val="center"/>
            <w:hideMark/>
          </w:tcPr>
          <w:p w14:paraId="768D1BDC" w14:textId="77777777" w:rsidR="00337FED" w:rsidRPr="005510B3" w:rsidRDefault="00337FED" w:rsidP="00D6557D">
            <w:pPr>
              <w:jc w:val="center"/>
            </w:pPr>
            <w:r w:rsidRPr="005510B3">
              <w:t>13,2</w:t>
            </w:r>
          </w:p>
        </w:tc>
      </w:tr>
      <w:tr w:rsidR="00233396" w:rsidRPr="005510B3" w14:paraId="249B6B36" w14:textId="77777777" w:rsidTr="00D6557D">
        <w:trPr>
          <w:trHeight w:val="300"/>
        </w:trPr>
        <w:tc>
          <w:tcPr>
            <w:tcW w:w="4531" w:type="dxa"/>
            <w:shd w:val="clear" w:color="000000" w:fill="FFFFFF"/>
            <w:vAlign w:val="center"/>
          </w:tcPr>
          <w:p w14:paraId="30D5B069" w14:textId="77777777" w:rsidR="00337FED" w:rsidRPr="005510B3" w:rsidRDefault="00337FED" w:rsidP="00652C97">
            <w:r w:rsidRPr="005510B3">
              <w:t>с обеспеченностью 25 кв. м /чел</w:t>
            </w:r>
          </w:p>
        </w:tc>
        <w:tc>
          <w:tcPr>
            <w:tcW w:w="2552" w:type="dxa"/>
            <w:shd w:val="clear" w:color="000000" w:fill="FFFFFF"/>
            <w:vAlign w:val="center"/>
          </w:tcPr>
          <w:p w14:paraId="10DD7487" w14:textId="3ED1E920" w:rsidR="00337FED" w:rsidRPr="005510B3" w:rsidRDefault="00337FED" w:rsidP="00D6557D">
            <w:pPr>
              <w:jc w:val="center"/>
            </w:pPr>
            <w:r w:rsidRPr="005510B3">
              <w:t>12,2</w:t>
            </w:r>
            <w:r w:rsidR="00D6557D">
              <w:t xml:space="preserve"> </w:t>
            </w:r>
            <w:r w:rsidR="00D6557D" w:rsidRPr="00D6557D">
              <w:rPr>
                <w:vertAlign w:val="superscript"/>
              </w:rPr>
              <w:t>1</w:t>
            </w:r>
          </w:p>
        </w:tc>
        <w:tc>
          <w:tcPr>
            <w:tcW w:w="2268" w:type="dxa"/>
            <w:shd w:val="clear" w:color="auto" w:fill="auto"/>
            <w:noWrap/>
            <w:vAlign w:val="center"/>
          </w:tcPr>
          <w:p w14:paraId="1ACC245B" w14:textId="77777777" w:rsidR="00337FED" w:rsidRPr="005510B3" w:rsidRDefault="00337FED" w:rsidP="00D6557D">
            <w:pPr>
              <w:jc w:val="center"/>
            </w:pPr>
            <w:r w:rsidRPr="005510B3">
              <w:t>10,5</w:t>
            </w:r>
          </w:p>
        </w:tc>
      </w:tr>
      <w:tr w:rsidR="00233396" w:rsidRPr="005510B3" w14:paraId="3460B99C" w14:textId="77777777" w:rsidTr="00D6557D">
        <w:trPr>
          <w:trHeight w:val="300"/>
        </w:trPr>
        <w:tc>
          <w:tcPr>
            <w:tcW w:w="4531" w:type="dxa"/>
            <w:shd w:val="clear" w:color="000000" w:fill="FFFFFF"/>
            <w:vAlign w:val="center"/>
          </w:tcPr>
          <w:p w14:paraId="796CBA46" w14:textId="77777777" w:rsidR="00337FED" w:rsidRPr="005510B3" w:rsidRDefault="00337FED" w:rsidP="00652C97">
            <w:r w:rsidRPr="005510B3">
              <w:t>с обеспеченностью 30 кв. м /чел</w:t>
            </w:r>
          </w:p>
        </w:tc>
        <w:tc>
          <w:tcPr>
            <w:tcW w:w="2552" w:type="dxa"/>
            <w:shd w:val="clear" w:color="000000" w:fill="FFFFFF"/>
            <w:vAlign w:val="center"/>
          </w:tcPr>
          <w:p w14:paraId="5B331074" w14:textId="15E94A78" w:rsidR="00337FED" w:rsidRPr="005510B3" w:rsidRDefault="00337FED" w:rsidP="00D6557D">
            <w:pPr>
              <w:jc w:val="center"/>
            </w:pPr>
            <w:r w:rsidRPr="005510B3">
              <w:t>10,2</w:t>
            </w:r>
            <w:r w:rsidR="00D6557D">
              <w:t xml:space="preserve"> </w:t>
            </w:r>
            <w:r w:rsidR="00D6557D">
              <w:rPr>
                <w:vertAlign w:val="superscript"/>
              </w:rPr>
              <w:t>2</w:t>
            </w:r>
          </w:p>
        </w:tc>
        <w:tc>
          <w:tcPr>
            <w:tcW w:w="2268" w:type="dxa"/>
            <w:shd w:val="clear" w:color="auto" w:fill="auto"/>
            <w:noWrap/>
            <w:vAlign w:val="center"/>
          </w:tcPr>
          <w:p w14:paraId="510B2A40" w14:textId="77777777" w:rsidR="00337FED" w:rsidRPr="005510B3" w:rsidRDefault="00337FED" w:rsidP="00D6557D">
            <w:pPr>
              <w:jc w:val="center"/>
            </w:pPr>
            <w:r w:rsidRPr="005510B3">
              <w:t>8,8</w:t>
            </w:r>
          </w:p>
        </w:tc>
      </w:tr>
      <w:tr w:rsidR="00233396" w:rsidRPr="005510B3" w14:paraId="225DF694" w14:textId="77777777" w:rsidTr="00D6557D">
        <w:trPr>
          <w:trHeight w:val="300"/>
        </w:trPr>
        <w:tc>
          <w:tcPr>
            <w:tcW w:w="4531" w:type="dxa"/>
            <w:shd w:val="clear" w:color="000000" w:fill="FFFFFF"/>
            <w:vAlign w:val="center"/>
          </w:tcPr>
          <w:p w14:paraId="7DBD5FC6" w14:textId="77777777" w:rsidR="00337FED" w:rsidRPr="005510B3" w:rsidRDefault="00337FED" w:rsidP="00652C97">
            <w:r w:rsidRPr="005510B3">
              <w:t>с обеспеченностью 35 кв. м /чел</w:t>
            </w:r>
          </w:p>
        </w:tc>
        <w:tc>
          <w:tcPr>
            <w:tcW w:w="2552" w:type="dxa"/>
            <w:shd w:val="clear" w:color="000000" w:fill="FFFFFF"/>
            <w:vAlign w:val="center"/>
          </w:tcPr>
          <w:p w14:paraId="6510216B" w14:textId="79FDA7EC" w:rsidR="00337FED" w:rsidRPr="00D6557D" w:rsidRDefault="00337FED" w:rsidP="00D6557D">
            <w:pPr>
              <w:jc w:val="center"/>
              <w:rPr>
                <w:vertAlign w:val="superscript"/>
              </w:rPr>
            </w:pPr>
            <w:r w:rsidRPr="005510B3">
              <w:t>8,7</w:t>
            </w:r>
            <w:r w:rsidR="00D6557D">
              <w:t xml:space="preserve"> </w:t>
            </w:r>
            <w:r w:rsidR="00D6557D">
              <w:rPr>
                <w:vertAlign w:val="superscript"/>
              </w:rPr>
              <w:t>2</w:t>
            </w:r>
          </w:p>
        </w:tc>
        <w:tc>
          <w:tcPr>
            <w:tcW w:w="2268" w:type="dxa"/>
            <w:shd w:val="clear" w:color="auto" w:fill="auto"/>
            <w:noWrap/>
            <w:vAlign w:val="center"/>
          </w:tcPr>
          <w:p w14:paraId="36DEF4B1" w14:textId="77777777" w:rsidR="00337FED" w:rsidRPr="005510B3" w:rsidRDefault="00337FED" w:rsidP="00D6557D">
            <w:pPr>
              <w:jc w:val="center"/>
            </w:pPr>
            <w:r w:rsidRPr="005510B3">
              <w:rPr>
                <w:lang w:val="en-US"/>
              </w:rPr>
              <w:t>7</w:t>
            </w:r>
            <w:r w:rsidRPr="005510B3">
              <w:t>,5</w:t>
            </w:r>
          </w:p>
        </w:tc>
      </w:tr>
    </w:tbl>
    <w:p w14:paraId="09C96229" w14:textId="77777777" w:rsidR="00337FED" w:rsidRPr="005510B3" w:rsidRDefault="00337FED" w:rsidP="00BD1BB6">
      <w:pPr>
        <w:suppressAutoHyphens/>
        <w:autoSpaceDE w:val="0"/>
        <w:autoSpaceDN w:val="0"/>
        <w:adjustRightInd w:val="0"/>
        <w:jc w:val="both"/>
        <w:rPr>
          <w:i/>
          <w:u w:val="single"/>
        </w:rPr>
      </w:pPr>
      <w:r w:rsidRPr="005510B3">
        <w:rPr>
          <w:i/>
          <w:u w:val="single"/>
        </w:rPr>
        <w:t>Примечания:</w:t>
      </w:r>
    </w:p>
    <w:p w14:paraId="0DC782EF" w14:textId="3338621D" w:rsidR="00337FED" w:rsidRPr="005510B3" w:rsidRDefault="00D6557D" w:rsidP="00BD1BB6">
      <w:pPr>
        <w:suppressAutoHyphens/>
        <w:autoSpaceDE w:val="0"/>
        <w:autoSpaceDN w:val="0"/>
        <w:adjustRightInd w:val="0"/>
        <w:jc w:val="both"/>
        <w:rPr>
          <w:i/>
        </w:rPr>
      </w:pPr>
      <w:r w:rsidRPr="00D6557D">
        <w:rPr>
          <w:i/>
          <w:vertAlign w:val="superscript"/>
        </w:rPr>
        <w:t>1.</w:t>
      </w:r>
      <w:r w:rsidR="00337FED" w:rsidRPr="005510B3">
        <w:rPr>
          <w:i/>
        </w:rPr>
        <w:t xml:space="preserve"> </w:t>
      </w:r>
      <w:r w:rsidRPr="005510B3">
        <w:rPr>
          <w:i/>
        </w:rPr>
        <w:t xml:space="preserve">Параметр </w:t>
      </w:r>
      <w:r w:rsidR="00337FED" w:rsidRPr="005510B3">
        <w:rPr>
          <w:i/>
        </w:rPr>
        <w:t>согласно приложению Г СП 124.13330.2012 «СНиП 41-02-2003 «Тепловые сети».</w:t>
      </w:r>
    </w:p>
    <w:p w14:paraId="39F6BB9A" w14:textId="3186AB1C" w:rsidR="00337FED" w:rsidRPr="005510B3" w:rsidRDefault="00D6557D" w:rsidP="00BD1BB6">
      <w:pPr>
        <w:suppressAutoHyphens/>
        <w:autoSpaceDE w:val="0"/>
        <w:autoSpaceDN w:val="0"/>
        <w:adjustRightInd w:val="0"/>
        <w:jc w:val="both"/>
        <w:rPr>
          <w:i/>
        </w:rPr>
      </w:pPr>
      <w:r>
        <w:rPr>
          <w:i/>
          <w:vertAlign w:val="superscript"/>
        </w:rPr>
        <w:t>2.</w:t>
      </w:r>
      <w:r w:rsidR="00337FED" w:rsidRPr="005510B3">
        <w:rPr>
          <w:i/>
        </w:rPr>
        <w:t xml:space="preserve"> </w:t>
      </w:r>
      <w:r w:rsidRPr="005510B3">
        <w:rPr>
          <w:i/>
        </w:rPr>
        <w:t xml:space="preserve">Параметр </w:t>
      </w:r>
      <w:r w:rsidR="00337FED" w:rsidRPr="005510B3">
        <w:rPr>
          <w:i/>
        </w:rPr>
        <w:t>получен методом экстраполяции.</w:t>
      </w:r>
    </w:p>
    <w:p w14:paraId="4F8A4C38" w14:textId="77777777" w:rsidR="00662A57" w:rsidRPr="00372AA2" w:rsidRDefault="00662A57" w:rsidP="00662A57">
      <w:pPr>
        <w:pStyle w:val="affffffff4"/>
        <w:rPr>
          <w:rFonts w:cs="Times New Roman"/>
        </w:rPr>
      </w:pPr>
      <w:r w:rsidRPr="00372AA2">
        <w:rPr>
          <w:rFonts w:cs="Times New Roman"/>
        </w:rPr>
        <w:t>Водоснабжение и водоотведение</w:t>
      </w:r>
    </w:p>
    <w:p w14:paraId="079ACD39" w14:textId="77777777" w:rsidR="00662A57" w:rsidRPr="00372AA2" w:rsidRDefault="00662A57" w:rsidP="00BD1BB6">
      <w:pPr>
        <w:pStyle w:val="a7"/>
        <w:spacing w:before="0" w:after="0"/>
      </w:pPr>
      <w:r w:rsidRPr="00372AA2">
        <w:t>В области водоснабжения и водоотведения средний (среднесуточный, среднемесячный) отпуск воды на 1 жителя принят с учетом приказа министерства промышленности, энергетики и жилищно-коммунального хозяйства Красноярского края от 04.12.2020 № 14-37н «Об утверждении нормативов потребления коммунальных услуг по холодному и горячему водоснабжению в жилых помещениях (нормативов потребления холодной воды для предоставления коммунальной услуги по горячему водоснабжению в жилом помещении), нормативов потребления коммунальной услуги по холодному водоснабжению при использовании земельного участка и надворных построек на территории Красноярского края».</w:t>
      </w:r>
    </w:p>
    <w:p w14:paraId="58BFC51E" w14:textId="77777777" w:rsidR="00662A57" w:rsidRPr="00372AA2" w:rsidRDefault="00662A57" w:rsidP="00662A57">
      <w:pPr>
        <w:pStyle w:val="affffffff4"/>
        <w:rPr>
          <w:rFonts w:cs="Times New Roman"/>
        </w:rPr>
      </w:pPr>
      <w:r w:rsidRPr="00372AA2">
        <w:rPr>
          <w:rFonts w:cs="Times New Roman"/>
        </w:rPr>
        <w:t>Газоснабжение</w:t>
      </w:r>
    </w:p>
    <w:p w14:paraId="73DF725B" w14:textId="30502AAB" w:rsidR="006E1F66" w:rsidRDefault="00662A57" w:rsidP="00BD1BB6">
      <w:pPr>
        <w:pStyle w:val="a7"/>
        <w:spacing w:before="0" w:after="0"/>
      </w:pPr>
      <w:r w:rsidRPr="00372AA2">
        <w:t xml:space="preserve">Нормирование объектов в области газоснабжения произведено на основании Приказа министерства промышленности, энергетики и жилищно-коммунального хозяйства Красноярского края от 04.12.2020 № 14-40н «Об утверждении нормативов потребления коммунальной услуги по газоснабжению на территории Красноярского края». Норматив на </w:t>
      </w:r>
      <w:r w:rsidRPr="00372AA2">
        <w:lastRenderedPageBreak/>
        <w:t xml:space="preserve">газоснабжение природным газом населения в целях </w:t>
      </w:r>
      <w:proofErr w:type="spellStart"/>
      <w:r w:rsidRPr="00372AA2">
        <w:t>пищепр</w:t>
      </w:r>
      <w:r w:rsidR="005D19F8" w:rsidRPr="00372AA2">
        <w:t>иготовления</w:t>
      </w:r>
      <w:proofErr w:type="spellEnd"/>
      <w:r w:rsidR="005D19F8" w:rsidRPr="00372AA2">
        <w:t xml:space="preserve"> не устанавливается.</w:t>
      </w:r>
    </w:p>
    <w:p w14:paraId="5F032EE1" w14:textId="77777777" w:rsidR="001020F1" w:rsidRPr="00372AA2" w:rsidRDefault="001020F1" w:rsidP="00BD1BB6">
      <w:pPr>
        <w:pStyle w:val="a7"/>
        <w:spacing w:before="0" w:after="0"/>
      </w:pPr>
    </w:p>
    <w:p w14:paraId="1404CDDF" w14:textId="29141842" w:rsidR="006E1F66" w:rsidRPr="00372AA2" w:rsidRDefault="006E1F66" w:rsidP="005510B3">
      <w:pPr>
        <w:pStyle w:val="3"/>
        <w:tabs>
          <w:tab w:val="clear" w:pos="1276"/>
        </w:tabs>
      </w:pPr>
      <w:bookmarkStart w:id="500" w:name="_Toc162278319"/>
      <w:bookmarkStart w:id="501" w:name="_Toc176769997"/>
      <w:bookmarkStart w:id="502" w:name="_Toc177033796"/>
      <w:bookmarkStart w:id="503" w:name="_Toc177033970"/>
      <w:bookmarkStart w:id="504" w:name="_Toc177045420"/>
      <w:r w:rsidRPr="00372AA2">
        <w:t xml:space="preserve">В области </w:t>
      </w:r>
      <w:r w:rsidR="00CD5FF9" w:rsidRPr="00372AA2">
        <w:t>предупреждения чрезвычайных ситуаций, стихийных бедствий, эпидемий и ликвидации их последствий</w:t>
      </w:r>
      <w:bookmarkEnd w:id="500"/>
      <w:bookmarkEnd w:id="501"/>
      <w:bookmarkEnd w:id="502"/>
      <w:bookmarkEnd w:id="503"/>
      <w:bookmarkEnd w:id="504"/>
    </w:p>
    <w:p w14:paraId="7A8CF0A1" w14:textId="0D395A32" w:rsidR="008E2ACA" w:rsidRPr="00372AA2" w:rsidRDefault="008E2ACA" w:rsidP="00BD1BB6">
      <w:pPr>
        <w:pStyle w:val="a7"/>
        <w:spacing w:before="0" w:after="0"/>
      </w:pPr>
      <w:r w:rsidRPr="00372AA2">
        <w:t xml:space="preserve">В соответствии с Федеральным законом от 06.10.2003 № 131-ФЗ «Об общих принципах организации местного </w:t>
      </w:r>
      <w:r w:rsidR="00FB07A5" w:rsidRPr="00372AA2">
        <w:t>самоуправления в Российской Федерации</w:t>
      </w:r>
      <w:r w:rsidRPr="00372AA2">
        <w:t>» создание, содержание и организация деятельности аварийно-спасательных служб и (или) аварийно-спасательных формирований не относится к вопросам местного значения муниципального района. Создание, содержание и организация деятельности аварийно-спасательных служб и (или) аварийно-спасательных формирований на территории муниципальных районов Красноярского края относится к полномочиям органов государственной власти субъекта.</w:t>
      </w:r>
    </w:p>
    <w:p w14:paraId="5B0EB61B" w14:textId="7538407E" w:rsidR="008E2ACA" w:rsidRPr="00372AA2" w:rsidRDefault="008E2ACA" w:rsidP="00BD1BB6">
      <w:pPr>
        <w:pStyle w:val="a7"/>
        <w:spacing w:before="0" w:after="0"/>
      </w:pPr>
      <w:r w:rsidRPr="00372AA2">
        <w:t xml:space="preserve">Расчетные показатели обеспеченности населения </w:t>
      </w:r>
      <w:r w:rsidRPr="00372AA2">
        <w:rPr>
          <w:rFonts w:eastAsia="Times New Roman"/>
        </w:rPr>
        <w:t>аварийно-спасательных служб и (или) аварийно-спасательных формирований для муниципальных районов</w:t>
      </w:r>
      <w:r w:rsidR="00286CF1" w:rsidRPr="00372AA2">
        <w:rPr>
          <w:rFonts w:eastAsia="Times New Roman"/>
        </w:rPr>
        <w:t xml:space="preserve"> не устанавливаются</w:t>
      </w:r>
      <w:r w:rsidRPr="00372AA2">
        <w:t>.</w:t>
      </w:r>
    </w:p>
    <w:p w14:paraId="5388FD87" w14:textId="69215DDB" w:rsidR="00286CF1" w:rsidRPr="00372AA2" w:rsidRDefault="00286CF1" w:rsidP="00BD1BB6">
      <w:pPr>
        <w:pStyle w:val="a7"/>
        <w:spacing w:before="0" w:after="0"/>
        <w:rPr>
          <w:rFonts w:cs="Arial"/>
          <w:szCs w:val="20"/>
        </w:rPr>
      </w:pPr>
      <w:r w:rsidRPr="00372AA2">
        <w:t xml:space="preserve">Расчетные показатели обеспеченности населения объектами местного значения в области предупреждения чрезвычайных ситуаций муниципального характера-аварийно-спасательных служб и (или) аварийно-спасательных формирований установлены с применением нормативно-методического подхода в сочетании с методом экспертной оценки на основании </w:t>
      </w:r>
      <w:r w:rsidRPr="00372AA2">
        <w:rPr>
          <w:rFonts w:cs="Arial"/>
          <w:szCs w:val="20"/>
        </w:rPr>
        <w:t>приказа Минэкономразвития России от 15.02.2021 № 71 «Об утверждении методических рекомендаций по подготовке нормативов градостроительного проектирования».</w:t>
      </w:r>
    </w:p>
    <w:p w14:paraId="54462E79" w14:textId="638C088A" w:rsidR="008E2ACA" w:rsidRPr="00372AA2" w:rsidRDefault="0018535D" w:rsidP="00BD1BB6">
      <w:pPr>
        <w:pStyle w:val="a7"/>
        <w:spacing w:before="0" w:after="0"/>
        <w:rPr>
          <w:rFonts w:eastAsia="Times New Roman"/>
        </w:rPr>
      </w:pPr>
      <w:r w:rsidRPr="00372AA2">
        <w:t xml:space="preserve">Расчетный </w:t>
      </w:r>
      <w:r w:rsidRPr="00372AA2">
        <w:rPr>
          <w:rFonts w:eastAsia="Times New Roman"/>
        </w:rPr>
        <w:t>показатель территориальной доступности аварийно-спасательных служб и (или) аварийно-спасательных формирований не устанавливается</w:t>
      </w:r>
      <w:r w:rsidR="008E2ACA" w:rsidRPr="00372AA2">
        <w:rPr>
          <w:rFonts w:eastAsia="Times New Roman"/>
        </w:rPr>
        <w:t>.</w:t>
      </w:r>
    </w:p>
    <w:p w14:paraId="263BE9FB" w14:textId="77777777" w:rsidR="008E2ACA" w:rsidRPr="00372AA2" w:rsidRDefault="008E2ACA" w:rsidP="007B02AD">
      <w:pPr>
        <w:pStyle w:val="a7"/>
        <w:spacing w:before="0" w:after="0"/>
        <w:rPr>
          <w:rFonts w:eastAsia="Times New Roman"/>
        </w:rPr>
      </w:pPr>
    </w:p>
    <w:p w14:paraId="656EF06B" w14:textId="77777777" w:rsidR="006254C3" w:rsidRPr="00372AA2" w:rsidRDefault="006254C3" w:rsidP="009066FB">
      <w:pPr>
        <w:pStyle w:val="3"/>
        <w:jc w:val="both"/>
      </w:pPr>
      <w:bookmarkStart w:id="505" w:name="_Toc162278320"/>
      <w:bookmarkStart w:id="506" w:name="_Toc176769998"/>
      <w:bookmarkStart w:id="507" w:name="_Toc177033797"/>
      <w:bookmarkStart w:id="508" w:name="_Toc177033971"/>
      <w:bookmarkStart w:id="509" w:name="_Toc177045421"/>
      <w:bookmarkStart w:id="510" w:name="_Toc85461037"/>
      <w:bookmarkStart w:id="511" w:name="_Toc85466914"/>
      <w:bookmarkStart w:id="512" w:name="_Toc86154234"/>
      <w:bookmarkStart w:id="513" w:name="_Toc88828815"/>
      <w:bookmarkStart w:id="514" w:name="_Toc88833644"/>
      <w:bookmarkStart w:id="515" w:name="_Toc89098533"/>
      <w:bookmarkStart w:id="516" w:name="_Toc89247699"/>
      <w:bookmarkStart w:id="517" w:name="_Toc89254585"/>
      <w:bookmarkStart w:id="518" w:name="_Toc89355368"/>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r w:rsidRPr="00372AA2">
        <w:t>В области организации ритуальных услуг и содержания мест захоронения</w:t>
      </w:r>
      <w:bookmarkEnd w:id="505"/>
      <w:bookmarkEnd w:id="506"/>
      <w:bookmarkEnd w:id="507"/>
      <w:bookmarkEnd w:id="508"/>
      <w:bookmarkEnd w:id="509"/>
    </w:p>
    <w:p w14:paraId="1690D6CB" w14:textId="1D6E7903" w:rsidR="009066FB" w:rsidRPr="00372AA2" w:rsidRDefault="009066FB" w:rsidP="00BD1BB6">
      <w:pPr>
        <w:pStyle w:val="a7"/>
        <w:spacing w:before="0" w:after="0"/>
      </w:pPr>
      <w:r w:rsidRPr="00372AA2">
        <w:t>Значен</w:t>
      </w:r>
      <w:r w:rsidR="00160048" w:rsidRPr="00372AA2">
        <w:t>ие</w:t>
      </w:r>
      <w:r w:rsidRPr="00372AA2">
        <w:t xml:space="preserve"> расчетн</w:t>
      </w:r>
      <w:r w:rsidR="00160048" w:rsidRPr="00372AA2">
        <w:t>ого</w:t>
      </w:r>
      <w:r w:rsidRPr="00372AA2">
        <w:t xml:space="preserve"> </w:t>
      </w:r>
      <w:r w:rsidR="00160048" w:rsidRPr="00372AA2">
        <w:t xml:space="preserve">показателя обеспеченности </w:t>
      </w:r>
      <w:r w:rsidRPr="00372AA2">
        <w:t>кладбищ</w:t>
      </w:r>
      <w:r w:rsidR="00160048" w:rsidRPr="00372AA2">
        <w:t>ами</w:t>
      </w:r>
      <w:r w:rsidRPr="00372AA2">
        <w:t xml:space="preserve"> традиционного захоронения установлен</w:t>
      </w:r>
      <w:r w:rsidR="00160048" w:rsidRPr="00372AA2">
        <w:t>о</w:t>
      </w:r>
      <w:r w:rsidRPr="00372AA2">
        <w:t xml:space="preserve"> в соответствии с СП 42.13330.2016</w:t>
      </w:r>
      <w:r w:rsidR="00D447CF">
        <w:t xml:space="preserve"> (приложение Д)</w:t>
      </w:r>
      <w:r w:rsidRPr="00372AA2">
        <w:t>.</w:t>
      </w:r>
    </w:p>
    <w:p w14:paraId="4D8CF98B" w14:textId="163B4C4D" w:rsidR="009066FB" w:rsidRPr="00372AA2" w:rsidRDefault="009066FB" w:rsidP="00BD1BB6">
      <w:pPr>
        <w:pStyle w:val="a7"/>
        <w:spacing w:before="0" w:after="0"/>
      </w:pPr>
      <w:r w:rsidRPr="00372AA2">
        <w:t>Значение расчетного показателя обеспеченности населения бюро похоронного обслуживания установлено методом экспертной оценки – 1 объект на муниципальное образование.</w:t>
      </w:r>
    </w:p>
    <w:p w14:paraId="6640B9FE" w14:textId="77777777" w:rsidR="009066FB" w:rsidRPr="00372AA2" w:rsidRDefault="009066FB" w:rsidP="007B02AD">
      <w:pPr>
        <w:pStyle w:val="a7"/>
      </w:pPr>
    </w:p>
    <w:p w14:paraId="6C0A30AE" w14:textId="77777777" w:rsidR="006254C3" w:rsidRPr="00372AA2" w:rsidRDefault="006254C3" w:rsidP="006254C3"/>
    <w:p w14:paraId="6DD88740" w14:textId="23511F4B" w:rsidR="007A1433" w:rsidRPr="005510B3" w:rsidRDefault="002A59D0" w:rsidP="002A59D0">
      <w:pPr>
        <w:pStyle w:val="13"/>
        <w:numPr>
          <w:ilvl w:val="0"/>
          <w:numId w:val="17"/>
        </w:numPr>
        <w:tabs>
          <w:tab w:val="clear" w:pos="851"/>
        </w:tabs>
        <w:ind w:left="0" w:firstLine="0"/>
        <w:rPr>
          <w:sz w:val="24"/>
          <w:szCs w:val="24"/>
          <w:lang w:val="ru-RU"/>
        </w:rPr>
      </w:pPr>
      <w:bookmarkStart w:id="519" w:name="_Toc162278321"/>
      <w:bookmarkStart w:id="520" w:name="_Toc176769999"/>
      <w:r>
        <w:rPr>
          <w:sz w:val="24"/>
          <w:szCs w:val="24"/>
          <w:lang w:val="ru-RU"/>
        </w:rPr>
        <w:lastRenderedPageBreak/>
        <w:t xml:space="preserve"> </w:t>
      </w:r>
      <w:bookmarkStart w:id="521" w:name="_Toc177033798"/>
      <w:bookmarkStart w:id="522" w:name="_Toc177033972"/>
      <w:bookmarkStart w:id="523" w:name="_Toc177045422"/>
      <w:r w:rsidR="007A1433" w:rsidRPr="005510B3">
        <w:rPr>
          <w:sz w:val="24"/>
          <w:szCs w:val="24"/>
          <w:lang w:val="ru-RU"/>
        </w:rPr>
        <w:t xml:space="preserve">ПРАВИЛА И ОБЛАСТЬ ПРИМЕНЕНИЯ </w:t>
      </w:r>
      <w:bookmarkEnd w:id="256"/>
      <w:bookmarkEnd w:id="257"/>
      <w:bookmarkEnd w:id="258"/>
      <w:bookmarkEnd w:id="259"/>
      <w:bookmarkEnd w:id="260"/>
      <w:bookmarkEnd w:id="261"/>
      <w:bookmarkEnd w:id="262"/>
      <w:bookmarkEnd w:id="263"/>
      <w:bookmarkEnd w:id="264"/>
      <w:bookmarkEnd w:id="265"/>
      <w:bookmarkEnd w:id="266"/>
      <w:bookmarkEnd w:id="510"/>
      <w:bookmarkEnd w:id="511"/>
      <w:bookmarkEnd w:id="512"/>
      <w:bookmarkEnd w:id="513"/>
      <w:bookmarkEnd w:id="514"/>
      <w:bookmarkEnd w:id="515"/>
      <w:bookmarkEnd w:id="516"/>
      <w:bookmarkEnd w:id="517"/>
      <w:bookmarkEnd w:id="518"/>
      <w:bookmarkEnd w:id="519"/>
      <w:r w:rsidR="004266DB" w:rsidRPr="005510B3">
        <w:rPr>
          <w:sz w:val="24"/>
          <w:szCs w:val="24"/>
          <w:lang w:val="ru-RU"/>
        </w:rPr>
        <w:t>РАСЧЕТНЫХ ПОКАЗАТЕЛЕЙ</w:t>
      </w:r>
      <w:bookmarkEnd w:id="520"/>
      <w:bookmarkEnd w:id="521"/>
      <w:bookmarkEnd w:id="522"/>
      <w:bookmarkEnd w:id="523"/>
    </w:p>
    <w:p w14:paraId="3634A422" w14:textId="3848559B" w:rsidR="004266DB" w:rsidRPr="005510B3" w:rsidRDefault="004266DB" w:rsidP="00281179">
      <w:pPr>
        <w:pStyle w:val="20"/>
        <w:tabs>
          <w:tab w:val="clear" w:pos="567"/>
          <w:tab w:val="clear" w:pos="1276"/>
        </w:tabs>
        <w:ind w:left="567" w:hanging="567"/>
      </w:pPr>
      <w:bookmarkStart w:id="524" w:name="_Toc176770000"/>
      <w:bookmarkStart w:id="525" w:name="_Toc177033799"/>
      <w:bookmarkStart w:id="526" w:name="_Toc177033973"/>
      <w:bookmarkStart w:id="527" w:name="_Toc177045423"/>
      <w:bookmarkStart w:id="528" w:name="_Toc6500542"/>
      <w:bookmarkStart w:id="529" w:name="_Toc6567871"/>
      <w:bookmarkStart w:id="530" w:name="_Toc6569476"/>
      <w:bookmarkStart w:id="531" w:name="_Toc6578708"/>
      <w:bookmarkStart w:id="532" w:name="_Toc6667200"/>
      <w:bookmarkStart w:id="533" w:name="_Toc6672913"/>
      <w:bookmarkStart w:id="534" w:name="_Toc10738663"/>
      <w:bookmarkStart w:id="535" w:name="_Toc10740030"/>
      <w:bookmarkStart w:id="536" w:name="_Toc81901164"/>
      <w:bookmarkStart w:id="537" w:name="_Toc40626767"/>
      <w:r w:rsidRPr="005510B3">
        <w:t>Для Ачинского муниципального района</w:t>
      </w:r>
      <w:bookmarkEnd w:id="524"/>
      <w:bookmarkEnd w:id="525"/>
      <w:bookmarkEnd w:id="526"/>
      <w:bookmarkEnd w:id="527"/>
    </w:p>
    <w:p w14:paraId="0BE92168" w14:textId="7DF5B42A" w:rsidR="000C00EB" w:rsidRPr="005510B3" w:rsidRDefault="000C00EB" w:rsidP="00BD1BB6">
      <w:pPr>
        <w:pStyle w:val="a7"/>
        <w:spacing w:before="0" w:after="0"/>
      </w:pPr>
      <w:r w:rsidRPr="005510B3">
        <w:t xml:space="preserve">Действие </w:t>
      </w:r>
      <w:r w:rsidR="000E1005" w:rsidRPr="005510B3">
        <w:t xml:space="preserve">МНГП </w:t>
      </w:r>
      <w:r w:rsidRPr="005510B3">
        <w:t xml:space="preserve">распространяется на всю территорию </w:t>
      </w:r>
      <w:r w:rsidR="00BE0312" w:rsidRPr="005510B3">
        <w:t>Ачинского района</w:t>
      </w:r>
      <w:r w:rsidRPr="005510B3">
        <w:t>.</w:t>
      </w:r>
    </w:p>
    <w:p w14:paraId="09B3442A" w14:textId="08433768" w:rsidR="000C00EB" w:rsidRPr="005510B3" w:rsidRDefault="000E1005" w:rsidP="00BD1BB6">
      <w:pPr>
        <w:pStyle w:val="a7"/>
        <w:spacing w:before="0" w:after="0"/>
      </w:pPr>
      <w:r w:rsidRPr="005510B3">
        <w:t xml:space="preserve">МНГП </w:t>
      </w:r>
      <w:r w:rsidR="000C00EB" w:rsidRPr="005510B3">
        <w:t xml:space="preserve">обязательны для всех субъектов градостроительной деятельности на территории </w:t>
      </w:r>
      <w:r w:rsidR="00BE0312" w:rsidRPr="005510B3">
        <w:t>Ачинского</w:t>
      </w:r>
      <w:r w:rsidR="000C00EB" w:rsidRPr="005510B3">
        <w:t xml:space="preserve"> </w:t>
      </w:r>
      <w:r w:rsidR="007806BF" w:rsidRPr="005510B3">
        <w:t>района</w:t>
      </w:r>
      <w:r w:rsidR="000C00EB" w:rsidRPr="005510B3">
        <w:t xml:space="preserve"> независимо от их организационно-правовой формы.</w:t>
      </w:r>
    </w:p>
    <w:p w14:paraId="0DB8E764" w14:textId="15B14F46" w:rsidR="004A6DC4" w:rsidRPr="005510B3" w:rsidRDefault="000E1005" w:rsidP="00BD1BB6">
      <w:pPr>
        <w:pStyle w:val="a7"/>
        <w:spacing w:before="0" w:after="0"/>
      </w:pPr>
      <w:r w:rsidRPr="005510B3">
        <w:t xml:space="preserve">МНГП </w:t>
      </w:r>
      <w:r w:rsidR="004A6DC4" w:rsidRPr="005510B3">
        <w:t>распространяются на вновь разрабатываемую градостроительную и иную документацию, а также проекты внесения изменений в такую документацию.</w:t>
      </w:r>
    </w:p>
    <w:p w14:paraId="6D879E0B" w14:textId="4E3AF6A3" w:rsidR="004A6DC4" w:rsidRPr="005510B3" w:rsidRDefault="000C00EB" w:rsidP="00BD1BB6">
      <w:pPr>
        <w:pStyle w:val="a7"/>
        <w:spacing w:before="0" w:after="0"/>
      </w:pPr>
      <w:r w:rsidRPr="005510B3">
        <w:t xml:space="preserve">Расчетные показатели минимально допустимого уровня обеспеченности объектами местного значения и максимально допустимого уровня территориальной доступности таких объектов для населения, установленные </w:t>
      </w:r>
      <w:r w:rsidR="00652C97" w:rsidRPr="005510B3">
        <w:t>МНГП</w:t>
      </w:r>
      <w:r w:rsidRPr="005510B3">
        <w:t xml:space="preserve">, </w:t>
      </w:r>
      <w:r w:rsidR="004A6DC4" w:rsidRPr="005510B3">
        <w:t>применяются в соответствии с настоящим разделом.</w:t>
      </w:r>
    </w:p>
    <w:p w14:paraId="71ECF4FB" w14:textId="103192AD" w:rsidR="000E1005" w:rsidRPr="005510B3" w:rsidRDefault="000E1005" w:rsidP="00BD1BB6">
      <w:pPr>
        <w:pStyle w:val="a7"/>
        <w:spacing w:before="0" w:after="0"/>
      </w:pPr>
      <w:r w:rsidRPr="005510B3">
        <w:t>Расчетные показатели применяются при разработке следующей градостроительной документации</w:t>
      </w:r>
      <w:r w:rsidR="0043315D">
        <w:t xml:space="preserve"> (приведены в таблице 2</w:t>
      </w:r>
      <w:r w:rsidR="00D6557D">
        <w:t>5</w:t>
      </w:r>
      <w:r w:rsidR="0043315D">
        <w:t>)</w:t>
      </w:r>
      <w:r w:rsidRPr="005510B3">
        <w:t>:</w:t>
      </w:r>
    </w:p>
    <w:p w14:paraId="1AF5AC73" w14:textId="77777777" w:rsidR="000B4CDA" w:rsidRPr="000B4CDA" w:rsidRDefault="000E1005" w:rsidP="00BD1BB6">
      <w:pPr>
        <w:pStyle w:val="a4"/>
        <w:ind w:firstLine="567"/>
      </w:pPr>
      <w:r w:rsidRPr="005510B3">
        <w:t>при</w:t>
      </w:r>
      <w:r w:rsidR="00647818" w:rsidRPr="005510B3">
        <w:t xml:space="preserve"> разработке схемы территориального планирования муниципального района расчетные показатели применяются для определения характеристик и местоположения объектов местного значения муниципального района</w:t>
      </w:r>
      <w:r w:rsidR="000B4CDA">
        <w:rPr>
          <w:lang w:val="ru-RU"/>
        </w:rPr>
        <w:t>;</w:t>
      </w:r>
    </w:p>
    <w:p w14:paraId="5DF53C8F" w14:textId="7D3F8DC6" w:rsidR="00647818" w:rsidRPr="005510B3" w:rsidRDefault="000B4CDA" w:rsidP="00E527D7">
      <w:pPr>
        <w:pStyle w:val="a4"/>
        <w:tabs>
          <w:tab w:val="clear" w:pos="993"/>
          <w:tab w:val="left" w:pos="0"/>
        </w:tabs>
        <w:ind w:firstLine="567"/>
      </w:pPr>
      <w:r w:rsidRPr="000B4CDA">
        <w:rPr>
          <w:lang w:val="ru-RU"/>
        </w:rPr>
        <w:t xml:space="preserve"> </w:t>
      </w:r>
      <w:r w:rsidRPr="005510B3">
        <w:t>при разработке правил землепользования и застройки для установления предельных размеров земельных участков в градостроительных регламентах, а также в случае, если в правилах землепользования и застройки определены территории, в границах которых запланирована деятельность по комплексному развитию, – для определения расчетных показателей минимально допустимого уровня обеспеченности территории объектами коммунальной, транспортной, социальной инфраструктур и расчетных показателей максимально допустимого уровня территориальной доступности указанных объектов для населения</w:t>
      </w:r>
      <w:r w:rsidRPr="000B4CDA">
        <w:rPr>
          <w:lang w:val="ru-RU"/>
        </w:rPr>
        <w:t>;</w:t>
      </w:r>
    </w:p>
    <w:p w14:paraId="46E041C5" w14:textId="265BF72A" w:rsidR="004A6DC4" w:rsidRPr="005510B3" w:rsidRDefault="000E1005" w:rsidP="00BD1BB6">
      <w:pPr>
        <w:pStyle w:val="a4"/>
        <w:ind w:firstLine="567"/>
      </w:pPr>
      <w:r w:rsidRPr="005510B3">
        <w:t>при</w:t>
      </w:r>
      <w:r w:rsidR="000C00EB" w:rsidRPr="005510B3">
        <w:t xml:space="preserve"> разработке документации по планировке территории для определения</w:t>
      </w:r>
      <w:r w:rsidRPr="005510B3">
        <w:t xml:space="preserve"> </w:t>
      </w:r>
      <w:r w:rsidR="000C00EB" w:rsidRPr="005510B3">
        <w:t xml:space="preserve">характеристик планируемого развития территории, в том числе плотности и </w:t>
      </w:r>
      <w:r w:rsidRPr="005510B3">
        <w:t>параметров</w:t>
      </w:r>
      <w:r w:rsidR="000C00EB" w:rsidRPr="005510B3">
        <w:t xml:space="preserve"> застройки территории, </w:t>
      </w:r>
      <w:r w:rsidRPr="005510B3">
        <w:t>характеристик планируемых к размещению объектов капитального строительства, размеров земельных участков;</w:t>
      </w:r>
    </w:p>
    <w:p w14:paraId="0690D1FD" w14:textId="20D8909A" w:rsidR="004A6DC4" w:rsidRPr="005510B3" w:rsidRDefault="007806BF" w:rsidP="00BD1BB6">
      <w:pPr>
        <w:pStyle w:val="a7"/>
        <w:spacing w:before="0" w:after="0"/>
      </w:pPr>
      <w:r w:rsidRPr="005510B3">
        <w:t xml:space="preserve">МНГП применяются при </w:t>
      </w:r>
      <w:r w:rsidR="004A6DC4" w:rsidRPr="005510B3">
        <w:t>выдаче разрешения на строительство для проведения проверки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14:paraId="44859E6A" w14:textId="2F302150" w:rsidR="00066060" w:rsidRPr="005510B3" w:rsidRDefault="00066060" w:rsidP="00BD1BB6">
      <w:pPr>
        <w:pStyle w:val="a7"/>
        <w:spacing w:before="0" w:after="0"/>
      </w:pPr>
      <w:r w:rsidRPr="005510B3">
        <w:t>МНГП применяются при выдаче разрешения на отклонение от предельных параметров разрешенного строительства, реконструкции объектов капитального строительства для подготовки комиссией по подготовке проекта правил землепользования и застройки рекомендаций о предоставлении такого разрешения или об отказе в его предоставлении.</w:t>
      </w:r>
    </w:p>
    <w:p w14:paraId="18E7FD16" w14:textId="55C4463D" w:rsidR="008C0672" w:rsidRPr="005510B3" w:rsidRDefault="00066060" w:rsidP="00BD1BB6">
      <w:pPr>
        <w:pStyle w:val="a7"/>
        <w:spacing w:before="0" w:after="0"/>
      </w:pPr>
      <w:r w:rsidRPr="005510B3">
        <w:t>МНГП применяются при организации конкурсов на разработку документации архитектурно-строительного проектирования, проектов благоустройства для установления требований к проектным решениям по развитию территории и размещению объектов, содержащихся в конкурсной документации.</w:t>
      </w:r>
    </w:p>
    <w:p w14:paraId="5905D7A4" w14:textId="2E72EE94" w:rsidR="0003126D" w:rsidRPr="005510B3" w:rsidRDefault="007806BF" w:rsidP="00BD1BB6">
      <w:pPr>
        <w:pStyle w:val="a7"/>
        <w:spacing w:before="0" w:after="0"/>
      </w:pPr>
      <w:r w:rsidRPr="005510B3">
        <w:t>МНГП применяются при</w:t>
      </w:r>
      <w:r w:rsidR="0003126D" w:rsidRPr="005510B3">
        <w:t xml:space="preserve"> комплексном развитии территории для определения характеристик планируемого развития территории, в том числе параметров застройки территории, видов разрешенного использования и размеров земельных участков в решениях органа местного самоуправления о комплексном развитии, в документации по планировке территории комплексного развития.</w:t>
      </w:r>
    </w:p>
    <w:p w14:paraId="723C4E97" w14:textId="0C5C262F" w:rsidR="0003126D" w:rsidRPr="005510B3" w:rsidRDefault="007806BF" w:rsidP="00BD1BB6">
      <w:pPr>
        <w:pStyle w:val="a7"/>
        <w:spacing w:before="0" w:after="0"/>
      </w:pPr>
      <w:r w:rsidRPr="005510B3">
        <w:t>МНГП также применяются при принятии документов и решений в сфере управления развитием территории.</w:t>
      </w:r>
    </w:p>
    <w:p w14:paraId="4631971D" w14:textId="5BA8C7C5" w:rsidR="00BE0312" w:rsidRPr="005510B3" w:rsidRDefault="00B11AFB" w:rsidP="001020F1">
      <w:pPr>
        <w:pStyle w:val="af1"/>
        <w:jc w:val="right"/>
        <w:rPr>
          <w:b w:val="0"/>
        </w:rPr>
      </w:pPr>
      <w:bookmarkStart w:id="538" w:name="_Ref138616446"/>
      <w:bookmarkStart w:id="539" w:name="_Ref136360262"/>
      <w:bookmarkEnd w:id="528"/>
      <w:bookmarkEnd w:id="529"/>
      <w:bookmarkEnd w:id="530"/>
      <w:bookmarkEnd w:id="531"/>
      <w:bookmarkEnd w:id="532"/>
      <w:bookmarkEnd w:id="533"/>
      <w:bookmarkEnd w:id="534"/>
      <w:bookmarkEnd w:id="535"/>
      <w:bookmarkEnd w:id="536"/>
      <w:bookmarkEnd w:id="537"/>
      <w:r w:rsidRPr="005510B3">
        <w:rPr>
          <w:b w:val="0"/>
        </w:rPr>
        <w:lastRenderedPageBreak/>
        <w:t xml:space="preserve">Таблица </w:t>
      </w:r>
      <w:bookmarkEnd w:id="538"/>
      <w:r w:rsidR="00143B99" w:rsidRPr="005510B3">
        <w:rPr>
          <w:b w:val="0"/>
          <w:noProof/>
        </w:rPr>
        <w:t>2</w:t>
      </w:r>
      <w:r w:rsidR="00D6557D">
        <w:rPr>
          <w:b w:val="0"/>
          <w:noProof/>
        </w:rPr>
        <w:t>5</w:t>
      </w:r>
      <w:r w:rsidRPr="005510B3">
        <w:rPr>
          <w:b w:val="0"/>
        </w:rPr>
        <w:t xml:space="preserve"> </w:t>
      </w:r>
    </w:p>
    <w:p w14:paraId="1B6EBECF" w14:textId="57C9FE1D" w:rsidR="00514E84" w:rsidRPr="005510B3" w:rsidRDefault="00514E84" w:rsidP="001020F1">
      <w:pPr>
        <w:pStyle w:val="af1"/>
        <w:jc w:val="center"/>
        <w:rPr>
          <w:b w:val="0"/>
        </w:rPr>
      </w:pPr>
      <w:r w:rsidRPr="005510B3">
        <w:rPr>
          <w:b w:val="0"/>
        </w:rPr>
        <w:t>Перечень расчетных показателей для объектов местного значения муниципального района и объектов иного значения, применяемых при подготовке документов территориального планирования и документации по планировке территории</w:t>
      </w:r>
    </w:p>
    <w:tbl>
      <w:tblPr>
        <w:tblStyle w:val="TableGridReport1"/>
        <w:tblW w:w="9639" w:type="dxa"/>
        <w:jc w:val="center"/>
        <w:tblLayout w:type="fixed"/>
        <w:tblLook w:val="04A0" w:firstRow="1" w:lastRow="0" w:firstColumn="1" w:lastColumn="0" w:noHBand="0" w:noVBand="1"/>
      </w:tblPr>
      <w:tblGrid>
        <w:gridCol w:w="720"/>
        <w:gridCol w:w="3123"/>
        <w:gridCol w:w="3396"/>
        <w:gridCol w:w="707"/>
        <w:gridCol w:w="735"/>
        <w:gridCol w:w="263"/>
        <w:gridCol w:w="695"/>
      </w:tblGrid>
      <w:tr w:rsidR="00D006BE" w:rsidRPr="006F276C" w14:paraId="68CE93D8" w14:textId="670F813F" w:rsidTr="000A17BB">
        <w:trPr>
          <w:tblHeader/>
          <w:jc w:val="center"/>
        </w:trPr>
        <w:tc>
          <w:tcPr>
            <w:tcW w:w="720" w:type="dxa"/>
            <w:vAlign w:val="center"/>
          </w:tcPr>
          <w:p w14:paraId="029ACBCB" w14:textId="77777777" w:rsidR="00D006BE" w:rsidRPr="006F276C" w:rsidRDefault="00D006BE" w:rsidP="00D6557D">
            <w:pPr>
              <w:keepNext/>
              <w:suppressAutoHyphens/>
              <w:autoSpaceDE w:val="0"/>
              <w:autoSpaceDN w:val="0"/>
              <w:ind w:left="0" w:firstLine="0"/>
              <w:jc w:val="left"/>
              <w:rPr>
                <w:rFonts w:eastAsia="Times New Roman"/>
                <w:b/>
                <w:lang w:eastAsia="ru-RU"/>
              </w:rPr>
            </w:pPr>
            <w:r w:rsidRPr="006F276C">
              <w:rPr>
                <w:rFonts w:eastAsia="Times New Roman"/>
                <w:b/>
                <w:lang w:eastAsia="ru-RU"/>
              </w:rPr>
              <w:t>№ п/п</w:t>
            </w:r>
          </w:p>
        </w:tc>
        <w:tc>
          <w:tcPr>
            <w:tcW w:w="3123" w:type="dxa"/>
            <w:vAlign w:val="center"/>
          </w:tcPr>
          <w:p w14:paraId="0788CDE4" w14:textId="77777777" w:rsidR="00D006BE" w:rsidRPr="006F276C" w:rsidRDefault="00D006BE" w:rsidP="001020F1">
            <w:pPr>
              <w:keepNext/>
              <w:suppressAutoHyphens/>
              <w:autoSpaceDE w:val="0"/>
              <w:autoSpaceDN w:val="0"/>
              <w:ind w:left="0" w:firstLine="0"/>
              <w:jc w:val="center"/>
              <w:rPr>
                <w:rFonts w:eastAsia="Times New Roman"/>
                <w:b/>
                <w:lang w:eastAsia="ru-RU"/>
              </w:rPr>
            </w:pPr>
            <w:r w:rsidRPr="006F276C">
              <w:rPr>
                <w:rFonts w:eastAsia="Times New Roman"/>
                <w:b/>
                <w:lang w:eastAsia="ru-RU"/>
              </w:rPr>
              <w:t>Наименование вида объекта</w:t>
            </w:r>
          </w:p>
        </w:tc>
        <w:tc>
          <w:tcPr>
            <w:tcW w:w="3396" w:type="dxa"/>
            <w:vAlign w:val="center"/>
          </w:tcPr>
          <w:p w14:paraId="264F5E93" w14:textId="77777777" w:rsidR="00D006BE" w:rsidRPr="006F276C" w:rsidRDefault="00D006BE" w:rsidP="001020F1">
            <w:pPr>
              <w:keepNext/>
              <w:suppressAutoHyphens/>
              <w:autoSpaceDE w:val="0"/>
              <w:autoSpaceDN w:val="0"/>
              <w:ind w:left="0" w:firstLine="0"/>
              <w:jc w:val="center"/>
              <w:rPr>
                <w:rFonts w:eastAsia="Times New Roman"/>
                <w:b/>
                <w:lang w:eastAsia="ru-RU"/>
              </w:rPr>
            </w:pPr>
            <w:r w:rsidRPr="006F276C">
              <w:rPr>
                <w:rFonts w:eastAsia="Times New Roman"/>
                <w:b/>
                <w:lang w:eastAsia="ru-RU"/>
              </w:rPr>
              <w:t>Наименование расчетных показателей</w:t>
            </w:r>
          </w:p>
        </w:tc>
        <w:tc>
          <w:tcPr>
            <w:tcW w:w="707" w:type="dxa"/>
            <w:vAlign w:val="center"/>
          </w:tcPr>
          <w:p w14:paraId="4DEC0775" w14:textId="77777777" w:rsidR="00D006BE" w:rsidRPr="006F276C" w:rsidRDefault="00D006BE" w:rsidP="001020F1">
            <w:pPr>
              <w:keepNext/>
              <w:suppressAutoHyphens/>
              <w:autoSpaceDE w:val="0"/>
              <w:autoSpaceDN w:val="0"/>
              <w:ind w:left="0" w:right="-115" w:firstLine="0"/>
              <w:jc w:val="center"/>
              <w:rPr>
                <w:rFonts w:eastAsia="Times New Roman"/>
                <w:b/>
                <w:lang w:eastAsia="ru-RU"/>
              </w:rPr>
            </w:pPr>
            <w:r w:rsidRPr="006F276C">
              <w:rPr>
                <w:rFonts w:eastAsia="Times New Roman"/>
                <w:b/>
                <w:lang w:eastAsia="ru-RU"/>
              </w:rPr>
              <w:t>СТП</w:t>
            </w:r>
          </w:p>
        </w:tc>
        <w:tc>
          <w:tcPr>
            <w:tcW w:w="998" w:type="dxa"/>
            <w:gridSpan w:val="2"/>
            <w:vAlign w:val="center"/>
          </w:tcPr>
          <w:p w14:paraId="1FCBCEF0" w14:textId="00081C4E" w:rsidR="00D006BE" w:rsidRPr="006F276C" w:rsidRDefault="00D006BE" w:rsidP="001020F1">
            <w:pPr>
              <w:keepNext/>
              <w:suppressAutoHyphens/>
              <w:autoSpaceDE w:val="0"/>
              <w:autoSpaceDN w:val="0"/>
              <w:ind w:left="1372" w:right="-57" w:hanging="1429"/>
              <w:jc w:val="center"/>
              <w:rPr>
                <w:rFonts w:eastAsia="Times New Roman"/>
                <w:b/>
                <w:lang w:eastAsia="ru-RU"/>
              </w:rPr>
            </w:pPr>
            <w:r w:rsidRPr="006F276C">
              <w:rPr>
                <w:rFonts w:eastAsia="Times New Roman"/>
                <w:b/>
                <w:lang w:eastAsia="ru-RU"/>
              </w:rPr>
              <w:t>ДППТ</w:t>
            </w:r>
          </w:p>
        </w:tc>
        <w:tc>
          <w:tcPr>
            <w:tcW w:w="695" w:type="dxa"/>
            <w:vAlign w:val="center"/>
          </w:tcPr>
          <w:p w14:paraId="58DE494B" w14:textId="0ABA8CC9" w:rsidR="00D006BE" w:rsidRPr="006F276C" w:rsidRDefault="00D006BE" w:rsidP="00D6557D">
            <w:pPr>
              <w:keepNext/>
              <w:suppressAutoHyphens/>
              <w:autoSpaceDE w:val="0"/>
              <w:autoSpaceDN w:val="0"/>
              <w:ind w:left="1372" w:right="-57" w:hanging="1429"/>
              <w:jc w:val="center"/>
              <w:rPr>
                <w:b/>
              </w:rPr>
            </w:pPr>
            <w:r>
              <w:rPr>
                <w:b/>
              </w:rPr>
              <w:t>ПЗЗ</w:t>
            </w:r>
            <w:r w:rsidR="00D6557D">
              <w:rPr>
                <w:b/>
              </w:rPr>
              <w:t xml:space="preserve"> </w:t>
            </w:r>
            <w:r w:rsidR="00D6557D" w:rsidRPr="00D6557D">
              <w:rPr>
                <w:b/>
                <w:vertAlign w:val="superscript"/>
              </w:rPr>
              <w:t>1</w:t>
            </w:r>
          </w:p>
        </w:tc>
      </w:tr>
      <w:tr w:rsidR="00D006BE" w:rsidRPr="006F276C" w14:paraId="0728C2D5" w14:textId="62AEA24D" w:rsidTr="00D6557D">
        <w:trPr>
          <w:trHeight w:val="719"/>
          <w:jc w:val="center"/>
        </w:trPr>
        <w:tc>
          <w:tcPr>
            <w:tcW w:w="720" w:type="dxa"/>
            <w:vAlign w:val="center"/>
          </w:tcPr>
          <w:p w14:paraId="580AAA52" w14:textId="77777777" w:rsidR="00D006BE" w:rsidRPr="006F276C" w:rsidRDefault="00D006BE" w:rsidP="00D6557D">
            <w:pPr>
              <w:keepNext/>
              <w:suppressAutoHyphens/>
              <w:autoSpaceDE w:val="0"/>
              <w:autoSpaceDN w:val="0"/>
              <w:ind w:hanging="1429"/>
              <w:jc w:val="left"/>
            </w:pPr>
          </w:p>
        </w:tc>
        <w:tc>
          <w:tcPr>
            <w:tcW w:w="8919" w:type="dxa"/>
            <w:gridSpan w:val="6"/>
            <w:vAlign w:val="center"/>
          </w:tcPr>
          <w:p w14:paraId="60955EEE" w14:textId="74B204AD" w:rsidR="00D006BE" w:rsidRPr="006F276C" w:rsidRDefault="00D006BE" w:rsidP="00D6557D">
            <w:pPr>
              <w:keepNext/>
              <w:suppressAutoHyphens/>
              <w:autoSpaceDE w:val="0"/>
              <w:autoSpaceDN w:val="0"/>
              <w:ind w:left="23" w:firstLine="0"/>
              <w:jc w:val="center"/>
            </w:pPr>
            <w:r w:rsidRPr="006F276C">
              <w:rPr>
                <w:rFonts w:eastAsia="Times New Roman"/>
                <w:lang w:eastAsia="ru-RU"/>
              </w:rPr>
              <w:t>РАСЧЕТНЫЕ ПОКАЗАТЕЛИ ДЛЯ ОБЪЕКТОВ МЕСТНОГО ЗНАЧЕНИЯ МУНИЦИПАЛЬНОГО РАЙОНА</w:t>
            </w:r>
          </w:p>
        </w:tc>
      </w:tr>
      <w:tr w:rsidR="00D006BE" w:rsidRPr="006F276C" w14:paraId="1599E064" w14:textId="5D67AD12" w:rsidTr="000A17BB">
        <w:trPr>
          <w:jc w:val="center"/>
        </w:trPr>
        <w:tc>
          <w:tcPr>
            <w:tcW w:w="720" w:type="dxa"/>
            <w:vAlign w:val="center"/>
          </w:tcPr>
          <w:p w14:paraId="41C71DF3" w14:textId="7FE626BB" w:rsidR="00D006BE" w:rsidRPr="006F276C" w:rsidRDefault="00D006BE" w:rsidP="00D6557D">
            <w:pPr>
              <w:keepNext/>
              <w:suppressAutoHyphens/>
              <w:autoSpaceDE w:val="0"/>
              <w:autoSpaceDN w:val="0"/>
              <w:ind w:hanging="1429"/>
              <w:jc w:val="left"/>
              <w:rPr>
                <w:rFonts w:eastAsia="Times New Roman"/>
                <w:lang w:eastAsia="ru-RU"/>
              </w:rPr>
            </w:pPr>
            <w:r w:rsidRPr="006F276C">
              <w:rPr>
                <w:rFonts w:eastAsia="Times New Roman"/>
                <w:lang w:eastAsia="ru-RU"/>
              </w:rPr>
              <w:t>1</w:t>
            </w:r>
            <w:r w:rsidR="00E22B14">
              <w:rPr>
                <w:rFonts w:eastAsia="Times New Roman"/>
                <w:lang w:eastAsia="ru-RU"/>
              </w:rPr>
              <w:t>.</w:t>
            </w:r>
          </w:p>
        </w:tc>
        <w:tc>
          <w:tcPr>
            <w:tcW w:w="8224" w:type="dxa"/>
            <w:gridSpan w:val="5"/>
            <w:vAlign w:val="center"/>
          </w:tcPr>
          <w:p w14:paraId="0ED4D271" w14:textId="77777777" w:rsidR="00D006BE" w:rsidRPr="006F276C" w:rsidRDefault="00D006BE" w:rsidP="001020F1">
            <w:pPr>
              <w:keepNext/>
              <w:tabs>
                <w:tab w:val="left" w:pos="3165"/>
                <w:tab w:val="center" w:pos="4245"/>
              </w:tabs>
              <w:suppressAutoHyphens/>
              <w:autoSpaceDE w:val="0"/>
              <w:autoSpaceDN w:val="0"/>
              <w:ind w:left="0" w:firstLine="0"/>
            </w:pPr>
            <w:r w:rsidRPr="006F276C">
              <w:rPr>
                <w:rFonts w:eastAsia="Times New Roman"/>
                <w:lang w:eastAsia="ru-RU"/>
              </w:rPr>
              <w:t>В области образования</w:t>
            </w:r>
          </w:p>
        </w:tc>
        <w:tc>
          <w:tcPr>
            <w:tcW w:w="695" w:type="dxa"/>
          </w:tcPr>
          <w:p w14:paraId="6D6778DB" w14:textId="77777777" w:rsidR="00D006BE" w:rsidRPr="006F276C" w:rsidRDefault="00D006BE" w:rsidP="001020F1">
            <w:pPr>
              <w:keepNext/>
              <w:tabs>
                <w:tab w:val="left" w:pos="3165"/>
                <w:tab w:val="center" w:pos="4245"/>
              </w:tabs>
              <w:suppressAutoHyphens/>
              <w:autoSpaceDE w:val="0"/>
              <w:autoSpaceDN w:val="0"/>
            </w:pPr>
          </w:p>
        </w:tc>
      </w:tr>
      <w:tr w:rsidR="00D006BE" w:rsidRPr="006F276C" w14:paraId="0222CFF1" w14:textId="35946A49" w:rsidTr="000A17BB">
        <w:trPr>
          <w:jc w:val="center"/>
        </w:trPr>
        <w:tc>
          <w:tcPr>
            <w:tcW w:w="720" w:type="dxa"/>
            <w:vMerge w:val="restart"/>
            <w:vAlign w:val="center"/>
          </w:tcPr>
          <w:p w14:paraId="4B421DAA" w14:textId="77777777" w:rsidR="00D006BE" w:rsidRPr="006F276C" w:rsidRDefault="00D006BE" w:rsidP="00D6557D">
            <w:pPr>
              <w:suppressAutoHyphens/>
              <w:autoSpaceDE w:val="0"/>
              <w:autoSpaceDN w:val="0"/>
              <w:ind w:hanging="1429"/>
              <w:jc w:val="left"/>
              <w:rPr>
                <w:rFonts w:eastAsia="Times New Roman"/>
                <w:lang w:eastAsia="ru-RU"/>
              </w:rPr>
            </w:pPr>
            <w:r w:rsidRPr="006F276C">
              <w:rPr>
                <w:rFonts w:eastAsia="Times New Roman"/>
                <w:lang w:eastAsia="ru-RU"/>
              </w:rPr>
              <w:t>1.1</w:t>
            </w:r>
          </w:p>
        </w:tc>
        <w:tc>
          <w:tcPr>
            <w:tcW w:w="3123" w:type="dxa"/>
            <w:vMerge w:val="restart"/>
            <w:vAlign w:val="center"/>
          </w:tcPr>
          <w:p w14:paraId="4278EB95" w14:textId="77777777" w:rsidR="00D006BE" w:rsidRPr="006F276C" w:rsidRDefault="00D006BE" w:rsidP="00B83BD9">
            <w:pPr>
              <w:suppressAutoHyphens/>
              <w:autoSpaceDE w:val="0"/>
              <w:autoSpaceDN w:val="0"/>
              <w:ind w:left="0" w:firstLine="0"/>
              <w:jc w:val="left"/>
              <w:rPr>
                <w:rFonts w:eastAsia="Times New Roman"/>
                <w:lang w:eastAsia="ru-RU"/>
              </w:rPr>
            </w:pPr>
            <w:r w:rsidRPr="006F276C">
              <w:rPr>
                <w:rFonts w:eastAsia="Times New Roman"/>
                <w:lang w:eastAsia="ru-RU"/>
              </w:rPr>
              <w:t>Дошкольные образовательные организации</w:t>
            </w:r>
          </w:p>
        </w:tc>
        <w:tc>
          <w:tcPr>
            <w:tcW w:w="3396" w:type="dxa"/>
            <w:vAlign w:val="center"/>
          </w:tcPr>
          <w:p w14:paraId="33F29164" w14:textId="77777777" w:rsidR="00D006BE" w:rsidRPr="006F276C" w:rsidRDefault="00D006BE" w:rsidP="00B83BD9">
            <w:pPr>
              <w:suppressAutoHyphens/>
              <w:ind w:left="33" w:hanging="6"/>
              <w:jc w:val="left"/>
              <w:rPr>
                <w:rFonts w:eastAsia="Calibri"/>
              </w:rPr>
            </w:pPr>
            <w:r w:rsidRPr="006F276C">
              <w:rPr>
                <w:rFonts w:eastAsia="Calibri"/>
              </w:rPr>
              <w:t>Уровень обеспеченности</w:t>
            </w:r>
          </w:p>
        </w:tc>
        <w:tc>
          <w:tcPr>
            <w:tcW w:w="707" w:type="dxa"/>
            <w:vAlign w:val="center"/>
          </w:tcPr>
          <w:p w14:paraId="7BC07022" w14:textId="77777777" w:rsidR="00D006BE" w:rsidRPr="006F276C" w:rsidRDefault="00D006BE" w:rsidP="00B83BD9">
            <w:pPr>
              <w:suppressAutoHyphens/>
              <w:autoSpaceDE w:val="0"/>
              <w:autoSpaceDN w:val="0"/>
              <w:ind w:hanging="1429"/>
              <w:jc w:val="left"/>
              <w:rPr>
                <w:rFonts w:eastAsia="Times New Roman"/>
                <w:lang w:eastAsia="ru-RU"/>
              </w:rPr>
            </w:pPr>
            <w:r w:rsidRPr="006F276C">
              <w:t>+</w:t>
            </w:r>
          </w:p>
        </w:tc>
        <w:tc>
          <w:tcPr>
            <w:tcW w:w="735" w:type="dxa"/>
            <w:tcBorders>
              <w:right w:val="nil"/>
            </w:tcBorders>
            <w:vAlign w:val="center"/>
          </w:tcPr>
          <w:p w14:paraId="209ABB25" w14:textId="77777777" w:rsidR="00D006BE" w:rsidRPr="006F276C" w:rsidRDefault="00D006BE" w:rsidP="00B83BD9">
            <w:pPr>
              <w:suppressAutoHyphens/>
              <w:autoSpaceDE w:val="0"/>
              <w:autoSpaceDN w:val="0"/>
              <w:ind w:hanging="1429"/>
              <w:jc w:val="left"/>
              <w:rPr>
                <w:rFonts w:eastAsia="Times New Roman"/>
                <w:lang w:eastAsia="ru-RU"/>
              </w:rPr>
            </w:pPr>
            <w:r w:rsidRPr="006F276C">
              <w:rPr>
                <w:rFonts w:eastAsia="Times New Roman"/>
                <w:lang w:eastAsia="ru-RU"/>
              </w:rPr>
              <w:t>+</w:t>
            </w:r>
          </w:p>
        </w:tc>
        <w:tc>
          <w:tcPr>
            <w:tcW w:w="263" w:type="dxa"/>
            <w:tcBorders>
              <w:left w:val="nil"/>
            </w:tcBorders>
            <w:vAlign w:val="center"/>
          </w:tcPr>
          <w:p w14:paraId="6B0A3868" w14:textId="5232795F" w:rsidR="00D006BE" w:rsidRPr="006F276C" w:rsidRDefault="00D006BE" w:rsidP="00B83BD9">
            <w:pPr>
              <w:suppressAutoHyphens/>
              <w:autoSpaceDE w:val="0"/>
              <w:autoSpaceDN w:val="0"/>
              <w:ind w:hanging="1429"/>
              <w:jc w:val="left"/>
              <w:rPr>
                <w:rFonts w:eastAsia="Times New Roman"/>
                <w:lang w:eastAsia="ru-RU"/>
              </w:rPr>
            </w:pPr>
          </w:p>
        </w:tc>
        <w:tc>
          <w:tcPr>
            <w:tcW w:w="695" w:type="dxa"/>
            <w:tcBorders>
              <w:left w:val="nil"/>
            </w:tcBorders>
          </w:tcPr>
          <w:p w14:paraId="19BE4EC2" w14:textId="7B5576ED" w:rsidR="00D006BE" w:rsidRPr="006F276C" w:rsidRDefault="00D006BE" w:rsidP="005A4D8F">
            <w:pPr>
              <w:suppressAutoHyphens/>
              <w:autoSpaceDE w:val="0"/>
              <w:autoSpaceDN w:val="0"/>
              <w:ind w:hanging="1429"/>
              <w:jc w:val="left"/>
            </w:pPr>
            <w:r>
              <w:t>+</w:t>
            </w:r>
          </w:p>
        </w:tc>
      </w:tr>
      <w:tr w:rsidR="00D006BE" w:rsidRPr="006F276C" w14:paraId="2AB3F1B1" w14:textId="34E032F5" w:rsidTr="000A17BB">
        <w:trPr>
          <w:jc w:val="center"/>
        </w:trPr>
        <w:tc>
          <w:tcPr>
            <w:tcW w:w="720" w:type="dxa"/>
            <w:vMerge/>
            <w:vAlign w:val="center"/>
          </w:tcPr>
          <w:p w14:paraId="0C90023B" w14:textId="77777777" w:rsidR="00D006BE" w:rsidRPr="006F276C" w:rsidRDefault="00D006BE" w:rsidP="00D6557D">
            <w:pPr>
              <w:suppressAutoHyphens/>
              <w:autoSpaceDE w:val="0"/>
              <w:autoSpaceDN w:val="0"/>
              <w:ind w:hanging="1429"/>
              <w:jc w:val="left"/>
              <w:rPr>
                <w:rFonts w:eastAsia="Times New Roman"/>
                <w:lang w:eastAsia="ru-RU"/>
              </w:rPr>
            </w:pPr>
          </w:p>
        </w:tc>
        <w:tc>
          <w:tcPr>
            <w:tcW w:w="3123" w:type="dxa"/>
            <w:vMerge/>
            <w:vAlign w:val="center"/>
          </w:tcPr>
          <w:p w14:paraId="0BB25553" w14:textId="77777777" w:rsidR="00D006BE" w:rsidRPr="006F276C" w:rsidRDefault="00D006BE" w:rsidP="00B83BD9">
            <w:pPr>
              <w:suppressAutoHyphens/>
              <w:autoSpaceDE w:val="0"/>
              <w:autoSpaceDN w:val="0"/>
              <w:ind w:left="0" w:firstLine="0"/>
              <w:jc w:val="left"/>
              <w:rPr>
                <w:rFonts w:eastAsia="Times New Roman"/>
                <w:lang w:eastAsia="ru-RU"/>
              </w:rPr>
            </w:pPr>
          </w:p>
        </w:tc>
        <w:tc>
          <w:tcPr>
            <w:tcW w:w="3396" w:type="dxa"/>
            <w:vAlign w:val="center"/>
          </w:tcPr>
          <w:p w14:paraId="53800AFD" w14:textId="77777777" w:rsidR="00D006BE" w:rsidRPr="006F276C" w:rsidRDefault="00D006BE" w:rsidP="00B83BD9">
            <w:pPr>
              <w:widowControl w:val="0"/>
              <w:suppressAutoHyphens/>
              <w:autoSpaceDE w:val="0"/>
              <w:autoSpaceDN w:val="0"/>
              <w:ind w:left="33" w:hanging="6"/>
              <w:jc w:val="left"/>
              <w:rPr>
                <w:rFonts w:eastAsia="Times New Roman"/>
              </w:rPr>
            </w:pPr>
            <w:r w:rsidRPr="006F276C">
              <w:rPr>
                <w:rFonts w:eastAsia="Times New Roman"/>
              </w:rPr>
              <w:t>Размер</w:t>
            </w:r>
            <w:r w:rsidRPr="006F276C">
              <w:rPr>
                <w:rFonts w:eastAsia="Calibri"/>
              </w:rPr>
              <w:t xml:space="preserve"> земельного участка</w:t>
            </w:r>
          </w:p>
        </w:tc>
        <w:tc>
          <w:tcPr>
            <w:tcW w:w="707" w:type="dxa"/>
            <w:vAlign w:val="center"/>
          </w:tcPr>
          <w:p w14:paraId="72325F2E" w14:textId="77777777" w:rsidR="00D006BE" w:rsidRPr="006F276C" w:rsidRDefault="00D006BE" w:rsidP="00B83BD9">
            <w:pPr>
              <w:suppressAutoHyphens/>
              <w:autoSpaceDE w:val="0"/>
              <w:autoSpaceDN w:val="0"/>
              <w:ind w:hanging="1429"/>
              <w:jc w:val="left"/>
              <w:rPr>
                <w:rFonts w:eastAsia="Times New Roman"/>
                <w:lang w:eastAsia="ru-RU"/>
              </w:rPr>
            </w:pPr>
            <w:r w:rsidRPr="006F276C">
              <w:t>–</w:t>
            </w:r>
          </w:p>
        </w:tc>
        <w:tc>
          <w:tcPr>
            <w:tcW w:w="735" w:type="dxa"/>
            <w:tcBorders>
              <w:right w:val="nil"/>
            </w:tcBorders>
            <w:vAlign w:val="center"/>
          </w:tcPr>
          <w:p w14:paraId="117A67C4" w14:textId="77777777" w:rsidR="00D006BE" w:rsidRPr="006F276C" w:rsidRDefault="00D006BE" w:rsidP="00B83BD9">
            <w:pPr>
              <w:suppressAutoHyphens/>
              <w:autoSpaceDE w:val="0"/>
              <w:autoSpaceDN w:val="0"/>
              <w:ind w:hanging="1429"/>
              <w:jc w:val="left"/>
              <w:rPr>
                <w:rFonts w:eastAsia="Times New Roman"/>
                <w:lang w:eastAsia="ru-RU"/>
              </w:rPr>
            </w:pPr>
            <w:r w:rsidRPr="006F276C">
              <w:rPr>
                <w:rFonts w:eastAsia="Times New Roman"/>
                <w:lang w:eastAsia="ru-RU"/>
              </w:rPr>
              <w:t>+</w:t>
            </w:r>
          </w:p>
        </w:tc>
        <w:tc>
          <w:tcPr>
            <w:tcW w:w="263" w:type="dxa"/>
            <w:tcBorders>
              <w:left w:val="nil"/>
            </w:tcBorders>
            <w:vAlign w:val="center"/>
          </w:tcPr>
          <w:p w14:paraId="1FEB8E04" w14:textId="756706F7" w:rsidR="00D006BE" w:rsidRPr="006F276C" w:rsidRDefault="00D006BE" w:rsidP="00B83BD9">
            <w:pPr>
              <w:suppressAutoHyphens/>
              <w:autoSpaceDE w:val="0"/>
              <w:autoSpaceDN w:val="0"/>
              <w:ind w:hanging="1429"/>
              <w:jc w:val="left"/>
              <w:rPr>
                <w:rFonts w:eastAsia="Times New Roman"/>
                <w:lang w:eastAsia="ru-RU"/>
              </w:rPr>
            </w:pPr>
          </w:p>
        </w:tc>
        <w:tc>
          <w:tcPr>
            <w:tcW w:w="695" w:type="dxa"/>
            <w:tcBorders>
              <w:left w:val="nil"/>
            </w:tcBorders>
          </w:tcPr>
          <w:p w14:paraId="180FA99D" w14:textId="18C05E1B" w:rsidR="00D006BE" w:rsidRPr="006F276C" w:rsidRDefault="00D006BE" w:rsidP="005A4D8F">
            <w:pPr>
              <w:suppressAutoHyphens/>
              <w:autoSpaceDE w:val="0"/>
              <w:autoSpaceDN w:val="0"/>
              <w:ind w:hanging="1429"/>
              <w:jc w:val="left"/>
            </w:pPr>
            <w:r>
              <w:t>+</w:t>
            </w:r>
          </w:p>
        </w:tc>
      </w:tr>
      <w:tr w:rsidR="00D006BE" w:rsidRPr="006F276C" w14:paraId="275C08E0" w14:textId="2BEA9FE3" w:rsidTr="000A17BB">
        <w:trPr>
          <w:jc w:val="center"/>
        </w:trPr>
        <w:tc>
          <w:tcPr>
            <w:tcW w:w="720" w:type="dxa"/>
            <w:vMerge/>
            <w:vAlign w:val="center"/>
          </w:tcPr>
          <w:p w14:paraId="544BDCA8" w14:textId="77777777" w:rsidR="00D006BE" w:rsidRPr="006F276C" w:rsidRDefault="00D006BE" w:rsidP="00D6557D">
            <w:pPr>
              <w:suppressAutoHyphens/>
              <w:autoSpaceDE w:val="0"/>
              <w:autoSpaceDN w:val="0"/>
              <w:ind w:hanging="1429"/>
              <w:jc w:val="left"/>
              <w:rPr>
                <w:rFonts w:eastAsia="Times New Roman"/>
                <w:lang w:eastAsia="ru-RU"/>
              </w:rPr>
            </w:pPr>
          </w:p>
        </w:tc>
        <w:tc>
          <w:tcPr>
            <w:tcW w:w="3123" w:type="dxa"/>
            <w:vMerge/>
            <w:vAlign w:val="center"/>
          </w:tcPr>
          <w:p w14:paraId="7D5CEC33" w14:textId="77777777" w:rsidR="00D006BE" w:rsidRPr="006F276C" w:rsidRDefault="00D006BE" w:rsidP="00B83BD9">
            <w:pPr>
              <w:suppressAutoHyphens/>
              <w:autoSpaceDE w:val="0"/>
              <w:autoSpaceDN w:val="0"/>
              <w:ind w:left="0" w:firstLine="0"/>
              <w:jc w:val="left"/>
              <w:rPr>
                <w:rFonts w:eastAsia="Times New Roman"/>
                <w:lang w:eastAsia="ru-RU"/>
              </w:rPr>
            </w:pPr>
          </w:p>
        </w:tc>
        <w:tc>
          <w:tcPr>
            <w:tcW w:w="3396" w:type="dxa"/>
            <w:vAlign w:val="center"/>
          </w:tcPr>
          <w:p w14:paraId="70DE5231" w14:textId="77777777" w:rsidR="00D006BE" w:rsidRPr="006F276C" w:rsidRDefault="00D006BE" w:rsidP="00B83BD9">
            <w:pPr>
              <w:suppressAutoHyphens/>
              <w:autoSpaceDE w:val="0"/>
              <w:autoSpaceDN w:val="0"/>
              <w:ind w:left="33" w:hanging="6"/>
              <w:jc w:val="left"/>
              <w:rPr>
                <w:rFonts w:eastAsia="Times New Roman"/>
                <w:lang w:eastAsia="ru-RU"/>
              </w:rPr>
            </w:pPr>
            <w:r w:rsidRPr="006F276C">
              <w:rPr>
                <w:rFonts w:eastAsia="Times New Roman"/>
                <w:lang w:eastAsia="ru-RU"/>
              </w:rPr>
              <w:t>Территориальная доступность</w:t>
            </w:r>
          </w:p>
        </w:tc>
        <w:tc>
          <w:tcPr>
            <w:tcW w:w="707" w:type="dxa"/>
            <w:vAlign w:val="center"/>
          </w:tcPr>
          <w:p w14:paraId="1C0410C6" w14:textId="77777777" w:rsidR="00D006BE" w:rsidRPr="006F276C" w:rsidRDefault="00D006BE" w:rsidP="00B83BD9">
            <w:pPr>
              <w:suppressAutoHyphens/>
              <w:autoSpaceDE w:val="0"/>
              <w:autoSpaceDN w:val="0"/>
              <w:ind w:hanging="1429"/>
              <w:jc w:val="left"/>
              <w:rPr>
                <w:rFonts w:eastAsia="Times New Roman"/>
                <w:lang w:eastAsia="ru-RU"/>
              </w:rPr>
            </w:pPr>
            <w:r w:rsidRPr="006F276C">
              <w:t>+</w:t>
            </w:r>
          </w:p>
        </w:tc>
        <w:tc>
          <w:tcPr>
            <w:tcW w:w="735" w:type="dxa"/>
            <w:tcBorders>
              <w:right w:val="nil"/>
            </w:tcBorders>
            <w:vAlign w:val="center"/>
          </w:tcPr>
          <w:p w14:paraId="63042FDA" w14:textId="77777777" w:rsidR="00D006BE" w:rsidRPr="006F276C" w:rsidRDefault="00D006BE" w:rsidP="00B83BD9">
            <w:pPr>
              <w:suppressAutoHyphens/>
              <w:autoSpaceDE w:val="0"/>
              <w:autoSpaceDN w:val="0"/>
              <w:ind w:hanging="1429"/>
              <w:jc w:val="left"/>
              <w:rPr>
                <w:rFonts w:eastAsia="Times New Roman"/>
                <w:lang w:eastAsia="ru-RU"/>
              </w:rPr>
            </w:pPr>
            <w:r w:rsidRPr="006F276C">
              <w:rPr>
                <w:rFonts w:eastAsia="Times New Roman"/>
                <w:lang w:eastAsia="ru-RU"/>
              </w:rPr>
              <w:t>+</w:t>
            </w:r>
          </w:p>
        </w:tc>
        <w:tc>
          <w:tcPr>
            <w:tcW w:w="263" w:type="dxa"/>
            <w:tcBorders>
              <w:left w:val="nil"/>
            </w:tcBorders>
            <w:vAlign w:val="center"/>
          </w:tcPr>
          <w:p w14:paraId="32ACB9AE" w14:textId="0C83329C" w:rsidR="00D006BE" w:rsidRPr="006F276C" w:rsidRDefault="00D006BE" w:rsidP="00B83BD9">
            <w:pPr>
              <w:suppressAutoHyphens/>
              <w:autoSpaceDE w:val="0"/>
              <w:autoSpaceDN w:val="0"/>
              <w:ind w:hanging="1429"/>
              <w:jc w:val="left"/>
              <w:rPr>
                <w:rFonts w:eastAsia="Times New Roman"/>
                <w:lang w:eastAsia="ru-RU"/>
              </w:rPr>
            </w:pPr>
          </w:p>
        </w:tc>
        <w:tc>
          <w:tcPr>
            <w:tcW w:w="695" w:type="dxa"/>
            <w:tcBorders>
              <w:left w:val="nil"/>
            </w:tcBorders>
          </w:tcPr>
          <w:p w14:paraId="6304959D" w14:textId="26E6FCF7" w:rsidR="00D006BE" w:rsidRPr="006F276C" w:rsidRDefault="00D006BE" w:rsidP="005A4D8F">
            <w:pPr>
              <w:suppressAutoHyphens/>
              <w:autoSpaceDE w:val="0"/>
              <w:autoSpaceDN w:val="0"/>
              <w:ind w:hanging="1429"/>
              <w:jc w:val="left"/>
            </w:pPr>
            <w:r>
              <w:t>+</w:t>
            </w:r>
          </w:p>
        </w:tc>
      </w:tr>
      <w:tr w:rsidR="00D006BE" w:rsidRPr="006F276C" w14:paraId="08346F34" w14:textId="41EC932F" w:rsidTr="000A17BB">
        <w:trPr>
          <w:jc w:val="center"/>
        </w:trPr>
        <w:tc>
          <w:tcPr>
            <w:tcW w:w="720" w:type="dxa"/>
            <w:vMerge w:val="restart"/>
            <w:vAlign w:val="center"/>
          </w:tcPr>
          <w:p w14:paraId="10CD49DA" w14:textId="77777777" w:rsidR="00D006BE" w:rsidRPr="006F276C" w:rsidRDefault="00D006BE" w:rsidP="00D6557D">
            <w:pPr>
              <w:suppressAutoHyphens/>
              <w:autoSpaceDE w:val="0"/>
              <w:autoSpaceDN w:val="0"/>
              <w:ind w:hanging="1429"/>
              <w:jc w:val="left"/>
              <w:rPr>
                <w:rFonts w:eastAsia="Times New Roman"/>
                <w:lang w:eastAsia="ru-RU"/>
              </w:rPr>
            </w:pPr>
            <w:r w:rsidRPr="006F276C">
              <w:rPr>
                <w:rFonts w:eastAsia="Times New Roman"/>
                <w:lang w:eastAsia="ru-RU"/>
              </w:rPr>
              <w:t>1.2</w:t>
            </w:r>
          </w:p>
        </w:tc>
        <w:tc>
          <w:tcPr>
            <w:tcW w:w="3123" w:type="dxa"/>
            <w:vMerge w:val="restart"/>
            <w:vAlign w:val="center"/>
          </w:tcPr>
          <w:p w14:paraId="2E96E6D2" w14:textId="77777777" w:rsidR="00D006BE" w:rsidRPr="006F276C" w:rsidRDefault="00D006BE" w:rsidP="00B83BD9">
            <w:pPr>
              <w:suppressAutoHyphens/>
              <w:autoSpaceDE w:val="0"/>
              <w:autoSpaceDN w:val="0"/>
              <w:ind w:left="0" w:firstLine="0"/>
              <w:jc w:val="left"/>
              <w:rPr>
                <w:rFonts w:eastAsia="Times New Roman"/>
                <w:lang w:eastAsia="ru-RU"/>
              </w:rPr>
            </w:pPr>
            <w:r w:rsidRPr="006F276C">
              <w:rPr>
                <w:rFonts w:eastAsia="Times New Roman"/>
                <w:lang w:eastAsia="ru-RU"/>
              </w:rPr>
              <w:t>Общеобразовательные организации</w:t>
            </w:r>
          </w:p>
        </w:tc>
        <w:tc>
          <w:tcPr>
            <w:tcW w:w="3396" w:type="dxa"/>
            <w:vAlign w:val="center"/>
          </w:tcPr>
          <w:p w14:paraId="6E21C9B9" w14:textId="77777777" w:rsidR="00D006BE" w:rsidRPr="006F276C" w:rsidRDefault="00D006BE" w:rsidP="00B83BD9">
            <w:pPr>
              <w:suppressAutoHyphens/>
              <w:ind w:left="33" w:hanging="6"/>
              <w:jc w:val="left"/>
              <w:rPr>
                <w:rFonts w:eastAsia="Calibri"/>
              </w:rPr>
            </w:pPr>
            <w:r w:rsidRPr="006F276C">
              <w:rPr>
                <w:rFonts w:eastAsia="Times New Roman"/>
                <w:lang w:eastAsia="ru-RU"/>
              </w:rPr>
              <w:t>Уровень обеспеченности</w:t>
            </w:r>
            <w:r w:rsidRPr="006F276C">
              <w:t xml:space="preserve"> </w:t>
            </w:r>
          </w:p>
        </w:tc>
        <w:tc>
          <w:tcPr>
            <w:tcW w:w="707" w:type="dxa"/>
            <w:vAlign w:val="center"/>
          </w:tcPr>
          <w:p w14:paraId="2144AA55" w14:textId="77777777" w:rsidR="00D006BE" w:rsidRPr="006F276C" w:rsidRDefault="00D006BE" w:rsidP="00B83BD9">
            <w:pPr>
              <w:suppressAutoHyphens/>
              <w:autoSpaceDE w:val="0"/>
              <w:autoSpaceDN w:val="0"/>
              <w:ind w:hanging="1429"/>
              <w:jc w:val="left"/>
              <w:rPr>
                <w:rFonts w:eastAsia="Times New Roman"/>
                <w:lang w:eastAsia="ru-RU"/>
              </w:rPr>
            </w:pPr>
            <w:r w:rsidRPr="006F276C">
              <w:t>+</w:t>
            </w:r>
          </w:p>
        </w:tc>
        <w:tc>
          <w:tcPr>
            <w:tcW w:w="735" w:type="dxa"/>
            <w:tcBorders>
              <w:right w:val="nil"/>
            </w:tcBorders>
            <w:vAlign w:val="center"/>
          </w:tcPr>
          <w:p w14:paraId="6247368D" w14:textId="77777777" w:rsidR="00D006BE" w:rsidRPr="006F276C" w:rsidRDefault="00D006BE" w:rsidP="00B83BD9">
            <w:pPr>
              <w:suppressAutoHyphens/>
              <w:autoSpaceDE w:val="0"/>
              <w:autoSpaceDN w:val="0"/>
              <w:ind w:hanging="1429"/>
              <w:jc w:val="left"/>
              <w:rPr>
                <w:rFonts w:eastAsia="Times New Roman"/>
                <w:lang w:eastAsia="ru-RU"/>
              </w:rPr>
            </w:pPr>
            <w:r w:rsidRPr="006F276C">
              <w:rPr>
                <w:rFonts w:eastAsia="Times New Roman"/>
                <w:lang w:eastAsia="ru-RU"/>
              </w:rPr>
              <w:t>+</w:t>
            </w:r>
          </w:p>
        </w:tc>
        <w:tc>
          <w:tcPr>
            <w:tcW w:w="263" w:type="dxa"/>
            <w:tcBorders>
              <w:left w:val="nil"/>
            </w:tcBorders>
            <w:vAlign w:val="center"/>
          </w:tcPr>
          <w:p w14:paraId="6104977D" w14:textId="20394E56" w:rsidR="00D006BE" w:rsidRPr="006F276C" w:rsidRDefault="00D006BE" w:rsidP="00B83BD9">
            <w:pPr>
              <w:suppressAutoHyphens/>
              <w:autoSpaceDE w:val="0"/>
              <w:autoSpaceDN w:val="0"/>
              <w:ind w:hanging="1429"/>
              <w:jc w:val="left"/>
              <w:rPr>
                <w:rFonts w:eastAsia="Times New Roman"/>
                <w:lang w:eastAsia="ru-RU"/>
              </w:rPr>
            </w:pPr>
          </w:p>
        </w:tc>
        <w:tc>
          <w:tcPr>
            <w:tcW w:w="695" w:type="dxa"/>
            <w:tcBorders>
              <w:left w:val="nil"/>
            </w:tcBorders>
          </w:tcPr>
          <w:p w14:paraId="2BD7422D" w14:textId="06834A54" w:rsidR="00D006BE" w:rsidRPr="006F276C" w:rsidRDefault="00D006BE" w:rsidP="005A4D8F">
            <w:pPr>
              <w:suppressAutoHyphens/>
              <w:autoSpaceDE w:val="0"/>
              <w:autoSpaceDN w:val="0"/>
              <w:ind w:hanging="1429"/>
              <w:jc w:val="left"/>
            </w:pPr>
            <w:r>
              <w:t>+</w:t>
            </w:r>
          </w:p>
        </w:tc>
      </w:tr>
      <w:tr w:rsidR="00D006BE" w:rsidRPr="006F276C" w14:paraId="009E4E24" w14:textId="7C12727D" w:rsidTr="000A17BB">
        <w:trPr>
          <w:jc w:val="center"/>
        </w:trPr>
        <w:tc>
          <w:tcPr>
            <w:tcW w:w="720" w:type="dxa"/>
            <w:vMerge/>
            <w:vAlign w:val="center"/>
          </w:tcPr>
          <w:p w14:paraId="5E9ADABB" w14:textId="77777777" w:rsidR="00D006BE" w:rsidRPr="006F276C" w:rsidRDefault="00D006BE" w:rsidP="00D6557D">
            <w:pPr>
              <w:suppressAutoHyphens/>
              <w:autoSpaceDE w:val="0"/>
              <w:autoSpaceDN w:val="0"/>
              <w:ind w:hanging="1429"/>
              <w:jc w:val="left"/>
              <w:rPr>
                <w:rFonts w:eastAsia="Times New Roman"/>
                <w:lang w:eastAsia="ru-RU"/>
              </w:rPr>
            </w:pPr>
          </w:p>
        </w:tc>
        <w:tc>
          <w:tcPr>
            <w:tcW w:w="3123" w:type="dxa"/>
            <w:vMerge/>
            <w:vAlign w:val="center"/>
          </w:tcPr>
          <w:p w14:paraId="75C624A7" w14:textId="77777777" w:rsidR="00D006BE" w:rsidRPr="006F276C" w:rsidRDefault="00D006BE" w:rsidP="00B83BD9">
            <w:pPr>
              <w:suppressAutoHyphens/>
              <w:autoSpaceDE w:val="0"/>
              <w:autoSpaceDN w:val="0"/>
              <w:ind w:left="0" w:firstLine="0"/>
              <w:jc w:val="left"/>
              <w:rPr>
                <w:rFonts w:eastAsia="Times New Roman"/>
                <w:lang w:eastAsia="ru-RU"/>
              </w:rPr>
            </w:pPr>
          </w:p>
        </w:tc>
        <w:tc>
          <w:tcPr>
            <w:tcW w:w="3396" w:type="dxa"/>
            <w:vAlign w:val="center"/>
          </w:tcPr>
          <w:p w14:paraId="4D790A03" w14:textId="77777777" w:rsidR="00D006BE" w:rsidRPr="006F276C" w:rsidRDefault="00D006BE" w:rsidP="00B83BD9">
            <w:pPr>
              <w:widowControl w:val="0"/>
              <w:suppressAutoHyphens/>
              <w:autoSpaceDE w:val="0"/>
              <w:autoSpaceDN w:val="0"/>
              <w:ind w:left="33" w:hanging="6"/>
              <w:jc w:val="left"/>
              <w:rPr>
                <w:rFonts w:eastAsia="Times New Roman"/>
              </w:rPr>
            </w:pPr>
            <w:r w:rsidRPr="006F276C">
              <w:rPr>
                <w:rFonts w:eastAsia="Times New Roman"/>
              </w:rPr>
              <w:t>Размер</w:t>
            </w:r>
            <w:r w:rsidRPr="006F276C">
              <w:rPr>
                <w:rFonts w:eastAsia="Calibri"/>
              </w:rPr>
              <w:t xml:space="preserve"> земельного участка</w:t>
            </w:r>
          </w:p>
        </w:tc>
        <w:tc>
          <w:tcPr>
            <w:tcW w:w="707" w:type="dxa"/>
            <w:vAlign w:val="center"/>
          </w:tcPr>
          <w:p w14:paraId="3781EBEF" w14:textId="77777777" w:rsidR="00D006BE" w:rsidRPr="006F276C" w:rsidRDefault="00D006BE" w:rsidP="00B83BD9">
            <w:pPr>
              <w:suppressAutoHyphens/>
              <w:autoSpaceDE w:val="0"/>
              <w:autoSpaceDN w:val="0"/>
              <w:ind w:hanging="1429"/>
              <w:jc w:val="left"/>
              <w:rPr>
                <w:rFonts w:eastAsia="Times New Roman"/>
                <w:lang w:eastAsia="ru-RU"/>
              </w:rPr>
            </w:pPr>
            <w:r w:rsidRPr="006F276C">
              <w:t>–</w:t>
            </w:r>
          </w:p>
        </w:tc>
        <w:tc>
          <w:tcPr>
            <w:tcW w:w="735" w:type="dxa"/>
            <w:tcBorders>
              <w:right w:val="nil"/>
            </w:tcBorders>
            <w:vAlign w:val="center"/>
          </w:tcPr>
          <w:p w14:paraId="0E44F74F" w14:textId="77777777" w:rsidR="00D006BE" w:rsidRPr="006F276C" w:rsidRDefault="00D006BE" w:rsidP="00B83BD9">
            <w:pPr>
              <w:suppressAutoHyphens/>
              <w:autoSpaceDE w:val="0"/>
              <w:autoSpaceDN w:val="0"/>
              <w:ind w:hanging="1429"/>
              <w:jc w:val="left"/>
              <w:rPr>
                <w:rFonts w:eastAsia="Times New Roman"/>
                <w:lang w:eastAsia="ru-RU"/>
              </w:rPr>
            </w:pPr>
            <w:r w:rsidRPr="006F276C">
              <w:rPr>
                <w:rFonts w:eastAsia="Times New Roman"/>
                <w:lang w:eastAsia="ru-RU"/>
              </w:rPr>
              <w:t>+</w:t>
            </w:r>
          </w:p>
        </w:tc>
        <w:tc>
          <w:tcPr>
            <w:tcW w:w="263" w:type="dxa"/>
            <w:tcBorders>
              <w:left w:val="nil"/>
            </w:tcBorders>
            <w:vAlign w:val="center"/>
          </w:tcPr>
          <w:p w14:paraId="06D0501E" w14:textId="517EED8B" w:rsidR="00D006BE" w:rsidRPr="006F276C" w:rsidRDefault="00D006BE" w:rsidP="00B83BD9">
            <w:pPr>
              <w:suppressAutoHyphens/>
              <w:autoSpaceDE w:val="0"/>
              <w:autoSpaceDN w:val="0"/>
              <w:ind w:hanging="1429"/>
              <w:jc w:val="left"/>
              <w:rPr>
                <w:rFonts w:eastAsia="Times New Roman"/>
                <w:lang w:eastAsia="ru-RU"/>
              </w:rPr>
            </w:pPr>
          </w:p>
        </w:tc>
        <w:tc>
          <w:tcPr>
            <w:tcW w:w="695" w:type="dxa"/>
            <w:tcBorders>
              <w:left w:val="nil"/>
            </w:tcBorders>
          </w:tcPr>
          <w:p w14:paraId="6ABF23D0" w14:textId="75C72DA3" w:rsidR="00D006BE" w:rsidRPr="006F276C" w:rsidRDefault="00D006BE" w:rsidP="005A4D8F">
            <w:pPr>
              <w:suppressAutoHyphens/>
              <w:autoSpaceDE w:val="0"/>
              <w:autoSpaceDN w:val="0"/>
              <w:ind w:hanging="1429"/>
              <w:jc w:val="left"/>
            </w:pPr>
            <w:r>
              <w:t>+</w:t>
            </w:r>
          </w:p>
        </w:tc>
      </w:tr>
      <w:tr w:rsidR="00D006BE" w:rsidRPr="006F276C" w14:paraId="4C2503BD" w14:textId="41CDCCE3" w:rsidTr="000A17BB">
        <w:trPr>
          <w:jc w:val="center"/>
        </w:trPr>
        <w:tc>
          <w:tcPr>
            <w:tcW w:w="720" w:type="dxa"/>
            <w:vMerge/>
            <w:vAlign w:val="center"/>
          </w:tcPr>
          <w:p w14:paraId="54287A3E" w14:textId="77777777" w:rsidR="00D006BE" w:rsidRPr="006F276C" w:rsidRDefault="00D006BE" w:rsidP="00D6557D">
            <w:pPr>
              <w:suppressAutoHyphens/>
              <w:autoSpaceDE w:val="0"/>
              <w:autoSpaceDN w:val="0"/>
              <w:ind w:hanging="1429"/>
              <w:jc w:val="left"/>
              <w:rPr>
                <w:rFonts w:eastAsia="Times New Roman"/>
                <w:lang w:eastAsia="ru-RU"/>
              </w:rPr>
            </w:pPr>
          </w:p>
        </w:tc>
        <w:tc>
          <w:tcPr>
            <w:tcW w:w="3123" w:type="dxa"/>
            <w:vMerge/>
            <w:vAlign w:val="center"/>
          </w:tcPr>
          <w:p w14:paraId="2FE67B16" w14:textId="77777777" w:rsidR="00D006BE" w:rsidRPr="006F276C" w:rsidRDefault="00D006BE" w:rsidP="00B83BD9">
            <w:pPr>
              <w:suppressAutoHyphens/>
              <w:autoSpaceDE w:val="0"/>
              <w:autoSpaceDN w:val="0"/>
              <w:ind w:left="0" w:firstLine="0"/>
              <w:jc w:val="left"/>
              <w:rPr>
                <w:rFonts w:eastAsia="Times New Roman"/>
                <w:lang w:eastAsia="ru-RU"/>
              </w:rPr>
            </w:pPr>
          </w:p>
        </w:tc>
        <w:tc>
          <w:tcPr>
            <w:tcW w:w="3396" w:type="dxa"/>
            <w:vAlign w:val="center"/>
          </w:tcPr>
          <w:p w14:paraId="380CC2C6" w14:textId="77777777" w:rsidR="00D006BE" w:rsidRPr="006F276C" w:rsidRDefault="00D006BE" w:rsidP="00B83BD9">
            <w:pPr>
              <w:suppressAutoHyphens/>
              <w:autoSpaceDE w:val="0"/>
              <w:autoSpaceDN w:val="0"/>
              <w:ind w:left="33" w:hanging="6"/>
              <w:jc w:val="left"/>
              <w:rPr>
                <w:rFonts w:eastAsia="Times New Roman"/>
                <w:lang w:eastAsia="ru-RU"/>
              </w:rPr>
            </w:pPr>
            <w:r w:rsidRPr="006F276C">
              <w:rPr>
                <w:rFonts w:eastAsia="Times New Roman"/>
                <w:lang w:eastAsia="ru-RU"/>
              </w:rPr>
              <w:t>Территориальная доступность</w:t>
            </w:r>
          </w:p>
        </w:tc>
        <w:tc>
          <w:tcPr>
            <w:tcW w:w="707" w:type="dxa"/>
            <w:vAlign w:val="center"/>
          </w:tcPr>
          <w:p w14:paraId="5C990038" w14:textId="77777777" w:rsidR="00D006BE" w:rsidRPr="006F276C" w:rsidRDefault="00D006BE" w:rsidP="00B83BD9">
            <w:pPr>
              <w:suppressAutoHyphens/>
              <w:autoSpaceDE w:val="0"/>
              <w:autoSpaceDN w:val="0"/>
              <w:ind w:hanging="1429"/>
              <w:jc w:val="left"/>
              <w:rPr>
                <w:rFonts w:eastAsia="Times New Roman"/>
                <w:lang w:eastAsia="ru-RU"/>
              </w:rPr>
            </w:pPr>
            <w:r w:rsidRPr="006F276C">
              <w:t>+</w:t>
            </w:r>
          </w:p>
        </w:tc>
        <w:tc>
          <w:tcPr>
            <w:tcW w:w="735" w:type="dxa"/>
            <w:tcBorders>
              <w:right w:val="nil"/>
            </w:tcBorders>
            <w:vAlign w:val="center"/>
          </w:tcPr>
          <w:p w14:paraId="74AA3976" w14:textId="77777777" w:rsidR="00D006BE" w:rsidRPr="006F276C" w:rsidRDefault="00D006BE" w:rsidP="00B83BD9">
            <w:pPr>
              <w:suppressAutoHyphens/>
              <w:autoSpaceDE w:val="0"/>
              <w:autoSpaceDN w:val="0"/>
              <w:ind w:hanging="1429"/>
              <w:jc w:val="left"/>
              <w:rPr>
                <w:rFonts w:eastAsia="Times New Roman"/>
                <w:lang w:eastAsia="ru-RU"/>
              </w:rPr>
            </w:pPr>
            <w:r w:rsidRPr="006F276C">
              <w:rPr>
                <w:rFonts w:eastAsia="Times New Roman"/>
                <w:lang w:eastAsia="ru-RU"/>
              </w:rPr>
              <w:t>+</w:t>
            </w:r>
          </w:p>
        </w:tc>
        <w:tc>
          <w:tcPr>
            <w:tcW w:w="263" w:type="dxa"/>
            <w:tcBorders>
              <w:left w:val="nil"/>
            </w:tcBorders>
            <w:vAlign w:val="center"/>
          </w:tcPr>
          <w:p w14:paraId="416B4AE5" w14:textId="0D6BBF19" w:rsidR="00D006BE" w:rsidRPr="006F276C" w:rsidRDefault="00D006BE" w:rsidP="00B83BD9">
            <w:pPr>
              <w:suppressAutoHyphens/>
              <w:autoSpaceDE w:val="0"/>
              <w:autoSpaceDN w:val="0"/>
              <w:ind w:hanging="1429"/>
              <w:jc w:val="left"/>
              <w:rPr>
                <w:rFonts w:eastAsia="Times New Roman"/>
                <w:lang w:eastAsia="ru-RU"/>
              </w:rPr>
            </w:pPr>
          </w:p>
        </w:tc>
        <w:tc>
          <w:tcPr>
            <w:tcW w:w="695" w:type="dxa"/>
            <w:tcBorders>
              <w:left w:val="nil"/>
            </w:tcBorders>
          </w:tcPr>
          <w:p w14:paraId="0F39F0A4" w14:textId="752EBE19" w:rsidR="00D006BE" w:rsidRPr="006F276C" w:rsidRDefault="00D006BE" w:rsidP="005A4D8F">
            <w:pPr>
              <w:suppressAutoHyphens/>
              <w:autoSpaceDE w:val="0"/>
              <w:autoSpaceDN w:val="0"/>
              <w:ind w:hanging="1429"/>
              <w:jc w:val="left"/>
            </w:pPr>
            <w:r>
              <w:t>+</w:t>
            </w:r>
          </w:p>
        </w:tc>
      </w:tr>
      <w:tr w:rsidR="00D006BE" w:rsidRPr="006F276C" w14:paraId="7867F498" w14:textId="3CD184B1" w:rsidTr="000A17BB">
        <w:trPr>
          <w:jc w:val="center"/>
        </w:trPr>
        <w:tc>
          <w:tcPr>
            <w:tcW w:w="720" w:type="dxa"/>
            <w:vMerge w:val="restart"/>
            <w:vAlign w:val="center"/>
          </w:tcPr>
          <w:p w14:paraId="430D4D9D" w14:textId="77777777" w:rsidR="00D006BE" w:rsidRPr="006F276C" w:rsidRDefault="00D006BE" w:rsidP="00D6557D">
            <w:pPr>
              <w:suppressAutoHyphens/>
              <w:autoSpaceDE w:val="0"/>
              <w:autoSpaceDN w:val="0"/>
              <w:ind w:hanging="1429"/>
              <w:jc w:val="left"/>
              <w:rPr>
                <w:rFonts w:eastAsia="Times New Roman"/>
                <w:lang w:eastAsia="ru-RU"/>
              </w:rPr>
            </w:pPr>
            <w:r w:rsidRPr="006F276C">
              <w:rPr>
                <w:rFonts w:eastAsia="Times New Roman"/>
                <w:lang w:eastAsia="ru-RU"/>
              </w:rPr>
              <w:t>1.3</w:t>
            </w:r>
          </w:p>
        </w:tc>
        <w:tc>
          <w:tcPr>
            <w:tcW w:w="3123" w:type="dxa"/>
            <w:vMerge w:val="restart"/>
            <w:vAlign w:val="center"/>
          </w:tcPr>
          <w:p w14:paraId="706765B6" w14:textId="77777777" w:rsidR="00D006BE" w:rsidRPr="006F276C" w:rsidRDefault="00D006BE" w:rsidP="00B83BD9">
            <w:pPr>
              <w:suppressAutoHyphens/>
              <w:autoSpaceDE w:val="0"/>
              <w:autoSpaceDN w:val="0"/>
              <w:ind w:left="0" w:firstLine="0"/>
              <w:jc w:val="left"/>
              <w:rPr>
                <w:rFonts w:eastAsia="Times New Roman"/>
                <w:lang w:eastAsia="ru-RU"/>
              </w:rPr>
            </w:pPr>
            <w:r w:rsidRPr="006F276C">
              <w:rPr>
                <w:rFonts w:eastAsia="Times New Roman"/>
                <w:lang w:eastAsia="ru-RU"/>
              </w:rPr>
              <w:t>Организации дополнительного образования</w:t>
            </w:r>
          </w:p>
        </w:tc>
        <w:tc>
          <w:tcPr>
            <w:tcW w:w="3396" w:type="dxa"/>
            <w:vAlign w:val="center"/>
          </w:tcPr>
          <w:p w14:paraId="49B5E39D" w14:textId="77777777" w:rsidR="00D006BE" w:rsidRPr="006F276C" w:rsidRDefault="00D006BE" w:rsidP="00B83BD9">
            <w:pPr>
              <w:suppressAutoHyphens/>
              <w:ind w:left="33" w:hanging="6"/>
              <w:jc w:val="left"/>
              <w:rPr>
                <w:rFonts w:eastAsia="Calibri"/>
              </w:rPr>
            </w:pPr>
            <w:r w:rsidRPr="006F276C">
              <w:rPr>
                <w:rFonts w:eastAsia="Times New Roman"/>
                <w:lang w:eastAsia="ru-RU"/>
              </w:rPr>
              <w:t>Уровень обеспеченности</w:t>
            </w:r>
          </w:p>
        </w:tc>
        <w:tc>
          <w:tcPr>
            <w:tcW w:w="707" w:type="dxa"/>
            <w:vAlign w:val="center"/>
          </w:tcPr>
          <w:p w14:paraId="61E9D879" w14:textId="77777777" w:rsidR="00D006BE" w:rsidRPr="006F276C" w:rsidRDefault="00D006BE" w:rsidP="00B83BD9">
            <w:pPr>
              <w:suppressAutoHyphens/>
              <w:autoSpaceDE w:val="0"/>
              <w:autoSpaceDN w:val="0"/>
              <w:ind w:hanging="1429"/>
              <w:jc w:val="left"/>
              <w:rPr>
                <w:rFonts w:eastAsia="Times New Roman"/>
                <w:lang w:eastAsia="ru-RU"/>
              </w:rPr>
            </w:pPr>
            <w:r w:rsidRPr="006F276C">
              <w:t>+</w:t>
            </w:r>
          </w:p>
        </w:tc>
        <w:tc>
          <w:tcPr>
            <w:tcW w:w="735" w:type="dxa"/>
            <w:tcBorders>
              <w:right w:val="nil"/>
            </w:tcBorders>
            <w:vAlign w:val="center"/>
          </w:tcPr>
          <w:p w14:paraId="63227D03" w14:textId="77777777" w:rsidR="00D006BE" w:rsidRPr="006F276C" w:rsidRDefault="00D006BE" w:rsidP="00B83BD9">
            <w:pPr>
              <w:suppressAutoHyphens/>
              <w:autoSpaceDE w:val="0"/>
              <w:autoSpaceDN w:val="0"/>
              <w:ind w:hanging="1429"/>
              <w:jc w:val="left"/>
              <w:rPr>
                <w:rFonts w:eastAsia="Times New Roman"/>
                <w:lang w:eastAsia="ru-RU"/>
              </w:rPr>
            </w:pPr>
            <w:r w:rsidRPr="006F276C">
              <w:rPr>
                <w:rFonts w:eastAsia="Times New Roman"/>
                <w:lang w:eastAsia="ru-RU"/>
              </w:rPr>
              <w:t>+</w:t>
            </w:r>
          </w:p>
        </w:tc>
        <w:tc>
          <w:tcPr>
            <w:tcW w:w="263" w:type="dxa"/>
            <w:tcBorders>
              <w:left w:val="nil"/>
            </w:tcBorders>
            <w:vAlign w:val="center"/>
          </w:tcPr>
          <w:p w14:paraId="3D22BAE0" w14:textId="798ECE23" w:rsidR="00D006BE" w:rsidRPr="006F276C" w:rsidRDefault="00D006BE" w:rsidP="00B83BD9">
            <w:pPr>
              <w:suppressAutoHyphens/>
              <w:autoSpaceDE w:val="0"/>
              <w:autoSpaceDN w:val="0"/>
              <w:ind w:hanging="1429"/>
              <w:jc w:val="left"/>
              <w:rPr>
                <w:rFonts w:eastAsia="Times New Roman"/>
                <w:lang w:eastAsia="ru-RU"/>
              </w:rPr>
            </w:pPr>
          </w:p>
        </w:tc>
        <w:tc>
          <w:tcPr>
            <w:tcW w:w="695" w:type="dxa"/>
            <w:tcBorders>
              <w:left w:val="nil"/>
            </w:tcBorders>
          </w:tcPr>
          <w:p w14:paraId="4CDC4E38" w14:textId="1D3FB6E7" w:rsidR="00D006BE" w:rsidRPr="006F276C" w:rsidRDefault="00D006BE" w:rsidP="005A4D8F">
            <w:pPr>
              <w:suppressAutoHyphens/>
              <w:autoSpaceDE w:val="0"/>
              <w:autoSpaceDN w:val="0"/>
              <w:ind w:hanging="1429"/>
              <w:jc w:val="left"/>
            </w:pPr>
            <w:r>
              <w:t>+</w:t>
            </w:r>
          </w:p>
        </w:tc>
      </w:tr>
      <w:tr w:rsidR="00D006BE" w:rsidRPr="006F276C" w14:paraId="4C7780AB" w14:textId="3AB1A4F8" w:rsidTr="000A17BB">
        <w:trPr>
          <w:trHeight w:val="130"/>
          <w:jc w:val="center"/>
        </w:trPr>
        <w:tc>
          <w:tcPr>
            <w:tcW w:w="720" w:type="dxa"/>
            <w:vMerge/>
            <w:vAlign w:val="center"/>
          </w:tcPr>
          <w:p w14:paraId="471F6786" w14:textId="77777777" w:rsidR="00D006BE" w:rsidRPr="006F276C" w:rsidRDefault="00D006BE" w:rsidP="00D6557D">
            <w:pPr>
              <w:suppressAutoHyphens/>
              <w:autoSpaceDE w:val="0"/>
              <w:autoSpaceDN w:val="0"/>
              <w:ind w:hanging="1429"/>
              <w:jc w:val="left"/>
              <w:rPr>
                <w:rFonts w:eastAsia="Times New Roman"/>
                <w:lang w:eastAsia="ru-RU"/>
              </w:rPr>
            </w:pPr>
          </w:p>
        </w:tc>
        <w:tc>
          <w:tcPr>
            <w:tcW w:w="3123" w:type="dxa"/>
            <w:vMerge/>
            <w:vAlign w:val="center"/>
          </w:tcPr>
          <w:p w14:paraId="1AD366B5" w14:textId="77777777" w:rsidR="00D006BE" w:rsidRPr="006F276C" w:rsidRDefault="00D006BE" w:rsidP="00B83BD9">
            <w:pPr>
              <w:suppressAutoHyphens/>
              <w:autoSpaceDE w:val="0"/>
              <w:autoSpaceDN w:val="0"/>
              <w:ind w:left="-67"/>
              <w:jc w:val="left"/>
              <w:rPr>
                <w:rFonts w:eastAsia="Times New Roman"/>
                <w:lang w:eastAsia="ru-RU"/>
              </w:rPr>
            </w:pPr>
          </w:p>
        </w:tc>
        <w:tc>
          <w:tcPr>
            <w:tcW w:w="3396" w:type="dxa"/>
            <w:vAlign w:val="center"/>
          </w:tcPr>
          <w:p w14:paraId="3B17FE3A" w14:textId="77777777" w:rsidR="00D006BE" w:rsidRPr="006F276C" w:rsidRDefault="00D006BE" w:rsidP="00B83BD9">
            <w:pPr>
              <w:widowControl w:val="0"/>
              <w:suppressAutoHyphens/>
              <w:autoSpaceDE w:val="0"/>
              <w:autoSpaceDN w:val="0"/>
              <w:ind w:left="33" w:hanging="6"/>
              <w:jc w:val="left"/>
              <w:rPr>
                <w:rFonts w:eastAsia="Times New Roman"/>
              </w:rPr>
            </w:pPr>
            <w:r w:rsidRPr="006F276C">
              <w:rPr>
                <w:rFonts w:eastAsia="Times New Roman"/>
              </w:rPr>
              <w:t>Размер земельного участка</w:t>
            </w:r>
          </w:p>
        </w:tc>
        <w:tc>
          <w:tcPr>
            <w:tcW w:w="707" w:type="dxa"/>
            <w:vAlign w:val="center"/>
          </w:tcPr>
          <w:p w14:paraId="2280D40F" w14:textId="77777777" w:rsidR="00D006BE" w:rsidRPr="006F276C" w:rsidRDefault="00D006BE" w:rsidP="00B83BD9">
            <w:pPr>
              <w:suppressAutoHyphens/>
              <w:autoSpaceDE w:val="0"/>
              <w:autoSpaceDN w:val="0"/>
              <w:ind w:hanging="1429"/>
              <w:jc w:val="left"/>
              <w:rPr>
                <w:rFonts w:eastAsia="Times New Roman"/>
                <w:lang w:eastAsia="ru-RU"/>
              </w:rPr>
            </w:pPr>
            <w:r w:rsidRPr="006F276C">
              <w:t>–</w:t>
            </w:r>
          </w:p>
        </w:tc>
        <w:tc>
          <w:tcPr>
            <w:tcW w:w="735" w:type="dxa"/>
            <w:tcBorders>
              <w:right w:val="nil"/>
            </w:tcBorders>
            <w:vAlign w:val="center"/>
          </w:tcPr>
          <w:p w14:paraId="435406E3" w14:textId="77777777" w:rsidR="00D006BE" w:rsidRPr="006F276C" w:rsidRDefault="00D006BE" w:rsidP="00B83BD9">
            <w:pPr>
              <w:suppressAutoHyphens/>
              <w:autoSpaceDE w:val="0"/>
              <w:autoSpaceDN w:val="0"/>
              <w:ind w:hanging="1429"/>
              <w:jc w:val="left"/>
              <w:rPr>
                <w:rFonts w:eastAsia="Times New Roman"/>
                <w:lang w:eastAsia="ru-RU"/>
              </w:rPr>
            </w:pPr>
            <w:r w:rsidRPr="006F276C">
              <w:rPr>
                <w:rFonts w:eastAsia="Times New Roman"/>
                <w:lang w:eastAsia="ru-RU"/>
              </w:rPr>
              <w:t>+</w:t>
            </w:r>
          </w:p>
        </w:tc>
        <w:tc>
          <w:tcPr>
            <w:tcW w:w="263" w:type="dxa"/>
            <w:tcBorders>
              <w:left w:val="nil"/>
            </w:tcBorders>
            <w:vAlign w:val="center"/>
          </w:tcPr>
          <w:p w14:paraId="0998F83A" w14:textId="76870D6C" w:rsidR="00D006BE" w:rsidRPr="006F276C" w:rsidRDefault="00D006BE" w:rsidP="00B83BD9">
            <w:pPr>
              <w:suppressAutoHyphens/>
              <w:autoSpaceDE w:val="0"/>
              <w:autoSpaceDN w:val="0"/>
              <w:ind w:hanging="1429"/>
              <w:jc w:val="left"/>
              <w:rPr>
                <w:rFonts w:eastAsia="Times New Roman"/>
                <w:lang w:eastAsia="ru-RU"/>
              </w:rPr>
            </w:pPr>
          </w:p>
        </w:tc>
        <w:tc>
          <w:tcPr>
            <w:tcW w:w="695" w:type="dxa"/>
            <w:tcBorders>
              <w:left w:val="nil"/>
            </w:tcBorders>
          </w:tcPr>
          <w:p w14:paraId="4C1283C7" w14:textId="30586C19" w:rsidR="00D006BE" w:rsidRPr="006F276C" w:rsidRDefault="00D006BE" w:rsidP="005A4D8F">
            <w:pPr>
              <w:suppressAutoHyphens/>
              <w:autoSpaceDE w:val="0"/>
              <w:autoSpaceDN w:val="0"/>
              <w:ind w:hanging="1429"/>
              <w:jc w:val="left"/>
            </w:pPr>
            <w:r>
              <w:t>+</w:t>
            </w:r>
          </w:p>
        </w:tc>
      </w:tr>
      <w:tr w:rsidR="00D006BE" w:rsidRPr="006F276C" w14:paraId="54D70FDD" w14:textId="7D564048" w:rsidTr="000A17BB">
        <w:trPr>
          <w:trHeight w:val="130"/>
          <w:jc w:val="center"/>
        </w:trPr>
        <w:tc>
          <w:tcPr>
            <w:tcW w:w="720" w:type="dxa"/>
            <w:vMerge/>
            <w:vAlign w:val="center"/>
          </w:tcPr>
          <w:p w14:paraId="1F8FF16C" w14:textId="77777777" w:rsidR="00D006BE" w:rsidRPr="006F276C" w:rsidRDefault="00D006BE" w:rsidP="00D6557D">
            <w:pPr>
              <w:suppressAutoHyphens/>
              <w:autoSpaceDE w:val="0"/>
              <w:autoSpaceDN w:val="0"/>
              <w:ind w:hanging="1429"/>
              <w:jc w:val="left"/>
              <w:rPr>
                <w:rFonts w:eastAsia="Times New Roman"/>
                <w:lang w:eastAsia="ru-RU"/>
              </w:rPr>
            </w:pPr>
          </w:p>
        </w:tc>
        <w:tc>
          <w:tcPr>
            <w:tcW w:w="3123" w:type="dxa"/>
            <w:vMerge/>
            <w:vAlign w:val="center"/>
          </w:tcPr>
          <w:p w14:paraId="702D72C8" w14:textId="77777777" w:rsidR="00D006BE" w:rsidRPr="006F276C" w:rsidRDefault="00D006BE" w:rsidP="00B83BD9">
            <w:pPr>
              <w:suppressAutoHyphens/>
              <w:autoSpaceDE w:val="0"/>
              <w:autoSpaceDN w:val="0"/>
              <w:ind w:left="-67"/>
              <w:jc w:val="left"/>
              <w:rPr>
                <w:rFonts w:eastAsia="Times New Roman"/>
                <w:lang w:eastAsia="ru-RU"/>
              </w:rPr>
            </w:pPr>
          </w:p>
        </w:tc>
        <w:tc>
          <w:tcPr>
            <w:tcW w:w="3396" w:type="dxa"/>
            <w:vAlign w:val="center"/>
          </w:tcPr>
          <w:p w14:paraId="1A99457D" w14:textId="77777777" w:rsidR="00D006BE" w:rsidRPr="006F276C" w:rsidRDefault="00D006BE" w:rsidP="00B83BD9">
            <w:pPr>
              <w:suppressAutoHyphens/>
              <w:ind w:left="33" w:hanging="6"/>
              <w:jc w:val="left"/>
              <w:rPr>
                <w:rFonts w:eastAsia="Calibri"/>
              </w:rPr>
            </w:pPr>
            <w:r w:rsidRPr="006F276C">
              <w:rPr>
                <w:rFonts w:eastAsia="Calibri"/>
              </w:rPr>
              <w:t>Территориальная доступность</w:t>
            </w:r>
          </w:p>
        </w:tc>
        <w:tc>
          <w:tcPr>
            <w:tcW w:w="707" w:type="dxa"/>
            <w:vAlign w:val="center"/>
          </w:tcPr>
          <w:p w14:paraId="050B965E" w14:textId="77777777" w:rsidR="00D006BE" w:rsidRPr="006F276C" w:rsidRDefault="00D006BE" w:rsidP="00B83BD9">
            <w:pPr>
              <w:suppressAutoHyphens/>
              <w:autoSpaceDE w:val="0"/>
              <w:autoSpaceDN w:val="0"/>
              <w:ind w:hanging="1429"/>
              <w:jc w:val="left"/>
              <w:rPr>
                <w:rFonts w:eastAsia="Times New Roman"/>
                <w:lang w:eastAsia="ru-RU"/>
              </w:rPr>
            </w:pPr>
            <w:r w:rsidRPr="006F276C">
              <w:t>+</w:t>
            </w:r>
          </w:p>
        </w:tc>
        <w:tc>
          <w:tcPr>
            <w:tcW w:w="735" w:type="dxa"/>
            <w:tcBorders>
              <w:right w:val="nil"/>
            </w:tcBorders>
            <w:vAlign w:val="center"/>
          </w:tcPr>
          <w:p w14:paraId="28945257" w14:textId="77777777" w:rsidR="00D006BE" w:rsidRPr="006F276C" w:rsidRDefault="00D006BE" w:rsidP="00B83BD9">
            <w:pPr>
              <w:suppressAutoHyphens/>
              <w:autoSpaceDE w:val="0"/>
              <w:autoSpaceDN w:val="0"/>
              <w:ind w:hanging="1429"/>
              <w:jc w:val="left"/>
              <w:rPr>
                <w:rFonts w:eastAsia="Times New Roman"/>
                <w:lang w:eastAsia="ru-RU"/>
              </w:rPr>
            </w:pPr>
            <w:r w:rsidRPr="006F276C">
              <w:rPr>
                <w:rFonts w:eastAsia="Times New Roman"/>
                <w:lang w:eastAsia="ru-RU"/>
              </w:rPr>
              <w:t>+</w:t>
            </w:r>
          </w:p>
        </w:tc>
        <w:tc>
          <w:tcPr>
            <w:tcW w:w="263" w:type="dxa"/>
            <w:tcBorders>
              <w:left w:val="nil"/>
            </w:tcBorders>
            <w:vAlign w:val="center"/>
          </w:tcPr>
          <w:p w14:paraId="5D27A44D" w14:textId="361ADA0D" w:rsidR="00D006BE" w:rsidRPr="006F276C" w:rsidRDefault="00D006BE" w:rsidP="00B83BD9">
            <w:pPr>
              <w:suppressAutoHyphens/>
              <w:autoSpaceDE w:val="0"/>
              <w:autoSpaceDN w:val="0"/>
              <w:ind w:hanging="1429"/>
              <w:jc w:val="left"/>
              <w:rPr>
                <w:rFonts w:eastAsia="Times New Roman"/>
                <w:lang w:eastAsia="ru-RU"/>
              </w:rPr>
            </w:pPr>
          </w:p>
        </w:tc>
        <w:tc>
          <w:tcPr>
            <w:tcW w:w="695" w:type="dxa"/>
            <w:tcBorders>
              <w:left w:val="nil"/>
            </w:tcBorders>
          </w:tcPr>
          <w:p w14:paraId="70ED05EF" w14:textId="4B37CD0E" w:rsidR="00D006BE" w:rsidRPr="006F276C" w:rsidRDefault="00D006BE" w:rsidP="005A4D8F">
            <w:pPr>
              <w:suppressAutoHyphens/>
              <w:autoSpaceDE w:val="0"/>
              <w:autoSpaceDN w:val="0"/>
              <w:ind w:hanging="1429"/>
              <w:jc w:val="left"/>
            </w:pPr>
            <w:r>
              <w:t>+</w:t>
            </w:r>
          </w:p>
        </w:tc>
      </w:tr>
      <w:tr w:rsidR="00D006BE" w:rsidRPr="006F276C" w14:paraId="7CB385C8" w14:textId="5009A4B9" w:rsidTr="000A17BB">
        <w:trPr>
          <w:jc w:val="center"/>
        </w:trPr>
        <w:tc>
          <w:tcPr>
            <w:tcW w:w="720" w:type="dxa"/>
            <w:vAlign w:val="center"/>
          </w:tcPr>
          <w:p w14:paraId="59886EB8" w14:textId="77777777" w:rsidR="00D006BE" w:rsidRPr="006F276C" w:rsidRDefault="00D006BE" w:rsidP="00D6557D">
            <w:pPr>
              <w:suppressAutoHyphens/>
              <w:autoSpaceDE w:val="0"/>
              <w:autoSpaceDN w:val="0"/>
              <w:ind w:hanging="1429"/>
              <w:jc w:val="left"/>
              <w:rPr>
                <w:rFonts w:eastAsia="Times New Roman"/>
                <w:lang w:eastAsia="ru-RU"/>
              </w:rPr>
            </w:pPr>
            <w:r w:rsidRPr="006F276C">
              <w:rPr>
                <w:rFonts w:eastAsia="Times New Roman"/>
                <w:lang w:eastAsia="ru-RU"/>
              </w:rPr>
              <w:t>1.4</w:t>
            </w:r>
          </w:p>
        </w:tc>
        <w:tc>
          <w:tcPr>
            <w:tcW w:w="3123" w:type="dxa"/>
            <w:vAlign w:val="center"/>
          </w:tcPr>
          <w:p w14:paraId="620C7616" w14:textId="77777777" w:rsidR="00D006BE" w:rsidRPr="006F276C" w:rsidRDefault="00D006BE" w:rsidP="00B83BD9">
            <w:pPr>
              <w:suppressAutoHyphens/>
              <w:autoSpaceDE w:val="0"/>
              <w:autoSpaceDN w:val="0"/>
              <w:ind w:left="-36" w:firstLine="0"/>
              <w:jc w:val="left"/>
              <w:rPr>
                <w:rFonts w:eastAsia="Times New Roman"/>
                <w:lang w:eastAsia="ru-RU"/>
              </w:rPr>
            </w:pPr>
            <w:r w:rsidRPr="006F276C">
              <w:rPr>
                <w:rFonts w:eastAsia="Times New Roman"/>
                <w:lang w:eastAsia="ru-RU"/>
              </w:rPr>
              <w:t>Центры психолого-педагогической, медицинской и социальной помощи</w:t>
            </w:r>
          </w:p>
        </w:tc>
        <w:tc>
          <w:tcPr>
            <w:tcW w:w="3396" w:type="dxa"/>
            <w:vAlign w:val="center"/>
          </w:tcPr>
          <w:p w14:paraId="131B23C1" w14:textId="77777777" w:rsidR="00D006BE" w:rsidRPr="006F276C" w:rsidRDefault="00D006BE" w:rsidP="00B83BD9">
            <w:pPr>
              <w:suppressAutoHyphens/>
              <w:ind w:left="33" w:hanging="6"/>
              <w:jc w:val="left"/>
              <w:rPr>
                <w:rFonts w:eastAsia="Calibri"/>
              </w:rPr>
            </w:pPr>
            <w:r w:rsidRPr="006F276C">
              <w:rPr>
                <w:rFonts w:eastAsia="Calibri"/>
              </w:rPr>
              <w:t>Уровень обеспеченности</w:t>
            </w:r>
          </w:p>
        </w:tc>
        <w:tc>
          <w:tcPr>
            <w:tcW w:w="707" w:type="dxa"/>
            <w:vAlign w:val="center"/>
          </w:tcPr>
          <w:p w14:paraId="13375CF6" w14:textId="77777777" w:rsidR="00D006BE" w:rsidRPr="006F276C" w:rsidRDefault="00D006BE" w:rsidP="00B83BD9">
            <w:pPr>
              <w:suppressAutoHyphens/>
              <w:autoSpaceDE w:val="0"/>
              <w:autoSpaceDN w:val="0"/>
              <w:ind w:hanging="1429"/>
              <w:jc w:val="left"/>
              <w:rPr>
                <w:rFonts w:eastAsia="Times New Roman"/>
                <w:lang w:eastAsia="ru-RU"/>
              </w:rPr>
            </w:pPr>
            <w:r w:rsidRPr="006F276C">
              <w:rPr>
                <w:rFonts w:eastAsia="Times New Roman"/>
                <w:lang w:eastAsia="ru-RU"/>
              </w:rPr>
              <w:t>+</w:t>
            </w:r>
          </w:p>
        </w:tc>
        <w:tc>
          <w:tcPr>
            <w:tcW w:w="735" w:type="dxa"/>
            <w:tcBorders>
              <w:right w:val="nil"/>
            </w:tcBorders>
            <w:vAlign w:val="center"/>
          </w:tcPr>
          <w:p w14:paraId="4DF60589" w14:textId="77777777" w:rsidR="00D006BE" w:rsidRPr="006F276C" w:rsidRDefault="00D006BE" w:rsidP="00B83BD9">
            <w:pPr>
              <w:suppressAutoHyphens/>
              <w:autoSpaceDE w:val="0"/>
              <w:autoSpaceDN w:val="0"/>
              <w:ind w:hanging="1429"/>
              <w:jc w:val="left"/>
              <w:rPr>
                <w:rFonts w:eastAsia="Times New Roman"/>
                <w:lang w:eastAsia="ru-RU"/>
              </w:rPr>
            </w:pPr>
            <w:r w:rsidRPr="006F276C">
              <w:rPr>
                <w:rFonts w:eastAsia="Times New Roman"/>
                <w:lang w:eastAsia="ru-RU"/>
              </w:rPr>
              <w:t>–</w:t>
            </w:r>
          </w:p>
        </w:tc>
        <w:tc>
          <w:tcPr>
            <w:tcW w:w="263" w:type="dxa"/>
            <w:tcBorders>
              <w:left w:val="nil"/>
            </w:tcBorders>
            <w:vAlign w:val="center"/>
          </w:tcPr>
          <w:p w14:paraId="723F2D23" w14:textId="3F2BFB44" w:rsidR="00D006BE" w:rsidRPr="006F276C" w:rsidRDefault="00D006BE" w:rsidP="00B83BD9">
            <w:pPr>
              <w:suppressAutoHyphens/>
              <w:autoSpaceDE w:val="0"/>
              <w:autoSpaceDN w:val="0"/>
              <w:ind w:hanging="1429"/>
              <w:jc w:val="left"/>
              <w:rPr>
                <w:rFonts w:eastAsia="Times New Roman"/>
                <w:lang w:eastAsia="ru-RU"/>
              </w:rPr>
            </w:pPr>
          </w:p>
        </w:tc>
        <w:tc>
          <w:tcPr>
            <w:tcW w:w="695" w:type="dxa"/>
            <w:tcBorders>
              <w:left w:val="nil"/>
            </w:tcBorders>
            <w:vAlign w:val="center"/>
          </w:tcPr>
          <w:p w14:paraId="1D0133A3" w14:textId="38CE6BC9" w:rsidR="00D006BE" w:rsidRPr="006F276C" w:rsidRDefault="00C15A0E" w:rsidP="00C15A0E">
            <w:pPr>
              <w:suppressAutoHyphens/>
              <w:autoSpaceDE w:val="0"/>
              <w:autoSpaceDN w:val="0"/>
              <w:ind w:hanging="1429"/>
              <w:jc w:val="left"/>
            </w:pPr>
            <w:r>
              <w:t>-</w:t>
            </w:r>
          </w:p>
        </w:tc>
      </w:tr>
      <w:tr w:rsidR="00D006BE" w:rsidRPr="006F276C" w14:paraId="1F3543E2" w14:textId="5226B34E" w:rsidTr="000A17BB">
        <w:trPr>
          <w:jc w:val="center"/>
        </w:trPr>
        <w:tc>
          <w:tcPr>
            <w:tcW w:w="720" w:type="dxa"/>
            <w:vAlign w:val="center"/>
          </w:tcPr>
          <w:p w14:paraId="0E20436B" w14:textId="3B68CD8B" w:rsidR="00D006BE" w:rsidRPr="006F276C" w:rsidRDefault="00D006BE" w:rsidP="00D6557D">
            <w:pPr>
              <w:suppressAutoHyphens/>
              <w:autoSpaceDE w:val="0"/>
              <w:autoSpaceDN w:val="0"/>
              <w:ind w:hanging="1429"/>
              <w:jc w:val="left"/>
              <w:rPr>
                <w:rFonts w:eastAsia="Times New Roman"/>
                <w:lang w:eastAsia="ru-RU"/>
              </w:rPr>
            </w:pPr>
            <w:r w:rsidRPr="006F276C">
              <w:rPr>
                <w:rFonts w:eastAsia="Times New Roman"/>
                <w:lang w:eastAsia="ru-RU"/>
              </w:rPr>
              <w:t>2</w:t>
            </w:r>
            <w:r w:rsidR="00E22B14">
              <w:rPr>
                <w:rFonts w:eastAsia="Times New Roman"/>
                <w:lang w:eastAsia="ru-RU"/>
              </w:rPr>
              <w:t>.</w:t>
            </w:r>
          </w:p>
        </w:tc>
        <w:tc>
          <w:tcPr>
            <w:tcW w:w="8224" w:type="dxa"/>
            <w:gridSpan w:val="5"/>
            <w:vAlign w:val="center"/>
          </w:tcPr>
          <w:p w14:paraId="06C719CB" w14:textId="77777777" w:rsidR="00D006BE" w:rsidRPr="006F276C" w:rsidRDefault="00D006BE" w:rsidP="00B83BD9">
            <w:pPr>
              <w:suppressAutoHyphens/>
              <w:autoSpaceDE w:val="0"/>
              <w:autoSpaceDN w:val="0"/>
              <w:ind w:left="0" w:firstLine="0"/>
            </w:pPr>
            <w:r w:rsidRPr="006F276C">
              <w:rPr>
                <w:rFonts w:eastAsia="Times New Roman"/>
                <w:lang w:eastAsia="ru-RU"/>
              </w:rPr>
              <w:t>В области физической культуры и массового спорта</w:t>
            </w:r>
          </w:p>
        </w:tc>
        <w:tc>
          <w:tcPr>
            <w:tcW w:w="695" w:type="dxa"/>
          </w:tcPr>
          <w:p w14:paraId="31B98EEE" w14:textId="77777777" w:rsidR="00D006BE" w:rsidRPr="006F276C" w:rsidRDefault="00D006BE" w:rsidP="00B83BD9">
            <w:pPr>
              <w:suppressAutoHyphens/>
              <w:autoSpaceDE w:val="0"/>
              <w:autoSpaceDN w:val="0"/>
            </w:pPr>
          </w:p>
        </w:tc>
      </w:tr>
      <w:tr w:rsidR="00D006BE" w:rsidRPr="006F276C" w14:paraId="59B73A02" w14:textId="36AD00E6" w:rsidTr="000A17BB">
        <w:trPr>
          <w:jc w:val="center"/>
        </w:trPr>
        <w:tc>
          <w:tcPr>
            <w:tcW w:w="720" w:type="dxa"/>
            <w:vAlign w:val="center"/>
          </w:tcPr>
          <w:p w14:paraId="597A0559" w14:textId="77777777" w:rsidR="00D006BE" w:rsidRPr="006F276C" w:rsidRDefault="00D006BE" w:rsidP="00D6557D">
            <w:pPr>
              <w:suppressAutoHyphens/>
              <w:autoSpaceDE w:val="0"/>
              <w:autoSpaceDN w:val="0"/>
              <w:ind w:hanging="1429"/>
              <w:jc w:val="left"/>
              <w:rPr>
                <w:rFonts w:eastAsia="Times New Roman"/>
                <w:lang w:eastAsia="ru-RU"/>
              </w:rPr>
            </w:pPr>
            <w:r w:rsidRPr="006F276C">
              <w:rPr>
                <w:rFonts w:eastAsia="Times New Roman"/>
                <w:lang w:eastAsia="ru-RU"/>
              </w:rPr>
              <w:t>2.1</w:t>
            </w:r>
          </w:p>
        </w:tc>
        <w:tc>
          <w:tcPr>
            <w:tcW w:w="3123" w:type="dxa"/>
            <w:vAlign w:val="center"/>
          </w:tcPr>
          <w:p w14:paraId="392C15C7" w14:textId="77777777" w:rsidR="00D006BE" w:rsidRPr="006F276C" w:rsidRDefault="00D006BE" w:rsidP="00B83BD9">
            <w:pPr>
              <w:suppressAutoHyphens/>
              <w:autoSpaceDE w:val="0"/>
              <w:autoSpaceDN w:val="0"/>
              <w:ind w:left="0" w:firstLine="0"/>
              <w:jc w:val="left"/>
              <w:rPr>
                <w:rFonts w:eastAsia="Times New Roman"/>
                <w:lang w:eastAsia="ru-RU"/>
              </w:rPr>
            </w:pPr>
            <w:r w:rsidRPr="006F276C">
              <w:rPr>
                <w:rFonts w:eastAsia="Times New Roman"/>
                <w:lang w:eastAsia="ru-RU"/>
              </w:rPr>
              <w:t>Спортивные сооружения</w:t>
            </w:r>
          </w:p>
        </w:tc>
        <w:tc>
          <w:tcPr>
            <w:tcW w:w="3396" w:type="dxa"/>
            <w:vAlign w:val="center"/>
          </w:tcPr>
          <w:p w14:paraId="6B4C4317" w14:textId="77777777" w:rsidR="00D006BE" w:rsidRPr="006F276C" w:rsidRDefault="00D006BE" w:rsidP="00B83BD9">
            <w:pPr>
              <w:suppressAutoHyphens/>
              <w:autoSpaceDE w:val="0"/>
              <w:autoSpaceDN w:val="0"/>
              <w:ind w:left="0" w:firstLine="0"/>
              <w:jc w:val="left"/>
              <w:rPr>
                <w:rFonts w:eastAsia="Times New Roman"/>
                <w:lang w:eastAsia="ru-RU"/>
              </w:rPr>
            </w:pPr>
            <w:r w:rsidRPr="006F276C">
              <w:t>Уровень обеспеченности</w:t>
            </w:r>
          </w:p>
        </w:tc>
        <w:tc>
          <w:tcPr>
            <w:tcW w:w="707" w:type="dxa"/>
            <w:vAlign w:val="center"/>
          </w:tcPr>
          <w:p w14:paraId="67B6B45A" w14:textId="77777777" w:rsidR="00D006BE" w:rsidRPr="006F276C" w:rsidRDefault="00D006BE" w:rsidP="00B83BD9">
            <w:pPr>
              <w:suppressAutoHyphens/>
              <w:autoSpaceDE w:val="0"/>
              <w:autoSpaceDN w:val="0"/>
              <w:ind w:hanging="1429"/>
              <w:jc w:val="left"/>
              <w:rPr>
                <w:rFonts w:eastAsia="Times New Roman"/>
                <w:lang w:eastAsia="ru-RU"/>
              </w:rPr>
            </w:pPr>
            <w:r w:rsidRPr="006F276C">
              <w:rPr>
                <w:rFonts w:eastAsia="Times New Roman"/>
                <w:lang w:eastAsia="ru-RU"/>
              </w:rPr>
              <w:t>+</w:t>
            </w:r>
          </w:p>
        </w:tc>
        <w:tc>
          <w:tcPr>
            <w:tcW w:w="735" w:type="dxa"/>
            <w:tcBorders>
              <w:right w:val="nil"/>
            </w:tcBorders>
            <w:vAlign w:val="center"/>
          </w:tcPr>
          <w:p w14:paraId="6731C938" w14:textId="77777777" w:rsidR="00D006BE" w:rsidRPr="006F276C" w:rsidRDefault="00D006BE" w:rsidP="00B83BD9">
            <w:pPr>
              <w:suppressAutoHyphens/>
              <w:autoSpaceDE w:val="0"/>
              <w:autoSpaceDN w:val="0"/>
              <w:ind w:hanging="1429"/>
              <w:jc w:val="left"/>
              <w:rPr>
                <w:rFonts w:eastAsia="Times New Roman"/>
                <w:lang w:eastAsia="ru-RU"/>
              </w:rPr>
            </w:pPr>
            <w:r w:rsidRPr="006F276C">
              <w:rPr>
                <w:rFonts w:eastAsia="Times New Roman"/>
                <w:lang w:eastAsia="ru-RU"/>
              </w:rPr>
              <w:t>–</w:t>
            </w:r>
          </w:p>
        </w:tc>
        <w:tc>
          <w:tcPr>
            <w:tcW w:w="263" w:type="dxa"/>
            <w:tcBorders>
              <w:left w:val="nil"/>
            </w:tcBorders>
            <w:vAlign w:val="center"/>
          </w:tcPr>
          <w:p w14:paraId="7C015217" w14:textId="12EC1E4C" w:rsidR="00D006BE" w:rsidRPr="006F276C" w:rsidRDefault="00D006BE" w:rsidP="00B83BD9">
            <w:pPr>
              <w:suppressAutoHyphens/>
              <w:autoSpaceDE w:val="0"/>
              <w:autoSpaceDN w:val="0"/>
              <w:ind w:hanging="1429"/>
              <w:jc w:val="left"/>
              <w:rPr>
                <w:rFonts w:eastAsia="Times New Roman"/>
                <w:lang w:eastAsia="ru-RU"/>
              </w:rPr>
            </w:pPr>
          </w:p>
        </w:tc>
        <w:tc>
          <w:tcPr>
            <w:tcW w:w="695" w:type="dxa"/>
            <w:tcBorders>
              <w:left w:val="nil"/>
            </w:tcBorders>
          </w:tcPr>
          <w:p w14:paraId="2608597D" w14:textId="6209D5D5" w:rsidR="00D006BE" w:rsidRPr="006F276C" w:rsidRDefault="00C15A0E" w:rsidP="00B83BD9">
            <w:pPr>
              <w:suppressAutoHyphens/>
              <w:autoSpaceDE w:val="0"/>
              <w:autoSpaceDN w:val="0"/>
              <w:ind w:hanging="1429"/>
            </w:pPr>
            <w:r>
              <w:t>-</w:t>
            </w:r>
          </w:p>
        </w:tc>
      </w:tr>
      <w:tr w:rsidR="00D006BE" w:rsidRPr="006F276C" w14:paraId="732AEEC6" w14:textId="295DD366" w:rsidTr="000A17BB">
        <w:trPr>
          <w:jc w:val="center"/>
        </w:trPr>
        <w:tc>
          <w:tcPr>
            <w:tcW w:w="720" w:type="dxa"/>
            <w:vMerge w:val="restart"/>
            <w:vAlign w:val="center"/>
          </w:tcPr>
          <w:p w14:paraId="65395017" w14:textId="77777777" w:rsidR="00D006BE" w:rsidRPr="006F276C" w:rsidRDefault="00D006BE" w:rsidP="00D6557D">
            <w:pPr>
              <w:suppressAutoHyphens/>
              <w:autoSpaceDE w:val="0"/>
              <w:autoSpaceDN w:val="0"/>
              <w:ind w:hanging="1429"/>
              <w:jc w:val="left"/>
            </w:pPr>
            <w:r w:rsidRPr="006F276C">
              <w:rPr>
                <w:rFonts w:eastAsia="Times New Roman"/>
                <w:lang w:eastAsia="ru-RU"/>
              </w:rPr>
              <w:t>2.2</w:t>
            </w:r>
          </w:p>
        </w:tc>
        <w:tc>
          <w:tcPr>
            <w:tcW w:w="3123" w:type="dxa"/>
            <w:vMerge w:val="restart"/>
            <w:vAlign w:val="center"/>
          </w:tcPr>
          <w:p w14:paraId="62C27BBD" w14:textId="77777777" w:rsidR="00D006BE" w:rsidRPr="006F276C" w:rsidRDefault="00D006BE" w:rsidP="00B83BD9">
            <w:pPr>
              <w:suppressAutoHyphens/>
              <w:autoSpaceDE w:val="0"/>
              <w:autoSpaceDN w:val="0"/>
              <w:ind w:left="0" w:firstLine="0"/>
              <w:jc w:val="left"/>
            </w:pPr>
            <w:r w:rsidRPr="006F276C">
              <w:t>Плавательные бассейны (крытые и открытые общего пользования)</w:t>
            </w:r>
          </w:p>
        </w:tc>
        <w:tc>
          <w:tcPr>
            <w:tcW w:w="3396" w:type="dxa"/>
            <w:vAlign w:val="center"/>
          </w:tcPr>
          <w:p w14:paraId="5A11E563" w14:textId="77777777" w:rsidR="00D006BE" w:rsidRPr="006F276C" w:rsidRDefault="00D006BE" w:rsidP="00B83BD9">
            <w:pPr>
              <w:suppressAutoHyphens/>
              <w:autoSpaceDE w:val="0"/>
              <w:autoSpaceDN w:val="0"/>
              <w:ind w:left="0" w:firstLine="0"/>
            </w:pPr>
            <w:r w:rsidRPr="006F276C">
              <w:t>Уровень обеспеченности</w:t>
            </w:r>
          </w:p>
        </w:tc>
        <w:tc>
          <w:tcPr>
            <w:tcW w:w="707" w:type="dxa"/>
            <w:vAlign w:val="center"/>
          </w:tcPr>
          <w:p w14:paraId="7B99FE19" w14:textId="77777777" w:rsidR="00D006BE" w:rsidRPr="006F276C" w:rsidRDefault="00D006BE" w:rsidP="00B83BD9">
            <w:pPr>
              <w:suppressAutoHyphens/>
              <w:autoSpaceDE w:val="0"/>
              <w:autoSpaceDN w:val="0"/>
              <w:ind w:hanging="1429"/>
            </w:pPr>
            <w:r w:rsidRPr="006F276C">
              <w:rPr>
                <w:rFonts w:eastAsia="Times New Roman"/>
                <w:lang w:eastAsia="ru-RU"/>
              </w:rPr>
              <w:t>+</w:t>
            </w:r>
          </w:p>
        </w:tc>
        <w:tc>
          <w:tcPr>
            <w:tcW w:w="735" w:type="dxa"/>
            <w:tcBorders>
              <w:right w:val="nil"/>
            </w:tcBorders>
            <w:vAlign w:val="center"/>
          </w:tcPr>
          <w:p w14:paraId="5DB5FDF1" w14:textId="77777777" w:rsidR="00D006BE" w:rsidRPr="006F276C" w:rsidRDefault="00D006BE" w:rsidP="00B83BD9">
            <w:pPr>
              <w:suppressAutoHyphens/>
              <w:autoSpaceDE w:val="0"/>
              <w:autoSpaceDN w:val="0"/>
              <w:ind w:hanging="1429"/>
            </w:pPr>
            <w:r w:rsidRPr="006F276C">
              <w:rPr>
                <w:rFonts w:eastAsia="Times New Roman"/>
                <w:lang w:eastAsia="ru-RU"/>
              </w:rPr>
              <w:t>+</w:t>
            </w:r>
          </w:p>
        </w:tc>
        <w:tc>
          <w:tcPr>
            <w:tcW w:w="263" w:type="dxa"/>
            <w:tcBorders>
              <w:left w:val="nil"/>
            </w:tcBorders>
            <w:vAlign w:val="center"/>
          </w:tcPr>
          <w:p w14:paraId="29DBDFF1" w14:textId="0753087A" w:rsidR="00D006BE" w:rsidRPr="006F276C" w:rsidRDefault="00D006BE" w:rsidP="00B83BD9">
            <w:pPr>
              <w:suppressAutoHyphens/>
              <w:autoSpaceDE w:val="0"/>
              <w:autoSpaceDN w:val="0"/>
              <w:ind w:hanging="1429"/>
            </w:pPr>
          </w:p>
        </w:tc>
        <w:tc>
          <w:tcPr>
            <w:tcW w:w="695" w:type="dxa"/>
            <w:tcBorders>
              <w:left w:val="nil"/>
            </w:tcBorders>
          </w:tcPr>
          <w:p w14:paraId="0F83B25F" w14:textId="2E5D4816" w:rsidR="00D006BE" w:rsidRPr="006F276C" w:rsidRDefault="00C15A0E" w:rsidP="00B83BD9">
            <w:pPr>
              <w:suppressAutoHyphens/>
              <w:autoSpaceDE w:val="0"/>
              <w:autoSpaceDN w:val="0"/>
              <w:ind w:hanging="1429"/>
            </w:pPr>
            <w:r>
              <w:t>-</w:t>
            </w:r>
          </w:p>
        </w:tc>
      </w:tr>
      <w:tr w:rsidR="00D006BE" w:rsidRPr="006F276C" w14:paraId="223CC3D8" w14:textId="4A5E9079" w:rsidTr="000A17BB">
        <w:trPr>
          <w:jc w:val="center"/>
        </w:trPr>
        <w:tc>
          <w:tcPr>
            <w:tcW w:w="720" w:type="dxa"/>
            <w:vMerge/>
            <w:vAlign w:val="center"/>
          </w:tcPr>
          <w:p w14:paraId="5117140B" w14:textId="77777777" w:rsidR="00D006BE" w:rsidRPr="006F276C" w:rsidRDefault="00D006BE" w:rsidP="00D6557D">
            <w:pPr>
              <w:suppressAutoHyphens/>
              <w:autoSpaceDE w:val="0"/>
              <w:autoSpaceDN w:val="0"/>
              <w:ind w:hanging="1429"/>
              <w:jc w:val="left"/>
              <w:rPr>
                <w:rFonts w:eastAsia="Times New Roman"/>
                <w:lang w:eastAsia="ru-RU"/>
              </w:rPr>
            </w:pPr>
          </w:p>
        </w:tc>
        <w:tc>
          <w:tcPr>
            <w:tcW w:w="3123" w:type="dxa"/>
            <w:vMerge/>
            <w:vAlign w:val="center"/>
          </w:tcPr>
          <w:p w14:paraId="7D68DC68" w14:textId="77777777" w:rsidR="00D006BE" w:rsidRPr="006F276C" w:rsidRDefault="00D006BE" w:rsidP="00B83BD9">
            <w:pPr>
              <w:suppressAutoHyphens/>
              <w:autoSpaceDE w:val="0"/>
              <w:autoSpaceDN w:val="0"/>
              <w:ind w:left="0" w:firstLine="0"/>
              <w:jc w:val="left"/>
              <w:rPr>
                <w:rFonts w:eastAsia="Times New Roman"/>
                <w:lang w:eastAsia="ru-RU"/>
              </w:rPr>
            </w:pPr>
          </w:p>
        </w:tc>
        <w:tc>
          <w:tcPr>
            <w:tcW w:w="3396" w:type="dxa"/>
            <w:vAlign w:val="center"/>
          </w:tcPr>
          <w:p w14:paraId="3ADC8FFF" w14:textId="77777777" w:rsidR="00D006BE" w:rsidRPr="006F276C" w:rsidRDefault="00D006BE" w:rsidP="00B83BD9">
            <w:pPr>
              <w:suppressAutoHyphens/>
              <w:autoSpaceDE w:val="0"/>
              <w:autoSpaceDN w:val="0"/>
              <w:ind w:left="0" w:firstLine="0"/>
              <w:jc w:val="left"/>
              <w:rPr>
                <w:rFonts w:eastAsia="Times New Roman"/>
                <w:lang w:eastAsia="ru-RU"/>
              </w:rPr>
            </w:pPr>
            <w:r w:rsidRPr="006F276C">
              <w:t>Территориальная доступность</w:t>
            </w:r>
          </w:p>
        </w:tc>
        <w:tc>
          <w:tcPr>
            <w:tcW w:w="707" w:type="dxa"/>
            <w:vAlign w:val="center"/>
          </w:tcPr>
          <w:p w14:paraId="3A8CFA2F" w14:textId="77777777" w:rsidR="00D006BE" w:rsidRPr="006F276C" w:rsidRDefault="00D006BE" w:rsidP="00B83BD9">
            <w:pPr>
              <w:suppressAutoHyphens/>
              <w:autoSpaceDE w:val="0"/>
              <w:autoSpaceDN w:val="0"/>
              <w:ind w:hanging="1429"/>
              <w:jc w:val="left"/>
              <w:rPr>
                <w:rFonts w:eastAsia="Times New Roman"/>
                <w:lang w:eastAsia="ru-RU"/>
              </w:rPr>
            </w:pPr>
            <w:r w:rsidRPr="006F276C">
              <w:rPr>
                <w:rFonts w:eastAsia="Times New Roman"/>
                <w:lang w:eastAsia="ru-RU"/>
              </w:rPr>
              <w:t>+</w:t>
            </w:r>
          </w:p>
        </w:tc>
        <w:tc>
          <w:tcPr>
            <w:tcW w:w="735" w:type="dxa"/>
            <w:tcBorders>
              <w:right w:val="nil"/>
            </w:tcBorders>
            <w:vAlign w:val="center"/>
          </w:tcPr>
          <w:p w14:paraId="4D66C107" w14:textId="77777777" w:rsidR="00D006BE" w:rsidRPr="006F276C" w:rsidRDefault="00D006BE" w:rsidP="00B83BD9">
            <w:pPr>
              <w:suppressAutoHyphens/>
              <w:autoSpaceDE w:val="0"/>
              <w:autoSpaceDN w:val="0"/>
              <w:ind w:hanging="1429"/>
              <w:jc w:val="left"/>
              <w:rPr>
                <w:rFonts w:eastAsia="Times New Roman"/>
                <w:lang w:eastAsia="ru-RU"/>
              </w:rPr>
            </w:pPr>
            <w:r w:rsidRPr="006F276C">
              <w:rPr>
                <w:rFonts w:eastAsia="Times New Roman"/>
                <w:lang w:eastAsia="ru-RU"/>
              </w:rPr>
              <w:t>+</w:t>
            </w:r>
          </w:p>
        </w:tc>
        <w:tc>
          <w:tcPr>
            <w:tcW w:w="263" w:type="dxa"/>
            <w:tcBorders>
              <w:left w:val="nil"/>
            </w:tcBorders>
            <w:vAlign w:val="center"/>
          </w:tcPr>
          <w:p w14:paraId="7A080F38" w14:textId="1778F302" w:rsidR="00D006BE" w:rsidRPr="006F276C" w:rsidRDefault="00D006BE" w:rsidP="00B83BD9">
            <w:pPr>
              <w:suppressAutoHyphens/>
              <w:autoSpaceDE w:val="0"/>
              <w:autoSpaceDN w:val="0"/>
              <w:ind w:hanging="1429"/>
              <w:jc w:val="left"/>
              <w:rPr>
                <w:rFonts w:eastAsia="Times New Roman"/>
                <w:lang w:eastAsia="ru-RU"/>
              </w:rPr>
            </w:pPr>
          </w:p>
        </w:tc>
        <w:tc>
          <w:tcPr>
            <w:tcW w:w="695" w:type="dxa"/>
            <w:tcBorders>
              <w:left w:val="nil"/>
            </w:tcBorders>
          </w:tcPr>
          <w:p w14:paraId="28D94102" w14:textId="4BA3498F" w:rsidR="00D006BE" w:rsidRPr="006F276C" w:rsidRDefault="00C15A0E" w:rsidP="00B83BD9">
            <w:pPr>
              <w:suppressAutoHyphens/>
              <w:autoSpaceDE w:val="0"/>
              <w:autoSpaceDN w:val="0"/>
              <w:ind w:hanging="1429"/>
            </w:pPr>
            <w:r>
              <w:t>-</w:t>
            </w:r>
          </w:p>
        </w:tc>
      </w:tr>
      <w:tr w:rsidR="00D006BE" w:rsidRPr="006F276C" w14:paraId="0457691E" w14:textId="319FB568" w:rsidTr="000A17BB">
        <w:trPr>
          <w:jc w:val="center"/>
        </w:trPr>
        <w:tc>
          <w:tcPr>
            <w:tcW w:w="720" w:type="dxa"/>
            <w:vMerge w:val="restart"/>
            <w:vAlign w:val="center"/>
          </w:tcPr>
          <w:p w14:paraId="1031E98C" w14:textId="77777777" w:rsidR="00D006BE" w:rsidRPr="006F276C" w:rsidRDefault="00D006BE" w:rsidP="00D6557D">
            <w:pPr>
              <w:suppressAutoHyphens/>
              <w:autoSpaceDE w:val="0"/>
              <w:autoSpaceDN w:val="0"/>
              <w:ind w:hanging="1429"/>
              <w:jc w:val="left"/>
              <w:rPr>
                <w:rFonts w:eastAsia="Times New Roman"/>
                <w:lang w:eastAsia="ru-RU"/>
              </w:rPr>
            </w:pPr>
            <w:r w:rsidRPr="006F276C">
              <w:rPr>
                <w:rFonts w:eastAsia="Times New Roman"/>
                <w:lang w:eastAsia="ru-RU"/>
              </w:rPr>
              <w:t>2.3</w:t>
            </w:r>
          </w:p>
        </w:tc>
        <w:tc>
          <w:tcPr>
            <w:tcW w:w="3123" w:type="dxa"/>
            <w:vMerge w:val="restart"/>
            <w:vAlign w:val="center"/>
          </w:tcPr>
          <w:p w14:paraId="65D95C8D" w14:textId="77777777" w:rsidR="00D006BE" w:rsidRPr="006F276C" w:rsidRDefault="00D006BE" w:rsidP="00B83BD9">
            <w:pPr>
              <w:suppressAutoHyphens/>
              <w:autoSpaceDE w:val="0"/>
              <w:autoSpaceDN w:val="0"/>
              <w:ind w:left="0" w:firstLine="0"/>
              <w:jc w:val="left"/>
              <w:rPr>
                <w:rFonts w:eastAsia="Times New Roman"/>
                <w:lang w:eastAsia="ru-RU"/>
              </w:rPr>
            </w:pPr>
            <w:r w:rsidRPr="006F276C">
              <w:t>Плоскостные спортивные сооружения (в том числе спортивные (игровые) площадки; спортивные поля, включая футбольные поля)</w:t>
            </w:r>
          </w:p>
        </w:tc>
        <w:tc>
          <w:tcPr>
            <w:tcW w:w="3396" w:type="dxa"/>
            <w:vAlign w:val="center"/>
          </w:tcPr>
          <w:p w14:paraId="5EC06C01" w14:textId="77777777" w:rsidR="00D006BE" w:rsidRPr="006F276C" w:rsidRDefault="00D006BE" w:rsidP="00B83BD9">
            <w:pPr>
              <w:suppressAutoHyphens/>
              <w:autoSpaceDE w:val="0"/>
              <w:autoSpaceDN w:val="0"/>
              <w:ind w:left="0" w:firstLine="0"/>
              <w:jc w:val="left"/>
              <w:rPr>
                <w:rFonts w:eastAsia="Times New Roman"/>
                <w:lang w:eastAsia="ru-RU"/>
              </w:rPr>
            </w:pPr>
            <w:r w:rsidRPr="006F276C">
              <w:t>Уровень обеспеченности</w:t>
            </w:r>
          </w:p>
        </w:tc>
        <w:tc>
          <w:tcPr>
            <w:tcW w:w="707" w:type="dxa"/>
            <w:vAlign w:val="center"/>
          </w:tcPr>
          <w:p w14:paraId="16FC59F4" w14:textId="77777777" w:rsidR="00D006BE" w:rsidRPr="006F276C" w:rsidRDefault="00D006BE" w:rsidP="00B83BD9">
            <w:pPr>
              <w:suppressAutoHyphens/>
              <w:autoSpaceDE w:val="0"/>
              <w:autoSpaceDN w:val="0"/>
              <w:ind w:hanging="1429"/>
              <w:jc w:val="left"/>
              <w:rPr>
                <w:rFonts w:eastAsia="Times New Roman"/>
                <w:lang w:eastAsia="ru-RU"/>
              </w:rPr>
            </w:pPr>
            <w:r w:rsidRPr="006F276C">
              <w:rPr>
                <w:rFonts w:eastAsia="Times New Roman"/>
                <w:lang w:eastAsia="ru-RU"/>
              </w:rPr>
              <w:t>+</w:t>
            </w:r>
          </w:p>
        </w:tc>
        <w:tc>
          <w:tcPr>
            <w:tcW w:w="735" w:type="dxa"/>
            <w:tcBorders>
              <w:right w:val="nil"/>
            </w:tcBorders>
            <w:vAlign w:val="center"/>
          </w:tcPr>
          <w:p w14:paraId="6A139538" w14:textId="77777777" w:rsidR="00D006BE" w:rsidRPr="006F276C" w:rsidRDefault="00D006BE" w:rsidP="00B83BD9">
            <w:pPr>
              <w:suppressAutoHyphens/>
              <w:autoSpaceDE w:val="0"/>
              <w:autoSpaceDN w:val="0"/>
              <w:ind w:hanging="1429"/>
              <w:jc w:val="left"/>
              <w:rPr>
                <w:rFonts w:eastAsia="Times New Roman"/>
                <w:lang w:eastAsia="ru-RU"/>
              </w:rPr>
            </w:pPr>
            <w:r w:rsidRPr="006F276C">
              <w:rPr>
                <w:rFonts w:eastAsia="Times New Roman"/>
                <w:lang w:eastAsia="ru-RU"/>
              </w:rPr>
              <w:t>+</w:t>
            </w:r>
          </w:p>
        </w:tc>
        <w:tc>
          <w:tcPr>
            <w:tcW w:w="263" w:type="dxa"/>
            <w:tcBorders>
              <w:left w:val="nil"/>
            </w:tcBorders>
            <w:vAlign w:val="center"/>
          </w:tcPr>
          <w:p w14:paraId="0C506C4C" w14:textId="160F6088" w:rsidR="00D006BE" w:rsidRPr="006F276C" w:rsidRDefault="00D006BE" w:rsidP="00B83BD9">
            <w:pPr>
              <w:suppressAutoHyphens/>
              <w:autoSpaceDE w:val="0"/>
              <w:autoSpaceDN w:val="0"/>
              <w:ind w:hanging="1429"/>
              <w:jc w:val="left"/>
              <w:rPr>
                <w:rFonts w:eastAsia="Times New Roman"/>
                <w:lang w:eastAsia="ru-RU"/>
              </w:rPr>
            </w:pPr>
          </w:p>
        </w:tc>
        <w:tc>
          <w:tcPr>
            <w:tcW w:w="695" w:type="dxa"/>
            <w:tcBorders>
              <w:left w:val="nil"/>
            </w:tcBorders>
          </w:tcPr>
          <w:p w14:paraId="56FF1BCA" w14:textId="5249DD6C" w:rsidR="00D006BE" w:rsidRPr="006F276C" w:rsidRDefault="00C15A0E" w:rsidP="00B83BD9">
            <w:pPr>
              <w:suppressAutoHyphens/>
              <w:autoSpaceDE w:val="0"/>
              <w:autoSpaceDN w:val="0"/>
              <w:ind w:hanging="1429"/>
            </w:pPr>
            <w:r>
              <w:t>-</w:t>
            </w:r>
          </w:p>
        </w:tc>
      </w:tr>
      <w:tr w:rsidR="00D006BE" w:rsidRPr="006F276C" w14:paraId="5B04C97E" w14:textId="13D9F964" w:rsidTr="000A17BB">
        <w:trPr>
          <w:jc w:val="center"/>
        </w:trPr>
        <w:tc>
          <w:tcPr>
            <w:tcW w:w="720" w:type="dxa"/>
            <w:vMerge/>
            <w:vAlign w:val="center"/>
          </w:tcPr>
          <w:p w14:paraId="28685EA5" w14:textId="77777777" w:rsidR="00D006BE" w:rsidRPr="006F276C" w:rsidRDefault="00D006BE" w:rsidP="00D6557D">
            <w:pPr>
              <w:suppressAutoHyphens/>
              <w:autoSpaceDE w:val="0"/>
              <w:autoSpaceDN w:val="0"/>
              <w:ind w:hanging="1429"/>
              <w:jc w:val="left"/>
              <w:rPr>
                <w:rFonts w:eastAsia="Times New Roman"/>
                <w:lang w:eastAsia="ru-RU"/>
              </w:rPr>
            </w:pPr>
          </w:p>
        </w:tc>
        <w:tc>
          <w:tcPr>
            <w:tcW w:w="3123" w:type="dxa"/>
            <w:vMerge/>
            <w:vAlign w:val="center"/>
          </w:tcPr>
          <w:p w14:paraId="4703A301" w14:textId="77777777" w:rsidR="00D006BE" w:rsidRPr="006F276C" w:rsidRDefault="00D006BE" w:rsidP="00B83BD9">
            <w:pPr>
              <w:suppressAutoHyphens/>
              <w:autoSpaceDE w:val="0"/>
              <w:autoSpaceDN w:val="0"/>
            </w:pPr>
          </w:p>
        </w:tc>
        <w:tc>
          <w:tcPr>
            <w:tcW w:w="3396" w:type="dxa"/>
            <w:vAlign w:val="center"/>
          </w:tcPr>
          <w:p w14:paraId="719126A4" w14:textId="77777777" w:rsidR="00D006BE" w:rsidRPr="006F276C" w:rsidRDefault="00D006BE" w:rsidP="00B83BD9">
            <w:pPr>
              <w:suppressAutoHyphens/>
              <w:autoSpaceDE w:val="0"/>
              <w:autoSpaceDN w:val="0"/>
              <w:ind w:left="0" w:firstLine="0"/>
            </w:pPr>
            <w:r w:rsidRPr="006F276C">
              <w:t>Территориальная доступность</w:t>
            </w:r>
          </w:p>
        </w:tc>
        <w:tc>
          <w:tcPr>
            <w:tcW w:w="707" w:type="dxa"/>
            <w:vAlign w:val="center"/>
          </w:tcPr>
          <w:p w14:paraId="68845424" w14:textId="77777777" w:rsidR="00D006BE" w:rsidRPr="006F276C" w:rsidRDefault="00D006BE" w:rsidP="00B83BD9">
            <w:pPr>
              <w:suppressAutoHyphens/>
              <w:autoSpaceDE w:val="0"/>
              <w:autoSpaceDN w:val="0"/>
              <w:ind w:hanging="1429"/>
              <w:jc w:val="left"/>
              <w:rPr>
                <w:rFonts w:eastAsia="Times New Roman"/>
                <w:lang w:eastAsia="ru-RU"/>
              </w:rPr>
            </w:pPr>
            <w:r w:rsidRPr="006F276C">
              <w:rPr>
                <w:rFonts w:eastAsia="Times New Roman"/>
                <w:lang w:eastAsia="ru-RU"/>
              </w:rPr>
              <w:t>+</w:t>
            </w:r>
          </w:p>
        </w:tc>
        <w:tc>
          <w:tcPr>
            <w:tcW w:w="735" w:type="dxa"/>
            <w:tcBorders>
              <w:right w:val="nil"/>
            </w:tcBorders>
            <w:vAlign w:val="center"/>
          </w:tcPr>
          <w:p w14:paraId="379CDEF1" w14:textId="77777777" w:rsidR="00D006BE" w:rsidRPr="006F276C" w:rsidRDefault="00D006BE" w:rsidP="00B83BD9">
            <w:pPr>
              <w:suppressAutoHyphens/>
              <w:autoSpaceDE w:val="0"/>
              <w:autoSpaceDN w:val="0"/>
              <w:ind w:hanging="1429"/>
              <w:jc w:val="left"/>
              <w:rPr>
                <w:rFonts w:eastAsia="Times New Roman"/>
                <w:lang w:eastAsia="ru-RU"/>
              </w:rPr>
            </w:pPr>
            <w:r w:rsidRPr="006F276C">
              <w:rPr>
                <w:rFonts w:eastAsia="Times New Roman"/>
                <w:lang w:eastAsia="ru-RU"/>
              </w:rPr>
              <w:t>+</w:t>
            </w:r>
          </w:p>
        </w:tc>
        <w:tc>
          <w:tcPr>
            <w:tcW w:w="263" w:type="dxa"/>
            <w:tcBorders>
              <w:left w:val="nil"/>
            </w:tcBorders>
            <w:vAlign w:val="center"/>
          </w:tcPr>
          <w:p w14:paraId="182192AE" w14:textId="66F6FBD9" w:rsidR="00D006BE" w:rsidRPr="006F276C" w:rsidRDefault="00D006BE" w:rsidP="00B83BD9">
            <w:pPr>
              <w:suppressAutoHyphens/>
              <w:autoSpaceDE w:val="0"/>
              <w:autoSpaceDN w:val="0"/>
              <w:ind w:hanging="1429"/>
              <w:jc w:val="left"/>
              <w:rPr>
                <w:rFonts w:eastAsia="Times New Roman"/>
                <w:lang w:eastAsia="ru-RU"/>
              </w:rPr>
            </w:pPr>
          </w:p>
        </w:tc>
        <w:tc>
          <w:tcPr>
            <w:tcW w:w="695" w:type="dxa"/>
            <w:tcBorders>
              <w:left w:val="nil"/>
            </w:tcBorders>
          </w:tcPr>
          <w:p w14:paraId="2C411F1C" w14:textId="76C05657" w:rsidR="00D006BE" w:rsidRPr="006F276C" w:rsidRDefault="00C15A0E" w:rsidP="00B83BD9">
            <w:pPr>
              <w:suppressAutoHyphens/>
              <w:autoSpaceDE w:val="0"/>
              <w:autoSpaceDN w:val="0"/>
              <w:ind w:hanging="1429"/>
            </w:pPr>
            <w:r>
              <w:t>-</w:t>
            </w:r>
          </w:p>
        </w:tc>
      </w:tr>
      <w:tr w:rsidR="00D006BE" w:rsidRPr="006F276C" w14:paraId="2FDAC33A" w14:textId="59534E56" w:rsidTr="000A17BB">
        <w:trPr>
          <w:jc w:val="center"/>
        </w:trPr>
        <w:tc>
          <w:tcPr>
            <w:tcW w:w="720" w:type="dxa"/>
            <w:vMerge w:val="restart"/>
            <w:vAlign w:val="center"/>
          </w:tcPr>
          <w:p w14:paraId="61B2CE06" w14:textId="77777777" w:rsidR="00D006BE" w:rsidRPr="006F276C" w:rsidRDefault="00D006BE" w:rsidP="00D6557D">
            <w:pPr>
              <w:suppressAutoHyphens/>
              <w:autoSpaceDE w:val="0"/>
              <w:autoSpaceDN w:val="0"/>
              <w:ind w:hanging="1429"/>
              <w:jc w:val="left"/>
              <w:rPr>
                <w:rFonts w:eastAsia="Times New Roman"/>
                <w:lang w:eastAsia="ru-RU"/>
              </w:rPr>
            </w:pPr>
            <w:r w:rsidRPr="006F276C">
              <w:rPr>
                <w:rFonts w:eastAsia="Times New Roman"/>
                <w:lang w:eastAsia="ru-RU"/>
              </w:rPr>
              <w:t>2.4</w:t>
            </w:r>
          </w:p>
        </w:tc>
        <w:tc>
          <w:tcPr>
            <w:tcW w:w="3123" w:type="dxa"/>
            <w:vMerge w:val="restart"/>
            <w:vAlign w:val="center"/>
          </w:tcPr>
          <w:p w14:paraId="2396A18F" w14:textId="77777777" w:rsidR="00D006BE" w:rsidRPr="006F276C" w:rsidRDefault="00D006BE" w:rsidP="00B83BD9">
            <w:pPr>
              <w:suppressAutoHyphens/>
              <w:autoSpaceDE w:val="0"/>
              <w:autoSpaceDN w:val="0"/>
              <w:ind w:left="0" w:firstLine="0"/>
              <w:jc w:val="left"/>
            </w:pPr>
            <w:r w:rsidRPr="006F276C">
              <w:t>Спортивные залы</w:t>
            </w:r>
          </w:p>
        </w:tc>
        <w:tc>
          <w:tcPr>
            <w:tcW w:w="3396" w:type="dxa"/>
            <w:vAlign w:val="center"/>
          </w:tcPr>
          <w:p w14:paraId="64C0BB92" w14:textId="77777777" w:rsidR="00D006BE" w:rsidRPr="006F276C" w:rsidRDefault="00D006BE" w:rsidP="00B83BD9">
            <w:pPr>
              <w:suppressAutoHyphens/>
              <w:autoSpaceDE w:val="0"/>
              <w:autoSpaceDN w:val="0"/>
              <w:ind w:left="0" w:firstLine="0"/>
            </w:pPr>
            <w:r w:rsidRPr="006F276C">
              <w:t>Уровень обеспеченности</w:t>
            </w:r>
          </w:p>
        </w:tc>
        <w:tc>
          <w:tcPr>
            <w:tcW w:w="707" w:type="dxa"/>
            <w:vAlign w:val="center"/>
          </w:tcPr>
          <w:p w14:paraId="50E8BAF6" w14:textId="77777777" w:rsidR="00D006BE" w:rsidRPr="006F276C" w:rsidRDefault="00D006BE" w:rsidP="00B83BD9">
            <w:pPr>
              <w:suppressAutoHyphens/>
              <w:autoSpaceDE w:val="0"/>
              <w:autoSpaceDN w:val="0"/>
              <w:ind w:hanging="1429"/>
              <w:jc w:val="left"/>
              <w:rPr>
                <w:rFonts w:eastAsia="Times New Roman"/>
                <w:lang w:eastAsia="ru-RU"/>
              </w:rPr>
            </w:pPr>
            <w:r w:rsidRPr="006F276C">
              <w:rPr>
                <w:rFonts w:eastAsia="Times New Roman"/>
                <w:lang w:eastAsia="ru-RU"/>
              </w:rPr>
              <w:t>+</w:t>
            </w:r>
          </w:p>
        </w:tc>
        <w:tc>
          <w:tcPr>
            <w:tcW w:w="735" w:type="dxa"/>
            <w:tcBorders>
              <w:right w:val="nil"/>
            </w:tcBorders>
            <w:vAlign w:val="center"/>
          </w:tcPr>
          <w:p w14:paraId="0B5950ED" w14:textId="77777777" w:rsidR="00D006BE" w:rsidRPr="006F276C" w:rsidRDefault="00D006BE" w:rsidP="00B83BD9">
            <w:pPr>
              <w:suppressAutoHyphens/>
              <w:autoSpaceDE w:val="0"/>
              <w:autoSpaceDN w:val="0"/>
              <w:ind w:hanging="1429"/>
              <w:jc w:val="left"/>
              <w:rPr>
                <w:rFonts w:eastAsia="Times New Roman"/>
                <w:lang w:eastAsia="ru-RU"/>
              </w:rPr>
            </w:pPr>
            <w:r w:rsidRPr="006F276C">
              <w:rPr>
                <w:rFonts w:eastAsia="Times New Roman"/>
                <w:lang w:eastAsia="ru-RU"/>
              </w:rPr>
              <w:t>+</w:t>
            </w:r>
          </w:p>
        </w:tc>
        <w:tc>
          <w:tcPr>
            <w:tcW w:w="263" w:type="dxa"/>
            <w:tcBorders>
              <w:left w:val="nil"/>
            </w:tcBorders>
            <w:vAlign w:val="center"/>
          </w:tcPr>
          <w:p w14:paraId="7C825A9A" w14:textId="2C28A7BF" w:rsidR="00D006BE" w:rsidRPr="006F276C" w:rsidRDefault="00D006BE" w:rsidP="00B83BD9">
            <w:pPr>
              <w:suppressAutoHyphens/>
              <w:autoSpaceDE w:val="0"/>
              <w:autoSpaceDN w:val="0"/>
              <w:ind w:hanging="1429"/>
              <w:jc w:val="left"/>
              <w:rPr>
                <w:rFonts w:eastAsia="Times New Roman"/>
                <w:lang w:eastAsia="ru-RU"/>
              </w:rPr>
            </w:pPr>
          </w:p>
        </w:tc>
        <w:tc>
          <w:tcPr>
            <w:tcW w:w="695" w:type="dxa"/>
            <w:tcBorders>
              <w:left w:val="nil"/>
            </w:tcBorders>
          </w:tcPr>
          <w:p w14:paraId="6BF118EC" w14:textId="4BBD4D34" w:rsidR="00D006BE" w:rsidRPr="006F276C" w:rsidRDefault="00C15A0E" w:rsidP="00B83BD9">
            <w:pPr>
              <w:suppressAutoHyphens/>
              <w:autoSpaceDE w:val="0"/>
              <w:autoSpaceDN w:val="0"/>
              <w:ind w:hanging="1429"/>
            </w:pPr>
            <w:r>
              <w:t>-</w:t>
            </w:r>
          </w:p>
        </w:tc>
      </w:tr>
      <w:tr w:rsidR="00D006BE" w:rsidRPr="006F276C" w14:paraId="10E67F43" w14:textId="1B561437" w:rsidTr="000A17BB">
        <w:trPr>
          <w:jc w:val="center"/>
        </w:trPr>
        <w:tc>
          <w:tcPr>
            <w:tcW w:w="720" w:type="dxa"/>
            <w:vMerge/>
            <w:vAlign w:val="center"/>
          </w:tcPr>
          <w:p w14:paraId="76805684" w14:textId="77777777" w:rsidR="00D006BE" w:rsidRPr="006F276C" w:rsidRDefault="00D006BE" w:rsidP="00D6557D">
            <w:pPr>
              <w:suppressAutoHyphens/>
              <w:autoSpaceDE w:val="0"/>
              <w:autoSpaceDN w:val="0"/>
              <w:ind w:hanging="1429"/>
              <w:jc w:val="left"/>
              <w:rPr>
                <w:rFonts w:eastAsia="Times New Roman"/>
                <w:lang w:eastAsia="ru-RU"/>
              </w:rPr>
            </w:pPr>
          </w:p>
        </w:tc>
        <w:tc>
          <w:tcPr>
            <w:tcW w:w="3123" w:type="dxa"/>
            <w:vMerge/>
            <w:vAlign w:val="center"/>
          </w:tcPr>
          <w:p w14:paraId="34840CFA" w14:textId="77777777" w:rsidR="00D006BE" w:rsidRPr="006F276C" w:rsidRDefault="00D006BE" w:rsidP="00B83BD9">
            <w:pPr>
              <w:suppressAutoHyphens/>
              <w:autoSpaceDE w:val="0"/>
              <w:autoSpaceDN w:val="0"/>
              <w:ind w:left="0" w:firstLine="0"/>
              <w:jc w:val="left"/>
            </w:pPr>
          </w:p>
        </w:tc>
        <w:tc>
          <w:tcPr>
            <w:tcW w:w="3396" w:type="dxa"/>
            <w:vAlign w:val="center"/>
          </w:tcPr>
          <w:p w14:paraId="48F29296" w14:textId="77777777" w:rsidR="00D006BE" w:rsidRPr="006F276C" w:rsidRDefault="00D006BE" w:rsidP="00B83BD9">
            <w:pPr>
              <w:suppressAutoHyphens/>
              <w:autoSpaceDE w:val="0"/>
              <w:autoSpaceDN w:val="0"/>
              <w:ind w:left="0" w:firstLine="0"/>
            </w:pPr>
            <w:r w:rsidRPr="006F276C">
              <w:t>Территориальная доступность</w:t>
            </w:r>
          </w:p>
        </w:tc>
        <w:tc>
          <w:tcPr>
            <w:tcW w:w="707" w:type="dxa"/>
            <w:vAlign w:val="center"/>
          </w:tcPr>
          <w:p w14:paraId="1CEE4E13" w14:textId="77777777" w:rsidR="00D006BE" w:rsidRPr="006F276C" w:rsidRDefault="00D006BE" w:rsidP="00B83BD9">
            <w:pPr>
              <w:suppressAutoHyphens/>
              <w:autoSpaceDE w:val="0"/>
              <w:autoSpaceDN w:val="0"/>
              <w:ind w:hanging="1429"/>
              <w:jc w:val="left"/>
              <w:rPr>
                <w:rFonts w:eastAsia="Times New Roman"/>
                <w:lang w:eastAsia="ru-RU"/>
              </w:rPr>
            </w:pPr>
            <w:r w:rsidRPr="006F276C">
              <w:rPr>
                <w:rFonts w:eastAsia="Times New Roman"/>
                <w:lang w:eastAsia="ru-RU"/>
              </w:rPr>
              <w:t>+</w:t>
            </w:r>
          </w:p>
        </w:tc>
        <w:tc>
          <w:tcPr>
            <w:tcW w:w="735" w:type="dxa"/>
            <w:tcBorders>
              <w:right w:val="nil"/>
            </w:tcBorders>
            <w:vAlign w:val="center"/>
          </w:tcPr>
          <w:p w14:paraId="7D35F09C" w14:textId="77777777" w:rsidR="00D006BE" w:rsidRPr="006F276C" w:rsidRDefault="00D006BE" w:rsidP="00B83BD9">
            <w:pPr>
              <w:suppressAutoHyphens/>
              <w:autoSpaceDE w:val="0"/>
              <w:autoSpaceDN w:val="0"/>
              <w:ind w:hanging="1429"/>
              <w:jc w:val="left"/>
              <w:rPr>
                <w:rFonts w:eastAsia="Times New Roman"/>
                <w:lang w:eastAsia="ru-RU"/>
              </w:rPr>
            </w:pPr>
            <w:r w:rsidRPr="006F276C">
              <w:rPr>
                <w:rFonts w:eastAsia="Times New Roman"/>
                <w:lang w:eastAsia="ru-RU"/>
              </w:rPr>
              <w:t>+</w:t>
            </w:r>
          </w:p>
        </w:tc>
        <w:tc>
          <w:tcPr>
            <w:tcW w:w="263" w:type="dxa"/>
            <w:tcBorders>
              <w:left w:val="nil"/>
            </w:tcBorders>
            <w:vAlign w:val="center"/>
          </w:tcPr>
          <w:p w14:paraId="195C9C57" w14:textId="2EB82427" w:rsidR="00D006BE" w:rsidRPr="006F276C" w:rsidRDefault="00D006BE" w:rsidP="00B83BD9">
            <w:pPr>
              <w:suppressAutoHyphens/>
              <w:autoSpaceDE w:val="0"/>
              <w:autoSpaceDN w:val="0"/>
              <w:ind w:hanging="1429"/>
              <w:jc w:val="left"/>
              <w:rPr>
                <w:rFonts w:eastAsia="Times New Roman"/>
                <w:lang w:eastAsia="ru-RU"/>
              </w:rPr>
            </w:pPr>
          </w:p>
        </w:tc>
        <w:tc>
          <w:tcPr>
            <w:tcW w:w="695" w:type="dxa"/>
            <w:tcBorders>
              <w:left w:val="nil"/>
            </w:tcBorders>
          </w:tcPr>
          <w:p w14:paraId="50524CD5" w14:textId="384798A3" w:rsidR="00D006BE" w:rsidRPr="006F276C" w:rsidRDefault="00C15A0E" w:rsidP="00B83BD9">
            <w:pPr>
              <w:suppressAutoHyphens/>
              <w:autoSpaceDE w:val="0"/>
              <w:autoSpaceDN w:val="0"/>
              <w:ind w:hanging="1429"/>
            </w:pPr>
            <w:r>
              <w:t>-</w:t>
            </w:r>
          </w:p>
        </w:tc>
      </w:tr>
      <w:tr w:rsidR="00D006BE" w:rsidRPr="006F276C" w14:paraId="0F87EF9C" w14:textId="005A72D5" w:rsidTr="000A17BB">
        <w:trPr>
          <w:jc w:val="center"/>
        </w:trPr>
        <w:tc>
          <w:tcPr>
            <w:tcW w:w="720" w:type="dxa"/>
            <w:vAlign w:val="center"/>
          </w:tcPr>
          <w:p w14:paraId="75ACF604" w14:textId="77777777" w:rsidR="00D006BE" w:rsidRPr="006F276C" w:rsidRDefault="00D006BE" w:rsidP="00D6557D">
            <w:pPr>
              <w:suppressAutoHyphens/>
              <w:autoSpaceDE w:val="0"/>
              <w:autoSpaceDN w:val="0"/>
              <w:ind w:hanging="1429"/>
              <w:jc w:val="left"/>
              <w:rPr>
                <w:rFonts w:eastAsia="Times New Roman"/>
                <w:lang w:eastAsia="ru-RU"/>
              </w:rPr>
            </w:pPr>
            <w:r w:rsidRPr="006F276C">
              <w:rPr>
                <w:rFonts w:eastAsia="Times New Roman"/>
                <w:lang w:eastAsia="ru-RU"/>
              </w:rPr>
              <w:t>2.5</w:t>
            </w:r>
          </w:p>
        </w:tc>
        <w:tc>
          <w:tcPr>
            <w:tcW w:w="3123" w:type="dxa"/>
            <w:vAlign w:val="center"/>
          </w:tcPr>
          <w:p w14:paraId="0766FF01" w14:textId="77777777" w:rsidR="00D006BE" w:rsidRPr="006F276C" w:rsidRDefault="00D006BE" w:rsidP="00B83BD9">
            <w:pPr>
              <w:suppressAutoHyphens/>
              <w:autoSpaceDE w:val="0"/>
              <w:autoSpaceDN w:val="0"/>
              <w:ind w:left="0" w:firstLine="0"/>
              <w:jc w:val="left"/>
            </w:pPr>
            <w:r w:rsidRPr="006F276C">
              <w:t>Лыжные базы</w:t>
            </w:r>
          </w:p>
        </w:tc>
        <w:tc>
          <w:tcPr>
            <w:tcW w:w="3396" w:type="dxa"/>
            <w:vAlign w:val="center"/>
          </w:tcPr>
          <w:p w14:paraId="15516D1B" w14:textId="77777777" w:rsidR="00D006BE" w:rsidRPr="006F276C" w:rsidRDefault="00D006BE" w:rsidP="00B83BD9">
            <w:pPr>
              <w:suppressAutoHyphens/>
              <w:autoSpaceDE w:val="0"/>
              <w:autoSpaceDN w:val="0"/>
              <w:ind w:left="0" w:firstLine="0"/>
            </w:pPr>
            <w:r w:rsidRPr="006F276C">
              <w:t>Уровень обеспеченности</w:t>
            </w:r>
          </w:p>
        </w:tc>
        <w:tc>
          <w:tcPr>
            <w:tcW w:w="707" w:type="dxa"/>
            <w:vAlign w:val="center"/>
          </w:tcPr>
          <w:p w14:paraId="6FD370EF" w14:textId="77777777" w:rsidR="00D006BE" w:rsidRPr="006F276C" w:rsidRDefault="00D006BE" w:rsidP="00B83BD9">
            <w:pPr>
              <w:suppressAutoHyphens/>
              <w:autoSpaceDE w:val="0"/>
              <w:autoSpaceDN w:val="0"/>
              <w:ind w:hanging="1429"/>
              <w:jc w:val="left"/>
              <w:rPr>
                <w:rFonts w:eastAsia="Times New Roman"/>
                <w:lang w:eastAsia="ru-RU"/>
              </w:rPr>
            </w:pPr>
            <w:r w:rsidRPr="006F276C">
              <w:rPr>
                <w:rFonts w:eastAsia="Times New Roman"/>
                <w:lang w:eastAsia="ru-RU"/>
              </w:rPr>
              <w:t>+</w:t>
            </w:r>
          </w:p>
        </w:tc>
        <w:tc>
          <w:tcPr>
            <w:tcW w:w="735" w:type="dxa"/>
            <w:tcBorders>
              <w:right w:val="nil"/>
            </w:tcBorders>
            <w:vAlign w:val="center"/>
          </w:tcPr>
          <w:p w14:paraId="1DA06FA5" w14:textId="77777777" w:rsidR="00D006BE" w:rsidRPr="006F276C" w:rsidRDefault="00D006BE" w:rsidP="00B83BD9">
            <w:pPr>
              <w:suppressAutoHyphens/>
              <w:autoSpaceDE w:val="0"/>
              <w:autoSpaceDN w:val="0"/>
              <w:ind w:hanging="1429"/>
              <w:jc w:val="left"/>
              <w:rPr>
                <w:rFonts w:eastAsia="Times New Roman"/>
                <w:lang w:eastAsia="ru-RU"/>
              </w:rPr>
            </w:pPr>
            <w:r w:rsidRPr="006F276C">
              <w:rPr>
                <w:rFonts w:eastAsia="Times New Roman"/>
                <w:lang w:eastAsia="ru-RU"/>
              </w:rPr>
              <w:t>–</w:t>
            </w:r>
          </w:p>
        </w:tc>
        <w:tc>
          <w:tcPr>
            <w:tcW w:w="263" w:type="dxa"/>
            <w:tcBorders>
              <w:left w:val="nil"/>
            </w:tcBorders>
            <w:vAlign w:val="center"/>
          </w:tcPr>
          <w:p w14:paraId="2EE7D94B" w14:textId="694FB6DF" w:rsidR="00D006BE" w:rsidRPr="006F276C" w:rsidRDefault="00D006BE" w:rsidP="00B83BD9">
            <w:pPr>
              <w:suppressAutoHyphens/>
              <w:autoSpaceDE w:val="0"/>
              <w:autoSpaceDN w:val="0"/>
              <w:ind w:hanging="1429"/>
              <w:jc w:val="left"/>
              <w:rPr>
                <w:rFonts w:eastAsia="Times New Roman"/>
                <w:lang w:eastAsia="ru-RU"/>
              </w:rPr>
            </w:pPr>
          </w:p>
        </w:tc>
        <w:tc>
          <w:tcPr>
            <w:tcW w:w="695" w:type="dxa"/>
            <w:tcBorders>
              <w:left w:val="nil"/>
            </w:tcBorders>
          </w:tcPr>
          <w:p w14:paraId="28F3F4A0" w14:textId="2DB76967" w:rsidR="00D006BE" w:rsidRPr="006F276C" w:rsidRDefault="00C15A0E" w:rsidP="00B83BD9">
            <w:pPr>
              <w:suppressAutoHyphens/>
              <w:autoSpaceDE w:val="0"/>
              <w:autoSpaceDN w:val="0"/>
              <w:ind w:hanging="1429"/>
            </w:pPr>
            <w:r>
              <w:t>-</w:t>
            </w:r>
          </w:p>
        </w:tc>
      </w:tr>
      <w:tr w:rsidR="00C15A0E" w:rsidRPr="006F276C" w14:paraId="6AD21498" w14:textId="31FC6E27" w:rsidTr="000A17BB">
        <w:trPr>
          <w:jc w:val="center"/>
        </w:trPr>
        <w:tc>
          <w:tcPr>
            <w:tcW w:w="720" w:type="dxa"/>
            <w:vAlign w:val="center"/>
          </w:tcPr>
          <w:p w14:paraId="6CFFF395" w14:textId="77777777" w:rsidR="00C15A0E" w:rsidRPr="006F276C" w:rsidRDefault="00C15A0E" w:rsidP="00D6557D">
            <w:pPr>
              <w:suppressAutoHyphens/>
              <w:autoSpaceDE w:val="0"/>
              <w:autoSpaceDN w:val="0"/>
              <w:ind w:hanging="1429"/>
              <w:jc w:val="left"/>
              <w:rPr>
                <w:rFonts w:eastAsia="Times New Roman"/>
                <w:lang w:eastAsia="ru-RU"/>
              </w:rPr>
            </w:pPr>
            <w:r w:rsidRPr="006F276C">
              <w:rPr>
                <w:rFonts w:eastAsia="Times New Roman"/>
                <w:lang w:eastAsia="ru-RU"/>
              </w:rPr>
              <w:t>2.6</w:t>
            </w:r>
          </w:p>
        </w:tc>
        <w:tc>
          <w:tcPr>
            <w:tcW w:w="3123" w:type="dxa"/>
            <w:vAlign w:val="center"/>
          </w:tcPr>
          <w:p w14:paraId="32309902" w14:textId="77777777" w:rsidR="00C15A0E" w:rsidRPr="006F276C" w:rsidRDefault="00C15A0E" w:rsidP="00831752">
            <w:pPr>
              <w:suppressAutoHyphens/>
              <w:autoSpaceDE w:val="0"/>
              <w:autoSpaceDN w:val="0"/>
              <w:ind w:left="0" w:firstLine="0"/>
              <w:jc w:val="left"/>
            </w:pPr>
            <w:r w:rsidRPr="006F276C">
              <w:t>Сооружения для стрелковых видов спорта (в том числе тир, стрельбище, стенд)</w:t>
            </w:r>
          </w:p>
        </w:tc>
        <w:tc>
          <w:tcPr>
            <w:tcW w:w="3396" w:type="dxa"/>
            <w:vAlign w:val="center"/>
          </w:tcPr>
          <w:p w14:paraId="0D6AC190" w14:textId="77777777" w:rsidR="00C15A0E" w:rsidRPr="006F276C" w:rsidRDefault="00C15A0E" w:rsidP="00C15A0E">
            <w:pPr>
              <w:suppressAutoHyphens/>
              <w:autoSpaceDE w:val="0"/>
              <w:autoSpaceDN w:val="0"/>
              <w:ind w:left="0" w:firstLine="0"/>
            </w:pPr>
            <w:r w:rsidRPr="006F276C">
              <w:t>Уровень обеспеченности</w:t>
            </w:r>
          </w:p>
        </w:tc>
        <w:tc>
          <w:tcPr>
            <w:tcW w:w="707" w:type="dxa"/>
            <w:vAlign w:val="center"/>
          </w:tcPr>
          <w:p w14:paraId="53907100" w14:textId="77777777" w:rsidR="00C15A0E" w:rsidRPr="006F276C" w:rsidRDefault="00C15A0E" w:rsidP="00C15A0E">
            <w:pPr>
              <w:suppressAutoHyphens/>
              <w:autoSpaceDE w:val="0"/>
              <w:autoSpaceDN w:val="0"/>
              <w:ind w:left="0" w:firstLine="0"/>
              <w:rPr>
                <w:rFonts w:eastAsia="Times New Roman"/>
                <w:lang w:eastAsia="ru-RU"/>
              </w:rPr>
            </w:pPr>
            <w:r w:rsidRPr="006F276C">
              <w:rPr>
                <w:rFonts w:eastAsia="Times New Roman"/>
                <w:lang w:eastAsia="ru-RU"/>
              </w:rPr>
              <w:t>+</w:t>
            </w:r>
          </w:p>
        </w:tc>
        <w:tc>
          <w:tcPr>
            <w:tcW w:w="735" w:type="dxa"/>
            <w:tcBorders>
              <w:right w:val="nil"/>
            </w:tcBorders>
            <w:vAlign w:val="center"/>
          </w:tcPr>
          <w:p w14:paraId="674BF5F9" w14:textId="77777777" w:rsidR="00C15A0E" w:rsidRPr="006F276C" w:rsidRDefault="00C15A0E" w:rsidP="00C15A0E">
            <w:pPr>
              <w:suppressAutoHyphens/>
              <w:autoSpaceDE w:val="0"/>
              <w:autoSpaceDN w:val="0"/>
              <w:ind w:left="0" w:firstLine="0"/>
              <w:rPr>
                <w:rFonts w:eastAsia="Times New Roman"/>
                <w:lang w:eastAsia="ru-RU"/>
              </w:rPr>
            </w:pPr>
            <w:r w:rsidRPr="006F276C">
              <w:rPr>
                <w:rFonts w:eastAsia="Times New Roman"/>
                <w:lang w:eastAsia="ru-RU"/>
              </w:rPr>
              <w:t>–</w:t>
            </w:r>
          </w:p>
        </w:tc>
        <w:tc>
          <w:tcPr>
            <w:tcW w:w="263" w:type="dxa"/>
            <w:tcBorders>
              <w:left w:val="nil"/>
            </w:tcBorders>
            <w:vAlign w:val="center"/>
          </w:tcPr>
          <w:p w14:paraId="68283DA7" w14:textId="32276686" w:rsidR="00C15A0E" w:rsidRPr="006F276C" w:rsidRDefault="00C15A0E" w:rsidP="00C15A0E">
            <w:pPr>
              <w:suppressAutoHyphens/>
              <w:autoSpaceDE w:val="0"/>
              <w:autoSpaceDN w:val="0"/>
              <w:ind w:left="0" w:firstLine="0"/>
              <w:rPr>
                <w:rFonts w:eastAsia="Times New Roman"/>
                <w:lang w:eastAsia="ru-RU"/>
              </w:rPr>
            </w:pPr>
          </w:p>
        </w:tc>
        <w:tc>
          <w:tcPr>
            <w:tcW w:w="695" w:type="dxa"/>
            <w:tcBorders>
              <w:left w:val="nil"/>
            </w:tcBorders>
            <w:vAlign w:val="center"/>
          </w:tcPr>
          <w:p w14:paraId="3C1A8FBB" w14:textId="5365F3BB" w:rsidR="00C15A0E" w:rsidRPr="006F276C" w:rsidRDefault="00C15A0E" w:rsidP="00C15A0E">
            <w:pPr>
              <w:suppressAutoHyphens/>
              <w:autoSpaceDE w:val="0"/>
              <w:autoSpaceDN w:val="0"/>
              <w:ind w:left="357"/>
            </w:pPr>
            <w:r>
              <w:t>-</w:t>
            </w:r>
          </w:p>
        </w:tc>
      </w:tr>
      <w:tr w:rsidR="00D006BE" w:rsidRPr="006F276C" w14:paraId="76F69180" w14:textId="6208D04C" w:rsidTr="000A17BB">
        <w:trPr>
          <w:jc w:val="center"/>
        </w:trPr>
        <w:tc>
          <w:tcPr>
            <w:tcW w:w="720" w:type="dxa"/>
            <w:vAlign w:val="center"/>
          </w:tcPr>
          <w:p w14:paraId="186CFEC3" w14:textId="77777777" w:rsidR="00D006BE" w:rsidRPr="006F276C" w:rsidRDefault="00D006BE" w:rsidP="00D6557D">
            <w:pPr>
              <w:suppressAutoHyphens/>
              <w:autoSpaceDE w:val="0"/>
              <w:autoSpaceDN w:val="0"/>
              <w:ind w:hanging="1429"/>
              <w:jc w:val="left"/>
              <w:rPr>
                <w:rFonts w:eastAsia="Times New Roman"/>
                <w:lang w:eastAsia="ru-RU"/>
              </w:rPr>
            </w:pPr>
            <w:r w:rsidRPr="006F276C">
              <w:rPr>
                <w:rFonts w:eastAsia="Times New Roman"/>
                <w:lang w:eastAsia="ru-RU"/>
              </w:rPr>
              <w:t>2.7</w:t>
            </w:r>
          </w:p>
        </w:tc>
        <w:tc>
          <w:tcPr>
            <w:tcW w:w="3123" w:type="dxa"/>
            <w:vAlign w:val="center"/>
          </w:tcPr>
          <w:p w14:paraId="287635EA" w14:textId="77777777" w:rsidR="00D006BE" w:rsidRPr="006F276C" w:rsidRDefault="00D006BE" w:rsidP="00B83BD9">
            <w:pPr>
              <w:suppressAutoHyphens/>
              <w:autoSpaceDE w:val="0"/>
              <w:autoSpaceDN w:val="0"/>
              <w:ind w:left="0" w:firstLine="0"/>
              <w:jc w:val="left"/>
            </w:pPr>
            <w:r w:rsidRPr="006F276C">
              <w:t>Объекты городской и рекреационной инфраструктуры, приспособленные для занятий физической культурой и спортом (за исключением дорожек велосипедных)</w:t>
            </w:r>
          </w:p>
        </w:tc>
        <w:tc>
          <w:tcPr>
            <w:tcW w:w="3396" w:type="dxa"/>
            <w:vAlign w:val="center"/>
          </w:tcPr>
          <w:p w14:paraId="59FF18E4" w14:textId="77777777" w:rsidR="00D006BE" w:rsidRPr="006F276C" w:rsidRDefault="00D006BE" w:rsidP="00B83BD9">
            <w:pPr>
              <w:suppressAutoHyphens/>
              <w:autoSpaceDE w:val="0"/>
              <w:autoSpaceDN w:val="0"/>
              <w:ind w:left="0" w:firstLine="0"/>
            </w:pPr>
            <w:r w:rsidRPr="006F276C">
              <w:t>Уровень обеспеченности</w:t>
            </w:r>
          </w:p>
        </w:tc>
        <w:tc>
          <w:tcPr>
            <w:tcW w:w="707" w:type="dxa"/>
            <w:vAlign w:val="center"/>
          </w:tcPr>
          <w:p w14:paraId="2A6AB63A" w14:textId="77777777" w:rsidR="00D006BE" w:rsidRPr="006F276C" w:rsidRDefault="00D006BE" w:rsidP="00B83BD9">
            <w:pPr>
              <w:suppressAutoHyphens/>
              <w:autoSpaceDE w:val="0"/>
              <w:autoSpaceDN w:val="0"/>
              <w:ind w:hanging="1429"/>
              <w:jc w:val="left"/>
              <w:rPr>
                <w:rFonts w:eastAsia="Times New Roman"/>
                <w:lang w:eastAsia="ru-RU"/>
              </w:rPr>
            </w:pPr>
            <w:r w:rsidRPr="006F276C">
              <w:rPr>
                <w:rFonts w:eastAsia="Times New Roman"/>
                <w:lang w:eastAsia="ru-RU"/>
              </w:rPr>
              <w:t>+</w:t>
            </w:r>
          </w:p>
        </w:tc>
        <w:tc>
          <w:tcPr>
            <w:tcW w:w="735" w:type="dxa"/>
            <w:tcBorders>
              <w:right w:val="nil"/>
            </w:tcBorders>
            <w:vAlign w:val="center"/>
          </w:tcPr>
          <w:p w14:paraId="5ADD88EA" w14:textId="77777777" w:rsidR="00D006BE" w:rsidRPr="006F276C" w:rsidRDefault="00D006BE" w:rsidP="00B83BD9">
            <w:pPr>
              <w:suppressAutoHyphens/>
              <w:autoSpaceDE w:val="0"/>
              <w:autoSpaceDN w:val="0"/>
              <w:ind w:hanging="1429"/>
              <w:jc w:val="left"/>
              <w:rPr>
                <w:rFonts w:eastAsia="Times New Roman"/>
                <w:lang w:eastAsia="ru-RU"/>
              </w:rPr>
            </w:pPr>
            <w:r w:rsidRPr="006F276C">
              <w:rPr>
                <w:rFonts w:eastAsia="Times New Roman"/>
                <w:lang w:eastAsia="ru-RU"/>
              </w:rPr>
              <w:t>–</w:t>
            </w:r>
          </w:p>
        </w:tc>
        <w:tc>
          <w:tcPr>
            <w:tcW w:w="263" w:type="dxa"/>
            <w:tcBorders>
              <w:left w:val="nil"/>
            </w:tcBorders>
            <w:vAlign w:val="center"/>
          </w:tcPr>
          <w:p w14:paraId="7FDA5B89" w14:textId="2C94F088" w:rsidR="00D006BE" w:rsidRPr="006F276C" w:rsidRDefault="00D006BE" w:rsidP="00B83BD9">
            <w:pPr>
              <w:suppressAutoHyphens/>
              <w:autoSpaceDE w:val="0"/>
              <w:autoSpaceDN w:val="0"/>
              <w:ind w:hanging="1429"/>
              <w:jc w:val="left"/>
              <w:rPr>
                <w:rFonts w:eastAsia="Times New Roman"/>
                <w:lang w:eastAsia="ru-RU"/>
              </w:rPr>
            </w:pPr>
          </w:p>
        </w:tc>
        <w:tc>
          <w:tcPr>
            <w:tcW w:w="695" w:type="dxa"/>
            <w:tcBorders>
              <w:left w:val="nil"/>
            </w:tcBorders>
          </w:tcPr>
          <w:p w14:paraId="072BEBE0" w14:textId="3730B4D5" w:rsidR="00D006BE" w:rsidRPr="006F276C" w:rsidRDefault="00C15A0E" w:rsidP="00B83BD9">
            <w:pPr>
              <w:suppressAutoHyphens/>
              <w:autoSpaceDE w:val="0"/>
              <w:autoSpaceDN w:val="0"/>
              <w:ind w:hanging="1429"/>
            </w:pPr>
            <w:r>
              <w:t>-</w:t>
            </w:r>
          </w:p>
        </w:tc>
      </w:tr>
      <w:tr w:rsidR="00D006BE" w:rsidRPr="006F276C" w14:paraId="55F88B63" w14:textId="3B0491F2" w:rsidTr="000A17BB">
        <w:trPr>
          <w:jc w:val="center"/>
        </w:trPr>
        <w:tc>
          <w:tcPr>
            <w:tcW w:w="720" w:type="dxa"/>
            <w:vAlign w:val="center"/>
          </w:tcPr>
          <w:p w14:paraId="6C38C9B8" w14:textId="3EA21FD8" w:rsidR="00D006BE" w:rsidRPr="006F276C" w:rsidRDefault="00D006BE" w:rsidP="00D6557D">
            <w:pPr>
              <w:suppressAutoHyphens/>
              <w:autoSpaceDE w:val="0"/>
              <w:autoSpaceDN w:val="0"/>
              <w:ind w:hanging="1429"/>
              <w:jc w:val="left"/>
              <w:rPr>
                <w:rFonts w:eastAsia="Times New Roman"/>
                <w:lang w:eastAsia="ru-RU"/>
              </w:rPr>
            </w:pPr>
            <w:r w:rsidRPr="006F276C">
              <w:rPr>
                <w:rFonts w:eastAsia="Times New Roman"/>
                <w:lang w:eastAsia="ru-RU"/>
              </w:rPr>
              <w:t>3</w:t>
            </w:r>
            <w:r w:rsidR="00E22B14">
              <w:rPr>
                <w:rFonts w:eastAsia="Times New Roman"/>
                <w:lang w:eastAsia="ru-RU"/>
              </w:rPr>
              <w:t>.</w:t>
            </w:r>
          </w:p>
        </w:tc>
        <w:tc>
          <w:tcPr>
            <w:tcW w:w="8224" w:type="dxa"/>
            <w:gridSpan w:val="5"/>
            <w:vAlign w:val="center"/>
          </w:tcPr>
          <w:p w14:paraId="599F792D" w14:textId="77777777" w:rsidR="00D006BE" w:rsidRPr="006F276C" w:rsidRDefault="00D006BE" w:rsidP="00B83BD9">
            <w:pPr>
              <w:suppressAutoHyphens/>
              <w:autoSpaceDE w:val="0"/>
              <w:autoSpaceDN w:val="0"/>
              <w:ind w:left="0" w:firstLine="0"/>
              <w:jc w:val="left"/>
            </w:pPr>
            <w:r w:rsidRPr="006F276C">
              <w:rPr>
                <w:rFonts w:eastAsia="Times New Roman"/>
                <w:lang w:eastAsia="ru-RU"/>
              </w:rPr>
              <w:t>В области молодежной политики</w:t>
            </w:r>
          </w:p>
        </w:tc>
        <w:tc>
          <w:tcPr>
            <w:tcW w:w="695" w:type="dxa"/>
          </w:tcPr>
          <w:p w14:paraId="395FB2C7" w14:textId="77777777" w:rsidR="00D006BE" w:rsidRPr="006F276C" w:rsidRDefault="00D006BE" w:rsidP="00B83BD9">
            <w:pPr>
              <w:suppressAutoHyphens/>
              <w:autoSpaceDE w:val="0"/>
              <w:autoSpaceDN w:val="0"/>
            </w:pPr>
          </w:p>
        </w:tc>
      </w:tr>
      <w:tr w:rsidR="00D006BE" w:rsidRPr="006F276C" w14:paraId="5CE2B45B" w14:textId="275A492C" w:rsidTr="000A17BB">
        <w:trPr>
          <w:jc w:val="center"/>
        </w:trPr>
        <w:tc>
          <w:tcPr>
            <w:tcW w:w="720" w:type="dxa"/>
            <w:vMerge w:val="restart"/>
            <w:vAlign w:val="center"/>
          </w:tcPr>
          <w:p w14:paraId="3B083F37" w14:textId="77777777" w:rsidR="00D006BE" w:rsidRPr="006F276C" w:rsidRDefault="00D006BE" w:rsidP="00D6557D">
            <w:pPr>
              <w:suppressAutoHyphens/>
              <w:autoSpaceDE w:val="0"/>
              <w:autoSpaceDN w:val="0"/>
              <w:ind w:hanging="1429"/>
              <w:jc w:val="left"/>
              <w:rPr>
                <w:rFonts w:eastAsia="Times New Roman"/>
                <w:lang w:eastAsia="ru-RU"/>
              </w:rPr>
            </w:pPr>
            <w:r w:rsidRPr="006F276C">
              <w:rPr>
                <w:rFonts w:eastAsia="Times New Roman"/>
                <w:lang w:eastAsia="ru-RU"/>
              </w:rPr>
              <w:t>3.1</w:t>
            </w:r>
          </w:p>
        </w:tc>
        <w:tc>
          <w:tcPr>
            <w:tcW w:w="3123" w:type="dxa"/>
            <w:vMerge w:val="restart"/>
            <w:vAlign w:val="center"/>
          </w:tcPr>
          <w:p w14:paraId="466DEA2F" w14:textId="77777777" w:rsidR="00D006BE" w:rsidRPr="006F276C" w:rsidRDefault="00D006BE" w:rsidP="00B83BD9">
            <w:pPr>
              <w:suppressAutoHyphens/>
              <w:autoSpaceDE w:val="0"/>
              <w:autoSpaceDN w:val="0"/>
              <w:ind w:left="0" w:firstLine="0"/>
              <w:jc w:val="left"/>
              <w:rPr>
                <w:rFonts w:eastAsia="Times New Roman"/>
                <w:lang w:eastAsia="ru-RU"/>
              </w:rPr>
            </w:pPr>
            <w:r w:rsidRPr="006F276C">
              <w:t xml:space="preserve">Учреждения по работе с детьми и молодежью (дом молодежи, молодежный центр, молодежный клуб и </w:t>
            </w:r>
            <w:r w:rsidRPr="006F276C">
              <w:lastRenderedPageBreak/>
              <w:t>иные учреждения, предоставляющие социальные услуги молодежи)</w:t>
            </w:r>
          </w:p>
        </w:tc>
        <w:tc>
          <w:tcPr>
            <w:tcW w:w="3396" w:type="dxa"/>
            <w:vAlign w:val="center"/>
          </w:tcPr>
          <w:p w14:paraId="01BDF8AD" w14:textId="77777777" w:rsidR="00D006BE" w:rsidRPr="006F276C" w:rsidRDefault="00D006BE" w:rsidP="00B83BD9">
            <w:pPr>
              <w:widowControl w:val="0"/>
              <w:suppressAutoHyphens/>
              <w:autoSpaceDE w:val="0"/>
              <w:autoSpaceDN w:val="0"/>
              <w:ind w:left="-2" w:firstLine="2"/>
              <w:jc w:val="left"/>
              <w:rPr>
                <w:rFonts w:eastAsia="Times New Roman"/>
                <w:lang w:eastAsia="ru-RU"/>
              </w:rPr>
            </w:pPr>
            <w:r w:rsidRPr="006F276C">
              <w:lastRenderedPageBreak/>
              <w:t>Уровень обеспеченности</w:t>
            </w:r>
          </w:p>
        </w:tc>
        <w:tc>
          <w:tcPr>
            <w:tcW w:w="707" w:type="dxa"/>
            <w:vAlign w:val="center"/>
          </w:tcPr>
          <w:p w14:paraId="6FF9B207" w14:textId="77777777" w:rsidR="00D006BE" w:rsidRPr="006F276C" w:rsidRDefault="00D006BE" w:rsidP="00B83BD9">
            <w:pPr>
              <w:suppressAutoHyphens/>
              <w:autoSpaceDE w:val="0"/>
              <w:autoSpaceDN w:val="0"/>
              <w:ind w:hanging="1429"/>
              <w:jc w:val="center"/>
              <w:rPr>
                <w:rFonts w:eastAsia="Times New Roman"/>
                <w:lang w:eastAsia="ru-RU"/>
              </w:rPr>
            </w:pPr>
            <w:r w:rsidRPr="006F276C">
              <w:rPr>
                <w:rFonts w:eastAsia="Times New Roman"/>
                <w:lang w:eastAsia="ru-RU"/>
              </w:rPr>
              <w:t>+</w:t>
            </w:r>
          </w:p>
        </w:tc>
        <w:tc>
          <w:tcPr>
            <w:tcW w:w="735" w:type="dxa"/>
            <w:tcBorders>
              <w:right w:val="nil"/>
            </w:tcBorders>
            <w:vAlign w:val="center"/>
          </w:tcPr>
          <w:p w14:paraId="592FA4B0" w14:textId="77777777" w:rsidR="00D006BE" w:rsidRPr="006F276C" w:rsidRDefault="00D006BE" w:rsidP="00B83BD9">
            <w:pPr>
              <w:suppressAutoHyphens/>
              <w:autoSpaceDE w:val="0"/>
              <w:autoSpaceDN w:val="0"/>
              <w:ind w:hanging="1429"/>
              <w:jc w:val="center"/>
              <w:rPr>
                <w:rFonts w:eastAsia="Times New Roman"/>
                <w:lang w:eastAsia="ru-RU"/>
              </w:rPr>
            </w:pPr>
            <w:r w:rsidRPr="006F276C">
              <w:rPr>
                <w:rFonts w:eastAsia="Times New Roman"/>
                <w:lang w:eastAsia="ru-RU"/>
              </w:rPr>
              <w:t>+</w:t>
            </w:r>
          </w:p>
        </w:tc>
        <w:tc>
          <w:tcPr>
            <w:tcW w:w="263" w:type="dxa"/>
            <w:tcBorders>
              <w:left w:val="nil"/>
            </w:tcBorders>
            <w:vAlign w:val="center"/>
          </w:tcPr>
          <w:p w14:paraId="13CDE54F" w14:textId="68DC60AE" w:rsidR="00D006BE" w:rsidRPr="006F276C" w:rsidRDefault="00D006BE" w:rsidP="00B83BD9">
            <w:pPr>
              <w:suppressAutoHyphens/>
              <w:autoSpaceDE w:val="0"/>
              <w:autoSpaceDN w:val="0"/>
              <w:ind w:hanging="1429"/>
              <w:jc w:val="center"/>
              <w:rPr>
                <w:rFonts w:eastAsia="Times New Roman"/>
                <w:lang w:eastAsia="ru-RU"/>
              </w:rPr>
            </w:pPr>
          </w:p>
        </w:tc>
        <w:tc>
          <w:tcPr>
            <w:tcW w:w="695" w:type="dxa"/>
            <w:tcBorders>
              <w:left w:val="nil"/>
            </w:tcBorders>
          </w:tcPr>
          <w:p w14:paraId="4DB5DE65" w14:textId="62961B48" w:rsidR="00D006BE" w:rsidRPr="006F276C" w:rsidRDefault="00C15A0E" w:rsidP="005A4D8F">
            <w:pPr>
              <w:suppressAutoHyphens/>
              <w:autoSpaceDE w:val="0"/>
              <w:autoSpaceDN w:val="0"/>
              <w:ind w:hanging="1429"/>
              <w:jc w:val="left"/>
            </w:pPr>
            <w:r>
              <w:t>+</w:t>
            </w:r>
          </w:p>
        </w:tc>
      </w:tr>
      <w:tr w:rsidR="00D006BE" w:rsidRPr="006F276C" w14:paraId="7808D41E" w14:textId="5521B87C" w:rsidTr="000A17BB">
        <w:trPr>
          <w:jc w:val="center"/>
        </w:trPr>
        <w:tc>
          <w:tcPr>
            <w:tcW w:w="720" w:type="dxa"/>
            <w:vMerge/>
            <w:vAlign w:val="center"/>
          </w:tcPr>
          <w:p w14:paraId="002DEACB" w14:textId="77777777" w:rsidR="00D006BE" w:rsidRPr="006F276C" w:rsidRDefault="00D006BE" w:rsidP="00D6557D">
            <w:pPr>
              <w:suppressAutoHyphens/>
              <w:autoSpaceDE w:val="0"/>
              <w:autoSpaceDN w:val="0"/>
              <w:ind w:hanging="1429"/>
              <w:jc w:val="left"/>
              <w:rPr>
                <w:rFonts w:eastAsia="Times New Roman"/>
                <w:lang w:eastAsia="ru-RU"/>
              </w:rPr>
            </w:pPr>
          </w:p>
        </w:tc>
        <w:tc>
          <w:tcPr>
            <w:tcW w:w="3123" w:type="dxa"/>
            <w:vMerge/>
            <w:vAlign w:val="center"/>
          </w:tcPr>
          <w:p w14:paraId="7C951827" w14:textId="77777777" w:rsidR="00D006BE" w:rsidRPr="006F276C" w:rsidRDefault="00D006BE" w:rsidP="00B83BD9">
            <w:pPr>
              <w:suppressAutoHyphens/>
              <w:autoSpaceDE w:val="0"/>
              <w:autoSpaceDN w:val="0"/>
              <w:ind w:left="-67"/>
              <w:jc w:val="left"/>
              <w:rPr>
                <w:rFonts w:eastAsia="Times New Roman"/>
                <w:lang w:eastAsia="ru-RU"/>
              </w:rPr>
            </w:pPr>
          </w:p>
        </w:tc>
        <w:tc>
          <w:tcPr>
            <w:tcW w:w="3396" w:type="dxa"/>
            <w:vAlign w:val="center"/>
          </w:tcPr>
          <w:p w14:paraId="7ECC8906" w14:textId="77777777" w:rsidR="00D006BE" w:rsidRPr="006F276C" w:rsidRDefault="00D006BE" w:rsidP="00B83BD9">
            <w:pPr>
              <w:widowControl w:val="0"/>
              <w:suppressAutoHyphens/>
              <w:autoSpaceDE w:val="0"/>
              <w:autoSpaceDN w:val="0"/>
              <w:ind w:left="-2" w:firstLine="2"/>
              <w:jc w:val="left"/>
              <w:rPr>
                <w:rFonts w:eastAsia="Times New Roman"/>
                <w:lang w:eastAsia="ru-RU"/>
              </w:rPr>
            </w:pPr>
            <w:r w:rsidRPr="006F276C">
              <w:t>Размер земельного участка</w:t>
            </w:r>
          </w:p>
        </w:tc>
        <w:tc>
          <w:tcPr>
            <w:tcW w:w="707" w:type="dxa"/>
            <w:vAlign w:val="center"/>
          </w:tcPr>
          <w:p w14:paraId="07B1B953" w14:textId="77777777" w:rsidR="00D006BE" w:rsidRPr="006F276C" w:rsidRDefault="00D006BE" w:rsidP="00B83BD9">
            <w:pPr>
              <w:suppressAutoHyphens/>
              <w:autoSpaceDE w:val="0"/>
              <w:autoSpaceDN w:val="0"/>
              <w:ind w:hanging="1429"/>
              <w:jc w:val="center"/>
              <w:rPr>
                <w:rFonts w:eastAsia="Times New Roman"/>
                <w:lang w:eastAsia="ru-RU"/>
              </w:rPr>
            </w:pPr>
            <w:r w:rsidRPr="006F276C">
              <w:rPr>
                <w:rFonts w:eastAsia="Times New Roman"/>
                <w:lang w:eastAsia="ru-RU"/>
              </w:rPr>
              <w:t>–</w:t>
            </w:r>
          </w:p>
        </w:tc>
        <w:tc>
          <w:tcPr>
            <w:tcW w:w="735" w:type="dxa"/>
            <w:tcBorders>
              <w:right w:val="nil"/>
            </w:tcBorders>
            <w:vAlign w:val="center"/>
          </w:tcPr>
          <w:p w14:paraId="481F484B" w14:textId="77777777" w:rsidR="00D006BE" w:rsidRPr="006F276C" w:rsidRDefault="00D006BE" w:rsidP="00B83BD9">
            <w:pPr>
              <w:suppressAutoHyphens/>
              <w:autoSpaceDE w:val="0"/>
              <w:autoSpaceDN w:val="0"/>
              <w:ind w:hanging="1429"/>
              <w:jc w:val="center"/>
              <w:rPr>
                <w:rFonts w:eastAsia="Times New Roman"/>
                <w:lang w:eastAsia="ru-RU"/>
              </w:rPr>
            </w:pPr>
            <w:r w:rsidRPr="006F276C">
              <w:rPr>
                <w:rFonts w:eastAsia="Times New Roman"/>
                <w:lang w:eastAsia="ru-RU"/>
              </w:rPr>
              <w:t>+</w:t>
            </w:r>
          </w:p>
        </w:tc>
        <w:tc>
          <w:tcPr>
            <w:tcW w:w="263" w:type="dxa"/>
            <w:tcBorders>
              <w:left w:val="nil"/>
            </w:tcBorders>
            <w:vAlign w:val="center"/>
          </w:tcPr>
          <w:p w14:paraId="7325465A" w14:textId="6975D3CB" w:rsidR="00D006BE" w:rsidRPr="006F276C" w:rsidRDefault="00D006BE" w:rsidP="00B83BD9">
            <w:pPr>
              <w:suppressAutoHyphens/>
              <w:autoSpaceDE w:val="0"/>
              <w:autoSpaceDN w:val="0"/>
              <w:ind w:hanging="1429"/>
              <w:jc w:val="center"/>
              <w:rPr>
                <w:rFonts w:eastAsia="Times New Roman"/>
                <w:lang w:eastAsia="ru-RU"/>
              </w:rPr>
            </w:pPr>
          </w:p>
        </w:tc>
        <w:tc>
          <w:tcPr>
            <w:tcW w:w="695" w:type="dxa"/>
            <w:tcBorders>
              <w:left w:val="nil"/>
            </w:tcBorders>
          </w:tcPr>
          <w:p w14:paraId="09AF4730" w14:textId="33A17312" w:rsidR="00D006BE" w:rsidRPr="006F276C" w:rsidRDefault="00C15A0E" w:rsidP="005A4D8F">
            <w:pPr>
              <w:suppressAutoHyphens/>
              <w:autoSpaceDE w:val="0"/>
              <w:autoSpaceDN w:val="0"/>
              <w:ind w:hanging="1429"/>
              <w:jc w:val="left"/>
            </w:pPr>
            <w:r>
              <w:t>+</w:t>
            </w:r>
          </w:p>
        </w:tc>
      </w:tr>
      <w:tr w:rsidR="00D006BE" w:rsidRPr="006F276C" w14:paraId="639EB71D" w14:textId="244AC39F" w:rsidTr="000A17BB">
        <w:trPr>
          <w:jc w:val="center"/>
        </w:trPr>
        <w:tc>
          <w:tcPr>
            <w:tcW w:w="720" w:type="dxa"/>
            <w:vMerge/>
            <w:vAlign w:val="center"/>
          </w:tcPr>
          <w:p w14:paraId="05BE729F" w14:textId="77777777" w:rsidR="00D006BE" w:rsidRPr="006F276C" w:rsidRDefault="00D006BE" w:rsidP="00D6557D">
            <w:pPr>
              <w:suppressAutoHyphens/>
              <w:autoSpaceDE w:val="0"/>
              <w:autoSpaceDN w:val="0"/>
              <w:ind w:hanging="1429"/>
              <w:jc w:val="left"/>
              <w:rPr>
                <w:rFonts w:eastAsia="Times New Roman"/>
                <w:lang w:eastAsia="ru-RU"/>
              </w:rPr>
            </w:pPr>
          </w:p>
        </w:tc>
        <w:tc>
          <w:tcPr>
            <w:tcW w:w="3123" w:type="dxa"/>
            <w:vMerge/>
            <w:vAlign w:val="center"/>
          </w:tcPr>
          <w:p w14:paraId="763FEAA4" w14:textId="77777777" w:rsidR="00D006BE" w:rsidRPr="006F276C" w:rsidRDefault="00D006BE" w:rsidP="00B83BD9">
            <w:pPr>
              <w:suppressAutoHyphens/>
              <w:autoSpaceDE w:val="0"/>
              <w:autoSpaceDN w:val="0"/>
              <w:ind w:left="-67"/>
              <w:jc w:val="left"/>
              <w:rPr>
                <w:rFonts w:eastAsia="Times New Roman"/>
                <w:lang w:eastAsia="ru-RU"/>
              </w:rPr>
            </w:pPr>
          </w:p>
        </w:tc>
        <w:tc>
          <w:tcPr>
            <w:tcW w:w="3396" w:type="dxa"/>
            <w:vAlign w:val="center"/>
          </w:tcPr>
          <w:p w14:paraId="0D198E37" w14:textId="77777777" w:rsidR="00D006BE" w:rsidRPr="006F276C" w:rsidRDefault="00D006BE" w:rsidP="00B83BD9">
            <w:pPr>
              <w:widowControl w:val="0"/>
              <w:suppressAutoHyphens/>
              <w:autoSpaceDE w:val="0"/>
              <w:autoSpaceDN w:val="0"/>
              <w:ind w:left="-2" w:firstLine="2"/>
              <w:jc w:val="left"/>
              <w:rPr>
                <w:rFonts w:eastAsia="Times New Roman"/>
                <w:lang w:eastAsia="ru-RU"/>
              </w:rPr>
            </w:pPr>
            <w:r w:rsidRPr="006F276C">
              <w:t>Территориальная доступность</w:t>
            </w:r>
          </w:p>
        </w:tc>
        <w:tc>
          <w:tcPr>
            <w:tcW w:w="707" w:type="dxa"/>
            <w:vAlign w:val="center"/>
          </w:tcPr>
          <w:p w14:paraId="2871988B" w14:textId="77777777" w:rsidR="00D006BE" w:rsidRPr="006F276C" w:rsidRDefault="00D006BE" w:rsidP="00B83BD9">
            <w:pPr>
              <w:suppressAutoHyphens/>
              <w:autoSpaceDE w:val="0"/>
              <w:autoSpaceDN w:val="0"/>
              <w:ind w:hanging="1429"/>
              <w:jc w:val="center"/>
              <w:rPr>
                <w:rFonts w:eastAsia="Times New Roman"/>
                <w:lang w:eastAsia="ru-RU"/>
              </w:rPr>
            </w:pPr>
            <w:r w:rsidRPr="006F276C">
              <w:rPr>
                <w:rFonts w:eastAsia="Times New Roman"/>
                <w:lang w:eastAsia="ru-RU"/>
              </w:rPr>
              <w:t>+</w:t>
            </w:r>
          </w:p>
        </w:tc>
        <w:tc>
          <w:tcPr>
            <w:tcW w:w="735" w:type="dxa"/>
            <w:tcBorders>
              <w:right w:val="nil"/>
            </w:tcBorders>
            <w:vAlign w:val="center"/>
          </w:tcPr>
          <w:p w14:paraId="28F5C7B1" w14:textId="77777777" w:rsidR="00D006BE" w:rsidRPr="006F276C" w:rsidRDefault="00D006BE" w:rsidP="00B83BD9">
            <w:pPr>
              <w:suppressAutoHyphens/>
              <w:autoSpaceDE w:val="0"/>
              <w:autoSpaceDN w:val="0"/>
              <w:ind w:hanging="1429"/>
              <w:jc w:val="center"/>
              <w:rPr>
                <w:rFonts w:eastAsia="Times New Roman"/>
                <w:lang w:eastAsia="ru-RU"/>
              </w:rPr>
            </w:pPr>
            <w:r w:rsidRPr="006F276C">
              <w:rPr>
                <w:rFonts w:eastAsia="Times New Roman"/>
                <w:lang w:eastAsia="ru-RU"/>
              </w:rPr>
              <w:t>+</w:t>
            </w:r>
          </w:p>
        </w:tc>
        <w:tc>
          <w:tcPr>
            <w:tcW w:w="263" w:type="dxa"/>
            <w:tcBorders>
              <w:left w:val="nil"/>
            </w:tcBorders>
            <w:vAlign w:val="center"/>
          </w:tcPr>
          <w:p w14:paraId="77FA97CE" w14:textId="684AF1C1" w:rsidR="00D006BE" w:rsidRPr="006F276C" w:rsidRDefault="00D006BE" w:rsidP="00B83BD9">
            <w:pPr>
              <w:suppressAutoHyphens/>
              <w:autoSpaceDE w:val="0"/>
              <w:autoSpaceDN w:val="0"/>
              <w:ind w:hanging="1429"/>
              <w:jc w:val="center"/>
              <w:rPr>
                <w:rFonts w:eastAsia="Times New Roman"/>
                <w:lang w:eastAsia="ru-RU"/>
              </w:rPr>
            </w:pPr>
          </w:p>
        </w:tc>
        <w:tc>
          <w:tcPr>
            <w:tcW w:w="695" w:type="dxa"/>
            <w:tcBorders>
              <w:left w:val="nil"/>
            </w:tcBorders>
          </w:tcPr>
          <w:p w14:paraId="633F73AA" w14:textId="53C8522E" w:rsidR="00D006BE" w:rsidRPr="006F276C" w:rsidRDefault="00C15A0E" w:rsidP="005A4D8F">
            <w:pPr>
              <w:suppressAutoHyphens/>
              <w:autoSpaceDE w:val="0"/>
              <w:autoSpaceDN w:val="0"/>
              <w:ind w:hanging="1429"/>
              <w:jc w:val="left"/>
            </w:pPr>
            <w:r>
              <w:t>+</w:t>
            </w:r>
          </w:p>
        </w:tc>
      </w:tr>
      <w:tr w:rsidR="00D006BE" w:rsidRPr="006F276C" w14:paraId="173C75E4" w14:textId="144536D9" w:rsidTr="000A17BB">
        <w:trPr>
          <w:trHeight w:val="102"/>
          <w:jc w:val="center"/>
        </w:trPr>
        <w:tc>
          <w:tcPr>
            <w:tcW w:w="720" w:type="dxa"/>
            <w:vAlign w:val="center"/>
          </w:tcPr>
          <w:p w14:paraId="5AE3C859" w14:textId="6CAC6CD8" w:rsidR="00D006BE" w:rsidRPr="006F276C" w:rsidRDefault="00D006BE" w:rsidP="00D6557D">
            <w:pPr>
              <w:suppressAutoHyphens/>
              <w:autoSpaceDE w:val="0"/>
              <w:autoSpaceDN w:val="0"/>
              <w:ind w:hanging="1429"/>
              <w:jc w:val="left"/>
              <w:rPr>
                <w:rFonts w:eastAsia="Times New Roman"/>
                <w:lang w:eastAsia="ru-RU"/>
              </w:rPr>
            </w:pPr>
            <w:r w:rsidRPr="006F276C">
              <w:rPr>
                <w:rFonts w:eastAsia="Times New Roman"/>
                <w:lang w:eastAsia="ru-RU"/>
              </w:rPr>
              <w:lastRenderedPageBreak/>
              <w:t>4</w:t>
            </w:r>
            <w:r w:rsidR="00E22B14">
              <w:rPr>
                <w:rFonts w:eastAsia="Times New Roman"/>
                <w:lang w:eastAsia="ru-RU"/>
              </w:rPr>
              <w:t>.</w:t>
            </w:r>
          </w:p>
        </w:tc>
        <w:tc>
          <w:tcPr>
            <w:tcW w:w="8224" w:type="dxa"/>
            <w:gridSpan w:val="5"/>
            <w:vAlign w:val="center"/>
          </w:tcPr>
          <w:p w14:paraId="6F89DEFD" w14:textId="77777777" w:rsidR="00D006BE" w:rsidRPr="006F276C" w:rsidRDefault="00D006BE" w:rsidP="00B83BD9">
            <w:pPr>
              <w:suppressAutoHyphens/>
              <w:autoSpaceDE w:val="0"/>
              <w:autoSpaceDN w:val="0"/>
              <w:ind w:left="0" w:firstLine="0"/>
            </w:pPr>
            <w:r w:rsidRPr="006F276C">
              <w:rPr>
                <w:rFonts w:eastAsia="Times New Roman"/>
                <w:lang w:eastAsia="ru-RU"/>
              </w:rPr>
              <w:t>В области архивного дела</w:t>
            </w:r>
          </w:p>
        </w:tc>
        <w:tc>
          <w:tcPr>
            <w:tcW w:w="695" w:type="dxa"/>
          </w:tcPr>
          <w:p w14:paraId="3E55E080" w14:textId="77777777" w:rsidR="00D006BE" w:rsidRPr="006F276C" w:rsidRDefault="00D006BE" w:rsidP="00B83BD9">
            <w:pPr>
              <w:suppressAutoHyphens/>
              <w:autoSpaceDE w:val="0"/>
              <w:autoSpaceDN w:val="0"/>
            </w:pPr>
          </w:p>
        </w:tc>
      </w:tr>
      <w:tr w:rsidR="00D006BE" w:rsidRPr="006F276C" w14:paraId="018747DB" w14:textId="7F9254C7" w:rsidTr="000A17BB">
        <w:trPr>
          <w:trHeight w:val="102"/>
          <w:jc w:val="center"/>
        </w:trPr>
        <w:tc>
          <w:tcPr>
            <w:tcW w:w="720" w:type="dxa"/>
            <w:vAlign w:val="center"/>
          </w:tcPr>
          <w:p w14:paraId="0583678D" w14:textId="77777777" w:rsidR="00D006BE" w:rsidRPr="006F276C" w:rsidRDefault="00D006BE" w:rsidP="00D6557D">
            <w:pPr>
              <w:suppressAutoHyphens/>
              <w:autoSpaceDE w:val="0"/>
              <w:autoSpaceDN w:val="0"/>
              <w:ind w:hanging="1429"/>
              <w:jc w:val="left"/>
              <w:rPr>
                <w:rFonts w:eastAsia="Times New Roman"/>
                <w:lang w:eastAsia="ru-RU"/>
              </w:rPr>
            </w:pPr>
            <w:r w:rsidRPr="006F276C">
              <w:rPr>
                <w:rFonts w:eastAsia="Times New Roman"/>
                <w:lang w:eastAsia="ru-RU"/>
              </w:rPr>
              <w:t>4.1</w:t>
            </w:r>
          </w:p>
        </w:tc>
        <w:tc>
          <w:tcPr>
            <w:tcW w:w="3123" w:type="dxa"/>
            <w:vAlign w:val="center"/>
          </w:tcPr>
          <w:p w14:paraId="1D2836C9" w14:textId="77777777" w:rsidR="00D006BE" w:rsidRPr="006F276C" w:rsidRDefault="00D006BE" w:rsidP="00B83BD9">
            <w:pPr>
              <w:suppressAutoHyphens/>
              <w:autoSpaceDE w:val="0"/>
              <w:autoSpaceDN w:val="0"/>
              <w:ind w:left="-67" w:firstLine="67"/>
              <w:jc w:val="left"/>
              <w:rPr>
                <w:rFonts w:eastAsia="Times New Roman"/>
                <w:lang w:eastAsia="ru-RU"/>
              </w:rPr>
            </w:pPr>
            <w:r w:rsidRPr="006F276C">
              <w:rPr>
                <w:rFonts w:eastAsia="Times New Roman"/>
                <w:lang w:eastAsia="ru-RU"/>
              </w:rPr>
              <w:t>Архивы</w:t>
            </w:r>
          </w:p>
        </w:tc>
        <w:tc>
          <w:tcPr>
            <w:tcW w:w="3396" w:type="dxa"/>
            <w:vAlign w:val="center"/>
          </w:tcPr>
          <w:p w14:paraId="2ACA7717" w14:textId="77777777" w:rsidR="00D006BE" w:rsidRPr="006F276C" w:rsidRDefault="00D006BE" w:rsidP="00B83BD9">
            <w:pPr>
              <w:suppressAutoHyphens/>
              <w:ind w:left="0" w:firstLine="0"/>
              <w:jc w:val="left"/>
            </w:pPr>
            <w:r w:rsidRPr="006F276C">
              <w:t>Уровень обеспеченности</w:t>
            </w:r>
          </w:p>
        </w:tc>
        <w:tc>
          <w:tcPr>
            <w:tcW w:w="707" w:type="dxa"/>
            <w:vAlign w:val="center"/>
          </w:tcPr>
          <w:p w14:paraId="34477E6E" w14:textId="77777777" w:rsidR="00D006BE" w:rsidRPr="006F276C" w:rsidRDefault="00D006BE" w:rsidP="00B83BD9">
            <w:pPr>
              <w:suppressAutoHyphens/>
              <w:autoSpaceDE w:val="0"/>
              <w:autoSpaceDN w:val="0"/>
              <w:ind w:hanging="1429"/>
              <w:jc w:val="center"/>
              <w:rPr>
                <w:rFonts w:eastAsia="Times New Roman"/>
                <w:lang w:eastAsia="ru-RU"/>
              </w:rPr>
            </w:pPr>
            <w:r w:rsidRPr="006F276C">
              <w:rPr>
                <w:rFonts w:eastAsia="Times New Roman"/>
                <w:lang w:eastAsia="ru-RU"/>
              </w:rPr>
              <w:t>+</w:t>
            </w:r>
          </w:p>
        </w:tc>
        <w:tc>
          <w:tcPr>
            <w:tcW w:w="735" w:type="dxa"/>
            <w:tcBorders>
              <w:right w:val="nil"/>
            </w:tcBorders>
            <w:vAlign w:val="center"/>
          </w:tcPr>
          <w:p w14:paraId="35CA09F8" w14:textId="77777777" w:rsidR="00D006BE" w:rsidRPr="006F276C" w:rsidRDefault="00D006BE" w:rsidP="00B83BD9">
            <w:pPr>
              <w:suppressAutoHyphens/>
              <w:autoSpaceDE w:val="0"/>
              <w:autoSpaceDN w:val="0"/>
              <w:ind w:hanging="1429"/>
              <w:jc w:val="center"/>
              <w:rPr>
                <w:rFonts w:eastAsia="Times New Roman"/>
                <w:lang w:val="en-US" w:eastAsia="ru-RU"/>
              </w:rPr>
            </w:pPr>
            <w:r w:rsidRPr="006F276C">
              <w:rPr>
                <w:rFonts w:eastAsia="Times New Roman"/>
                <w:lang w:val="en-US" w:eastAsia="ru-RU"/>
              </w:rPr>
              <w:t>–</w:t>
            </w:r>
          </w:p>
        </w:tc>
        <w:tc>
          <w:tcPr>
            <w:tcW w:w="263" w:type="dxa"/>
            <w:tcBorders>
              <w:left w:val="nil"/>
            </w:tcBorders>
            <w:vAlign w:val="center"/>
          </w:tcPr>
          <w:p w14:paraId="22ED37ED" w14:textId="1E295F3E" w:rsidR="00D006BE" w:rsidRPr="006F276C" w:rsidRDefault="00D006BE" w:rsidP="00B83BD9">
            <w:pPr>
              <w:suppressAutoHyphens/>
              <w:autoSpaceDE w:val="0"/>
              <w:autoSpaceDN w:val="0"/>
              <w:ind w:hanging="1429"/>
              <w:jc w:val="center"/>
              <w:rPr>
                <w:rFonts w:eastAsia="Times New Roman"/>
                <w:lang w:val="en-US" w:eastAsia="ru-RU"/>
              </w:rPr>
            </w:pPr>
          </w:p>
        </w:tc>
        <w:tc>
          <w:tcPr>
            <w:tcW w:w="695" w:type="dxa"/>
            <w:tcBorders>
              <w:left w:val="nil"/>
            </w:tcBorders>
          </w:tcPr>
          <w:p w14:paraId="2BCB6508" w14:textId="470583FB" w:rsidR="00D006BE" w:rsidRPr="00C15A0E" w:rsidRDefault="00C15A0E" w:rsidP="005A4D8F">
            <w:pPr>
              <w:suppressAutoHyphens/>
              <w:autoSpaceDE w:val="0"/>
              <w:autoSpaceDN w:val="0"/>
              <w:ind w:hanging="1429"/>
              <w:jc w:val="left"/>
            </w:pPr>
            <w:r>
              <w:t>-</w:t>
            </w:r>
          </w:p>
        </w:tc>
      </w:tr>
      <w:tr w:rsidR="00D006BE" w:rsidRPr="006F276C" w14:paraId="39261586" w14:textId="34EFBECC" w:rsidTr="000A17BB">
        <w:trPr>
          <w:jc w:val="center"/>
        </w:trPr>
        <w:tc>
          <w:tcPr>
            <w:tcW w:w="720" w:type="dxa"/>
            <w:vAlign w:val="center"/>
          </w:tcPr>
          <w:p w14:paraId="3DDC5E59" w14:textId="2DD89055" w:rsidR="00D006BE" w:rsidRPr="006F276C" w:rsidRDefault="00D006BE" w:rsidP="00D6557D">
            <w:pPr>
              <w:suppressAutoHyphens/>
              <w:autoSpaceDE w:val="0"/>
              <w:autoSpaceDN w:val="0"/>
              <w:ind w:hanging="1429"/>
              <w:jc w:val="left"/>
              <w:rPr>
                <w:rFonts w:eastAsia="Times New Roman"/>
                <w:lang w:eastAsia="ru-RU"/>
              </w:rPr>
            </w:pPr>
            <w:r w:rsidRPr="006F276C">
              <w:rPr>
                <w:rFonts w:eastAsia="Times New Roman"/>
                <w:lang w:eastAsia="ru-RU"/>
              </w:rPr>
              <w:t>5</w:t>
            </w:r>
            <w:r w:rsidR="00E22B14">
              <w:rPr>
                <w:rFonts w:eastAsia="Times New Roman"/>
                <w:lang w:eastAsia="ru-RU"/>
              </w:rPr>
              <w:t>.</w:t>
            </w:r>
          </w:p>
        </w:tc>
        <w:tc>
          <w:tcPr>
            <w:tcW w:w="8224" w:type="dxa"/>
            <w:gridSpan w:val="5"/>
            <w:vAlign w:val="center"/>
          </w:tcPr>
          <w:p w14:paraId="4A1C423E" w14:textId="77777777" w:rsidR="00D006BE" w:rsidRPr="006F276C" w:rsidRDefault="00D006BE" w:rsidP="00B83BD9">
            <w:pPr>
              <w:suppressAutoHyphens/>
              <w:autoSpaceDE w:val="0"/>
              <w:autoSpaceDN w:val="0"/>
              <w:ind w:left="0" w:firstLine="0"/>
            </w:pPr>
            <w:r w:rsidRPr="006F276C">
              <w:rPr>
                <w:rFonts w:eastAsia="Times New Roman"/>
                <w:lang w:eastAsia="ru-RU"/>
              </w:rPr>
              <w:t>В области культуры и искусства</w:t>
            </w:r>
          </w:p>
        </w:tc>
        <w:tc>
          <w:tcPr>
            <w:tcW w:w="695" w:type="dxa"/>
          </w:tcPr>
          <w:p w14:paraId="6C77583F" w14:textId="77777777" w:rsidR="00D006BE" w:rsidRPr="006F276C" w:rsidRDefault="00D006BE" w:rsidP="00B83BD9">
            <w:pPr>
              <w:suppressAutoHyphens/>
              <w:autoSpaceDE w:val="0"/>
              <w:autoSpaceDN w:val="0"/>
            </w:pPr>
          </w:p>
        </w:tc>
      </w:tr>
      <w:tr w:rsidR="00D006BE" w:rsidRPr="006F276C" w14:paraId="4E4E4983" w14:textId="3981554F" w:rsidTr="000A17BB">
        <w:trPr>
          <w:jc w:val="center"/>
        </w:trPr>
        <w:tc>
          <w:tcPr>
            <w:tcW w:w="720" w:type="dxa"/>
            <w:vMerge w:val="restart"/>
            <w:vAlign w:val="center"/>
          </w:tcPr>
          <w:p w14:paraId="051476B9" w14:textId="77777777" w:rsidR="00D006BE" w:rsidRPr="006F276C" w:rsidRDefault="00D006BE" w:rsidP="00D6557D">
            <w:pPr>
              <w:suppressAutoHyphens/>
              <w:autoSpaceDE w:val="0"/>
              <w:autoSpaceDN w:val="0"/>
              <w:ind w:hanging="1429"/>
              <w:jc w:val="left"/>
              <w:rPr>
                <w:rFonts w:eastAsia="Times New Roman"/>
                <w:lang w:eastAsia="ru-RU"/>
              </w:rPr>
            </w:pPr>
            <w:r w:rsidRPr="006F276C">
              <w:rPr>
                <w:rFonts w:eastAsia="Times New Roman"/>
                <w:lang w:eastAsia="ru-RU"/>
              </w:rPr>
              <w:t>5.1</w:t>
            </w:r>
          </w:p>
        </w:tc>
        <w:tc>
          <w:tcPr>
            <w:tcW w:w="3123" w:type="dxa"/>
            <w:vMerge w:val="restart"/>
            <w:vAlign w:val="center"/>
          </w:tcPr>
          <w:p w14:paraId="7D1B3DCB" w14:textId="77777777" w:rsidR="00D006BE" w:rsidRPr="006F276C" w:rsidRDefault="00D006BE" w:rsidP="00B83BD9">
            <w:pPr>
              <w:suppressAutoHyphens/>
              <w:autoSpaceDE w:val="0"/>
              <w:autoSpaceDN w:val="0"/>
              <w:ind w:left="-36" w:firstLine="0"/>
              <w:jc w:val="left"/>
              <w:rPr>
                <w:rFonts w:eastAsia="Times New Roman"/>
                <w:lang w:eastAsia="ru-RU"/>
              </w:rPr>
            </w:pPr>
            <w:r w:rsidRPr="006F276C">
              <w:rPr>
                <w:rFonts w:eastAsia="Times New Roman"/>
                <w:lang w:eastAsia="ru-RU"/>
              </w:rPr>
              <w:t>Общедоступные библиотеки</w:t>
            </w:r>
          </w:p>
        </w:tc>
        <w:tc>
          <w:tcPr>
            <w:tcW w:w="3396" w:type="dxa"/>
            <w:vAlign w:val="center"/>
          </w:tcPr>
          <w:p w14:paraId="191E837E" w14:textId="77777777" w:rsidR="00D006BE" w:rsidRPr="006F276C" w:rsidRDefault="00D006BE" w:rsidP="00B83BD9">
            <w:pPr>
              <w:widowControl w:val="0"/>
              <w:suppressAutoHyphens/>
              <w:autoSpaceDE w:val="0"/>
              <w:autoSpaceDN w:val="0"/>
              <w:ind w:left="-2" w:firstLine="2"/>
              <w:jc w:val="left"/>
              <w:rPr>
                <w:rFonts w:eastAsia="Times New Roman"/>
                <w:lang w:eastAsia="ru-RU"/>
              </w:rPr>
            </w:pPr>
            <w:r w:rsidRPr="006F276C">
              <w:t>Уровень обеспеченности</w:t>
            </w:r>
          </w:p>
        </w:tc>
        <w:tc>
          <w:tcPr>
            <w:tcW w:w="707" w:type="dxa"/>
            <w:vAlign w:val="center"/>
          </w:tcPr>
          <w:p w14:paraId="42A73E3B" w14:textId="77777777" w:rsidR="00D006BE" w:rsidRPr="006F276C" w:rsidRDefault="00D006BE" w:rsidP="00B83BD9">
            <w:pPr>
              <w:suppressAutoHyphens/>
              <w:autoSpaceDE w:val="0"/>
              <w:autoSpaceDN w:val="0"/>
              <w:ind w:hanging="1429"/>
              <w:jc w:val="center"/>
              <w:rPr>
                <w:rFonts w:eastAsia="Times New Roman"/>
                <w:lang w:eastAsia="ru-RU"/>
              </w:rPr>
            </w:pPr>
            <w:r w:rsidRPr="006F276C">
              <w:rPr>
                <w:rFonts w:eastAsia="Times New Roman"/>
                <w:lang w:eastAsia="ru-RU"/>
              </w:rPr>
              <w:t>+</w:t>
            </w:r>
          </w:p>
        </w:tc>
        <w:tc>
          <w:tcPr>
            <w:tcW w:w="735" w:type="dxa"/>
            <w:tcBorders>
              <w:right w:val="nil"/>
            </w:tcBorders>
            <w:vAlign w:val="center"/>
          </w:tcPr>
          <w:p w14:paraId="250B45E3" w14:textId="77777777" w:rsidR="00D006BE" w:rsidRPr="006F276C" w:rsidRDefault="00D006BE" w:rsidP="00B83BD9">
            <w:pPr>
              <w:suppressAutoHyphens/>
              <w:autoSpaceDE w:val="0"/>
              <w:autoSpaceDN w:val="0"/>
              <w:ind w:hanging="1429"/>
              <w:jc w:val="center"/>
              <w:rPr>
                <w:rFonts w:eastAsia="Times New Roman"/>
                <w:lang w:eastAsia="ru-RU"/>
              </w:rPr>
            </w:pPr>
            <w:r w:rsidRPr="006F276C">
              <w:rPr>
                <w:rFonts w:eastAsia="Times New Roman"/>
                <w:lang w:eastAsia="ru-RU"/>
              </w:rPr>
              <w:t>+</w:t>
            </w:r>
          </w:p>
        </w:tc>
        <w:tc>
          <w:tcPr>
            <w:tcW w:w="263" w:type="dxa"/>
            <w:tcBorders>
              <w:left w:val="nil"/>
            </w:tcBorders>
            <w:vAlign w:val="center"/>
          </w:tcPr>
          <w:p w14:paraId="3C84D0E2" w14:textId="3437971B" w:rsidR="00D006BE" w:rsidRPr="006F276C" w:rsidRDefault="00D006BE" w:rsidP="00B83BD9">
            <w:pPr>
              <w:suppressAutoHyphens/>
              <w:autoSpaceDE w:val="0"/>
              <w:autoSpaceDN w:val="0"/>
              <w:ind w:hanging="1429"/>
              <w:jc w:val="center"/>
              <w:rPr>
                <w:rFonts w:eastAsia="Times New Roman"/>
                <w:lang w:eastAsia="ru-RU"/>
              </w:rPr>
            </w:pPr>
          </w:p>
        </w:tc>
        <w:tc>
          <w:tcPr>
            <w:tcW w:w="695" w:type="dxa"/>
            <w:tcBorders>
              <w:left w:val="nil"/>
            </w:tcBorders>
          </w:tcPr>
          <w:p w14:paraId="31B28B3F" w14:textId="39A502C9" w:rsidR="00D006BE" w:rsidRPr="006F276C" w:rsidRDefault="00C15A0E" w:rsidP="005A4D8F">
            <w:pPr>
              <w:suppressAutoHyphens/>
              <w:autoSpaceDE w:val="0"/>
              <w:autoSpaceDN w:val="0"/>
              <w:ind w:hanging="1429"/>
              <w:jc w:val="left"/>
            </w:pPr>
            <w:r>
              <w:t>-</w:t>
            </w:r>
          </w:p>
        </w:tc>
      </w:tr>
      <w:tr w:rsidR="00D006BE" w:rsidRPr="006F276C" w14:paraId="2858A290" w14:textId="2994B7AB" w:rsidTr="000A17BB">
        <w:trPr>
          <w:jc w:val="center"/>
        </w:trPr>
        <w:tc>
          <w:tcPr>
            <w:tcW w:w="720" w:type="dxa"/>
            <w:vMerge/>
            <w:vAlign w:val="center"/>
          </w:tcPr>
          <w:p w14:paraId="2C671782" w14:textId="77777777" w:rsidR="00D006BE" w:rsidRPr="006F276C" w:rsidRDefault="00D006BE" w:rsidP="00D6557D">
            <w:pPr>
              <w:suppressAutoHyphens/>
              <w:autoSpaceDE w:val="0"/>
              <w:autoSpaceDN w:val="0"/>
              <w:ind w:hanging="1429"/>
              <w:jc w:val="left"/>
              <w:rPr>
                <w:rFonts w:eastAsia="Times New Roman"/>
                <w:lang w:eastAsia="ru-RU"/>
              </w:rPr>
            </w:pPr>
          </w:p>
        </w:tc>
        <w:tc>
          <w:tcPr>
            <w:tcW w:w="3123" w:type="dxa"/>
            <w:vMerge/>
            <w:vAlign w:val="center"/>
          </w:tcPr>
          <w:p w14:paraId="09FDA5CE" w14:textId="77777777" w:rsidR="00D006BE" w:rsidRPr="006F276C" w:rsidRDefault="00D006BE" w:rsidP="00B83BD9">
            <w:pPr>
              <w:suppressAutoHyphens/>
              <w:autoSpaceDE w:val="0"/>
              <w:autoSpaceDN w:val="0"/>
              <w:ind w:left="-36" w:firstLine="0"/>
              <w:jc w:val="left"/>
              <w:rPr>
                <w:rFonts w:eastAsia="Times New Roman"/>
                <w:lang w:eastAsia="ru-RU"/>
              </w:rPr>
            </w:pPr>
          </w:p>
        </w:tc>
        <w:tc>
          <w:tcPr>
            <w:tcW w:w="3396" w:type="dxa"/>
            <w:vAlign w:val="center"/>
          </w:tcPr>
          <w:p w14:paraId="62CE7F90" w14:textId="77777777" w:rsidR="00D006BE" w:rsidRPr="006F276C" w:rsidRDefault="00D006BE" w:rsidP="00B83BD9">
            <w:pPr>
              <w:widowControl w:val="0"/>
              <w:suppressAutoHyphens/>
              <w:autoSpaceDE w:val="0"/>
              <w:autoSpaceDN w:val="0"/>
              <w:ind w:left="-2" w:firstLine="2"/>
              <w:jc w:val="left"/>
            </w:pPr>
            <w:r w:rsidRPr="006F276C">
              <w:rPr>
                <w:rFonts w:eastAsia="Times New Roman"/>
                <w:lang w:eastAsia="ru-RU"/>
              </w:rPr>
              <w:t xml:space="preserve">Размер земельного участка </w:t>
            </w:r>
          </w:p>
        </w:tc>
        <w:tc>
          <w:tcPr>
            <w:tcW w:w="707" w:type="dxa"/>
            <w:vAlign w:val="center"/>
          </w:tcPr>
          <w:p w14:paraId="2700AC34" w14:textId="77777777" w:rsidR="00D006BE" w:rsidRPr="006F276C" w:rsidRDefault="00D006BE" w:rsidP="00B83BD9">
            <w:pPr>
              <w:suppressAutoHyphens/>
              <w:autoSpaceDE w:val="0"/>
              <w:autoSpaceDN w:val="0"/>
              <w:ind w:hanging="1429"/>
              <w:jc w:val="center"/>
              <w:rPr>
                <w:rFonts w:eastAsia="Times New Roman"/>
                <w:lang w:eastAsia="ru-RU"/>
              </w:rPr>
            </w:pPr>
            <w:r w:rsidRPr="006F276C">
              <w:rPr>
                <w:rFonts w:eastAsia="Times New Roman"/>
                <w:lang w:eastAsia="ru-RU"/>
              </w:rPr>
              <w:t>–</w:t>
            </w:r>
          </w:p>
        </w:tc>
        <w:tc>
          <w:tcPr>
            <w:tcW w:w="735" w:type="dxa"/>
            <w:tcBorders>
              <w:right w:val="nil"/>
            </w:tcBorders>
            <w:vAlign w:val="center"/>
          </w:tcPr>
          <w:p w14:paraId="5FDB0827" w14:textId="77777777" w:rsidR="00D006BE" w:rsidRPr="006F276C" w:rsidRDefault="00D006BE" w:rsidP="00B83BD9">
            <w:pPr>
              <w:suppressAutoHyphens/>
              <w:autoSpaceDE w:val="0"/>
              <w:autoSpaceDN w:val="0"/>
              <w:ind w:hanging="1429"/>
              <w:jc w:val="center"/>
              <w:rPr>
                <w:rFonts w:eastAsia="Times New Roman"/>
                <w:lang w:eastAsia="ru-RU"/>
              </w:rPr>
            </w:pPr>
            <w:r w:rsidRPr="006F276C">
              <w:rPr>
                <w:rFonts w:eastAsia="Times New Roman"/>
                <w:lang w:eastAsia="ru-RU"/>
              </w:rPr>
              <w:t>+</w:t>
            </w:r>
          </w:p>
        </w:tc>
        <w:tc>
          <w:tcPr>
            <w:tcW w:w="263" w:type="dxa"/>
            <w:tcBorders>
              <w:left w:val="nil"/>
            </w:tcBorders>
            <w:vAlign w:val="center"/>
          </w:tcPr>
          <w:p w14:paraId="70D4A206" w14:textId="53ACA885" w:rsidR="00D006BE" w:rsidRPr="006F276C" w:rsidRDefault="00D006BE" w:rsidP="00B83BD9">
            <w:pPr>
              <w:suppressAutoHyphens/>
              <w:autoSpaceDE w:val="0"/>
              <w:autoSpaceDN w:val="0"/>
              <w:ind w:hanging="1429"/>
              <w:jc w:val="center"/>
              <w:rPr>
                <w:rFonts w:eastAsia="Times New Roman"/>
                <w:lang w:eastAsia="ru-RU"/>
              </w:rPr>
            </w:pPr>
          </w:p>
        </w:tc>
        <w:tc>
          <w:tcPr>
            <w:tcW w:w="695" w:type="dxa"/>
            <w:tcBorders>
              <w:left w:val="nil"/>
            </w:tcBorders>
          </w:tcPr>
          <w:p w14:paraId="4956F569" w14:textId="0A68A141" w:rsidR="00D006BE" w:rsidRPr="006F276C" w:rsidRDefault="00C15A0E" w:rsidP="005A4D8F">
            <w:pPr>
              <w:suppressAutoHyphens/>
              <w:autoSpaceDE w:val="0"/>
              <w:autoSpaceDN w:val="0"/>
              <w:ind w:hanging="1429"/>
              <w:jc w:val="left"/>
            </w:pPr>
            <w:r>
              <w:t>+</w:t>
            </w:r>
          </w:p>
        </w:tc>
      </w:tr>
      <w:tr w:rsidR="00D006BE" w:rsidRPr="006F276C" w14:paraId="14D8EFFD" w14:textId="28119244" w:rsidTr="000A17BB">
        <w:trPr>
          <w:jc w:val="center"/>
        </w:trPr>
        <w:tc>
          <w:tcPr>
            <w:tcW w:w="720" w:type="dxa"/>
            <w:vMerge/>
            <w:vAlign w:val="center"/>
          </w:tcPr>
          <w:p w14:paraId="6B6134D1" w14:textId="77777777" w:rsidR="00D006BE" w:rsidRPr="006F276C" w:rsidRDefault="00D006BE" w:rsidP="00D6557D">
            <w:pPr>
              <w:suppressAutoHyphens/>
              <w:autoSpaceDE w:val="0"/>
              <w:autoSpaceDN w:val="0"/>
              <w:ind w:hanging="1429"/>
              <w:jc w:val="left"/>
              <w:rPr>
                <w:rFonts w:eastAsia="Times New Roman"/>
                <w:lang w:eastAsia="ru-RU"/>
              </w:rPr>
            </w:pPr>
          </w:p>
        </w:tc>
        <w:tc>
          <w:tcPr>
            <w:tcW w:w="3123" w:type="dxa"/>
            <w:vMerge/>
            <w:vAlign w:val="center"/>
          </w:tcPr>
          <w:p w14:paraId="0B343336" w14:textId="77777777" w:rsidR="00D006BE" w:rsidRPr="006F276C" w:rsidRDefault="00D006BE" w:rsidP="00B83BD9">
            <w:pPr>
              <w:suppressAutoHyphens/>
              <w:autoSpaceDE w:val="0"/>
              <w:autoSpaceDN w:val="0"/>
              <w:ind w:left="-36" w:firstLine="0"/>
              <w:jc w:val="left"/>
              <w:rPr>
                <w:rFonts w:eastAsia="Times New Roman"/>
                <w:lang w:eastAsia="ru-RU"/>
              </w:rPr>
            </w:pPr>
          </w:p>
        </w:tc>
        <w:tc>
          <w:tcPr>
            <w:tcW w:w="3396" w:type="dxa"/>
            <w:vAlign w:val="center"/>
          </w:tcPr>
          <w:p w14:paraId="6C9D46B4" w14:textId="77777777" w:rsidR="00D006BE" w:rsidRPr="006F276C" w:rsidRDefault="00D006BE" w:rsidP="00B83BD9">
            <w:pPr>
              <w:widowControl w:val="0"/>
              <w:suppressAutoHyphens/>
              <w:autoSpaceDE w:val="0"/>
              <w:autoSpaceDN w:val="0"/>
              <w:ind w:left="-2" w:firstLine="2"/>
              <w:jc w:val="left"/>
            </w:pPr>
            <w:r w:rsidRPr="006F276C">
              <w:t>Территориальная доступность</w:t>
            </w:r>
          </w:p>
        </w:tc>
        <w:tc>
          <w:tcPr>
            <w:tcW w:w="707" w:type="dxa"/>
            <w:vAlign w:val="center"/>
          </w:tcPr>
          <w:p w14:paraId="68AE480C" w14:textId="77777777" w:rsidR="00D006BE" w:rsidRPr="006F276C" w:rsidRDefault="00D006BE" w:rsidP="00B83BD9">
            <w:pPr>
              <w:suppressAutoHyphens/>
              <w:autoSpaceDE w:val="0"/>
              <w:autoSpaceDN w:val="0"/>
              <w:ind w:hanging="1429"/>
              <w:jc w:val="center"/>
              <w:rPr>
                <w:rFonts w:eastAsia="Times New Roman"/>
                <w:lang w:eastAsia="ru-RU"/>
              </w:rPr>
            </w:pPr>
            <w:r w:rsidRPr="006F276C">
              <w:rPr>
                <w:rFonts w:eastAsia="Times New Roman"/>
                <w:lang w:eastAsia="ru-RU"/>
              </w:rPr>
              <w:t>+</w:t>
            </w:r>
          </w:p>
        </w:tc>
        <w:tc>
          <w:tcPr>
            <w:tcW w:w="735" w:type="dxa"/>
            <w:tcBorders>
              <w:right w:val="nil"/>
            </w:tcBorders>
            <w:vAlign w:val="center"/>
          </w:tcPr>
          <w:p w14:paraId="010EDA7E" w14:textId="77777777" w:rsidR="00D006BE" w:rsidRPr="006F276C" w:rsidRDefault="00D006BE" w:rsidP="00B83BD9">
            <w:pPr>
              <w:suppressAutoHyphens/>
              <w:autoSpaceDE w:val="0"/>
              <w:autoSpaceDN w:val="0"/>
              <w:ind w:hanging="1429"/>
              <w:jc w:val="center"/>
              <w:rPr>
                <w:rFonts w:eastAsia="Times New Roman"/>
                <w:lang w:eastAsia="ru-RU"/>
              </w:rPr>
            </w:pPr>
            <w:r w:rsidRPr="006F276C">
              <w:rPr>
                <w:rFonts w:eastAsia="Times New Roman"/>
                <w:lang w:eastAsia="ru-RU"/>
              </w:rPr>
              <w:t>–</w:t>
            </w:r>
          </w:p>
        </w:tc>
        <w:tc>
          <w:tcPr>
            <w:tcW w:w="263" w:type="dxa"/>
            <w:tcBorders>
              <w:left w:val="nil"/>
            </w:tcBorders>
            <w:vAlign w:val="center"/>
          </w:tcPr>
          <w:p w14:paraId="31E0B6FE" w14:textId="21C9DB9F" w:rsidR="00D006BE" w:rsidRPr="006F276C" w:rsidRDefault="00D006BE" w:rsidP="00B83BD9">
            <w:pPr>
              <w:suppressAutoHyphens/>
              <w:autoSpaceDE w:val="0"/>
              <w:autoSpaceDN w:val="0"/>
              <w:ind w:hanging="1429"/>
              <w:jc w:val="center"/>
              <w:rPr>
                <w:rFonts w:eastAsia="Times New Roman"/>
                <w:lang w:eastAsia="ru-RU"/>
              </w:rPr>
            </w:pPr>
          </w:p>
        </w:tc>
        <w:tc>
          <w:tcPr>
            <w:tcW w:w="695" w:type="dxa"/>
            <w:tcBorders>
              <w:left w:val="nil"/>
            </w:tcBorders>
          </w:tcPr>
          <w:p w14:paraId="4524FB5E" w14:textId="6AFEF1FC" w:rsidR="00D006BE" w:rsidRPr="006F276C" w:rsidRDefault="00C15A0E" w:rsidP="005A4D8F">
            <w:pPr>
              <w:suppressAutoHyphens/>
              <w:autoSpaceDE w:val="0"/>
              <w:autoSpaceDN w:val="0"/>
              <w:ind w:hanging="1429"/>
              <w:jc w:val="left"/>
            </w:pPr>
            <w:r>
              <w:t>-</w:t>
            </w:r>
          </w:p>
        </w:tc>
      </w:tr>
      <w:tr w:rsidR="00D006BE" w:rsidRPr="006F276C" w14:paraId="2348ECF1" w14:textId="36CC159F" w:rsidTr="000A17BB">
        <w:trPr>
          <w:jc w:val="center"/>
        </w:trPr>
        <w:tc>
          <w:tcPr>
            <w:tcW w:w="720" w:type="dxa"/>
            <w:vMerge w:val="restart"/>
            <w:vAlign w:val="center"/>
          </w:tcPr>
          <w:p w14:paraId="617B875A" w14:textId="77777777" w:rsidR="00D006BE" w:rsidRPr="006F276C" w:rsidRDefault="00D006BE" w:rsidP="00D6557D">
            <w:pPr>
              <w:suppressAutoHyphens/>
              <w:autoSpaceDE w:val="0"/>
              <w:autoSpaceDN w:val="0"/>
              <w:ind w:hanging="1429"/>
              <w:jc w:val="left"/>
              <w:rPr>
                <w:rFonts w:eastAsia="Times New Roman"/>
                <w:lang w:eastAsia="ru-RU"/>
              </w:rPr>
            </w:pPr>
            <w:r w:rsidRPr="006F276C">
              <w:rPr>
                <w:rFonts w:eastAsia="Times New Roman"/>
                <w:lang w:eastAsia="ru-RU"/>
              </w:rPr>
              <w:t>5.2</w:t>
            </w:r>
          </w:p>
        </w:tc>
        <w:tc>
          <w:tcPr>
            <w:tcW w:w="3123" w:type="dxa"/>
            <w:vMerge w:val="restart"/>
            <w:vAlign w:val="center"/>
          </w:tcPr>
          <w:p w14:paraId="5B045FFF" w14:textId="77777777" w:rsidR="00D006BE" w:rsidRPr="006F276C" w:rsidRDefault="00D006BE" w:rsidP="00B83BD9">
            <w:pPr>
              <w:suppressAutoHyphens/>
              <w:autoSpaceDE w:val="0"/>
              <w:autoSpaceDN w:val="0"/>
              <w:ind w:left="-36" w:firstLine="0"/>
              <w:jc w:val="left"/>
              <w:rPr>
                <w:rFonts w:eastAsia="Times New Roman"/>
                <w:lang w:eastAsia="ru-RU"/>
              </w:rPr>
            </w:pPr>
            <w:r w:rsidRPr="006F276C">
              <w:rPr>
                <w:rFonts w:eastAsia="Times New Roman"/>
                <w:lang w:eastAsia="ru-RU"/>
              </w:rPr>
              <w:t>Детские библиотеки</w:t>
            </w:r>
          </w:p>
        </w:tc>
        <w:tc>
          <w:tcPr>
            <w:tcW w:w="3396" w:type="dxa"/>
            <w:vAlign w:val="center"/>
          </w:tcPr>
          <w:p w14:paraId="51E3A921" w14:textId="77777777" w:rsidR="00D006BE" w:rsidRPr="006F276C" w:rsidRDefault="00D006BE" w:rsidP="00B83BD9">
            <w:pPr>
              <w:widowControl w:val="0"/>
              <w:suppressAutoHyphens/>
              <w:autoSpaceDE w:val="0"/>
              <w:autoSpaceDN w:val="0"/>
              <w:ind w:left="-2" w:firstLine="2"/>
              <w:jc w:val="left"/>
              <w:rPr>
                <w:rFonts w:eastAsia="Times New Roman"/>
                <w:lang w:eastAsia="ru-RU"/>
              </w:rPr>
            </w:pPr>
            <w:r w:rsidRPr="006F276C">
              <w:t>Уровень обеспеченности</w:t>
            </w:r>
          </w:p>
        </w:tc>
        <w:tc>
          <w:tcPr>
            <w:tcW w:w="707" w:type="dxa"/>
            <w:vAlign w:val="center"/>
          </w:tcPr>
          <w:p w14:paraId="25DC3B9E" w14:textId="77777777" w:rsidR="00D006BE" w:rsidRPr="006F276C" w:rsidRDefault="00D006BE" w:rsidP="00B83BD9">
            <w:pPr>
              <w:suppressAutoHyphens/>
              <w:autoSpaceDE w:val="0"/>
              <w:autoSpaceDN w:val="0"/>
              <w:ind w:hanging="1429"/>
              <w:jc w:val="center"/>
              <w:rPr>
                <w:rFonts w:eastAsia="Times New Roman"/>
                <w:lang w:eastAsia="ru-RU"/>
              </w:rPr>
            </w:pPr>
            <w:r w:rsidRPr="006F276C">
              <w:rPr>
                <w:rFonts w:eastAsia="Times New Roman"/>
                <w:lang w:eastAsia="ru-RU"/>
              </w:rPr>
              <w:t>+</w:t>
            </w:r>
          </w:p>
        </w:tc>
        <w:tc>
          <w:tcPr>
            <w:tcW w:w="735" w:type="dxa"/>
            <w:tcBorders>
              <w:right w:val="nil"/>
            </w:tcBorders>
            <w:vAlign w:val="center"/>
          </w:tcPr>
          <w:p w14:paraId="0CE7F411" w14:textId="77777777" w:rsidR="00D006BE" w:rsidRPr="006F276C" w:rsidRDefault="00D006BE" w:rsidP="00B83BD9">
            <w:pPr>
              <w:suppressAutoHyphens/>
              <w:autoSpaceDE w:val="0"/>
              <w:autoSpaceDN w:val="0"/>
              <w:ind w:hanging="1429"/>
              <w:jc w:val="center"/>
              <w:rPr>
                <w:rFonts w:eastAsia="Times New Roman"/>
                <w:lang w:eastAsia="ru-RU"/>
              </w:rPr>
            </w:pPr>
            <w:r w:rsidRPr="006F276C">
              <w:rPr>
                <w:rFonts w:eastAsia="Times New Roman"/>
                <w:lang w:eastAsia="ru-RU"/>
              </w:rPr>
              <w:t>–</w:t>
            </w:r>
          </w:p>
        </w:tc>
        <w:tc>
          <w:tcPr>
            <w:tcW w:w="263" w:type="dxa"/>
            <w:tcBorders>
              <w:left w:val="nil"/>
            </w:tcBorders>
            <w:vAlign w:val="center"/>
          </w:tcPr>
          <w:p w14:paraId="398AF795" w14:textId="57FB2C6A" w:rsidR="00D006BE" w:rsidRPr="006F276C" w:rsidRDefault="00D006BE" w:rsidP="00B83BD9">
            <w:pPr>
              <w:suppressAutoHyphens/>
              <w:autoSpaceDE w:val="0"/>
              <w:autoSpaceDN w:val="0"/>
              <w:ind w:hanging="1429"/>
              <w:jc w:val="center"/>
              <w:rPr>
                <w:rFonts w:eastAsia="Times New Roman"/>
                <w:lang w:eastAsia="ru-RU"/>
              </w:rPr>
            </w:pPr>
          </w:p>
        </w:tc>
        <w:tc>
          <w:tcPr>
            <w:tcW w:w="695" w:type="dxa"/>
            <w:tcBorders>
              <w:left w:val="nil"/>
            </w:tcBorders>
          </w:tcPr>
          <w:p w14:paraId="4E6651BF" w14:textId="5196334D" w:rsidR="00D006BE" w:rsidRPr="006F276C" w:rsidRDefault="00C15A0E" w:rsidP="005A4D8F">
            <w:pPr>
              <w:suppressAutoHyphens/>
              <w:autoSpaceDE w:val="0"/>
              <w:autoSpaceDN w:val="0"/>
              <w:ind w:hanging="1429"/>
              <w:jc w:val="left"/>
            </w:pPr>
            <w:r>
              <w:t>-</w:t>
            </w:r>
          </w:p>
        </w:tc>
      </w:tr>
      <w:tr w:rsidR="00D006BE" w:rsidRPr="006F276C" w14:paraId="7D117E8B" w14:textId="465AF62F" w:rsidTr="000A17BB">
        <w:trPr>
          <w:jc w:val="center"/>
        </w:trPr>
        <w:tc>
          <w:tcPr>
            <w:tcW w:w="720" w:type="dxa"/>
            <w:vMerge/>
            <w:vAlign w:val="center"/>
          </w:tcPr>
          <w:p w14:paraId="3FB69CE9" w14:textId="77777777" w:rsidR="00D006BE" w:rsidRPr="006F276C" w:rsidRDefault="00D006BE" w:rsidP="00D6557D">
            <w:pPr>
              <w:suppressAutoHyphens/>
              <w:autoSpaceDE w:val="0"/>
              <w:autoSpaceDN w:val="0"/>
              <w:ind w:hanging="1429"/>
              <w:jc w:val="left"/>
              <w:rPr>
                <w:rFonts w:eastAsia="Times New Roman"/>
                <w:lang w:eastAsia="ru-RU"/>
              </w:rPr>
            </w:pPr>
          </w:p>
        </w:tc>
        <w:tc>
          <w:tcPr>
            <w:tcW w:w="3123" w:type="dxa"/>
            <w:vMerge/>
            <w:vAlign w:val="center"/>
          </w:tcPr>
          <w:p w14:paraId="5BAE7BCC" w14:textId="77777777" w:rsidR="00D006BE" w:rsidRPr="006F276C" w:rsidRDefault="00D006BE" w:rsidP="00B83BD9">
            <w:pPr>
              <w:suppressAutoHyphens/>
              <w:autoSpaceDE w:val="0"/>
              <w:autoSpaceDN w:val="0"/>
              <w:ind w:left="-36" w:firstLine="0"/>
              <w:jc w:val="left"/>
              <w:rPr>
                <w:rFonts w:eastAsia="Times New Roman"/>
                <w:lang w:eastAsia="ru-RU"/>
              </w:rPr>
            </w:pPr>
          </w:p>
        </w:tc>
        <w:tc>
          <w:tcPr>
            <w:tcW w:w="3396" w:type="dxa"/>
            <w:vAlign w:val="center"/>
          </w:tcPr>
          <w:p w14:paraId="4FD02331" w14:textId="77777777" w:rsidR="00D006BE" w:rsidRPr="006F276C" w:rsidRDefault="00D006BE" w:rsidP="00B83BD9">
            <w:pPr>
              <w:widowControl w:val="0"/>
              <w:suppressAutoHyphens/>
              <w:autoSpaceDE w:val="0"/>
              <w:autoSpaceDN w:val="0"/>
              <w:ind w:left="-2" w:firstLine="2"/>
              <w:jc w:val="left"/>
            </w:pPr>
            <w:r w:rsidRPr="006F276C">
              <w:rPr>
                <w:rFonts w:eastAsia="Times New Roman"/>
                <w:lang w:eastAsia="ru-RU"/>
              </w:rPr>
              <w:t>Размер земельного участка</w:t>
            </w:r>
          </w:p>
        </w:tc>
        <w:tc>
          <w:tcPr>
            <w:tcW w:w="707" w:type="dxa"/>
            <w:vAlign w:val="center"/>
          </w:tcPr>
          <w:p w14:paraId="7EE2DFB8" w14:textId="77777777" w:rsidR="00D006BE" w:rsidRPr="006F276C" w:rsidRDefault="00D006BE" w:rsidP="00B83BD9">
            <w:pPr>
              <w:suppressAutoHyphens/>
              <w:autoSpaceDE w:val="0"/>
              <w:autoSpaceDN w:val="0"/>
              <w:ind w:hanging="1429"/>
              <w:jc w:val="center"/>
              <w:rPr>
                <w:rFonts w:eastAsia="Times New Roman"/>
                <w:lang w:eastAsia="ru-RU"/>
              </w:rPr>
            </w:pPr>
            <w:r w:rsidRPr="006F276C">
              <w:rPr>
                <w:rFonts w:eastAsia="Times New Roman"/>
                <w:lang w:eastAsia="ru-RU"/>
              </w:rPr>
              <w:t>–</w:t>
            </w:r>
          </w:p>
        </w:tc>
        <w:tc>
          <w:tcPr>
            <w:tcW w:w="735" w:type="dxa"/>
            <w:tcBorders>
              <w:right w:val="nil"/>
            </w:tcBorders>
            <w:vAlign w:val="center"/>
          </w:tcPr>
          <w:p w14:paraId="60AD9CA3" w14:textId="77777777" w:rsidR="00D006BE" w:rsidRPr="006F276C" w:rsidRDefault="00D006BE" w:rsidP="00B83BD9">
            <w:pPr>
              <w:suppressAutoHyphens/>
              <w:autoSpaceDE w:val="0"/>
              <w:autoSpaceDN w:val="0"/>
              <w:ind w:hanging="1429"/>
              <w:jc w:val="center"/>
              <w:rPr>
                <w:rFonts w:eastAsia="Times New Roman"/>
                <w:lang w:eastAsia="ru-RU"/>
              </w:rPr>
            </w:pPr>
            <w:r w:rsidRPr="006F276C">
              <w:rPr>
                <w:rFonts w:eastAsia="Times New Roman"/>
                <w:lang w:eastAsia="ru-RU"/>
              </w:rPr>
              <w:t>+</w:t>
            </w:r>
          </w:p>
        </w:tc>
        <w:tc>
          <w:tcPr>
            <w:tcW w:w="263" w:type="dxa"/>
            <w:tcBorders>
              <w:left w:val="nil"/>
            </w:tcBorders>
            <w:vAlign w:val="center"/>
          </w:tcPr>
          <w:p w14:paraId="7F5F10B9" w14:textId="59E3CD8D" w:rsidR="00D006BE" w:rsidRPr="006F276C" w:rsidRDefault="00D006BE" w:rsidP="00B83BD9">
            <w:pPr>
              <w:suppressAutoHyphens/>
              <w:autoSpaceDE w:val="0"/>
              <w:autoSpaceDN w:val="0"/>
              <w:ind w:hanging="1429"/>
              <w:jc w:val="center"/>
              <w:rPr>
                <w:rFonts w:eastAsia="Times New Roman"/>
                <w:lang w:eastAsia="ru-RU"/>
              </w:rPr>
            </w:pPr>
          </w:p>
        </w:tc>
        <w:tc>
          <w:tcPr>
            <w:tcW w:w="695" w:type="dxa"/>
            <w:tcBorders>
              <w:left w:val="nil"/>
            </w:tcBorders>
          </w:tcPr>
          <w:p w14:paraId="2AA35533" w14:textId="0A3AFA66" w:rsidR="00D006BE" w:rsidRPr="006F276C" w:rsidRDefault="00C15A0E" w:rsidP="005A4D8F">
            <w:pPr>
              <w:suppressAutoHyphens/>
              <w:autoSpaceDE w:val="0"/>
              <w:autoSpaceDN w:val="0"/>
              <w:ind w:hanging="1429"/>
              <w:jc w:val="left"/>
            </w:pPr>
            <w:r>
              <w:t>+</w:t>
            </w:r>
          </w:p>
        </w:tc>
      </w:tr>
      <w:tr w:rsidR="00D006BE" w:rsidRPr="006F276C" w14:paraId="45F6AB62" w14:textId="57083D20" w:rsidTr="000A17BB">
        <w:trPr>
          <w:jc w:val="center"/>
        </w:trPr>
        <w:tc>
          <w:tcPr>
            <w:tcW w:w="720" w:type="dxa"/>
            <w:vMerge w:val="restart"/>
            <w:vAlign w:val="center"/>
          </w:tcPr>
          <w:p w14:paraId="233085B8" w14:textId="77777777" w:rsidR="00D006BE" w:rsidRPr="006F276C" w:rsidRDefault="00D006BE" w:rsidP="00D6557D">
            <w:pPr>
              <w:suppressAutoHyphens/>
              <w:autoSpaceDE w:val="0"/>
              <w:autoSpaceDN w:val="0"/>
              <w:ind w:hanging="1429"/>
              <w:jc w:val="left"/>
              <w:rPr>
                <w:rFonts w:eastAsia="Times New Roman"/>
                <w:lang w:eastAsia="ru-RU"/>
              </w:rPr>
            </w:pPr>
            <w:r w:rsidRPr="006F276C">
              <w:rPr>
                <w:rFonts w:eastAsia="Times New Roman"/>
                <w:lang w:eastAsia="ru-RU"/>
              </w:rPr>
              <w:t>5.3</w:t>
            </w:r>
          </w:p>
        </w:tc>
        <w:tc>
          <w:tcPr>
            <w:tcW w:w="3123" w:type="dxa"/>
            <w:vMerge w:val="restart"/>
            <w:vAlign w:val="center"/>
          </w:tcPr>
          <w:p w14:paraId="1786BAFD" w14:textId="77777777" w:rsidR="00D006BE" w:rsidRPr="006F276C" w:rsidRDefault="00D006BE" w:rsidP="00B83BD9">
            <w:pPr>
              <w:suppressAutoHyphens/>
              <w:autoSpaceDE w:val="0"/>
              <w:autoSpaceDN w:val="0"/>
              <w:ind w:left="-36" w:firstLine="0"/>
              <w:jc w:val="left"/>
              <w:rPr>
                <w:rFonts w:eastAsia="Times New Roman"/>
                <w:lang w:eastAsia="ru-RU"/>
              </w:rPr>
            </w:pPr>
            <w:r w:rsidRPr="006F276C">
              <w:rPr>
                <w:rFonts w:eastAsia="Times New Roman"/>
                <w:lang w:eastAsia="ru-RU"/>
              </w:rPr>
              <w:t>Объект культурно-досугового (клубного) типа</w:t>
            </w:r>
          </w:p>
        </w:tc>
        <w:tc>
          <w:tcPr>
            <w:tcW w:w="3396" w:type="dxa"/>
            <w:vAlign w:val="center"/>
          </w:tcPr>
          <w:p w14:paraId="26C038E7" w14:textId="77777777" w:rsidR="00D006BE" w:rsidRPr="006F276C" w:rsidRDefault="00D006BE" w:rsidP="00B83BD9">
            <w:pPr>
              <w:widowControl w:val="0"/>
              <w:suppressAutoHyphens/>
              <w:autoSpaceDE w:val="0"/>
              <w:autoSpaceDN w:val="0"/>
              <w:ind w:left="-2" w:firstLine="2"/>
              <w:jc w:val="left"/>
              <w:rPr>
                <w:rFonts w:eastAsia="Times New Roman"/>
                <w:lang w:eastAsia="ru-RU"/>
              </w:rPr>
            </w:pPr>
            <w:r w:rsidRPr="006F276C">
              <w:rPr>
                <w:rFonts w:eastAsia="Times New Roman"/>
                <w:lang w:eastAsia="ru-RU"/>
              </w:rPr>
              <w:t>Уровень обеспеченности</w:t>
            </w:r>
          </w:p>
        </w:tc>
        <w:tc>
          <w:tcPr>
            <w:tcW w:w="707" w:type="dxa"/>
            <w:vAlign w:val="center"/>
          </w:tcPr>
          <w:p w14:paraId="3753CA37" w14:textId="77777777" w:rsidR="00D006BE" w:rsidRPr="006F276C" w:rsidRDefault="00D006BE" w:rsidP="00B83BD9">
            <w:pPr>
              <w:suppressAutoHyphens/>
              <w:autoSpaceDE w:val="0"/>
              <w:autoSpaceDN w:val="0"/>
              <w:ind w:hanging="1429"/>
              <w:jc w:val="center"/>
              <w:rPr>
                <w:rFonts w:eastAsia="Times New Roman"/>
                <w:lang w:eastAsia="ru-RU"/>
              </w:rPr>
            </w:pPr>
            <w:r w:rsidRPr="006F276C">
              <w:rPr>
                <w:rFonts w:eastAsia="Times New Roman"/>
                <w:lang w:eastAsia="ru-RU"/>
              </w:rPr>
              <w:t>+</w:t>
            </w:r>
          </w:p>
        </w:tc>
        <w:tc>
          <w:tcPr>
            <w:tcW w:w="735" w:type="dxa"/>
            <w:tcBorders>
              <w:right w:val="nil"/>
            </w:tcBorders>
            <w:vAlign w:val="center"/>
          </w:tcPr>
          <w:p w14:paraId="248160B8" w14:textId="77777777" w:rsidR="00D006BE" w:rsidRPr="006F276C" w:rsidRDefault="00D006BE" w:rsidP="00B83BD9">
            <w:pPr>
              <w:suppressAutoHyphens/>
              <w:autoSpaceDE w:val="0"/>
              <w:autoSpaceDN w:val="0"/>
              <w:ind w:hanging="1429"/>
              <w:jc w:val="center"/>
              <w:rPr>
                <w:rFonts w:eastAsia="Times New Roman"/>
                <w:lang w:eastAsia="ru-RU"/>
              </w:rPr>
            </w:pPr>
            <w:r w:rsidRPr="006F276C">
              <w:rPr>
                <w:rFonts w:eastAsia="Times New Roman"/>
                <w:lang w:eastAsia="ru-RU"/>
              </w:rPr>
              <w:t>–</w:t>
            </w:r>
          </w:p>
        </w:tc>
        <w:tc>
          <w:tcPr>
            <w:tcW w:w="263" w:type="dxa"/>
            <w:tcBorders>
              <w:left w:val="nil"/>
            </w:tcBorders>
            <w:vAlign w:val="center"/>
          </w:tcPr>
          <w:p w14:paraId="12684A4A" w14:textId="13517B68" w:rsidR="00D006BE" w:rsidRPr="006F276C" w:rsidRDefault="00D006BE" w:rsidP="00B83BD9">
            <w:pPr>
              <w:suppressAutoHyphens/>
              <w:autoSpaceDE w:val="0"/>
              <w:autoSpaceDN w:val="0"/>
              <w:ind w:hanging="1429"/>
              <w:jc w:val="center"/>
              <w:rPr>
                <w:rFonts w:eastAsia="Times New Roman"/>
                <w:lang w:eastAsia="ru-RU"/>
              </w:rPr>
            </w:pPr>
          </w:p>
        </w:tc>
        <w:tc>
          <w:tcPr>
            <w:tcW w:w="695" w:type="dxa"/>
            <w:tcBorders>
              <w:left w:val="nil"/>
            </w:tcBorders>
          </w:tcPr>
          <w:p w14:paraId="721DC5EB" w14:textId="13A4E456" w:rsidR="00D006BE" w:rsidRPr="006F276C" w:rsidRDefault="00C15A0E" w:rsidP="005A4D8F">
            <w:pPr>
              <w:suppressAutoHyphens/>
              <w:autoSpaceDE w:val="0"/>
              <w:autoSpaceDN w:val="0"/>
              <w:ind w:hanging="1429"/>
              <w:jc w:val="left"/>
            </w:pPr>
            <w:r>
              <w:t>-</w:t>
            </w:r>
          </w:p>
        </w:tc>
      </w:tr>
      <w:tr w:rsidR="00D006BE" w:rsidRPr="006F276C" w14:paraId="5090F874" w14:textId="7B3ECBA4" w:rsidTr="000A17BB">
        <w:trPr>
          <w:trHeight w:val="196"/>
          <w:jc w:val="center"/>
        </w:trPr>
        <w:tc>
          <w:tcPr>
            <w:tcW w:w="720" w:type="dxa"/>
            <w:vMerge/>
            <w:vAlign w:val="center"/>
          </w:tcPr>
          <w:p w14:paraId="2319B8C7" w14:textId="77777777" w:rsidR="00D006BE" w:rsidRPr="006F276C" w:rsidRDefault="00D006BE" w:rsidP="00D6557D">
            <w:pPr>
              <w:suppressAutoHyphens/>
              <w:autoSpaceDE w:val="0"/>
              <w:autoSpaceDN w:val="0"/>
              <w:ind w:hanging="1429"/>
              <w:jc w:val="left"/>
              <w:rPr>
                <w:rFonts w:eastAsia="Times New Roman"/>
                <w:lang w:eastAsia="ru-RU"/>
              </w:rPr>
            </w:pPr>
          </w:p>
        </w:tc>
        <w:tc>
          <w:tcPr>
            <w:tcW w:w="3123" w:type="dxa"/>
            <w:vMerge/>
            <w:vAlign w:val="center"/>
          </w:tcPr>
          <w:p w14:paraId="2CD26C88" w14:textId="77777777" w:rsidR="00D006BE" w:rsidRPr="006F276C" w:rsidRDefault="00D006BE" w:rsidP="00B83BD9">
            <w:pPr>
              <w:suppressAutoHyphens/>
              <w:autoSpaceDE w:val="0"/>
              <w:autoSpaceDN w:val="0"/>
              <w:ind w:left="-36" w:firstLine="0"/>
              <w:jc w:val="left"/>
              <w:rPr>
                <w:rFonts w:eastAsia="Times New Roman"/>
                <w:lang w:eastAsia="ru-RU"/>
              </w:rPr>
            </w:pPr>
          </w:p>
        </w:tc>
        <w:tc>
          <w:tcPr>
            <w:tcW w:w="3396" w:type="dxa"/>
            <w:vAlign w:val="center"/>
          </w:tcPr>
          <w:p w14:paraId="1F9A66C3" w14:textId="77777777" w:rsidR="00D006BE" w:rsidRPr="006F276C" w:rsidRDefault="00D006BE" w:rsidP="00B83BD9">
            <w:pPr>
              <w:widowControl w:val="0"/>
              <w:suppressAutoHyphens/>
              <w:autoSpaceDE w:val="0"/>
              <w:autoSpaceDN w:val="0"/>
              <w:ind w:left="-2" w:firstLine="2"/>
              <w:jc w:val="left"/>
              <w:rPr>
                <w:rFonts w:eastAsia="Times New Roman"/>
                <w:lang w:eastAsia="ru-RU"/>
              </w:rPr>
            </w:pPr>
            <w:r w:rsidRPr="006F276C">
              <w:t>Территориальная доступность</w:t>
            </w:r>
          </w:p>
        </w:tc>
        <w:tc>
          <w:tcPr>
            <w:tcW w:w="707" w:type="dxa"/>
            <w:vAlign w:val="center"/>
          </w:tcPr>
          <w:p w14:paraId="01651A04" w14:textId="77777777" w:rsidR="00D006BE" w:rsidRPr="006F276C" w:rsidRDefault="00D006BE" w:rsidP="00B83BD9">
            <w:pPr>
              <w:suppressAutoHyphens/>
              <w:autoSpaceDE w:val="0"/>
              <w:autoSpaceDN w:val="0"/>
              <w:ind w:hanging="1429"/>
              <w:jc w:val="center"/>
              <w:rPr>
                <w:rFonts w:eastAsia="Times New Roman"/>
                <w:lang w:eastAsia="ru-RU"/>
              </w:rPr>
            </w:pPr>
            <w:r w:rsidRPr="006F276C">
              <w:rPr>
                <w:rFonts w:eastAsia="Times New Roman"/>
                <w:lang w:eastAsia="ru-RU"/>
              </w:rPr>
              <w:t>+</w:t>
            </w:r>
          </w:p>
        </w:tc>
        <w:tc>
          <w:tcPr>
            <w:tcW w:w="735" w:type="dxa"/>
            <w:tcBorders>
              <w:bottom w:val="single" w:sz="4" w:space="0" w:color="auto"/>
              <w:right w:val="nil"/>
            </w:tcBorders>
            <w:vAlign w:val="center"/>
          </w:tcPr>
          <w:p w14:paraId="1EA3B065" w14:textId="77777777" w:rsidR="00D006BE" w:rsidRPr="006F276C" w:rsidRDefault="00D006BE" w:rsidP="00B83BD9">
            <w:pPr>
              <w:suppressAutoHyphens/>
              <w:autoSpaceDE w:val="0"/>
              <w:autoSpaceDN w:val="0"/>
              <w:ind w:hanging="1429"/>
              <w:jc w:val="center"/>
              <w:rPr>
                <w:rFonts w:eastAsia="Times New Roman"/>
                <w:lang w:eastAsia="ru-RU"/>
              </w:rPr>
            </w:pPr>
            <w:r w:rsidRPr="006F276C">
              <w:rPr>
                <w:rFonts w:eastAsia="Times New Roman"/>
                <w:lang w:eastAsia="ru-RU"/>
              </w:rPr>
              <w:t>–</w:t>
            </w:r>
          </w:p>
        </w:tc>
        <w:tc>
          <w:tcPr>
            <w:tcW w:w="263" w:type="dxa"/>
            <w:tcBorders>
              <w:left w:val="nil"/>
            </w:tcBorders>
            <w:vAlign w:val="center"/>
          </w:tcPr>
          <w:p w14:paraId="08B2DB3A" w14:textId="37F80ED0" w:rsidR="00D006BE" w:rsidRPr="006F276C" w:rsidRDefault="00D006BE" w:rsidP="00B83BD9">
            <w:pPr>
              <w:suppressAutoHyphens/>
              <w:autoSpaceDE w:val="0"/>
              <w:autoSpaceDN w:val="0"/>
              <w:ind w:hanging="1429"/>
              <w:jc w:val="center"/>
              <w:rPr>
                <w:rFonts w:eastAsia="Times New Roman"/>
                <w:lang w:eastAsia="ru-RU"/>
              </w:rPr>
            </w:pPr>
          </w:p>
        </w:tc>
        <w:tc>
          <w:tcPr>
            <w:tcW w:w="695" w:type="dxa"/>
            <w:tcBorders>
              <w:left w:val="nil"/>
            </w:tcBorders>
          </w:tcPr>
          <w:p w14:paraId="33175BC6" w14:textId="37D88372" w:rsidR="00D006BE" w:rsidRPr="006F276C" w:rsidRDefault="00C15A0E" w:rsidP="005A4D8F">
            <w:pPr>
              <w:suppressAutoHyphens/>
              <w:autoSpaceDE w:val="0"/>
              <w:autoSpaceDN w:val="0"/>
              <w:ind w:hanging="1429"/>
              <w:jc w:val="left"/>
            </w:pPr>
            <w:r>
              <w:t>-</w:t>
            </w:r>
          </w:p>
        </w:tc>
      </w:tr>
      <w:tr w:rsidR="00D006BE" w:rsidRPr="006F276C" w14:paraId="334BF8E7" w14:textId="222884E3" w:rsidTr="000A17BB">
        <w:trPr>
          <w:jc w:val="center"/>
        </w:trPr>
        <w:tc>
          <w:tcPr>
            <w:tcW w:w="720" w:type="dxa"/>
            <w:vAlign w:val="center"/>
          </w:tcPr>
          <w:p w14:paraId="64985B0F" w14:textId="77777777" w:rsidR="00D006BE" w:rsidRPr="006F276C" w:rsidRDefault="00D006BE" w:rsidP="00D6557D">
            <w:pPr>
              <w:suppressAutoHyphens/>
              <w:autoSpaceDE w:val="0"/>
              <w:autoSpaceDN w:val="0"/>
              <w:ind w:hanging="1429"/>
              <w:jc w:val="left"/>
            </w:pPr>
            <w:r w:rsidRPr="006F276C">
              <w:t>5.4</w:t>
            </w:r>
          </w:p>
        </w:tc>
        <w:tc>
          <w:tcPr>
            <w:tcW w:w="3123" w:type="dxa"/>
            <w:vAlign w:val="center"/>
          </w:tcPr>
          <w:p w14:paraId="43EA3999" w14:textId="77777777" w:rsidR="00D006BE" w:rsidRPr="006F276C" w:rsidRDefault="00D006BE" w:rsidP="00B83BD9">
            <w:pPr>
              <w:suppressAutoHyphens/>
              <w:autoSpaceDE w:val="0"/>
              <w:autoSpaceDN w:val="0"/>
              <w:ind w:left="-36" w:firstLine="25"/>
            </w:pPr>
            <w:r w:rsidRPr="006F276C">
              <w:t>Центры культурного развития</w:t>
            </w:r>
          </w:p>
        </w:tc>
        <w:tc>
          <w:tcPr>
            <w:tcW w:w="3396" w:type="dxa"/>
            <w:vAlign w:val="center"/>
          </w:tcPr>
          <w:p w14:paraId="0BB072AF" w14:textId="77777777" w:rsidR="00D006BE" w:rsidRPr="006F276C" w:rsidRDefault="00D006BE" w:rsidP="00B83BD9">
            <w:pPr>
              <w:widowControl w:val="0"/>
              <w:suppressAutoHyphens/>
              <w:autoSpaceDE w:val="0"/>
              <w:autoSpaceDN w:val="0"/>
              <w:ind w:left="-2" w:firstLine="2"/>
            </w:pPr>
            <w:r w:rsidRPr="006F276C">
              <w:rPr>
                <w:rFonts w:eastAsia="Times New Roman"/>
                <w:lang w:eastAsia="ru-RU"/>
              </w:rPr>
              <w:t>Уровень обеспеченности</w:t>
            </w:r>
          </w:p>
        </w:tc>
        <w:tc>
          <w:tcPr>
            <w:tcW w:w="707" w:type="dxa"/>
            <w:vAlign w:val="center"/>
          </w:tcPr>
          <w:p w14:paraId="0B2C5DB9" w14:textId="77777777" w:rsidR="00D006BE" w:rsidRPr="006F276C" w:rsidRDefault="00D006BE" w:rsidP="00B83BD9">
            <w:pPr>
              <w:suppressAutoHyphens/>
              <w:autoSpaceDE w:val="0"/>
              <w:autoSpaceDN w:val="0"/>
              <w:ind w:hanging="1429"/>
              <w:jc w:val="center"/>
            </w:pPr>
            <w:r w:rsidRPr="006F276C">
              <w:t>+</w:t>
            </w:r>
          </w:p>
        </w:tc>
        <w:tc>
          <w:tcPr>
            <w:tcW w:w="735" w:type="dxa"/>
            <w:tcBorders>
              <w:right w:val="nil"/>
            </w:tcBorders>
            <w:vAlign w:val="center"/>
          </w:tcPr>
          <w:p w14:paraId="401433E3" w14:textId="77777777" w:rsidR="00D006BE" w:rsidRPr="006F276C" w:rsidRDefault="00D006BE" w:rsidP="00B83BD9">
            <w:pPr>
              <w:suppressAutoHyphens/>
              <w:autoSpaceDE w:val="0"/>
              <w:autoSpaceDN w:val="0"/>
              <w:ind w:hanging="1429"/>
              <w:jc w:val="center"/>
            </w:pPr>
            <w:r w:rsidRPr="006F276C">
              <w:t>–</w:t>
            </w:r>
          </w:p>
        </w:tc>
        <w:tc>
          <w:tcPr>
            <w:tcW w:w="263" w:type="dxa"/>
            <w:tcBorders>
              <w:left w:val="nil"/>
            </w:tcBorders>
            <w:vAlign w:val="center"/>
          </w:tcPr>
          <w:p w14:paraId="62174F59" w14:textId="425D06B9" w:rsidR="00D006BE" w:rsidRPr="006F276C" w:rsidRDefault="00D006BE" w:rsidP="00B83BD9">
            <w:pPr>
              <w:suppressAutoHyphens/>
              <w:autoSpaceDE w:val="0"/>
              <w:autoSpaceDN w:val="0"/>
              <w:ind w:hanging="1429"/>
              <w:jc w:val="center"/>
            </w:pPr>
          </w:p>
        </w:tc>
        <w:tc>
          <w:tcPr>
            <w:tcW w:w="695" w:type="dxa"/>
            <w:tcBorders>
              <w:left w:val="nil"/>
            </w:tcBorders>
          </w:tcPr>
          <w:p w14:paraId="077EB6A9" w14:textId="08377BD7" w:rsidR="00D006BE" w:rsidRPr="006F276C" w:rsidRDefault="00C15A0E" w:rsidP="005A4D8F">
            <w:pPr>
              <w:suppressAutoHyphens/>
              <w:autoSpaceDE w:val="0"/>
              <w:autoSpaceDN w:val="0"/>
              <w:ind w:hanging="1429"/>
              <w:jc w:val="left"/>
            </w:pPr>
            <w:r>
              <w:t>-</w:t>
            </w:r>
          </w:p>
        </w:tc>
      </w:tr>
      <w:tr w:rsidR="00D006BE" w:rsidRPr="006F276C" w14:paraId="240647B8" w14:textId="23321BBB" w:rsidTr="000A17BB">
        <w:trPr>
          <w:jc w:val="center"/>
        </w:trPr>
        <w:tc>
          <w:tcPr>
            <w:tcW w:w="720" w:type="dxa"/>
            <w:vMerge w:val="restart"/>
            <w:vAlign w:val="center"/>
          </w:tcPr>
          <w:p w14:paraId="04987B28" w14:textId="77777777" w:rsidR="00D006BE" w:rsidRPr="006F276C" w:rsidRDefault="00D006BE" w:rsidP="00D6557D">
            <w:pPr>
              <w:suppressAutoHyphens/>
              <w:autoSpaceDE w:val="0"/>
              <w:autoSpaceDN w:val="0"/>
              <w:ind w:hanging="1429"/>
              <w:jc w:val="left"/>
              <w:rPr>
                <w:rFonts w:eastAsia="Times New Roman"/>
                <w:lang w:eastAsia="ru-RU"/>
              </w:rPr>
            </w:pPr>
            <w:r w:rsidRPr="006F276C">
              <w:rPr>
                <w:rFonts w:eastAsia="Times New Roman"/>
                <w:lang w:eastAsia="ru-RU"/>
              </w:rPr>
              <w:t>5.5</w:t>
            </w:r>
          </w:p>
        </w:tc>
        <w:tc>
          <w:tcPr>
            <w:tcW w:w="3123" w:type="dxa"/>
            <w:vMerge w:val="restart"/>
            <w:vAlign w:val="center"/>
          </w:tcPr>
          <w:p w14:paraId="68B95AB6" w14:textId="77777777" w:rsidR="00D006BE" w:rsidRPr="006F276C" w:rsidRDefault="00D006BE" w:rsidP="00B83BD9">
            <w:pPr>
              <w:suppressAutoHyphens/>
              <w:autoSpaceDE w:val="0"/>
              <w:autoSpaceDN w:val="0"/>
              <w:ind w:left="-36" w:firstLine="0"/>
              <w:jc w:val="left"/>
              <w:rPr>
                <w:rFonts w:eastAsia="Times New Roman"/>
                <w:lang w:eastAsia="ru-RU"/>
              </w:rPr>
            </w:pPr>
            <w:r w:rsidRPr="006F276C">
              <w:rPr>
                <w:rFonts w:eastAsia="Times New Roman"/>
                <w:lang w:eastAsia="ru-RU"/>
              </w:rPr>
              <w:t>Музеи</w:t>
            </w:r>
          </w:p>
        </w:tc>
        <w:tc>
          <w:tcPr>
            <w:tcW w:w="3396" w:type="dxa"/>
            <w:vAlign w:val="center"/>
          </w:tcPr>
          <w:p w14:paraId="29D9E643" w14:textId="77777777" w:rsidR="00D006BE" w:rsidRPr="006F276C" w:rsidRDefault="00D006BE" w:rsidP="00B83BD9">
            <w:pPr>
              <w:widowControl w:val="0"/>
              <w:suppressAutoHyphens/>
              <w:autoSpaceDE w:val="0"/>
              <w:autoSpaceDN w:val="0"/>
              <w:ind w:left="-2" w:firstLine="2"/>
              <w:jc w:val="left"/>
              <w:rPr>
                <w:rFonts w:eastAsia="Times New Roman"/>
                <w:lang w:eastAsia="ru-RU"/>
              </w:rPr>
            </w:pPr>
            <w:r w:rsidRPr="006F276C">
              <w:rPr>
                <w:rFonts w:eastAsia="Times New Roman"/>
                <w:lang w:eastAsia="ru-RU"/>
              </w:rPr>
              <w:t xml:space="preserve">Уровень обеспеченности </w:t>
            </w:r>
          </w:p>
        </w:tc>
        <w:tc>
          <w:tcPr>
            <w:tcW w:w="707" w:type="dxa"/>
            <w:vAlign w:val="center"/>
          </w:tcPr>
          <w:p w14:paraId="276372A1" w14:textId="77777777" w:rsidR="00D006BE" w:rsidRPr="006F276C" w:rsidRDefault="00D006BE" w:rsidP="00B83BD9">
            <w:pPr>
              <w:suppressAutoHyphens/>
              <w:autoSpaceDE w:val="0"/>
              <w:autoSpaceDN w:val="0"/>
              <w:ind w:hanging="1429"/>
              <w:jc w:val="center"/>
              <w:rPr>
                <w:rFonts w:eastAsia="Times New Roman"/>
                <w:lang w:eastAsia="ru-RU"/>
              </w:rPr>
            </w:pPr>
            <w:r w:rsidRPr="006F276C">
              <w:rPr>
                <w:rFonts w:eastAsia="Times New Roman"/>
                <w:lang w:eastAsia="ru-RU"/>
              </w:rPr>
              <w:t>+</w:t>
            </w:r>
          </w:p>
        </w:tc>
        <w:tc>
          <w:tcPr>
            <w:tcW w:w="735" w:type="dxa"/>
            <w:tcBorders>
              <w:right w:val="nil"/>
            </w:tcBorders>
            <w:vAlign w:val="center"/>
          </w:tcPr>
          <w:p w14:paraId="2D315F9C" w14:textId="77777777" w:rsidR="00D006BE" w:rsidRPr="006F276C" w:rsidRDefault="00D006BE" w:rsidP="00B83BD9">
            <w:pPr>
              <w:suppressAutoHyphens/>
              <w:autoSpaceDE w:val="0"/>
              <w:autoSpaceDN w:val="0"/>
              <w:ind w:hanging="1429"/>
              <w:jc w:val="center"/>
              <w:rPr>
                <w:rFonts w:eastAsia="Times New Roman"/>
                <w:lang w:eastAsia="ru-RU"/>
              </w:rPr>
            </w:pPr>
            <w:r w:rsidRPr="006F276C">
              <w:rPr>
                <w:rFonts w:eastAsia="Times New Roman"/>
                <w:lang w:eastAsia="ru-RU"/>
              </w:rPr>
              <w:t>–</w:t>
            </w:r>
          </w:p>
        </w:tc>
        <w:tc>
          <w:tcPr>
            <w:tcW w:w="263" w:type="dxa"/>
            <w:tcBorders>
              <w:left w:val="nil"/>
            </w:tcBorders>
            <w:vAlign w:val="center"/>
          </w:tcPr>
          <w:p w14:paraId="5A2DA455" w14:textId="05D7B3CA" w:rsidR="00D006BE" w:rsidRPr="006F276C" w:rsidRDefault="00D006BE" w:rsidP="00B83BD9">
            <w:pPr>
              <w:suppressAutoHyphens/>
              <w:autoSpaceDE w:val="0"/>
              <w:autoSpaceDN w:val="0"/>
              <w:ind w:hanging="1429"/>
              <w:jc w:val="center"/>
              <w:rPr>
                <w:rFonts w:eastAsia="Times New Roman"/>
                <w:lang w:eastAsia="ru-RU"/>
              </w:rPr>
            </w:pPr>
          </w:p>
        </w:tc>
        <w:tc>
          <w:tcPr>
            <w:tcW w:w="695" w:type="dxa"/>
            <w:tcBorders>
              <w:left w:val="nil"/>
            </w:tcBorders>
          </w:tcPr>
          <w:p w14:paraId="545EA076" w14:textId="5396AF43" w:rsidR="00D006BE" w:rsidRPr="006F276C" w:rsidRDefault="00C15A0E" w:rsidP="005A4D8F">
            <w:pPr>
              <w:suppressAutoHyphens/>
              <w:autoSpaceDE w:val="0"/>
              <w:autoSpaceDN w:val="0"/>
              <w:ind w:hanging="1429"/>
              <w:jc w:val="left"/>
            </w:pPr>
            <w:r>
              <w:t>-</w:t>
            </w:r>
          </w:p>
        </w:tc>
      </w:tr>
      <w:tr w:rsidR="00D006BE" w:rsidRPr="006F276C" w14:paraId="0255BFB1" w14:textId="4D3EAC4D" w:rsidTr="000A17BB">
        <w:trPr>
          <w:trHeight w:val="156"/>
          <w:jc w:val="center"/>
        </w:trPr>
        <w:tc>
          <w:tcPr>
            <w:tcW w:w="720" w:type="dxa"/>
            <w:vMerge/>
            <w:vAlign w:val="center"/>
          </w:tcPr>
          <w:p w14:paraId="1FFA1478" w14:textId="77777777" w:rsidR="00D006BE" w:rsidRPr="006F276C" w:rsidRDefault="00D006BE" w:rsidP="00D6557D">
            <w:pPr>
              <w:suppressAutoHyphens/>
              <w:autoSpaceDE w:val="0"/>
              <w:autoSpaceDN w:val="0"/>
              <w:ind w:hanging="1429"/>
              <w:jc w:val="left"/>
              <w:rPr>
                <w:rFonts w:eastAsia="Times New Roman"/>
                <w:lang w:eastAsia="ru-RU"/>
              </w:rPr>
            </w:pPr>
          </w:p>
        </w:tc>
        <w:tc>
          <w:tcPr>
            <w:tcW w:w="3123" w:type="dxa"/>
            <w:vMerge/>
            <w:vAlign w:val="center"/>
          </w:tcPr>
          <w:p w14:paraId="57F00307" w14:textId="77777777" w:rsidR="00D006BE" w:rsidRPr="006F276C" w:rsidRDefault="00D006BE" w:rsidP="00B83BD9">
            <w:pPr>
              <w:suppressAutoHyphens/>
              <w:autoSpaceDE w:val="0"/>
              <w:autoSpaceDN w:val="0"/>
              <w:ind w:left="-36" w:firstLine="0"/>
              <w:jc w:val="left"/>
              <w:rPr>
                <w:rFonts w:eastAsia="Times New Roman"/>
                <w:lang w:eastAsia="ru-RU"/>
              </w:rPr>
            </w:pPr>
          </w:p>
        </w:tc>
        <w:tc>
          <w:tcPr>
            <w:tcW w:w="3396" w:type="dxa"/>
            <w:vAlign w:val="center"/>
          </w:tcPr>
          <w:p w14:paraId="2DB10FAA" w14:textId="77777777" w:rsidR="00D006BE" w:rsidRPr="006F276C" w:rsidRDefault="00D006BE" w:rsidP="00B83BD9">
            <w:pPr>
              <w:widowControl w:val="0"/>
              <w:suppressAutoHyphens/>
              <w:autoSpaceDE w:val="0"/>
              <w:autoSpaceDN w:val="0"/>
              <w:ind w:left="-2" w:firstLine="2"/>
              <w:jc w:val="left"/>
              <w:rPr>
                <w:rFonts w:eastAsia="Times New Roman"/>
                <w:lang w:eastAsia="ru-RU"/>
              </w:rPr>
            </w:pPr>
            <w:r w:rsidRPr="006F276C">
              <w:rPr>
                <w:rFonts w:eastAsia="Times New Roman"/>
                <w:lang w:eastAsia="ru-RU"/>
              </w:rPr>
              <w:t>Размер земельного участка</w:t>
            </w:r>
          </w:p>
        </w:tc>
        <w:tc>
          <w:tcPr>
            <w:tcW w:w="707" w:type="dxa"/>
            <w:vAlign w:val="center"/>
          </w:tcPr>
          <w:p w14:paraId="7CB2CAB7" w14:textId="77777777" w:rsidR="00D006BE" w:rsidRPr="006F276C" w:rsidRDefault="00D006BE" w:rsidP="00B83BD9">
            <w:pPr>
              <w:suppressAutoHyphens/>
              <w:autoSpaceDE w:val="0"/>
              <w:autoSpaceDN w:val="0"/>
              <w:ind w:hanging="1429"/>
              <w:jc w:val="center"/>
              <w:rPr>
                <w:rFonts w:eastAsia="Times New Roman"/>
                <w:lang w:eastAsia="ru-RU"/>
              </w:rPr>
            </w:pPr>
            <w:r w:rsidRPr="006F276C">
              <w:rPr>
                <w:rFonts w:eastAsia="Times New Roman"/>
                <w:lang w:eastAsia="ru-RU"/>
              </w:rPr>
              <w:t>–</w:t>
            </w:r>
          </w:p>
        </w:tc>
        <w:tc>
          <w:tcPr>
            <w:tcW w:w="735" w:type="dxa"/>
            <w:tcBorders>
              <w:right w:val="nil"/>
            </w:tcBorders>
            <w:vAlign w:val="center"/>
          </w:tcPr>
          <w:p w14:paraId="7217C623" w14:textId="77777777" w:rsidR="00D006BE" w:rsidRPr="006F276C" w:rsidRDefault="00D006BE" w:rsidP="00B83BD9">
            <w:pPr>
              <w:suppressAutoHyphens/>
              <w:autoSpaceDE w:val="0"/>
              <w:autoSpaceDN w:val="0"/>
              <w:ind w:hanging="1429"/>
              <w:jc w:val="center"/>
              <w:rPr>
                <w:rFonts w:eastAsia="Times New Roman"/>
                <w:lang w:eastAsia="ru-RU"/>
              </w:rPr>
            </w:pPr>
            <w:r w:rsidRPr="006F276C">
              <w:rPr>
                <w:rFonts w:eastAsia="Times New Roman"/>
                <w:lang w:eastAsia="ru-RU"/>
              </w:rPr>
              <w:t>+</w:t>
            </w:r>
          </w:p>
        </w:tc>
        <w:tc>
          <w:tcPr>
            <w:tcW w:w="263" w:type="dxa"/>
            <w:tcBorders>
              <w:left w:val="nil"/>
            </w:tcBorders>
            <w:vAlign w:val="center"/>
          </w:tcPr>
          <w:p w14:paraId="15193011" w14:textId="3F18F1EC" w:rsidR="00D006BE" w:rsidRPr="006F276C" w:rsidRDefault="00D006BE" w:rsidP="00B83BD9">
            <w:pPr>
              <w:suppressAutoHyphens/>
              <w:autoSpaceDE w:val="0"/>
              <w:autoSpaceDN w:val="0"/>
              <w:ind w:hanging="1429"/>
              <w:jc w:val="center"/>
              <w:rPr>
                <w:rFonts w:eastAsia="Times New Roman"/>
                <w:lang w:eastAsia="ru-RU"/>
              </w:rPr>
            </w:pPr>
          </w:p>
        </w:tc>
        <w:tc>
          <w:tcPr>
            <w:tcW w:w="695" w:type="dxa"/>
            <w:tcBorders>
              <w:left w:val="nil"/>
            </w:tcBorders>
          </w:tcPr>
          <w:p w14:paraId="7864F337" w14:textId="56CE741B" w:rsidR="00D006BE" w:rsidRPr="006F276C" w:rsidRDefault="00C15A0E" w:rsidP="005A4D8F">
            <w:pPr>
              <w:suppressAutoHyphens/>
              <w:autoSpaceDE w:val="0"/>
              <w:autoSpaceDN w:val="0"/>
              <w:ind w:hanging="1429"/>
              <w:jc w:val="left"/>
            </w:pPr>
            <w:r>
              <w:t>+</w:t>
            </w:r>
          </w:p>
        </w:tc>
      </w:tr>
      <w:tr w:rsidR="00D006BE" w:rsidRPr="006F276C" w14:paraId="2F844442" w14:textId="53D37EBD" w:rsidTr="000A17BB">
        <w:trPr>
          <w:trHeight w:val="102"/>
          <w:jc w:val="center"/>
        </w:trPr>
        <w:tc>
          <w:tcPr>
            <w:tcW w:w="720" w:type="dxa"/>
            <w:vAlign w:val="center"/>
          </w:tcPr>
          <w:p w14:paraId="2EA78FAA" w14:textId="6825DC13" w:rsidR="00D006BE" w:rsidRPr="006F276C" w:rsidRDefault="00D006BE" w:rsidP="00D6557D">
            <w:pPr>
              <w:suppressAutoHyphens/>
              <w:autoSpaceDE w:val="0"/>
              <w:autoSpaceDN w:val="0"/>
              <w:ind w:hanging="1429"/>
              <w:jc w:val="left"/>
              <w:rPr>
                <w:rFonts w:eastAsia="Times New Roman"/>
                <w:lang w:eastAsia="ru-RU"/>
              </w:rPr>
            </w:pPr>
            <w:r w:rsidRPr="006F276C">
              <w:rPr>
                <w:rFonts w:eastAsia="Times New Roman"/>
                <w:lang w:eastAsia="ru-RU"/>
              </w:rPr>
              <w:t>6</w:t>
            </w:r>
            <w:r w:rsidR="00E22B14">
              <w:rPr>
                <w:rFonts w:eastAsia="Times New Roman"/>
                <w:lang w:eastAsia="ru-RU"/>
              </w:rPr>
              <w:t>.</w:t>
            </w:r>
          </w:p>
        </w:tc>
        <w:tc>
          <w:tcPr>
            <w:tcW w:w="8224" w:type="dxa"/>
            <w:gridSpan w:val="5"/>
            <w:vAlign w:val="center"/>
          </w:tcPr>
          <w:p w14:paraId="6D3F4699" w14:textId="77777777" w:rsidR="00D006BE" w:rsidRPr="006F276C" w:rsidRDefault="00D006BE" w:rsidP="00B83BD9">
            <w:pPr>
              <w:suppressAutoHyphens/>
              <w:autoSpaceDE w:val="0"/>
              <w:autoSpaceDN w:val="0"/>
              <w:ind w:left="0" w:firstLine="0"/>
              <w:rPr>
                <w:lang w:val="en-US"/>
              </w:rPr>
            </w:pPr>
            <w:r w:rsidRPr="006F276C">
              <w:rPr>
                <w:rFonts w:eastAsia="Times New Roman"/>
                <w:lang w:eastAsia="ru-RU"/>
              </w:rPr>
              <w:t>В области охраны правопорядка</w:t>
            </w:r>
          </w:p>
        </w:tc>
        <w:tc>
          <w:tcPr>
            <w:tcW w:w="695" w:type="dxa"/>
          </w:tcPr>
          <w:p w14:paraId="73B1F8F1" w14:textId="77777777" w:rsidR="00D006BE" w:rsidRPr="006F276C" w:rsidRDefault="00D006BE" w:rsidP="00B83BD9">
            <w:pPr>
              <w:suppressAutoHyphens/>
              <w:autoSpaceDE w:val="0"/>
              <w:autoSpaceDN w:val="0"/>
            </w:pPr>
          </w:p>
        </w:tc>
      </w:tr>
      <w:tr w:rsidR="00D006BE" w:rsidRPr="006F276C" w14:paraId="0FA53FD7" w14:textId="0DA81F0E" w:rsidTr="000A17BB">
        <w:trPr>
          <w:trHeight w:val="102"/>
          <w:jc w:val="center"/>
        </w:trPr>
        <w:tc>
          <w:tcPr>
            <w:tcW w:w="720" w:type="dxa"/>
            <w:vMerge w:val="restart"/>
            <w:vAlign w:val="center"/>
          </w:tcPr>
          <w:p w14:paraId="003B6861" w14:textId="77777777" w:rsidR="00D006BE" w:rsidRPr="006F276C" w:rsidRDefault="00D006BE" w:rsidP="00D6557D">
            <w:pPr>
              <w:suppressAutoHyphens/>
              <w:autoSpaceDE w:val="0"/>
              <w:autoSpaceDN w:val="0"/>
              <w:ind w:left="0" w:firstLine="0"/>
              <w:jc w:val="left"/>
              <w:rPr>
                <w:rFonts w:eastAsia="Times New Roman"/>
                <w:lang w:eastAsia="ru-RU"/>
              </w:rPr>
            </w:pPr>
            <w:r w:rsidRPr="006F276C">
              <w:rPr>
                <w:rFonts w:eastAsia="Times New Roman"/>
                <w:lang w:eastAsia="ru-RU"/>
              </w:rPr>
              <w:t>6.1</w:t>
            </w:r>
          </w:p>
        </w:tc>
        <w:tc>
          <w:tcPr>
            <w:tcW w:w="3123" w:type="dxa"/>
            <w:vMerge w:val="restart"/>
            <w:vAlign w:val="center"/>
          </w:tcPr>
          <w:p w14:paraId="022000E6" w14:textId="77777777" w:rsidR="00D006BE" w:rsidRPr="006F276C" w:rsidRDefault="00D006BE" w:rsidP="00B83BD9">
            <w:pPr>
              <w:suppressAutoHyphens/>
              <w:autoSpaceDE w:val="0"/>
              <w:autoSpaceDN w:val="0"/>
              <w:ind w:left="0" w:firstLine="0"/>
              <w:jc w:val="left"/>
              <w:rPr>
                <w:rFonts w:eastAsia="Times New Roman"/>
                <w:lang w:eastAsia="ru-RU"/>
              </w:rPr>
            </w:pPr>
            <w:r w:rsidRPr="006F276C">
              <w:rPr>
                <w:rFonts w:eastAsia="Times New Roman"/>
                <w:lang w:eastAsia="ru-RU"/>
              </w:rPr>
              <w:t>Участковые пункты полиции</w:t>
            </w:r>
          </w:p>
        </w:tc>
        <w:tc>
          <w:tcPr>
            <w:tcW w:w="3396" w:type="dxa"/>
            <w:vAlign w:val="center"/>
          </w:tcPr>
          <w:p w14:paraId="20CF18C0" w14:textId="77777777" w:rsidR="00D006BE" w:rsidRPr="006F276C" w:rsidRDefault="00D006BE" w:rsidP="00B83BD9">
            <w:pPr>
              <w:suppressAutoHyphens/>
              <w:autoSpaceDE w:val="0"/>
              <w:autoSpaceDN w:val="0"/>
              <w:ind w:left="0" w:firstLine="0"/>
              <w:jc w:val="left"/>
              <w:rPr>
                <w:rFonts w:eastAsia="Times New Roman"/>
                <w:lang w:eastAsia="ru-RU"/>
              </w:rPr>
            </w:pPr>
            <w:r w:rsidRPr="006F276C">
              <w:t>Уровень обеспеченности</w:t>
            </w:r>
          </w:p>
        </w:tc>
        <w:tc>
          <w:tcPr>
            <w:tcW w:w="707" w:type="dxa"/>
            <w:vAlign w:val="center"/>
          </w:tcPr>
          <w:p w14:paraId="43F55182" w14:textId="77777777" w:rsidR="00D006BE" w:rsidRPr="006F276C" w:rsidRDefault="00D006BE" w:rsidP="00B83BD9">
            <w:pPr>
              <w:suppressAutoHyphens/>
              <w:autoSpaceDE w:val="0"/>
              <w:autoSpaceDN w:val="0"/>
              <w:ind w:left="0" w:firstLine="0"/>
              <w:jc w:val="left"/>
              <w:rPr>
                <w:rFonts w:eastAsia="Times New Roman"/>
                <w:lang w:eastAsia="ru-RU"/>
              </w:rPr>
            </w:pPr>
            <w:r w:rsidRPr="006F276C">
              <w:rPr>
                <w:rFonts w:eastAsia="Times New Roman"/>
                <w:lang w:eastAsia="ru-RU"/>
              </w:rPr>
              <w:t>+</w:t>
            </w:r>
          </w:p>
        </w:tc>
        <w:tc>
          <w:tcPr>
            <w:tcW w:w="735" w:type="dxa"/>
            <w:tcBorders>
              <w:right w:val="nil"/>
            </w:tcBorders>
            <w:vAlign w:val="center"/>
          </w:tcPr>
          <w:p w14:paraId="3544C507" w14:textId="77777777" w:rsidR="00D006BE" w:rsidRPr="006F276C" w:rsidRDefault="00D006BE" w:rsidP="00B83BD9">
            <w:pPr>
              <w:suppressAutoHyphens/>
              <w:autoSpaceDE w:val="0"/>
              <w:autoSpaceDN w:val="0"/>
              <w:ind w:left="0" w:firstLine="0"/>
              <w:jc w:val="left"/>
              <w:rPr>
                <w:rFonts w:eastAsia="Times New Roman"/>
                <w:lang w:eastAsia="ru-RU"/>
              </w:rPr>
            </w:pPr>
            <w:r w:rsidRPr="006F276C">
              <w:rPr>
                <w:rFonts w:eastAsia="Times New Roman"/>
                <w:lang w:eastAsia="ru-RU"/>
              </w:rPr>
              <w:t>–</w:t>
            </w:r>
          </w:p>
        </w:tc>
        <w:tc>
          <w:tcPr>
            <w:tcW w:w="263" w:type="dxa"/>
            <w:tcBorders>
              <w:left w:val="nil"/>
            </w:tcBorders>
            <w:vAlign w:val="center"/>
          </w:tcPr>
          <w:p w14:paraId="2A4762C7" w14:textId="3B05C4A6" w:rsidR="00D006BE" w:rsidRPr="006F276C" w:rsidRDefault="00D006BE" w:rsidP="00B83BD9">
            <w:pPr>
              <w:suppressAutoHyphens/>
              <w:autoSpaceDE w:val="0"/>
              <w:autoSpaceDN w:val="0"/>
              <w:ind w:left="0" w:firstLine="0"/>
              <w:jc w:val="left"/>
              <w:rPr>
                <w:rFonts w:eastAsia="Times New Roman"/>
                <w:lang w:eastAsia="ru-RU"/>
              </w:rPr>
            </w:pPr>
          </w:p>
        </w:tc>
        <w:tc>
          <w:tcPr>
            <w:tcW w:w="695" w:type="dxa"/>
            <w:tcBorders>
              <w:left w:val="nil"/>
            </w:tcBorders>
          </w:tcPr>
          <w:p w14:paraId="05BC05FA" w14:textId="4B0AD3B6" w:rsidR="00D006BE" w:rsidRPr="006F276C" w:rsidRDefault="00C15A0E" w:rsidP="00C15A0E">
            <w:pPr>
              <w:tabs>
                <w:tab w:val="left" w:pos="230"/>
              </w:tabs>
              <w:suppressAutoHyphens/>
              <w:autoSpaceDE w:val="0"/>
              <w:autoSpaceDN w:val="0"/>
              <w:ind w:left="0"/>
            </w:pPr>
            <w:r>
              <w:t>-</w:t>
            </w:r>
            <w:r>
              <w:tab/>
              <w:t>-</w:t>
            </w:r>
          </w:p>
        </w:tc>
      </w:tr>
      <w:tr w:rsidR="00D006BE" w:rsidRPr="006F276C" w14:paraId="04FEAEA8" w14:textId="193DE98A" w:rsidTr="000A17BB">
        <w:trPr>
          <w:trHeight w:val="102"/>
          <w:jc w:val="center"/>
        </w:trPr>
        <w:tc>
          <w:tcPr>
            <w:tcW w:w="720" w:type="dxa"/>
            <w:vMerge/>
            <w:vAlign w:val="center"/>
          </w:tcPr>
          <w:p w14:paraId="518EE2E3" w14:textId="77777777" w:rsidR="00D006BE" w:rsidRPr="006F276C" w:rsidRDefault="00D006BE" w:rsidP="00D6557D">
            <w:pPr>
              <w:suppressAutoHyphens/>
              <w:autoSpaceDE w:val="0"/>
              <w:autoSpaceDN w:val="0"/>
              <w:jc w:val="left"/>
              <w:rPr>
                <w:rFonts w:eastAsia="Times New Roman"/>
                <w:lang w:eastAsia="ru-RU"/>
              </w:rPr>
            </w:pPr>
          </w:p>
        </w:tc>
        <w:tc>
          <w:tcPr>
            <w:tcW w:w="3123" w:type="dxa"/>
            <w:vMerge/>
            <w:vAlign w:val="center"/>
          </w:tcPr>
          <w:p w14:paraId="71A2F8C0" w14:textId="77777777" w:rsidR="00D006BE" w:rsidRPr="006F276C" w:rsidRDefault="00D006BE" w:rsidP="00B83BD9">
            <w:pPr>
              <w:suppressAutoHyphens/>
              <w:autoSpaceDE w:val="0"/>
              <w:autoSpaceDN w:val="0"/>
              <w:jc w:val="left"/>
              <w:rPr>
                <w:rFonts w:eastAsia="Times New Roman"/>
                <w:lang w:eastAsia="ru-RU"/>
              </w:rPr>
            </w:pPr>
          </w:p>
        </w:tc>
        <w:tc>
          <w:tcPr>
            <w:tcW w:w="3396" w:type="dxa"/>
            <w:vAlign w:val="center"/>
          </w:tcPr>
          <w:p w14:paraId="142DD93C" w14:textId="77777777" w:rsidR="00D006BE" w:rsidRPr="006F276C" w:rsidRDefault="00D006BE" w:rsidP="00B83BD9">
            <w:pPr>
              <w:suppressAutoHyphens/>
              <w:autoSpaceDE w:val="0"/>
              <w:autoSpaceDN w:val="0"/>
              <w:ind w:left="0" w:firstLine="0"/>
              <w:jc w:val="left"/>
              <w:rPr>
                <w:rFonts w:eastAsia="Times New Roman"/>
                <w:lang w:eastAsia="ru-RU"/>
              </w:rPr>
            </w:pPr>
            <w:r w:rsidRPr="006F276C">
              <w:t>Территориальная доступность</w:t>
            </w:r>
          </w:p>
        </w:tc>
        <w:tc>
          <w:tcPr>
            <w:tcW w:w="707" w:type="dxa"/>
            <w:vAlign w:val="center"/>
          </w:tcPr>
          <w:p w14:paraId="3DF39376" w14:textId="77777777" w:rsidR="00D006BE" w:rsidRPr="006F276C" w:rsidRDefault="00D006BE" w:rsidP="00B83BD9">
            <w:pPr>
              <w:suppressAutoHyphens/>
              <w:autoSpaceDE w:val="0"/>
              <w:autoSpaceDN w:val="0"/>
              <w:ind w:left="0" w:firstLine="0"/>
              <w:jc w:val="left"/>
              <w:rPr>
                <w:rFonts w:eastAsia="Times New Roman"/>
                <w:lang w:eastAsia="ru-RU"/>
              </w:rPr>
            </w:pPr>
            <w:r w:rsidRPr="006F276C">
              <w:rPr>
                <w:rFonts w:eastAsia="Times New Roman"/>
                <w:lang w:eastAsia="ru-RU"/>
              </w:rPr>
              <w:t>+</w:t>
            </w:r>
          </w:p>
        </w:tc>
        <w:tc>
          <w:tcPr>
            <w:tcW w:w="735" w:type="dxa"/>
            <w:tcBorders>
              <w:right w:val="nil"/>
            </w:tcBorders>
            <w:vAlign w:val="center"/>
          </w:tcPr>
          <w:p w14:paraId="446CE657" w14:textId="77777777" w:rsidR="00D006BE" w:rsidRPr="006F276C" w:rsidRDefault="00D006BE" w:rsidP="00B83BD9">
            <w:pPr>
              <w:suppressAutoHyphens/>
              <w:autoSpaceDE w:val="0"/>
              <w:autoSpaceDN w:val="0"/>
              <w:ind w:left="0" w:firstLine="0"/>
              <w:jc w:val="left"/>
              <w:rPr>
                <w:rFonts w:eastAsia="Times New Roman"/>
                <w:lang w:eastAsia="ru-RU"/>
              </w:rPr>
            </w:pPr>
            <w:r w:rsidRPr="006F276C">
              <w:rPr>
                <w:rFonts w:eastAsia="Times New Roman"/>
                <w:lang w:eastAsia="ru-RU"/>
              </w:rPr>
              <w:t>–</w:t>
            </w:r>
          </w:p>
        </w:tc>
        <w:tc>
          <w:tcPr>
            <w:tcW w:w="263" w:type="dxa"/>
            <w:tcBorders>
              <w:left w:val="nil"/>
            </w:tcBorders>
            <w:vAlign w:val="center"/>
          </w:tcPr>
          <w:p w14:paraId="20CD7498" w14:textId="6755ECF1" w:rsidR="00D006BE" w:rsidRPr="006F276C" w:rsidRDefault="00D006BE" w:rsidP="00B83BD9">
            <w:pPr>
              <w:suppressAutoHyphens/>
              <w:autoSpaceDE w:val="0"/>
              <w:autoSpaceDN w:val="0"/>
              <w:ind w:left="0" w:firstLine="0"/>
              <w:jc w:val="left"/>
              <w:rPr>
                <w:rFonts w:eastAsia="Times New Roman"/>
                <w:lang w:eastAsia="ru-RU"/>
              </w:rPr>
            </w:pPr>
          </w:p>
        </w:tc>
        <w:tc>
          <w:tcPr>
            <w:tcW w:w="695" w:type="dxa"/>
            <w:tcBorders>
              <w:left w:val="nil"/>
            </w:tcBorders>
          </w:tcPr>
          <w:p w14:paraId="773522EE" w14:textId="5C211F5A" w:rsidR="00D006BE" w:rsidRPr="006F276C" w:rsidRDefault="00C15A0E" w:rsidP="00C15A0E">
            <w:pPr>
              <w:tabs>
                <w:tab w:val="left" w:pos="230"/>
              </w:tabs>
              <w:suppressAutoHyphens/>
              <w:autoSpaceDE w:val="0"/>
              <w:autoSpaceDN w:val="0"/>
              <w:ind w:left="357"/>
            </w:pPr>
            <w:r>
              <w:t>-</w:t>
            </w:r>
            <w:r>
              <w:tab/>
            </w:r>
          </w:p>
        </w:tc>
      </w:tr>
      <w:tr w:rsidR="00D006BE" w:rsidRPr="006F276C" w14:paraId="3E562044" w14:textId="4C89EF75" w:rsidTr="000A17BB">
        <w:trPr>
          <w:trHeight w:val="102"/>
          <w:jc w:val="center"/>
        </w:trPr>
        <w:tc>
          <w:tcPr>
            <w:tcW w:w="720" w:type="dxa"/>
            <w:vAlign w:val="center"/>
          </w:tcPr>
          <w:p w14:paraId="397F28CA" w14:textId="0F78C4E2" w:rsidR="00D006BE" w:rsidRPr="006F276C" w:rsidRDefault="00D006BE" w:rsidP="00D6557D">
            <w:pPr>
              <w:suppressAutoHyphens/>
              <w:autoSpaceDE w:val="0"/>
              <w:autoSpaceDN w:val="0"/>
              <w:ind w:hanging="1429"/>
              <w:jc w:val="left"/>
              <w:rPr>
                <w:rFonts w:eastAsia="Times New Roman"/>
                <w:lang w:eastAsia="ru-RU"/>
              </w:rPr>
            </w:pPr>
            <w:r w:rsidRPr="006F276C">
              <w:rPr>
                <w:rFonts w:eastAsia="Times New Roman"/>
                <w:lang w:eastAsia="ru-RU"/>
              </w:rPr>
              <w:t>7</w:t>
            </w:r>
            <w:r w:rsidR="00E22B14">
              <w:rPr>
                <w:rFonts w:eastAsia="Times New Roman"/>
                <w:lang w:eastAsia="ru-RU"/>
              </w:rPr>
              <w:t>.</w:t>
            </w:r>
          </w:p>
        </w:tc>
        <w:tc>
          <w:tcPr>
            <w:tcW w:w="8224" w:type="dxa"/>
            <w:gridSpan w:val="5"/>
            <w:vAlign w:val="center"/>
          </w:tcPr>
          <w:p w14:paraId="5E4CAB57" w14:textId="77777777" w:rsidR="00D006BE" w:rsidRPr="006F276C" w:rsidRDefault="00D006BE" w:rsidP="00B83BD9">
            <w:pPr>
              <w:suppressAutoHyphens/>
              <w:autoSpaceDE w:val="0"/>
              <w:autoSpaceDN w:val="0"/>
              <w:ind w:left="0" w:firstLine="0"/>
            </w:pPr>
            <w:r w:rsidRPr="006F276C">
              <w:rPr>
                <w:rFonts w:eastAsia="Times New Roman"/>
                <w:lang w:eastAsia="ru-RU"/>
              </w:rPr>
              <w:t>В области жилищного строительства</w:t>
            </w:r>
          </w:p>
        </w:tc>
        <w:tc>
          <w:tcPr>
            <w:tcW w:w="695" w:type="dxa"/>
          </w:tcPr>
          <w:p w14:paraId="62B44407" w14:textId="77777777" w:rsidR="00D006BE" w:rsidRPr="006F276C" w:rsidRDefault="00D006BE" w:rsidP="00C15A0E">
            <w:pPr>
              <w:suppressAutoHyphens/>
              <w:autoSpaceDE w:val="0"/>
              <w:autoSpaceDN w:val="0"/>
              <w:ind w:left="0"/>
            </w:pPr>
          </w:p>
        </w:tc>
      </w:tr>
      <w:tr w:rsidR="00D006BE" w:rsidRPr="006F276C" w14:paraId="3C41C1A8" w14:textId="38A2A94B" w:rsidTr="000A17BB">
        <w:trPr>
          <w:trHeight w:val="102"/>
          <w:jc w:val="center"/>
        </w:trPr>
        <w:tc>
          <w:tcPr>
            <w:tcW w:w="720" w:type="dxa"/>
            <w:vMerge w:val="restart"/>
          </w:tcPr>
          <w:p w14:paraId="0920AD9E" w14:textId="77777777" w:rsidR="00D006BE" w:rsidRPr="006F276C" w:rsidRDefault="00D006BE" w:rsidP="00D6557D">
            <w:pPr>
              <w:suppressAutoHyphens/>
              <w:autoSpaceDE w:val="0"/>
              <w:autoSpaceDN w:val="0"/>
              <w:ind w:hanging="1429"/>
              <w:jc w:val="left"/>
              <w:rPr>
                <w:rFonts w:eastAsia="Times New Roman"/>
                <w:lang w:eastAsia="ru-RU"/>
              </w:rPr>
            </w:pPr>
            <w:r w:rsidRPr="006F276C">
              <w:rPr>
                <w:rFonts w:eastAsia="Times New Roman"/>
                <w:lang w:eastAsia="ru-RU"/>
              </w:rPr>
              <w:t>7.1</w:t>
            </w:r>
          </w:p>
        </w:tc>
        <w:tc>
          <w:tcPr>
            <w:tcW w:w="3123" w:type="dxa"/>
            <w:vMerge w:val="restart"/>
          </w:tcPr>
          <w:p w14:paraId="45B142DE" w14:textId="77777777" w:rsidR="00D006BE" w:rsidRPr="006F276C" w:rsidRDefault="00D006BE" w:rsidP="00B83BD9">
            <w:pPr>
              <w:suppressAutoHyphens/>
              <w:autoSpaceDE w:val="0"/>
              <w:autoSpaceDN w:val="0"/>
              <w:ind w:left="0" w:firstLine="0"/>
              <w:jc w:val="left"/>
              <w:rPr>
                <w:rFonts w:eastAsia="Times New Roman"/>
                <w:lang w:eastAsia="ru-RU"/>
              </w:rPr>
            </w:pPr>
            <w:r w:rsidRPr="006F276C">
              <w:rPr>
                <w:rFonts w:eastAsia="Times New Roman"/>
                <w:lang w:eastAsia="ru-RU"/>
              </w:rPr>
              <w:t>Объекты жилищного строительства</w:t>
            </w:r>
          </w:p>
          <w:p w14:paraId="3C5F0887" w14:textId="77777777" w:rsidR="00D006BE" w:rsidRPr="006F276C" w:rsidRDefault="00D006BE" w:rsidP="00B83BD9">
            <w:pPr>
              <w:suppressAutoHyphens/>
              <w:autoSpaceDE w:val="0"/>
              <w:autoSpaceDN w:val="0"/>
              <w:ind w:left="0"/>
              <w:jc w:val="left"/>
              <w:rPr>
                <w:rFonts w:eastAsia="Times New Roman"/>
                <w:lang w:eastAsia="ru-RU"/>
              </w:rPr>
            </w:pPr>
          </w:p>
        </w:tc>
        <w:tc>
          <w:tcPr>
            <w:tcW w:w="3396" w:type="dxa"/>
            <w:vAlign w:val="center"/>
          </w:tcPr>
          <w:p w14:paraId="24D700A1" w14:textId="77777777" w:rsidR="00D006BE" w:rsidRPr="006F276C" w:rsidRDefault="00D006BE" w:rsidP="00B83BD9">
            <w:pPr>
              <w:suppressAutoHyphens/>
              <w:autoSpaceDE w:val="0"/>
              <w:autoSpaceDN w:val="0"/>
              <w:ind w:left="0" w:firstLine="0"/>
              <w:jc w:val="left"/>
              <w:rPr>
                <w:rFonts w:eastAsia="Times New Roman"/>
                <w:lang w:eastAsia="ru-RU"/>
              </w:rPr>
            </w:pPr>
            <w:r w:rsidRPr="006F276C">
              <w:t>Минимальный размер земельного участка в зависимости от характера освоения территории, кв. м на 100 кв. м общей площади жилого здания</w:t>
            </w:r>
          </w:p>
        </w:tc>
        <w:tc>
          <w:tcPr>
            <w:tcW w:w="707" w:type="dxa"/>
            <w:vAlign w:val="center"/>
          </w:tcPr>
          <w:p w14:paraId="673FF54E" w14:textId="77777777" w:rsidR="00D006BE" w:rsidRPr="006F276C" w:rsidRDefault="00D006BE" w:rsidP="00B83BD9">
            <w:pPr>
              <w:suppressAutoHyphens/>
              <w:autoSpaceDE w:val="0"/>
              <w:autoSpaceDN w:val="0"/>
              <w:ind w:left="0" w:firstLine="0"/>
              <w:jc w:val="left"/>
              <w:rPr>
                <w:rFonts w:eastAsia="Times New Roman"/>
                <w:lang w:eastAsia="ru-RU"/>
              </w:rPr>
            </w:pPr>
            <w:r w:rsidRPr="006F276C">
              <w:rPr>
                <w:rFonts w:eastAsia="Times New Roman"/>
                <w:lang w:eastAsia="ru-RU"/>
              </w:rPr>
              <w:t>–</w:t>
            </w:r>
          </w:p>
        </w:tc>
        <w:tc>
          <w:tcPr>
            <w:tcW w:w="735" w:type="dxa"/>
            <w:tcBorders>
              <w:right w:val="nil"/>
            </w:tcBorders>
            <w:vAlign w:val="center"/>
          </w:tcPr>
          <w:p w14:paraId="1BB2A2DB" w14:textId="77777777" w:rsidR="00D006BE" w:rsidRPr="006F276C" w:rsidRDefault="00D006BE" w:rsidP="00B83BD9">
            <w:pPr>
              <w:suppressAutoHyphens/>
              <w:autoSpaceDE w:val="0"/>
              <w:autoSpaceDN w:val="0"/>
              <w:ind w:left="0" w:firstLine="0"/>
              <w:jc w:val="left"/>
              <w:rPr>
                <w:rFonts w:eastAsia="Times New Roman"/>
                <w:lang w:eastAsia="ru-RU"/>
              </w:rPr>
            </w:pPr>
            <w:r w:rsidRPr="006F276C">
              <w:rPr>
                <w:rFonts w:eastAsia="Times New Roman"/>
                <w:lang w:eastAsia="ru-RU"/>
              </w:rPr>
              <w:t>+</w:t>
            </w:r>
          </w:p>
        </w:tc>
        <w:tc>
          <w:tcPr>
            <w:tcW w:w="263" w:type="dxa"/>
            <w:tcBorders>
              <w:left w:val="nil"/>
            </w:tcBorders>
            <w:vAlign w:val="center"/>
          </w:tcPr>
          <w:p w14:paraId="2F1E6627" w14:textId="666FD52E" w:rsidR="00D006BE" w:rsidRPr="006F276C" w:rsidRDefault="00D006BE" w:rsidP="00B83BD9">
            <w:pPr>
              <w:suppressAutoHyphens/>
              <w:autoSpaceDE w:val="0"/>
              <w:autoSpaceDN w:val="0"/>
              <w:ind w:left="0" w:firstLine="0"/>
              <w:jc w:val="left"/>
              <w:rPr>
                <w:rFonts w:eastAsia="Times New Roman"/>
                <w:lang w:eastAsia="ru-RU"/>
              </w:rPr>
            </w:pPr>
          </w:p>
        </w:tc>
        <w:tc>
          <w:tcPr>
            <w:tcW w:w="695" w:type="dxa"/>
            <w:tcBorders>
              <w:left w:val="nil"/>
            </w:tcBorders>
            <w:vAlign w:val="center"/>
          </w:tcPr>
          <w:p w14:paraId="53457989" w14:textId="5C32539F" w:rsidR="00D006BE" w:rsidRPr="006F276C" w:rsidRDefault="00C15A0E" w:rsidP="00C15A0E">
            <w:pPr>
              <w:suppressAutoHyphens/>
              <w:autoSpaceDE w:val="0"/>
              <w:autoSpaceDN w:val="0"/>
              <w:ind w:left="357"/>
            </w:pPr>
            <w:r>
              <w:t>-</w:t>
            </w:r>
          </w:p>
        </w:tc>
      </w:tr>
      <w:tr w:rsidR="00D006BE" w:rsidRPr="006F276C" w14:paraId="62870848" w14:textId="2B546E10" w:rsidTr="000A17BB">
        <w:trPr>
          <w:trHeight w:val="102"/>
          <w:jc w:val="center"/>
        </w:trPr>
        <w:tc>
          <w:tcPr>
            <w:tcW w:w="720" w:type="dxa"/>
            <w:vMerge/>
            <w:vAlign w:val="center"/>
          </w:tcPr>
          <w:p w14:paraId="41AF1B8E" w14:textId="77777777" w:rsidR="00D006BE" w:rsidRPr="006F276C" w:rsidRDefault="00D006BE" w:rsidP="00D6557D">
            <w:pPr>
              <w:suppressAutoHyphens/>
              <w:autoSpaceDE w:val="0"/>
              <w:autoSpaceDN w:val="0"/>
              <w:ind w:hanging="1429"/>
              <w:jc w:val="left"/>
              <w:rPr>
                <w:rFonts w:eastAsia="Times New Roman"/>
                <w:lang w:eastAsia="ru-RU"/>
              </w:rPr>
            </w:pPr>
          </w:p>
        </w:tc>
        <w:tc>
          <w:tcPr>
            <w:tcW w:w="3123" w:type="dxa"/>
            <w:vMerge/>
            <w:vAlign w:val="center"/>
          </w:tcPr>
          <w:p w14:paraId="75C0E209" w14:textId="77777777" w:rsidR="00D006BE" w:rsidRPr="006F276C" w:rsidRDefault="00D006BE" w:rsidP="00B83BD9">
            <w:pPr>
              <w:suppressAutoHyphens/>
              <w:autoSpaceDE w:val="0"/>
              <w:autoSpaceDN w:val="0"/>
              <w:ind w:left="0"/>
              <w:jc w:val="left"/>
              <w:rPr>
                <w:rFonts w:eastAsia="Times New Roman"/>
                <w:lang w:eastAsia="ru-RU"/>
              </w:rPr>
            </w:pPr>
          </w:p>
        </w:tc>
        <w:tc>
          <w:tcPr>
            <w:tcW w:w="3396" w:type="dxa"/>
            <w:vAlign w:val="center"/>
          </w:tcPr>
          <w:p w14:paraId="03AC701B" w14:textId="77777777" w:rsidR="00D006BE" w:rsidRPr="006F276C" w:rsidRDefault="00D006BE" w:rsidP="00B83BD9">
            <w:pPr>
              <w:suppressAutoHyphens/>
              <w:autoSpaceDE w:val="0"/>
              <w:autoSpaceDN w:val="0"/>
              <w:ind w:left="0" w:firstLine="0"/>
              <w:jc w:val="left"/>
              <w:rPr>
                <w:rFonts w:eastAsia="Times New Roman"/>
                <w:lang w:eastAsia="ru-RU"/>
              </w:rPr>
            </w:pPr>
            <w:r w:rsidRPr="006F276C">
              <w:t>Плотность населения элемента планировочной структуры</w:t>
            </w:r>
          </w:p>
        </w:tc>
        <w:tc>
          <w:tcPr>
            <w:tcW w:w="707" w:type="dxa"/>
            <w:vAlign w:val="center"/>
          </w:tcPr>
          <w:p w14:paraId="0955609A" w14:textId="77777777" w:rsidR="00D006BE" w:rsidRPr="006F276C" w:rsidRDefault="00D006BE" w:rsidP="00B83BD9">
            <w:pPr>
              <w:suppressAutoHyphens/>
              <w:autoSpaceDE w:val="0"/>
              <w:autoSpaceDN w:val="0"/>
              <w:ind w:left="0" w:firstLine="0"/>
              <w:jc w:val="left"/>
              <w:rPr>
                <w:rFonts w:eastAsia="Times New Roman"/>
                <w:lang w:eastAsia="ru-RU"/>
              </w:rPr>
            </w:pPr>
            <w:r w:rsidRPr="006F276C">
              <w:rPr>
                <w:rFonts w:eastAsia="Times New Roman"/>
                <w:lang w:eastAsia="ru-RU"/>
              </w:rPr>
              <w:t>–</w:t>
            </w:r>
          </w:p>
        </w:tc>
        <w:tc>
          <w:tcPr>
            <w:tcW w:w="735" w:type="dxa"/>
            <w:tcBorders>
              <w:right w:val="nil"/>
            </w:tcBorders>
            <w:vAlign w:val="center"/>
          </w:tcPr>
          <w:p w14:paraId="2B67AE8A" w14:textId="77777777" w:rsidR="00D006BE" w:rsidRPr="006F276C" w:rsidRDefault="00D006BE" w:rsidP="00B83BD9">
            <w:pPr>
              <w:suppressAutoHyphens/>
              <w:autoSpaceDE w:val="0"/>
              <w:autoSpaceDN w:val="0"/>
              <w:ind w:left="0" w:firstLine="0"/>
              <w:jc w:val="left"/>
              <w:rPr>
                <w:rFonts w:eastAsia="Times New Roman"/>
                <w:lang w:eastAsia="ru-RU"/>
              </w:rPr>
            </w:pPr>
            <w:r w:rsidRPr="006F276C">
              <w:rPr>
                <w:rFonts w:eastAsia="Times New Roman"/>
                <w:lang w:eastAsia="ru-RU"/>
              </w:rPr>
              <w:t>+</w:t>
            </w:r>
          </w:p>
        </w:tc>
        <w:tc>
          <w:tcPr>
            <w:tcW w:w="263" w:type="dxa"/>
            <w:tcBorders>
              <w:left w:val="nil"/>
            </w:tcBorders>
            <w:vAlign w:val="center"/>
          </w:tcPr>
          <w:p w14:paraId="439FBF9F" w14:textId="6B523AAC" w:rsidR="00D006BE" w:rsidRPr="006F276C" w:rsidRDefault="00D006BE" w:rsidP="00B83BD9">
            <w:pPr>
              <w:suppressAutoHyphens/>
              <w:autoSpaceDE w:val="0"/>
              <w:autoSpaceDN w:val="0"/>
              <w:ind w:left="0" w:firstLine="0"/>
              <w:jc w:val="left"/>
              <w:rPr>
                <w:rFonts w:eastAsia="Times New Roman"/>
                <w:lang w:eastAsia="ru-RU"/>
              </w:rPr>
            </w:pPr>
          </w:p>
        </w:tc>
        <w:tc>
          <w:tcPr>
            <w:tcW w:w="695" w:type="dxa"/>
            <w:tcBorders>
              <w:left w:val="nil"/>
            </w:tcBorders>
          </w:tcPr>
          <w:p w14:paraId="610F27DD" w14:textId="11BEF306" w:rsidR="00D006BE" w:rsidRPr="006F276C" w:rsidRDefault="00C15A0E" w:rsidP="00C15A0E">
            <w:pPr>
              <w:suppressAutoHyphens/>
              <w:autoSpaceDE w:val="0"/>
              <w:autoSpaceDN w:val="0"/>
              <w:ind w:left="357"/>
            </w:pPr>
            <w:r>
              <w:t>-</w:t>
            </w:r>
          </w:p>
        </w:tc>
      </w:tr>
      <w:tr w:rsidR="00D006BE" w:rsidRPr="006F276C" w14:paraId="40A01840" w14:textId="1D793123" w:rsidTr="000A17BB">
        <w:trPr>
          <w:trHeight w:val="102"/>
          <w:jc w:val="center"/>
        </w:trPr>
        <w:tc>
          <w:tcPr>
            <w:tcW w:w="720" w:type="dxa"/>
            <w:vAlign w:val="center"/>
          </w:tcPr>
          <w:p w14:paraId="7155A3F8" w14:textId="2725CEDF" w:rsidR="00D006BE" w:rsidRPr="006F276C" w:rsidRDefault="00D006BE" w:rsidP="00D6557D">
            <w:pPr>
              <w:suppressAutoHyphens/>
              <w:autoSpaceDE w:val="0"/>
              <w:autoSpaceDN w:val="0"/>
              <w:ind w:hanging="1429"/>
              <w:jc w:val="left"/>
            </w:pPr>
            <w:r w:rsidRPr="006F276C">
              <w:t>8</w:t>
            </w:r>
            <w:r w:rsidR="00E22B14">
              <w:t>.</w:t>
            </w:r>
          </w:p>
        </w:tc>
        <w:tc>
          <w:tcPr>
            <w:tcW w:w="8224" w:type="dxa"/>
            <w:gridSpan w:val="5"/>
            <w:vAlign w:val="center"/>
          </w:tcPr>
          <w:p w14:paraId="7D805DEC" w14:textId="77777777" w:rsidR="00D006BE" w:rsidRPr="006F276C" w:rsidRDefault="00D006BE" w:rsidP="00B83BD9">
            <w:pPr>
              <w:suppressAutoHyphens/>
              <w:autoSpaceDE w:val="0"/>
              <w:autoSpaceDN w:val="0"/>
              <w:ind w:left="0" w:firstLine="0"/>
            </w:pPr>
            <w:r w:rsidRPr="006F276C">
              <w:t>В области благоустройства и массового отдыха</w:t>
            </w:r>
          </w:p>
        </w:tc>
        <w:tc>
          <w:tcPr>
            <w:tcW w:w="695" w:type="dxa"/>
          </w:tcPr>
          <w:p w14:paraId="4D5EDC1D" w14:textId="77777777" w:rsidR="00D006BE" w:rsidRPr="006F276C" w:rsidRDefault="00D006BE" w:rsidP="00C15A0E">
            <w:pPr>
              <w:suppressAutoHyphens/>
              <w:autoSpaceDE w:val="0"/>
              <w:autoSpaceDN w:val="0"/>
              <w:ind w:left="0"/>
            </w:pPr>
          </w:p>
        </w:tc>
      </w:tr>
      <w:tr w:rsidR="00D006BE" w:rsidRPr="006F276C" w14:paraId="7E2BCA51" w14:textId="4B2F1A8D" w:rsidTr="000A17BB">
        <w:trPr>
          <w:trHeight w:val="102"/>
          <w:jc w:val="center"/>
        </w:trPr>
        <w:tc>
          <w:tcPr>
            <w:tcW w:w="720" w:type="dxa"/>
            <w:vAlign w:val="center"/>
          </w:tcPr>
          <w:p w14:paraId="58CF3048" w14:textId="77777777" w:rsidR="00D006BE" w:rsidRPr="006F276C" w:rsidRDefault="00D006BE" w:rsidP="00D6557D">
            <w:pPr>
              <w:suppressAutoHyphens/>
              <w:autoSpaceDE w:val="0"/>
              <w:autoSpaceDN w:val="0"/>
              <w:ind w:left="0" w:firstLine="0"/>
              <w:jc w:val="left"/>
            </w:pPr>
            <w:r w:rsidRPr="006F276C">
              <w:t>8.1</w:t>
            </w:r>
          </w:p>
        </w:tc>
        <w:tc>
          <w:tcPr>
            <w:tcW w:w="3123" w:type="dxa"/>
            <w:vAlign w:val="center"/>
          </w:tcPr>
          <w:p w14:paraId="1F7C1C9D" w14:textId="77777777" w:rsidR="00D006BE" w:rsidRPr="006F276C" w:rsidRDefault="00D006BE" w:rsidP="00B83BD9">
            <w:pPr>
              <w:suppressAutoHyphens/>
              <w:autoSpaceDE w:val="0"/>
              <w:autoSpaceDN w:val="0"/>
              <w:ind w:left="0" w:firstLine="0"/>
              <w:jc w:val="left"/>
            </w:pPr>
            <w:r w:rsidRPr="006F276C">
              <w:t>Озелененные территории общего пользования</w:t>
            </w:r>
          </w:p>
        </w:tc>
        <w:tc>
          <w:tcPr>
            <w:tcW w:w="3396" w:type="dxa"/>
          </w:tcPr>
          <w:p w14:paraId="7762806F" w14:textId="77777777" w:rsidR="00D006BE" w:rsidRPr="006F276C" w:rsidRDefault="00D006BE" w:rsidP="00B83BD9">
            <w:pPr>
              <w:suppressAutoHyphens/>
              <w:autoSpaceDE w:val="0"/>
              <w:autoSpaceDN w:val="0"/>
              <w:ind w:left="0" w:firstLine="0"/>
              <w:jc w:val="left"/>
            </w:pPr>
            <w:r w:rsidRPr="006F276C">
              <w:t>Уровень обеспеченности</w:t>
            </w:r>
          </w:p>
        </w:tc>
        <w:tc>
          <w:tcPr>
            <w:tcW w:w="707" w:type="dxa"/>
            <w:vAlign w:val="center"/>
          </w:tcPr>
          <w:p w14:paraId="18E61485" w14:textId="77777777" w:rsidR="00D006BE" w:rsidRPr="006F276C" w:rsidRDefault="00D006BE" w:rsidP="00B83BD9">
            <w:pPr>
              <w:suppressAutoHyphens/>
              <w:autoSpaceDE w:val="0"/>
              <w:autoSpaceDN w:val="0"/>
              <w:ind w:left="0" w:firstLine="0"/>
              <w:jc w:val="left"/>
            </w:pPr>
            <w:r w:rsidRPr="006F276C">
              <w:t>+</w:t>
            </w:r>
          </w:p>
        </w:tc>
        <w:tc>
          <w:tcPr>
            <w:tcW w:w="735" w:type="dxa"/>
            <w:tcBorders>
              <w:right w:val="nil"/>
            </w:tcBorders>
            <w:vAlign w:val="center"/>
          </w:tcPr>
          <w:p w14:paraId="4DADDEE6" w14:textId="77777777" w:rsidR="00D006BE" w:rsidRPr="006F276C" w:rsidRDefault="00D006BE" w:rsidP="00B83BD9">
            <w:pPr>
              <w:suppressAutoHyphens/>
              <w:autoSpaceDE w:val="0"/>
              <w:autoSpaceDN w:val="0"/>
              <w:ind w:left="0" w:firstLine="0"/>
              <w:jc w:val="left"/>
            </w:pPr>
            <w:r w:rsidRPr="006F276C">
              <w:t>+</w:t>
            </w:r>
          </w:p>
        </w:tc>
        <w:tc>
          <w:tcPr>
            <w:tcW w:w="263" w:type="dxa"/>
            <w:tcBorders>
              <w:left w:val="nil"/>
            </w:tcBorders>
            <w:vAlign w:val="center"/>
          </w:tcPr>
          <w:p w14:paraId="224CFA51" w14:textId="4CA1C714" w:rsidR="00D006BE" w:rsidRPr="006F276C" w:rsidRDefault="00D006BE" w:rsidP="00B83BD9">
            <w:pPr>
              <w:suppressAutoHyphens/>
              <w:autoSpaceDE w:val="0"/>
              <w:autoSpaceDN w:val="0"/>
              <w:ind w:left="0" w:firstLine="0"/>
              <w:jc w:val="left"/>
            </w:pPr>
          </w:p>
        </w:tc>
        <w:tc>
          <w:tcPr>
            <w:tcW w:w="695" w:type="dxa"/>
            <w:tcBorders>
              <w:left w:val="nil"/>
            </w:tcBorders>
          </w:tcPr>
          <w:p w14:paraId="691A8124" w14:textId="5C01FBAA" w:rsidR="00D006BE" w:rsidRPr="006F276C" w:rsidRDefault="00C15A0E" w:rsidP="00C15A0E">
            <w:pPr>
              <w:suppressAutoHyphens/>
              <w:autoSpaceDE w:val="0"/>
              <w:autoSpaceDN w:val="0"/>
              <w:ind w:left="357"/>
            </w:pPr>
            <w:r>
              <w:t>+</w:t>
            </w:r>
          </w:p>
        </w:tc>
      </w:tr>
      <w:tr w:rsidR="00D006BE" w:rsidRPr="006F276C" w14:paraId="6B174C4C" w14:textId="38D92DD3" w:rsidTr="000A17BB">
        <w:trPr>
          <w:trHeight w:val="102"/>
          <w:jc w:val="center"/>
        </w:trPr>
        <w:tc>
          <w:tcPr>
            <w:tcW w:w="720" w:type="dxa"/>
            <w:vMerge w:val="restart"/>
            <w:vAlign w:val="center"/>
          </w:tcPr>
          <w:p w14:paraId="70FD7DE8" w14:textId="77777777" w:rsidR="00D006BE" w:rsidRPr="006F276C" w:rsidRDefault="00D006BE" w:rsidP="00D6557D">
            <w:pPr>
              <w:suppressAutoHyphens/>
              <w:autoSpaceDE w:val="0"/>
              <w:autoSpaceDN w:val="0"/>
              <w:ind w:left="0" w:firstLine="0"/>
              <w:jc w:val="left"/>
            </w:pPr>
            <w:r w:rsidRPr="006F276C">
              <w:t>8.2</w:t>
            </w:r>
          </w:p>
        </w:tc>
        <w:tc>
          <w:tcPr>
            <w:tcW w:w="3123" w:type="dxa"/>
            <w:vMerge w:val="restart"/>
            <w:vAlign w:val="center"/>
          </w:tcPr>
          <w:p w14:paraId="47D4307B" w14:textId="77777777" w:rsidR="00D006BE" w:rsidRPr="006F276C" w:rsidRDefault="00D006BE" w:rsidP="00B83BD9">
            <w:pPr>
              <w:suppressAutoHyphens/>
              <w:autoSpaceDE w:val="0"/>
              <w:autoSpaceDN w:val="0"/>
              <w:ind w:left="0" w:firstLine="0"/>
              <w:jc w:val="left"/>
            </w:pPr>
            <w:r w:rsidRPr="006F276C">
              <w:t>Площадки отдыха населения</w:t>
            </w:r>
          </w:p>
        </w:tc>
        <w:tc>
          <w:tcPr>
            <w:tcW w:w="3396" w:type="dxa"/>
            <w:vAlign w:val="center"/>
          </w:tcPr>
          <w:p w14:paraId="3254BA9F" w14:textId="77777777" w:rsidR="00D006BE" w:rsidRPr="006F276C" w:rsidRDefault="00D006BE" w:rsidP="00B83BD9">
            <w:pPr>
              <w:suppressAutoHyphens/>
              <w:autoSpaceDE w:val="0"/>
              <w:autoSpaceDN w:val="0"/>
              <w:ind w:left="0" w:firstLine="0"/>
              <w:jc w:val="left"/>
            </w:pPr>
            <w:r w:rsidRPr="006F276C">
              <w:t>Размер земельного участка</w:t>
            </w:r>
          </w:p>
        </w:tc>
        <w:tc>
          <w:tcPr>
            <w:tcW w:w="707" w:type="dxa"/>
            <w:vAlign w:val="center"/>
          </w:tcPr>
          <w:p w14:paraId="77883ABA" w14:textId="77777777" w:rsidR="00D006BE" w:rsidRPr="006F276C" w:rsidRDefault="00D006BE" w:rsidP="00B83BD9">
            <w:pPr>
              <w:suppressAutoHyphens/>
              <w:autoSpaceDE w:val="0"/>
              <w:autoSpaceDN w:val="0"/>
              <w:ind w:left="0" w:firstLine="0"/>
              <w:jc w:val="left"/>
            </w:pPr>
            <w:r w:rsidRPr="006F276C">
              <w:t>+</w:t>
            </w:r>
          </w:p>
        </w:tc>
        <w:tc>
          <w:tcPr>
            <w:tcW w:w="735" w:type="dxa"/>
            <w:tcBorders>
              <w:right w:val="nil"/>
            </w:tcBorders>
            <w:vAlign w:val="center"/>
          </w:tcPr>
          <w:p w14:paraId="4041F106" w14:textId="77777777" w:rsidR="00D006BE" w:rsidRPr="006F276C" w:rsidRDefault="00D006BE" w:rsidP="00B83BD9">
            <w:pPr>
              <w:suppressAutoHyphens/>
              <w:autoSpaceDE w:val="0"/>
              <w:autoSpaceDN w:val="0"/>
              <w:ind w:left="0" w:firstLine="0"/>
              <w:jc w:val="left"/>
            </w:pPr>
            <w:r w:rsidRPr="006F276C">
              <w:t>+</w:t>
            </w:r>
          </w:p>
        </w:tc>
        <w:tc>
          <w:tcPr>
            <w:tcW w:w="263" w:type="dxa"/>
            <w:tcBorders>
              <w:left w:val="nil"/>
            </w:tcBorders>
            <w:vAlign w:val="center"/>
          </w:tcPr>
          <w:p w14:paraId="3CC84BF8" w14:textId="755F27FF" w:rsidR="00D006BE" w:rsidRPr="006F276C" w:rsidRDefault="00D006BE" w:rsidP="00B83BD9">
            <w:pPr>
              <w:suppressAutoHyphens/>
              <w:autoSpaceDE w:val="0"/>
              <w:autoSpaceDN w:val="0"/>
              <w:ind w:left="0" w:firstLine="0"/>
              <w:jc w:val="left"/>
            </w:pPr>
          </w:p>
        </w:tc>
        <w:tc>
          <w:tcPr>
            <w:tcW w:w="695" w:type="dxa"/>
            <w:tcBorders>
              <w:left w:val="nil"/>
            </w:tcBorders>
          </w:tcPr>
          <w:p w14:paraId="7EBFD921" w14:textId="532089DD" w:rsidR="00D006BE" w:rsidRPr="006F276C" w:rsidRDefault="00C15A0E" w:rsidP="00C15A0E">
            <w:pPr>
              <w:suppressAutoHyphens/>
              <w:autoSpaceDE w:val="0"/>
              <w:autoSpaceDN w:val="0"/>
              <w:ind w:left="357"/>
            </w:pPr>
            <w:r>
              <w:t>+</w:t>
            </w:r>
          </w:p>
        </w:tc>
      </w:tr>
      <w:tr w:rsidR="00D006BE" w:rsidRPr="006F276C" w14:paraId="04AEF5AE" w14:textId="20F9D342" w:rsidTr="000A17BB">
        <w:trPr>
          <w:trHeight w:val="102"/>
          <w:jc w:val="center"/>
        </w:trPr>
        <w:tc>
          <w:tcPr>
            <w:tcW w:w="720" w:type="dxa"/>
            <w:vMerge/>
            <w:vAlign w:val="center"/>
          </w:tcPr>
          <w:p w14:paraId="77D6EC54" w14:textId="77777777" w:rsidR="00D006BE" w:rsidRPr="006F276C" w:rsidRDefault="00D006BE" w:rsidP="00D6557D">
            <w:pPr>
              <w:suppressAutoHyphens/>
              <w:autoSpaceDE w:val="0"/>
              <w:autoSpaceDN w:val="0"/>
              <w:jc w:val="left"/>
            </w:pPr>
          </w:p>
        </w:tc>
        <w:tc>
          <w:tcPr>
            <w:tcW w:w="3123" w:type="dxa"/>
            <w:vMerge/>
            <w:vAlign w:val="center"/>
          </w:tcPr>
          <w:p w14:paraId="0B3541F0" w14:textId="77777777" w:rsidR="00D006BE" w:rsidRPr="006F276C" w:rsidRDefault="00D006BE" w:rsidP="00B83BD9">
            <w:pPr>
              <w:suppressAutoHyphens/>
              <w:autoSpaceDE w:val="0"/>
              <w:autoSpaceDN w:val="0"/>
            </w:pPr>
          </w:p>
        </w:tc>
        <w:tc>
          <w:tcPr>
            <w:tcW w:w="3396" w:type="dxa"/>
            <w:vAlign w:val="center"/>
          </w:tcPr>
          <w:p w14:paraId="152F4B90" w14:textId="77777777" w:rsidR="00D006BE" w:rsidRPr="006F276C" w:rsidRDefault="00D006BE" w:rsidP="00B83BD9">
            <w:pPr>
              <w:suppressAutoHyphens/>
              <w:autoSpaceDE w:val="0"/>
              <w:autoSpaceDN w:val="0"/>
              <w:ind w:left="0" w:firstLine="0"/>
              <w:jc w:val="left"/>
            </w:pPr>
            <w:r w:rsidRPr="006F276C">
              <w:t>Территориальная доступность</w:t>
            </w:r>
          </w:p>
        </w:tc>
        <w:tc>
          <w:tcPr>
            <w:tcW w:w="707" w:type="dxa"/>
            <w:vAlign w:val="center"/>
          </w:tcPr>
          <w:p w14:paraId="52728FB4" w14:textId="77777777" w:rsidR="00D006BE" w:rsidRPr="006F276C" w:rsidRDefault="00D006BE" w:rsidP="00B83BD9">
            <w:pPr>
              <w:suppressAutoHyphens/>
              <w:autoSpaceDE w:val="0"/>
              <w:autoSpaceDN w:val="0"/>
              <w:ind w:left="0" w:firstLine="0"/>
              <w:jc w:val="left"/>
            </w:pPr>
            <w:r w:rsidRPr="006F276C">
              <w:t>+</w:t>
            </w:r>
          </w:p>
        </w:tc>
        <w:tc>
          <w:tcPr>
            <w:tcW w:w="735" w:type="dxa"/>
            <w:tcBorders>
              <w:right w:val="nil"/>
            </w:tcBorders>
            <w:vAlign w:val="center"/>
          </w:tcPr>
          <w:p w14:paraId="0FFFD5AB" w14:textId="77777777" w:rsidR="00D006BE" w:rsidRPr="006F276C" w:rsidRDefault="00D006BE" w:rsidP="00B83BD9">
            <w:pPr>
              <w:suppressAutoHyphens/>
              <w:autoSpaceDE w:val="0"/>
              <w:autoSpaceDN w:val="0"/>
              <w:ind w:left="0" w:firstLine="0"/>
              <w:jc w:val="left"/>
            </w:pPr>
            <w:r w:rsidRPr="006F276C">
              <w:t>+</w:t>
            </w:r>
          </w:p>
        </w:tc>
        <w:tc>
          <w:tcPr>
            <w:tcW w:w="263" w:type="dxa"/>
            <w:tcBorders>
              <w:left w:val="nil"/>
            </w:tcBorders>
            <w:vAlign w:val="center"/>
          </w:tcPr>
          <w:p w14:paraId="64B4BC76" w14:textId="5E8E6AC1" w:rsidR="00D006BE" w:rsidRPr="006F276C" w:rsidRDefault="00D006BE" w:rsidP="00B83BD9">
            <w:pPr>
              <w:suppressAutoHyphens/>
              <w:autoSpaceDE w:val="0"/>
              <w:autoSpaceDN w:val="0"/>
              <w:ind w:left="0" w:firstLine="0"/>
              <w:jc w:val="left"/>
            </w:pPr>
          </w:p>
        </w:tc>
        <w:tc>
          <w:tcPr>
            <w:tcW w:w="695" w:type="dxa"/>
            <w:tcBorders>
              <w:left w:val="nil"/>
            </w:tcBorders>
          </w:tcPr>
          <w:p w14:paraId="2B2A3FA7" w14:textId="2255CCB6" w:rsidR="00D006BE" w:rsidRPr="006F276C" w:rsidRDefault="00C15A0E" w:rsidP="00C15A0E">
            <w:pPr>
              <w:suppressAutoHyphens/>
              <w:autoSpaceDE w:val="0"/>
              <w:autoSpaceDN w:val="0"/>
              <w:ind w:left="357"/>
            </w:pPr>
            <w:r>
              <w:t>-</w:t>
            </w:r>
          </w:p>
        </w:tc>
      </w:tr>
      <w:tr w:rsidR="00D006BE" w:rsidRPr="006F276C" w14:paraId="78A31B4E" w14:textId="0ED8B7BF" w:rsidTr="000A17BB">
        <w:trPr>
          <w:trHeight w:val="102"/>
          <w:jc w:val="center"/>
        </w:trPr>
        <w:tc>
          <w:tcPr>
            <w:tcW w:w="720" w:type="dxa"/>
            <w:vMerge w:val="restart"/>
            <w:vAlign w:val="center"/>
          </w:tcPr>
          <w:p w14:paraId="4713BC86" w14:textId="77777777" w:rsidR="00D006BE" w:rsidRPr="006F276C" w:rsidRDefault="00D006BE" w:rsidP="00D6557D">
            <w:pPr>
              <w:suppressAutoHyphens/>
              <w:autoSpaceDE w:val="0"/>
              <w:autoSpaceDN w:val="0"/>
              <w:ind w:left="0" w:firstLine="0"/>
              <w:jc w:val="left"/>
            </w:pPr>
            <w:r w:rsidRPr="006F276C">
              <w:t>8.3</w:t>
            </w:r>
          </w:p>
        </w:tc>
        <w:tc>
          <w:tcPr>
            <w:tcW w:w="3123" w:type="dxa"/>
            <w:vMerge w:val="restart"/>
            <w:vAlign w:val="center"/>
          </w:tcPr>
          <w:p w14:paraId="5B342FE1" w14:textId="77777777" w:rsidR="00D006BE" w:rsidRPr="006F276C" w:rsidRDefault="00D006BE" w:rsidP="00B83BD9">
            <w:pPr>
              <w:suppressAutoHyphens/>
              <w:autoSpaceDE w:val="0"/>
              <w:autoSpaceDN w:val="0"/>
              <w:ind w:left="0" w:firstLine="0"/>
              <w:jc w:val="left"/>
            </w:pPr>
            <w:r w:rsidRPr="006F276C">
              <w:t>Детские игровые площадки</w:t>
            </w:r>
          </w:p>
        </w:tc>
        <w:tc>
          <w:tcPr>
            <w:tcW w:w="3396" w:type="dxa"/>
            <w:vAlign w:val="center"/>
          </w:tcPr>
          <w:p w14:paraId="7C1DA459" w14:textId="77777777" w:rsidR="00D006BE" w:rsidRPr="006F276C" w:rsidRDefault="00D006BE" w:rsidP="00B83BD9">
            <w:pPr>
              <w:suppressAutoHyphens/>
              <w:autoSpaceDE w:val="0"/>
              <w:autoSpaceDN w:val="0"/>
              <w:ind w:left="0" w:firstLine="0"/>
              <w:jc w:val="left"/>
            </w:pPr>
            <w:r w:rsidRPr="006F276C">
              <w:t>Уровень обеспеченности</w:t>
            </w:r>
          </w:p>
        </w:tc>
        <w:tc>
          <w:tcPr>
            <w:tcW w:w="707" w:type="dxa"/>
            <w:vAlign w:val="center"/>
          </w:tcPr>
          <w:p w14:paraId="1836F3D4" w14:textId="77777777" w:rsidR="00D006BE" w:rsidRPr="006F276C" w:rsidRDefault="00D006BE" w:rsidP="00B83BD9">
            <w:pPr>
              <w:suppressAutoHyphens/>
              <w:autoSpaceDE w:val="0"/>
              <w:autoSpaceDN w:val="0"/>
              <w:ind w:left="0" w:firstLine="0"/>
              <w:jc w:val="left"/>
            </w:pPr>
            <w:r w:rsidRPr="006F276C">
              <w:t>+</w:t>
            </w:r>
          </w:p>
        </w:tc>
        <w:tc>
          <w:tcPr>
            <w:tcW w:w="735" w:type="dxa"/>
            <w:tcBorders>
              <w:right w:val="nil"/>
            </w:tcBorders>
            <w:vAlign w:val="center"/>
          </w:tcPr>
          <w:p w14:paraId="0F34CB7C" w14:textId="77777777" w:rsidR="00D006BE" w:rsidRPr="006F276C" w:rsidRDefault="00D006BE" w:rsidP="00B83BD9">
            <w:pPr>
              <w:suppressAutoHyphens/>
              <w:autoSpaceDE w:val="0"/>
              <w:autoSpaceDN w:val="0"/>
              <w:ind w:left="0" w:firstLine="0"/>
              <w:jc w:val="left"/>
            </w:pPr>
            <w:r w:rsidRPr="006F276C">
              <w:t>+</w:t>
            </w:r>
          </w:p>
        </w:tc>
        <w:tc>
          <w:tcPr>
            <w:tcW w:w="263" w:type="dxa"/>
            <w:tcBorders>
              <w:left w:val="nil"/>
            </w:tcBorders>
            <w:vAlign w:val="center"/>
          </w:tcPr>
          <w:p w14:paraId="776F01C0" w14:textId="18A2578A" w:rsidR="00D006BE" w:rsidRPr="006F276C" w:rsidRDefault="00D006BE" w:rsidP="00B83BD9">
            <w:pPr>
              <w:suppressAutoHyphens/>
              <w:autoSpaceDE w:val="0"/>
              <w:autoSpaceDN w:val="0"/>
              <w:ind w:left="0" w:firstLine="0"/>
              <w:jc w:val="left"/>
            </w:pPr>
          </w:p>
        </w:tc>
        <w:tc>
          <w:tcPr>
            <w:tcW w:w="695" w:type="dxa"/>
            <w:tcBorders>
              <w:left w:val="nil"/>
            </w:tcBorders>
          </w:tcPr>
          <w:p w14:paraId="2B0DD834" w14:textId="509B2B65" w:rsidR="00D006BE" w:rsidRPr="006F276C" w:rsidRDefault="00C15A0E" w:rsidP="00C15A0E">
            <w:pPr>
              <w:suppressAutoHyphens/>
              <w:autoSpaceDE w:val="0"/>
              <w:autoSpaceDN w:val="0"/>
              <w:ind w:left="357"/>
            </w:pPr>
            <w:r>
              <w:t>+</w:t>
            </w:r>
          </w:p>
        </w:tc>
      </w:tr>
      <w:tr w:rsidR="00D006BE" w:rsidRPr="006F276C" w14:paraId="020F408B" w14:textId="4D2C171C" w:rsidTr="000A17BB">
        <w:trPr>
          <w:trHeight w:val="102"/>
          <w:jc w:val="center"/>
        </w:trPr>
        <w:tc>
          <w:tcPr>
            <w:tcW w:w="720" w:type="dxa"/>
            <w:vMerge/>
            <w:vAlign w:val="center"/>
          </w:tcPr>
          <w:p w14:paraId="245B8995" w14:textId="77777777" w:rsidR="00D006BE" w:rsidRPr="006F276C" w:rsidRDefault="00D006BE" w:rsidP="00D6557D">
            <w:pPr>
              <w:suppressAutoHyphens/>
              <w:autoSpaceDE w:val="0"/>
              <w:autoSpaceDN w:val="0"/>
              <w:jc w:val="left"/>
            </w:pPr>
          </w:p>
        </w:tc>
        <w:tc>
          <w:tcPr>
            <w:tcW w:w="3123" w:type="dxa"/>
            <w:vMerge/>
            <w:vAlign w:val="center"/>
          </w:tcPr>
          <w:p w14:paraId="66B9D18C" w14:textId="77777777" w:rsidR="00D006BE" w:rsidRPr="006F276C" w:rsidRDefault="00D006BE" w:rsidP="00B83BD9">
            <w:pPr>
              <w:suppressAutoHyphens/>
              <w:autoSpaceDE w:val="0"/>
              <w:autoSpaceDN w:val="0"/>
            </w:pPr>
          </w:p>
        </w:tc>
        <w:tc>
          <w:tcPr>
            <w:tcW w:w="3396" w:type="dxa"/>
            <w:vAlign w:val="center"/>
          </w:tcPr>
          <w:p w14:paraId="01A8DF73" w14:textId="77777777" w:rsidR="00D006BE" w:rsidRPr="006F276C" w:rsidRDefault="00D006BE" w:rsidP="00B83BD9">
            <w:pPr>
              <w:suppressAutoHyphens/>
              <w:autoSpaceDE w:val="0"/>
              <w:autoSpaceDN w:val="0"/>
              <w:ind w:left="0" w:firstLine="0"/>
              <w:jc w:val="left"/>
            </w:pPr>
            <w:r w:rsidRPr="006F276C">
              <w:t>Территориальная доступность</w:t>
            </w:r>
          </w:p>
        </w:tc>
        <w:tc>
          <w:tcPr>
            <w:tcW w:w="707" w:type="dxa"/>
            <w:vAlign w:val="center"/>
          </w:tcPr>
          <w:p w14:paraId="4690EE5B" w14:textId="77777777" w:rsidR="00D006BE" w:rsidRPr="006F276C" w:rsidRDefault="00D006BE" w:rsidP="00B83BD9">
            <w:pPr>
              <w:suppressAutoHyphens/>
              <w:autoSpaceDE w:val="0"/>
              <w:autoSpaceDN w:val="0"/>
              <w:ind w:left="0" w:firstLine="0"/>
              <w:jc w:val="left"/>
            </w:pPr>
            <w:r w:rsidRPr="006F276C">
              <w:t>+</w:t>
            </w:r>
          </w:p>
        </w:tc>
        <w:tc>
          <w:tcPr>
            <w:tcW w:w="735" w:type="dxa"/>
            <w:tcBorders>
              <w:right w:val="nil"/>
            </w:tcBorders>
            <w:vAlign w:val="center"/>
          </w:tcPr>
          <w:p w14:paraId="41150003" w14:textId="77777777" w:rsidR="00D006BE" w:rsidRPr="006F276C" w:rsidRDefault="00D006BE" w:rsidP="00B83BD9">
            <w:pPr>
              <w:suppressAutoHyphens/>
              <w:autoSpaceDE w:val="0"/>
              <w:autoSpaceDN w:val="0"/>
              <w:ind w:left="0" w:firstLine="0"/>
              <w:jc w:val="left"/>
            </w:pPr>
            <w:r w:rsidRPr="006F276C">
              <w:t>+</w:t>
            </w:r>
          </w:p>
        </w:tc>
        <w:tc>
          <w:tcPr>
            <w:tcW w:w="263" w:type="dxa"/>
            <w:tcBorders>
              <w:left w:val="nil"/>
            </w:tcBorders>
            <w:vAlign w:val="center"/>
          </w:tcPr>
          <w:p w14:paraId="5DAE480F" w14:textId="2705126A" w:rsidR="00D006BE" w:rsidRPr="006F276C" w:rsidRDefault="00D006BE" w:rsidP="00B83BD9">
            <w:pPr>
              <w:suppressAutoHyphens/>
              <w:autoSpaceDE w:val="0"/>
              <w:autoSpaceDN w:val="0"/>
              <w:ind w:left="0" w:firstLine="0"/>
              <w:jc w:val="left"/>
            </w:pPr>
          </w:p>
        </w:tc>
        <w:tc>
          <w:tcPr>
            <w:tcW w:w="695" w:type="dxa"/>
            <w:tcBorders>
              <w:left w:val="nil"/>
            </w:tcBorders>
          </w:tcPr>
          <w:p w14:paraId="2F7F6D4E" w14:textId="6BDCB441" w:rsidR="00D006BE" w:rsidRPr="006F276C" w:rsidRDefault="00C15A0E" w:rsidP="00C15A0E">
            <w:pPr>
              <w:suppressAutoHyphens/>
              <w:autoSpaceDE w:val="0"/>
              <w:autoSpaceDN w:val="0"/>
              <w:ind w:left="357"/>
            </w:pPr>
            <w:r>
              <w:t>-</w:t>
            </w:r>
          </w:p>
        </w:tc>
      </w:tr>
      <w:tr w:rsidR="00D006BE" w:rsidRPr="006F276C" w14:paraId="727E4705" w14:textId="469124E6" w:rsidTr="000A17BB">
        <w:trPr>
          <w:trHeight w:val="102"/>
          <w:jc w:val="center"/>
        </w:trPr>
        <w:tc>
          <w:tcPr>
            <w:tcW w:w="720" w:type="dxa"/>
            <w:vAlign w:val="center"/>
          </w:tcPr>
          <w:p w14:paraId="1E2BC6DA" w14:textId="707E0066" w:rsidR="00D006BE" w:rsidRPr="006F276C" w:rsidRDefault="00D006BE" w:rsidP="00D6557D">
            <w:pPr>
              <w:suppressAutoHyphens/>
              <w:autoSpaceDE w:val="0"/>
              <w:autoSpaceDN w:val="0"/>
              <w:ind w:hanging="1429"/>
              <w:jc w:val="left"/>
            </w:pPr>
            <w:r w:rsidRPr="006F276C">
              <w:rPr>
                <w:rFonts w:eastAsia="Times New Roman"/>
                <w:lang w:eastAsia="ru-RU"/>
              </w:rPr>
              <w:t>9</w:t>
            </w:r>
            <w:r w:rsidR="00E22B14">
              <w:rPr>
                <w:rFonts w:eastAsia="Times New Roman"/>
                <w:lang w:eastAsia="ru-RU"/>
              </w:rPr>
              <w:t>.</w:t>
            </w:r>
          </w:p>
        </w:tc>
        <w:tc>
          <w:tcPr>
            <w:tcW w:w="8224" w:type="dxa"/>
            <w:gridSpan w:val="5"/>
            <w:vAlign w:val="center"/>
          </w:tcPr>
          <w:p w14:paraId="10784F13" w14:textId="77777777" w:rsidR="00D006BE" w:rsidRPr="006F276C" w:rsidRDefault="00D006BE" w:rsidP="00B83BD9">
            <w:pPr>
              <w:suppressAutoHyphens/>
              <w:autoSpaceDE w:val="0"/>
              <w:autoSpaceDN w:val="0"/>
              <w:ind w:left="0" w:firstLine="0"/>
            </w:pPr>
            <w:bookmarkStart w:id="540" w:name="_Toc132730222"/>
            <w:r w:rsidRPr="006F276C">
              <w:rPr>
                <w:lang w:eastAsia="ru-RU"/>
              </w:rPr>
              <w:t>В области автомобильных дорог местного значения</w:t>
            </w:r>
            <w:bookmarkEnd w:id="540"/>
          </w:p>
        </w:tc>
        <w:tc>
          <w:tcPr>
            <w:tcW w:w="695" w:type="dxa"/>
          </w:tcPr>
          <w:p w14:paraId="4941640B" w14:textId="77777777" w:rsidR="00D006BE" w:rsidRPr="006F276C" w:rsidRDefault="00D006BE" w:rsidP="00C15A0E">
            <w:pPr>
              <w:suppressAutoHyphens/>
              <w:autoSpaceDE w:val="0"/>
              <w:autoSpaceDN w:val="0"/>
              <w:ind w:left="0"/>
            </w:pPr>
          </w:p>
        </w:tc>
      </w:tr>
      <w:tr w:rsidR="00D006BE" w:rsidRPr="006F276C" w14:paraId="5C3A0CE3" w14:textId="6CA7E7B0" w:rsidTr="000A17BB">
        <w:trPr>
          <w:trHeight w:val="102"/>
          <w:jc w:val="center"/>
        </w:trPr>
        <w:tc>
          <w:tcPr>
            <w:tcW w:w="720" w:type="dxa"/>
            <w:vAlign w:val="center"/>
          </w:tcPr>
          <w:p w14:paraId="717770B7" w14:textId="77777777" w:rsidR="00D006BE" w:rsidRPr="006F276C" w:rsidRDefault="00D006BE" w:rsidP="00D6557D">
            <w:pPr>
              <w:suppressAutoHyphens/>
              <w:autoSpaceDE w:val="0"/>
              <w:autoSpaceDN w:val="0"/>
              <w:ind w:hanging="1429"/>
              <w:jc w:val="left"/>
            </w:pPr>
            <w:r w:rsidRPr="006F276C">
              <w:t>9.1</w:t>
            </w:r>
          </w:p>
        </w:tc>
        <w:tc>
          <w:tcPr>
            <w:tcW w:w="3123" w:type="dxa"/>
          </w:tcPr>
          <w:p w14:paraId="0E2C1DE3" w14:textId="77777777" w:rsidR="00D006BE" w:rsidRPr="006F276C" w:rsidRDefault="00D006BE" w:rsidP="00B83BD9">
            <w:pPr>
              <w:suppressAutoHyphens/>
              <w:autoSpaceDE w:val="0"/>
              <w:autoSpaceDN w:val="0"/>
              <w:ind w:left="-67" w:firstLine="31"/>
              <w:jc w:val="left"/>
            </w:pPr>
            <w:r w:rsidRPr="006F276C">
              <w:t>Автомобильные дороги общего пользования</w:t>
            </w:r>
          </w:p>
        </w:tc>
        <w:tc>
          <w:tcPr>
            <w:tcW w:w="3396" w:type="dxa"/>
          </w:tcPr>
          <w:p w14:paraId="4D833540" w14:textId="77777777" w:rsidR="00D006BE" w:rsidRPr="006F276C" w:rsidRDefault="00D006BE" w:rsidP="00B83BD9">
            <w:pPr>
              <w:suppressAutoHyphens/>
              <w:autoSpaceDE w:val="0"/>
              <w:autoSpaceDN w:val="0"/>
              <w:ind w:left="-67" w:firstLine="31"/>
              <w:jc w:val="left"/>
            </w:pPr>
            <w:r w:rsidRPr="006F276C">
              <w:t>Уровень обеспеченности</w:t>
            </w:r>
          </w:p>
        </w:tc>
        <w:tc>
          <w:tcPr>
            <w:tcW w:w="707" w:type="dxa"/>
          </w:tcPr>
          <w:p w14:paraId="3D9EC366" w14:textId="77777777" w:rsidR="00D006BE" w:rsidRPr="006F276C" w:rsidRDefault="00D006BE" w:rsidP="00B83BD9">
            <w:pPr>
              <w:suppressAutoHyphens/>
              <w:autoSpaceDE w:val="0"/>
              <w:autoSpaceDN w:val="0"/>
              <w:ind w:left="-67" w:firstLine="31"/>
              <w:jc w:val="left"/>
            </w:pPr>
            <w:r w:rsidRPr="006F276C">
              <w:t>+</w:t>
            </w:r>
          </w:p>
        </w:tc>
        <w:tc>
          <w:tcPr>
            <w:tcW w:w="735" w:type="dxa"/>
            <w:tcBorders>
              <w:right w:val="nil"/>
            </w:tcBorders>
          </w:tcPr>
          <w:p w14:paraId="0EBAF028" w14:textId="77777777" w:rsidR="00D006BE" w:rsidRPr="006F276C" w:rsidRDefault="00D006BE" w:rsidP="00B83BD9">
            <w:pPr>
              <w:suppressAutoHyphens/>
              <w:autoSpaceDE w:val="0"/>
              <w:autoSpaceDN w:val="0"/>
              <w:ind w:left="-67" w:firstLine="31"/>
              <w:jc w:val="left"/>
            </w:pPr>
            <w:r w:rsidRPr="006F276C">
              <w:t>+</w:t>
            </w:r>
          </w:p>
        </w:tc>
        <w:tc>
          <w:tcPr>
            <w:tcW w:w="263" w:type="dxa"/>
            <w:tcBorders>
              <w:left w:val="nil"/>
            </w:tcBorders>
          </w:tcPr>
          <w:p w14:paraId="349BE8AD" w14:textId="08A038B7" w:rsidR="00D006BE" w:rsidRPr="006F276C" w:rsidRDefault="00D006BE" w:rsidP="00B83BD9">
            <w:pPr>
              <w:suppressAutoHyphens/>
              <w:autoSpaceDE w:val="0"/>
              <w:autoSpaceDN w:val="0"/>
              <w:ind w:left="-67" w:firstLine="31"/>
              <w:jc w:val="left"/>
            </w:pPr>
          </w:p>
        </w:tc>
        <w:tc>
          <w:tcPr>
            <w:tcW w:w="695" w:type="dxa"/>
            <w:tcBorders>
              <w:left w:val="nil"/>
            </w:tcBorders>
          </w:tcPr>
          <w:p w14:paraId="00704826" w14:textId="0CFC1767" w:rsidR="00D006BE" w:rsidRPr="006F276C" w:rsidRDefault="00C15A0E" w:rsidP="00C15A0E">
            <w:pPr>
              <w:suppressAutoHyphens/>
              <w:autoSpaceDE w:val="0"/>
              <w:autoSpaceDN w:val="0"/>
              <w:ind w:left="0" w:firstLine="31"/>
            </w:pPr>
            <w:r>
              <w:t>-</w:t>
            </w:r>
          </w:p>
        </w:tc>
      </w:tr>
      <w:tr w:rsidR="00D006BE" w:rsidRPr="006F276C" w14:paraId="0AB1802D" w14:textId="6E8C7AFF" w:rsidTr="000A17BB">
        <w:trPr>
          <w:jc w:val="center"/>
        </w:trPr>
        <w:tc>
          <w:tcPr>
            <w:tcW w:w="720" w:type="dxa"/>
            <w:vAlign w:val="center"/>
          </w:tcPr>
          <w:p w14:paraId="3A0D4AB7" w14:textId="2CE23C85" w:rsidR="00D006BE" w:rsidRPr="006F276C" w:rsidRDefault="00D006BE" w:rsidP="00D6557D">
            <w:pPr>
              <w:suppressAutoHyphens/>
              <w:autoSpaceDE w:val="0"/>
              <w:autoSpaceDN w:val="0"/>
              <w:ind w:hanging="1429"/>
              <w:jc w:val="left"/>
              <w:rPr>
                <w:rFonts w:eastAsia="Times New Roman"/>
                <w:lang w:eastAsia="ru-RU"/>
              </w:rPr>
            </w:pPr>
            <w:r w:rsidRPr="006F276C">
              <w:rPr>
                <w:rFonts w:eastAsia="Times New Roman"/>
                <w:lang w:eastAsia="ru-RU"/>
              </w:rPr>
              <w:t>10</w:t>
            </w:r>
            <w:r w:rsidR="00E22B14">
              <w:rPr>
                <w:rFonts w:eastAsia="Times New Roman"/>
                <w:lang w:eastAsia="ru-RU"/>
              </w:rPr>
              <w:t>.</w:t>
            </w:r>
          </w:p>
        </w:tc>
        <w:tc>
          <w:tcPr>
            <w:tcW w:w="8224" w:type="dxa"/>
            <w:gridSpan w:val="5"/>
            <w:vAlign w:val="center"/>
          </w:tcPr>
          <w:p w14:paraId="2AF817B0" w14:textId="77777777" w:rsidR="00D006BE" w:rsidRPr="006F276C" w:rsidRDefault="00D006BE" w:rsidP="00B83BD9">
            <w:pPr>
              <w:suppressAutoHyphens/>
              <w:autoSpaceDE w:val="0"/>
              <w:autoSpaceDN w:val="0"/>
              <w:ind w:left="-67" w:firstLine="67"/>
            </w:pPr>
            <w:r w:rsidRPr="006F276C">
              <w:rPr>
                <w:rFonts w:eastAsia="Times New Roman"/>
                <w:lang w:eastAsia="ru-RU"/>
              </w:rPr>
              <w:t>В области электро-, тепло-, газо- и водоснабжения населения и водоотведения</w:t>
            </w:r>
          </w:p>
        </w:tc>
        <w:tc>
          <w:tcPr>
            <w:tcW w:w="695" w:type="dxa"/>
          </w:tcPr>
          <w:p w14:paraId="1E577463" w14:textId="77777777" w:rsidR="00D006BE" w:rsidRPr="006F276C" w:rsidRDefault="00D006BE" w:rsidP="00C15A0E">
            <w:pPr>
              <w:suppressAutoHyphens/>
              <w:autoSpaceDE w:val="0"/>
              <w:autoSpaceDN w:val="0"/>
              <w:ind w:left="0" w:firstLine="67"/>
            </w:pPr>
          </w:p>
        </w:tc>
      </w:tr>
      <w:tr w:rsidR="00D006BE" w:rsidRPr="006F276C" w14:paraId="281408E1" w14:textId="1C18C0A0" w:rsidTr="000A17BB">
        <w:trPr>
          <w:jc w:val="center"/>
        </w:trPr>
        <w:tc>
          <w:tcPr>
            <w:tcW w:w="720" w:type="dxa"/>
            <w:vMerge w:val="restart"/>
            <w:vAlign w:val="center"/>
          </w:tcPr>
          <w:p w14:paraId="568EEB87" w14:textId="77777777" w:rsidR="00D006BE" w:rsidRPr="006F276C" w:rsidRDefault="00D006BE" w:rsidP="00D6557D">
            <w:pPr>
              <w:suppressAutoHyphens/>
              <w:autoSpaceDE w:val="0"/>
              <w:autoSpaceDN w:val="0"/>
              <w:ind w:hanging="1429"/>
              <w:jc w:val="left"/>
              <w:rPr>
                <w:rFonts w:eastAsia="Times New Roman"/>
                <w:lang w:eastAsia="ru-RU"/>
              </w:rPr>
            </w:pPr>
            <w:r w:rsidRPr="006F276C">
              <w:rPr>
                <w:rFonts w:eastAsia="Times New Roman"/>
                <w:lang w:eastAsia="ru-RU"/>
              </w:rPr>
              <w:t>10.1</w:t>
            </w:r>
          </w:p>
        </w:tc>
        <w:tc>
          <w:tcPr>
            <w:tcW w:w="3123" w:type="dxa"/>
            <w:vMerge w:val="restart"/>
            <w:vAlign w:val="center"/>
          </w:tcPr>
          <w:p w14:paraId="43EE8830" w14:textId="77777777" w:rsidR="00D006BE" w:rsidRPr="006F276C" w:rsidRDefault="00D006BE" w:rsidP="00B83BD9">
            <w:pPr>
              <w:suppressAutoHyphens/>
              <w:autoSpaceDE w:val="0"/>
              <w:autoSpaceDN w:val="0"/>
              <w:ind w:left="-36" w:firstLine="0"/>
              <w:jc w:val="left"/>
              <w:rPr>
                <w:rFonts w:eastAsia="Times New Roman"/>
                <w:lang w:eastAsia="ru-RU"/>
              </w:rPr>
            </w:pPr>
            <w:r w:rsidRPr="006F276C">
              <w:rPr>
                <w:rFonts w:eastAsia="Times New Roman"/>
                <w:lang w:eastAsia="ru-RU"/>
              </w:rPr>
              <w:t>Объекты электроснабжения</w:t>
            </w:r>
          </w:p>
        </w:tc>
        <w:tc>
          <w:tcPr>
            <w:tcW w:w="3396" w:type="dxa"/>
            <w:vAlign w:val="center"/>
          </w:tcPr>
          <w:p w14:paraId="30EB73BA" w14:textId="77777777" w:rsidR="00D006BE" w:rsidRPr="006F276C" w:rsidRDefault="00D006BE" w:rsidP="00B83BD9">
            <w:pPr>
              <w:suppressAutoHyphens/>
              <w:autoSpaceDE w:val="0"/>
              <w:autoSpaceDN w:val="0"/>
              <w:ind w:left="0" w:firstLine="0"/>
              <w:jc w:val="left"/>
              <w:rPr>
                <w:rFonts w:eastAsia="Times New Roman"/>
                <w:lang w:eastAsia="ru-RU"/>
              </w:rPr>
            </w:pPr>
            <w:r w:rsidRPr="006F276C">
              <w:rPr>
                <w:rFonts w:eastAsia="Times New Roman"/>
                <w:lang w:eastAsia="ru-RU"/>
              </w:rPr>
              <w:t>Электропотребление</w:t>
            </w:r>
          </w:p>
        </w:tc>
        <w:tc>
          <w:tcPr>
            <w:tcW w:w="707" w:type="dxa"/>
            <w:vAlign w:val="center"/>
          </w:tcPr>
          <w:p w14:paraId="53C37BB0" w14:textId="77777777" w:rsidR="00D006BE" w:rsidRPr="006F276C" w:rsidRDefault="00D006BE" w:rsidP="00B83BD9">
            <w:pPr>
              <w:suppressAutoHyphens/>
              <w:autoSpaceDE w:val="0"/>
              <w:autoSpaceDN w:val="0"/>
              <w:ind w:hanging="1429"/>
              <w:jc w:val="left"/>
              <w:rPr>
                <w:rFonts w:eastAsia="Times New Roman"/>
                <w:lang w:eastAsia="ru-RU"/>
              </w:rPr>
            </w:pPr>
            <w:r w:rsidRPr="006F276C">
              <w:rPr>
                <w:rFonts w:eastAsia="Times New Roman"/>
                <w:lang w:eastAsia="ru-RU"/>
              </w:rPr>
              <w:t>+</w:t>
            </w:r>
          </w:p>
        </w:tc>
        <w:tc>
          <w:tcPr>
            <w:tcW w:w="735" w:type="dxa"/>
            <w:tcBorders>
              <w:right w:val="nil"/>
            </w:tcBorders>
            <w:vAlign w:val="center"/>
          </w:tcPr>
          <w:p w14:paraId="0D6CF5F8" w14:textId="77777777" w:rsidR="00D006BE" w:rsidRPr="006F276C" w:rsidRDefault="00D006BE" w:rsidP="00B83BD9">
            <w:pPr>
              <w:suppressAutoHyphens/>
              <w:autoSpaceDE w:val="0"/>
              <w:autoSpaceDN w:val="0"/>
              <w:ind w:hanging="1429"/>
              <w:jc w:val="left"/>
              <w:rPr>
                <w:rFonts w:eastAsia="Times New Roman"/>
                <w:lang w:eastAsia="ru-RU"/>
              </w:rPr>
            </w:pPr>
            <w:r w:rsidRPr="006F276C">
              <w:rPr>
                <w:rFonts w:eastAsia="Times New Roman"/>
                <w:lang w:eastAsia="ru-RU"/>
              </w:rPr>
              <w:t>+</w:t>
            </w:r>
          </w:p>
        </w:tc>
        <w:tc>
          <w:tcPr>
            <w:tcW w:w="263" w:type="dxa"/>
            <w:tcBorders>
              <w:left w:val="nil"/>
            </w:tcBorders>
            <w:vAlign w:val="center"/>
          </w:tcPr>
          <w:p w14:paraId="2824D535" w14:textId="05AC6D8C" w:rsidR="00D006BE" w:rsidRPr="006F276C" w:rsidRDefault="00D006BE" w:rsidP="00B83BD9">
            <w:pPr>
              <w:suppressAutoHyphens/>
              <w:autoSpaceDE w:val="0"/>
              <w:autoSpaceDN w:val="0"/>
              <w:ind w:hanging="1429"/>
              <w:jc w:val="left"/>
              <w:rPr>
                <w:rFonts w:eastAsia="Times New Roman"/>
                <w:lang w:eastAsia="ru-RU"/>
              </w:rPr>
            </w:pPr>
          </w:p>
        </w:tc>
        <w:tc>
          <w:tcPr>
            <w:tcW w:w="695" w:type="dxa"/>
            <w:tcBorders>
              <w:left w:val="nil"/>
            </w:tcBorders>
          </w:tcPr>
          <w:p w14:paraId="7CA2789D" w14:textId="49246B7F" w:rsidR="00D006BE" w:rsidRPr="006F276C" w:rsidRDefault="00C15A0E" w:rsidP="00C15A0E">
            <w:pPr>
              <w:suppressAutoHyphens/>
              <w:autoSpaceDE w:val="0"/>
              <w:autoSpaceDN w:val="0"/>
              <w:ind w:left="0" w:firstLine="0"/>
            </w:pPr>
            <w:r>
              <w:t>-</w:t>
            </w:r>
          </w:p>
        </w:tc>
      </w:tr>
      <w:tr w:rsidR="00D006BE" w:rsidRPr="006F276C" w14:paraId="726BB997" w14:textId="7FFA0B9A" w:rsidTr="000A17BB">
        <w:trPr>
          <w:jc w:val="center"/>
        </w:trPr>
        <w:tc>
          <w:tcPr>
            <w:tcW w:w="720" w:type="dxa"/>
            <w:vMerge/>
            <w:vAlign w:val="center"/>
          </w:tcPr>
          <w:p w14:paraId="23A5632D" w14:textId="77777777" w:rsidR="00D006BE" w:rsidRPr="006F276C" w:rsidRDefault="00D006BE" w:rsidP="00D6557D">
            <w:pPr>
              <w:suppressAutoHyphens/>
              <w:autoSpaceDE w:val="0"/>
              <w:autoSpaceDN w:val="0"/>
              <w:ind w:hanging="1429"/>
              <w:jc w:val="left"/>
              <w:rPr>
                <w:rFonts w:eastAsia="Times New Roman"/>
                <w:lang w:eastAsia="ru-RU"/>
              </w:rPr>
            </w:pPr>
          </w:p>
        </w:tc>
        <w:tc>
          <w:tcPr>
            <w:tcW w:w="3123" w:type="dxa"/>
            <w:vMerge/>
            <w:vAlign w:val="center"/>
          </w:tcPr>
          <w:p w14:paraId="1ADA7B1C" w14:textId="77777777" w:rsidR="00D006BE" w:rsidRPr="006F276C" w:rsidRDefault="00D006BE" w:rsidP="00B83BD9">
            <w:pPr>
              <w:suppressAutoHyphens/>
              <w:autoSpaceDE w:val="0"/>
              <w:autoSpaceDN w:val="0"/>
              <w:ind w:left="-36" w:firstLine="0"/>
              <w:jc w:val="left"/>
              <w:rPr>
                <w:rFonts w:eastAsia="Times New Roman"/>
                <w:lang w:eastAsia="ru-RU"/>
              </w:rPr>
            </w:pPr>
          </w:p>
        </w:tc>
        <w:tc>
          <w:tcPr>
            <w:tcW w:w="3396" w:type="dxa"/>
            <w:vAlign w:val="center"/>
          </w:tcPr>
          <w:p w14:paraId="4AB198C5" w14:textId="77777777" w:rsidR="00D006BE" w:rsidRPr="006F276C" w:rsidRDefault="00D006BE" w:rsidP="00B83BD9">
            <w:pPr>
              <w:suppressAutoHyphens/>
              <w:autoSpaceDE w:val="0"/>
              <w:autoSpaceDN w:val="0"/>
              <w:ind w:left="0" w:firstLine="0"/>
              <w:jc w:val="left"/>
              <w:rPr>
                <w:rFonts w:eastAsia="Times New Roman"/>
                <w:lang w:eastAsia="ru-RU"/>
              </w:rPr>
            </w:pPr>
            <w:r w:rsidRPr="006F276C">
              <w:t>Удельная коммунально-бытовая электрическая нагрузка</w:t>
            </w:r>
          </w:p>
        </w:tc>
        <w:tc>
          <w:tcPr>
            <w:tcW w:w="707" w:type="dxa"/>
            <w:vAlign w:val="center"/>
          </w:tcPr>
          <w:p w14:paraId="1A3E8EDE" w14:textId="77777777" w:rsidR="00D006BE" w:rsidRPr="006F276C" w:rsidRDefault="00D006BE" w:rsidP="00B83BD9">
            <w:pPr>
              <w:suppressAutoHyphens/>
              <w:autoSpaceDE w:val="0"/>
              <w:autoSpaceDN w:val="0"/>
              <w:ind w:hanging="1429"/>
              <w:jc w:val="left"/>
              <w:rPr>
                <w:rFonts w:eastAsia="Times New Roman"/>
                <w:lang w:eastAsia="ru-RU"/>
              </w:rPr>
            </w:pPr>
            <w:r w:rsidRPr="006F276C">
              <w:rPr>
                <w:rFonts w:eastAsia="Times New Roman"/>
                <w:lang w:eastAsia="ru-RU"/>
              </w:rPr>
              <w:t>+</w:t>
            </w:r>
          </w:p>
        </w:tc>
        <w:tc>
          <w:tcPr>
            <w:tcW w:w="735" w:type="dxa"/>
            <w:tcBorders>
              <w:right w:val="nil"/>
            </w:tcBorders>
            <w:vAlign w:val="center"/>
          </w:tcPr>
          <w:p w14:paraId="6CFB9132" w14:textId="77777777" w:rsidR="00D006BE" w:rsidRPr="006F276C" w:rsidRDefault="00D006BE" w:rsidP="00B83BD9">
            <w:pPr>
              <w:suppressAutoHyphens/>
              <w:autoSpaceDE w:val="0"/>
              <w:autoSpaceDN w:val="0"/>
              <w:ind w:hanging="1429"/>
              <w:jc w:val="left"/>
              <w:rPr>
                <w:rFonts w:eastAsia="Times New Roman"/>
                <w:lang w:eastAsia="ru-RU"/>
              </w:rPr>
            </w:pPr>
            <w:r w:rsidRPr="006F276C">
              <w:rPr>
                <w:rFonts w:eastAsia="Times New Roman"/>
                <w:lang w:eastAsia="ru-RU"/>
              </w:rPr>
              <w:t>+</w:t>
            </w:r>
          </w:p>
        </w:tc>
        <w:tc>
          <w:tcPr>
            <w:tcW w:w="263" w:type="dxa"/>
            <w:tcBorders>
              <w:left w:val="nil"/>
            </w:tcBorders>
            <w:vAlign w:val="center"/>
          </w:tcPr>
          <w:p w14:paraId="09FE0E00" w14:textId="42F335A7" w:rsidR="00D006BE" w:rsidRPr="006F276C" w:rsidRDefault="00D006BE" w:rsidP="00B83BD9">
            <w:pPr>
              <w:suppressAutoHyphens/>
              <w:autoSpaceDE w:val="0"/>
              <w:autoSpaceDN w:val="0"/>
              <w:ind w:hanging="1429"/>
              <w:jc w:val="left"/>
              <w:rPr>
                <w:rFonts w:eastAsia="Times New Roman"/>
                <w:lang w:eastAsia="ru-RU"/>
              </w:rPr>
            </w:pPr>
          </w:p>
        </w:tc>
        <w:tc>
          <w:tcPr>
            <w:tcW w:w="695" w:type="dxa"/>
            <w:tcBorders>
              <w:left w:val="nil"/>
            </w:tcBorders>
          </w:tcPr>
          <w:p w14:paraId="369C1ACB" w14:textId="153CD030" w:rsidR="00D006BE" w:rsidRPr="006F276C" w:rsidRDefault="00C15A0E" w:rsidP="00C15A0E">
            <w:pPr>
              <w:suppressAutoHyphens/>
              <w:autoSpaceDE w:val="0"/>
              <w:autoSpaceDN w:val="0"/>
              <w:ind w:left="0" w:firstLine="0"/>
            </w:pPr>
            <w:r>
              <w:t>-</w:t>
            </w:r>
          </w:p>
        </w:tc>
      </w:tr>
      <w:tr w:rsidR="00D006BE" w:rsidRPr="006F276C" w14:paraId="2EC5AC9B" w14:textId="1DBC9D5D" w:rsidTr="000A17BB">
        <w:trPr>
          <w:jc w:val="center"/>
        </w:trPr>
        <w:tc>
          <w:tcPr>
            <w:tcW w:w="720" w:type="dxa"/>
            <w:vMerge w:val="restart"/>
            <w:vAlign w:val="center"/>
          </w:tcPr>
          <w:p w14:paraId="29BBBA69" w14:textId="77777777" w:rsidR="00D006BE" w:rsidRPr="006F276C" w:rsidRDefault="00D006BE" w:rsidP="00D6557D">
            <w:pPr>
              <w:suppressAutoHyphens/>
              <w:autoSpaceDE w:val="0"/>
              <w:autoSpaceDN w:val="0"/>
              <w:ind w:hanging="1429"/>
              <w:jc w:val="left"/>
              <w:rPr>
                <w:rFonts w:eastAsia="Times New Roman"/>
                <w:lang w:eastAsia="ru-RU"/>
              </w:rPr>
            </w:pPr>
            <w:r w:rsidRPr="006F276C">
              <w:rPr>
                <w:rFonts w:eastAsia="Times New Roman"/>
                <w:lang w:eastAsia="ru-RU"/>
              </w:rPr>
              <w:t>10.2</w:t>
            </w:r>
          </w:p>
        </w:tc>
        <w:tc>
          <w:tcPr>
            <w:tcW w:w="3123" w:type="dxa"/>
            <w:vMerge w:val="restart"/>
            <w:vAlign w:val="center"/>
          </w:tcPr>
          <w:p w14:paraId="21EB1EFF" w14:textId="77777777" w:rsidR="00D006BE" w:rsidRPr="006F276C" w:rsidRDefault="00D006BE" w:rsidP="00B83BD9">
            <w:pPr>
              <w:suppressAutoHyphens/>
              <w:autoSpaceDE w:val="0"/>
              <w:autoSpaceDN w:val="0"/>
              <w:ind w:left="-36" w:firstLine="0"/>
              <w:jc w:val="left"/>
              <w:rPr>
                <w:rFonts w:eastAsia="Times New Roman"/>
                <w:lang w:eastAsia="ru-RU"/>
              </w:rPr>
            </w:pPr>
            <w:r w:rsidRPr="006F276C">
              <w:rPr>
                <w:rFonts w:eastAsia="Times New Roman"/>
                <w:lang w:eastAsia="ru-RU"/>
              </w:rPr>
              <w:t>Объекты теплоснабжения</w:t>
            </w:r>
          </w:p>
        </w:tc>
        <w:tc>
          <w:tcPr>
            <w:tcW w:w="3396" w:type="dxa"/>
            <w:vAlign w:val="center"/>
          </w:tcPr>
          <w:p w14:paraId="5410CFBD" w14:textId="77777777" w:rsidR="00D006BE" w:rsidRPr="006F276C" w:rsidRDefault="00D006BE" w:rsidP="00B83BD9">
            <w:pPr>
              <w:suppressAutoHyphens/>
              <w:autoSpaceDE w:val="0"/>
              <w:autoSpaceDN w:val="0"/>
              <w:ind w:left="0" w:firstLine="0"/>
              <w:jc w:val="left"/>
              <w:rPr>
                <w:rFonts w:eastAsia="Times New Roman"/>
                <w:lang w:eastAsia="ru-RU"/>
              </w:rPr>
            </w:pPr>
            <w:r w:rsidRPr="006F276C">
              <w:rPr>
                <w:rFonts w:eastAsia="Times New Roman"/>
                <w:lang w:eastAsia="ru-RU"/>
              </w:rPr>
              <w:t>Удельные расходы тепла на отопление жилых зданий</w:t>
            </w:r>
          </w:p>
        </w:tc>
        <w:tc>
          <w:tcPr>
            <w:tcW w:w="707" w:type="dxa"/>
            <w:vAlign w:val="center"/>
          </w:tcPr>
          <w:p w14:paraId="23FE5ADB" w14:textId="77777777" w:rsidR="00D006BE" w:rsidRPr="006F276C" w:rsidRDefault="00D006BE" w:rsidP="00B83BD9">
            <w:pPr>
              <w:suppressAutoHyphens/>
              <w:autoSpaceDE w:val="0"/>
              <w:autoSpaceDN w:val="0"/>
              <w:ind w:hanging="1429"/>
              <w:jc w:val="left"/>
              <w:rPr>
                <w:rFonts w:eastAsia="Times New Roman"/>
                <w:lang w:eastAsia="ru-RU"/>
              </w:rPr>
            </w:pPr>
            <w:r w:rsidRPr="006F276C">
              <w:rPr>
                <w:rFonts w:eastAsia="Times New Roman"/>
                <w:lang w:eastAsia="ru-RU"/>
              </w:rPr>
              <w:t>+</w:t>
            </w:r>
          </w:p>
        </w:tc>
        <w:tc>
          <w:tcPr>
            <w:tcW w:w="735" w:type="dxa"/>
            <w:tcBorders>
              <w:right w:val="nil"/>
            </w:tcBorders>
            <w:vAlign w:val="center"/>
          </w:tcPr>
          <w:p w14:paraId="6FF04B30" w14:textId="77777777" w:rsidR="00D006BE" w:rsidRPr="006F276C" w:rsidRDefault="00D006BE" w:rsidP="00B83BD9">
            <w:pPr>
              <w:suppressAutoHyphens/>
              <w:autoSpaceDE w:val="0"/>
              <w:autoSpaceDN w:val="0"/>
              <w:ind w:hanging="1429"/>
              <w:jc w:val="left"/>
              <w:rPr>
                <w:rFonts w:eastAsia="Times New Roman"/>
                <w:lang w:eastAsia="ru-RU"/>
              </w:rPr>
            </w:pPr>
            <w:r w:rsidRPr="006F276C">
              <w:rPr>
                <w:rFonts w:eastAsia="Times New Roman"/>
                <w:lang w:eastAsia="ru-RU"/>
              </w:rPr>
              <w:t>+</w:t>
            </w:r>
          </w:p>
        </w:tc>
        <w:tc>
          <w:tcPr>
            <w:tcW w:w="263" w:type="dxa"/>
            <w:tcBorders>
              <w:left w:val="nil"/>
            </w:tcBorders>
            <w:vAlign w:val="center"/>
          </w:tcPr>
          <w:p w14:paraId="70816326" w14:textId="075E1E70" w:rsidR="00D006BE" w:rsidRPr="006F276C" w:rsidRDefault="00D006BE" w:rsidP="00B83BD9">
            <w:pPr>
              <w:suppressAutoHyphens/>
              <w:autoSpaceDE w:val="0"/>
              <w:autoSpaceDN w:val="0"/>
              <w:ind w:hanging="1429"/>
              <w:jc w:val="left"/>
              <w:rPr>
                <w:rFonts w:eastAsia="Times New Roman"/>
                <w:lang w:eastAsia="ru-RU"/>
              </w:rPr>
            </w:pPr>
          </w:p>
        </w:tc>
        <w:tc>
          <w:tcPr>
            <w:tcW w:w="695" w:type="dxa"/>
            <w:tcBorders>
              <w:left w:val="nil"/>
            </w:tcBorders>
          </w:tcPr>
          <w:p w14:paraId="67EDB46D" w14:textId="590B8E3D" w:rsidR="00D006BE" w:rsidRPr="006F276C" w:rsidRDefault="00C15A0E" w:rsidP="00C15A0E">
            <w:pPr>
              <w:suppressAutoHyphens/>
              <w:autoSpaceDE w:val="0"/>
              <w:autoSpaceDN w:val="0"/>
              <w:ind w:left="0" w:firstLine="0"/>
            </w:pPr>
            <w:r>
              <w:t>-</w:t>
            </w:r>
          </w:p>
        </w:tc>
      </w:tr>
      <w:tr w:rsidR="00D006BE" w:rsidRPr="006F276C" w14:paraId="1D9583C6" w14:textId="252FA9EB" w:rsidTr="000A17BB">
        <w:trPr>
          <w:jc w:val="center"/>
        </w:trPr>
        <w:tc>
          <w:tcPr>
            <w:tcW w:w="720" w:type="dxa"/>
            <w:vMerge/>
            <w:vAlign w:val="center"/>
          </w:tcPr>
          <w:p w14:paraId="707B7D43" w14:textId="77777777" w:rsidR="00D006BE" w:rsidRPr="006F276C" w:rsidRDefault="00D006BE" w:rsidP="00D6557D">
            <w:pPr>
              <w:suppressAutoHyphens/>
              <w:autoSpaceDE w:val="0"/>
              <w:autoSpaceDN w:val="0"/>
              <w:ind w:hanging="1429"/>
              <w:jc w:val="left"/>
              <w:rPr>
                <w:rFonts w:eastAsia="Times New Roman"/>
                <w:lang w:eastAsia="ru-RU"/>
              </w:rPr>
            </w:pPr>
          </w:p>
        </w:tc>
        <w:tc>
          <w:tcPr>
            <w:tcW w:w="3123" w:type="dxa"/>
            <w:vMerge/>
            <w:vAlign w:val="center"/>
          </w:tcPr>
          <w:p w14:paraId="4C817411" w14:textId="77777777" w:rsidR="00D006BE" w:rsidRPr="006F276C" w:rsidRDefault="00D006BE" w:rsidP="00B83BD9">
            <w:pPr>
              <w:suppressAutoHyphens/>
              <w:autoSpaceDE w:val="0"/>
              <w:autoSpaceDN w:val="0"/>
              <w:ind w:left="-67" w:firstLine="31"/>
              <w:jc w:val="left"/>
              <w:rPr>
                <w:rFonts w:eastAsia="Times New Roman"/>
                <w:lang w:eastAsia="ru-RU"/>
              </w:rPr>
            </w:pPr>
          </w:p>
        </w:tc>
        <w:tc>
          <w:tcPr>
            <w:tcW w:w="3396" w:type="dxa"/>
            <w:vAlign w:val="center"/>
          </w:tcPr>
          <w:p w14:paraId="1D4E8C6A" w14:textId="77777777" w:rsidR="00D006BE" w:rsidRPr="006F276C" w:rsidRDefault="00D006BE" w:rsidP="00B83BD9">
            <w:pPr>
              <w:suppressAutoHyphens/>
              <w:autoSpaceDE w:val="0"/>
              <w:autoSpaceDN w:val="0"/>
              <w:ind w:left="0" w:firstLine="0"/>
              <w:jc w:val="left"/>
              <w:rPr>
                <w:rFonts w:eastAsia="Times New Roman"/>
                <w:lang w:eastAsia="ru-RU"/>
              </w:rPr>
            </w:pPr>
            <w:r w:rsidRPr="006F276C">
              <w:t>Удельная величина тепловой энергии на нагрев горячей воды потребителями жилых зданий</w:t>
            </w:r>
          </w:p>
        </w:tc>
        <w:tc>
          <w:tcPr>
            <w:tcW w:w="707" w:type="dxa"/>
            <w:vAlign w:val="center"/>
          </w:tcPr>
          <w:p w14:paraId="696D88FC" w14:textId="77777777" w:rsidR="00D006BE" w:rsidRPr="006F276C" w:rsidRDefault="00D006BE" w:rsidP="00B83BD9">
            <w:pPr>
              <w:suppressAutoHyphens/>
              <w:autoSpaceDE w:val="0"/>
              <w:autoSpaceDN w:val="0"/>
              <w:ind w:hanging="1429"/>
              <w:jc w:val="left"/>
              <w:rPr>
                <w:rFonts w:eastAsia="Times New Roman"/>
                <w:lang w:eastAsia="ru-RU"/>
              </w:rPr>
            </w:pPr>
            <w:r w:rsidRPr="006F276C">
              <w:rPr>
                <w:rFonts w:eastAsia="Times New Roman"/>
                <w:lang w:eastAsia="ru-RU"/>
              </w:rPr>
              <w:t>+</w:t>
            </w:r>
          </w:p>
        </w:tc>
        <w:tc>
          <w:tcPr>
            <w:tcW w:w="735" w:type="dxa"/>
            <w:tcBorders>
              <w:right w:val="nil"/>
            </w:tcBorders>
            <w:vAlign w:val="center"/>
          </w:tcPr>
          <w:p w14:paraId="2A2D1A84" w14:textId="77777777" w:rsidR="00D006BE" w:rsidRPr="006F276C" w:rsidRDefault="00D006BE" w:rsidP="00B83BD9">
            <w:pPr>
              <w:suppressAutoHyphens/>
              <w:autoSpaceDE w:val="0"/>
              <w:autoSpaceDN w:val="0"/>
              <w:ind w:hanging="1429"/>
              <w:jc w:val="left"/>
              <w:rPr>
                <w:rFonts w:eastAsia="Times New Roman"/>
                <w:lang w:eastAsia="ru-RU"/>
              </w:rPr>
            </w:pPr>
            <w:r w:rsidRPr="006F276C">
              <w:rPr>
                <w:rFonts w:eastAsia="Times New Roman"/>
                <w:lang w:eastAsia="ru-RU"/>
              </w:rPr>
              <w:t>+</w:t>
            </w:r>
          </w:p>
        </w:tc>
        <w:tc>
          <w:tcPr>
            <w:tcW w:w="263" w:type="dxa"/>
            <w:tcBorders>
              <w:left w:val="nil"/>
            </w:tcBorders>
            <w:vAlign w:val="center"/>
          </w:tcPr>
          <w:p w14:paraId="1F5F142B" w14:textId="40C26F33" w:rsidR="00D006BE" w:rsidRPr="006F276C" w:rsidRDefault="00D006BE" w:rsidP="00B83BD9">
            <w:pPr>
              <w:suppressAutoHyphens/>
              <w:autoSpaceDE w:val="0"/>
              <w:autoSpaceDN w:val="0"/>
              <w:ind w:hanging="1429"/>
              <w:jc w:val="left"/>
              <w:rPr>
                <w:rFonts w:eastAsia="Times New Roman"/>
                <w:lang w:eastAsia="ru-RU"/>
              </w:rPr>
            </w:pPr>
          </w:p>
        </w:tc>
        <w:tc>
          <w:tcPr>
            <w:tcW w:w="695" w:type="dxa"/>
            <w:tcBorders>
              <w:left w:val="nil"/>
            </w:tcBorders>
            <w:vAlign w:val="center"/>
          </w:tcPr>
          <w:p w14:paraId="30965A90" w14:textId="2B5C9AF8" w:rsidR="00D006BE" w:rsidRPr="006F276C" w:rsidRDefault="00C15A0E" w:rsidP="00C15A0E">
            <w:pPr>
              <w:suppressAutoHyphens/>
              <w:autoSpaceDE w:val="0"/>
              <w:autoSpaceDN w:val="0"/>
              <w:ind w:left="0" w:firstLine="0"/>
            </w:pPr>
            <w:r>
              <w:t>-</w:t>
            </w:r>
          </w:p>
        </w:tc>
      </w:tr>
      <w:tr w:rsidR="00D006BE" w:rsidRPr="006F276C" w14:paraId="51ECFC28" w14:textId="131D1703" w:rsidTr="000A17BB">
        <w:trPr>
          <w:jc w:val="center"/>
        </w:trPr>
        <w:tc>
          <w:tcPr>
            <w:tcW w:w="720" w:type="dxa"/>
            <w:vMerge/>
            <w:vAlign w:val="center"/>
          </w:tcPr>
          <w:p w14:paraId="0BED07B8" w14:textId="77777777" w:rsidR="00D006BE" w:rsidRPr="006F276C" w:rsidRDefault="00D006BE" w:rsidP="00D6557D">
            <w:pPr>
              <w:suppressAutoHyphens/>
              <w:autoSpaceDE w:val="0"/>
              <w:autoSpaceDN w:val="0"/>
              <w:ind w:hanging="1429"/>
              <w:jc w:val="left"/>
              <w:rPr>
                <w:rFonts w:eastAsia="Times New Roman"/>
                <w:lang w:eastAsia="ru-RU"/>
              </w:rPr>
            </w:pPr>
          </w:p>
        </w:tc>
        <w:tc>
          <w:tcPr>
            <w:tcW w:w="3123" w:type="dxa"/>
            <w:vMerge/>
            <w:vAlign w:val="center"/>
          </w:tcPr>
          <w:p w14:paraId="1F4DC795" w14:textId="77777777" w:rsidR="00D006BE" w:rsidRPr="006F276C" w:rsidRDefault="00D006BE" w:rsidP="00B83BD9">
            <w:pPr>
              <w:suppressAutoHyphens/>
              <w:autoSpaceDE w:val="0"/>
              <w:autoSpaceDN w:val="0"/>
              <w:ind w:left="-67" w:firstLine="31"/>
              <w:jc w:val="left"/>
              <w:rPr>
                <w:rFonts w:eastAsia="Times New Roman"/>
                <w:lang w:eastAsia="ru-RU"/>
              </w:rPr>
            </w:pPr>
          </w:p>
        </w:tc>
        <w:tc>
          <w:tcPr>
            <w:tcW w:w="3396" w:type="dxa"/>
            <w:vAlign w:val="center"/>
          </w:tcPr>
          <w:p w14:paraId="05EE5947" w14:textId="77777777" w:rsidR="00D006BE" w:rsidRPr="006F276C" w:rsidRDefault="00D006BE" w:rsidP="00B83BD9">
            <w:pPr>
              <w:suppressAutoHyphens/>
              <w:autoSpaceDE w:val="0"/>
              <w:autoSpaceDN w:val="0"/>
              <w:ind w:left="0" w:firstLine="0"/>
              <w:jc w:val="left"/>
              <w:rPr>
                <w:rFonts w:eastAsia="Times New Roman"/>
                <w:lang w:eastAsia="ru-RU"/>
              </w:rPr>
            </w:pPr>
            <w:r w:rsidRPr="006F276C">
              <w:rPr>
                <w:rFonts w:eastAsia="Times New Roman"/>
                <w:lang w:eastAsia="ru-RU"/>
              </w:rPr>
              <w:t>Удельные расходы тепла на отопление административных зданий</w:t>
            </w:r>
          </w:p>
        </w:tc>
        <w:tc>
          <w:tcPr>
            <w:tcW w:w="707" w:type="dxa"/>
            <w:vAlign w:val="center"/>
          </w:tcPr>
          <w:p w14:paraId="23E3AA79" w14:textId="77777777" w:rsidR="00D006BE" w:rsidRPr="006F276C" w:rsidRDefault="00D006BE" w:rsidP="00B83BD9">
            <w:pPr>
              <w:suppressAutoHyphens/>
              <w:autoSpaceDE w:val="0"/>
              <w:autoSpaceDN w:val="0"/>
              <w:ind w:hanging="1429"/>
              <w:jc w:val="left"/>
              <w:rPr>
                <w:rFonts w:eastAsia="Times New Roman"/>
                <w:lang w:eastAsia="ru-RU"/>
              </w:rPr>
            </w:pPr>
            <w:r w:rsidRPr="006F276C">
              <w:rPr>
                <w:rFonts w:eastAsia="Times New Roman"/>
                <w:lang w:eastAsia="ru-RU"/>
              </w:rPr>
              <w:t>+</w:t>
            </w:r>
          </w:p>
        </w:tc>
        <w:tc>
          <w:tcPr>
            <w:tcW w:w="735" w:type="dxa"/>
            <w:tcBorders>
              <w:right w:val="nil"/>
            </w:tcBorders>
            <w:vAlign w:val="center"/>
          </w:tcPr>
          <w:p w14:paraId="700FA7D7" w14:textId="77777777" w:rsidR="00D006BE" w:rsidRPr="006F276C" w:rsidRDefault="00D006BE" w:rsidP="00B83BD9">
            <w:pPr>
              <w:suppressAutoHyphens/>
              <w:autoSpaceDE w:val="0"/>
              <w:autoSpaceDN w:val="0"/>
              <w:ind w:hanging="1429"/>
              <w:jc w:val="left"/>
              <w:rPr>
                <w:rFonts w:eastAsia="Times New Roman"/>
                <w:lang w:eastAsia="ru-RU"/>
              </w:rPr>
            </w:pPr>
            <w:r w:rsidRPr="006F276C">
              <w:rPr>
                <w:rFonts w:eastAsia="Times New Roman"/>
                <w:lang w:eastAsia="ru-RU"/>
              </w:rPr>
              <w:t>+</w:t>
            </w:r>
          </w:p>
        </w:tc>
        <w:tc>
          <w:tcPr>
            <w:tcW w:w="263" w:type="dxa"/>
            <w:tcBorders>
              <w:left w:val="nil"/>
            </w:tcBorders>
            <w:vAlign w:val="center"/>
          </w:tcPr>
          <w:p w14:paraId="23A6D2AD" w14:textId="7E30E06C" w:rsidR="00D006BE" w:rsidRPr="006F276C" w:rsidRDefault="00D006BE" w:rsidP="00B83BD9">
            <w:pPr>
              <w:suppressAutoHyphens/>
              <w:autoSpaceDE w:val="0"/>
              <w:autoSpaceDN w:val="0"/>
              <w:ind w:hanging="1429"/>
              <w:jc w:val="left"/>
              <w:rPr>
                <w:rFonts w:eastAsia="Times New Roman"/>
                <w:lang w:eastAsia="ru-RU"/>
              </w:rPr>
            </w:pPr>
          </w:p>
        </w:tc>
        <w:tc>
          <w:tcPr>
            <w:tcW w:w="695" w:type="dxa"/>
            <w:tcBorders>
              <w:left w:val="nil"/>
            </w:tcBorders>
          </w:tcPr>
          <w:p w14:paraId="5E08999E" w14:textId="297914C6" w:rsidR="00D006BE" w:rsidRPr="006F276C" w:rsidRDefault="005A4D8F" w:rsidP="00B83BD9">
            <w:pPr>
              <w:suppressAutoHyphens/>
              <w:autoSpaceDE w:val="0"/>
              <w:autoSpaceDN w:val="0"/>
              <w:ind w:hanging="1429"/>
            </w:pPr>
            <w:r>
              <w:t>-</w:t>
            </w:r>
          </w:p>
        </w:tc>
      </w:tr>
      <w:tr w:rsidR="00D006BE" w:rsidRPr="006F276C" w14:paraId="6BC1C6E9" w14:textId="0AFA1FD6" w:rsidTr="000A17BB">
        <w:trPr>
          <w:jc w:val="center"/>
        </w:trPr>
        <w:tc>
          <w:tcPr>
            <w:tcW w:w="720" w:type="dxa"/>
            <w:vAlign w:val="center"/>
          </w:tcPr>
          <w:p w14:paraId="0B92650C" w14:textId="77777777" w:rsidR="00D006BE" w:rsidRPr="006F276C" w:rsidRDefault="00D006BE" w:rsidP="00D6557D">
            <w:pPr>
              <w:suppressAutoHyphens/>
              <w:autoSpaceDE w:val="0"/>
              <w:autoSpaceDN w:val="0"/>
              <w:ind w:hanging="1429"/>
              <w:jc w:val="left"/>
            </w:pPr>
            <w:r w:rsidRPr="006F276C">
              <w:t>10.3</w:t>
            </w:r>
          </w:p>
        </w:tc>
        <w:tc>
          <w:tcPr>
            <w:tcW w:w="3123" w:type="dxa"/>
            <w:vAlign w:val="center"/>
          </w:tcPr>
          <w:p w14:paraId="0A3B4106" w14:textId="77777777" w:rsidR="00D006BE" w:rsidRPr="006F276C" w:rsidRDefault="00D006BE" w:rsidP="00B83BD9">
            <w:pPr>
              <w:suppressAutoHyphens/>
              <w:autoSpaceDE w:val="0"/>
              <w:autoSpaceDN w:val="0"/>
              <w:ind w:left="-67" w:firstLine="31"/>
              <w:jc w:val="left"/>
            </w:pPr>
            <w:r w:rsidRPr="006F276C">
              <w:t>Объекты газоснабжения</w:t>
            </w:r>
          </w:p>
        </w:tc>
        <w:tc>
          <w:tcPr>
            <w:tcW w:w="3396" w:type="dxa"/>
            <w:vAlign w:val="center"/>
          </w:tcPr>
          <w:p w14:paraId="1E3A377B" w14:textId="77777777" w:rsidR="00D006BE" w:rsidRPr="006F276C" w:rsidRDefault="00D006BE" w:rsidP="00B83BD9">
            <w:pPr>
              <w:suppressAutoHyphens/>
              <w:autoSpaceDE w:val="0"/>
              <w:autoSpaceDN w:val="0"/>
              <w:ind w:left="0" w:firstLine="0"/>
              <w:jc w:val="left"/>
            </w:pPr>
            <w:r w:rsidRPr="006F276C">
              <w:t>Удельный расход сжиженного углеводородного газа</w:t>
            </w:r>
          </w:p>
        </w:tc>
        <w:tc>
          <w:tcPr>
            <w:tcW w:w="707" w:type="dxa"/>
            <w:vAlign w:val="center"/>
          </w:tcPr>
          <w:p w14:paraId="3A6F3B48" w14:textId="77777777" w:rsidR="00D006BE" w:rsidRPr="006F276C" w:rsidRDefault="00D006BE" w:rsidP="00B83BD9">
            <w:pPr>
              <w:suppressAutoHyphens/>
              <w:autoSpaceDE w:val="0"/>
              <w:autoSpaceDN w:val="0"/>
              <w:ind w:hanging="1429"/>
              <w:jc w:val="left"/>
            </w:pPr>
            <w:r w:rsidRPr="006F276C">
              <w:t>+</w:t>
            </w:r>
          </w:p>
        </w:tc>
        <w:tc>
          <w:tcPr>
            <w:tcW w:w="735" w:type="dxa"/>
            <w:tcBorders>
              <w:right w:val="nil"/>
            </w:tcBorders>
            <w:vAlign w:val="center"/>
          </w:tcPr>
          <w:p w14:paraId="58420B94" w14:textId="77777777" w:rsidR="00D006BE" w:rsidRPr="006F276C" w:rsidRDefault="00D006BE" w:rsidP="00B83BD9">
            <w:pPr>
              <w:suppressAutoHyphens/>
              <w:autoSpaceDE w:val="0"/>
              <w:autoSpaceDN w:val="0"/>
              <w:ind w:hanging="1429"/>
              <w:jc w:val="left"/>
            </w:pPr>
            <w:r w:rsidRPr="006F276C">
              <w:rPr>
                <w:rFonts w:eastAsia="Times New Roman"/>
                <w:lang w:eastAsia="ru-RU"/>
              </w:rPr>
              <w:t>+</w:t>
            </w:r>
          </w:p>
        </w:tc>
        <w:tc>
          <w:tcPr>
            <w:tcW w:w="263" w:type="dxa"/>
            <w:tcBorders>
              <w:left w:val="nil"/>
            </w:tcBorders>
            <w:vAlign w:val="center"/>
          </w:tcPr>
          <w:p w14:paraId="78C2FF1C" w14:textId="341E9AD4" w:rsidR="00D006BE" w:rsidRPr="006F276C" w:rsidRDefault="00D006BE" w:rsidP="00B83BD9">
            <w:pPr>
              <w:suppressAutoHyphens/>
              <w:autoSpaceDE w:val="0"/>
              <w:autoSpaceDN w:val="0"/>
              <w:ind w:hanging="1429"/>
              <w:jc w:val="left"/>
            </w:pPr>
          </w:p>
        </w:tc>
        <w:tc>
          <w:tcPr>
            <w:tcW w:w="695" w:type="dxa"/>
            <w:tcBorders>
              <w:left w:val="nil"/>
            </w:tcBorders>
          </w:tcPr>
          <w:p w14:paraId="38A41BA0" w14:textId="251EAA4D" w:rsidR="00D006BE" w:rsidRPr="006F276C" w:rsidRDefault="005A4D8F" w:rsidP="00B83BD9">
            <w:pPr>
              <w:suppressAutoHyphens/>
              <w:autoSpaceDE w:val="0"/>
              <w:autoSpaceDN w:val="0"/>
              <w:ind w:hanging="1429"/>
            </w:pPr>
            <w:r>
              <w:t>-</w:t>
            </w:r>
          </w:p>
        </w:tc>
      </w:tr>
      <w:tr w:rsidR="00D006BE" w:rsidRPr="006F276C" w14:paraId="400653BE" w14:textId="0AC49C86" w:rsidTr="000A17BB">
        <w:trPr>
          <w:jc w:val="center"/>
        </w:trPr>
        <w:tc>
          <w:tcPr>
            <w:tcW w:w="720" w:type="dxa"/>
            <w:vAlign w:val="center"/>
          </w:tcPr>
          <w:p w14:paraId="03F8CEA9" w14:textId="77777777" w:rsidR="00D006BE" w:rsidRPr="006F276C" w:rsidRDefault="00D006BE" w:rsidP="00D6557D">
            <w:pPr>
              <w:suppressAutoHyphens/>
              <w:autoSpaceDE w:val="0"/>
              <w:autoSpaceDN w:val="0"/>
              <w:ind w:hanging="1429"/>
              <w:jc w:val="left"/>
            </w:pPr>
            <w:r w:rsidRPr="006F276C">
              <w:t>10.4</w:t>
            </w:r>
          </w:p>
        </w:tc>
        <w:tc>
          <w:tcPr>
            <w:tcW w:w="3123" w:type="dxa"/>
            <w:vAlign w:val="center"/>
          </w:tcPr>
          <w:p w14:paraId="7B1CE02A" w14:textId="77777777" w:rsidR="00D006BE" w:rsidRPr="006F276C" w:rsidRDefault="00D006BE" w:rsidP="00B83BD9">
            <w:pPr>
              <w:suppressAutoHyphens/>
              <w:autoSpaceDE w:val="0"/>
              <w:autoSpaceDN w:val="0"/>
              <w:ind w:left="-67" w:firstLine="31"/>
              <w:jc w:val="left"/>
            </w:pPr>
            <w:r w:rsidRPr="006F276C">
              <w:t>Объекты водоснабжения</w:t>
            </w:r>
          </w:p>
        </w:tc>
        <w:tc>
          <w:tcPr>
            <w:tcW w:w="3396" w:type="dxa"/>
            <w:vAlign w:val="center"/>
          </w:tcPr>
          <w:p w14:paraId="1DD0A2FF" w14:textId="77777777" w:rsidR="00D006BE" w:rsidRPr="006F276C" w:rsidRDefault="00D006BE" w:rsidP="00B83BD9">
            <w:pPr>
              <w:suppressAutoHyphens/>
              <w:autoSpaceDE w:val="0"/>
              <w:autoSpaceDN w:val="0"/>
              <w:ind w:left="0" w:firstLine="0"/>
              <w:jc w:val="left"/>
            </w:pPr>
            <w:r w:rsidRPr="006F276C">
              <w:t>Удельное среднесуточное водопотребление (за год)</w:t>
            </w:r>
          </w:p>
        </w:tc>
        <w:tc>
          <w:tcPr>
            <w:tcW w:w="707" w:type="dxa"/>
            <w:vAlign w:val="center"/>
          </w:tcPr>
          <w:p w14:paraId="6809CE4D" w14:textId="77777777" w:rsidR="00D006BE" w:rsidRPr="006F276C" w:rsidRDefault="00D006BE" w:rsidP="00B83BD9">
            <w:pPr>
              <w:suppressAutoHyphens/>
              <w:autoSpaceDE w:val="0"/>
              <w:autoSpaceDN w:val="0"/>
              <w:ind w:hanging="1429"/>
              <w:jc w:val="left"/>
            </w:pPr>
            <w:r w:rsidRPr="006F276C">
              <w:t>+</w:t>
            </w:r>
          </w:p>
        </w:tc>
        <w:tc>
          <w:tcPr>
            <w:tcW w:w="735" w:type="dxa"/>
            <w:tcBorders>
              <w:right w:val="nil"/>
            </w:tcBorders>
            <w:vAlign w:val="center"/>
          </w:tcPr>
          <w:p w14:paraId="5B3C4C9E" w14:textId="77777777" w:rsidR="00D006BE" w:rsidRPr="006F276C" w:rsidRDefault="00D006BE" w:rsidP="00B83BD9">
            <w:pPr>
              <w:suppressAutoHyphens/>
              <w:autoSpaceDE w:val="0"/>
              <w:autoSpaceDN w:val="0"/>
              <w:ind w:hanging="1429"/>
              <w:jc w:val="left"/>
            </w:pPr>
            <w:r w:rsidRPr="006F276C">
              <w:rPr>
                <w:rFonts w:eastAsia="Times New Roman"/>
                <w:lang w:eastAsia="ru-RU"/>
              </w:rPr>
              <w:t>+</w:t>
            </w:r>
          </w:p>
        </w:tc>
        <w:tc>
          <w:tcPr>
            <w:tcW w:w="263" w:type="dxa"/>
            <w:tcBorders>
              <w:left w:val="nil"/>
            </w:tcBorders>
            <w:vAlign w:val="center"/>
          </w:tcPr>
          <w:p w14:paraId="335431C6" w14:textId="152679C8" w:rsidR="00D006BE" w:rsidRPr="006F276C" w:rsidRDefault="00D006BE" w:rsidP="00B83BD9">
            <w:pPr>
              <w:suppressAutoHyphens/>
              <w:autoSpaceDE w:val="0"/>
              <w:autoSpaceDN w:val="0"/>
              <w:ind w:hanging="1429"/>
              <w:jc w:val="left"/>
            </w:pPr>
          </w:p>
        </w:tc>
        <w:tc>
          <w:tcPr>
            <w:tcW w:w="695" w:type="dxa"/>
            <w:tcBorders>
              <w:left w:val="nil"/>
            </w:tcBorders>
          </w:tcPr>
          <w:p w14:paraId="33B57A87" w14:textId="2478128F" w:rsidR="00D006BE" w:rsidRPr="006F276C" w:rsidRDefault="005A4D8F" w:rsidP="00B83BD9">
            <w:pPr>
              <w:suppressAutoHyphens/>
              <w:autoSpaceDE w:val="0"/>
              <w:autoSpaceDN w:val="0"/>
              <w:ind w:hanging="1429"/>
            </w:pPr>
            <w:r>
              <w:t>-</w:t>
            </w:r>
          </w:p>
        </w:tc>
      </w:tr>
      <w:tr w:rsidR="00D006BE" w:rsidRPr="006F276C" w14:paraId="5097DAC5" w14:textId="542A4936" w:rsidTr="000A17BB">
        <w:trPr>
          <w:jc w:val="center"/>
        </w:trPr>
        <w:tc>
          <w:tcPr>
            <w:tcW w:w="720" w:type="dxa"/>
            <w:vAlign w:val="center"/>
          </w:tcPr>
          <w:p w14:paraId="4DC77F8E" w14:textId="77777777" w:rsidR="00D006BE" w:rsidRPr="006F276C" w:rsidRDefault="00D006BE" w:rsidP="00D6557D">
            <w:pPr>
              <w:suppressAutoHyphens/>
              <w:autoSpaceDE w:val="0"/>
              <w:autoSpaceDN w:val="0"/>
              <w:ind w:hanging="1429"/>
              <w:jc w:val="left"/>
            </w:pPr>
            <w:r w:rsidRPr="006F276C">
              <w:t>10.5</w:t>
            </w:r>
          </w:p>
        </w:tc>
        <w:tc>
          <w:tcPr>
            <w:tcW w:w="3123" w:type="dxa"/>
            <w:vAlign w:val="center"/>
          </w:tcPr>
          <w:p w14:paraId="79755B20" w14:textId="77777777" w:rsidR="00D006BE" w:rsidRPr="006F276C" w:rsidRDefault="00D006BE" w:rsidP="00B83BD9">
            <w:pPr>
              <w:suppressAutoHyphens/>
              <w:autoSpaceDE w:val="0"/>
              <w:autoSpaceDN w:val="0"/>
              <w:ind w:left="-67" w:firstLine="31"/>
              <w:jc w:val="left"/>
            </w:pPr>
            <w:r w:rsidRPr="006F276C">
              <w:t>Объекты водоотведения</w:t>
            </w:r>
          </w:p>
        </w:tc>
        <w:tc>
          <w:tcPr>
            <w:tcW w:w="3396" w:type="dxa"/>
            <w:vAlign w:val="center"/>
          </w:tcPr>
          <w:p w14:paraId="2635D416" w14:textId="77777777" w:rsidR="00D006BE" w:rsidRPr="006F276C" w:rsidRDefault="00D006BE" w:rsidP="00B83BD9">
            <w:pPr>
              <w:suppressAutoHyphens/>
              <w:autoSpaceDE w:val="0"/>
              <w:autoSpaceDN w:val="0"/>
              <w:ind w:left="0" w:firstLine="0"/>
              <w:jc w:val="left"/>
            </w:pPr>
            <w:r w:rsidRPr="006F276C">
              <w:t>Удельное среднесуточное водопотребление (за год)</w:t>
            </w:r>
          </w:p>
        </w:tc>
        <w:tc>
          <w:tcPr>
            <w:tcW w:w="707" w:type="dxa"/>
            <w:vAlign w:val="center"/>
          </w:tcPr>
          <w:p w14:paraId="7A161466" w14:textId="77777777" w:rsidR="00D006BE" w:rsidRPr="006F276C" w:rsidRDefault="00D006BE" w:rsidP="00B83BD9">
            <w:pPr>
              <w:suppressAutoHyphens/>
              <w:autoSpaceDE w:val="0"/>
              <w:autoSpaceDN w:val="0"/>
              <w:ind w:hanging="1429"/>
              <w:jc w:val="left"/>
            </w:pPr>
            <w:r w:rsidRPr="006F276C">
              <w:t>+</w:t>
            </w:r>
          </w:p>
        </w:tc>
        <w:tc>
          <w:tcPr>
            <w:tcW w:w="735" w:type="dxa"/>
            <w:tcBorders>
              <w:right w:val="nil"/>
            </w:tcBorders>
            <w:vAlign w:val="center"/>
          </w:tcPr>
          <w:p w14:paraId="3C19870A" w14:textId="77777777" w:rsidR="00D006BE" w:rsidRPr="006F276C" w:rsidRDefault="00D006BE" w:rsidP="00B83BD9">
            <w:pPr>
              <w:suppressAutoHyphens/>
              <w:autoSpaceDE w:val="0"/>
              <w:autoSpaceDN w:val="0"/>
              <w:ind w:hanging="1429"/>
              <w:jc w:val="left"/>
            </w:pPr>
            <w:r w:rsidRPr="006F276C">
              <w:rPr>
                <w:rFonts w:eastAsia="Times New Roman"/>
                <w:lang w:eastAsia="ru-RU"/>
              </w:rPr>
              <w:t>+</w:t>
            </w:r>
          </w:p>
        </w:tc>
        <w:tc>
          <w:tcPr>
            <w:tcW w:w="263" w:type="dxa"/>
            <w:tcBorders>
              <w:left w:val="nil"/>
            </w:tcBorders>
            <w:vAlign w:val="center"/>
          </w:tcPr>
          <w:p w14:paraId="3A5E5962" w14:textId="001A9B11" w:rsidR="00D006BE" w:rsidRPr="006F276C" w:rsidRDefault="00D006BE" w:rsidP="00B83BD9">
            <w:pPr>
              <w:suppressAutoHyphens/>
              <w:autoSpaceDE w:val="0"/>
              <w:autoSpaceDN w:val="0"/>
              <w:ind w:hanging="1429"/>
              <w:jc w:val="left"/>
            </w:pPr>
          </w:p>
        </w:tc>
        <w:tc>
          <w:tcPr>
            <w:tcW w:w="695" w:type="dxa"/>
            <w:tcBorders>
              <w:left w:val="nil"/>
            </w:tcBorders>
          </w:tcPr>
          <w:p w14:paraId="754770FC" w14:textId="2D6CAF79" w:rsidR="00D006BE" w:rsidRPr="006F276C" w:rsidRDefault="005A4D8F" w:rsidP="00B83BD9">
            <w:pPr>
              <w:suppressAutoHyphens/>
              <w:autoSpaceDE w:val="0"/>
              <w:autoSpaceDN w:val="0"/>
              <w:ind w:hanging="1429"/>
            </w:pPr>
            <w:r>
              <w:t>-</w:t>
            </w:r>
          </w:p>
        </w:tc>
      </w:tr>
      <w:tr w:rsidR="00D006BE" w:rsidRPr="006F276C" w14:paraId="107481E0" w14:textId="50C6619E" w:rsidTr="000A17BB">
        <w:trPr>
          <w:jc w:val="center"/>
        </w:trPr>
        <w:tc>
          <w:tcPr>
            <w:tcW w:w="720" w:type="dxa"/>
            <w:vAlign w:val="center"/>
          </w:tcPr>
          <w:p w14:paraId="6CB08D0F" w14:textId="7E3890B5" w:rsidR="00D006BE" w:rsidRPr="006F276C" w:rsidRDefault="00D006BE" w:rsidP="00D6557D">
            <w:pPr>
              <w:suppressAutoHyphens/>
              <w:autoSpaceDE w:val="0"/>
              <w:autoSpaceDN w:val="0"/>
              <w:ind w:left="0" w:firstLine="0"/>
              <w:jc w:val="left"/>
            </w:pPr>
            <w:r w:rsidRPr="006F276C">
              <w:t>11</w:t>
            </w:r>
            <w:r w:rsidR="00E22B14">
              <w:t>.</w:t>
            </w:r>
          </w:p>
        </w:tc>
        <w:tc>
          <w:tcPr>
            <w:tcW w:w="8224" w:type="dxa"/>
            <w:gridSpan w:val="5"/>
            <w:vAlign w:val="center"/>
          </w:tcPr>
          <w:p w14:paraId="4C205BF4" w14:textId="77777777" w:rsidR="00D006BE" w:rsidRPr="006F276C" w:rsidRDefault="00D006BE" w:rsidP="00B83BD9">
            <w:pPr>
              <w:suppressAutoHyphens/>
              <w:autoSpaceDE w:val="0"/>
              <w:autoSpaceDN w:val="0"/>
              <w:ind w:left="-36" w:firstLine="36"/>
            </w:pPr>
            <w:r w:rsidRPr="006F276C">
              <w:rPr>
                <w:rFonts w:eastAsia="Times New Roman"/>
                <w:lang w:eastAsia="ru-RU"/>
              </w:rPr>
              <w:t>В области предупреждения чрезвычайных ситуаций, стихийных бедствий, эпидемий и ликвидации их последствий</w:t>
            </w:r>
          </w:p>
        </w:tc>
        <w:tc>
          <w:tcPr>
            <w:tcW w:w="695" w:type="dxa"/>
          </w:tcPr>
          <w:p w14:paraId="659BBDCB" w14:textId="77777777" w:rsidR="00D006BE" w:rsidRPr="006F276C" w:rsidRDefault="00D006BE" w:rsidP="00B83BD9">
            <w:pPr>
              <w:suppressAutoHyphens/>
              <w:autoSpaceDE w:val="0"/>
              <w:autoSpaceDN w:val="0"/>
              <w:ind w:left="-36" w:firstLine="36"/>
            </w:pPr>
          </w:p>
        </w:tc>
      </w:tr>
      <w:tr w:rsidR="00D006BE" w:rsidRPr="006F276C" w14:paraId="5A9D2AC6" w14:textId="22CCF4F5" w:rsidTr="000A17BB">
        <w:trPr>
          <w:jc w:val="center"/>
        </w:trPr>
        <w:tc>
          <w:tcPr>
            <w:tcW w:w="720" w:type="dxa"/>
            <w:vAlign w:val="center"/>
          </w:tcPr>
          <w:p w14:paraId="60A726DF" w14:textId="77777777" w:rsidR="00D006BE" w:rsidRPr="00BD3781" w:rsidRDefault="00D006BE" w:rsidP="00D6557D">
            <w:pPr>
              <w:suppressAutoHyphens/>
              <w:autoSpaceDE w:val="0"/>
              <w:autoSpaceDN w:val="0"/>
              <w:ind w:hanging="1429"/>
              <w:jc w:val="left"/>
            </w:pPr>
            <w:r w:rsidRPr="00BD3781">
              <w:t>11.1</w:t>
            </w:r>
          </w:p>
        </w:tc>
        <w:tc>
          <w:tcPr>
            <w:tcW w:w="3123" w:type="dxa"/>
            <w:vAlign w:val="center"/>
          </w:tcPr>
          <w:p w14:paraId="078B1135" w14:textId="016D6DC4" w:rsidR="00D006BE" w:rsidRPr="00BD3781" w:rsidRDefault="00D006BE" w:rsidP="00BD3781">
            <w:pPr>
              <w:suppressAutoHyphens/>
              <w:autoSpaceDE w:val="0"/>
              <w:autoSpaceDN w:val="0"/>
              <w:ind w:left="0" w:firstLine="0"/>
              <w:jc w:val="left"/>
            </w:pPr>
            <w:r w:rsidRPr="00BD3781">
              <w:t xml:space="preserve">Аварийно-спасательные службы и (или) аварийно-спасательные формирования </w:t>
            </w:r>
          </w:p>
        </w:tc>
        <w:tc>
          <w:tcPr>
            <w:tcW w:w="3396" w:type="dxa"/>
            <w:vAlign w:val="center"/>
          </w:tcPr>
          <w:p w14:paraId="7D1FC9B5" w14:textId="77777777" w:rsidR="00D006BE" w:rsidRPr="00BD3781" w:rsidRDefault="00D006BE" w:rsidP="00B83BD9">
            <w:pPr>
              <w:suppressAutoHyphens/>
              <w:autoSpaceDE w:val="0"/>
              <w:autoSpaceDN w:val="0"/>
              <w:ind w:left="0" w:firstLine="0"/>
              <w:jc w:val="left"/>
            </w:pPr>
            <w:r w:rsidRPr="00BD3781">
              <w:t>Уровень обеспеченности</w:t>
            </w:r>
          </w:p>
        </w:tc>
        <w:tc>
          <w:tcPr>
            <w:tcW w:w="707" w:type="dxa"/>
            <w:vAlign w:val="center"/>
          </w:tcPr>
          <w:p w14:paraId="478A3271" w14:textId="77777777" w:rsidR="00D006BE" w:rsidRPr="00BD3781" w:rsidRDefault="00D006BE" w:rsidP="00B83BD9">
            <w:pPr>
              <w:suppressAutoHyphens/>
              <w:autoSpaceDE w:val="0"/>
              <w:autoSpaceDN w:val="0"/>
              <w:ind w:hanging="1429"/>
              <w:jc w:val="left"/>
            </w:pPr>
            <w:r w:rsidRPr="00BD3781">
              <w:t>+</w:t>
            </w:r>
          </w:p>
        </w:tc>
        <w:tc>
          <w:tcPr>
            <w:tcW w:w="735" w:type="dxa"/>
            <w:tcBorders>
              <w:right w:val="nil"/>
            </w:tcBorders>
            <w:vAlign w:val="center"/>
          </w:tcPr>
          <w:p w14:paraId="1BBE0579" w14:textId="77777777" w:rsidR="00D006BE" w:rsidRPr="00BD3781" w:rsidRDefault="00D006BE" w:rsidP="00B83BD9">
            <w:pPr>
              <w:suppressAutoHyphens/>
              <w:autoSpaceDE w:val="0"/>
              <w:autoSpaceDN w:val="0"/>
              <w:ind w:hanging="1429"/>
              <w:jc w:val="left"/>
            </w:pPr>
            <w:r w:rsidRPr="00BD3781">
              <w:t>–</w:t>
            </w:r>
          </w:p>
        </w:tc>
        <w:tc>
          <w:tcPr>
            <w:tcW w:w="263" w:type="dxa"/>
            <w:tcBorders>
              <w:left w:val="nil"/>
            </w:tcBorders>
            <w:vAlign w:val="center"/>
          </w:tcPr>
          <w:p w14:paraId="63E4C66D" w14:textId="17BB9180" w:rsidR="00D006BE" w:rsidRPr="00BD3781" w:rsidRDefault="00D006BE" w:rsidP="00B83BD9">
            <w:pPr>
              <w:suppressAutoHyphens/>
              <w:autoSpaceDE w:val="0"/>
              <w:autoSpaceDN w:val="0"/>
              <w:ind w:hanging="1429"/>
              <w:jc w:val="left"/>
            </w:pPr>
          </w:p>
        </w:tc>
        <w:tc>
          <w:tcPr>
            <w:tcW w:w="695" w:type="dxa"/>
            <w:tcBorders>
              <w:left w:val="nil"/>
            </w:tcBorders>
            <w:vAlign w:val="center"/>
          </w:tcPr>
          <w:p w14:paraId="2BDE172C" w14:textId="5E18B63E" w:rsidR="00D006BE" w:rsidRPr="006F276C" w:rsidRDefault="00BD3781" w:rsidP="00B83BD9">
            <w:pPr>
              <w:suppressAutoHyphens/>
              <w:autoSpaceDE w:val="0"/>
              <w:autoSpaceDN w:val="0"/>
              <w:ind w:hanging="1429"/>
            </w:pPr>
            <w:r w:rsidRPr="00BD3781">
              <w:t>-</w:t>
            </w:r>
          </w:p>
        </w:tc>
      </w:tr>
      <w:tr w:rsidR="00D006BE" w:rsidRPr="006F276C" w14:paraId="289E12E2" w14:textId="022BC75C" w:rsidTr="000A17BB">
        <w:trPr>
          <w:jc w:val="center"/>
        </w:trPr>
        <w:tc>
          <w:tcPr>
            <w:tcW w:w="720" w:type="dxa"/>
            <w:vAlign w:val="center"/>
          </w:tcPr>
          <w:p w14:paraId="5A7ECC57" w14:textId="5B145A27" w:rsidR="00D006BE" w:rsidRPr="006F276C" w:rsidRDefault="00D006BE" w:rsidP="00D6557D">
            <w:pPr>
              <w:suppressAutoHyphens/>
              <w:autoSpaceDE w:val="0"/>
              <w:autoSpaceDN w:val="0"/>
              <w:ind w:hanging="1429"/>
              <w:jc w:val="left"/>
              <w:rPr>
                <w:rFonts w:eastAsia="Times New Roman"/>
                <w:lang w:eastAsia="ru-RU"/>
              </w:rPr>
            </w:pPr>
            <w:r w:rsidRPr="006F276C">
              <w:rPr>
                <w:rFonts w:eastAsia="Times New Roman"/>
                <w:lang w:eastAsia="ru-RU"/>
              </w:rPr>
              <w:t>12</w:t>
            </w:r>
            <w:r w:rsidR="00E22B14">
              <w:rPr>
                <w:rFonts w:eastAsia="Times New Roman"/>
                <w:lang w:eastAsia="ru-RU"/>
              </w:rPr>
              <w:t>.</w:t>
            </w:r>
          </w:p>
        </w:tc>
        <w:tc>
          <w:tcPr>
            <w:tcW w:w="8224" w:type="dxa"/>
            <w:gridSpan w:val="5"/>
            <w:vAlign w:val="center"/>
          </w:tcPr>
          <w:p w14:paraId="4D71FA59" w14:textId="77777777" w:rsidR="00D006BE" w:rsidRPr="006F276C" w:rsidRDefault="00D006BE" w:rsidP="00B83BD9">
            <w:pPr>
              <w:suppressAutoHyphens/>
              <w:autoSpaceDE w:val="0"/>
              <w:autoSpaceDN w:val="0"/>
              <w:ind w:left="0" w:firstLine="0"/>
            </w:pPr>
            <w:r w:rsidRPr="006F276C">
              <w:rPr>
                <w:rFonts w:eastAsia="Times New Roman"/>
                <w:lang w:eastAsia="ru-RU"/>
              </w:rPr>
              <w:t>В области ритуальных услуг и содержания мест захоронения</w:t>
            </w:r>
          </w:p>
        </w:tc>
        <w:tc>
          <w:tcPr>
            <w:tcW w:w="695" w:type="dxa"/>
          </w:tcPr>
          <w:p w14:paraId="648BB5C3" w14:textId="77777777" w:rsidR="00D006BE" w:rsidRPr="006F276C" w:rsidRDefault="00D006BE" w:rsidP="00B83BD9">
            <w:pPr>
              <w:suppressAutoHyphens/>
              <w:autoSpaceDE w:val="0"/>
              <w:autoSpaceDN w:val="0"/>
            </w:pPr>
          </w:p>
        </w:tc>
      </w:tr>
      <w:tr w:rsidR="00D006BE" w:rsidRPr="006F276C" w14:paraId="7985E111" w14:textId="5EC8F386" w:rsidTr="000A17BB">
        <w:trPr>
          <w:jc w:val="center"/>
        </w:trPr>
        <w:tc>
          <w:tcPr>
            <w:tcW w:w="720" w:type="dxa"/>
            <w:vAlign w:val="center"/>
          </w:tcPr>
          <w:p w14:paraId="534726D1" w14:textId="77777777" w:rsidR="00D006BE" w:rsidRPr="006F276C" w:rsidRDefault="00D006BE" w:rsidP="00D6557D">
            <w:pPr>
              <w:suppressAutoHyphens/>
              <w:autoSpaceDE w:val="0"/>
              <w:autoSpaceDN w:val="0"/>
              <w:ind w:hanging="1429"/>
              <w:jc w:val="left"/>
              <w:rPr>
                <w:rFonts w:eastAsia="Times New Roman"/>
                <w:lang w:eastAsia="ru-RU"/>
              </w:rPr>
            </w:pPr>
            <w:r w:rsidRPr="006F276C">
              <w:rPr>
                <w:rFonts w:eastAsia="Times New Roman"/>
                <w:lang w:eastAsia="ru-RU"/>
              </w:rPr>
              <w:t>12.1</w:t>
            </w:r>
          </w:p>
        </w:tc>
        <w:tc>
          <w:tcPr>
            <w:tcW w:w="3123" w:type="dxa"/>
            <w:vAlign w:val="center"/>
          </w:tcPr>
          <w:p w14:paraId="6BA8FB09" w14:textId="77777777" w:rsidR="00D006BE" w:rsidRPr="006F276C" w:rsidRDefault="00D006BE" w:rsidP="00B83BD9">
            <w:pPr>
              <w:suppressAutoHyphens/>
              <w:autoSpaceDE w:val="0"/>
              <w:autoSpaceDN w:val="0"/>
              <w:ind w:left="0" w:firstLine="0"/>
              <w:jc w:val="left"/>
            </w:pPr>
            <w:r w:rsidRPr="006F276C">
              <w:t>Кладбища традиционного захоронения</w:t>
            </w:r>
          </w:p>
        </w:tc>
        <w:tc>
          <w:tcPr>
            <w:tcW w:w="3396" w:type="dxa"/>
            <w:vAlign w:val="center"/>
          </w:tcPr>
          <w:p w14:paraId="4CB383AD" w14:textId="77777777" w:rsidR="00D006BE" w:rsidRPr="006F276C" w:rsidRDefault="00D006BE" w:rsidP="00B83BD9">
            <w:pPr>
              <w:widowControl w:val="0"/>
              <w:suppressAutoHyphens/>
              <w:autoSpaceDE w:val="0"/>
              <w:autoSpaceDN w:val="0"/>
              <w:ind w:left="0" w:firstLine="0"/>
              <w:jc w:val="left"/>
              <w:rPr>
                <w:rFonts w:eastAsia="Calibri"/>
                <w:lang w:eastAsia="ru-RU"/>
              </w:rPr>
            </w:pPr>
            <w:r w:rsidRPr="006F276C">
              <w:rPr>
                <w:rFonts w:eastAsia="Calibri"/>
                <w:lang w:eastAsia="ru-RU"/>
              </w:rPr>
              <w:t>Размер земельного участка</w:t>
            </w:r>
          </w:p>
        </w:tc>
        <w:tc>
          <w:tcPr>
            <w:tcW w:w="707" w:type="dxa"/>
            <w:vAlign w:val="center"/>
          </w:tcPr>
          <w:p w14:paraId="1DCF63FC" w14:textId="77777777" w:rsidR="00D006BE" w:rsidRPr="006F276C" w:rsidRDefault="00D006BE" w:rsidP="00B83BD9">
            <w:pPr>
              <w:suppressAutoHyphens/>
              <w:autoSpaceDE w:val="0"/>
              <w:autoSpaceDN w:val="0"/>
              <w:ind w:left="0" w:firstLine="0"/>
              <w:jc w:val="left"/>
            </w:pPr>
            <w:r w:rsidRPr="006F276C">
              <w:t>+</w:t>
            </w:r>
          </w:p>
        </w:tc>
        <w:tc>
          <w:tcPr>
            <w:tcW w:w="735" w:type="dxa"/>
            <w:tcBorders>
              <w:right w:val="nil"/>
            </w:tcBorders>
            <w:vAlign w:val="center"/>
          </w:tcPr>
          <w:p w14:paraId="383B6FBF" w14:textId="77777777" w:rsidR="00D006BE" w:rsidRPr="006F276C" w:rsidRDefault="00D006BE" w:rsidP="00B83BD9">
            <w:pPr>
              <w:suppressAutoHyphens/>
              <w:autoSpaceDE w:val="0"/>
              <w:autoSpaceDN w:val="0"/>
              <w:ind w:left="0" w:firstLine="0"/>
              <w:jc w:val="left"/>
            </w:pPr>
            <w:r w:rsidRPr="006F276C">
              <w:t>–</w:t>
            </w:r>
          </w:p>
        </w:tc>
        <w:tc>
          <w:tcPr>
            <w:tcW w:w="263" w:type="dxa"/>
            <w:tcBorders>
              <w:left w:val="nil"/>
            </w:tcBorders>
            <w:vAlign w:val="center"/>
          </w:tcPr>
          <w:p w14:paraId="5B3ACAE0" w14:textId="11C9A96E" w:rsidR="00D006BE" w:rsidRPr="006F276C" w:rsidRDefault="00D006BE" w:rsidP="00B83BD9">
            <w:pPr>
              <w:suppressAutoHyphens/>
              <w:autoSpaceDE w:val="0"/>
              <w:autoSpaceDN w:val="0"/>
              <w:ind w:left="0" w:firstLine="0"/>
              <w:jc w:val="left"/>
            </w:pPr>
          </w:p>
        </w:tc>
        <w:tc>
          <w:tcPr>
            <w:tcW w:w="695" w:type="dxa"/>
            <w:tcBorders>
              <w:left w:val="nil"/>
            </w:tcBorders>
            <w:vAlign w:val="center"/>
          </w:tcPr>
          <w:p w14:paraId="5E334BEC" w14:textId="2F82D1DD" w:rsidR="00D006BE" w:rsidRPr="006F276C" w:rsidRDefault="005A4D8F" w:rsidP="005A4D8F">
            <w:pPr>
              <w:suppressAutoHyphens/>
              <w:autoSpaceDE w:val="0"/>
              <w:autoSpaceDN w:val="0"/>
              <w:ind w:left="357"/>
            </w:pPr>
            <w:r>
              <w:t>+</w:t>
            </w:r>
          </w:p>
        </w:tc>
      </w:tr>
      <w:tr w:rsidR="00D006BE" w:rsidRPr="006F276C" w14:paraId="025E3F73" w14:textId="70F47A51" w:rsidTr="000A17BB">
        <w:trPr>
          <w:jc w:val="center"/>
        </w:trPr>
        <w:tc>
          <w:tcPr>
            <w:tcW w:w="720" w:type="dxa"/>
            <w:vAlign w:val="center"/>
          </w:tcPr>
          <w:p w14:paraId="20184662" w14:textId="77777777" w:rsidR="00D006BE" w:rsidRPr="006F276C" w:rsidRDefault="00D006BE" w:rsidP="00D6557D">
            <w:pPr>
              <w:suppressAutoHyphens/>
              <w:autoSpaceDE w:val="0"/>
              <w:autoSpaceDN w:val="0"/>
              <w:ind w:hanging="1429"/>
              <w:jc w:val="left"/>
              <w:rPr>
                <w:rFonts w:eastAsia="Times New Roman"/>
                <w:lang w:eastAsia="ru-RU"/>
              </w:rPr>
            </w:pPr>
            <w:r w:rsidRPr="006F276C">
              <w:rPr>
                <w:rFonts w:eastAsia="Times New Roman"/>
                <w:lang w:eastAsia="ru-RU"/>
              </w:rPr>
              <w:t>12.2</w:t>
            </w:r>
          </w:p>
        </w:tc>
        <w:tc>
          <w:tcPr>
            <w:tcW w:w="3123" w:type="dxa"/>
            <w:vAlign w:val="center"/>
          </w:tcPr>
          <w:p w14:paraId="5E50E528" w14:textId="77777777" w:rsidR="00D006BE" w:rsidRPr="006F276C" w:rsidRDefault="00D006BE" w:rsidP="00B83BD9">
            <w:pPr>
              <w:suppressAutoHyphens/>
              <w:autoSpaceDE w:val="0"/>
              <w:autoSpaceDN w:val="0"/>
              <w:ind w:left="0" w:firstLine="0"/>
              <w:jc w:val="left"/>
            </w:pPr>
            <w:r w:rsidRPr="006F276C">
              <w:t>Бюро похоронного обслуживания</w:t>
            </w:r>
          </w:p>
        </w:tc>
        <w:tc>
          <w:tcPr>
            <w:tcW w:w="3396" w:type="dxa"/>
            <w:vAlign w:val="center"/>
          </w:tcPr>
          <w:p w14:paraId="60741B47" w14:textId="77777777" w:rsidR="00D006BE" w:rsidRPr="006F276C" w:rsidRDefault="00D006BE" w:rsidP="00B83BD9">
            <w:pPr>
              <w:suppressAutoHyphens/>
              <w:autoSpaceDE w:val="0"/>
              <w:autoSpaceDN w:val="0"/>
              <w:ind w:left="0" w:firstLine="0"/>
              <w:jc w:val="left"/>
            </w:pPr>
            <w:r w:rsidRPr="006F276C">
              <w:t>Уровень обеспеченности</w:t>
            </w:r>
          </w:p>
        </w:tc>
        <w:tc>
          <w:tcPr>
            <w:tcW w:w="707" w:type="dxa"/>
            <w:vAlign w:val="center"/>
          </w:tcPr>
          <w:p w14:paraId="61475446" w14:textId="77777777" w:rsidR="00D006BE" w:rsidRPr="006F276C" w:rsidRDefault="00D006BE" w:rsidP="00B83BD9">
            <w:pPr>
              <w:suppressAutoHyphens/>
              <w:autoSpaceDE w:val="0"/>
              <w:autoSpaceDN w:val="0"/>
              <w:ind w:left="0" w:firstLine="0"/>
              <w:jc w:val="left"/>
            </w:pPr>
            <w:r w:rsidRPr="006F276C">
              <w:t>+</w:t>
            </w:r>
          </w:p>
        </w:tc>
        <w:tc>
          <w:tcPr>
            <w:tcW w:w="735" w:type="dxa"/>
            <w:tcBorders>
              <w:right w:val="nil"/>
            </w:tcBorders>
            <w:vAlign w:val="center"/>
          </w:tcPr>
          <w:p w14:paraId="0878E756" w14:textId="77777777" w:rsidR="00D006BE" w:rsidRPr="006F276C" w:rsidRDefault="00D006BE" w:rsidP="00B83BD9">
            <w:pPr>
              <w:suppressAutoHyphens/>
              <w:autoSpaceDE w:val="0"/>
              <w:autoSpaceDN w:val="0"/>
              <w:ind w:left="0" w:firstLine="0"/>
              <w:jc w:val="left"/>
            </w:pPr>
            <w:r w:rsidRPr="006F276C">
              <w:t>–</w:t>
            </w:r>
          </w:p>
        </w:tc>
        <w:tc>
          <w:tcPr>
            <w:tcW w:w="263" w:type="dxa"/>
            <w:tcBorders>
              <w:left w:val="nil"/>
            </w:tcBorders>
            <w:vAlign w:val="center"/>
          </w:tcPr>
          <w:p w14:paraId="214F82EB" w14:textId="00759F36" w:rsidR="00D006BE" w:rsidRPr="006F276C" w:rsidRDefault="00D006BE" w:rsidP="00B83BD9">
            <w:pPr>
              <w:suppressAutoHyphens/>
              <w:autoSpaceDE w:val="0"/>
              <w:autoSpaceDN w:val="0"/>
              <w:ind w:left="0" w:firstLine="0"/>
              <w:jc w:val="left"/>
            </w:pPr>
          </w:p>
        </w:tc>
        <w:tc>
          <w:tcPr>
            <w:tcW w:w="695" w:type="dxa"/>
            <w:tcBorders>
              <w:left w:val="nil"/>
            </w:tcBorders>
            <w:vAlign w:val="center"/>
          </w:tcPr>
          <w:p w14:paraId="6E05709B" w14:textId="48B9DE3B" w:rsidR="00D006BE" w:rsidRPr="006F276C" w:rsidRDefault="005A4D8F" w:rsidP="005A4D8F">
            <w:pPr>
              <w:suppressAutoHyphens/>
              <w:autoSpaceDE w:val="0"/>
              <w:autoSpaceDN w:val="0"/>
              <w:ind w:left="357"/>
            </w:pPr>
            <w:r>
              <w:t>-</w:t>
            </w:r>
          </w:p>
        </w:tc>
      </w:tr>
      <w:tr w:rsidR="00D006BE" w:rsidRPr="006F276C" w14:paraId="597F8770" w14:textId="61BDDBD3" w:rsidTr="00D6557D">
        <w:trPr>
          <w:trHeight w:val="497"/>
          <w:jc w:val="center"/>
        </w:trPr>
        <w:tc>
          <w:tcPr>
            <w:tcW w:w="8944" w:type="dxa"/>
            <w:gridSpan w:val="6"/>
            <w:vAlign w:val="center"/>
          </w:tcPr>
          <w:p w14:paraId="74B4DC97" w14:textId="77777777" w:rsidR="00D006BE" w:rsidRPr="006F276C" w:rsidRDefault="00D006BE" w:rsidP="00D6557D">
            <w:pPr>
              <w:suppressAutoHyphens/>
              <w:autoSpaceDE w:val="0"/>
              <w:autoSpaceDN w:val="0"/>
              <w:ind w:hanging="1429"/>
              <w:jc w:val="center"/>
            </w:pPr>
            <w:r w:rsidRPr="006F276C">
              <w:rPr>
                <w:rFonts w:eastAsia="Times New Roman"/>
                <w:lang w:eastAsia="ru-RU"/>
              </w:rPr>
              <w:t>РАСЧЕТНЫЕ ПОКАЗАТЕЛИ ДЛЯ ОБЪЕКТОВ ИНОГО ЗНАЧЕНИЯ</w:t>
            </w:r>
          </w:p>
        </w:tc>
        <w:tc>
          <w:tcPr>
            <w:tcW w:w="695" w:type="dxa"/>
          </w:tcPr>
          <w:p w14:paraId="4BA70EAF" w14:textId="77777777" w:rsidR="00D006BE" w:rsidRPr="006F276C" w:rsidRDefault="00D006BE" w:rsidP="00B83BD9">
            <w:pPr>
              <w:suppressAutoHyphens/>
              <w:autoSpaceDE w:val="0"/>
              <w:autoSpaceDN w:val="0"/>
              <w:ind w:hanging="1429"/>
            </w:pPr>
          </w:p>
        </w:tc>
      </w:tr>
      <w:tr w:rsidR="00D006BE" w:rsidRPr="006F276C" w14:paraId="68979C02" w14:textId="62EB3207" w:rsidTr="000A17BB">
        <w:trPr>
          <w:trHeight w:val="77"/>
          <w:jc w:val="center"/>
        </w:trPr>
        <w:tc>
          <w:tcPr>
            <w:tcW w:w="720" w:type="dxa"/>
            <w:tcBorders>
              <w:bottom w:val="single" w:sz="4" w:space="0" w:color="auto"/>
            </w:tcBorders>
            <w:vAlign w:val="center"/>
          </w:tcPr>
          <w:p w14:paraId="0C7BCAE7" w14:textId="36D3614F" w:rsidR="00D006BE" w:rsidRPr="006F276C" w:rsidRDefault="00D006BE" w:rsidP="00D6557D">
            <w:pPr>
              <w:suppressAutoHyphens/>
              <w:ind w:left="0" w:firstLine="0"/>
              <w:jc w:val="left"/>
              <w:rPr>
                <w:rFonts w:eastAsia="Times New Roman"/>
                <w:bCs/>
                <w:lang w:eastAsia="ru-RU"/>
              </w:rPr>
            </w:pPr>
            <w:r w:rsidRPr="006F276C">
              <w:rPr>
                <w:rFonts w:eastAsia="Times New Roman"/>
                <w:lang w:eastAsia="ru-RU"/>
              </w:rPr>
              <w:t>13</w:t>
            </w:r>
            <w:r w:rsidR="00E22B14">
              <w:rPr>
                <w:rFonts w:eastAsia="Times New Roman"/>
                <w:lang w:eastAsia="ru-RU"/>
              </w:rPr>
              <w:t>.</w:t>
            </w:r>
          </w:p>
        </w:tc>
        <w:tc>
          <w:tcPr>
            <w:tcW w:w="8224" w:type="dxa"/>
            <w:gridSpan w:val="5"/>
            <w:tcBorders>
              <w:bottom w:val="single" w:sz="4" w:space="0" w:color="auto"/>
            </w:tcBorders>
            <w:vAlign w:val="center"/>
          </w:tcPr>
          <w:p w14:paraId="0423B306" w14:textId="77777777" w:rsidR="00D006BE" w:rsidRPr="006F276C" w:rsidRDefault="00D006BE" w:rsidP="00B83BD9">
            <w:pPr>
              <w:suppressAutoHyphens/>
              <w:ind w:left="0" w:firstLine="0"/>
              <w:jc w:val="left"/>
            </w:pPr>
            <w:r w:rsidRPr="006F276C">
              <w:rPr>
                <w:lang w:eastAsia="ru-RU"/>
              </w:rPr>
              <w:t>В области хранения индивидуального транспорта</w:t>
            </w:r>
          </w:p>
        </w:tc>
        <w:tc>
          <w:tcPr>
            <w:tcW w:w="695" w:type="dxa"/>
            <w:tcBorders>
              <w:bottom w:val="single" w:sz="4" w:space="0" w:color="auto"/>
            </w:tcBorders>
          </w:tcPr>
          <w:p w14:paraId="73EB2A4E" w14:textId="77777777" w:rsidR="00D006BE" w:rsidRPr="006F276C" w:rsidRDefault="00D006BE" w:rsidP="00B83BD9">
            <w:pPr>
              <w:suppressAutoHyphens/>
            </w:pPr>
          </w:p>
        </w:tc>
      </w:tr>
      <w:tr w:rsidR="00D006BE" w:rsidRPr="006F276C" w14:paraId="472851F4" w14:textId="1FC2E487" w:rsidTr="000A17BB">
        <w:trPr>
          <w:jc w:val="center"/>
        </w:trPr>
        <w:tc>
          <w:tcPr>
            <w:tcW w:w="720" w:type="dxa"/>
            <w:tcBorders>
              <w:bottom w:val="single" w:sz="4" w:space="0" w:color="auto"/>
            </w:tcBorders>
            <w:vAlign w:val="center"/>
          </w:tcPr>
          <w:p w14:paraId="1B48E6B9" w14:textId="77777777" w:rsidR="00D006BE" w:rsidRPr="006F276C" w:rsidRDefault="00D006BE" w:rsidP="00D6557D">
            <w:pPr>
              <w:suppressAutoHyphens/>
              <w:autoSpaceDE w:val="0"/>
              <w:autoSpaceDN w:val="0"/>
              <w:ind w:hanging="1429"/>
              <w:jc w:val="left"/>
              <w:rPr>
                <w:rFonts w:eastAsia="Times New Roman"/>
                <w:lang w:eastAsia="ru-RU"/>
              </w:rPr>
            </w:pPr>
            <w:r w:rsidRPr="006F276C">
              <w:rPr>
                <w:rFonts w:eastAsia="Times New Roman"/>
                <w:lang w:eastAsia="ru-RU"/>
              </w:rPr>
              <w:t>13.1</w:t>
            </w:r>
          </w:p>
        </w:tc>
        <w:tc>
          <w:tcPr>
            <w:tcW w:w="3123" w:type="dxa"/>
            <w:tcBorders>
              <w:bottom w:val="single" w:sz="4" w:space="0" w:color="auto"/>
            </w:tcBorders>
            <w:vAlign w:val="center"/>
          </w:tcPr>
          <w:p w14:paraId="56C8138F" w14:textId="77777777" w:rsidR="00D006BE" w:rsidRPr="006F276C" w:rsidRDefault="00D006BE" w:rsidP="00B83BD9">
            <w:pPr>
              <w:suppressAutoHyphens/>
              <w:autoSpaceDE w:val="0"/>
              <w:autoSpaceDN w:val="0"/>
              <w:ind w:left="0" w:firstLine="0"/>
              <w:jc w:val="left"/>
            </w:pPr>
            <w:r w:rsidRPr="006F276C">
              <w:t>Места постоянного хранения индивидуального автотранспорта при размещении многоквартирного дома, места временного хранения легковых автомобилей у объектов обслуживания и объектов производственного и коммунального назначения</w:t>
            </w:r>
          </w:p>
        </w:tc>
        <w:tc>
          <w:tcPr>
            <w:tcW w:w="3396" w:type="dxa"/>
            <w:tcBorders>
              <w:bottom w:val="single" w:sz="4" w:space="0" w:color="auto"/>
            </w:tcBorders>
            <w:vAlign w:val="center"/>
          </w:tcPr>
          <w:p w14:paraId="54A3324F" w14:textId="77777777" w:rsidR="00D006BE" w:rsidRPr="006F276C" w:rsidRDefault="00D006BE" w:rsidP="006F276C">
            <w:pPr>
              <w:suppressAutoHyphens/>
              <w:autoSpaceDE w:val="0"/>
              <w:autoSpaceDN w:val="0"/>
              <w:ind w:left="33" w:firstLine="0"/>
              <w:jc w:val="left"/>
              <w:rPr>
                <w:rFonts w:eastAsia="Times New Roman"/>
                <w:lang w:eastAsia="ru-RU"/>
              </w:rPr>
            </w:pPr>
            <w:r w:rsidRPr="006F276C">
              <w:rPr>
                <w:rFonts w:eastAsia="Calibri"/>
                <w:lang w:eastAsia="ru-RU"/>
              </w:rPr>
              <w:t>Уровень обеспеченности, общая обеспеченность местами постоянного хранения для многоквартирного дома, мест</w:t>
            </w:r>
          </w:p>
        </w:tc>
        <w:tc>
          <w:tcPr>
            <w:tcW w:w="707" w:type="dxa"/>
            <w:tcBorders>
              <w:bottom w:val="single" w:sz="4" w:space="0" w:color="auto"/>
            </w:tcBorders>
            <w:vAlign w:val="center"/>
          </w:tcPr>
          <w:p w14:paraId="13CDE6FB" w14:textId="77777777" w:rsidR="00D006BE" w:rsidRPr="006F276C" w:rsidRDefault="00D006BE" w:rsidP="00B83BD9">
            <w:pPr>
              <w:suppressAutoHyphens/>
              <w:autoSpaceDE w:val="0"/>
              <w:autoSpaceDN w:val="0"/>
              <w:ind w:hanging="1429"/>
              <w:jc w:val="left"/>
              <w:rPr>
                <w:rFonts w:eastAsia="Times New Roman"/>
                <w:lang w:eastAsia="ru-RU"/>
              </w:rPr>
            </w:pPr>
            <w:r w:rsidRPr="006F276C">
              <w:rPr>
                <w:rFonts w:eastAsia="Times New Roman"/>
                <w:lang w:eastAsia="ru-RU"/>
              </w:rPr>
              <w:t>+</w:t>
            </w:r>
          </w:p>
        </w:tc>
        <w:tc>
          <w:tcPr>
            <w:tcW w:w="735" w:type="dxa"/>
            <w:tcBorders>
              <w:bottom w:val="single" w:sz="4" w:space="0" w:color="auto"/>
              <w:right w:val="nil"/>
            </w:tcBorders>
            <w:vAlign w:val="center"/>
          </w:tcPr>
          <w:p w14:paraId="5D22DC56" w14:textId="77777777" w:rsidR="00D006BE" w:rsidRPr="006F276C" w:rsidRDefault="00D006BE" w:rsidP="00B83BD9">
            <w:pPr>
              <w:suppressAutoHyphens/>
              <w:autoSpaceDE w:val="0"/>
              <w:autoSpaceDN w:val="0"/>
              <w:ind w:hanging="1429"/>
              <w:jc w:val="left"/>
              <w:rPr>
                <w:rFonts w:eastAsia="Times New Roman"/>
                <w:lang w:eastAsia="ru-RU"/>
              </w:rPr>
            </w:pPr>
            <w:r w:rsidRPr="006F276C">
              <w:rPr>
                <w:rFonts w:eastAsia="Times New Roman"/>
                <w:lang w:eastAsia="ru-RU"/>
              </w:rPr>
              <w:t>+</w:t>
            </w:r>
          </w:p>
        </w:tc>
        <w:tc>
          <w:tcPr>
            <w:tcW w:w="263" w:type="dxa"/>
            <w:tcBorders>
              <w:left w:val="nil"/>
              <w:bottom w:val="single" w:sz="4" w:space="0" w:color="auto"/>
            </w:tcBorders>
            <w:vAlign w:val="center"/>
          </w:tcPr>
          <w:p w14:paraId="1D6BAF14" w14:textId="3B6993C5" w:rsidR="00D006BE" w:rsidRPr="006F276C" w:rsidRDefault="00D006BE" w:rsidP="00B83BD9">
            <w:pPr>
              <w:suppressAutoHyphens/>
              <w:autoSpaceDE w:val="0"/>
              <w:autoSpaceDN w:val="0"/>
              <w:ind w:hanging="1429"/>
              <w:jc w:val="left"/>
              <w:rPr>
                <w:rFonts w:eastAsia="Times New Roman"/>
                <w:lang w:eastAsia="ru-RU"/>
              </w:rPr>
            </w:pPr>
          </w:p>
        </w:tc>
        <w:tc>
          <w:tcPr>
            <w:tcW w:w="695" w:type="dxa"/>
            <w:tcBorders>
              <w:left w:val="nil"/>
              <w:bottom w:val="single" w:sz="4" w:space="0" w:color="auto"/>
            </w:tcBorders>
            <w:vAlign w:val="center"/>
          </w:tcPr>
          <w:p w14:paraId="12C5E1FE" w14:textId="1D8F5A32" w:rsidR="00D006BE" w:rsidRPr="006F276C" w:rsidRDefault="005A4D8F" w:rsidP="00B83BD9">
            <w:pPr>
              <w:suppressAutoHyphens/>
              <w:autoSpaceDE w:val="0"/>
              <w:autoSpaceDN w:val="0"/>
              <w:ind w:hanging="1429"/>
            </w:pPr>
            <w:r>
              <w:t>+</w:t>
            </w:r>
          </w:p>
        </w:tc>
      </w:tr>
      <w:tr w:rsidR="000A17BB" w:rsidRPr="006F276C" w14:paraId="4BE190DE" w14:textId="4C7B83AC" w:rsidTr="000A17BB">
        <w:trPr>
          <w:jc w:val="center"/>
        </w:trPr>
        <w:tc>
          <w:tcPr>
            <w:tcW w:w="9639" w:type="dxa"/>
            <w:gridSpan w:val="7"/>
            <w:tcBorders>
              <w:top w:val="single" w:sz="4" w:space="0" w:color="auto"/>
              <w:left w:val="nil"/>
              <w:bottom w:val="nil"/>
              <w:right w:val="nil"/>
            </w:tcBorders>
            <w:vAlign w:val="center"/>
          </w:tcPr>
          <w:p w14:paraId="55851E02" w14:textId="77777777" w:rsidR="000A17BB" w:rsidRPr="00BD1BB6" w:rsidRDefault="000A17BB" w:rsidP="00D6557D">
            <w:pPr>
              <w:suppressAutoHyphens/>
              <w:ind w:left="318"/>
              <w:jc w:val="left"/>
              <w:rPr>
                <w:rFonts w:eastAsia="Calibri"/>
                <w:i/>
                <w:u w:val="single"/>
              </w:rPr>
            </w:pPr>
            <w:r w:rsidRPr="00BD1BB6">
              <w:rPr>
                <w:rFonts w:eastAsia="Calibri"/>
                <w:i/>
                <w:u w:val="single"/>
              </w:rPr>
              <w:t>Примечания:</w:t>
            </w:r>
          </w:p>
          <w:p w14:paraId="6EDD194D" w14:textId="4DB1864B" w:rsidR="000A17BB" w:rsidRPr="00BD1BB6" w:rsidRDefault="00D6557D" w:rsidP="00D6557D">
            <w:pPr>
              <w:suppressAutoHyphens/>
              <w:ind w:left="34" w:firstLine="0"/>
              <w:rPr>
                <w:rFonts w:eastAsia="Calibri"/>
                <w:i/>
              </w:rPr>
            </w:pPr>
            <w:r>
              <w:rPr>
                <w:rFonts w:eastAsia="Calibri"/>
                <w:i/>
                <w:vertAlign w:val="superscript"/>
              </w:rPr>
              <w:t>1.</w:t>
            </w:r>
            <w:r w:rsidR="000A17BB">
              <w:rPr>
                <w:rFonts w:eastAsia="Calibri"/>
                <w:i/>
              </w:rPr>
              <w:t xml:space="preserve"> </w:t>
            </w:r>
            <w:r>
              <w:rPr>
                <w:rFonts w:eastAsia="Calibri"/>
                <w:i/>
              </w:rPr>
              <w:t>Отображаются</w:t>
            </w:r>
            <w:r w:rsidR="000A17BB">
              <w:rPr>
                <w:rFonts w:eastAsia="Calibri"/>
                <w:i/>
              </w:rPr>
              <w:t xml:space="preserve"> в правилах землепользования и застройки сельсоветов Ачинского района</w:t>
            </w:r>
          </w:p>
          <w:p w14:paraId="39773261" w14:textId="77777777" w:rsidR="000A17BB" w:rsidRPr="006F276C" w:rsidRDefault="000A17BB" w:rsidP="00D6557D">
            <w:pPr>
              <w:suppressAutoHyphens/>
              <w:autoSpaceDE w:val="0"/>
              <w:autoSpaceDN w:val="0"/>
              <w:ind w:hanging="1429"/>
              <w:jc w:val="left"/>
            </w:pPr>
          </w:p>
        </w:tc>
      </w:tr>
    </w:tbl>
    <w:p w14:paraId="65A3AE96" w14:textId="61DF1992" w:rsidR="00082E41" w:rsidRPr="005510B3" w:rsidRDefault="00082E41" w:rsidP="00281179">
      <w:pPr>
        <w:pStyle w:val="20"/>
        <w:rPr>
          <w:b w:val="0"/>
        </w:rPr>
      </w:pPr>
      <w:bookmarkStart w:id="541" w:name="_Ref138674409"/>
      <w:r w:rsidRPr="005510B3">
        <w:rPr>
          <w:b w:val="0"/>
        </w:rPr>
        <w:t xml:space="preserve"> </w:t>
      </w:r>
      <w:bookmarkStart w:id="542" w:name="_Toc176770001"/>
      <w:bookmarkStart w:id="543" w:name="_Toc177033800"/>
      <w:bookmarkStart w:id="544" w:name="_Toc177033974"/>
      <w:bookmarkStart w:id="545" w:name="_Toc177045424"/>
      <w:r w:rsidRPr="005510B3">
        <w:rPr>
          <w:b w:val="0"/>
        </w:rPr>
        <w:t>Для сельских поселений Ачинского района</w:t>
      </w:r>
      <w:bookmarkEnd w:id="542"/>
      <w:bookmarkEnd w:id="543"/>
      <w:bookmarkEnd w:id="544"/>
      <w:bookmarkEnd w:id="545"/>
    </w:p>
    <w:p w14:paraId="639496F9" w14:textId="78554D73" w:rsidR="004266DB" w:rsidRPr="005510B3" w:rsidRDefault="004266DB" w:rsidP="00BD1BB6">
      <w:pPr>
        <w:pStyle w:val="a7"/>
        <w:spacing w:before="0" w:after="0"/>
      </w:pPr>
      <w:r w:rsidRPr="005510B3">
        <w:t>Действие МНГП распространяется на всю территорию муниципального образования.</w:t>
      </w:r>
    </w:p>
    <w:p w14:paraId="5670CCB6" w14:textId="7B892D09" w:rsidR="004266DB" w:rsidRPr="005510B3" w:rsidRDefault="004266DB" w:rsidP="00BD1BB6">
      <w:pPr>
        <w:pStyle w:val="a7"/>
        <w:spacing w:before="0" w:after="0"/>
      </w:pPr>
      <w:r w:rsidRPr="005510B3">
        <w:t>МНГП обязательны для всех субъектов градостроительной деятельности на территории поселений независимо от их организационно-правовой формы.</w:t>
      </w:r>
    </w:p>
    <w:p w14:paraId="406A3E6E" w14:textId="5891A0A3" w:rsidR="004266DB" w:rsidRPr="005510B3" w:rsidRDefault="004266DB" w:rsidP="00BD1BB6">
      <w:pPr>
        <w:pStyle w:val="a7"/>
        <w:spacing w:before="0" w:after="0"/>
      </w:pPr>
      <w:r w:rsidRPr="005510B3">
        <w:t>МНГП распространяются на вновь разрабатываемую градостроительную и иную документацию, а также проекты внесения изменений в такую документацию.</w:t>
      </w:r>
    </w:p>
    <w:p w14:paraId="46E9D368" w14:textId="65CC7C7B" w:rsidR="004266DB" w:rsidRPr="005510B3" w:rsidRDefault="004266DB" w:rsidP="00BD1BB6">
      <w:pPr>
        <w:pStyle w:val="a7"/>
        <w:spacing w:before="0" w:after="0"/>
      </w:pPr>
      <w:r w:rsidRPr="005510B3">
        <w:t>Расчетные показатели минимально допустимого уровня обеспеченности объектами местного значения и максимально допустимого уровня территориальной доступности таких объектов для населения, установленные МНГП, применяются в соответствии с настоящим разделом.</w:t>
      </w:r>
    </w:p>
    <w:p w14:paraId="6406F41D" w14:textId="736B8EBE" w:rsidR="0043315D" w:rsidRDefault="004266DB" w:rsidP="000B4CDA">
      <w:pPr>
        <w:pStyle w:val="a7"/>
        <w:spacing w:before="0" w:after="0"/>
      </w:pPr>
      <w:r w:rsidRPr="005510B3">
        <w:t>Расчетные показатели применяются при разработке следующей градостроительной документации</w:t>
      </w:r>
      <w:r w:rsidR="000B4CDA">
        <w:t xml:space="preserve"> </w:t>
      </w:r>
      <w:r w:rsidR="000B4CDA" w:rsidRPr="005510B3">
        <w:t>(</w:t>
      </w:r>
      <w:r w:rsidR="000B4CDA">
        <w:t>приведены</w:t>
      </w:r>
      <w:r w:rsidR="0043315D">
        <w:t xml:space="preserve"> в таблице 2</w:t>
      </w:r>
      <w:r w:rsidR="00D6557D">
        <w:t>6</w:t>
      </w:r>
      <w:r w:rsidR="000B4CDA" w:rsidRPr="005510B3">
        <w:t>):</w:t>
      </w:r>
      <w:r w:rsidR="000B4CDA">
        <w:t xml:space="preserve"> </w:t>
      </w:r>
    </w:p>
    <w:p w14:paraId="6ADD2613" w14:textId="3576F183" w:rsidR="004266DB" w:rsidRPr="005510B3" w:rsidRDefault="0043315D" w:rsidP="000B4CDA">
      <w:pPr>
        <w:pStyle w:val="a7"/>
        <w:spacing w:before="0" w:after="0"/>
      </w:pPr>
      <w:r>
        <w:t xml:space="preserve">- </w:t>
      </w:r>
      <w:r w:rsidR="004266DB" w:rsidRPr="005510B3">
        <w:t xml:space="preserve">при разработке генерального плана для определения метаположения и параметров функциональных зон, характеристик и местоположения объектов местного значения; </w:t>
      </w:r>
    </w:p>
    <w:p w14:paraId="410A97E5" w14:textId="7F78C76B" w:rsidR="004266DB" w:rsidRPr="005510B3" w:rsidRDefault="00BD1BB6" w:rsidP="00BD1BB6">
      <w:pPr>
        <w:pStyle w:val="a4"/>
        <w:tabs>
          <w:tab w:val="clear" w:pos="993"/>
          <w:tab w:val="left" w:pos="0"/>
        </w:tabs>
        <w:ind w:firstLine="567"/>
      </w:pPr>
      <w:r w:rsidRPr="005510B3">
        <w:rPr>
          <w:lang w:val="ru-RU"/>
        </w:rPr>
        <w:lastRenderedPageBreak/>
        <w:t xml:space="preserve"> </w:t>
      </w:r>
      <w:r w:rsidR="004266DB" w:rsidRPr="005510B3">
        <w:t xml:space="preserve">при разработке документации по планировке территории для определения характеристик планируемого развития территории, в том числе плотности и параметров застройки территории, характеристик планируемых к размещению объектов капитального строительства, размеров земельных участков; </w:t>
      </w:r>
    </w:p>
    <w:p w14:paraId="4E7202BC" w14:textId="578748D5" w:rsidR="004266DB" w:rsidRPr="005510B3" w:rsidRDefault="00BD1BB6" w:rsidP="00BD1BB6">
      <w:pPr>
        <w:pStyle w:val="a4"/>
        <w:tabs>
          <w:tab w:val="clear" w:pos="993"/>
          <w:tab w:val="left" w:pos="0"/>
        </w:tabs>
        <w:ind w:firstLine="567"/>
      </w:pPr>
      <w:r w:rsidRPr="005510B3">
        <w:rPr>
          <w:lang w:val="ru-RU"/>
        </w:rPr>
        <w:t xml:space="preserve"> </w:t>
      </w:r>
      <w:r w:rsidR="004266DB" w:rsidRPr="005510B3">
        <w:t>при разработке правил землепользования и застройки для установления предельных размеров земельных участков в градостроительных регламентах, а также в случае, если в правилах землепользования и застройки определены территории, в границах которых запланирована деятельность по комплексному развитию, – для определения расчетных показателей минимально допустимого уровня обеспеченности территории объектами коммунальной, транспортной, социальной инфраструктур и расчетных показателей максимально допустимого уровня территориальной доступности указанных объектов для населения.</w:t>
      </w:r>
    </w:p>
    <w:p w14:paraId="06DFB846" w14:textId="70D070C5" w:rsidR="004266DB" w:rsidRPr="005510B3" w:rsidRDefault="004266DB" w:rsidP="00BD1BB6">
      <w:pPr>
        <w:pStyle w:val="a7"/>
        <w:spacing w:before="0" w:after="0"/>
      </w:pPr>
      <w:r w:rsidRPr="005510B3">
        <w:t>МНГП применяются при выдаче разрешения на строительство для проведения проверки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14:paraId="4FACFDF7" w14:textId="07831999" w:rsidR="004266DB" w:rsidRPr="005510B3" w:rsidRDefault="004266DB" w:rsidP="00BD1BB6">
      <w:pPr>
        <w:pStyle w:val="a7"/>
        <w:spacing w:before="0" w:after="0"/>
      </w:pPr>
      <w:r w:rsidRPr="005510B3">
        <w:t>МНГП применяются при выдаче разрешения на отклонение от предельных параметров разрешенного строительства, реконструкции объектов капитального строительства для подготовки комиссией по подготовке проекта правил землепользования и застройки рекомендаций о предоставлении такого разрешения или об отказе в его предоставлении.</w:t>
      </w:r>
    </w:p>
    <w:p w14:paraId="3A97D0D6" w14:textId="4B79C8F0" w:rsidR="004266DB" w:rsidRPr="005510B3" w:rsidRDefault="004266DB" w:rsidP="00BD1BB6">
      <w:pPr>
        <w:pStyle w:val="a7"/>
        <w:spacing w:before="0" w:after="0"/>
      </w:pPr>
      <w:r w:rsidRPr="005510B3">
        <w:t>МНГП применяются при разработке правил благоустройства территории для установления норм и правил благоустройства, в том числе требований к проектам благоустройства.</w:t>
      </w:r>
    </w:p>
    <w:p w14:paraId="6D336EFE" w14:textId="1A1E8E89" w:rsidR="004266DB" w:rsidRPr="005510B3" w:rsidRDefault="004266DB" w:rsidP="00BD1BB6">
      <w:pPr>
        <w:pStyle w:val="a7"/>
        <w:spacing w:before="0" w:after="0"/>
      </w:pPr>
      <w:r w:rsidRPr="005510B3">
        <w:t>МНГП применяются при организации конкурсов на разработку документации архитектурно-строительного проектирования, проектов благоустройства для установления требований к проектным решениям по развитию территории и размещению объектов, содержащихся в конкурсной документации.</w:t>
      </w:r>
    </w:p>
    <w:p w14:paraId="6935EA86" w14:textId="214ECE1A" w:rsidR="004266DB" w:rsidRPr="005510B3" w:rsidRDefault="004266DB" w:rsidP="00BD1BB6">
      <w:pPr>
        <w:pStyle w:val="a7"/>
        <w:spacing w:before="0" w:after="0"/>
      </w:pPr>
      <w:r w:rsidRPr="005510B3">
        <w:t>МНГП применяются при разработке проектной документации, проектов благоустройства для установления параметров и характеристик территорий, зданий и сооружений.</w:t>
      </w:r>
    </w:p>
    <w:p w14:paraId="54731861" w14:textId="674574FD" w:rsidR="004266DB" w:rsidRPr="005510B3" w:rsidRDefault="004266DB" w:rsidP="00BD1BB6">
      <w:pPr>
        <w:pStyle w:val="a7"/>
        <w:spacing w:before="0" w:after="0"/>
      </w:pPr>
      <w:r w:rsidRPr="005510B3">
        <w:t>МНГП применяются при комплексном развитии территории для определения характеристик планируемого развития территории, в том числе параметров застройки территории, видов разрешенного использования и размеров земельных участков в решениях органа местного самоуправления о комплексном развитии, в документации по планировке территории комплексного развития.</w:t>
      </w:r>
    </w:p>
    <w:p w14:paraId="5E7B2B2F" w14:textId="6EA5FAEE" w:rsidR="004266DB" w:rsidRPr="005510B3" w:rsidRDefault="004266DB" w:rsidP="00BD1BB6">
      <w:pPr>
        <w:pStyle w:val="a7"/>
        <w:spacing w:before="0" w:after="0"/>
      </w:pPr>
      <w:r w:rsidRPr="005510B3">
        <w:t>МНГП также применяются при принятии иных документов и решений в сфере управления развитием территории.</w:t>
      </w:r>
    </w:p>
    <w:p w14:paraId="70986150" w14:textId="17657846" w:rsidR="00082E41" w:rsidRPr="00082E41" w:rsidRDefault="002A20C7" w:rsidP="00082E41">
      <w:pPr>
        <w:pStyle w:val="affffffff6"/>
        <w:jc w:val="right"/>
        <w:rPr>
          <w:b w:val="0"/>
        </w:rPr>
      </w:pPr>
      <w:r w:rsidRPr="00082E41">
        <w:rPr>
          <w:b w:val="0"/>
        </w:rPr>
        <w:t xml:space="preserve">Таблица </w:t>
      </w:r>
      <w:bookmarkEnd w:id="541"/>
      <w:r w:rsidR="00143B99">
        <w:rPr>
          <w:b w:val="0"/>
          <w:noProof/>
        </w:rPr>
        <w:t>2</w:t>
      </w:r>
      <w:r w:rsidR="00D6557D">
        <w:rPr>
          <w:b w:val="0"/>
          <w:noProof/>
        </w:rPr>
        <w:t>6</w:t>
      </w:r>
      <w:r w:rsidRPr="00082E41">
        <w:rPr>
          <w:b w:val="0"/>
        </w:rPr>
        <w:t xml:space="preserve"> </w:t>
      </w:r>
    </w:p>
    <w:p w14:paraId="60A1A342" w14:textId="20DA26C9" w:rsidR="002A20C7" w:rsidRPr="00082E41" w:rsidRDefault="002A20C7" w:rsidP="00143B99">
      <w:pPr>
        <w:pStyle w:val="affffffff6"/>
        <w:jc w:val="center"/>
        <w:rPr>
          <w:b w:val="0"/>
        </w:rPr>
      </w:pPr>
      <w:r w:rsidRPr="00082E41">
        <w:rPr>
          <w:b w:val="0"/>
        </w:rPr>
        <w:t>Перечень расчетных показателей для объектов местного значения поселения и объектов иного значения, применяемых при подготовке документов территориального планирования, документов градостроительного зонирования и документации по планировке территории</w:t>
      </w:r>
    </w:p>
    <w:tbl>
      <w:tblPr>
        <w:tblStyle w:val="TableGridReport1"/>
        <w:tblW w:w="9323" w:type="dxa"/>
        <w:jc w:val="center"/>
        <w:tblLayout w:type="fixed"/>
        <w:tblLook w:val="04A0" w:firstRow="1" w:lastRow="0" w:firstColumn="1" w:lastColumn="0" w:noHBand="0" w:noVBand="1"/>
      </w:tblPr>
      <w:tblGrid>
        <w:gridCol w:w="704"/>
        <w:gridCol w:w="3127"/>
        <w:gridCol w:w="3535"/>
        <w:gridCol w:w="619"/>
        <w:gridCol w:w="686"/>
        <w:gridCol w:w="652"/>
      </w:tblGrid>
      <w:tr w:rsidR="002A20C7" w:rsidRPr="006F276C" w14:paraId="65BCFB8F" w14:textId="77777777" w:rsidTr="005510B3">
        <w:trPr>
          <w:tblHeader/>
          <w:jc w:val="center"/>
        </w:trPr>
        <w:tc>
          <w:tcPr>
            <w:tcW w:w="704" w:type="dxa"/>
            <w:vAlign w:val="center"/>
          </w:tcPr>
          <w:p w14:paraId="3400F258" w14:textId="77777777" w:rsidR="002A20C7" w:rsidRPr="006F276C" w:rsidRDefault="002A20C7" w:rsidP="00082E41">
            <w:pPr>
              <w:keepNext/>
              <w:suppressAutoHyphens/>
              <w:autoSpaceDE w:val="0"/>
              <w:autoSpaceDN w:val="0"/>
              <w:ind w:left="0" w:firstLine="0"/>
              <w:jc w:val="center"/>
              <w:rPr>
                <w:rFonts w:eastAsia="Times New Roman"/>
                <w:b/>
                <w:lang w:eastAsia="ru-RU"/>
              </w:rPr>
            </w:pPr>
            <w:r w:rsidRPr="006F276C">
              <w:rPr>
                <w:rFonts w:eastAsia="Times New Roman"/>
                <w:b/>
                <w:lang w:eastAsia="ru-RU"/>
              </w:rPr>
              <w:t>№ п/п</w:t>
            </w:r>
          </w:p>
        </w:tc>
        <w:tc>
          <w:tcPr>
            <w:tcW w:w="3127" w:type="dxa"/>
            <w:vAlign w:val="center"/>
          </w:tcPr>
          <w:p w14:paraId="235DEBDE" w14:textId="77777777" w:rsidR="002A20C7" w:rsidRPr="006F276C" w:rsidRDefault="002A20C7" w:rsidP="00082E41">
            <w:pPr>
              <w:keepNext/>
              <w:suppressAutoHyphens/>
              <w:autoSpaceDE w:val="0"/>
              <w:autoSpaceDN w:val="0"/>
              <w:ind w:left="0" w:firstLine="0"/>
              <w:jc w:val="center"/>
              <w:rPr>
                <w:rFonts w:eastAsia="Times New Roman"/>
                <w:b/>
                <w:lang w:eastAsia="ru-RU"/>
              </w:rPr>
            </w:pPr>
            <w:r w:rsidRPr="006F276C">
              <w:rPr>
                <w:rFonts w:eastAsia="Times New Roman"/>
                <w:b/>
                <w:lang w:eastAsia="ru-RU"/>
              </w:rPr>
              <w:t>Наименование вида объекта</w:t>
            </w:r>
          </w:p>
        </w:tc>
        <w:tc>
          <w:tcPr>
            <w:tcW w:w="3535" w:type="dxa"/>
            <w:vAlign w:val="center"/>
          </w:tcPr>
          <w:p w14:paraId="652E6B94" w14:textId="77777777" w:rsidR="002A20C7" w:rsidRPr="006F276C" w:rsidRDefault="002A20C7" w:rsidP="00082E41">
            <w:pPr>
              <w:keepNext/>
              <w:suppressAutoHyphens/>
              <w:autoSpaceDE w:val="0"/>
              <w:autoSpaceDN w:val="0"/>
              <w:ind w:left="0" w:firstLine="0"/>
              <w:jc w:val="center"/>
              <w:rPr>
                <w:rFonts w:eastAsia="Times New Roman"/>
                <w:b/>
                <w:lang w:eastAsia="ru-RU"/>
              </w:rPr>
            </w:pPr>
            <w:r w:rsidRPr="006F276C">
              <w:rPr>
                <w:rFonts w:eastAsia="Times New Roman"/>
                <w:b/>
                <w:lang w:eastAsia="ru-RU"/>
              </w:rPr>
              <w:t>Наименование расчетных показателей</w:t>
            </w:r>
          </w:p>
        </w:tc>
        <w:tc>
          <w:tcPr>
            <w:tcW w:w="619" w:type="dxa"/>
            <w:vAlign w:val="center"/>
          </w:tcPr>
          <w:p w14:paraId="40E1F4FE" w14:textId="77777777" w:rsidR="002A20C7" w:rsidRPr="006F276C" w:rsidRDefault="002A20C7" w:rsidP="00082E41">
            <w:pPr>
              <w:keepNext/>
              <w:suppressAutoHyphens/>
              <w:autoSpaceDE w:val="0"/>
              <w:autoSpaceDN w:val="0"/>
              <w:ind w:left="0" w:firstLine="0"/>
              <w:jc w:val="center"/>
              <w:rPr>
                <w:rFonts w:eastAsia="Times New Roman"/>
                <w:b/>
                <w:lang w:eastAsia="ru-RU"/>
              </w:rPr>
            </w:pPr>
            <w:r w:rsidRPr="006F276C">
              <w:rPr>
                <w:rFonts w:eastAsia="Times New Roman"/>
                <w:b/>
                <w:lang w:eastAsia="ru-RU"/>
              </w:rPr>
              <w:t>ГП</w:t>
            </w:r>
          </w:p>
        </w:tc>
        <w:tc>
          <w:tcPr>
            <w:tcW w:w="686" w:type="dxa"/>
            <w:vAlign w:val="center"/>
          </w:tcPr>
          <w:p w14:paraId="37808127" w14:textId="65DFD108" w:rsidR="002A20C7" w:rsidRPr="006F276C" w:rsidRDefault="002A20C7" w:rsidP="005510B3">
            <w:pPr>
              <w:keepNext/>
              <w:suppressAutoHyphens/>
              <w:autoSpaceDE w:val="0"/>
              <w:autoSpaceDN w:val="0"/>
              <w:ind w:left="1372" w:right="-57" w:hanging="1429"/>
              <w:jc w:val="center"/>
              <w:rPr>
                <w:rFonts w:eastAsia="Times New Roman"/>
                <w:b/>
                <w:lang w:eastAsia="ru-RU"/>
              </w:rPr>
            </w:pPr>
            <w:r w:rsidRPr="006F276C">
              <w:rPr>
                <w:rFonts w:eastAsia="Times New Roman"/>
                <w:b/>
                <w:lang w:eastAsia="ru-RU"/>
              </w:rPr>
              <w:t>ДПП</w:t>
            </w:r>
          </w:p>
        </w:tc>
        <w:tc>
          <w:tcPr>
            <w:tcW w:w="652" w:type="dxa"/>
            <w:vAlign w:val="center"/>
          </w:tcPr>
          <w:p w14:paraId="57E77694" w14:textId="77777777" w:rsidR="002A20C7" w:rsidRPr="006F276C" w:rsidRDefault="002A20C7" w:rsidP="00082E41">
            <w:pPr>
              <w:keepNext/>
              <w:suppressAutoHyphens/>
              <w:autoSpaceDE w:val="0"/>
              <w:autoSpaceDN w:val="0"/>
              <w:ind w:left="1372" w:right="-57" w:hanging="1429"/>
              <w:jc w:val="center"/>
              <w:rPr>
                <w:rFonts w:eastAsia="Times New Roman"/>
                <w:b/>
                <w:lang w:eastAsia="ru-RU"/>
              </w:rPr>
            </w:pPr>
            <w:r w:rsidRPr="006F276C">
              <w:rPr>
                <w:rFonts w:eastAsia="Times New Roman"/>
                <w:b/>
                <w:lang w:eastAsia="ru-RU"/>
              </w:rPr>
              <w:t>ПЗЗ</w:t>
            </w:r>
          </w:p>
        </w:tc>
      </w:tr>
      <w:tr w:rsidR="002A20C7" w:rsidRPr="006F276C" w14:paraId="2F579B0A" w14:textId="77777777" w:rsidTr="00D6557D">
        <w:trPr>
          <w:trHeight w:val="670"/>
          <w:jc w:val="center"/>
        </w:trPr>
        <w:tc>
          <w:tcPr>
            <w:tcW w:w="704" w:type="dxa"/>
            <w:vAlign w:val="center"/>
          </w:tcPr>
          <w:p w14:paraId="1E0B7717" w14:textId="77777777" w:rsidR="002A20C7" w:rsidRPr="006F276C" w:rsidRDefault="002A20C7" w:rsidP="00B83BD9">
            <w:pPr>
              <w:suppressAutoHyphens/>
              <w:autoSpaceDE w:val="0"/>
              <w:autoSpaceDN w:val="0"/>
              <w:ind w:hanging="1429"/>
              <w:rPr>
                <w:rFonts w:eastAsia="Times New Roman"/>
                <w:b/>
                <w:lang w:eastAsia="ru-RU"/>
              </w:rPr>
            </w:pPr>
          </w:p>
        </w:tc>
        <w:tc>
          <w:tcPr>
            <w:tcW w:w="8619" w:type="dxa"/>
            <w:gridSpan w:val="5"/>
            <w:vAlign w:val="center"/>
          </w:tcPr>
          <w:p w14:paraId="38E4748A" w14:textId="0E05FE45" w:rsidR="002A20C7" w:rsidRPr="006F276C" w:rsidRDefault="002A20C7" w:rsidP="00D6557D">
            <w:pPr>
              <w:suppressAutoHyphens/>
              <w:autoSpaceDE w:val="0"/>
              <w:autoSpaceDN w:val="0"/>
              <w:ind w:left="0" w:firstLine="3"/>
              <w:jc w:val="center"/>
            </w:pPr>
            <w:r w:rsidRPr="006F276C">
              <w:rPr>
                <w:rFonts w:eastAsia="Times New Roman"/>
                <w:lang w:eastAsia="ru-RU"/>
              </w:rPr>
              <w:t>РАСЧЕТНЫЕ ПОКАЗАТЕЛИ ДЛЯ ОБЪЕКТОВ МЕСТНОГО ЗНАЧЕНИЯ ПОСЕЛЕНИЯ</w:t>
            </w:r>
          </w:p>
        </w:tc>
      </w:tr>
      <w:tr w:rsidR="002A20C7" w:rsidRPr="006F276C" w14:paraId="421A51A3" w14:textId="77777777" w:rsidTr="005510B3">
        <w:trPr>
          <w:jc w:val="center"/>
        </w:trPr>
        <w:tc>
          <w:tcPr>
            <w:tcW w:w="704" w:type="dxa"/>
            <w:vAlign w:val="center"/>
          </w:tcPr>
          <w:p w14:paraId="4EE39E5B" w14:textId="77777777" w:rsidR="002A20C7" w:rsidRPr="006F276C" w:rsidRDefault="002A20C7" w:rsidP="00F751BA">
            <w:pPr>
              <w:pStyle w:val="aff2"/>
              <w:numPr>
                <w:ilvl w:val="0"/>
                <w:numId w:val="35"/>
              </w:numPr>
              <w:suppressAutoHyphens/>
              <w:autoSpaceDE w:val="0"/>
              <w:autoSpaceDN w:val="0"/>
              <w:ind w:left="0" w:firstLine="0"/>
              <w:rPr>
                <w:lang w:eastAsia="ru-RU"/>
              </w:rPr>
            </w:pPr>
          </w:p>
        </w:tc>
        <w:tc>
          <w:tcPr>
            <w:tcW w:w="8619" w:type="dxa"/>
            <w:gridSpan w:val="5"/>
            <w:vAlign w:val="center"/>
          </w:tcPr>
          <w:p w14:paraId="0D3EED17" w14:textId="77777777" w:rsidR="002A20C7" w:rsidRPr="006F276C" w:rsidRDefault="002A20C7" w:rsidP="00B83BD9">
            <w:pPr>
              <w:suppressAutoHyphens/>
              <w:autoSpaceDE w:val="0"/>
              <w:autoSpaceDN w:val="0"/>
              <w:ind w:hanging="1429"/>
            </w:pPr>
            <w:r w:rsidRPr="006F276C">
              <w:rPr>
                <w:rFonts w:eastAsia="Times New Roman"/>
                <w:lang w:eastAsia="ru-RU"/>
              </w:rPr>
              <w:t>В области физической культуры и массового спорта</w:t>
            </w:r>
          </w:p>
        </w:tc>
      </w:tr>
      <w:tr w:rsidR="002A20C7" w:rsidRPr="006F276C" w14:paraId="7F599B93" w14:textId="77777777" w:rsidTr="005510B3">
        <w:trPr>
          <w:jc w:val="center"/>
        </w:trPr>
        <w:tc>
          <w:tcPr>
            <w:tcW w:w="704" w:type="dxa"/>
            <w:vAlign w:val="center"/>
          </w:tcPr>
          <w:p w14:paraId="06BAC298" w14:textId="77777777" w:rsidR="002A20C7" w:rsidRPr="006F276C" w:rsidRDefault="002A20C7" w:rsidP="00F751BA">
            <w:pPr>
              <w:pStyle w:val="aff2"/>
              <w:numPr>
                <w:ilvl w:val="1"/>
                <w:numId w:val="35"/>
              </w:numPr>
              <w:suppressAutoHyphens/>
              <w:autoSpaceDE w:val="0"/>
              <w:autoSpaceDN w:val="0"/>
              <w:ind w:left="0" w:firstLine="0"/>
              <w:rPr>
                <w:rFonts w:eastAsia="Times New Roman"/>
                <w:lang w:eastAsia="ru-RU"/>
              </w:rPr>
            </w:pPr>
          </w:p>
        </w:tc>
        <w:tc>
          <w:tcPr>
            <w:tcW w:w="3127" w:type="dxa"/>
            <w:vAlign w:val="center"/>
          </w:tcPr>
          <w:p w14:paraId="45C7F5AB" w14:textId="77777777" w:rsidR="002A20C7" w:rsidRPr="006F276C" w:rsidRDefault="002A20C7" w:rsidP="00B83BD9">
            <w:pPr>
              <w:suppressAutoHyphens/>
              <w:autoSpaceDE w:val="0"/>
              <w:autoSpaceDN w:val="0"/>
              <w:ind w:left="0" w:firstLine="0"/>
            </w:pPr>
            <w:r w:rsidRPr="006F276C">
              <w:t>Дорожки велосипедные</w:t>
            </w:r>
          </w:p>
        </w:tc>
        <w:tc>
          <w:tcPr>
            <w:tcW w:w="3535" w:type="dxa"/>
            <w:vAlign w:val="center"/>
          </w:tcPr>
          <w:p w14:paraId="232880A8" w14:textId="77777777" w:rsidR="002A20C7" w:rsidRPr="006F276C" w:rsidRDefault="002A20C7" w:rsidP="00B83BD9">
            <w:pPr>
              <w:widowControl w:val="0"/>
              <w:suppressAutoHyphens/>
              <w:autoSpaceDE w:val="0"/>
              <w:autoSpaceDN w:val="0"/>
              <w:ind w:left="0" w:firstLine="0"/>
            </w:pPr>
            <w:r w:rsidRPr="006F276C">
              <w:t>Уровень обеспеченности</w:t>
            </w:r>
          </w:p>
        </w:tc>
        <w:tc>
          <w:tcPr>
            <w:tcW w:w="619" w:type="dxa"/>
            <w:vAlign w:val="center"/>
          </w:tcPr>
          <w:p w14:paraId="63DC7735" w14:textId="77777777" w:rsidR="002A20C7" w:rsidRPr="006F276C" w:rsidRDefault="002A20C7" w:rsidP="00B83BD9">
            <w:pPr>
              <w:suppressAutoHyphens/>
              <w:autoSpaceDE w:val="0"/>
              <w:autoSpaceDN w:val="0"/>
              <w:ind w:left="0" w:firstLine="0"/>
            </w:pPr>
            <w:r w:rsidRPr="006F276C">
              <w:rPr>
                <w:rFonts w:eastAsia="Times New Roman"/>
                <w:lang w:eastAsia="ru-RU"/>
              </w:rPr>
              <w:t>+</w:t>
            </w:r>
          </w:p>
        </w:tc>
        <w:tc>
          <w:tcPr>
            <w:tcW w:w="686" w:type="dxa"/>
            <w:vAlign w:val="center"/>
          </w:tcPr>
          <w:p w14:paraId="1BD625B7" w14:textId="77777777" w:rsidR="002A20C7" w:rsidRPr="006F276C" w:rsidRDefault="002A20C7" w:rsidP="00B83BD9">
            <w:pPr>
              <w:suppressAutoHyphens/>
              <w:autoSpaceDE w:val="0"/>
              <w:autoSpaceDN w:val="0"/>
              <w:ind w:left="0" w:firstLine="0"/>
            </w:pPr>
            <w:r w:rsidRPr="006F276C">
              <w:rPr>
                <w:rFonts w:eastAsia="Times New Roman"/>
                <w:lang w:eastAsia="ru-RU"/>
              </w:rPr>
              <w:t>–</w:t>
            </w:r>
          </w:p>
        </w:tc>
        <w:tc>
          <w:tcPr>
            <w:tcW w:w="652" w:type="dxa"/>
            <w:vAlign w:val="center"/>
          </w:tcPr>
          <w:p w14:paraId="0171A1D2" w14:textId="77777777" w:rsidR="002A20C7" w:rsidRPr="006F276C" w:rsidRDefault="002A20C7" w:rsidP="00B83BD9">
            <w:pPr>
              <w:suppressAutoHyphens/>
              <w:autoSpaceDE w:val="0"/>
              <w:autoSpaceDN w:val="0"/>
              <w:ind w:left="0" w:firstLine="0"/>
            </w:pPr>
            <w:r w:rsidRPr="006F276C">
              <w:rPr>
                <w:rFonts w:eastAsia="Times New Roman"/>
                <w:lang w:eastAsia="ru-RU"/>
              </w:rPr>
              <w:t>–</w:t>
            </w:r>
          </w:p>
        </w:tc>
      </w:tr>
      <w:tr w:rsidR="002A20C7" w:rsidRPr="006F276C" w14:paraId="65962FD3" w14:textId="77777777" w:rsidTr="005510B3">
        <w:trPr>
          <w:jc w:val="center"/>
        </w:trPr>
        <w:tc>
          <w:tcPr>
            <w:tcW w:w="704" w:type="dxa"/>
            <w:vAlign w:val="center"/>
          </w:tcPr>
          <w:p w14:paraId="2BB24FA4" w14:textId="77777777" w:rsidR="002A20C7" w:rsidRPr="006F276C" w:rsidRDefault="002A20C7" w:rsidP="00F751BA">
            <w:pPr>
              <w:pStyle w:val="aff2"/>
              <w:numPr>
                <w:ilvl w:val="0"/>
                <w:numId w:val="35"/>
              </w:numPr>
              <w:suppressAutoHyphens/>
              <w:autoSpaceDE w:val="0"/>
              <w:autoSpaceDN w:val="0"/>
              <w:rPr>
                <w:rFonts w:eastAsia="Times New Roman"/>
                <w:lang w:eastAsia="ru-RU"/>
              </w:rPr>
            </w:pPr>
          </w:p>
        </w:tc>
        <w:tc>
          <w:tcPr>
            <w:tcW w:w="8619" w:type="dxa"/>
            <w:gridSpan w:val="5"/>
            <w:vAlign w:val="center"/>
          </w:tcPr>
          <w:p w14:paraId="72A6018B" w14:textId="77777777" w:rsidR="002A20C7" w:rsidRPr="006F276C" w:rsidRDefault="002A20C7" w:rsidP="00B83BD9">
            <w:pPr>
              <w:suppressAutoHyphens/>
              <w:autoSpaceDE w:val="0"/>
              <w:autoSpaceDN w:val="0"/>
              <w:ind w:hanging="1429"/>
            </w:pPr>
            <w:r w:rsidRPr="006F276C">
              <w:t>В области электро-, тепло-, газо-, водоснабжения населения и водоотведения</w:t>
            </w:r>
          </w:p>
        </w:tc>
      </w:tr>
      <w:tr w:rsidR="002A20C7" w:rsidRPr="006F276C" w14:paraId="2EBA1B79" w14:textId="77777777" w:rsidTr="005510B3">
        <w:trPr>
          <w:jc w:val="center"/>
        </w:trPr>
        <w:tc>
          <w:tcPr>
            <w:tcW w:w="704" w:type="dxa"/>
            <w:vAlign w:val="center"/>
          </w:tcPr>
          <w:p w14:paraId="4DB59515" w14:textId="77777777" w:rsidR="002A20C7" w:rsidRPr="006F276C" w:rsidRDefault="002A20C7" w:rsidP="00F751BA">
            <w:pPr>
              <w:pStyle w:val="aff2"/>
              <w:numPr>
                <w:ilvl w:val="1"/>
                <w:numId w:val="35"/>
              </w:numPr>
              <w:suppressAutoHyphens/>
              <w:autoSpaceDE w:val="0"/>
              <w:autoSpaceDN w:val="0"/>
              <w:ind w:left="0" w:firstLine="0"/>
              <w:rPr>
                <w:rFonts w:eastAsia="Times New Roman"/>
                <w:lang w:eastAsia="ru-RU"/>
              </w:rPr>
            </w:pPr>
          </w:p>
        </w:tc>
        <w:tc>
          <w:tcPr>
            <w:tcW w:w="3127" w:type="dxa"/>
          </w:tcPr>
          <w:p w14:paraId="4A2521E4" w14:textId="77777777" w:rsidR="002A20C7" w:rsidRPr="006F276C" w:rsidRDefault="002A20C7" w:rsidP="00B83BD9">
            <w:pPr>
              <w:suppressAutoHyphens/>
              <w:autoSpaceDE w:val="0"/>
              <w:autoSpaceDN w:val="0"/>
              <w:ind w:left="0" w:firstLine="0"/>
              <w:jc w:val="left"/>
            </w:pPr>
            <w:r w:rsidRPr="006F276C">
              <w:t>Объекты электроснабжения</w:t>
            </w:r>
          </w:p>
        </w:tc>
        <w:tc>
          <w:tcPr>
            <w:tcW w:w="3535" w:type="dxa"/>
          </w:tcPr>
          <w:p w14:paraId="0D920AD0" w14:textId="77777777" w:rsidR="002A20C7" w:rsidRPr="006F276C" w:rsidRDefault="002A20C7" w:rsidP="00B83BD9">
            <w:pPr>
              <w:widowControl w:val="0"/>
              <w:suppressAutoHyphens/>
              <w:autoSpaceDE w:val="0"/>
              <w:autoSpaceDN w:val="0"/>
              <w:ind w:left="0" w:firstLine="0"/>
              <w:jc w:val="left"/>
              <w:rPr>
                <w:rFonts w:eastAsia="Calibri"/>
                <w:lang w:eastAsia="ru-RU"/>
              </w:rPr>
            </w:pPr>
            <w:r w:rsidRPr="006F276C">
              <w:t>Электропотребление</w:t>
            </w:r>
          </w:p>
        </w:tc>
        <w:tc>
          <w:tcPr>
            <w:tcW w:w="619" w:type="dxa"/>
            <w:vAlign w:val="center"/>
          </w:tcPr>
          <w:p w14:paraId="36B57F04" w14:textId="77777777" w:rsidR="002A20C7" w:rsidRPr="006F276C" w:rsidRDefault="002A20C7" w:rsidP="00B83BD9">
            <w:pPr>
              <w:suppressAutoHyphens/>
              <w:autoSpaceDE w:val="0"/>
              <w:autoSpaceDN w:val="0"/>
              <w:ind w:left="0" w:firstLine="0"/>
            </w:pPr>
            <w:r w:rsidRPr="006F276C">
              <w:t>+</w:t>
            </w:r>
          </w:p>
        </w:tc>
        <w:tc>
          <w:tcPr>
            <w:tcW w:w="686" w:type="dxa"/>
            <w:vAlign w:val="center"/>
          </w:tcPr>
          <w:p w14:paraId="6BD691CB" w14:textId="77777777" w:rsidR="002A20C7" w:rsidRPr="006F276C" w:rsidRDefault="002A20C7" w:rsidP="00B83BD9">
            <w:pPr>
              <w:suppressAutoHyphens/>
              <w:autoSpaceDE w:val="0"/>
              <w:autoSpaceDN w:val="0"/>
              <w:ind w:left="0" w:firstLine="0"/>
            </w:pPr>
            <w:r w:rsidRPr="006F276C">
              <w:t>+</w:t>
            </w:r>
          </w:p>
        </w:tc>
        <w:tc>
          <w:tcPr>
            <w:tcW w:w="652" w:type="dxa"/>
            <w:vAlign w:val="center"/>
          </w:tcPr>
          <w:p w14:paraId="21A414AE" w14:textId="77777777" w:rsidR="002A20C7" w:rsidRPr="006F276C" w:rsidRDefault="002A20C7" w:rsidP="00B83BD9">
            <w:pPr>
              <w:suppressAutoHyphens/>
              <w:autoSpaceDE w:val="0"/>
              <w:autoSpaceDN w:val="0"/>
              <w:ind w:left="0" w:firstLine="0"/>
            </w:pPr>
            <w:r w:rsidRPr="006F276C">
              <w:t>–</w:t>
            </w:r>
          </w:p>
        </w:tc>
      </w:tr>
      <w:tr w:rsidR="002A20C7" w:rsidRPr="006F276C" w14:paraId="4E36AC9E" w14:textId="77777777" w:rsidTr="005510B3">
        <w:trPr>
          <w:jc w:val="center"/>
        </w:trPr>
        <w:tc>
          <w:tcPr>
            <w:tcW w:w="704" w:type="dxa"/>
            <w:vMerge w:val="restart"/>
            <w:vAlign w:val="center"/>
          </w:tcPr>
          <w:p w14:paraId="34BCB6A4" w14:textId="77777777" w:rsidR="002A20C7" w:rsidRPr="006F276C" w:rsidRDefault="002A20C7" w:rsidP="00F751BA">
            <w:pPr>
              <w:pStyle w:val="aff2"/>
              <w:numPr>
                <w:ilvl w:val="1"/>
                <w:numId w:val="35"/>
              </w:numPr>
              <w:suppressAutoHyphens/>
              <w:autoSpaceDE w:val="0"/>
              <w:autoSpaceDN w:val="0"/>
              <w:ind w:left="0" w:firstLine="0"/>
              <w:rPr>
                <w:rFonts w:eastAsia="Times New Roman"/>
                <w:lang w:eastAsia="ru-RU"/>
              </w:rPr>
            </w:pPr>
          </w:p>
        </w:tc>
        <w:tc>
          <w:tcPr>
            <w:tcW w:w="3127" w:type="dxa"/>
            <w:vMerge w:val="restart"/>
          </w:tcPr>
          <w:p w14:paraId="46B78892" w14:textId="77777777" w:rsidR="002A20C7" w:rsidRPr="006F276C" w:rsidRDefault="002A20C7" w:rsidP="00B83BD9">
            <w:pPr>
              <w:suppressAutoHyphens/>
              <w:autoSpaceDE w:val="0"/>
              <w:autoSpaceDN w:val="0"/>
              <w:ind w:left="0" w:firstLine="0"/>
              <w:jc w:val="left"/>
            </w:pPr>
            <w:r w:rsidRPr="006F276C">
              <w:t>Объекты теплоснабжения</w:t>
            </w:r>
          </w:p>
        </w:tc>
        <w:tc>
          <w:tcPr>
            <w:tcW w:w="3535" w:type="dxa"/>
          </w:tcPr>
          <w:p w14:paraId="09FF1E76" w14:textId="77777777" w:rsidR="002A20C7" w:rsidRPr="006F276C" w:rsidRDefault="002A20C7" w:rsidP="00B83BD9">
            <w:pPr>
              <w:widowControl w:val="0"/>
              <w:suppressAutoHyphens/>
              <w:autoSpaceDE w:val="0"/>
              <w:autoSpaceDN w:val="0"/>
              <w:ind w:left="0" w:firstLine="0"/>
              <w:jc w:val="left"/>
              <w:rPr>
                <w:rFonts w:eastAsia="Calibri"/>
                <w:lang w:eastAsia="ru-RU"/>
              </w:rPr>
            </w:pPr>
            <w:r w:rsidRPr="006F276C">
              <w:rPr>
                <w:rFonts w:eastAsia="Times New Roman"/>
                <w:lang w:eastAsia="ru-RU"/>
              </w:rPr>
              <w:t>Удельные расходы тепла на отопление жилых зданий</w:t>
            </w:r>
          </w:p>
        </w:tc>
        <w:tc>
          <w:tcPr>
            <w:tcW w:w="619" w:type="dxa"/>
            <w:vAlign w:val="center"/>
          </w:tcPr>
          <w:p w14:paraId="1B404B0B" w14:textId="77777777" w:rsidR="002A20C7" w:rsidRPr="006F276C" w:rsidRDefault="002A20C7" w:rsidP="00B83BD9">
            <w:pPr>
              <w:suppressAutoHyphens/>
              <w:autoSpaceDE w:val="0"/>
              <w:autoSpaceDN w:val="0"/>
              <w:ind w:left="0" w:firstLine="0"/>
            </w:pPr>
            <w:r w:rsidRPr="006F276C">
              <w:t>+</w:t>
            </w:r>
          </w:p>
        </w:tc>
        <w:tc>
          <w:tcPr>
            <w:tcW w:w="686" w:type="dxa"/>
            <w:vAlign w:val="center"/>
          </w:tcPr>
          <w:p w14:paraId="0C8BA4FD" w14:textId="77777777" w:rsidR="002A20C7" w:rsidRPr="006F276C" w:rsidRDefault="002A20C7" w:rsidP="00B83BD9">
            <w:pPr>
              <w:suppressAutoHyphens/>
              <w:autoSpaceDE w:val="0"/>
              <w:autoSpaceDN w:val="0"/>
              <w:ind w:left="0" w:firstLine="0"/>
            </w:pPr>
            <w:r w:rsidRPr="006F276C">
              <w:t>+</w:t>
            </w:r>
          </w:p>
        </w:tc>
        <w:tc>
          <w:tcPr>
            <w:tcW w:w="652" w:type="dxa"/>
            <w:vAlign w:val="center"/>
          </w:tcPr>
          <w:p w14:paraId="64453608" w14:textId="77777777" w:rsidR="002A20C7" w:rsidRPr="006F276C" w:rsidRDefault="002A20C7" w:rsidP="00B83BD9">
            <w:pPr>
              <w:suppressAutoHyphens/>
              <w:autoSpaceDE w:val="0"/>
              <w:autoSpaceDN w:val="0"/>
              <w:ind w:left="0" w:firstLine="0"/>
            </w:pPr>
            <w:r w:rsidRPr="006F276C">
              <w:t>–</w:t>
            </w:r>
          </w:p>
        </w:tc>
      </w:tr>
      <w:tr w:rsidR="002A20C7" w:rsidRPr="006F276C" w14:paraId="7171535A" w14:textId="77777777" w:rsidTr="005510B3">
        <w:trPr>
          <w:jc w:val="center"/>
        </w:trPr>
        <w:tc>
          <w:tcPr>
            <w:tcW w:w="704" w:type="dxa"/>
            <w:vMerge/>
            <w:vAlign w:val="center"/>
          </w:tcPr>
          <w:p w14:paraId="22890FD4" w14:textId="77777777" w:rsidR="002A20C7" w:rsidRPr="006F276C" w:rsidRDefault="002A20C7" w:rsidP="00F751BA">
            <w:pPr>
              <w:pStyle w:val="aff2"/>
              <w:numPr>
                <w:ilvl w:val="1"/>
                <w:numId w:val="35"/>
              </w:numPr>
              <w:suppressAutoHyphens/>
              <w:autoSpaceDE w:val="0"/>
              <w:autoSpaceDN w:val="0"/>
              <w:ind w:left="0" w:firstLine="0"/>
              <w:rPr>
                <w:rFonts w:eastAsia="Times New Roman"/>
                <w:b/>
                <w:lang w:eastAsia="ru-RU"/>
              </w:rPr>
            </w:pPr>
          </w:p>
        </w:tc>
        <w:tc>
          <w:tcPr>
            <w:tcW w:w="3127" w:type="dxa"/>
            <w:vMerge/>
          </w:tcPr>
          <w:p w14:paraId="7F30F71A" w14:textId="77777777" w:rsidR="002A20C7" w:rsidRPr="006F276C" w:rsidRDefault="002A20C7" w:rsidP="00B83BD9">
            <w:pPr>
              <w:suppressAutoHyphens/>
              <w:autoSpaceDE w:val="0"/>
              <w:autoSpaceDN w:val="0"/>
              <w:ind w:left="0" w:firstLine="0"/>
              <w:jc w:val="left"/>
            </w:pPr>
          </w:p>
        </w:tc>
        <w:tc>
          <w:tcPr>
            <w:tcW w:w="3535" w:type="dxa"/>
          </w:tcPr>
          <w:p w14:paraId="14849E67" w14:textId="77777777" w:rsidR="002A20C7" w:rsidRPr="006F276C" w:rsidRDefault="002A20C7" w:rsidP="00B83BD9">
            <w:pPr>
              <w:widowControl w:val="0"/>
              <w:suppressAutoHyphens/>
              <w:autoSpaceDE w:val="0"/>
              <w:autoSpaceDN w:val="0"/>
              <w:ind w:left="0" w:firstLine="0"/>
              <w:jc w:val="left"/>
            </w:pPr>
            <w:r w:rsidRPr="006F276C">
              <w:t>Удельная величина тепловой энергии на нагрев горячей воды потребителями жилых зданий</w:t>
            </w:r>
          </w:p>
        </w:tc>
        <w:tc>
          <w:tcPr>
            <w:tcW w:w="619" w:type="dxa"/>
            <w:vAlign w:val="center"/>
          </w:tcPr>
          <w:p w14:paraId="3EBD95EE" w14:textId="77777777" w:rsidR="002A20C7" w:rsidRPr="006F276C" w:rsidRDefault="002A20C7" w:rsidP="00B83BD9">
            <w:pPr>
              <w:suppressAutoHyphens/>
              <w:autoSpaceDE w:val="0"/>
              <w:autoSpaceDN w:val="0"/>
              <w:ind w:left="0" w:firstLine="0"/>
            </w:pPr>
            <w:r w:rsidRPr="006F276C">
              <w:t>+</w:t>
            </w:r>
          </w:p>
        </w:tc>
        <w:tc>
          <w:tcPr>
            <w:tcW w:w="686" w:type="dxa"/>
            <w:vAlign w:val="center"/>
          </w:tcPr>
          <w:p w14:paraId="0A2DB45D" w14:textId="77777777" w:rsidR="002A20C7" w:rsidRPr="006F276C" w:rsidRDefault="002A20C7" w:rsidP="00B83BD9">
            <w:pPr>
              <w:suppressAutoHyphens/>
              <w:autoSpaceDE w:val="0"/>
              <w:autoSpaceDN w:val="0"/>
              <w:ind w:left="0" w:firstLine="0"/>
            </w:pPr>
            <w:r w:rsidRPr="006F276C">
              <w:t>+</w:t>
            </w:r>
          </w:p>
        </w:tc>
        <w:tc>
          <w:tcPr>
            <w:tcW w:w="652" w:type="dxa"/>
            <w:vAlign w:val="center"/>
          </w:tcPr>
          <w:p w14:paraId="166D12A7" w14:textId="77777777" w:rsidR="002A20C7" w:rsidRPr="006F276C" w:rsidRDefault="002A20C7" w:rsidP="00B83BD9">
            <w:pPr>
              <w:suppressAutoHyphens/>
              <w:autoSpaceDE w:val="0"/>
              <w:autoSpaceDN w:val="0"/>
              <w:ind w:left="0" w:firstLine="0"/>
            </w:pPr>
            <w:r w:rsidRPr="006F276C">
              <w:t>–</w:t>
            </w:r>
          </w:p>
        </w:tc>
      </w:tr>
      <w:tr w:rsidR="002A20C7" w:rsidRPr="006F276C" w14:paraId="699691BC" w14:textId="77777777" w:rsidTr="005510B3">
        <w:trPr>
          <w:jc w:val="center"/>
        </w:trPr>
        <w:tc>
          <w:tcPr>
            <w:tcW w:w="704" w:type="dxa"/>
            <w:vMerge/>
            <w:vAlign w:val="center"/>
          </w:tcPr>
          <w:p w14:paraId="239796DD" w14:textId="77777777" w:rsidR="002A20C7" w:rsidRPr="006F276C" w:rsidRDefault="002A20C7" w:rsidP="00F751BA">
            <w:pPr>
              <w:pStyle w:val="aff2"/>
              <w:numPr>
                <w:ilvl w:val="1"/>
                <w:numId w:val="35"/>
              </w:numPr>
              <w:suppressAutoHyphens/>
              <w:autoSpaceDE w:val="0"/>
              <w:autoSpaceDN w:val="0"/>
              <w:ind w:left="0" w:firstLine="0"/>
              <w:rPr>
                <w:rFonts w:eastAsia="Times New Roman"/>
                <w:b/>
                <w:lang w:eastAsia="ru-RU"/>
              </w:rPr>
            </w:pPr>
          </w:p>
        </w:tc>
        <w:tc>
          <w:tcPr>
            <w:tcW w:w="3127" w:type="dxa"/>
            <w:vMerge/>
          </w:tcPr>
          <w:p w14:paraId="098356CF" w14:textId="77777777" w:rsidR="002A20C7" w:rsidRPr="006F276C" w:rsidRDefault="002A20C7" w:rsidP="00B83BD9">
            <w:pPr>
              <w:suppressAutoHyphens/>
              <w:autoSpaceDE w:val="0"/>
              <w:autoSpaceDN w:val="0"/>
              <w:ind w:left="0" w:firstLine="0"/>
              <w:jc w:val="left"/>
            </w:pPr>
          </w:p>
        </w:tc>
        <w:tc>
          <w:tcPr>
            <w:tcW w:w="3535" w:type="dxa"/>
          </w:tcPr>
          <w:p w14:paraId="0EA5F15C" w14:textId="77777777" w:rsidR="002A20C7" w:rsidRPr="006F276C" w:rsidRDefault="002A20C7" w:rsidP="00B83BD9">
            <w:pPr>
              <w:widowControl w:val="0"/>
              <w:suppressAutoHyphens/>
              <w:autoSpaceDE w:val="0"/>
              <w:autoSpaceDN w:val="0"/>
              <w:ind w:left="0" w:firstLine="0"/>
              <w:jc w:val="left"/>
            </w:pPr>
            <w:r w:rsidRPr="006F276C">
              <w:rPr>
                <w:rFonts w:eastAsia="Times New Roman"/>
                <w:lang w:eastAsia="ru-RU"/>
              </w:rPr>
              <w:t>Удельные расходы тепла на отопление административных зданий</w:t>
            </w:r>
          </w:p>
        </w:tc>
        <w:tc>
          <w:tcPr>
            <w:tcW w:w="619" w:type="dxa"/>
            <w:vAlign w:val="center"/>
          </w:tcPr>
          <w:p w14:paraId="0F2905B4" w14:textId="77777777" w:rsidR="002A20C7" w:rsidRPr="006F276C" w:rsidRDefault="002A20C7" w:rsidP="00B83BD9">
            <w:pPr>
              <w:suppressAutoHyphens/>
              <w:autoSpaceDE w:val="0"/>
              <w:autoSpaceDN w:val="0"/>
              <w:ind w:left="0" w:firstLine="0"/>
            </w:pPr>
            <w:r w:rsidRPr="006F276C">
              <w:t>+</w:t>
            </w:r>
          </w:p>
        </w:tc>
        <w:tc>
          <w:tcPr>
            <w:tcW w:w="686" w:type="dxa"/>
            <w:vAlign w:val="center"/>
          </w:tcPr>
          <w:p w14:paraId="33CC9578" w14:textId="77777777" w:rsidR="002A20C7" w:rsidRPr="006F276C" w:rsidRDefault="002A20C7" w:rsidP="00B83BD9">
            <w:pPr>
              <w:suppressAutoHyphens/>
              <w:autoSpaceDE w:val="0"/>
              <w:autoSpaceDN w:val="0"/>
              <w:ind w:left="0" w:firstLine="0"/>
            </w:pPr>
            <w:r w:rsidRPr="006F276C">
              <w:t>+</w:t>
            </w:r>
          </w:p>
        </w:tc>
        <w:tc>
          <w:tcPr>
            <w:tcW w:w="652" w:type="dxa"/>
            <w:vAlign w:val="center"/>
          </w:tcPr>
          <w:p w14:paraId="4A8EF695" w14:textId="77777777" w:rsidR="002A20C7" w:rsidRPr="006F276C" w:rsidRDefault="002A20C7" w:rsidP="00B83BD9">
            <w:pPr>
              <w:suppressAutoHyphens/>
              <w:autoSpaceDE w:val="0"/>
              <w:autoSpaceDN w:val="0"/>
              <w:ind w:left="0" w:firstLine="0"/>
            </w:pPr>
            <w:r w:rsidRPr="006F276C">
              <w:t>–</w:t>
            </w:r>
          </w:p>
        </w:tc>
      </w:tr>
      <w:tr w:rsidR="002A20C7" w:rsidRPr="006F276C" w14:paraId="403233D4" w14:textId="77777777" w:rsidTr="005510B3">
        <w:trPr>
          <w:jc w:val="center"/>
        </w:trPr>
        <w:tc>
          <w:tcPr>
            <w:tcW w:w="704" w:type="dxa"/>
            <w:vAlign w:val="center"/>
          </w:tcPr>
          <w:p w14:paraId="5061D0CF" w14:textId="77777777" w:rsidR="002A20C7" w:rsidRPr="006F276C" w:rsidRDefault="002A20C7" w:rsidP="00F751BA">
            <w:pPr>
              <w:pStyle w:val="aff2"/>
              <w:numPr>
                <w:ilvl w:val="1"/>
                <w:numId w:val="35"/>
              </w:numPr>
              <w:suppressAutoHyphens/>
              <w:autoSpaceDE w:val="0"/>
              <w:autoSpaceDN w:val="0"/>
              <w:ind w:left="0" w:firstLine="0"/>
              <w:rPr>
                <w:rFonts w:eastAsia="Times New Roman"/>
                <w:b/>
                <w:lang w:eastAsia="ru-RU"/>
              </w:rPr>
            </w:pPr>
          </w:p>
        </w:tc>
        <w:tc>
          <w:tcPr>
            <w:tcW w:w="3127" w:type="dxa"/>
          </w:tcPr>
          <w:p w14:paraId="5394642C" w14:textId="77777777" w:rsidR="002A20C7" w:rsidRPr="006F276C" w:rsidRDefault="002A20C7" w:rsidP="00B83BD9">
            <w:pPr>
              <w:suppressAutoHyphens/>
              <w:autoSpaceDE w:val="0"/>
              <w:autoSpaceDN w:val="0"/>
              <w:ind w:left="0" w:firstLine="0"/>
              <w:jc w:val="left"/>
            </w:pPr>
            <w:r w:rsidRPr="006F276C">
              <w:t>Объекты газоснабжения</w:t>
            </w:r>
          </w:p>
        </w:tc>
        <w:tc>
          <w:tcPr>
            <w:tcW w:w="3535" w:type="dxa"/>
          </w:tcPr>
          <w:p w14:paraId="7ED3D70E" w14:textId="77777777" w:rsidR="002A20C7" w:rsidRPr="006F276C" w:rsidRDefault="002A20C7" w:rsidP="00B83BD9">
            <w:pPr>
              <w:widowControl w:val="0"/>
              <w:suppressAutoHyphens/>
              <w:autoSpaceDE w:val="0"/>
              <w:autoSpaceDN w:val="0"/>
              <w:ind w:left="0" w:firstLine="0"/>
              <w:jc w:val="left"/>
              <w:rPr>
                <w:rFonts w:eastAsia="Calibri"/>
                <w:lang w:eastAsia="ru-RU"/>
              </w:rPr>
            </w:pPr>
            <w:r w:rsidRPr="006F276C">
              <w:t>Удельный расход сжиженного углеводородного газа</w:t>
            </w:r>
          </w:p>
        </w:tc>
        <w:tc>
          <w:tcPr>
            <w:tcW w:w="619" w:type="dxa"/>
            <w:vAlign w:val="center"/>
          </w:tcPr>
          <w:p w14:paraId="1FEE2395" w14:textId="77777777" w:rsidR="002A20C7" w:rsidRPr="006F276C" w:rsidRDefault="002A20C7" w:rsidP="00B83BD9">
            <w:pPr>
              <w:suppressAutoHyphens/>
              <w:autoSpaceDE w:val="0"/>
              <w:autoSpaceDN w:val="0"/>
              <w:ind w:left="0" w:firstLine="0"/>
            </w:pPr>
            <w:r w:rsidRPr="006F276C">
              <w:t>+</w:t>
            </w:r>
          </w:p>
        </w:tc>
        <w:tc>
          <w:tcPr>
            <w:tcW w:w="686" w:type="dxa"/>
            <w:vAlign w:val="center"/>
          </w:tcPr>
          <w:p w14:paraId="0DD7C966" w14:textId="77777777" w:rsidR="002A20C7" w:rsidRPr="006F276C" w:rsidRDefault="002A20C7" w:rsidP="00B83BD9">
            <w:pPr>
              <w:suppressAutoHyphens/>
              <w:autoSpaceDE w:val="0"/>
              <w:autoSpaceDN w:val="0"/>
              <w:ind w:left="0" w:firstLine="0"/>
            </w:pPr>
            <w:r w:rsidRPr="006F276C">
              <w:t>+</w:t>
            </w:r>
          </w:p>
        </w:tc>
        <w:tc>
          <w:tcPr>
            <w:tcW w:w="652" w:type="dxa"/>
            <w:vAlign w:val="center"/>
          </w:tcPr>
          <w:p w14:paraId="2A55FF5C" w14:textId="77777777" w:rsidR="002A20C7" w:rsidRPr="006F276C" w:rsidRDefault="002A20C7" w:rsidP="00B83BD9">
            <w:pPr>
              <w:suppressAutoHyphens/>
              <w:autoSpaceDE w:val="0"/>
              <w:autoSpaceDN w:val="0"/>
              <w:ind w:left="0" w:firstLine="0"/>
            </w:pPr>
            <w:r w:rsidRPr="006F276C">
              <w:t>–</w:t>
            </w:r>
          </w:p>
        </w:tc>
      </w:tr>
      <w:tr w:rsidR="002A20C7" w:rsidRPr="006F276C" w14:paraId="5D2E72D1" w14:textId="77777777" w:rsidTr="005510B3">
        <w:trPr>
          <w:jc w:val="center"/>
        </w:trPr>
        <w:tc>
          <w:tcPr>
            <w:tcW w:w="704" w:type="dxa"/>
            <w:vAlign w:val="center"/>
          </w:tcPr>
          <w:p w14:paraId="60FB29D3" w14:textId="77777777" w:rsidR="002A20C7" w:rsidRPr="006F276C" w:rsidRDefault="002A20C7" w:rsidP="00F751BA">
            <w:pPr>
              <w:pStyle w:val="aff2"/>
              <w:numPr>
                <w:ilvl w:val="1"/>
                <w:numId w:val="35"/>
              </w:numPr>
              <w:suppressAutoHyphens/>
              <w:autoSpaceDE w:val="0"/>
              <w:autoSpaceDN w:val="0"/>
              <w:ind w:left="0" w:firstLine="0"/>
              <w:rPr>
                <w:rFonts w:eastAsia="Times New Roman"/>
                <w:b/>
                <w:lang w:eastAsia="ru-RU"/>
              </w:rPr>
            </w:pPr>
          </w:p>
        </w:tc>
        <w:tc>
          <w:tcPr>
            <w:tcW w:w="3127" w:type="dxa"/>
          </w:tcPr>
          <w:p w14:paraId="1E806D61" w14:textId="77777777" w:rsidR="002A20C7" w:rsidRPr="006F276C" w:rsidRDefault="002A20C7" w:rsidP="00B83BD9">
            <w:pPr>
              <w:suppressAutoHyphens/>
              <w:autoSpaceDE w:val="0"/>
              <w:autoSpaceDN w:val="0"/>
              <w:ind w:left="0" w:firstLine="0"/>
              <w:jc w:val="left"/>
            </w:pPr>
            <w:r w:rsidRPr="006F276C">
              <w:t>Объекты водоснабжения</w:t>
            </w:r>
          </w:p>
        </w:tc>
        <w:tc>
          <w:tcPr>
            <w:tcW w:w="3535" w:type="dxa"/>
          </w:tcPr>
          <w:p w14:paraId="3FF0E107" w14:textId="77777777" w:rsidR="002A20C7" w:rsidRPr="006F276C" w:rsidRDefault="002A20C7" w:rsidP="00B83BD9">
            <w:pPr>
              <w:widowControl w:val="0"/>
              <w:suppressAutoHyphens/>
              <w:autoSpaceDE w:val="0"/>
              <w:autoSpaceDN w:val="0"/>
              <w:ind w:left="0" w:firstLine="0"/>
              <w:jc w:val="left"/>
              <w:rPr>
                <w:rFonts w:eastAsia="Calibri"/>
                <w:lang w:eastAsia="ru-RU"/>
              </w:rPr>
            </w:pPr>
            <w:r w:rsidRPr="006F276C">
              <w:t>Удельное среднесуточное водопотребление (за год)</w:t>
            </w:r>
          </w:p>
        </w:tc>
        <w:tc>
          <w:tcPr>
            <w:tcW w:w="619" w:type="dxa"/>
            <w:vAlign w:val="center"/>
          </w:tcPr>
          <w:p w14:paraId="16F5ABA0" w14:textId="77777777" w:rsidR="002A20C7" w:rsidRPr="006F276C" w:rsidRDefault="002A20C7" w:rsidP="00B83BD9">
            <w:pPr>
              <w:suppressAutoHyphens/>
              <w:autoSpaceDE w:val="0"/>
              <w:autoSpaceDN w:val="0"/>
              <w:ind w:left="0" w:firstLine="0"/>
            </w:pPr>
            <w:r w:rsidRPr="006F276C">
              <w:t>+</w:t>
            </w:r>
          </w:p>
        </w:tc>
        <w:tc>
          <w:tcPr>
            <w:tcW w:w="686" w:type="dxa"/>
            <w:vAlign w:val="center"/>
          </w:tcPr>
          <w:p w14:paraId="69C5EA0C" w14:textId="77777777" w:rsidR="002A20C7" w:rsidRPr="006F276C" w:rsidRDefault="002A20C7" w:rsidP="00B83BD9">
            <w:pPr>
              <w:suppressAutoHyphens/>
              <w:autoSpaceDE w:val="0"/>
              <w:autoSpaceDN w:val="0"/>
              <w:ind w:left="0" w:firstLine="0"/>
            </w:pPr>
            <w:r w:rsidRPr="006F276C">
              <w:t>+</w:t>
            </w:r>
          </w:p>
        </w:tc>
        <w:tc>
          <w:tcPr>
            <w:tcW w:w="652" w:type="dxa"/>
            <w:vAlign w:val="center"/>
          </w:tcPr>
          <w:p w14:paraId="68B0AECA" w14:textId="77777777" w:rsidR="002A20C7" w:rsidRPr="006F276C" w:rsidRDefault="002A20C7" w:rsidP="00B83BD9">
            <w:pPr>
              <w:suppressAutoHyphens/>
              <w:autoSpaceDE w:val="0"/>
              <w:autoSpaceDN w:val="0"/>
              <w:ind w:left="0" w:firstLine="0"/>
            </w:pPr>
            <w:r w:rsidRPr="006F276C">
              <w:t>–</w:t>
            </w:r>
          </w:p>
        </w:tc>
      </w:tr>
      <w:tr w:rsidR="002A20C7" w:rsidRPr="006F276C" w14:paraId="59B992B5" w14:textId="77777777" w:rsidTr="005510B3">
        <w:trPr>
          <w:jc w:val="center"/>
        </w:trPr>
        <w:tc>
          <w:tcPr>
            <w:tcW w:w="704" w:type="dxa"/>
            <w:vAlign w:val="center"/>
          </w:tcPr>
          <w:p w14:paraId="59F7AA4B" w14:textId="77777777" w:rsidR="002A20C7" w:rsidRPr="006F276C" w:rsidRDefault="002A20C7" w:rsidP="00F751BA">
            <w:pPr>
              <w:pStyle w:val="aff2"/>
              <w:numPr>
                <w:ilvl w:val="1"/>
                <w:numId w:val="35"/>
              </w:numPr>
              <w:suppressAutoHyphens/>
              <w:autoSpaceDE w:val="0"/>
              <w:autoSpaceDN w:val="0"/>
              <w:ind w:left="0" w:firstLine="0"/>
              <w:rPr>
                <w:rFonts w:eastAsia="Times New Roman"/>
                <w:b/>
                <w:lang w:eastAsia="ru-RU"/>
              </w:rPr>
            </w:pPr>
          </w:p>
        </w:tc>
        <w:tc>
          <w:tcPr>
            <w:tcW w:w="3127" w:type="dxa"/>
          </w:tcPr>
          <w:p w14:paraId="0D4CEE71" w14:textId="77777777" w:rsidR="002A20C7" w:rsidRPr="006F276C" w:rsidRDefault="002A20C7" w:rsidP="00B83BD9">
            <w:pPr>
              <w:suppressAutoHyphens/>
              <w:autoSpaceDE w:val="0"/>
              <w:autoSpaceDN w:val="0"/>
              <w:ind w:left="0" w:firstLine="0"/>
              <w:jc w:val="left"/>
            </w:pPr>
            <w:r w:rsidRPr="006F276C">
              <w:t>Объекты водоотведения</w:t>
            </w:r>
          </w:p>
        </w:tc>
        <w:tc>
          <w:tcPr>
            <w:tcW w:w="3535" w:type="dxa"/>
          </w:tcPr>
          <w:p w14:paraId="5B642DCE" w14:textId="77777777" w:rsidR="002A20C7" w:rsidRPr="006F276C" w:rsidRDefault="002A20C7" w:rsidP="00B83BD9">
            <w:pPr>
              <w:widowControl w:val="0"/>
              <w:suppressAutoHyphens/>
              <w:autoSpaceDE w:val="0"/>
              <w:autoSpaceDN w:val="0"/>
              <w:ind w:left="0" w:firstLine="0"/>
              <w:jc w:val="left"/>
              <w:rPr>
                <w:rFonts w:eastAsia="Calibri"/>
                <w:lang w:eastAsia="ru-RU"/>
              </w:rPr>
            </w:pPr>
            <w:r w:rsidRPr="006F276C">
              <w:t>Удельное среднесуточное водопотребление (за год)</w:t>
            </w:r>
          </w:p>
        </w:tc>
        <w:tc>
          <w:tcPr>
            <w:tcW w:w="619" w:type="dxa"/>
            <w:vAlign w:val="center"/>
          </w:tcPr>
          <w:p w14:paraId="2D3E1FFD" w14:textId="77777777" w:rsidR="002A20C7" w:rsidRPr="006F276C" w:rsidRDefault="002A20C7" w:rsidP="00B83BD9">
            <w:pPr>
              <w:suppressAutoHyphens/>
              <w:autoSpaceDE w:val="0"/>
              <w:autoSpaceDN w:val="0"/>
              <w:ind w:left="0" w:firstLine="0"/>
            </w:pPr>
            <w:r w:rsidRPr="006F276C">
              <w:t>+</w:t>
            </w:r>
          </w:p>
        </w:tc>
        <w:tc>
          <w:tcPr>
            <w:tcW w:w="686" w:type="dxa"/>
            <w:vAlign w:val="center"/>
          </w:tcPr>
          <w:p w14:paraId="435DF2D2" w14:textId="77777777" w:rsidR="002A20C7" w:rsidRPr="006F276C" w:rsidRDefault="002A20C7" w:rsidP="00B83BD9">
            <w:pPr>
              <w:suppressAutoHyphens/>
              <w:autoSpaceDE w:val="0"/>
              <w:autoSpaceDN w:val="0"/>
              <w:ind w:left="0" w:firstLine="0"/>
            </w:pPr>
            <w:r w:rsidRPr="006F276C">
              <w:t>+</w:t>
            </w:r>
          </w:p>
        </w:tc>
        <w:tc>
          <w:tcPr>
            <w:tcW w:w="652" w:type="dxa"/>
            <w:vAlign w:val="center"/>
          </w:tcPr>
          <w:p w14:paraId="063927D4" w14:textId="77777777" w:rsidR="002A20C7" w:rsidRPr="006F276C" w:rsidRDefault="002A20C7" w:rsidP="00B83BD9">
            <w:pPr>
              <w:suppressAutoHyphens/>
              <w:autoSpaceDE w:val="0"/>
              <w:autoSpaceDN w:val="0"/>
              <w:ind w:left="0" w:firstLine="0"/>
            </w:pPr>
            <w:r w:rsidRPr="006F276C">
              <w:t>–</w:t>
            </w:r>
          </w:p>
        </w:tc>
      </w:tr>
      <w:tr w:rsidR="002A20C7" w:rsidRPr="006F276C" w14:paraId="649BAFA4" w14:textId="77777777" w:rsidTr="005510B3">
        <w:trPr>
          <w:jc w:val="center"/>
        </w:trPr>
        <w:tc>
          <w:tcPr>
            <w:tcW w:w="704" w:type="dxa"/>
            <w:vAlign w:val="center"/>
          </w:tcPr>
          <w:p w14:paraId="3F3E076A" w14:textId="77777777" w:rsidR="002A20C7" w:rsidRPr="006F276C" w:rsidRDefault="002A20C7" w:rsidP="00F751BA">
            <w:pPr>
              <w:pStyle w:val="aff2"/>
              <w:numPr>
                <w:ilvl w:val="0"/>
                <w:numId w:val="35"/>
              </w:numPr>
              <w:suppressAutoHyphens/>
              <w:autoSpaceDE w:val="0"/>
              <w:autoSpaceDN w:val="0"/>
              <w:rPr>
                <w:rFonts w:eastAsia="Times New Roman"/>
                <w:b/>
                <w:lang w:eastAsia="ru-RU"/>
              </w:rPr>
            </w:pPr>
          </w:p>
        </w:tc>
        <w:tc>
          <w:tcPr>
            <w:tcW w:w="8619" w:type="dxa"/>
            <w:gridSpan w:val="5"/>
            <w:vAlign w:val="center"/>
          </w:tcPr>
          <w:p w14:paraId="49AF494B" w14:textId="77777777" w:rsidR="002A20C7" w:rsidRPr="006F276C" w:rsidRDefault="002A20C7" w:rsidP="00B83BD9">
            <w:pPr>
              <w:suppressAutoHyphens/>
              <w:autoSpaceDE w:val="0"/>
              <w:autoSpaceDN w:val="0"/>
              <w:ind w:left="0" w:firstLine="0"/>
              <w:jc w:val="left"/>
            </w:pPr>
            <w:r w:rsidRPr="006F276C">
              <w:t>В области жилищного строительства</w:t>
            </w:r>
          </w:p>
        </w:tc>
      </w:tr>
      <w:tr w:rsidR="002A20C7" w:rsidRPr="006F276C" w14:paraId="43F6C77E" w14:textId="77777777" w:rsidTr="005510B3">
        <w:trPr>
          <w:jc w:val="center"/>
        </w:trPr>
        <w:tc>
          <w:tcPr>
            <w:tcW w:w="704" w:type="dxa"/>
            <w:vMerge w:val="restart"/>
            <w:vAlign w:val="center"/>
          </w:tcPr>
          <w:p w14:paraId="43AE07E9" w14:textId="77777777" w:rsidR="002A20C7" w:rsidRPr="006F276C" w:rsidRDefault="002A20C7" w:rsidP="00F751BA">
            <w:pPr>
              <w:pStyle w:val="aff2"/>
              <w:numPr>
                <w:ilvl w:val="1"/>
                <w:numId w:val="35"/>
              </w:numPr>
              <w:suppressAutoHyphens/>
              <w:autoSpaceDE w:val="0"/>
              <w:autoSpaceDN w:val="0"/>
              <w:ind w:left="0" w:firstLine="0"/>
              <w:rPr>
                <w:rFonts w:eastAsia="Times New Roman"/>
                <w:b/>
                <w:lang w:eastAsia="ru-RU"/>
              </w:rPr>
            </w:pPr>
          </w:p>
        </w:tc>
        <w:tc>
          <w:tcPr>
            <w:tcW w:w="3127" w:type="dxa"/>
            <w:vMerge w:val="restart"/>
          </w:tcPr>
          <w:p w14:paraId="06724D9D" w14:textId="77777777" w:rsidR="002A20C7" w:rsidRPr="006F276C" w:rsidRDefault="002A20C7" w:rsidP="00B83BD9">
            <w:pPr>
              <w:suppressAutoHyphens/>
              <w:autoSpaceDE w:val="0"/>
              <w:autoSpaceDN w:val="0"/>
              <w:ind w:left="0" w:firstLine="0"/>
              <w:jc w:val="left"/>
            </w:pPr>
            <w:r w:rsidRPr="006F276C">
              <w:t>Объекты жилищного строительства</w:t>
            </w:r>
          </w:p>
          <w:p w14:paraId="6A183CF3" w14:textId="77777777" w:rsidR="002A20C7" w:rsidRPr="006F276C" w:rsidRDefault="002A20C7" w:rsidP="00B83BD9">
            <w:pPr>
              <w:suppressAutoHyphens/>
              <w:autoSpaceDE w:val="0"/>
              <w:autoSpaceDN w:val="0"/>
              <w:ind w:left="0"/>
              <w:jc w:val="left"/>
            </w:pPr>
          </w:p>
        </w:tc>
        <w:tc>
          <w:tcPr>
            <w:tcW w:w="3535" w:type="dxa"/>
          </w:tcPr>
          <w:p w14:paraId="3EE729F8" w14:textId="77777777" w:rsidR="002A20C7" w:rsidRPr="006F276C" w:rsidRDefault="002A20C7" w:rsidP="00B83BD9">
            <w:pPr>
              <w:widowControl w:val="0"/>
              <w:suppressAutoHyphens/>
              <w:autoSpaceDE w:val="0"/>
              <w:autoSpaceDN w:val="0"/>
              <w:ind w:left="0" w:firstLine="0"/>
              <w:jc w:val="left"/>
            </w:pPr>
            <w:r w:rsidRPr="006F276C">
              <w:t>Минимальный размер земельного участка в зависимости от характера освоения территории, кв. м на 100 кв. м общей площади жилого здания</w:t>
            </w:r>
          </w:p>
        </w:tc>
        <w:tc>
          <w:tcPr>
            <w:tcW w:w="619" w:type="dxa"/>
            <w:vAlign w:val="center"/>
          </w:tcPr>
          <w:p w14:paraId="4541D3F4" w14:textId="77777777" w:rsidR="002A20C7" w:rsidRPr="006F276C" w:rsidRDefault="002A20C7" w:rsidP="00B83BD9">
            <w:pPr>
              <w:suppressAutoHyphens/>
              <w:autoSpaceDE w:val="0"/>
              <w:autoSpaceDN w:val="0"/>
              <w:ind w:left="0" w:firstLine="0"/>
            </w:pPr>
            <w:r w:rsidRPr="006F276C">
              <w:t>–</w:t>
            </w:r>
          </w:p>
        </w:tc>
        <w:tc>
          <w:tcPr>
            <w:tcW w:w="686" w:type="dxa"/>
            <w:vAlign w:val="center"/>
          </w:tcPr>
          <w:p w14:paraId="096D0EB6" w14:textId="77777777" w:rsidR="002A20C7" w:rsidRPr="006F276C" w:rsidRDefault="002A20C7" w:rsidP="00B83BD9">
            <w:pPr>
              <w:suppressAutoHyphens/>
              <w:autoSpaceDE w:val="0"/>
              <w:autoSpaceDN w:val="0"/>
              <w:ind w:left="0" w:firstLine="0"/>
            </w:pPr>
            <w:r w:rsidRPr="006F276C">
              <w:t>+</w:t>
            </w:r>
          </w:p>
        </w:tc>
        <w:tc>
          <w:tcPr>
            <w:tcW w:w="652" w:type="dxa"/>
            <w:vAlign w:val="center"/>
          </w:tcPr>
          <w:p w14:paraId="37DA1224" w14:textId="77777777" w:rsidR="002A20C7" w:rsidRPr="006F276C" w:rsidRDefault="002A20C7" w:rsidP="00B83BD9">
            <w:pPr>
              <w:suppressAutoHyphens/>
              <w:autoSpaceDE w:val="0"/>
              <w:autoSpaceDN w:val="0"/>
              <w:ind w:left="0" w:firstLine="0"/>
            </w:pPr>
            <w:r w:rsidRPr="006F276C">
              <w:t>–</w:t>
            </w:r>
          </w:p>
        </w:tc>
      </w:tr>
      <w:tr w:rsidR="002A20C7" w:rsidRPr="006F276C" w14:paraId="28C706E2" w14:textId="77777777" w:rsidTr="005510B3">
        <w:trPr>
          <w:jc w:val="center"/>
        </w:trPr>
        <w:tc>
          <w:tcPr>
            <w:tcW w:w="704" w:type="dxa"/>
            <w:vMerge/>
            <w:vAlign w:val="center"/>
          </w:tcPr>
          <w:p w14:paraId="6D50137F" w14:textId="77777777" w:rsidR="002A20C7" w:rsidRPr="006F276C" w:rsidRDefault="002A20C7" w:rsidP="00F751BA">
            <w:pPr>
              <w:pStyle w:val="aff2"/>
              <w:numPr>
                <w:ilvl w:val="1"/>
                <w:numId w:val="35"/>
              </w:numPr>
              <w:suppressAutoHyphens/>
              <w:autoSpaceDE w:val="0"/>
              <w:autoSpaceDN w:val="0"/>
              <w:ind w:left="0" w:firstLine="0"/>
              <w:rPr>
                <w:rFonts w:eastAsia="Times New Roman"/>
                <w:b/>
                <w:lang w:eastAsia="ru-RU"/>
              </w:rPr>
            </w:pPr>
          </w:p>
        </w:tc>
        <w:tc>
          <w:tcPr>
            <w:tcW w:w="3127" w:type="dxa"/>
            <w:vMerge/>
          </w:tcPr>
          <w:p w14:paraId="3408F077" w14:textId="77777777" w:rsidR="002A20C7" w:rsidRPr="006F276C" w:rsidRDefault="002A20C7" w:rsidP="00B83BD9">
            <w:pPr>
              <w:suppressAutoHyphens/>
              <w:autoSpaceDE w:val="0"/>
              <w:autoSpaceDN w:val="0"/>
              <w:ind w:left="0" w:firstLine="0"/>
              <w:jc w:val="left"/>
            </w:pPr>
          </w:p>
        </w:tc>
        <w:tc>
          <w:tcPr>
            <w:tcW w:w="3535" w:type="dxa"/>
          </w:tcPr>
          <w:p w14:paraId="55FDCC7C" w14:textId="77777777" w:rsidR="002A20C7" w:rsidRPr="006F276C" w:rsidRDefault="002A20C7" w:rsidP="00B83BD9">
            <w:pPr>
              <w:widowControl w:val="0"/>
              <w:suppressAutoHyphens/>
              <w:autoSpaceDE w:val="0"/>
              <w:autoSpaceDN w:val="0"/>
              <w:ind w:left="0" w:firstLine="0"/>
              <w:jc w:val="left"/>
            </w:pPr>
            <w:r w:rsidRPr="006F276C">
              <w:t>Плотность населения элемента планировочной структуры</w:t>
            </w:r>
          </w:p>
        </w:tc>
        <w:tc>
          <w:tcPr>
            <w:tcW w:w="619" w:type="dxa"/>
            <w:vAlign w:val="center"/>
          </w:tcPr>
          <w:p w14:paraId="049AA74A" w14:textId="77777777" w:rsidR="002A20C7" w:rsidRPr="006F276C" w:rsidRDefault="002A20C7" w:rsidP="00B83BD9">
            <w:pPr>
              <w:suppressAutoHyphens/>
              <w:autoSpaceDE w:val="0"/>
              <w:autoSpaceDN w:val="0"/>
              <w:ind w:left="0" w:firstLine="0"/>
            </w:pPr>
            <w:r w:rsidRPr="006F276C">
              <w:t>+</w:t>
            </w:r>
          </w:p>
        </w:tc>
        <w:tc>
          <w:tcPr>
            <w:tcW w:w="686" w:type="dxa"/>
            <w:vAlign w:val="center"/>
          </w:tcPr>
          <w:p w14:paraId="3C10671F" w14:textId="77777777" w:rsidR="002A20C7" w:rsidRPr="006F276C" w:rsidRDefault="002A20C7" w:rsidP="00B83BD9">
            <w:pPr>
              <w:suppressAutoHyphens/>
              <w:autoSpaceDE w:val="0"/>
              <w:autoSpaceDN w:val="0"/>
              <w:ind w:left="0" w:firstLine="0"/>
            </w:pPr>
            <w:r w:rsidRPr="006F276C">
              <w:t>+</w:t>
            </w:r>
          </w:p>
        </w:tc>
        <w:tc>
          <w:tcPr>
            <w:tcW w:w="652" w:type="dxa"/>
            <w:vAlign w:val="center"/>
          </w:tcPr>
          <w:p w14:paraId="5C50F4AA" w14:textId="77777777" w:rsidR="002A20C7" w:rsidRPr="006F276C" w:rsidRDefault="002A20C7" w:rsidP="00B83BD9">
            <w:pPr>
              <w:suppressAutoHyphens/>
              <w:autoSpaceDE w:val="0"/>
              <w:autoSpaceDN w:val="0"/>
              <w:ind w:left="0" w:firstLine="0"/>
            </w:pPr>
            <w:r w:rsidRPr="006F276C">
              <w:t>–</w:t>
            </w:r>
          </w:p>
        </w:tc>
      </w:tr>
      <w:tr w:rsidR="002A20C7" w:rsidRPr="006F276C" w14:paraId="736A8306" w14:textId="77777777" w:rsidTr="005510B3">
        <w:trPr>
          <w:jc w:val="center"/>
        </w:trPr>
        <w:tc>
          <w:tcPr>
            <w:tcW w:w="704" w:type="dxa"/>
            <w:vAlign w:val="center"/>
          </w:tcPr>
          <w:p w14:paraId="765FDFDE" w14:textId="77777777" w:rsidR="002A20C7" w:rsidRPr="006F276C" w:rsidRDefault="002A20C7" w:rsidP="00F751BA">
            <w:pPr>
              <w:pStyle w:val="aff2"/>
              <w:numPr>
                <w:ilvl w:val="0"/>
                <w:numId w:val="35"/>
              </w:numPr>
              <w:suppressAutoHyphens/>
              <w:autoSpaceDE w:val="0"/>
              <w:autoSpaceDN w:val="0"/>
              <w:rPr>
                <w:rFonts w:eastAsia="Times New Roman"/>
                <w:b/>
                <w:lang w:eastAsia="ru-RU"/>
              </w:rPr>
            </w:pPr>
          </w:p>
        </w:tc>
        <w:tc>
          <w:tcPr>
            <w:tcW w:w="8619" w:type="dxa"/>
            <w:gridSpan w:val="5"/>
            <w:vAlign w:val="center"/>
          </w:tcPr>
          <w:p w14:paraId="571C4AB2" w14:textId="77777777" w:rsidR="002A20C7" w:rsidRPr="006F276C" w:rsidRDefault="002A20C7" w:rsidP="00B83BD9">
            <w:pPr>
              <w:suppressAutoHyphens/>
              <w:autoSpaceDE w:val="0"/>
              <w:autoSpaceDN w:val="0"/>
              <w:ind w:hanging="1485"/>
              <w:jc w:val="left"/>
            </w:pPr>
            <w:r w:rsidRPr="006F276C">
              <w:t>В области благоустройства и массового отдыха</w:t>
            </w:r>
          </w:p>
        </w:tc>
      </w:tr>
      <w:tr w:rsidR="002A20C7" w:rsidRPr="006F276C" w14:paraId="51F6B810" w14:textId="77777777" w:rsidTr="005510B3">
        <w:trPr>
          <w:jc w:val="center"/>
        </w:trPr>
        <w:tc>
          <w:tcPr>
            <w:tcW w:w="704" w:type="dxa"/>
            <w:vAlign w:val="center"/>
          </w:tcPr>
          <w:p w14:paraId="583180C1" w14:textId="77777777" w:rsidR="002A20C7" w:rsidRPr="006F276C" w:rsidRDefault="002A20C7" w:rsidP="00F751BA">
            <w:pPr>
              <w:pStyle w:val="aff2"/>
              <w:numPr>
                <w:ilvl w:val="1"/>
                <w:numId w:val="35"/>
              </w:numPr>
              <w:suppressAutoHyphens/>
              <w:autoSpaceDE w:val="0"/>
              <w:autoSpaceDN w:val="0"/>
              <w:ind w:left="0" w:firstLine="0"/>
              <w:rPr>
                <w:rFonts w:eastAsia="Times New Roman"/>
                <w:b/>
                <w:lang w:eastAsia="ru-RU"/>
              </w:rPr>
            </w:pPr>
          </w:p>
        </w:tc>
        <w:tc>
          <w:tcPr>
            <w:tcW w:w="3127" w:type="dxa"/>
            <w:vAlign w:val="center"/>
          </w:tcPr>
          <w:p w14:paraId="7E254473" w14:textId="77777777" w:rsidR="002A20C7" w:rsidRPr="006F276C" w:rsidRDefault="002A20C7" w:rsidP="00B83BD9">
            <w:pPr>
              <w:suppressAutoHyphens/>
              <w:autoSpaceDE w:val="0"/>
              <w:autoSpaceDN w:val="0"/>
              <w:ind w:left="-59" w:firstLine="0"/>
            </w:pPr>
            <w:r w:rsidRPr="006F276C">
              <w:t xml:space="preserve">Озелененные территории общего пользования </w:t>
            </w:r>
          </w:p>
        </w:tc>
        <w:tc>
          <w:tcPr>
            <w:tcW w:w="3535" w:type="dxa"/>
            <w:vAlign w:val="center"/>
          </w:tcPr>
          <w:p w14:paraId="76BFF5E5" w14:textId="77777777" w:rsidR="002A20C7" w:rsidRPr="006F276C" w:rsidRDefault="002A20C7" w:rsidP="00B83BD9">
            <w:pPr>
              <w:widowControl w:val="0"/>
              <w:suppressAutoHyphens/>
              <w:autoSpaceDE w:val="0"/>
              <w:autoSpaceDN w:val="0"/>
              <w:ind w:left="83" w:firstLine="2"/>
            </w:pPr>
            <w:r w:rsidRPr="006F276C">
              <w:t>Уровень обеспеченности</w:t>
            </w:r>
          </w:p>
        </w:tc>
        <w:tc>
          <w:tcPr>
            <w:tcW w:w="619" w:type="dxa"/>
            <w:vAlign w:val="center"/>
          </w:tcPr>
          <w:p w14:paraId="3D4957CA" w14:textId="77777777" w:rsidR="002A20C7" w:rsidRPr="006F276C" w:rsidRDefault="002A20C7" w:rsidP="00B83BD9">
            <w:pPr>
              <w:pStyle w:val="ConsPlusNormal"/>
              <w:widowControl/>
              <w:suppressAutoHyphens/>
              <w:ind w:left="0" w:firstLine="0"/>
              <w:rPr>
                <w:rFonts w:ascii="Times New Roman" w:hAnsi="Times New Roman" w:cs="Times New Roman"/>
                <w:sz w:val="24"/>
                <w:szCs w:val="24"/>
              </w:rPr>
            </w:pPr>
            <w:r w:rsidRPr="006F276C">
              <w:rPr>
                <w:rFonts w:ascii="Times New Roman" w:hAnsi="Times New Roman" w:cs="Times New Roman"/>
                <w:sz w:val="24"/>
                <w:szCs w:val="24"/>
              </w:rPr>
              <w:t>+</w:t>
            </w:r>
          </w:p>
        </w:tc>
        <w:tc>
          <w:tcPr>
            <w:tcW w:w="686" w:type="dxa"/>
            <w:vAlign w:val="center"/>
          </w:tcPr>
          <w:p w14:paraId="41B9B520" w14:textId="77777777" w:rsidR="002A20C7" w:rsidRPr="006F276C" w:rsidRDefault="002A20C7" w:rsidP="00B83BD9">
            <w:pPr>
              <w:pStyle w:val="ConsPlusNormal"/>
              <w:widowControl/>
              <w:suppressAutoHyphens/>
              <w:ind w:left="0" w:firstLine="0"/>
              <w:rPr>
                <w:rFonts w:ascii="Times New Roman" w:hAnsi="Times New Roman" w:cs="Times New Roman"/>
                <w:sz w:val="24"/>
                <w:szCs w:val="24"/>
              </w:rPr>
            </w:pPr>
            <w:r w:rsidRPr="006F276C">
              <w:rPr>
                <w:rFonts w:ascii="Times New Roman" w:hAnsi="Times New Roman" w:cs="Times New Roman"/>
                <w:sz w:val="24"/>
                <w:szCs w:val="24"/>
              </w:rPr>
              <w:t>+</w:t>
            </w:r>
          </w:p>
        </w:tc>
        <w:tc>
          <w:tcPr>
            <w:tcW w:w="652" w:type="dxa"/>
            <w:vAlign w:val="center"/>
          </w:tcPr>
          <w:p w14:paraId="0C66772D" w14:textId="77777777" w:rsidR="002A20C7" w:rsidRPr="006F276C" w:rsidRDefault="002A20C7" w:rsidP="00B83BD9">
            <w:pPr>
              <w:pStyle w:val="ConsPlusNormal"/>
              <w:widowControl/>
              <w:suppressAutoHyphens/>
              <w:ind w:left="0" w:firstLine="0"/>
              <w:rPr>
                <w:rFonts w:ascii="Times New Roman" w:hAnsi="Times New Roman" w:cs="Times New Roman"/>
                <w:sz w:val="24"/>
                <w:szCs w:val="24"/>
              </w:rPr>
            </w:pPr>
            <w:r w:rsidRPr="006F276C">
              <w:rPr>
                <w:rFonts w:ascii="Times New Roman" w:hAnsi="Times New Roman" w:cs="Times New Roman"/>
                <w:sz w:val="24"/>
                <w:szCs w:val="24"/>
              </w:rPr>
              <w:t>+</w:t>
            </w:r>
          </w:p>
        </w:tc>
      </w:tr>
      <w:tr w:rsidR="002A20C7" w:rsidRPr="006F276C" w14:paraId="4C62532B" w14:textId="77777777" w:rsidTr="005510B3">
        <w:trPr>
          <w:jc w:val="center"/>
        </w:trPr>
        <w:tc>
          <w:tcPr>
            <w:tcW w:w="704" w:type="dxa"/>
            <w:vMerge w:val="restart"/>
            <w:vAlign w:val="center"/>
          </w:tcPr>
          <w:p w14:paraId="010018EE" w14:textId="77777777" w:rsidR="002A20C7" w:rsidRPr="006F276C" w:rsidRDefault="002A20C7" w:rsidP="00F751BA">
            <w:pPr>
              <w:pStyle w:val="aff2"/>
              <w:numPr>
                <w:ilvl w:val="1"/>
                <w:numId w:val="35"/>
              </w:numPr>
              <w:suppressAutoHyphens/>
              <w:autoSpaceDE w:val="0"/>
              <w:autoSpaceDN w:val="0"/>
              <w:ind w:left="0" w:firstLine="0"/>
              <w:rPr>
                <w:rFonts w:eastAsia="Times New Roman"/>
                <w:b/>
                <w:lang w:eastAsia="ru-RU"/>
              </w:rPr>
            </w:pPr>
          </w:p>
        </w:tc>
        <w:tc>
          <w:tcPr>
            <w:tcW w:w="3127" w:type="dxa"/>
            <w:vMerge w:val="restart"/>
            <w:vAlign w:val="center"/>
          </w:tcPr>
          <w:p w14:paraId="7BC91123" w14:textId="77777777" w:rsidR="002A20C7" w:rsidRPr="006F276C" w:rsidRDefault="002A20C7" w:rsidP="00B83BD9">
            <w:pPr>
              <w:suppressAutoHyphens/>
              <w:autoSpaceDE w:val="0"/>
              <w:autoSpaceDN w:val="0"/>
              <w:ind w:left="-59" w:firstLine="0"/>
            </w:pPr>
            <w:r w:rsidRPr="006F276C">
              <w:t>Парки</w:t>
            </w:r>
          </w:p>
        </w:tc>
        <w:tc>
          <w:tcPr>
            <w:tcW w:w="3535" w:type="dxa"/>
            <w:vAlign w:val="center"/>
          </w:tcPr>
          <w:p w14:paraId="6BA37223" w14:textId="77777777" w:rsidR="002A20C7" w:rsidRPr="006F276C" w:rsidRDefault="002A20C7" w:rsidP="00B83BD9">
            <w:pPr>
              <w:widowControl w:val="0"/>
              <w:suppressAutoHyphens/>
              <w:autoSpaceDE w:val="0"/>
              <w:autoSpaceDN w:val="0"/>
              <w:ind w:left="83" w:firstLine="2"/>
              <w:rPr>
                <w:rFonts w:eastAsia="Calibri"/>
                <w:lang w:eastAsia="ru-RU"/>
              </w:rPr>
            </w:pPr>
            <w:r w:rsidRPr="006F276C">
              <w:t>Размер земельного участка</w:t>
            </w:r>
          </w:p>
        </w:tc>
        <w:tc>
          <w:tcPr>
            <w:tcW w:w="619" w:type="dxa"/>
            <w:vAlign w:val="center"/>
          </w:tcPr>
          <w:p w14:paraId="785E88D8" w14:textId="77777777" w:rsidR="002A20C7" w:rsidRPr="006F276C" w:rsidRDefault="002A20C7" w:rsidP="00B83BD9">
            <w:pPr>
              <w:pStyle w:val="ConsPlusNormal"/>
              <w:widowControl/>
              <w:suppressAutoHyphens/>
              <w:ind w:left="0" w:firstLine="0"/>
              <w:rPr>
                <w:rFonts w:ascii="Times New Roman" w:hAnsi="Times New Roman" w:cs="Times New Roman"/>
                <w:sz w:val="24"/>
                <w:szCs w:val="24"/>
              </w:rPr>
            </w:pPr>
            <w:r w:rsidRPr="006F276C">
              <w:rPr>
                <w:rFonts w:ascii="Times New Roman" w:hAnsi="Times New Roman" w:cs="Times New Roman"/>
                <w:sz w:val="24"/>
                <w:szCs w:val="24"/>
              </w:rPr>
              <w:t>+</w:t>
            </w:r>
          </w:p>
        </w:tc>
        <w:tc>
          <w:tcPr>
            <w:tcW w:w="686" w:type="dxa"/>
            <w:vAlign w:val="center"/>
          </w:tcPr>
          <w:p w14:paraId="5DB4C878" w14:textId="77777777" w:rsidR="002A20C7" w:rsidRPr="006F276C" w:rsidRDefault="002A20C7" w:rsidP="00B83BD9">
            <w:pPr>
              <w:pStyle w:val="ConsPlusNormal"/>
              <w:widowControl/>
              <w:suppressAutoHyphens/>
              <w:ind w:left="0" w:firstLine="0"/>
              <w:rPr>
                <w:rFonts w:ascii="Times New Roman" w:hAnsi="Times New Roman" w:cs="Times New Roman"/>
                <w:sz w:val="24"/>
                <w:szCs w:val="24"/>
              </w:rPr>
            </w:pPr>
            <w:r w:rsidRPr="006F276C">
              <w:rPr>
                <w:rFonts w:ascii="Times New Roman" w:hAnsi="Times New Roman" w:cs="Times New Roman"/>
                <w:sz w:val="24"/>
                <w:szCs w:val="24"/>
              </w:rPr>
              <w:t>+</w:t>
            </w:r>
          </w:p>
        </w:tc>
        <w:tc>
          <w:tcPr>
            <w:tcW w:w="652" w:type="dxa"/>
            <w:vAlign w:val="center"/>
          </w:tcPr>
          <w:p w14:paraId="7B7B8320" w14:textId="77777777" w:rsidR="002A20C7" w:rsidRPr="006F276C" w:rsidRDefault="002A20C7" w:rsidP="00B83BD9">
            <w:pPr>
              <w:pStyle w:val="ConsPlusNormal"/>
              <w:widowControl/>
              <w:suppressAutoHyphens/>
              <w:ind w:left="0" w:firstLine="0"/>
              <w:rPr>
                <w:rFonts w:ascii="Times New Roman" w:hAnsi="Times New Roman" w:cs="Times New Roman"/>
                <w:sz w:val="24"/>
                <w:szCs w:val="24"/>
              </w:rPr>
            </w:pPr>
            <w:r w:rsidRPr="006F276C">
              <w:rPr>
                <w:rFonts w:ascii="Times New Roman" w:hAnsi="Times New Roman" w:cs="Times New Roman"/>
                <w:sz w:val="24"/>
                <w:szCs w:val="24"/>
              </w:rPr>
              <w:t>+</w:t>
            </w:r>
          </w:p>
        </w:tc>
      </w:tr>
      <w:tr w:rsidR="002A20C7" w:rsidRPr="006F276C" w14:paraId="1420B6EB" w14:textId="77777777" w:rsidTr="005510B3">
        <w:trPr>
          <w:jc w:val="center"/>
        </w:trPr>
        <w:tc>
          <w:tcPr>
            <w:tcW w:w="704" w:type="dxa"/>
            <w:vMerge/>
            <w:vAlign w:val="center"/>
          </w:tcPr>
          <w:p w14:paraId="731D6BDD" w14:textId="77777777" w:rsidR="002A20C7" w:rsidRPr="006F276C" w:rsidRDefault="002A20C7" w:rsidP="00F751BA">
            <w:pPr>
              <w:pStyle w:val="aff2"/>
              <w:numPr>
                <w:ilvl w:val="1"/>
                <w:numId w:val="35"/>
              </w:numPr>
              <w:suppressAutoHyphens/>
              <w:autoSpaceDE w:val="0"/>
              <w:autoSpaceDN w:val="0"/>
              <w:ind w:left="0" w:firstLine="0"/>
              <w:rPr>
                <w:rFonts w:eastAsia="Times New Roman"/>
                <w:b/>
                <w:lang w:eastAsia="ru-RU"/>
              </w:rPr>
            </w:pPr>
          </w:p>
        </w:tc>
        <w:tc>
          <w:tcPr>
            <w:tcW w:w="3127" w:type="dxa"/>
            <w:vMerge/>
            <w:vAlign w:val="center"/>
          </w:tcPr>
          <w:p w14:paraId="4ABFF5EB" w14:textId="77777777" w:rsidR="002A20C7" w:rsidRPr="006F276C" w:rsidRDefault="002A20C7" w:rsidP="00B83BD9">
            <w:pPr>
              <w:suppressAutoHyphens/>
              <w:autoSpaceDE w:val="0"/>
              <w:autoSpaceDN w:val="0"/>
              <w:ind w:left="-59" w:firstLine="0"/>
            </w:pPr>
          </w:p>
        </w:tc>
        <w:tc>
          <w:tcPr>
            <w:tcW w:w="3535" w:type="dxa"/>
            <w:vAlign w:val="center"/>
          </w:tcPr>
          <w:p w14:paraId="414A234B" w14:textId="77777777" w:rsidR="002A20C7" w:rsidRPr="006F276C" w:rsidRDefault="002A20C7" w:rsidP="00B83BD9">
            <w:pPr>
              <w:widowControl w:val="0"/>
              <w:suppressAutoHyphens/>
              <w:autoSpaceDE w:val="0"/>
              <w:autoSpaceDN w:val="0"/>
              <w:ind w:left="83" w:firstLine="2"/>
              <w:rPr>
                <w:rFonts w:eastAsia="Calibri"/>
                <w:lang w:eastAsia="ru-RU"/>
              </w:rPr>
            </w:pPr>
            <w:r w:rsidRPr="006F276C">
              <w:t>Территориальная доступность</w:t>
            </w:r>
          </w:p>
        </w:tc>
        <w:tc>
          <w:tcPr>
            <w:tcW w:w="619" w:type="dxa"/>
            <w:vAlign w:val="center"/>
          </w:tcPr>
          <w:p w14:paraId="5438D5CD" w14:textId="77777777" w:rsidR="002A20C7" w:rsidRPr="006F276C" w:rsidRDefault="002A20C7" w:rsidP="00B83BD9">
            <w:pPr>
              <w:pStyle w:val="ConsPlusNormal"/>
              <w:widowControl/>
              <w:suppressAutoHyphens/>
              <w:ind w:left="0" w:firstLine="0"/>
              <w:rPr>
                <w:rFonts w:ascii="Times New Roman" w:hAnsi="Times New Roman" w:cs="Times New Roman"/>
                <w:sz w:val="24"/>
                <w:szCs w:val="24"/>
              </w:rPr>
            </w:pPr>
            <w:r w:rsidRPr="006F276C">
              <w:rPr>
                <w:rFonts w:ascii="Times New Roman" w:hAnsi="Times New Roman" w:cs="Times New Roman"/>
                <w:sz w:val="24"/>
                <w:szCs w:val="24"/>
              </w:rPr>
              <w:t>+</w:t>
            </w:r>
          </w:p>
        </w:tc>
        <w:tc>
          <w:tcPr>
            <w:tcW w:w="686" w:type="dxa"/>
            <w:vAlign w:val="center"/>
          </w:tcPr>
          <w:p w14:paraId="236F0658" w14:textId="77777777" w:rsidR="002A20C7" w:rsidRPr="006F276C" w:rsidRDefault="002A20C7" w:rsidP="00B83BD9">
            <w:pPr>
              <w:pStyle w:val="ConsPlusNormal"/>
              <w:widowControl/>
              <w:suppressAutoHyphens/>
              <w:ind w:left="0" w:firstLine="0"/>
              <w:rPr>
                <w:rFonts w:ascii="Times New Roman" w:hAnsi="Times New Roman" w:cs="Times New Roman"/>
                <w:sz w:val="24"/>
                <w:szCs w:val="24"/>
              </w:rPr>
            </w:pPr>
            <w:r w:rsidRPr="006F276C">
              <w:rPr>
                <w:rFonts w:ascii="Times New Roman" w:hAnsi="Times New Roman" w:cs="Times New Roman"/>
                <w:sz w:val="24"/>
                <w:szCs w:val="24"/>
              </w:rPr>
              <w:t>–</w:t>
            </w:r>
          </w:p>
        </w:tc>
        <w:tc>
          <w:tcPr>
            <w:tcW w:w="652" w:type="dxa"/>
            <w:vAlign w:val="center"/>
          </w:tcPr>
          <w:p w14:paraId="755334E2" w14:textId="77777777" w:rsidR="002A20C7" w:rsidRPr="006F276C" w:rsidRDefault="002A20C7" w:rsidP="00B83BD9">
            <w:pPr>
              <w:pStyle w:val="ConsPlusNormal"/>
              <w:widowControl/>
              <w:suppressAutoHyphens/>
              <w:ind w:left="0" w:firstLine="0"/>
              <w:rPr>
                <w:rFonts w:ascii="Times New Roman" w:hAnsi="Times New Roman" w:cs="Times New Roman"/>
                <w:sz w:val="24"/>
                <w:szCs w:val="24"/>
              </w:rPr>
            </w:pPr>
            <w:r w:rsidRPr="006F276C">
              <w:rPr>
                <w:rFonts w:ascii="Times New Roman" w:hAnsi="Times New Roman" w:cs="Times New Roman"/>
                <w:sz w:val="24"/>
                <w:szCs w:val="24"/>
              </w:rPr>
              <w:t>–</w:t>
            </w:r>
          </w:p>
        </w:tc>
      </w:tr>
      <w:tr w:rsidR="002A20C7" w:rsidRPr="006F276C" w14:paraId="2B5C43CC" w14:textId="77777777" w:rsidTr="005510B3">
        <w:trPr>
          <w:jc w:val="center"/>
        </w:trPr>
        <w:tc>
          <w:tcPr>
            <w:tcW w:w="704" w:type="dxa"/>
            <w:vMerge w:val="restart"/>
            <w:vAlign w:val="center"/>
          </w:tcPr>
          <w:p w14:paraId="46160FBD" w14:textId="77777777" w:rsidR="002A20C7" w:rsidRPr="006F276C" w:rsidRDefault="002A20C7" w:rsidP="00F751BA">
            <w:pPr>
              <w:pStyle w:val="aff2"/>
              <w:numPr>
                <w:ilvl w:val="1"/>
                <w:numId w:val="35"/>
              </w:numPr>
              <w:suppressAutoHyphens/>
              <w:autoSpaceDE w:val="0"/>
              <w:autoSpaceDN w:val="0"/>
              <w:ind w:left="0" w:firstLine="0"/>
              <w:rPr>
                <w:rFonts w:eastAsia="Times New Roman"/>
                <w:b/>
                <w:lang w:eastAsia="ru-RU"/>
              </w:rPr>
            </w:pPr>
          </w:p>
        </w:tc>
        <w:tc>
          <w:tcPr>
            <w:tcW w:w="3127" w:type="dxa"/>
            <w:vMerge w:val="restart"/>
            <w:vAlign w:val="center"/>
          </w:tcPr>
          <w:p w14:paraId="5766B29B" w14:textId="77777777" w:rsidR="002A20C7" w:rsidRPr="006F276C" w:rsidRDefault="002A20C7" w:rsidP="00B83BD9">
            <w:pPr>
              <w:suppressAutoHyphens/>
              <w:autoSpaceDE w:val="0"/>
              <w:autoSpaceDN w:val="0"/>
              <w:ind w:left="-59" w:firstLine="0"/>
            </w:pPr>
            <w:r w:rsidRPr="006F276C">
              <w:t>Скверы (бульвары, сады)</w:t>
            </w:r>
          </w:p>
        </w:tc>
        <w:tc>
          <w:tcPr>
            <w:tcW w:w="3535" w:type="dxa"/>
            <w:vAlign w:val="center"/>
          </w:tcPr>
          <w:p w14:paraId="19DEC232" w14:textId="77777777" w:rsidR="002A20C7" w:rsidRPr="006F276C" w:rsidRDefault="002A20C7" w:rsidP="00B83BD9">
            <w:pPr>
              <w:widowControl w:val="0"/>
              <w:suppressAutoHyphens/>
              <w:autoSpaceDE w:val="0"/>
              <w:autoSpaceDN w:val="0"/>
              <w:ind w:hanging="1344"/>
              <w:rPr>
                <w:rFonts w:eastAsia="Calibri"/>
                <w:lang w:eastAsia="ru-RU"/>
              </w:rPr>
            </w:pPr>
            <w:r w:rsidRPr="006F276C">
              <w:t>Размер земельного участка</w:t>
            </w:r>
          </w:p>
        </w:tc>
        <w:tc>
          <w:tcPr>
            <w:tcW w:w="619" w:type="dxa"/>
            <w:vAlign w:val="center"/>
          </w:tcPr>
          <w:p w14:paraId="11CCC27F" w14:textId="77777777" w:rsidR="002A20C7" w:rsidRPr="006F276C" w:rsidRDefault="002A20C7" w:rsidP="00B83BD9">
            <w:pPr>
              <w:pStyle w:val="ConsPlusNormal"/>
              <w:widowControl/>
              <w:suppressAutoHyphens/>
              <w:ind w:left="0" w:firstLine="0"/>
              <w:rPr>
                <w:rFonts w:ascii="Times New Roman" w:hAnsi="Times New Roman" w:cs="Times New Roman"/>
                <w:sz w:val="24"/>
                <w:szCs w:val="24"/>
              </w:rPr>
            </w:pPr>
            <w:r w:rsidRPr="006F276C">
              <w:rPr>
                <w:rFonts w:ascii="Times New Roman" w:eastAsia="Calibri" w:hAnsi="Times New Roman" w:cs="Times New Roman"/>
                <w:sz w:val="24"/>
                <w:szCs w:val="24"/>
              </w:rPr>
              <w:t>+</w:t>
            </w:r>
          </w:p>
        </w:tc>
        <w:tc>
          <w:tcPr>
            <w:tcW w:w="686" w:type="dxa"/>
            <w:vAlign w:val="center"/>
          </w:tcPr>
          <w:p w14:paraId="774E3CCD" w14:textId="77777777" w:rsidR="002A20C7" w:rsidRPr="006F276C" w:rsidRDefault="002A20C7" w:rsidP="00B83BD9">
            <w:pPr>
              <w:pStyle w:val="ConsPlusNormal"/>
              <w:widowControl/>
              <w:suppressAutoHyphens/>
              <w:ind w:left="0" w:firstLine="0"/>
              <w:rPr>
                <w:rFonts w:ascii="Times New Roman" w:hAnsi="Times New Roman" w:cs="Times New Roman"/>
                <w:sz w:val="24"/>
                <w:szCs w:val="24"/>
              </w:rPr>
            </w:pPr>
            <w:r w:rsidRPr="006F276C">
              <w:rPr>
                <w:rFonts w:ascii="Times New Roman" w:eastAsia="Calibri" w:hAnsi="Times New Roman" w:cs="Times New Roman"/>
                <w:sz w:val="24"/>
                <w:szCs w:val="24"/>
              </w:rPr>
              <w:t>+</w:t>
            </w:r>
          </w:p>
        </w:tc>
        <w:tc>
          <w:tcPr>
            <w:tcW w:w="652" w:type="dxa"/>
            <w:vAlign w:val="center"/>
          </w:tcPr>
          <w:p w14:paraId="0F7F8D4C" w14:textId="77777777" w:rsidR="002A20C7" w:rsidRPr="006F276C" w:rsidRDefault="002A20C7" w:rsidP="00B83BD9">
            <w:pPr>
              <w:pStyle w:val="ConsPlusNormal"/>
              <w:widowControl/>
              <w:suppressAutoHyphens/>
              <w:ind w:left="0" w:firstLine="0"/>
              <w:rPr>
                <w:rFonts w:ascii="Times New Roman" w:hAnsi="Times New Roman" w:cs="Times New Roman"/>
                <w:sz w:val="24"/>
                <w:szCs w:val="24"/>
              </w:rPr>
            </w:pPr>
            <w:r w:rsidRPr="006F276C">
              <w:rPr>
                <w:rFonts w:ascii="Times New Roman" w:eastAsia="Calibri" w:hAnsi="Times New Roman" w:cs="Times New Roman"/>
                <w:sz w:val="24"/>
                <w:szCs w:val="24"/>
              </w:rPr>
              <w:t>+</w:t>
            </w:r>
          </w:p>
        </w:tc>
      </w:tr>
      <w:tr w:rsidR="002A20C7" w:rsidRPr="006F276C" w14:paraId="602EC1E5" w14:textId="77777777" w:rsidTr="005510B3">
        <w:trPr>
          <w:jc w:val="center"/>
        </w:trPr>
        <w:tc>
          <w:tcPr>
            <w:tcW w:w="704" w:type="dxa"/>
            <w:vMerge/>
            <w:vAlign w:val="center"/>
          </w:tcPr>
          <w:p w14:paraId="0DA1C2E0" w14:textId="77777777" w:rsidR="002A20C7" w:rsidRPr="006F276C" w:rsidRDefault="002A20C7" w:rsidP="00F751BA">
            <w:pPr>
              <w:pStyle w:val="aff2"/>
              <w:numPr>
                <w:ilvl w:val="1"/>
                <w:numId w:val="35"/>
              </w:numPr>
              <w:suppressAutoHyphens/>
              <w:autoSpaceDE w:val="0"/>
              <w:autoSpaceDN w:val="0"/>
              <w:ind w:left="0" w:firstLine="0"/>
              <w:rPr>
                <w:rFonts w:eastAsia="Times New Roman"/>
                <w:b/>
                <w:lang w:eastAsia="ru-RU"/>
              </w:rPr>
            </w:pPr>
          </w:p>
        </w:tc>
        <w:tc>
          <w:tcPr>
            <w:tcW w:w="3127" w:type="dxa"/>
            <w:vMerge/>
            <w:vAlign w:val="center"/>
          </w:tcPr>
          <w:p w14:paraId="11BDD615" w14:textId="77777777" w:rsidR="002A20C7" w:rsidRPr="006F276C" w:rsidRDefault="002A20C7" w:rsidP="00B83BD9">
            <w:pPr>
              <w:suppressAutoHyphens/>
              <w:autoSpaceDE w:val="0"/>
              <w:autoSpaceDN w:val="0"/>
              <w:ind w:left="-59" w:firstLine="0"/>
            </w:pPr>
          </w:p>
        </w:tc>
        <w:tc>
          <w:tcPr>
            <w:tcW w:w="3535" w:type="dxa"/>
            <w:vAlign w:val="center"/>
          </w:tcPr>
          <w:p w14:paraId="3ACA9AC7" w14:textId="77777777" w:rsidR="002A20C7" w:rsidRPr="006F276C" w:rsidRDefault="002A20C7" w:rsidP="00B83BD9">
            <w:pPr>
              <w:widowControl w:val="0"/>
              <w:suppressAutoHyphens/>
              <w:autoSpaceDE w:val="0"/>
              <w:autoSpaceDN w:val="0"/>
              <w:ind w:hanging="1344"/>
              <w:rPr>
                <w:rFonts w:eastAsia="Calibri"/>
                <w:lang w:eastAsia="ru-RU"/>
              </w:rPr>
            </w:pPr>
            <w:r w:rsidRPr="006F276C">
              <w:t>Территориальная доступность</w:t>
            </w:r>
          </w:p>
        </w:tc>
        <w:tc>
          <w:tcPr>
            <w:tcW w:w="619" w:type="dxa"/>
            <w:vAlign w:val="center"/>
          </w:tcPr>
          <w:p w14:paraId="09A09226" w14:textId="77777777" w:rsidR="002A20C7" w:rsidRPr="006F276C" w:rsidRDefault="002A20C7" w:rsidP="00B83BD9">
            <w:pPr>
              <w:pStyle w:val="ConsPlusNormal"/>
              <w:widowControl/>
              <w:suppressAutoHyphens/>
              <w:ind w:left="0" w:firstLine="0"/>
              <w:rPr>
                <w:rFonts w:ascii="Times New Roman" w:hAnsi="Times New Roman" w:cs="Times New Roman"/>
                <w:sz w:val="24"/>
                <w:szCs w:val="24"/>
              </w:rPr>
            </w:pPr>
            <w:r w:rsidRPr="006F276C">
              <w:rPr>
                <w:rFonts w:ascii="Times New Roman" w:eastAsia="Calibri" w:hAnsi="Times New Roman" w:cs="Times New Roman"/>
                <w:sz w:val="24"/>
                <w:szCs w:val="24"/>
              </w:rPr>
              <w:t>+</w:t>
            </w:r>
          </w:p>
        </w:tc>
        <w:tc>
          <w:tcPr>
            <w:tcW w:w="686" w:type="dxa"/>
            <w:vAlign w:val="center"/>
          </w:tcPr>
          <w:p w14:paraId="701364B7" w14:textId="77777777" w:rsidR="002A20C7" w:rsidRPr="006F276C" w:rsidRDefault="002A20C7" w:rsidP="00B83BD9">
            <w:pPr>
              <w:pStyle w:val="ConsPlusNormal"/>
              <w:widowControl/>
              <w:suppressAutoHyphens/>
              <w:ind w:left="0" w:firstLine="0"/>
              <w:rPr>
                <w:rFonts w:ascii="Times New Roman" w:hAnsi="Times New Roman" w:cs="Times New Roman"/>
                <w:sz w:val="24"/>
                <w:szCs w:val="24"/>
              </w:rPr>
            </w:pPr>
            <w:r w:rsidRPr="006F276C">
              <w:rPr>
                <w:rFonts w:ascii="Times New Roman" w:eastAsia="Calibri" w:hAnsi="Times New Roman" w:cs="Times New Roman"/>
                <w:sz w:val="24"/>
                <w:szCs w:val="24"/>
              </w:rPr>
              <w:t>+</w:t>
            </w:r>
          </w:p>
        </w:tc>
        <w:tc>
          <w:tcPr>
            <w:tcW w:w="652" w:type="dxa"/>
            <w:vAlign w:val="center"/>
          </w:tcPr>
          <w:p w14:paraId="330BA110" w14:textId="77777777" w:rsidR="002A20C7" w:rsidRPr="006F276C" w:rsidRDefault="002A20C7" w:rsidP="00B83BD9">
            <w:pPr>
              <w:pStyle w:val="ConsPlusNormal"/>
              <w:widowControl/>
              <w:suppressAutoHyphens/>
              <w:ind w:left="0" w:firstLine="0"/>
              <w:rPr>
                <w:rFonts w:ascii="Times New Roman" w:hAnsi="Times New Roman" w:cs="Times New Roman"/>
                <w:sz w:val="24"/>
                <w:szCs w:val="24"/>
              </w:rPr>
            </w:pPr>
            <w:r w:rsidRPr="006F276C">
              <w:rPr>
                <w:rFonts w:ascii="Times New Roman" w:hAnsi="Times New Roman" w:cs="Times New Roman"/>
                <w:sz w:val="24"/>
                <w:szCs w:val="24"/>
              </w:rPr>
              <w:t>–</w:t>
            </w:r>
          </w:p>
        </w:tc>
      </w:tr>
      <w:tr w:rsidR="002A20C7" w:rsidRPr="006F276C" w14:paraId="25F423E0" w14:textId="77777777" w:rsidTr="005510B3">
        <w:trPr>
          <w:jc w:val="center"/>
        </w:trPr>
        <w:tc>
          <w:tcPr>
            <w:tcW w:w="704" w:type="dxa"/>
            <w:vMerge w:val="restart"/>
            <w:vAlign w:val="center"/>
          </w:tcPr>
          <w:p w14:paraId="7CD15B49" w14:textId="77777777" w:rsidR="002A20C7" w:rsidRPr="006F276C" w:rsidRDefault="002A20C7" w:rsidP="00F751BA">
            <w:pPr>
              <w:pStyle w:val="aff2"/>
              <w:numPr>
                <w:ilvl w:val="1"/>
                <w:numId w:val="35"/>
              </w:numPr>
              <w:suppressAutoHyphens/>
              <w:autoSpaceDE w:val="0"/>
              <w:autoSpaceDN w:val="0"/>
              <w:ind w:left="0" w:firstLine="0"/>
              <w:rPr>
                <w:rFonts w:eastAsia="Times New Roman"/>
                <w:b/>
                <w:lang w:eastAsia="ru-RU"/>
              </w:rPr>
            </w:pPr>
          </w:p>
        </w:tc>
        <w:tc>
          <w:tcPr>
            <w:tcW w:w="3127" w:type="dxa"/>
            <w:vMerge w:val="restart"/>
            <w:vAlign w:val="center"/>
          </w:tcPr>
          <w:p w14:paraId="06A7EB58" w14:textId="77777777" w:rsidR="002A20C7" w:rsidRPr="006F276C" w:rsidRDefault="002A20C7" w:rsidP="00B83BD9">
            <w:pPr>
              <w:suppressAutoHyphens/>
              <w:autoSpaceDE w:val="0"/>
              <w:autoSpaceDN w:val="0"/>
              <w:ind w:left="-59" w:firstLine="0"/>
            </w:pPr>
            <w:r w:rsidRPr="006F276C">
              <w:t>Площадки отдыха населения</w:t>
            </w:r>
          </w:p>
        </w:tc>
        <w:tc>
          <w:tcPr>
            <w:tcW w:w="3535" w:type="dxa"/>
            <w:vAlign w:val="center"/>
          </w:tcPr>
          <w:p w14:paraId="72FC5121" w14:textId="77777777" w:rsidR="002A20C7" w:rsidRPr="006F276C" w:rsidRDefault="002A20C7" w:rsidP="00B83BD9">
            <w:pPr>
              <w:widowControl w:val="0"/>
              <w:suppressAutoHyphens/>
              <w:autoSpaceDE w:val="0"/>
              <w:autoSpaceDN w:val="0"/>
              <w:ind w:hanging="1344"/>
            </w:pPr>
            <w:r w:rsidRPr="006F276C">
              <w:t>Размер земельного участка</w:t>
            </w:r>
          </w:p>
        </w:tc>
        <w:tc>
          <w:tcPr>
            <w:tcW w:w="619" w:type="dxa"/>
            <w:vAlign w:val="center"/>
          </w:tcPr>
          <w:p w14:paraId="54C147BD" w14:textId="77777777" w:rsidR="002A20C7" w:rsidRPr="006F276C" w:rsidRDefault="002A20C7" w:rsidP="00B83BD9">
            <w:pPr>
              <w:pStyle w:val="ConsPlusNormal"/>
              <w:widowControl/>
              <w:suppressAutoHyphens/>
              <w:ind w:left="0" w:firstLine="0"/>
              <w:rPr>
                <w:rFonts w:ascii="Times New Roman" w:eastAsia="Calibri" w:hAnsi="Times New Roman" w:cs="Times New Roman"/>
                <w:sz w:val="24"/>
                <w:szCs w:val="24"/>
              </w:rPr>
            </w:pPr>
            <w:r w:rsidRPr="006F276C">
              <w:rPr>
                <w:rFonts w:ascii="Times New Roman" w:eastAsia="Calibri" w:hAnsi="Times New Roman" w:cs="Times New Roman"/>
                <w:sz w:val="24"/>
                <w:szCs w:val="24"/>
              </w:rPr>
              <w:t>+</w:t>
            </w:r>
          </w:p>
        </w:tc>
        <w:tc>
          <w:tcPr>
            <w:tcW w:w="686" w:type="dxa"/>
            <w:vAlign w:val="center"/>
          </w:tcPr>
          <w:p w14:paraId="15E9F51B" w14:textId="77777777" w:rsidR="002A20C7" w:rsidRPr="006F276C" w:rsidRDefault="002A20C7" w:rsidP="00B83BD9">
            <w:pPr>
              <w:pStyle w:val="ConsPlusNormal"/>
              <w:widowControl/>
              <w:suppressAutoHyphens/>
              <w:ind w:left="0" w:firstLine="0"/>
              <w:rPr>
                <w:rFonts w:ascii="Times New Roman" w:eastAsia="Calibri" w:hAnsi="Times New Roman" w:cs="Times New Roman"/>
                <w:sz w:val="24"/>
                <w:szCs w:val="24"/>
              </w:rPr>
            </w:pPr>
            <w:r w:rsidRPr="006F276C">
              <w:rPr>
                <w:rFonts w:ascii="Times New Roman" w:eastAsia="Calibri" w:hAnsi="Times New Roman" w:cs="Times New Roman"/>
                <w:sz w:val="24"/>
                <w:szCs w:val="24"/>
              </w:rPr>
              <w:t>+</w:t>
            </w:r>
          </w:p>
        </w:tc>
        <w:tc>
          <w:tcPr>
            <w:tcW w:w="652" w:type="dxa"/>
            <w:vAlign w:val="center"/>
          </w:tcPr>
          <w:p w14:paraId="4B6CBF4F" w14:textId="77777777" w:rsidR="002A20C7" w:rsidRPr="006F276C" w:rsidRDefault="002A20C7" w:rsidP="00B83BD9">
            <w:pPr>
              <w:pStyle w:val="ConsPlusNormal"/>
              <w:widowControl/>
              <w:suppressAutoHyphens/>
              <w:ind w:left="0" w:firstLine="0"/>
              <w:rPr>
                <w:rFonts w:ascii="Times New Roman" w:eastAsia="Calibri" w:hAnsi="Times New Roman" w:cs="Times New Roman"/>
                <w:sz w:val="24"/>
                <w:szCs w:val="24"/>
              </w:rPr>
            </w:pPr>
            <w:r w:rsidRPr="006F276C">
              <w:rPr>
                <w:rFonts w:ascii="Times New Roman" w:eastAsia="Calibri" w:hAnsi="Times New Roman" w:cs="Times New Roman"/>
                <w:sz w:val="24"/>
                <w:szCs w:val="24"/>
              </w:rPr>
              <w:t>+</w:t>
            </w:r>
          </w:p>
        </w:tc>
      </w:tr>
      <w:tr w:rsidR="002A20C7" w:rsidRPr="006F276C" w14:paraId="51C79B65" w14:textId="77777777" w:rsidTr="005510B3">
        <w:trPr>
          <w:jc w:val="center"/>
        </w:trPr>
        <w:tc>
          <w:tcPr>
            <w:tcW w:w="704" w:type="dxa"/>
            <w:vMerge/>
            <w:vAlign w:val="center"/>
          </w:tcPr>
          <w:p w14:paraId="22110A9D" w14:textId="77777777" w:rsidR="002A20C7" w:rsidRPr="006F276C" w:rsidRDefault="002A20C7" w:rsidP="00F751BA">
            <w:pPr>
              <w:pStyle w:val="aff2"/>
              <w:numPr>
                <w:ilvl w:val="1"/>
                <w:numId w:val="35"/>
              </w:numPr>
              <w:suppressAutoHyphens/>
              <w:autoSpaceDE w:val="0"/>
              <w:autoSpaceDN w:val="0"/>
              <w:ind w:left="0" w:firstLine="0"/>
              <w:rPr>
                <w:rFonts w:eastAsia="Times New Roman"/>
                <w:b/>
                <w:lang w:eastAsia="ru-RU"/>
              </w:rPr>
            </w:pPr>
          </w:p>
        </w:tc>
        <w:tc>
          <w:tcPr>
            <w:tcW w:w="3127" w:type="dxa"/>
            <w:vMerge/>
            <w:vAlign w:val="center"/>
          </w:tcPr>
          <w:p w14:paraId="02D0F265" w14:textId="77777777" w:rsidR="002A20C7" w:rsidRPr="006F276C" w:rsidRDefault="002A20C7" w:rsidP="00B83BD9">
            <w:pPr>
              <w:suppressAutoHyphens/>
              <w:autoSpaceDE w:val="0"/>
              <w:autoSpaceDN w:val="0"/>
              <w:ind w:left="-59" w:firstLine="0"/>
            </w:pPr>
          </w:p>
        </w:tc>
        <w:tc>
          <w:tcPr>
            <w:tcW w:w="3535" w:type="dxa"/>
            <w:vAlign w:val="center"/>
          </w:tcPr>
          <w:p w14:paraId="24EFB980" w14:textId="77777777" w:rsidR="002A20C7" w:rsidRPr="006F276C" w:rsidRDefault="002A20C7" w:rsidP="00B83BD9">
            <w:pPr>
              <w:widowControl w:val="0"/>
              <w:suppressAutoHyphens/>
              <w:autoSpaceDE w:val="0"/>
              <w:autoSpaceDN w:val="0"/>
              <w:ind w:hanging="1344"/>
            </w:pPr>
            <w:r w:rsidRPr="006F276C">
              <w:t>Территориальная доступность</w:t>
            </w:r>
          </w:p>
        </w:tc>
        <w:tc>
          <w:tcPr>
            <w:tcW w:w="619" w:type="dxa"/>
            <w:vAlign w:val="center"/>
          </w:tcPr>
          <w:p w14:paraId="1BAC2ECF" w14:textId="77777777" w:rsidR="002A20C7" w:rsidRPr="006F276C" w:rsidRDefault="002A20C7" w:rsidP="00B83BD9">
            <w:pPr>
              <w:pStyle w:val="ConsPlusNormal"/>
              <w:widowControl/>
              <w:suppressAutoHyphens/>
              <w:ind w:left="0" w:firstLine="0"/>
              <w:rPr>
                <w:rFonts w:ascii="Times New Roman" w:eastAsia="Calibri" w:hAnsi="Times New Roman" w:cs="Times New Roman"/>
                <w:sz w:val="24"/>
                <w:szCs w:val="24"/>
              </w:rPr>
            </w:pPr>
            <w:r w:rsidRPr="006F276C">
              <w:rPr>
                <w:rFonts w:ascii="Times New Roman" w:eastAsia="Calibri" w:hAnsi="Times New Roman" w:cs="Times New Roman"/>
                <w:sz w:val="24"/>
                <w:szCs w:val="24"/>
              </w:rPr>
              <w:t>+</w:t>
            </w:r>
          </w:p>
        </w:tc>
        <w:tc>
          <w:tcPr>
            <w:tcW w:w="686" w:type="dxa"/>
            <w:vAlign w:val="center"/>
          </w:tcPr>
          <w:p w14:paraId="378C745F" w14:textId="77777777" w:rsidR="002A20C7" w:rsidRPr="006F276C" w:rsidRDefault="002A20C7" w:rsidP="00B83BD9">
            <w:pPr>
              <w:pStyle w:val="ConsPlusNormal"/>
              <w:widowControl/>
              <w:suppressAutoHyphens/>
              <w:ind w:left="0" w:firstLine="0"/>
              <w:rPr>
                <w:rFonts w:ascii="Times New Roman" w:eastAsia="Calibri" w:hAnsi="Times New Roman" w:cs="Times New Roman"/>
                <w:sz w:val="24"/>
                <w:szCs w:val="24"/>
              </w:rPr>
            </w:pPr>
            <w:r w:rsidRPr="006F276C">
              <w:rPr>
                <w:rFonts w:ascii="Times New Roman" w:eastAsia="Calibri" w:hAnsi="Times New Roman" w:cs="Times New Roman"/>
                <w:sz w:val="24"/>
                <w:szCs w:val="24"/>
              </w:rPr>
              <w:t>+</w:t>
            </w:r>
          </w:p>
        </w:tc>
        <w:tc>
          <w:tcPr>
            <w:tcW w:w="652" w:type="dxa"/>
            <w:vAlign w:val="center"/>
          </w:tcPr>
          <w:p w14:paraId="22592AB1" w14:textId="77777777" w:rsidR="002A20C7" w:rsidRPr="006F276C" w:rsidRDefault="002A20C7" w:rsidP="00B83BD9">
            <w:pPr>
              <w:pStyle w:val="ConsPlusNormal"/>
              <w:widowControl/>
              <w:suppressAutoHyphens/>
              <w:ind w:left="0" w:firstLine="0"/>
              <w:rPr>
                <w:rFonts w:ascii="Times New Roman" w:eastAsia="Calibri" w:hAnsi="Times New Roman" w:cs="Times New Roman"/>
                <w:sz w:val="24"/>
                <w:szCs w:val="24"/>
              </w:rPr>
            </w:pPr>
            <w:r w:rsidRPr="006F276C">
              <w:rPr>
                <w:rFonts w:ascii="Times New Roman" w:hAnsi="Times New Roman" w:cs="Times New Roman"/>
                <w:sz w:val="24"/>
                <w:szCs w:val="24"/>
              </w:rPr>
              <w:t>–</w:t>
            </w:r>
          </w:p>
        </w:tc>
      </w:tr>
      <w:tr w:rsidR="002A20C7" w:rsidRPr="006F276C" w14:paraId="2377A2A7" w14:textId="77777777" w:rsidTr="005510B3">
        <w:trPr>
          <w:jc w:val="center"/>
        </w:trPr>
        <w:tc>
          <w:tcPr>
            <w:tcW w:w="704" w:type="dxa"/>
            <w:vAlign w:val="center"/>
          </w:tcPr>
          <w:p w14:paraId="71A15C63" w14:textId="77777777" w:rsidR="002A20C7" w:rsidRPr="006F276C" w:rsidRDefault="002A20C7" w:rsidP="00F751BA">
            <w:pPr>
              <w:pStyle w:val="aff2"/>
              <w:numPr>
                <w:ilvl w:val="1"/>
                <w:numId w:val="35"/>
              </w:numPr>
              <w:suppressAutoHyphens/>
              <w:autoSpaceDE w:val="0"/>
              <w:autoSpaceDN w:val="0"/>
              <w:ind w:left="0" w:firstLine="0"/>
              <w:rPr>
                <w:rFonts w:eastAsia="Times New Roman"/>
                <w:b/>
                <w:lang w:eastAsia="ru-RU"/>
              </w:rPr>
            </w:pPr>
          </w:p>
        </w:tc>
        <w:tc>
          <w:tcPr>
            <w:tcW w:w="3127" w:type="dxa"/>
            <w:vAlign w:val="center"/>
          </w:tcPr>
          <w:p w14:paraId="566234FB" w14:textId="77777777" w:rsidR="002A20C7" w:rsidRPr="006F276C" w:rsidRDefault="002A20C7" w:rsidP="00B83BD9">
            <w:pPr>
              <w:suppressAutoHyphens/>
              <w:autoSpaceDE w:val="0"/>
              <w:autoSpaceDN w:val="0"/>
              <w:ind w:left="-59" w:firstLine="0"/>
            </w:pPr>
            <w:r w:rsidRPr="006F276C">
              <w:t>Набережные</w:t>
            </w:r>
          </w:p>
        </w:tc>
        <w:tc>
          <w:tcPr>
            <w:tcW w:w="3535" w:type="dxa"/>
            <w:vAlign w:val="center"/>
          </w:tcPr>
          <w:p w14:paraId="10975422" w14:textId="77777777" w:rsidR="002A20C7" w:rsidRPr="006F276C" w:rsidRDefault="002A20C7" w:rsidP="00B83BD9">
            <w:pPr>
              <w:widowControl w:val="0"/>
              <w:suppressAutoHyphens/>
              <w:autoSpaceDE w:val="0"/>
              <w:autoSpaceDN w:val="0"/>
              <w:ind w:hanging="1344"/>
            </w:pPr>
            <w:r w:rsidRPr="006F276C">
              <w:t>Уровень обеспеченности</w:t>
            </w:r>
          </w:p>
        </w:tc>
        <w:tc>
          <w:tcPr>
            <w:tcW w:w="619" w:type="dxa"/>
            <w:vAlign w:val="center"/>
          </w:tcPr>
          <w:p w14:paraId="188352C1" w14:textId="77777777" w:rsidR="002A20C7" w:rsidRPr="006F276C" w:rsidRDefault="002A20C7" w:rsidP="00B83BD9">
            <w:pPr>
              <w:pStyle w:val="ConsPlusNormal"/>
              <w:widowControl/>
              <w:suppressAutoHyphens/>
              <w:ind w:left="0" w:firstLine="0"/>
              <w:rPr>
                <w:rFonts w:ascii="Times New Roman" w:eastAsia="Calibri" w:hAnsi="Times New Roman" w:cs="Times New Roman"/>
                <w:sz w:val="24"/>
                <w:szCs w:val="24"/>
              </w:rPr>
            </w:pPr>
            <w:r w:rsidRPr="006F276C">
              <w:rPr>
                <w:rFonts w:ascii="Times New Roman" w:eastAsia="Calibri" w:hAnsi="Times New Roman" w:cs="Times New Roman"/>
                <w:sz w:val="24"/>
                <w:szCs w:val="24"/>
              </w:rPr>
              <w:t>+</w:t>
            </w:r>
          </w:p>
        </w:tc>
        <w:tc>
          <w:tcPr>
            <w:tcW w:w="686" w:type="dxa"/>
            <w:vAlign w:val="center"/>
          </w:tcPr>
          <w:p w14:paraId="010A64A6" w14:textId="77777777" w:rsidR="002A20C7" w:rsidRPr="006F276C" w:rsidRDefault="002A20C7" w:rsidP="00B83BD9">
            <w:pPr>
              <w:pStyle w:val="ConsPlusNormal"/>
              <w:widowControl/>
              <w:suppressAutoHyphens/>
              <w:ind w:left="0" w:firstLine="0"/>
              <w:rPr>
                <w:rFonts w:ascii="Times New Roman" w:eastAsia="Calibri" w:hAnsi="Times New Roman" w:cs="Times New Roman"/>
                <w:sz w:val="24"/>
                <w:szCs w:val="24"/>
              </w:rPr>
            </w:pPr>
            <w:r w:rsidRPr="006F276C">
              <w:rPr>
                <w:rFonts w:ascii="Times New Roman" w:eastAsia="Calibri" w:hAnsi="Times New Roman" w:cs="Times New Roman"/>
                <w:sz w:val="24"/>
                <w:szCs w:val="24"/>
              </w:rPr>
              <w:t>+</w:t>
            </w:r>
          </w:p>
        </w:tc>
        <w:tc>
          <w:tcPr>
            <w:tcW w:w="652" w:type="dxa"/>
            <w:vAlign w:val="center"/>
          </w:tcPr>
          <w:p w14:paraId="06C3E011" w14:textId="77777777" w:rsidR="002A20C7" w:rsidRPr="006F276C" w:rsidRDefault="002A20C7" w:rsidP="00B83BD9">
            <w:pPr>
              <w:pStyle w:val="ConsPlusNormal"/>
              <w:widowControl/>
              <w:suppressAutoHyphens/>
              <w:ind w:left="0" w:firstLine="0"/>
              <w:rPr>
                <w:rFonts w:ascii="Times New Roman" w:eastAsia="Calibri" w:hAnsi="Times New Roman" w:cs="Times New Roman"/>
                <w:sz w:val="24"/>
                <w:szCs w:val="24"/>
              </w:rPr>
            </w:pPr>
            <w:r w:rsidRPr="006F276C">
              <w:rPr>
                <w:rFonts w:ascii="Times New Roman" w:eastAsia="Calibri" w:hAnsi="Times New Roman" w:cs="Times New Roman"/>
                <w:sz w:val="24"/>
                <w:szCs w:val="24"/>
              </w:rPr>
              <w:t>+</w:t>
            </w:r>
          </w:p>
        </w:tc>
      </w:tr>
      <w:tr w:rsidR="002A20C7" w:rsidRPr="006F276C" w14:paraId="4A39777F" w14:textId="77777777" w:rsidTr="005510B3">
        <w:trPr>
          <w:jc w:val="center"/>
        </w:trPr>
        <w:tc>
          <w:tcPr>
            <w:tcW w:w="704" w:type="dxa"/>
            <w:vMerge w:val="restart"/>
            <w:vAlign w:val="center"/>
          </w:tcPr>
          <w:p w14:paraId="3FA7A1AB" w14:textId="77777777" w:rsidR="002A20C7" w:rsidRPr="006F276C" w:rsidRDefault="002A20C7" w:rsidP="00F751BA">
            <w:pPr>
              <w:pStyle w:val="aff2"/>
              <w:numPr>
                <w:ilvl w:val="1"/>
                <w:numId w:val="35"/>
              </w:numPr>
              <w:suppressAutoHyphens/>
              <w:autoSpaceDE w:val="0"/>
              <w:autoSpaceDN w:val="0"/>
              <w:ind w:left="0" w:firstLine="0"/>
              <w:rPr>
                <w:rFonts w:eastAsia="Times New Roman"/>
                <w:b/>
                <w:lang w:eastAsia="ru-RU"/>
              </w:rPr>
            </w:pPr>
          </w:p>
        </w:tc>
        <w:tc>
          <w:tcPr>
            <w:tcW w:w="3127" w:type="dxa"/>
            <w:vMerge w:val="restart"/>
            <w:vAlign w:val="center"/>
          </w:tcPr>
          <w:p w14:paraId="1CF1F9C6" w14:textId="77777777" w:rsidR="002A20C7" w:rsidRPr="006F276C" w:rsidRDefault="002A20C7" w:rsidP="00B83BD9">
            <w:pPr>
              <w:suppressAutoHyphens/>
              <w:autoSpaceDE w:val="0"/>
              <w:autoSpaceDN w:val="0"/>
              <w:ind w:left="-59" w:firstLine="0"/>
            </w:pPr>
            <w:r w:rsidRPr="006F276C">
              <w:t>Благоустроенные пляжи, места массовой околоводной рекреации</w:t>
            </w:r>
          </w:p>
        </w:tc>
        <w:tc>
          <w:tcPr>
            <w:tcW w:w="3535" w:type="dxa"/>
            <w:vAlign w:val="center"/>
          </w:tcPr>
          <w:p w14:paraId="0A07D83B" w14:textId="77777777" w:rsidR="002A20C7" w:rsidRPr="006F276C" w:rsidRDefault="002A20C7" w:rsidP="00B83BD9">
            <w:pPr>
              <w:widowControl w:val="0"/>
              <w:suppressAutoHyphens/>
              <w:autoSpaceDE w:val="0"/>
              <w:autoSpaceDN w:val="0"/>
              <w:ind w:hanging="1344"/>
            </w:pPr>
            <w:r w:rsidRPr="006F276C">
              <w:t>Уровень обеспеченности</w:t>
            </w:r>
          </w:p>
        </w:tc>
        <w:tc>
          <w:tcPr>
            <w:tcW w:w="619" w:type="dxa"/>
            <w:vAlign w:val="center"/>
          </w:tcPr>
          <w:p w14:paraId="69FF04DB" w14:textId="77777777" w:rsidR="002A20C7" w:rsidRPr="006F276C" w:rsidRDefault="002A20C7" w:rsidP="00B83BD9">
            <w:pPr>
              <w:pStyle w:val="ConsPlusNormal"/>
              <w:widowControl/>
              <w:suppressAutoHyphens/>
              <w:ind w:left="0" w:firstLine="0"/>
              <w:rPr>
                <w:rFonts w:ascii="Times New Roman" w:eastAsia="Calibri" w:hAnsi="Times New Roman" w:cs="Times New Roman"/>
                <w:sz w:val="24"/>
                <w:szCs w:val="24"/>
              </w:rPr>
            </w:pPr>
            <w:r w:rsidRPr="006F276C">
              <w:rPr>
                <w:rFonts w:ascii="Times New Roman" w:eastAsia="Calibri" w:hAnsi="Times New Roman" w:cs="Times New Roman"/>
                <w:sz w:val="24"/>
                <w:szCs w:val="24"/>
              </w:rPr>
              <w:t>+</w:t>
            </w:r>
          </w:p>
        </w:tc>
        <w:tc>
          <w:tcPr>
            <w:tcW w:w="686" w:type="dxa"/>
            <w:vAlign w:val="center"/>
          </w:tcPr>
          <w:p w14:paraId="776A32F3" w14:textId="77777777" w:rsidR="002A20C7" w:rsidRPr="006F276C" w:rsidRDefault="002A20C7" w:rsidP="00B83BD9">
            <w:pPr>
              <w:pStyle w:val="ConsPlusNormal"/>
              <w:widowControl/>
              <w:suppressAutoHyphens/>
              <w:ind w:left="0" w:firstLine="0"/>
              <w:rPr>
                <w:rFonts w:ascii="Times New Roman" w:eastAsia="Calibri" w:hAnsi="Times New Roman" w:cs="Times New Roman"/>
                <w:sz w:val="24"/>
                <w:szCs w:val="24"/>
              </w:rPr>
            </w:pPr>
            <w:r w:rsidRPr="006F276C">
              <w:rPr>
                <w:rFonts w:ascii="Times New Roman" w:eastAsia="Calibri" w:hAnsi="Times New Roman" w:cs="Times New Roman"/>
                <w:sz w:val="24"/>
                <w:szCs w:val="24"/>
              </w:rPr>
              <w:t>+</w:t>
            </w:r>
          </w:p>
        </w:tc>
        <w:tc>
          <w:tcPr>
            <w:tcW w:w="652" w:type="dxa"/>
            <w:vAlign w:val="center"/>
          </w:tcPr>
          <w:p w14:paraId="40319BF9" w14:textId="77777777" w:rsidR="002A20C7" w:rsidRPr="006F276C" w:rsidRDefault="002A20C7" w:rsidP="00B83BD9">
            <w:pPr>
              <w:pStyle w:val="ConsPlusNormal"/>
              <w:widowControl/>
              <w:suppressAutoHyphens/>
              <w:ind w:left="0" w:firstLine="0"/>
              <w:rPr>
                <w:rFonts w:ascii="Times New Roman" w:eastAsia="Calibri" w:hAnsi="Times New Roman" w:cs="Times New Roman"/>
                <w:sz w:val="24"/>
                <w:szCs w:val="24"/>
              </w:rPr>
            </w:pPr>
            <w:r w:rsidRPr="006F276C">
              <w:rPr>
                <w:rFonts w:ascii="Times New Roman" w:eastAsia="Calibri" w:hAnsi="Times New Roman" w:cs="Times New Roman"/>
                <w:sz w:val="24"/>
                <w:szCs w:val="24"/>
              </w:rPr>
              <w:t>+</w:t>
            </w:r>
          </w:p>
        </w:tc>
      </w:tr>
      <w:tr w:rsidR="002A20C7" w:rsidRPr="006F276C" w14:paraId="759D5E7C" w14:textId="77777777" w:rsidTr="005510B3">
        <w:trPr>
          <w:jc w:val="center"/>
        </w:trPr>
        <w:tc>
          <w:tcPr>
            <w:tcW w:w="704" w:type="dxa"/>
            <w:vMerge/>
            <w:vAlign w:val="center"/>
          </w:tcPr>
          <w:p w14:paraId="19AA2D63" w14:textId="77777777" w:rsidR="002A20C7" w:rsidRPr="006F276C" w:rsidRDefault="002A20C7" w:rsidP="00F751BA">
            <w:pPr>
              <w:pStyle w:val="aff2"/>
              <w:numPr>
                <w:ilvl w:val="1"/>
                <w:numId w:val="35"/>
              </w:numPr>
              <w:suppressAutoHyphens/>
              <w:autoSpaceDE w:val="0"/>
              <w:autoSpaceDN w:val="0"/>
              <w:ind w:left="0" w:firstLine="0"/>
              <w:rPr>
                <w:rFonts w:eastAsia="Times New Roman"/>
                <w:b/>
                <w:lang w:eastAsia="ru-RU"/>
              </w:rPr>
            </w:pPr>
          </w:p>
        </w:tc>
        <w:tc>
          <w:tcPr>
            <w:tcW w:w="3127" w:type="dxa"/>
            <w:vMerge/>
            <w:vAlign w:val="center"/>
          </w:tcPr>
          <w:p w14:paraId="309BF82C" w14:textId="77777777" w:rsidR="002A20C7" w:rsidRPr="006F276C" w:rsidRDefault="002A20C7" w:rsidP="00B83BD9">
            <w:pPr>
              <w:suppressAutoHyphens/>
              <w:autoSpaceDE w:val="0"/>
              <w:autoSpaceDN w:val="0"/>
              <w:ind w:left="-59" w:firstLine="0"/>
            </w:pPr>
          </w:p>
        </w:tc>
        <w:tc>
          <w:tcPr>
            <w:tcW w:w="3535" w:type="dxa"/>
            <w:vAlign w:val="center"/>
          </w:tcPr>
          <w:p w14:paraId="6A8C7537" w14:textId="77777777" w:rsidR="002A20C7" w:rsidRPr="006F276C" w:rsidRDefault="002A20C7" w:rsidP="00B83BD9">
            <w:pPr>
              <w:widowControl w:val="0"/>
              <w:suppressAutoHyphens/>
              <w:autoSpaceDE w:val="0"/>
              <w:autoSpaceDN w:val="0"/>
              <w:ind w:left="77" w:firstLine="8"/>
              <w:jc w:val="left"/>
            </w:pPr>
            <w:r w:rsidRPr="006F276C">
              <w:t>Протяженность береговой полосы</w:t>
            </w:r>
          </w:p>
        </w:tc>
        <w:tc>
          <w:tcPr>
            <w:tcW w:w="619" w:type="dxa"/>
            <w:vAlign w:val="center"/>
          </w:tcPr>
          <w:p w14:paraId="2979B8E4" w14:textId="77777777" w:rsidR="002A20C7" w:rsidRPr="006F276C" w:rsidRDefault="002A20C7" w:rsidP="00B83BD9">
            <w:pPr>
              <w:pStyle w:val="ConsPlusNormal"/>
              <w:widowControl/>
              <w:suppressAutoHyphens/>
              <w:ind w:left="0" w:firstLine="0"/>
              <w:rPr>
                <w:rFonts w:ascii="Times New Roman" w:eastAsia="Calibri" w:hAnsi="Times New Roman" w:cs="Times New Roman"/>
                <w:sz w:val="24"/>
                <w:szCs w:val="24"/>
              </w:rPr>
            </w:pPr>
            <w:r w:rsidRPr="006F276C">
              <w:rPr>
                <w:rFonts w:ascii="Times New Roman" w:eastAsia="Calibri" w:hAnsi="Times New Roman" w:cs="Times New Roman"/>
                <w:sz w:val="24"/>
                <w:szCs w:val="24"/>
              </w:rPr>
              <w:t>+</w:t>
            </w:r>
          </w:p>
        </w:tc>
        <w:tc>
          <w:tcPr>
            <w:tcW w:w="686" w:type="dxa"/>
            <w:vAlign w:val="center"/>
          </w:tcPr>
          <w:p w14:paraId="3DB6CA9C" w14:textId="77777777" w:rsidR="002A20C7" w:rsidRPr="006F276C" w:rsidRDefault="002A20C7" w:rsidP="00B83BD9">
            <w:pPr>
              <w:pStyle w:val="ConsPlusNormal"/>
              <w:widowControl/>
              <w:suppressAutoHyphens/>
              <w:ind w:left="0" w:firstLine="0"/>
              <w:rPr>
                <w:rFonts w:ascii="Times New Roman" w:eastAsia="Calibri" w:hAnsi="Times New Roman" w:cs="Times New Roman"/>
                <w:sz w:val="24"/>
                <w:szCs w:val="24"/>
              </w:rPr>
            </w:pPr>
            <w:r w:rsidRPr="006F276C">
              <w:rPr>
                <w:rFonts w:ascii="Times New Roman" w:eastAsia="Calibri" w:hAnsi="Times New Roman" w:cs="Times New Roman"/>
                <w:sz w:val="24"/>
                <w:szCs w:val="24"/>
              </w:rPr>
              <w:t>+</w:t>
            </w:r>
          </w:p>
        </w:tc>
        <w:tc>
          <w:tcPr>
            <w:tcW w:w="652" w:type="dxa"/>
            <w:vAlign w:val="center"/>
          </w:tcPr>
          <w:p w14:paraId="28879CF6" w14:textId="77777777" w:rsidR="002A20C7" w:rsidRPr="006F276C" w:rsidRDefault="002A20C7" w:rsidP="00B83BD9">
            <w:pPr>
              <w:pStyle w:val="ConsPlusNormal"/>
              <w:widowControl/>
              <w:suppressAutoHyphens/>
              <w:ind w:left="0" w:firstLine="0"/>
              <w:rPr>
                <w:rFonts w:ascii="Times New Roman" w:eastAsia="Calibri" w:hAnsi="Times New Roman" w:cs="Times New Roman"/>
                <w:sz w:val="24"/>
                <w:szCs w:val="24"/>
              </w:rPr>
            </w:pPr>
            <w:r w:rsidRPr="006F276C">
              <w:rPr>
                <w:rFonts w:ascii="Times New Roman" w:eastAsia="Calibri" w:hAnsi="Times New Roman" w:cs="Times New Roman"/>
                <w:sz w:val="24"/>
                <w:szCs w:val="24"/>
              </w:rPr>
              <w:t>+</w:t>
            </w:r>
          </w:p>
        </w:tc>
      </w:tr>
      <w:tr w:rsidR="002A20C7" w:rsidRPr="006F276C" w14:paraId="78816080" w14:textId="77777777" w:rsidTr="005510B3">
        <w:trPr>
          <w:jc w:val="center"/>
        </w:trPr>
        <w:tc>
          <w:tcPr>
            <w:tcW w:w="704" w:type="dxa"/>
            <w:vAlign w:val="center"/>
          </w:tcPr>
          <w:p w14:paraId="313EA213" w14:textId="77777777" w:rsidR="002A20C7" w:rsidRPr="006F276C" w:rsidRDefault="002A20C7" w:rsidP="00F751BA">
            <w:pPr>
              <w:pStyle w:val="aff2"/>
              <w:numPr>
                <w:ilvl w:val="1"/>
                <w:numId w:val="35"/>
              </w:numPr>
              <w:suppressAutoHyphens/>
              <w:autoSpaceDE w:val="0"/>
              <w:autoSpaceDN w:val="0"/>
              <w:ind w:left="0" w:firstLine="0"/>
              <w:rPr>
                <w:rFonts w:eastAsia="Times New Roman"/>
                <w:b/>
                <w:lang w:eastAsia="ru-RU"/>
              </w:rPr>
            </w:pPr>
          </w:p>
        </w:tc>
        <w:tc>
          <w:tcPr>
            <w:tcW w:w="3127" w:type="dxa"/>
            <w:vAlign w:val="center"/>
          </w:tcPr>
          <w:p w14:paraId="4ADC8373" w14:textId="77777777" w:rsidR="002A20C7" w:rsidRPr="006F276C" w:rsidRDefault="002A20C7" w:rsidP="00B83BD9">
            <w:pPr>
              <w:suppressAutoHyphens/>
              <w:autoSpaceDE w:val="0"/>
              <w:autoSpaceDN w:val="0"/>
              <w:adjustRightInd w:val="0"/>
              <w:ind w:left="-59" w:firstLine="0"/>
            </w:pPr>
            <w:r w:rsidRPr="006F276C">
              <w:t>Смотровые (видовые) площадки</w:t>
            </w:r>
          </w:p>
        </w:tc>
        <w:tc>
          <w:tcPr>
            <w:tcW w:w="3535" w:type="dxa"/>
            <w:vAlign w:val="center"/>
          </w:tcPr>
          <w:p w14:paraId="08ABB6BC" w14:textId="77777777" w:rsidR="002A20C7" w:rsidRPr="006F276C" w:rsidRDefault="002A20C7" w:rsidP="00B83BD9">
            <w:pPr>
              <w:widowControl w:val="0"/>
              <w:suppressAutoHyphens/>
              <w:autoSpaceDE w:val="0"/>
              <w:autoSpaceDN w:val="0"/>
              <w:ind w:hanging="1344"/>
            </w:pPr>
            <w:r w:rsidRPr="006F276C">
              <w:t>Уровень обеспеченности</w:t>
            </w:r>
          </w:p>
        </w:tc>
        <w:tc>
          <w:tcPr>
            <w:tcW w:w="619" w:type="dxa"/>
            <w:vAlign w:val="center"/>
          </w:tcPr>
          <w:p w14:paraId="3E8E099D" w14:textId="77777777" w:rsidR="002A20C7" w:rsidRPr="006F276C" w:rsidRDefault="002A20C7" w:rsidP="00B83BD9">
            <w:pPr>
              <w:pStyle w:val="ConsPlusNormal"/>
              <w:widowControl/>
              <w:suppressAutoHyphens/>
              <w:ind w:left="0" w:firstLine="0"/>
              <w:rPr>
                <w:rFonts w:ascii="Times New Roman" w:eastAsia="Calibri" w:hAnsi="Times New Roman" w:cs="Times New Roman"/>
                <w:sz w:val="24"/>
                <w:szCs w:val="24"/>
              </w:rPr>
            </w:pPr>
            <w:r w:rsidRPr="006F276C">
              <w:rPr>
                <w:rFonts w:ascii="Times New Roman" w:eastAsia="Calibri" w:hAnsi="Times New Roman" w:cs="Times New Roman"/>
                <w:sz w:val="24"/>
                <w:szCs w:val="24"/>
              </w:rPr>
              <w:t>+</w:t>
            </w:r>
          </w:p>
        </w:tc>
        <w:tc>
          <w:tcPr>
            <w:tcW w:w="686" w:type="dxa"/>
            <w:vAlign w:val="center"/>
          </w:tcPr>
          <w:p w14:paraId="6A13922A" w14:textId="77777777" w:rsidR="002A20C7" w:rsidRPr="006F276C" w:rsidRDefault="002A20C7" w:rsidP="00B83BD9">
            <w:pPr>
              <w:pStyle w:val="ConsPlusNormal"/>
              <w:widowControl/>
              <w:suppressAutoHyphens/>
              <w:ind w:left="0" w:firstLine="0"/>
              <w:rPr>
                <w:rFonts w:ascii="Times New Roman" w:eastAsia="Calibri" w:hAnsi="Times New Roman" w:cs="Times New Roman"/>
                <w:sz w:val="24"/>
                <w:szCs w:val="24"/>
              </w:rPr>
            </w:pPr>
            <w:r w:rsidRPr="006F276C">
              <w:rPr>
                <w:rFonts w:ascii="Times New Roman" w:eastAsia="Calibri" w:hAnsi="Times New Roman" w:cs="Times New Roman"/>
                <w:sz w:val="24"/>
                <w:szCs w:val="24"/>
              </w:rPr>
              <w:t>+</w:t>
            </w:r>
          </w:p>
        </w:tc>
        <w:tc>
          <w:tcPr>
            <w:tcW w:w="652" w:type="dxa"/>
            <w:vAlign w:val="center"/>
          </w:tcPr>
          <w:p w14:paraId="0BDB5610" w14:textId="77777777" w:rsidR="002A20C7" w:rsidRPr="006F276C" w:rsidRDefault="002A20C7" w:rsidP="00B83BD9">
            <w:pPr>
              <w:pStyle w:val="ConsPlusNormal"/>
              <w:widowControl/>
              <w:suppressAutoHyphens/>
              <w:ind w:left="0" w:firstLine="0"/>
              <w:rPr>
                <w:rFonts w:ascii="Times New Roman" w:eastAsia="Calibri" w:hAnsi="Times New Roman" w:cs="Times New Roman"/>
                <w:sz w:val="24"/>
                <w:szCs w:val="24"/>
              </w:rPr>
            </w:pPr>
            <w:r w:rsidRPr="006F276C">
              <w:rPr>
                <w:rFonts w:ascii="Times New Roman" w:eastAsia="Calibri" w:hAnsi="Times New Roman" w:cs="Times New Roman"/>
                <w:sz w:val="24"/>
                <w:szCs w:val="24"/>
              </w:rPr>
              <w:t>+</w:t>
            </w:r>
          </w:p>
        </w:tc>
      </w:tr>
      <w:tr w:rsidR="002A20C7" w:rsidRPr="006F276C" w14:paraId="7E6A84EC" w14:textId="77777777" w:rsidTr="005510B3">
        <w:trPr>
          <w:jc w:val="center"/>
        </w:trPr>
        <w:tc>
          <w:tcPr>
            <w:tcW w:w="704" w:type="dxa"/>
            <w:vMerge w:val="restart"/>
            <w:vAlign w:val="center"/>
          </w:tcPr>
          <w:p w14:paraId="166013A7" w14:textId="77777777" w:rsidR="002A20C7" w:rsidRPr="006F276C" w:rsidRDefault="002A20C7" w:rsidP="00F751BA">
            <w:pPr>
              <w:pStyle w:val="aff2"/>
              <w:numPr>
                <w:ilvl w:val="1"/>
                <w:numId w:val="35"/>
              </w:numPr>
              <w:suppressAutoHyphens/>
              <w:autoSpaceDE w:val="0"/>
              <w:autoSpaceDN w:val="0"/>
              <w:ind w:left="0" w:firstLine="0"/>
              <w:rPr>
                <w:rFonts w:eastAsia="Times New Roman"/>
                <w:b/>
                <w:lang w:eastAsia="ru-RU"/>
              </w:rPr>
            </w:pPr>
          </w:p>
        </w:tc>
        <w:tc>
          <w:tcPr>
            <w:tcW w:w="3127" w:type="dxa"/>
            <w:vMerge w:val="restart"/>
            <w:vAlign w:val="center"/>
          </w:tcPr>
          <w:p w14:paraId="7EDE9899" w14:textId="77777777" w:rsidR="002A20C7" w:rsidRPr="006F276C" w:rsidRDefault="002A20C7" w:rsidP="00B83BD9">
            <w:pPr>
              <w:suppressAutoHyphens/>
              <w:autoSpaceDE w:val="0"/>
              <w:autoSpaceDN w:val="0"/>
              <w:ind w:left="-59" w:firstLine="0"/>
            </w:pPr>
            <w:r w:rsidRPr="006F276C">
              <w:t>Детские игровые площадки</w:t>
            </w:r>
          </w:p>
        </w:tc>
        <w:tc>
          <w:tcPr>
            <w:tcW w:w="3535" w:type="dxa"/>
            <w:vAlign w:val="center"/>
          </w:tcPr>
          <w:p w14:paraId="3C9128DB" w14:textId="77777777" w:rsidR="002A20C7" w:rsidRPr="006F276C" w:rsidRDefault="002A20C7" w:rsidP="00B83BD9">
            <w:pPr>
              <w:widowControl w:val="0"/>
              <w:suppressAutoHyphens/>
              <w:autoSpaceDE w:val="0"/>
              <w:autoSpaceDN w:val="0"/>
              <w:ind w:hanging="1344"/>
            </w:pPr>
            <w:r w:rsidRPr="006F276C">
              <w:t>Уровень обеспеченности</w:t>
            </w:r>
          </w:p>
        </w:tc>
        <w:tc>
          <w:tcPr>
            <w:tcW w:w="619" w:type="dxa"/>
            <w:vAlign w:val="center"/>
          </w:tcPr>
          <w:p w14:paraId="27D93C64" w14:textId="77777777" w:rsidR="002A20C7" w:rsidRPr="006F276C" w:rsidRDefault="002A20C7" w:rsidP="00B83BD9">
            <w:pPr>
              <w:pStyle w:val="ConsPlusNormal"/>
              <w:widowControl/>
              <w:suppressAutoHyphens/>
              <w:ind w:left="0" w:firstLine="0"/>
              <w:rPr>
                <w:rFonts w:ascii="Times New Roman" w:eastAsia="Calibri" w:hAnsi="Times New Roman" w:cs="Times New Roman"/>
                <w:sz w:val="24"/>
                <w:szCs w:val="24"/>
              </w:rPr>
            </w:pPr>
            <w:r w:rsidRPr="006F276C">
              <w:rPr>
                <w:rFonts w:ascii="Times New Roman" w:eastAsia="Calibri" w:hAnsi="Times New Roman" w:cs="Times New Roman"/>
                <w:sz w:val="24"/>
                <w:szCs w:val="24"/>
              </w:rPr>
              <w:t>+</w:t>
            </w:r>
          </w:p>
        </w:tc>
        <w:tc>
          <w:tcPr>
            <w:tcW w:w="686" w:type="dxa"/>
            <w:vAlign w:val="center"/>
          </w:tcPr>
          <w:p w14:paraId="53EE9235" w14:textId="77777777" w:rsidR="002A20C7" w:rsidRPr="006F276C" w:rsidRDefault="002A20C7" w:rsidP="00B83BD9">
            <w:pPr>
              <w:pStyle w:val="ConsPlusNormal"/>
              <w:widowControl/>
              <w:suppressAutoHyphens/>
              <w:ind w:left="0" w:firstLine="0"/>
              <w:rPr>
                <w:rFonts w:ascii="Times New Roman" w:eastAsia="Calibri" w:hAnsi="Times New Roman" w:cs="Times New Roman"/>
                <w:sz w:val="24"/>
                <w:szCs w:val="24"/>
              </w:rPr>
            </w:pPr>
            <w:r w:rsidRPr="006F276C">
              <w:rPr>
                <w:rFonts w:ascii="Times New Roman" w:eastAsia="Calibri" w:hAnsi="Times New Roman" w:cs="Times New Roman"/>
                <w:sz w:val="24"/>
                <w:szCs w:val="24"/>
              </w:rPr>
              <w:t>+</w:t>
            </w:r>
          </w:p>
        </w:tc>
        <w:tc>
          <w:tcPr>
            <w:tcW w:w="652" w:type="dxa"/>
            <w:vAlign w:val="center"/>
          </w:tcPr>
          <w:p w14:paraId="026BD8D8" w14:textId="77777777" w:rsidR="002A20C7" w:rsidRPr="006F276C" w:rsidRDefault="002A20C7" w:rsidP="00B83BD9">
            <w:pPr>
              <w:pStyle w:val="ConsPlusNormal"/>
              <w:widowControl/>
              <w:suppressAutoHyphens/>
              <w:ind w:left="0" w:firstLine="0"/>
              <w:rPr>
                <w:rFonts w:ascii="Times New Roman" w:eastAsia="Calibri" w:hAnsi="Times New Roman" w:cs="Times New Roman"/>
                <w:sz w:val="24"/>
                <w:szCs w:val="24"/>
              </w:rPr>
            </w:pPr>
            <w:r w:rsidRPr="006F276C">
              <w:rPr>
                <w:rFonts w:ascii="Times New Roman" w:eastAsia="Calibri" w:hAnsi="Times New Roman" w:cs="Times New Roman"/>
                <w:sz w:val="24"/>
                <w:szCs w:val="24"/>
              </w:rPr>
              <w:t>+</w:t>
            </w:r>
          </w:p>
        </w:tc>
      </w:tr>
      <w:tr w:rsidR="002A20C7" w:rsidRPr="006F276C" w14:paraId="01C726B1" w14:textId="77777777" w:rsidTr="005510B3">
        <w:trPr>
          <w:jc w:val="center"/>
        </w:trPr>
        <w:tc>
          <w:tcPr>
            <w:tcW w:w="704" w:type="dxa"/>
            <w:vMerge/>
            <w:vAlign w:val="center"/>
          </w:tcPr>
          <w:p w14:paraId="577A4341" w14:textId="77777777" w:rsidR="002A20C7" w:rsidRPr="006F276C" w:rsidRDefault="002A20C7" w:rsidP="00F751BA">
            <w:pPr>
              <w:pStyle w:val="aff2"/>
              <w:numPr>
                <w:ilvl w:val="1"/>
                <w:numId w:val="35"/>
              </w:numPr>
              <w:suppressAutoHyphens/>
              <w:autoSpaceDE w:val="0"/>
              <w:autoSpaceDN w:val="0"/>
              <w:ind w:left="0" w:firstLine="0"/>
              <w:rPr>
                <w:rFonts w:eastAsia="Times New Roman"/>
                <w:b/>
                <w:lang w:eastAsia="ru-RU"/>
              </w:rPr>
            </w:pPr>
          </w:p>
        </w:tc>
        <w:tc>
          <w:tcPr>
            <w:tcW w:w="3127" w:type="dxa"/>
            <w:vMerge/>
            <w:vAlign w:val="center"/>
          </w:tcPr>
          <w:p w14:paraId="0872E637" w14:textId="77777777" w:rsidR="002A20C7" w:rsidRPr="006F276C" w:rsidRDefault="002A20C7" w:rsidP="00B83BD9">
            <w:pPr>
              <w:suppressAutoHyphens/>
              <w:autoSpaceDE w:val="0"/>
              <w:autoSpaceDN w:val="0"/>
              <w:ind w:left="-59" w:firstLine="0"/>
            </w:pPr>
          </w:p>
        </w:tc>
        <w:tc>
          <w:tcPr>
            <w:tcW w:w="3535" w:type="dxa"/>
            <w:vAlign w:val="center"/>
          </w:tcPr>
          <w:p w14:paraId="3AF6780A" w14:textId="77777777" w:rsidR="002A20C7" w:rsidRPr="006F276C" w:rsidRDefault="002A20C7" w:rsidP="00B83BD9">
            <w:pPr>
              <w:widowControl w:val="0"/>
              <w:suppressAutoHyphens/>
              <w:autoSpaceDE w:val="0"/>
              <w:autoSpaceDN w:val="0"/>
              <w:ind w:hanging="1344"/>
            </w:pPr>
            <w:r w:rsidRPr="006F276C">
              <w:t>Территориальная доступность</w:t>
            </w:r>
          </w:p>
        </w:tc>
        <w:tc>
          <w:tcPr>
            <w:tcW w:w="619" w:type="dxa"/>
            <w:vAlign w:val="center"/>
          </w:tcPr>
          <w:p w14:paraId="1C67E9FB" w14:textId="77777777" w:rsidR="002A20C7" w:rsidRPr="006F276C" w:rsidRDefault="002A20C7" w:rsidP="00B83BD9">
            <w:pPr>
              <w:pStyle w:val="ConsPlusNormal"/>
              <w:widowControl/>
              <w:suppressAutoHyphens/>
              <w:ind w:left="0" w:firstLine="0"/>
              <w:rPr>
                <w:rFonts w:ascii="Times New Roman" w:eastAsia="Calibri" w:hAnsi="Times New Roman" w:cs="Times New Roman"/>
                <w:sz w:val="24"/>
                <w:szCs w:val="24"/>
              </w:rPr>
            </w:pPr>
            <w:r w:rsidRPr="006F276C">
              <w:rPr>
                <w:rFonts w:ascii="Times New Roman" w:eastAsia="Calibri" w:hAnsi="Times New Roman" w:cs="Times New Roman"/>
                <w:sz w:val="24"/>
                <w:szCs w:val="24"/>
              </w:rPr>
              <w:t>+</w:t>
            </w:r>
          </w:p>
        </w:tc>
        <w:tc>
          <w:tcPr>
            <w:tcW w:w="686" w:type="dxa"/>
            <w:vAlign w:val="center"/>
          </w:tcPr>
          <w:p w14:paraId="59880D8F" w14:textId="77777777" w:rsidR="002A20C7" w:rsidRPr="006F276C" w:rsidRDefault="002A20C7" w:rsidP="00B83BD9">
            <w:pPr>
              <w:pStyle w:val="ConsPlusNormal"/>
              <w:widowControl/>
              <w:suppressAutoHyphens/>
              <w:ind w:left="0" w:firstLine="0"/>
              <w:rPr>
                <w:rFonts w:ascii="Times New Roman" w:eastAsia="Calibri" w:hAnsi="Times New Roman" w:cs="Times New Roman"/>
                <w:sz w:val="24"/>
                <w:szCs w:val="24"/>
              </w:rPr>
            </w:pPr>
            <w:r w:rsidRPr="006F276C">
              <w:rPr>
                <w:rFonts w:ascii="Times New Roman" w:eastAsia="Calibri" w:hAnsi="Times New Roman" w:cs="Times New Roman"/>
                <w:sz w:val="24"/>
                <w:szCs w:val="24"/>
              </w:rPr>
              <w:t>+</w:t>
            </w:r>
          </w:p>
        </w:tc>
        <w:tc>
          <w:tcPr>
            <w:tcW w:w="652" w:type="dxa"/>
            <w:vAlign w:val="center"/>
          </w:tcPr>
          <w:p w14:paraId="537D1CD0" w14:textId="77777777" w:rsidR="002A20C7" w:rsidRPr="006F276C" w:rsidRDefault="002A20C7" w:rsidP="00B83BD9">
            <w:pPr>
              <w:pStyle w:val="ConsPlusNormal"/>
              <w:widowControl/>
              <w:suppressAutoHyphens/>
              <w:ind w:left="0" w:firstLine="0"/>
              <w:rPr>
                <w:rFonts w:ascii="Times New Roman" w:eastAsia="Calibri" w:hAnsi="Times New Roman" w:cs="Times New Roman"/>
                <w:sz w:val="24"/>
                <w:szCs w:val="24"/>
              </w:rPr>
            </w:pPr>
            <w:r w:rsidRPr="006F276C">
              <w:rPr>
                <w:rFonts w:ascii="Times New Roman" w:hAnsi="Times New Roman" w:cs="Times New Roman"/>
                <w:sz w:val="24"/>
                <w:szCs w:val="24"/>
              </w:rPr>
              <w:t>–</w:t>
            </w:r>
          </w:p>
        </w:tc>
      </w:tr>
      <w:tr w:rsidR="002A20C7" w:rsidRPr="006F276C" w14:paraId="7A8C9D63" w14:textId="77777777" w:rsidTr="005510B3">
        <w:trPr>
          <w:jc w:val="center"/>
        </w:trPr>
        <w:tc>
          <w:tcPr>
            <w:tcW w:w="704" w:type="dxa"/>
            <w:vMerge w:val="restart"/>
            <w:vAlign w:val="center"/>
          </w:tcPr>
          <w:p w14:paraId="50240095" w14:textId="77777777" w:rsidR="002A20C7" w:rsidRPr="006F276C" w:rsidRDefault="002A20C7" w:rsidP="00F751BA">
            <w:pPr>
              <w:pStyle w:val="aff2"/>
              <w:numPr>
                <w:ilvl w:val="1"/>
                <w:numId w:val="35"/>
              </w:numPr>
              <w:suppressAutoHyphens/>
              <w:autoSpaceDE w:val="0"/>
              <w:autoSpaceDN w:val="0"/>
              <w:ind w:left="0" w:firstLine="0"/>
              <w:rPr>
                <w:rFonts w:eastAsia="Times New Roman"/>
                <w:b/>
                <w:lang w:eastAsia="ru-RU"/>
              </w:rPr>
            </w:pPr>
          </w:p>
        </w:tc>
        <w:tc>
          <w:tcPr>
            <w:tcW w:w="3127" w:type="dxa"/>
            <w:vMerge w:val="restart"/>
            <w:vAlign w:val="center"/>
          </w:tcPr>
          <w:p w14:paraId="10373B63" w14:textId="77777777" w:rsidR="002A20C7" w:rsidRPr="006F276C" w:rsidRDefault="002A20C7" w:rsidP="00B83BD9">
            <w:pPr>
              <w:suppressAutoHyphens/>
              <w:autoSpaceDE w:val="0"/>
              <w:autoSpaceDN w:val="0"/>
              <w:ind w:left="-59" w:firstLine="0"/>
            </w:pPr>
            <w:r w:rsidRPr="006F276C">
              <w:t>Площадки для</w:t>
            </w:r>
          </w:p>
          <w:p w14:paraId="31EDF49F" w14:textId="77777777" w:rsidR="002A20C7" w:rsidRPr="006F276C" w:rsidRDefault="002A20C7" w:rsidP="00B83BD9">
            <w:pPr>
              <w:suppressAutoHyphens/>
              <w:autoSpaceDE w:val="0"/>
              <w:autoSpaceDN w:val="0"/>
              <w:ind w:left="-59" w:firstLine="0"/>
            </w:pPr>
            <w:proofErr w:type="gramStart"/>
            <w:r w:rsidRPr="006F276C">
              <w:t>выгула  и</w:t>
            </w:r>
            <w:proofErr w:type="gramEnd"/>
            <w:r w:rsidRPr="006F276C">
              <w:t xml:space="preserve"> дрессировки собак</w:t>
            </w:r>
          </w:p>
        </w:tc>
        <w:tc>
          <w:tcPr>
            <w:tcW w:w="3535" w:type="dxa"/>
            <w:vAlign w:val="center"/>
          </w:tcPr>
          <w:p w14:paraId="10CE3F52" w14:textId="77777777" w:rsidR="002A20C7" w:rsidRPr="006F276C" w:rsidRDefault="002A20C7" w:rsidP="00B83BD9">
            <w:pPr>
              <w:widowControl w:val="0"/>
              <w:suppressAutoHyphens/>
              <w:autoSpaceDE w:val="0"/>
              <w:autoSpaceDN w:val="0"/>
              <w:ind w:hanging="1344"/>
            </w:pPr>
            <w:r w:rsidRPr="006F276C">
              <w:t>Размер земельного участка</w:t>
            </w:r>
          </w:p>
        </w:tc>
        <w:tc>
          <w:tcPr>
            <w:tcW w:w="619" w:type="dxa"/>
            <w:vAlign w:val="center"/>
          </w:tcPr>
          <w:p w14:paraId="535FF22C" w14:textId="77777777" w:rsidR="002A20C7" w:rsidRPr="006F276C" w:rsidRDefault="002A20C7" w:rsidP="00B83BD9">
            <w:pPr>
              <w:pStyle w:val="ConsPlusNormal"/>
              <w:widowControl/>
              <w:suppressAutoHyphens/>
              <w:ind w:left="0" w:firstLine="0"/>
              <w:rPr>
                <w:rFonts w:ascii="Times New Roman" w:eastAsia="Calibri" w:hAnsi="Times New Roman" w:cs="Times New Roman"/>
                <w:sz w:val="24"/>
                <w:szCs w:val="24"/>
              </w:rPr>
            </w:pPr>
            <w:r w:rsidRPr="006F276C">
              <w:rPr>
                <w:rFonts w:ascii="Times New Roman" w:eastAsia="Calibri" w:hAnsi="Times New Roman" w:cs="Times New Roman"/>
                <w:sz w:val="24"/>
                <w:szCs w:val="24"/>
              </w:rPr>
              <w:t>+</w:t>
            </w:r>
          </w:p>
        </w:tc>
        <w:tc>
          <w:tcPr>
            <w:tcW w:w="686" w:type="dxa"/>
            <w:vAlign w:val="center"/>
          </w:tcPr>
          <w:p w14:paraId="22DA6378" w14:textId="77777777" w:rsidR="002A20C7" w:rsidRPr="006F276C" w:rsidRDefault="002A20C7" w:rsidP="00B83BD9">
            <w:pPr>
              <w:pStyle w:val="ConsPlusNormal"/>
              <w:widowControl/>
              <w:suppressAutoHyphens/>
              <w:ind w:left="0" w:firstLine="0"/>
              <w:rPr>
                <w:rFonts w:ascii="Times New Roman" w:eastAsia="Calibri" w:hAnsi="Times New Roman" w:cs="Times New Roman"/>
                <w:sz w:val="24"/>
                <w:szCs w:val="24"/>
              </w:rPr>
            </w:pPr>
            <w:r w:rsidRPr="006F276C">
              <w:rPr>
                <w:rFonts w:ascii="Times New Roman" w:eastAsia="Calibri" w:hAnsi="Times New Roman" w:cs="Times New Roman"/>
                <w:sz w:val="24"/>
                <w:szCs w:val="24"/>
              </w:rPr>
              <w:t>+</w:t>
            </w:r>
          </w:p>
        </w:tc>
        <w:tc>
          <w:tcPr>
            <w:tcW w:w="652" w:type="dxa"/>
            <w:vAlign w:val="center"/>
          </w:tcPr>
          <w:p w14:paraId="2F26B222" w14:textId="77777777" w:rsidR="002A20C7" w:rsidRPr="006F276C" w:rsidRDefault="002A20C7" w:rsidP="00B83BD9">
            <w:pPr>
              <w:pStyle w:val="ConsPlusNormal"/>
              <w:widowControl/>
              <w:suppressAutoHyphens/>
              <w:ind w:left="0" w:firstLine="0"/>
              <w:rPr>
                <w:rFonts w:ascii="Times New Roman" w:eastAsia="Calibri" w:hAnsi="Times New Roman" w:cs="Times New Roman"/>
                <w:sz w:val="24"/>
                <w:szCs w:val="24"/>
              </w:rPr>
            </w:pPr>
            <w:r w:rsidRPr="006F276C">
              <w:rPr>
                <w:rFonts w:ascii="Times New Roman" w:eastAsia="Calibri" w:hAnsi="Times New Roman" w:cs="Times New Roman"/>
                <w:sz w:val="24"/>
                <w:szCs w:val="24"/>
              </w:rPr>
              <w:t>–</w:t>
            </w:r>
          </w:p>
        </w:tc>
      </w:tr>
      <w:tr w:rsidR="002A20C7" w:rsidRPr="006F276C" w14:paraId="05944861" w14:textId="77777777" w:rsidTr="005510B3">
        <w:trPr>
          <w:jc w:val="center"/>
        </w:trPr>
        <w:tc>
          <w:tcPr>
            <w:tcW w:w="704" w:type="dxa"/>
            <w:vMerge/>
            <w:vAlign w:val="center"/>
          </w:tcPr>
          <w:p w14:paraId="7F7ED366" w14:textId="77777777" w:rsidR="002A20C7" w:rsidRPr="006F276C" w:rsidRDefault="002A20C7" w:rsidP="00B83BD9">
            <w:pPr>
              <w:suppressAutoHyphens/>
              <w:autoSpaceDE w:val="0"/>
              <w:autoSpaceDN w:val="0"/>
              <w:ind w:hanging="1429"/>
              <w:rPr>
                <w:rFonts w:eastAsia="Times New Roman"/>
                <w:b/>
                <w:lang w:eastAsia="ru-RU"/>
              </w:rPr>
            </w:pPr>
          </w:p>
        </w:tc>
        <w:tc>
          <w:tcPr>
            <w:tcW w:w="3127" w:type="dxa"/>
            <w:vMerge/>
            <w:vAlign w:val="center"/>
          </w:tcPr>
          <w:p w14:paraId="3F80FABF" w14:textId="77777777" w:rsidR="002A20C7" w:rsidRPr="006F276C" w:rsidRDefault="002A20C7" w:rsidP="00B83BD9">
            <w:pPr>
              <w:suppressAutoHyphens/>
              <w:autoSpaceDE w:val="0"/>
              <w:autoSpaceDN w:val="0"/>
              <w:ind w:left="-59" w:firstLine="0"/>
            </w:pPr>
          </w:p>
        </w:tc>
        <w:tc>
          <w:tcPr>
            <w:tcW w:w="3535" w:type="dxa"/>
            <w:vAlign w:val="center"/>
          </w:tcPr>
          <w:p w14:paraId="5220539E" w14:textId="77777777" w:rsidR="002A20C7" w:rsidRPr="006F276C" w:rsidRDefault="002A20C7" w:rsidP="00B83BD9">
            <w:pPr>
              <w:widowControl w:val="0"/>
              <w:suppressAutoHyphens/>
              <w:autoSpaceDE w:val="0"/>
              <w:autoSpaceDN w:val="0"/>
              <w:ind w:hanging="1344"/>
            </w:pPr>
            <w:r w:rsidRPr="006F276C">
              <w:t>Территориальная доступность</w:t>
            </w:r>
          </w:p>
        </w:tc>
        <w:tc>
          <w:tcPr>
            <w:tcW w:w="619" w:type="dxa"/>
            <w:vAlign w:val="center"/>
          </w:tcPr>
          <w:p w14:paraId="3D34B342" w14:textId="77777777" w:rsidR="002A20C7" w:rsidRPr="006F276C" w:rsidRDefault="002A20C7" w:rsidP="00B83BD9">
            <w:pPr>
              <w:pStyle w:val="ConsPlusNormal"/>
              <w:widowControl/>
              <w:suppressAutoHyphens/>
              <w:ind w:left="0" w:firstLine="0"/>
              <w:rPr>
                <w:rFonts w:ascii="Times New Roman" w:eastAsia="Calibri" w:hAnsi="Times New Roman" w:cs="Times New Roman"/>
                <w:sz w:val="24"/>
                <w:szCs w:val="24"/>
              </w:rPr>
            </w:pPr>
            <w:r w:rsidRPr="006F276C">
              <w:rPr>
                <w:rFonts w:ascii="Times New Roman" w:eastAsia="Calibri" w:hAnsi="Times New Roman" w:cs="Times New Roman"/>
                <w:sz w:val="24"/>
                <w:szCs w:val="24"/>
              </w:rPr>
              <w:t>+</w:t>
            </w:r>
          </w:p>
        </w:tc>
        <w:tc>
          <w:tcPr>
            <w:tcW w:w="686" w:type="dxa"/>
            <w:vAlign w:val="center"/>
          </w:tcPr>
          <w:p w14:paraId="29CDC32B" w14:textId="77777777" w:rsidR="002A20C7" w:rsidRPr="006F276C" w:rsidRDefault="002A20C7" w:rsidP="00B83BD9">
            <w:pPr>
              <w:pStyle w:val="ConsPlusNormal"/>
              <w:widowControl/>
              <w:suppressAutoHyphens/>
              <w:ind w:left="0" w:firstLine="0"/>
              <w:rPr>
                <w:rFonts w:ascii="Times New Roman" w:eastAsia="Calibri" w:hAnsi="Times New Roman" w:cs="Times New Roman"/>
                <w:sz w:val="24"/>
                <w:szCs w:val="24"/>
              </w:rPr>
            </w:pPr>
            <w:r w:rsidRPr="006F276C">
              <w:rPr>
                <w:rFonts w:ascii="Times New Roman" w:eastAsia="Calibri" w:hAnsi="Times New Roman" w:cs="Times New Roman"/>
                <w:sz w:val="24"/>
                <w:szCs w:val="24"/>
              </w:rPr>
              <w:t>+</w:t>
            </w:r>
          </w:p>
        </w:tc>
        <w:tc>
          <w:tcPr>
            <w:tcW w:w="652" w:type="dxa"/>
            <w:vAlign w:val="center"/>
          </w:tcPr>
          <w:p w14:paraId="55C51A71" w14:textId="77777777" w:rsidR="002A20C7" w:rsidRPr="006F276C" w:rsidRDefault="002A20C7" w:rsidP="00B83BD9">
            <w:pPr>
              <w:pStyle w:val="ConsPlusNormal"/>
              <w:widowControl/>
              <w:suppressAutoHyphens/>
              <w:ind w:left="0" w:firstLine="0"/>
              <w:rPr>
                <w:rFonts w:ascii="Times New Roman" w:eastAsia="Calibri" w:hAnsi="Times New Roman" w:cs="Times New Roman"/>
                <w:sz w:val="24"/>
                <w:szCs w:val="24"/>
              </w:rPr>
            </w:pPr>
            <w:r w:rsidRPr="006F276C">
              <w:rPr>
                <w:rFonts w:ascii="Times New Roman" w:eastAsia="Calibri" w:hAnsi="Times New Roman" w:cs="Times New Roman"/>
                <w:sz w:val="24"/>
                <w:szCs w:val="24"/>
              </w:rPr>
              <w:t>–</w:t>
            </w:r>
          </w:p>
        </w:tc>
      </w:tr>
      <w:tr w:rsidR="002A20C7" w:rsidRPr="006F276C" w14:paraId="29A18D42" w14:textId="77777777" w:rsidTr="005510B3">
        <w:trPr>
          <w:jc w:val="center"/>
        </w:trPr>
        <w:tc>
          <w:tcPr>
            <w:tcW w:w="704" w:type="dxa"/>
            <w:vAlign w:val="center"/>
          </w:tcPr>
          <w:p w14:paraId="24A97739" w14:textId="77777777" w:rsidR="002A20C7" w:rsidRPr="006F276C" w:rsidRDefault="002A20C7" w:rsidP="00F751BA">
            <w:pPr>
              <w:pStyle w:val="aff2"/>
              <w:numPr>
                <w:ilvl w:val="0"/>
                <w:numId w:val="35"/>
              </w:numPr>
              <w:suppressAutoHyphens/>
              <w:autoSpaceDE w:val="0"/>
              <w:autoSpaceDN w:val="0"/>
              <w:rPr>
                <w:rFonts w:eastAsia="Times New Roman"/>
                <w:b/>
                <w:lang w:eastAsia="ru-RU"/>
              </w:rPr>
            </w:pPr>
          </w:p>
        </w:tc>
        <w:tc>
          <w:tcPr>
            <w:tcW w:w="6662" w:type="dxa"/>
            <w:gridSpan w:val="2"/>
            <w:vAlign w:val="center"/>
          </w:tcPr>
          <w:p w14:paraId="144F9236" w14:textId="77777777" w:rsidR="002A20C7" w:rsidRPr="006F276C" w:rsidRDefault="002A20C7" w:rsidP="00B83BD9">
            <w:pPr>
              <w:suppressAutoHyphens/>
              <w:autoSpaceDE w:val="0"/>
              <w:autoSpaceDN w:val="0"/>
              <w:ind w:left="-59" w:firstLine="0"/>
            </w:pPr>
            <w:r w:rsidRPr="006F276C">
              <w:t>В области автомобильных дорог местного значения</w:t>
            </w:r>
          </w:p>
        </w:tc>
        <w:tc>
          <w:tcPr>
            <w:tcW w:w="1957" w:type="dxa"/>
            <w:gridSpan w:val="3"/>
            <w:vAlign w:val="center"/>
          </w:tcPr>
          <w:p w14:paraId="4BA8E68D" w14:textId="77777777" w:rsidR="002A20C7" w:rsidRPr="006F276C" w:rsidRDefault="002A20C7" w:rsidP="00B83BD9">
            <w:pPr>
              <w:suppressAutoHyphens/>
              <w:autoSpaceDE w:val="0"/>
              <w:autoSpaceDN w:val="0"/>
              <w:ind w:left="0" w:firstLine="0"/>
            </w:pPr>
          </w:p>
        </w:tc>
      </w:tr>
      <w:tr w:rsidR="002A20C7" w:rsidRPr="006F276C" w14:paraId="20EA2F6A" w14:textId="77777777" w:rsidTr="005510B3">
        <w:trPr>
          <w:jc w:val="center"/>
        </w:trPr>
        <w:tc>
          <w:tcPr>
            <w:tcW w:w="704" w:type="dxa"/>
            <w:vAlign w:val="center"/>
          </w:tcPr>
          <w:p w14:paraId="35B4F53E" w14:textId="77777777" w:rsidR="002A20C7" w:rsidRPr="006F276C" w:rsidRDefault="002A20C7" w:rsidP="00F751BA">
            <w:pPr>
              <w:pStyle w:val="aff2"/>
              <w:numPr>
                <w:ilvl w:val="1"/>
                <w:numId w:val="35"/>
              </w:numPr>
              <w:suppressAutoHyphens/>
              <w:autoSpaceDE w:val="0"/>
              <w:autoSpaceDN w:val="0"/>
              <w:ind w:left="0" w:firstLine="0"/>
              <w:rPr>
                <w:rFonts w:eastAsia="Times New Roman"/>
                <w:b/>
                <w:lang w:eastAsia="ru-RU"/>
              </w:rPr>
            </w:pPr>
          </w:p>
        </w:tc>
        <w:tc>
          <w:tcPr>
            <w:tcW w:w="3127" w:type="dxa"/>
            <w:shd w:val="clear" w:color="auto" w:fill="auto"/>
          </w:tcPr>
          <w:p w14:paraId="7A31244F" w14:textId="77777777" w:rsidR="002A20C7" w:rsidRPr="006F276C" w:rsidRDefault="002A20C7" w:rsidP="00B83BD9">
            <w:pPr>
              <w:suppressAutoHyphens/>
              <w:autoSpaceDE w:val="0"/>
              <w:autoSpaceDN w:val="0"/>
              <w:ind w:left="-59" w:firstLine="0"/>
            </w:pPr>
            <w:r w:rsidRPr="006F276C">
              <w:rPr>
                <w:rFonts w:eastAsia="Calibri"/>
              </w:rPr>
              <w:t>Автомобильные дороги общего пользования</w:t>
            </w:r>
          </w:p>
        </w:tc>
        <w:tc>
          <w:tcPr>
            <w:tcW w:w="3535" w:type="dxa"/>
            <w:shd w:val="clear" w:color="auto" w:fill="auto"/>
          </w:tcPr>
          <w:p w14:paraId="4A4AF444" w14:textId="77777777" w:rsidR="002A20C7" w:rsidRPr="006F276C" w:rsidRDefault="002A20C7" w:rsidP="00B83BD9">
            <w:pPr>
              <w:widowControl w:val="0"/>
              <w:suppressAutoHyphens/>
              <w:autoSpaceDE w:val="0"/>
              <w:autoSpaceDN w:val="0"/>
              <w:ind w:hanging="1344"/>
            </w:pPr>
            <w:r w:rsidRPr="006F276C">
              <w:t>Уровень обеспеченности</w:t>
            </w:r>
          </w:p>
        </w:tc>
        <w:tc>
          <w:tcPr>
            <w:tcW w:w="619" w:type="dxa"/>
          </w:tcPr>
          <w:p w14:paraId="3889C16D" w14:textId="77777777" w:rsidR="002A20C7" w:rsidRPr="006F276C" w:rsidRDefault="002A20C7" w:rsidP="00B83BD9">
            <w:pPr>
              <w:widowControl w:val="0"/>
              <w:suppressAutoHyphens/>
              <w:autoSpaceDE w:val="0"/>
              <w:autoSpaceDN w:val="0"/>
              <w:ind w:hanging="1344"/>
            </w:pPr>
            <w:r w:rsidRPr="006F276C">
              <w:t>+</w:t>
            </w:r>
          </w:p>
        </w:tc>
        <w:tc>
          <w:tcPr>
            <w:tcW w:w="686" w:type="dxa"/>
          </w:tcPr>
          <w:p w14:paraId="17CE3B95" w14:textId="77777777" w:rsidR="002A20C7" w:rsidRPr="006F276C" w:rsidRDefault="002A20C7" w:rsidP="00B83BD9">
            <w:pPr>
              <w:widowControl w:val="0"/>
              <w:suppressAutoHyphens/>
              <w:autoSpaceDE w:val="0"/>
              <w:autoSpaceDN w:val="0"/>
              <w:ind w:hanging="1344"/>
            </w:pPr>
            <w:r w:rsidRPr="006F276C">
              <w:t>+</w:t>
            </w:r>
          </w:p>
        </w:tc>
        <w:tc>
          <w:tcPr>
            <w:tcW w:w="652" w:type="dxa"/>
          </w:tcPr>
          <w:p w14:paraId="5DD07375" w14:textId="77777777" w:rsidR="002A20C7" w:rsidRPr="006F276C" w:rsidRDefault="002A20C7" w:rsidP="00B83BD9">
            <w:pPr>
              <w:widowControl w:val="0"/>
              <w:suppressAutoHyphens/>
              <w:autoSpaceDE w:val="0"/>
              <w:autoSpaceDN w:val="0"/>
              <w:ind w:hanging="1344"/>
            </w:pPr>
            <w:r w:rsidRPr="006F276C">
              <w:t>–</w:t>
            </w:r>
          </w:p>
        </w:tc>
      </w:tr>
      <w:tr w:rsidR="002A20C7" w:rsidRPr="006F276C" w14:paraId="124E6CD5" w14:textId="77777777" w:rsidTr="005510B3">
        <w:trPr>
          <w:jc w:val="center"/>
        </w:trPr>
        <w:tc>
          <w:tcPr>
            <w:tcW w:w="704" w:type="dxa"/>
            <w:vAlign w:val="center"/>
          </w:tcPr>
          <w:p w14:paraId="5329BC2A" w14:textId="77777777" w:rsidR="002A20C7" w:rsidRPr="006F276C" w:rsidRDefault="002A20C7" w:rsidP="00F751BA">
            <w:pPr>
              <w:pStyle w:val="aff2"/>
              <w:numPr>
                <w:ilvl w:val="1"/>
                <w:numId w:val="35"/>
              </w:numPr>
              <w:suppressAutoHyphens/>
              <w:autoSpaceDE w:val="0"/>
              <w:autoSpaceDN w:val="0"/>
              <w:ind w:left="0" w:firstLine="0"/>
              <w:rPr>
                <w:rFonts w:eastAsia="Times New Roman"/>
                <w:b/>
                <w:lang w:eastAsia="ru-RU"/>
              </w:rPr>
            </w:pPr>
          </w:p>
        </w:tc>
        <w:tc>
          <w:tcPr>
            <w:tcW w:w="3127" w:type="dxa"/>
            <w:vAlign w:val="center"/>
          </w:tcPr>
          <w:p w14:paraId="03247C1E" w14:textId="77777777" w:rsidR="002A20C7" w:rsidRPr="006F276C" w:rsidRDefault="002A20C7" w:rsidP="00B83BD9">
            <w:pPr>
              <w:suppressAutoHyphens/>
              <w:autoSpaceDE w:val="0"/>
              <w:autoSpaceDN w:val="0"/>
              <w:ind w:left="-59" w:firstLine="0"/>
            </w:pPr>
            <w:r w:rsidRPr="006F276C">
              <w:rPr>
                <w:rFonts w:eastAsia="Calibri"/>
              </w:rPr>
              <w:t>Остановочные пункты общественного пассажирского транспорта</w:t>
            </w:r>
          </w:p>
        </w:tc>
        <w:tc>
          <w:tcPr>
            <w:tcW w:w="3535" w:type="dxa"/>
            <w:vAlign w:val="center"/>
          </w:tcPr>
          <w:p w14:paraId="29BA2ABF" w14:textId="77777777" w:rsidR="002A20C7" w:rsidRPr="006F276C" w:rsidRDefault="002A20C7" w:rsidP="00B83BD9">
            <w:pPr>
              <w:widowControl w:val="0"/>
              <w:suppressAutoHyphens/>
              <w:autoSpaceDE w:val="0"/>
              <w:autoSpaceDN w:val="0"/>
              <w:ind w:hanging="1344"/>
            </w:pPr>
            <w:r w:rsidRPr="006F276C">
              <w:t>Территориальная доступность</w:t>
            </w:r>
          </w:p>
        </w:tc>
        <w:tc>
          <w:tcPr>
            <w:tcW w:w="619" w:type="dxa"/>
            <w:vAlign w:val="center"/>
          </w:tcPr>
          <w:p w14:paraId="66069C6E" w14:textId="77777777" w:rsidR="002A20C7" w:rsidRPr="006F276C" w:rsidRDefault="002A20C7" w:rsidP="00B83BD9">
            <w:pPr>
              <w:suppressAutoHyphens/>
              <w:autoSpaceDE w:val="0"/>
              <w:autoSpaceDN w:val="0"/>
              <w:ind w:left="0" w:firstLine="0"/>
              <w:rPr>
                <w:rFonts w:eastAsia="Calibri"/>
              </w:rPr>
            </w:pPr>
            <w:r w:rsidRPr="006F276C">
              <w:rPr>
                <w:rFonts w:eastAsia="Calibri"/>
              </w:rPr>
              <w:t>+</w:t>
            </w:r>
          </w:p>
        </w:tc>
        <w:tc>
          <w:tcPr>
            <w:tcW w:w="686" w:type="dxa"/>
            <w:vAlign w:val="center"/>
          </w:tcPr>
          <w:p w14:paraId="26AC1DE6" w14:textId="77777777" w:rsidR="002A20C7" w:rsidRPr="006F276C" w:rsidRDefault="002A20C7" w:rsidP="00B83BD9">
            <w:pPr>
              <w:suppressAutoHyphens/>
              <w:autoSpaceDE w:val="0"/>
              <w:autoSpaceDN w:val="0"/>
              <w:ind w:left="0" w:firstLine="0"/>
              <w:rPr>
                <w:rFonts w:eastAsia="Calibri"/>
              </w:rPr>
            </w:pPr>
            <w:r w:rsidRPr="006F276C">
              <w:rPr>
                <w:rFonts w:eastAsia="Calibri"/>
              </w:rPr>
              <w:t>+</w:t>
            </w:r>
          </w:p>
        </w:tc>
        <w:tc>
          <w:tcPr>
            <w:tcW w:w="652" w:type="dxa"/>
            <w:vAlign w:val="center"/>
          </w:tcPr>
          <w:p w14:paraId="3403D6A6" w14:textId="77777777" w:rsidR="002A20C7" w:rsidRPr="006F276C" w:rsidRDefault="002A20C7" w:rsidP="00B83BD9">
            <w:pPr>
              <w:suppressAutoHyphens/>
              <w:autoSpaceDE w:val="0"/>
              <w:autoSpaceDN w:val="0"/>
              <w:ind w:left="0" w:firstLine="0"/>
              <w:rPr>
                <w:rFonts w:eastAsia="Calibri"/>
              </w:rPr>
            </w:pPr>
            <w:r w:rsidRPr="006F276C">
              <w:rPr>
                <w:rFonts w:eastAsia="Calibri"/>
              </w:rPr>
              <w:t>–</w:t>
            </w:r>
          </w:p>
        </w:tc>
      </w:tr>
      <w:tr w:rsidR="002A20C7" w:rsidRPr="006F276C" w14:paraId="500E2DB4" w14:textId="77777777" w:rsidTr="005510B3">
        <w:trPr>
          <w:jc w:val="center"/>
        </w:trPr>
        <w:tc>
          <w:tcPr>
            <w:tcW w:w="704" w:type="dxa"/>
            <w:vAlign w:val="center"/>
          </w:tcPr>
          <w:p w14:paraId="65B1E8A4" w14:textId="77777777" w:rsidR="002A20C7" w:rsidRPr="006F276C" w:rsidRDefault="002A20C7" w:rsidP="00B83BD9">
            <w:pPr>
              <w:pStyle w:val="aff2"/>
              <w:suppressAutoHyphens/>
              <w:autoSpaceDE w:val="0"/>
              <w:autoSpaceDN w:val="0"/>
              <w:ind w:left="0" w:firstLine="0"/>
            </w:pPr>
            <w:r w:rsidRPr="006F276C">
              <w:t>6.</w:t>
            </w:r>
          </w:p>
        </w:tc>
        <w:tc>
          <w:tcPr>
            <w:tcW w:w="8619" w:type="dxa"/>
            <w:gridSpan w:val="5"/>
            <w:vAlign w:val="center"/>
          </w:tcPr>
          <w:p w14:paraId="7536BD6E" w14:textId="77777777" w:rsidR="002A20C7" w:rsidRPr="006F276C" w:rsidRDefault="002A20C7" w:rsidP="00B83BD9">
            <w:pPr>
              <w:suppressAutoHyphens/>
              <w:autoSpaceDE w:val="0"/>
              <w:autoSpaceDN w:val="0"/>
              <w:ind w:left="0" w:firstLine="0"/>
              <w:rPr>
                <w:rFonts w:eastAsia="Calibri"/>
              </w:rPr>
            </w:pPr>
            <w:r w:rsidRPr="006F276C">
              <w:rPr>
                <w:rFonts w:eastAsia="Calibri"/>
              </w:rPr>
              <w:t>В области предупреждения чрезвычайных ситуаций межмуниципального и регионального характера, стихийных бедствий, эпидемий и ликвидации их последствий</w:t>
            </w:r>
          </w:p>
        </w:tc>
      </w:tr>
      <w:tr w:rsidR="002A20C7" w:rsidRPr="006F276C" w14:paraId="5C2DC505" w14:textId="77777777" w:rsidTr="005510B3">
        <w:trPr>
          <w:jc w:val="center"/>
        </w:trPr>
        <w:tc>
          <w:tcPr>
            <w:tcW w:w="704" w:type="dxa"/>
            <w:vAlign w:val="center"/>
          </w:tcPr>
          <w:p w14:paraId="4AFC3F43" w14:textId="77777777" w:rsidR="002A20C7" w:rsidRPr="006F276C" w:rsidRDefault="002A20C7" w:rsidP="00B83BD9">
            <w:pPr>
              <w:pStyle w:val="aff2"/>
              <w:suppressAutoHyphens/>
              <w:autoSpaceDE w:val="0"/>
              <w:autoSpaceDN w:val="0"/>
              <w:ind w:left="0" w:firstLine="0"/>
            </w:pPr>
            <w:r w:rsidRPr="006F276C">
              <w:t>6.1.</w:t>
            </w:r>
          </w:p>
        </w:tc>
        <w:tc>
          <w:tcPr>
            <w:tcW w:w="3127" w:type="dxa"/>
            <w:vAlign w:val="center"/>
          </w:tcPr>
          <w:p w14:paraId="4A13C442" w14:textId="77777777" w:rsidR="002A20C7" w:rsidRPr="006F276C" w:rsidRDefault="002A20C7" w:rsidP="00B83BD9">
            <w:pPr>
              <w:suppressAutoHyphens/>
              <w:autoSpaceDE w:val="0"/>
              <w:autoSpaceDN w:val="0"/>
              <w:ind w:left="-59" w:firstLine="0"/>
              <w:rPr>
                <w:rFonts w:eastAsia="Calibri"/>
              </w:rPr>
            </w:pPr>
            <w:r w:rsidRPr="006F276C">
              <w:rPr>
                <w:rFonts w:eastAsia="Calibri"/>
              </w:rPr>
              <w:t>Аварийно-спасательные службы и (или) аварийно-спасательные формирования</w:t>
            </w:r>
          </w:p>
        </w:tc>
        <w:tc>
          <w:tcPr>
            <w:tcW w:w="3535" w:type="dxa"/>
            <w:vAlign w:val="center"/>
          </w:tcPr>
          <w:p w14:paraId="735CE66C" w14:textId="77777777" w:rsidR="002A20C7" w:rsidRPr="006F276C" w:rsidRDefault="002A20C7" w:rsidP="00B83BD9">
            <w:pPr>
              <w:widowControl w:val="0"/>
              <w:suppressAutoHyphens/>
              <w:autoSpaceDE w:val="0"/>
              <w:autoSpaceDN w:val="0"/>
              <w:ind w:hanging="1344"/>
            </w:pPr>
            <w:r w:rsidRPr="006F276C">
              <w:t>Уровень обеспеченности</w:t>
            </w:r>
          </w:p>
        </w:tc>
        <w:tc>
          <w:tcPr>
            <w:tcW w:w="619" w:type="dxa"/>
            <w:vAlign w:val="center"/>
          </w:tcPr>
          <w:p w14:paraId="4E00C441" w14:textId="77777777" w:rsidR="002A20C7" w:rsidRPr="006F276C" w:rsidRDefault="002A20C7" w:rsidP="00B83BD9">
            <w:pPr>
              <w:suppressAutoHyphens/>
              <w:autoSpaceDE w:val="0"/>
              <w:autoSpaceDN w:val="0"/>
              <w:ind w:left="0" w:firstLine="0"/>
              <w:rPr>
                <w:rFonts w:eastAsia="Calibri"/>
              </w:rPr>
            </w:pPr>
            <w:r w:rsidRPr="006F276C">
              <w:rPr>
                <w:rFonts w:eastAsia="Calibri"/>
              </w:rPr>
              <w:t>+</w:t>
            </w:r>
          </w:p>
        </w:tc>
        <w:tc>
          <w:tcPr>
            <w:tcW w:w="686" w:type="dxa"/>
            <w:vAlign w:val="center"/>
          </w:tcPr>
          <w:p w14:paraId="0E75D7BE" w14:textId="77777777" w:rsidR="002A20C7" w:rsidRPr="006F276C" w:rsidRDefault="002A20C7" w:rsidP="00B83BD9">
            <w:pPr>
              <w:suppressAutoHyphens/>
              <w:autoSpaceDE w:val="0"/>
              <w:autoSpaceDN w:val="0"/>
              <w:ind w:left="0" w:firstLine="0"/>
              <w:rPr>
                <w:rFonts w:eastAsia="Calibri"/>
              </w:rPr>
            </w:pPr>
            <w:r w:rsidRPr="006F276C">
              <w:rPr>
                <w:rFonts w:eastAsia="Calibri"/>
              </w:rPr>
              <w:t>–</w:t>
            </w:r>
          </w:p>
        </w:tc>
        <w:tc>
          <w:tcPr>
            <w:tcW w:w="652" w:type="dxa"/>
            <w:vAlign w:val="center"/>
          </w:tcPr>
          <w:p w14:paraId="59E25D9A" w14:textId="77777777" w:rsidR="002A20C7" w:rsidRPr="006F276C" w:rsidRDefault="002A20C7" w:rsidP="00B83BD9">
            <w:pPr>
              <w:suppressAutoHyphens/>
              <w:autoSpaceDE w:val="0"/>
              <w:autoSpaceDN w:val="0"/>
              <w:ind w:left="0" w:firstLine="0"/>
              <w:rPr>
                <w:rFonts w:eastAsia="Calibri"/>
              </w:rPr>
            </w:pPr>
            <w:r w:rsidRPr="006F276C">
              <w:rPr>
                <w:rFonts w:eastAsia="Calibri"/>
              </w:rPr>
              <w:t>–</w:t>
            </w:r>
          </w:p>
        </w:tc>
      </w:tr>
      <w:tr w:rsidR="002A20C7" w:rsidRPr="006F276C" w14:paraId="602D5C0D" w14:textId="77777777" w:rsidTr="005510B3">
        <w:trPr>
          <w:jc w:val="center"/>
        </w:trPr>
        <w:tc>
          <w:tcPr>
            <w:tcW w:w="704" w:type="dxa"/>
            <w:vAlign w:val="center"/>
          </w:tcPr>
          <w:p w14:paraId="62EC361E" w14:textId="77777777" w:rsidR="002A20C7" w:rsidRPr="006F276C" w:rsidRDefault="002A20C7" w:rsidP="00B83BD9">
            <w:pPr>
              <w:pStyle w:val="aff2"/>
              <w:suppressAutoHyphens/>
              <w:autoSpaceDE w:val="0"/>
              <w:autoSpaceDN w:val="0"/>
              <w:ind w:left="0" w:firstLine="0"/>
            </w:pPr>
            <w:r w:rsidRPr="006F276C">
              <w:t>7.</w:t>
            </w:r>
          </w:p>
        </w:tc>
        <w:tc>
          <w:tcPr>
            <w:tcW w:w="8619" w:type="dxa"/>
            <w:gridSpan w:val="5"/>
            <w:vAlign w:val="center"/>
          </w:tcPr>
          <w:p w14:paraId="1AE50CEB" w14:textId="77777777" w:rsidR="002A20C7" w:rsidRPr="006F276C" w:rsidRDefault="002A20C7" w:rsidP="00B83BD9">
            <w:pPr>
              <w:suppressAutoHyphens/>
              <w:autoSpaceDE w:val="0"/>
              <w:autoSpaceDN w:val="0"/>
              <w:ind w:left="0" w:firstLine="0"/>
              <w:rPr>
                <w:rFonts w:eastAsia="Calibri"/>
              </w:rPr>
            </w:pPr>
            <w:r w:rsidRPr="006F276C">
              <w:rPr>
                <w:rFonts w:eastAsia="Calibri"/>
              </w:rPr>
              <w:t>В области организации ритуальных услуг и содержания мест захоронения</w:t>
            </w:r>
          </w:p>
        </w:tc>
      </w:tr>
      <w:tr w:rsidR="002A20C7" w:rsidRPr="006F276C" w14:paraId="5E581D71" w14:textId="77777777" w:rsidTr="005510B3">
        <w:trPr>
          <w:jc w:val="center"/>
        </w:trPr>
        <w:tc>
          <w:tcPr>
            <w:tcW w:w="704" w:type="dxa"/>
            <w:vAlign w:val="center"/>
          </w:tcPr>
          <w:p w14:paraId="47313FE8" w14:textId="77777777" w:rsidR="002A20C7" w:rsidRPr="006F276C" w:rsidRDefault="002A20C7" w:rsidP="00B83BD9">
            <w:pPr>
              <w:pStyle w:val="aff2"/>
              <w:suppressAutoHyphens/>
              <w:autoSpaceDE w:val="0"/>
              <w:autoSpaceDN w:val="0"/>
              <w:ind w:left="0" w:firstLine="0"/>
            </w:pPr>
            <w:r w:rsidRPr="006F276C">
              <w:t>7.1</w:t>
            </w:r>
          </w:p>
        </w:tc>
        <w:tc>
          <w:tcPr>
            <w:tcW w:w="3127" w:type="dxa"/>
            <w:vAlign w:val="center"/>
          </w:tcPr>
          <w:p w14:paraId="476D714F" w14:textId="77777777" w:rsidR="002A20C7" w:rsidRPr="006F276C" w:rsidRDefault="002A20C7" w:rsidP="00B83BD9">
            <w:pPr>
              <w:suppressAutoHyphens/>
              <w:autoSpaceDE w:val="0"/>
              <w:autoSpaceDN w:val="0"/>
              <w:ind w:left="-24" w:firstLine="0"/>
              <w:rPr>
                <w:rFonts w:eastAsia="Calibri"/>
              </w:rPr>
            </w:pPr>
            <w:r w:rsidRPr="006F276C">
              <w:rPr>
                <w:rFonts w:eastAsia="Calibri"/>
              </w:rPr>
              <w:t>Кладбища традиционного захоронения</w:t>
            </w:r>
          </w:p>
        </w:tc>
        <w:tc>
          <w:tcPr>
            <w:tcW w:w="3535" w:type="dxa"/>
            <w:vAlign w:val="center"/>
          </w:tcPr>
          <w:p w14:paraId="4CA0CF39" w14:textId="77777777" w:rsidR="002A20C7" w:rsidRPr="006F276C" w:rsidRDefault="002A20C7" w:rsidP="00B83BD9">
            <w:pPr>
              <w:widowControl w:val="0"/>
              <w:suppressAutoHyphens/>
              <w:autoSpaceDE w:val="0"/>
              <w:autoSpaceDN w:val="0"/>
              <w:ind w:hanging="1344"/>
            </w:pPr>
            <w:r w:rsidRPr="006F276C">
              <w:t>Размер земельного участка</w:t>
            </w:r>
          </w:p>
        </w:tc>
        <w:tc>
          <w:tcPr>
            <w:tcW w:w="619" w:type="dxa"/>
            <w:vAlign w:val="center"/>
          </w:tcPr>
          <w:p w14:paraId="503A8A48" w14:textId="77777777" w:rsidR="002A20C7" w:rsidRPr="006F276C" w:rsidRDefault="002A20C7" w:rsidP="00B83BD9">
            <w:pPr>
              <w:suppressAutoHyphens/>
              <w:autoSpaceDE w:val="0"/>
              <w:autoSpaceDN w:val="0"/>
              <w:ind w:left="0" w:firstLine="0"/>
              <w:rPr>
                <w:rFonts w:eastAsia="Calibri"/>
              </w:rPr>
            </w:pPr>
            <w:r w:rsidRPr="006F276C">
              <w:rPr>
                <w:rFonts w:eastAsia="Calibri"/>
              </w:rPr>
              <w:t>+</w:t>
            </w:r>
          </w:p>
        </w:tc>
        <w:tc>
          <w:tcPr>
            <w:tcW w:w="686" w:type="dxa"/>
            <w:vAlign w:val="center"/>
          </w:tcPr>
          <w:p w14:paraId="70D7DE6B" w14:textId="77777777" w:rsidR="002A20C7" w:rsidRPr="006F276C" w:rsidRDefault="002A20C7" w:rsidP="00B83BD9">
            <w:pPr>
              <w:suppressAutoHyphens/>
              <w:autoSpaceDE w:val="0"/>
              <w:autoSpaceDN w:val="0"/>
              <w:ind w:left="0" w:firstLine="0"/>
              <w:rPr>
                <w:rFonts w:eastAsia="Calibri"/>
              </w:rPr>
            </w:pPr>
            <w:r w:rsidRPr="006F276C">
              <w:rPr>
                <w:rFonts w:eastAsia="Calibri"/>
              </w:rPr>
              <w:t>–</w:t>
            </w:r>
          </w:p>
        </w:tc>
        <w:tc>
          <w:tcPr>
            <w:tcW w:w="652" w:type="dxa"/>
            <w:vAlign w:val="center"/>
          </w:tcPr>
          <w:p w14:paraId="247CAF26" w14:textId="77777777" w:rsidR="002A20C7" w:rsidRPr="006F276C" w:rsidRDefault="002A20C7" w:rsidP="00B83BD9">
            <w:pPr>
              <w:suppressAutoHyphens/>
              <w:autoSpaceDE w:val="0"/>
              <w:autoSpaceDN w:val="0"/>
              <w:ind w:left="0" w:firstLine="0"/>
              <w:rPr>
                <w:rFonts w:eastAsia="Calibri"/>
              </w:rPr>
            </w:pPr>
            <w:r w:rsidRPr="006F276C">
              <w:rPr>
                <w:rFonts w:eastAsia="Calibri"/>
              </w:rPr>
              <w:t>+</w:t>
            </w:r>
          </w:p>
        </w:tc>
      </w:tr>
      <w:tr w:rsidR="002A20C7" w:rsidRPr="006F276C" w14:paraId="4F10B9A7" w14:textId="77777777" w:rsidTr="005510B3">
        <w:trPr>
          <w:jc w:val="center"/>
        </w:trPr>
        <w:tc>
          <w:tcPr>
            <w:tcW w:w="704" w:type="dxa"/>
            <w:vAlign w:val="center"/>
          </w:tcPr>
          <w:p w14:paraId="756E73AE" w14:textId="77777777" w:rsidR="002A20C7" w:rsidRPr="006F276C" w:rsidRDefault="002A20C7" w:rsidP="00B83BD9">
            <w:pPr>
              <w:suppressAutoHyphens/>
              <w:autoSpaceDE w:val="0"/>
              <w:autoSpaceDN w:val="0"/>
              <w:ind w:hanging="1429"/>
            </w:pPr>
          </w:p>
        </w:tc>
        <w:tc>
          <w:tcPr>
            <w:tcW w:w="8619" w:type="dxa"/>
            <w:gridSpan w:val="5"/>
            <w:vAlign w:val="center"/>
          </w:tcPr>
          <w:p w14:paraId="2958CF2D" w14:textId="77777777" w:rsidR="002A20C7" w:rsidRPr="006F276C" w:rsidRDefault="002A20C7" w:rsidP="00B83BD9">
            <w:pPr>
              <w:suppressAutoHyphens/>
              <w:autoSpaceDE w:val="0"/>
              <w:autoSpaceDN w:val="0"/>
              <w:ind w:hanging="1429"/>
              <w:jc w:val="left"/>
              <w:rPr>
                <w:rFonts w:eastAsia="Calibri"/>
              </w:rPr>
            </w:pPr>
            <w:r w:rsidRPr="006F276C">
              <w:rPr>
                <w:rFonts w:eastAsia="Times New Roman"/>
                <w:lang w:eastAsia="ru-RU"/>
              </w:rPr>
              <w:t>РАСЧЕТНЫЕ ПОКАЗАТЕЛИ ДЛЯ ОБЪЕКТОВ ИНОГО ЗНАЧЕНИЯ</w:t>
            </w:r>
          </w:p>
        </w:tc>
      </w:tr>
      <w:tr w:rsidR="002A20C7" w:rsidRPr="006F276C" w14:paraId="350D6417" w14:textId="77777777" w:rsidTr="005510B3">
        <w:trPr>
          <w:trHeight w:val="77"/>
          <w:jc w:val="center"/>
        </w:trPr>
        <w:tc>
          <w:tcPr>
            <w:tcW w:w="704" w:type="dxa"/>
            <w:vAlign w:val="center"/>
          </w:tcPr>
          <w:p w14:paraId="4FAF205F" w14:textId="77777777" w:rsidR="002A20C7" w:rsidRPr="006F276C" w:rsidRDefault="002A20C7" w:rsidP="00B83BD9">
            <w:pPr>
              <w:pStyle w:val="aff2"/>
              <w:suppressAutoHyphens/>
              <w:autoSpaceDE w:val="0"/>
              <w:autoSpaceDN w:val="0"/>
              <w:ind w:left="0" w:firstLine="0"/>
              <w:rPr>
                <w:rFonts w:eastAsia="Times New Roman"/>
                <w:bCs/>
                <w:lang w:eastAsia="ru-RU"/>
              </w:rPr>
            </w:pPr>
            <w:r w:rsidRPr="006F276C">
              <w:rPr>
                <w:rFonts w:eastAsia="Times New Roman"/>
                <w:bCs/>
                <w:lang w:eastAsia="ru-RU"/>
              </w:rPr>
              <w:t>8.</w:t>
            </w:r>
          </w:p>
        </w:tc>
        <w:tc>
          <w:tcPr>
            <w:tcW w:w="8619" w:type="dxa"/>
            <w:gridSpan w:val="5"/>
            <w:vAlign w:val="center"/>
          </w:tcPr>
          <w:p w14:paraId="0C79BB26" w14:textId="77777777" w:rsidR="002A20C7" w:rsidRPr="006F276C" w:rsidRDefault="002A20C7" w:rsidP="00B83BD9">
            <w:pPr>
              <w:suppressAutoHyphens/>
              <w:ind w:hanging="1429"/>
            </w:pPr>
            <w:r w:rsidRPr="006F276C">
              <w:rPr>
                <w:lang w:eastAsia="ru-RU"/>
              </w:rPr>
              <w:t>В области хранения индивидуального транспорта</w:t>
            </w:r>
          </w:p>
        </w:tc>
      </w:tr>
      <w:tr w:rsidR="002A20C7" w:rsidRPr="006F276C" w14:paraId="1966D287" w14:textId="77777777" w:rsidTr="005510B3">
        <w:trPr>
          <w:jc w:val="center"/>
        </w:trPr>
        <w:tc>
          <w:tcPr>
            <w:tcW w:w="704" w:type="dxa"/>
            <w:vAlign w:val="center"/>
          </w:tcPr>
          <w:p w14:paraId="5DC5A48A" w14:textId="77777777" w:rsidR="002A20C7" w:rsidRPr="006F276C" w:rsidRDefault="002A20C7" w:rsidP="00B83BD9">
            <w:pPr>
              <w:pStyle w:val="aff2"/>
              <w:suppressAutoHyphens/>
              <w:autoSpaceDE w:val="0"/>
              <w:autoSpaceDN w:val="0"/>
              <w:ind w:left="0" w:firstLine="0"/>
              <w:rPr>
                <w:rFonts w:eastAsia="Times New Roman"/>
                <w:lang w:eastAsia="ru-RU"/>
              </w:rPr>
            </w:pPr>
            <w:r w:rsidRPr="006F276C">
              <w:rPr>
                <w:rFonts w:eastAsia="Times New Roman"/>
                <w:lang w:eastAsia="ru-RU"/>
              </w:rPr>
              <w:t>8.1.</w:t>
            </w:r>
          </w:p>
        </w:tc>
        <w:tc>
          <w:tcPr>
            <w:tcW w:w="3127" w:type="dxa"/>
            <w:vAlign w:val="center"/>
          </w:tcPr>
          <w:p w14:paraId="02462857" w14:textId="77777777" w:rsidR="002A20C7" w:rsidRPr="006F276C" w:rsidRDefault="002A20C7" w:rsidP="00B83BD9">
            <w:pPr>
              <w:suppressAutoHyphens/>
              <w:autoSpaceDE w:val="0"/>
              <w:autoSpaceDN w:val="0"/>
              <w:ind w:left="0" w:firstLine="0"/>
              <w:jc w:val="left"/>
            </w:pPr>
            <w:r w:rsidRPr="006F276C">
              <w:t>Места постоянного хранения индивидуального автотранспорта при размещении многоквартирного дома, места временного хранения легковых автомобилей у объектов обслуживания и объектов производственного и коммунального назначения</w:t>
            </w:r>
          </w:p>
        </w:tc>
        <w:tc>
          <w:tcPr>
            <w:tcW w:w="3535" w:type="dxa"/>
            <w:vAlign w:val="center"/>
          </w:tcPr>
          <w:p w14:paraId="58863BCA" w14:textId="77777777" w:rsidR="002A20C7" w:rsidRPr="006F276C" w:rsidRDefault="002A20C7" w:rsidP="00B83BD9">
            <w:pPr>
              <w:widowControl w:val="0"/>
              <w:suppressAutoHyphens/>
              <w:autoSpaceDE w:val="0"/>
              <w:autoSpaceDN w:val="0"/>
              <w:ind w:left="-25" w:firstLine="25"/>
              <w:jc w:val="left"/>
              <w:rPr>
                <w:rFonts w:eastAsia="Calibri"/>
                <w:lang w:eastAsia="ru-RU"/>
              </w:rPr>
            </w:pPr>
            <w:r w:rsidRPr="006F276C">
              <w:rPr>
                <w:rFonts w:eastAsia="Calibri"/>
                <w:lang w:eastAsia="ru-RU"/>
              </w:rPr>
              <w:t>Уровень обеспеченности, общая обеспеченность местами постоянного хранения для многоквартирного дома, мест</w:t>
            </w:r>
          </w:p>
        </w:tc>
        <w:tc>
          <w:tcPr>
            <w:tcW w:w="619" w:type="dxa"/>
            <w:vAlign w:val="center"/>
          </w:tcPr>
          <w:p w14:paraId="30B09857" w14:textId="77777777" w:rsidR="002A20C7" w:rsidRPr="006F276C" w:rsidRDefault="002A20C7" w:rsidP="00B83BD9">
            <w:pPr>
              <w:suppressAutoHyphens/>
              <w:autoSpaceDE w:val="0"/>
              <w:autoSpaceDN w:val="0"/>
              <w:ind w:hanging="1429"/>
              <w:jc w:val="left"/>
              <w:rPr>
                <w:rFonts w:eastAsia="Times New Roman"/>
                <w:lang w:eastAsia="ru-RU"/>
              </w:rPr>
            </w:pPr>
            <w:r w:rsidRPr="006F276C">
              <w:rPr>
                <w:rFonts w:eastAsia="Times New Roman"/>
                <w:lang w:eastAsia="ru-RU"/>
              </w:rPr>
              <w:t>+</w:t>
            </w:r>
          </w:p>
        </w:tc>
        <w:tc>
          <w:tcPr>
            <w:tcW w:w="686" w:type="dxa"/>
            <w:vAlign w:val="center"/>
          </w:tcPr>
          <w:p w14:paraId="01D117ED" w14:textId="77777777" w:rsidR="002A20C7" w:rsidRPr="006F276C" w:rsidRDefault="002A20C7" w:rsidP="00B83BD9">
            <w:pPr>
              <w:suppressAutoHyphens/>
              <w:autoSpaceDE w:val="0"/>
              <w:autoSpaceDN w:val="0"/>
              <w:ind w:hanging="1429"/>
              <w:jc w:val="left"/>
              <w:rPr>
                <w:rFonts w:eastAsia="Times New Roman"/>
                <w:lang w:eastAsia="ru-RU"/>
              </w:rPr>
            </w:pPr>
            <w:r w:rsidRPr="006F276C">
              <w:rPr>
                <w:rFonts w:eastAsia="Times New Roman"/>
                <w:lang w:eastAsia="ru-RU"/>
              </w:rPr>
              <w:t>+</w:t>
            </w:r>
          </w:p>
        </w:tc>
        <w:tc>
          <w:tcPr>
            <w:tcW w:w="652" w:type="dxa"/>
            <w:vAlign w:val="center"/>
          </w:tcPr>
          <w:p w14:paraId="4D8F9C2A" w14:textId="77777777" w:rsidR="002A20C7" w:rsidRPr="006F276C" w:rsidRDefault="002A20C7" w:rsidP="00B83BD9">
            <w:pPr>
              <w:suppressAutoHyphens/>
              <w:autoSpaceDE w:val="0"/>
              <w:autoSpaceDN w:val="0"/>
              <w:ind w:hanging="1429"/>
              <w:jc w:val="left"/>
              <w:rPr>
                <w:rFonts w:eastAsia="Times New Roman"/>
                <w:lang w:eastAsia="ru-RU"/>
              </w:rPr>
            </w:pPr>
            <w:r w:rsidRPr="006F276C">
              <w:rPr>
                <w:rFonts w:eastAsia="Times New Roman"/>
                <w:lang w:eastAsia="ru-RU"/>
              </w:rPr>
              <w:t>+</w:t>
            </w:r>
          </w:p>
        </w:tc>
      </w:tr>
    </w:tbl>
    <w:p w14:paraId="18A7324D" w14:textId="77777777" w:rsidR="002A20C7" w:rsidRPr="006B2640" w:rsidRDefault="002A20C7" w:rsidP="002A20C7">
      <w:pPr>
        <w:jc w:val="both"/>
        <w:rPr>
          <w:b/>
          <w:sz w:val="22"/>
        </w:rPr>
      </w:pPr>
    </w:p>
    <w:p w14:paraId="34F7A481" w14:textId="2A5E55E1" w:rsidR="003F51F3" w:rsidRDefault="003F51F3">
      <w:r>
        <w:br w:type="page"/>
      </w:r>
    </w:p>
    <w:p w14:paraId="115AA660" w14:textId="178EBCD3" w:rsidR="007E5BD8" w:rsidRPr="00C55073" w:rsidRDefault="00C55073" w:rsidP="00C55073">
      <w:pPr>
        <w:pStyle w:val="afffffffd"/>
        <w:outlineLvl w:val="0"/>
        <w:rPr>
          <w:b/>
        </w:rPr>
      </w:pPr>
      <w:bookmarkStart w:id="546" w:name="_Toc459302276"/>
      <w:bookmarkStart w:id="547" w:name="_Toc459308313"/>
      <w:bookmarkStart w:id="548" w:name="_Toc459308667"/>
      <w:bookmarkStart w:id="549" w:name="_Toc459308841"/>
      <w:bookmarkStart w:id="550" w:name="_Toc459308984"/>
      <w:bookmarkStart w:id="551" w:name="_Toc137746547"/>
      <w:bookmarkStart w:id="552" w:name="_Toc162278322"/>
      <w:bookmarkStart w:id="553" w:name="_Toc176770002"/>
      <w:bookmarkStart w:id="554" w:name="_Toc177033801"/>
      <w:bookmarkStart w:id="555" w:name="_Toc177033975"/>
      <w:bookmarkStart w:id="556" w:name="_Toc177045425"/>
      <w:bookmarkStart w:id="557" w:name="_Toc440295389"/>
      <w:bookmarkStart w:id="558" w:name="_Toc458948969"/>
      <w:bookmarkStart w:id="559" w:name="_Toc458969823"/>
      <w:bookmarkStart w:id="560" w:name="_Toc458969881"/>
      <w:bookmarkStart w:id="561" w:name="_Toc459029102"/>
      <w:bookmarkStart w:id="562" w:name="_Toc459035992"/>
      <w:bookmarkStart w:id="563" w:name="_Toc459036821"/>
      <w:bookmarkStart w:id="564" w:name="_Toc459042191"/>
      <w:bookmarkStart w:id="565" w:name="_Toc459044663"/>
      <w:bookmarkStart w:id="566" w:name="_Toc459050762"/>
      <w:bookmarkStart w:id="567" w:name="_Toc459051332"/>
      <w:bookmarkStart w:id="568" w:name="_Toc459052282"/>
      <w:bookmarkStart w:id="569" w:name="_Toc459054213"/>
      <w:bookmarkStart w:id="570" w:name="_Toc459055023"/>
      <w:bookmarkStart w:id="571" w:name="_Toc459130847"/>
      <w:bookmarkStart w:id="572" w:name="_Toc459199949"/>
      <w:bookmarkStart w:id="573" w:name="_Toc459202060"/>
      <w:bookmarkStart w:id="574" w:name="_Toc459132880"/>
      <w:bookmarkStart w:id="575" w:name="_Toc459140643"/>
      <w:bookmarkStart w:id="576" w:name="_Toc459141284"/>
      <w:bookmarkStart w:id="577" w:name="_Toc459202485"/>
      <w:bookmarkStart w:id="578" w:name="_Toc459302295"/>
      <w:bookmarkStart w:id="579" w:name="_Toc459308333"/>
      <w:bookmarkStart w:id="580" w:name="_Toc459308687"/>
      <w:bookmarkStart w:id="581" w:name="_Toc459308861"/>
      <w:bookmarkStart w:id="582" w:name="_Toc459309004"/>
      <w:bookmarkStart w:id="583" w:name="_Toc529300682"/>
      <w:bookmarkStart w:id="584" w:name="_Toc6500548"/>
      <w:bookmarkStart w:id="585" w:name="_Toc6567878"/>
      <w:bookmarkStart w:id="586" w:name="_Toc6569483"/>
      <w:bookmarkStart w:id="587" w:name="_Toc6578715"/>
      <w:bookmarkStart w:id="588" w:name="_Toc6667207"/>
      <w:bookmarkStart w:id="589" w:name="_Toc6672920"/>
      <w:bookmarkStart w:id="590" w:name="_Toc40626775"/>
      <w:bookmarkStart w:id="591" w:name="_Toc88828816"/>
      <w:bookmarkStart w:id="592" w:name="_Toc88833645"/>
      <w:bookmarkStart w:id="593" w:name="_Toc89098534"/>
      <w:bookmarkStart w:id="594" w:name="_Toc89247700"/>
      <w:bookmarkStart w:id="595" w:name="_Toc89254586"/>
      <w:bookmarkStart w:id="596" w:name="_Toc89355369"/>
      <w:bookmarkEnd w:id="539"/>
      <w:bookmarkEnd w:id="546"/>
      <w:bookmarkEnd w:id="547"/>
      <w:bookmarkEnd w:id="548"/>
      <w:bookmarkEnd w:id="549"/>
      <w:bookmarkEnd w:id="550"/>
      <w:r>
        <w:rPr>
          <w:b/>
          <w:lang w:val="ru-RU"/>
        </w:rPr>
        <w:lastRenderedPageBreak/>
        <w:t>4.</w:t>
      </w:r>
      <w:r w:rsidRPr="00C55073">
        <w:rPr>
          <w:b/>
          <w:lang w:val="ru-RU"/>
        </w:rPr>
        <w:t xml:space="preserve"> </w:t>
      </w:r>
      <w:r w:rsidRPr="00C55073">
        <w:rPr>
          <w:b/>
        </w:rPr>
        <w:t>ПЕРЕЧЕНЬ ВИДОВ ОБЪЕКТОВ МЕСТНОГО ЗНАЧЕНИЯ, ПОДЛЕЖАЩИХ НОРМИРОВАНИЮ В МНГП</w:t>
      </w:r>
      <w:bookmarkEnd w:id="551"/>
      <w:bookmarkEnd w:id="552"/>
      <w:bookmarkEnd w:id="553"/>
      <w:bookmarkEnd w:id="554"/>
      <w:bookmarkEnd w:id="555"/>
      <w:bookmarkEnd w:id="556"/>
    </w:p>
    <w:p w14:paraId="43495451" w14:textId="77777777" w:rsidR="00AD1022" w:rsidRDefault="00AD1022" w:rsidP="00532B5D">
      <w:pPr>
        <w:jc w:val="right"/>
      </w:pPr>
    </w:p>
    <w:p w14:paraId="0DA0BB61" w14:textId="29CDB5F8" w:rsidR="002019A4" w:rsidRPr="00532B5D" w:rsidRDefault="00532B5D" w:rsidP="00532B5D">
      <w:pPr>
        <w:jc w:val="right"/>
      </w:pPr>
      <w:r>
        <w:t>Таблица 27</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86"/>
        <w:gridCol w:w="2439"/>
        <w:gridCol w:w="2268"/>
      </w:tblGrid>
      <w:tr w:rsidR="002019A4" w:rsidRPr="006F276C" w14:paraId="6618C550" w14:textId="15895A95" w:rsidTr="00B34C26">
        <w:trPr>
          <w:trHeight w:val="20"/>
        </w:trPr>
        <w:tc>
          <w:tcPr>
            <w:tcW w:w="4786" w:type="dxa"/>
            <w:vMerge w:val="restart"/>
            <w:tcBorders>
              <w:right w:val="single" w:sz="4" w:space="0" w:color="auto"/>
            </w:tcBorders>
            <w:shd w:val="clear" w:color="auto" w:fill="auto"/>
            <w:vAlign w:val="center"/>
          </w:tcPr>
          <w:p w14:paraId="4F7A7741" w14:textId="2102251C" w:rsidR="002019A4" w:rsidRPr="006F276C" w:rsidRDefault="002019A4" w:rsidP="00962D48">
            <w:pPr>
              <w:suppressAutoHyphens/>
              <w:jc w:val="center"/>
              <w:rPr>
                <w:rFonts w:eastAsia="Calibri"/>
                <w:b/>
              </w:rPr>
            </w:pPr>
            <w:r w:rsidRPr="006F276C">
              <w:rPr>
                <w:rFonts w:eastAsia="Calibri"/>
                <w:b/>
                <w:lang w:eastAsia="en-US"/>
              </w:rPr>
              <w:t>Виды объектов местного значения</w:t>
            </w:r>
          </w:p>
        </w:tc>
        <w:tc>
          <w:tcPr>
            <w:tcW w:w="4707" w:type="dxa"/>
            <w:gridSpan w:val="2"/>
            <w:tcBorders>
              <w:left w:val="single" w:sz="4" w:space="0" w:color="auto"/>
            </w:tcBorders>
            <w:shd w:val="clear" w:color="auto" w:fill="auto"/>
            <w:vAlign w:val="center"/>
          </w:tcPr>
          <w:p w14:paraId="5164D567" w14:textId="4E07E34B" w:rsidR="002019A4" w:rsidRPr="006F276C" w:rsidRDefault="002019A4" w:rsidP="002019A4">
            <w:pPr>
              <w:suppressAutoHyphens/>
              <w:jc w:val="center"/>
              <w:rPr>
                <w:b/>
              </w:rPr>
            </w:pPr>
            <w:r w:rsidRPr="006F276C">
              <w:rPr>
                <w:b/>
              </w:rPr>
              <w:t>Нормативное обоснование МНГП</w:t>
            </w:r>
          </w:p>
        </w:tc>
      </w:tr>
      <w:tr w:rsidR="002019A4" w:rsidRPr="002019A4" w14:paraId="1F6FAC88" w14:textId="77777777" w:rsidTr="00B34C26">
        <w:trPr>
          <w:trHeight w:val="20"/>
        </w:trPr>
        <w:tc>
          <w:tcPr>
            <w:tcW w:w="4786" w:type="dxa"/>
            <w:vMerge/>
            <w:tcBorders>
              <w:right w:val="single" w:sz="4" w:space="0" w:color="auto"/>
            </w:tcBorders>
            <w:shd w:val="clear" w:color="auto" w:fill="auto"/>
            <w:vAlign w:val="center"/>
          </w:tcPr>
          <w:p w14:paraId="739161ED" w14:textId="30CF6FD6" w:rsidR="002019A4" w:rsidRPr="002019A4" w:rsidRDefault="002019A4" w:rsidP="00962D48">
            <w:pPr>
              <w:suppressAutoHyphens/>
              <w:jc w:val="center"/>
              <w:rPr>
                <w:b/>
              </w:rPr>
            </w:pPr>
          </w:p>
        </w:tc>
        <w:tc>
          <w:tcPr>
            <w:tcW w:w="2439" w:type="dxa"/>
            <w:tcBorders>
              <w:left w:val="single" w:sz="4" w:space="0" w:color="auto"/>
            </w:tcBorders>
            <w:shd w:val="clear" w:color="auto" w:fill="auto"/>
            <w:vAlign w:val="center"/>
          </w:tcPr>
          <w:p w14:paraId="2B66B6E3" w14:textId="393F1513" w:rsidR="002019A4" w:rsidRPr="006F276C" w:rsidRDefault="002019A4" w:rsidP="00962D48">
            <w:pPr>
              <w:suppressAutoHyphens/>
              <w:jc w:val="center"/>
              <w:rPr>
                <w:b/>
              </w:rPr>
            </w:pPr>
            <w:r w:rsidRPr="006F276C">
              <w:rPr>
                <w:b/>
              </w:rPr>
              <w:t>муниципального района</w:t>
            </w:r>
          </w:p>
        </w:tc>
        <w:tc>
          <w:tcPr>
            <w:tcW w:w="2268" w:type="dxa"/>
            <w:tcBorders>
              <w:left w:val="single" w:sz="4" w:space="0" w:color="auto"/>
            </w:tcBorders>
          </w:tcPr>
          <w:p w14:paraId="1E82EAA0" w14:textId="41DD5167" w:rsidR="002019A4" w:rsidRPr="006F276C" w:rsidRDefault="002019A4" w:rsidP="00962D48">
            <w:pPr>
              <w:suppressAutoHyphens/>
              <w:jc w:val="center"/>
              <w:rPr>
                <w:b/>
              </w:rPr>
            </w:pPr>
            <w:r w:rsidRPr="006F276C">
              <w:rPr>
                <w:b/>
              </w:rPr>
              <w:t>сельских поселений</w:t>
            </w:r>
          </w:p>
        </w:tc>
      </w:tr>
      <w:tr w:rsidR="002019A4" w:rsidRPr="002019A4" w14:paraId="5B9B568A" w14:textId="247F2EDB" w:rsidTr="00B34C26">
        <w:trPr>
          <w:trHeight w:val="20"/>
        </w:trPr>
        <w:tc>
          <w:tcPr>
            <w:tcW w:w="9493" w:type="dxa"/>
            <w:gridSpan w:val="3"/>
            <w:shd w:val="clear" w:color="auto" w:fill="auto"/>
          </w:tcPr>
          <w:p w14:paraId="3E355137" w14:textId="1B36B73D" w:rsidR="002019A4" w:rsidRPr="002019A4" w:rsidRDefault="002019A4" w:rsidP="00D37660">
            <w:pPr>
              <w:suppressAutoHyphens/>
              <w:jc w:val="center"/>
              <w:rPr>
                <w:rFonts w:eastAsia="Calibri"/>
                <w:lang w:eastAsia="en-US"/>
              </w:rPr>
            </w:pPr>
            <w:r w:rsidRPr="002019A4">
              <w:rPr>
                <w:rFonts w:eastAsia="Calibri"/>
                <w:lang w:eastAsia="en-US"/>
              </w:rPr>
              <w:t>В области образования</w:t>
            </w:r>
          </w:p>
        </w:tc>
      </w:tr>
      <w:tr w:rsidR="00A30B9B" w:rsidRPr="002019A4" w14:paraId="7CB64118" w14:textId="1E7973AA" w:rsidTr="00B34C26">
        <w:trPr>
          <w:trHeight w:val="723"/>
        </w:trPr>
        <w:tc>
          <w:tcPr>
            <w:tcW w:w="4786" w:type="dxa"/>
            <w:shd w:val="clear" w:color="auto" w:fill="auto"/>
          </w:tcPr>
          <w:p w14:paraId="7153CA51" w14:textId="77777777" w:rsidR="00A30B9B" w:rsidRPr="002019A4" w:rsidRDefault="00A30B9B" w:rsidP="00D37660">
            <w:pPr>
              <w:suppressAutoHyphens/>
              <w:rPr>
                <w:rFonts w:eastAsia="Calibri"/>
                <w:lang w:eastAsia="en-US"/>
              </w:rPr>
            </w:pPr>
            <w:r w:rsidRPr="002019A4">
              <w:rPr>
                <w:rFonts w:eastAsia="Calibri"/>
                <w:lang w:eastAsia="en-US"/>
              </w:rPr>
              <w:t xml:space="preserve">дошкольные образовательные организации; </w:t>
            </w:r>
          </w:p>
          <w:p w14:paraId="36856BA1" w14:textId="77777777" w:rsidR="00A30B9B" w:rsidRPr="002019A4" w:rsidRDefault="00A30B9B" w:rsidP="00D37660">
            <w:pPr>
              <w:suppressAutoHyphens/>
              <w:rPr>
                <w:rFonts w:eastAsia="Calibri"/>
                <w:lang w:eastAsia="en-US"/>
              </w:rPr>
            </w:pPr>
            <w:r w:rsidRPr="002019A4">
              <w:rPr>
                <w:rFonts w:eastAsia="Calibri"/>
                <w:lang w:eastAsia="en-US"/>
              </w:rPr>
              <w:t>общеобразовательные организации;</w:t>
            </w:r>
          </w:p>
          <w:p w14:paraId="377ED009" w14:textId="77777777" w:rsidR="00A30B9B" w:rsidRPr="002019A4" w:rsidRDefault="00A30B9B" w:rsidP="00D37660">
            <w:pPr>
              <w:suppressAutoHyphens/>
              <w:rPr>
                <w:rFonts w:eastAsia="Calibri"/>
                <w:lang w:eastAsia="en-US"/>
              </w:rPr>
            </w:pPr>
            <w:r w:rsidRPr="002019A4">
              <w:rPr>
                <w:rFonts w:eastAsia="Calibri"/>
                <w:lang w:eastAsia="en-US"/>
              </w:rPr>
              <w:t>организации дополнительного образования</w:t>
            </w:r>
          </w:p>
        </w:tc>
        <w:tc>
          <w:tcPr>
            <w:tcW w:w="2439" w:type="dxa"/>
            <w:shd w:val="clear" w:color="auto" w:fill="auto"/>
          </w:tcPr>
          <w:p w14:paraId="6E70E962" w14:textId="1351F863" w:rsidR="00A30B9B" w:rsidRPr="00532B5D" w:rsidRDefault="00A30B9B" w:rsidP="00B34C26">
            <w:pPr>
              <w:suppressAutoHyphens/>
              <w:rPr>
                <w:rFonts w:eastAsia="Calibri"/>
                <w:lang w:eastAsia="en-US"/>
              </w:rPr>
            </w:pPr>
            <w:r w:rsidRPr="00532B5D">
              <w:rPr>
                <w:rFonts w:eastAsia="Calibri"/>
                <w:lang w:eastAsia="en-US"/>
              </w:rPr>
              <w:t xml:space="preserve">п. 11 ч. 1 ст. 15 </w:t>
            </w:r>
            <w:r w:rsidRPr="00532B5D">
              <w:rPr>
                <w:rFonts w:eastAsiaTheme="minorHAnsi"/>
                <w:lang w:eastAsia="en-US"/>
              </w:rPr>
              <w:t xml:space="preserve">Федерального закона </w:t>
            </w:r>
            <w:r w:rsidR="00532B5D" w:rsidRPr="00532B5D">
              <w:rPr>
                <w:rFonts w:eastAsiaTheme="minorHAnsi"/>
                <w:lang w:eastAsia="en-US"/>
              </w:rPr>
              <w:t>т 06.10.2003 № </w:t>
            </w:r>
            <w:r w:rsidRPr="00532B5D">
              <w:rPr>
                <w:rFonts w:eastAsiaTheme="minorHAnsi"/>
                <w:lang w:eastAsia="en-US"/>
              </w:rPr>
              <w:t>131-ФЗ</w:t>
            </w:r>
            <w:r w:rsidR="00532B5D" w:rsidRPr="00532B5D">
              <w:rPr>
                <w:rFonts w:eastAsiaTheme="minorHAnsi"/>
                <w:lang w:eastAsia="en-US"/>
              </w:rPr>
              <w:t xml:space="preserve"> «</w:t>
            </w:r>
            <w:r w:rsidR="00532B5D" w:rsidRPr="00532B5D">
              <w:t>Об общих принципах организации местного самоуправления в Российской Федерации</w:t>
            </w:r>
            <w:r w:rsidR="00532B5D" w:rsidRPr="00532B5D">
              <w:rPr>
                <w:rFonts w:eastAsiaTheme="minorHAnsi"/>
                <w:lang w:eastAsia="en-US"/>
              </w:rPr>
              <w:t>»</w:t>
            </w:r>
          </w:p>
        </w:tc>
        <w:tc>
          <w:tcPr>
            <w:tcW w:w="2268" w:type="dxa"/>
          </w:tcPr>
          <w:p w14:paraId="3456FB94" w14:textId="0D720E0A" w:rsidR="00A30B9B" w:rsidRPr="002019A4" w:rsidRDefault="002019A4" w:rsidP="00D37660">
            <w:pPr>
              <w:suppressAutoHyphens/>
              <w:rPr>
                <w:rFonts w:eastAsia="Calibri"/>
                <w:lang w:eastAsia="en-US"/>
              </w:rPr>
            </w:pPr>
            <w:r>
              <w:rPr>
                <w:rFonts w:eastAsia="Calibri"/>
                <w:lang w:eastAsia="en-US"/>
              </w:rPr>
              <w:t>-</w:t>
            </w:r>
          </w:p>
        </w:tc>
      </w:tr>
      <w:tr w:rsidR="00A30B9B" w:rsidRPr="002019A4" w14:paraId="62644E3D" w14:textId="07FE26CC" w:rsidTr="00B34C26">
        <w:trPr>
          <w:trHeight w:val="20"/>
        </w:trPr>
        <w:tc>
          <w:tcPr>
            <w:tcW w:w="4786" w:type="dxa"/>
            <w:shd w:val="clear" w:color="auto" w:fill="auto"/>
          </w:tcPr>
          <w:p w14:paraId="76EC3684" w14:textId="77777777" w:rsidR="00A30B9B" w:rsidRPr="002019A4" w:rsidRDefault="00A30B9B" w:rsidP="00D37660">
            <w:pPr>
              <w:suppressAutoHyphens/>
              <w:rPr>
                <w:rFonts w:eastAsia="Calibri"/>
                <w:lang w:eastAsia="en-US"/>
              </w:rPr>
            </w:pPr>
            <w:r w:rsidRPr="002019A4">
              <w:rPr>
                <w:rFonts w:eastAsia="Calibri"/>
                <w:lang w:eastAsia="en-US"/>
              </w:rPr>
              <w:t>центры психолого-педагогической, медицинской и социальной помощи</w:t>
            </w:r>
          </w:p>
        </w:tc>
        <w:tc>
          <w:tcPr>
            <w:tcW w:w="2439" w:type="dxa"/>
            <w:shd w:val="clear" w:color="auto" w:fill="auto"/>
          </w:tcPr>
          <w:p w14:paraId="5EF46F72" w14:textId="4AB29E85" w:rsidR="00A30B9B" w:rsidRPr="002019A4" w:rsidRDefault="00A30B9B" w:rsidP="00B34C26">
            <w:pPr>
              <w:suppressAutoHyphens/>
              <w:rPr>
                <w:rFonts w:eastAsia="Calibri"/>
                <w:lang w:eastAsia="en-US"/>
              </w:rPr>
            </w:pPr>
            <w:r w:rsidRPr="002019A4">
              <w:rPr>
                <w:rFonts w:eastAsiaTheme="minorHAnsi"/>
                <w:lang w:eastAsia="en-US"/>
              </w:rPr>
              <w:t>ч. 1 ст. 42 Федерального закона от 9.12.2012 № 273-ФЗ «Об образовании в Российской Федерации»</w:t>
            </w:r>
          </w:p>
        </w:tc>
        <w:tc>
          <w:tcPr>
            <w:tcW w:w="2268" w:type="dxa"/>
          </w:tcPr>
          <w:p w14:paraId="3C232545" w14:textId="6B915791" w:rsidR="00A30B9B" w:rsidRPr="002019A4" w:rsidRDefault="002019A4" w:rsidP="00D37660">
            <w:pPr>
              <w:suppressAutoHyphens/>
              <w:rPr>
                <w:rFonts w:eastAsiaTheme="minorHAnsi"/>
                <w:lang w:eastAsia="en-US"/>
              </w:rPr>
            </w:pPr>
            <w:r>
              <w:rPr>
                <w:rFonts w:eastAsiaTheme="minorHAnsi"/>
                <w:lang w:eastAsia="en-US"/>
              </w:rPr>
              <w:t>-</w:t>
            </w:r>
          </w:p>
        </w:tc>
      </w:tr>
      <w:tr w:rsidR="002019A4" w:rsidRPr="002019A4" w14:paraId="3AF7BD6A" w14:textId="2B5994A5" w:rsidTr="00B34C26">
        <w:trPr>
          <w:trHeight w:val="20"/>
        </w:trPr>
        <w:tc>
          <w:tcPr>
            <w:tcW w:w="9493" w:type="dxa"/>
            <w:gridSpan w:val="3"/>
            <w:shd w:val="clear" w:color="auto" w:fill="auto"/>
          </w:tcPr>
          <w:p w14:paraId="26A849D8" w14:textId="6FDF8024" w:rsidR="002019A4" w:rsidRPr="002019A4" w:rsidRDefault="002019A4" w:rsidP="00D37660">
            <w:pPr>
              <w:suppressAutoHyphens/>
              <w:jc w:val="center"/>
              <w:rPr>
                <w:rFonts w:eastAsia="Calibri"/>
                <w:lang w:eastAsia="en-US"/>
              </w:rPr>
            </w:pPr>
            <w:r w:rsidRPr="002019A4">
              <w:rPr>
                <w:rFonts w:eastAsia="Calibri"/>
                <w:lang w:eastAsia="en-US"/>
              </w:rPr>
              <w:t>В области физической культуры и массового спорта</w:t>
            </w:r>
          </w:p>
        </w:tc>
      </w:tr>
      <w:tr w:rsidR="00A30B9B" w:rsidRPr="002019A4" w14:paraId="3D977A38" w14:textId="2125BD63" w:rsidTr="00B34C26">
        <w:trPr>
          <w:trHeight w:val="20"/>
        </w:trPr>
        <w:tc>
          <w:tcPr>
            <w:tcW w:w="4786" w:type="dxa"/>
            <w:shd w:val="clear" w:color="auto" w:fill="auto"/>
          </w:tcPr>
          <w:p w14:paraId="4D2A6F50" w14:textId="39E6F192" w:rsidR="00A30B9B" w:rsidRPr="002019A4" w:rsidRDefault="00A30B9B" w:rsidP="00D37660">
            <w:pPr>
              <w:widowControl w:val="0"/>
              <w:suppressAutoHyphens/>
              <w:autoSpaceDE w:val="0"/>
              <w:autoSpaceDN w:val="0"/>
              <w:adjustRightInd w:val="0"/>
              <w:rPr>
                <w:rFonts w:eastAsia="Calibri"/>
                <w:lang w:eastAsia="en-US"/>
              </w:rPr>
            </w:pPr>
            <w:r w:rsidRPr="002019A4">
              <w:rPr>
                <w:rFonts w:eastAsia="Calibri"/>
                <w:lang w:eastAsia="en-US"/>
              </w:rPr>
              <w:t xml:space="preserve">спортивные </w:t>
            </w:r>
            <w:proofErr w:type="gramStart"/>
            <w:r w:rsidRPr="002019A4">
              <w:rPr>
                <w:rFonts w:eastAsia="Calibri"/>
                <w:lang w:eastAsia="en-US"/>
              </w:rPr>
              <w:t>сооружения;</w:t>
            </w:r>
            <w:r w:rsidRPr="002019A4">
              <w:rPr>
                <w:rFonts w:eastAsia="Calibri"/>
                <w:lang w:eastAsia="en-US"/>
              </w:rPr>
              <w:br/>
              <w:t>плавательные</w:t>
            </w:r>
            <w:proofErr w:type="gramEnd"/>
            <w:r w:rsidRPr="002019A4">
              <w:rPr>
                <w:rFonts w:eastAsia="Calibri"/>
                <w:lang w:eastAsia="en-US"/>
              </w:rPr>
              <w:t xml:space="preserve"> бассейны (крытые и открытые общего пользования);</w:t>
            </w:r>
          </w:p>
          <w:p w14:paraId="6FFD27CD" w14:textId="77777777" w:rsidR="00A30B9B" w:rsidRPr="002019A4" w:rsidRDefault="00A30B9B" w:rsidP="00D37660">
            <w:pPr>
              <w:widowControl w:val="0"/>
              <w:suppressAutoHyphens/>
              <w:autoSpaceDE w:val="0"/>
              <w:autoSpaceDN w:val="0"/>
              <w:adjustRightInd w:val="0"/>
              <w:rPr>
                <w:rFonts w:eastAsia="Calibri"/>
                <w:lang w:eastAsia="en-US"/>
              </w:rPr>
            </w:pPr>
            <w:r w:rsidRPr="002019A4">
              <w:rPr>
                <w:rFonts w:eastAsia="Calibri"/>
                <w:lang w:eastAsia="en-US"/>
              </w:rPr>
              <w:t>плоскостные спортивные сооружения (в том числе спортивные (игровые) площадки; спортивные поля, включая футбольные поля);</w:t>
            </w:r>
          </w:p>
          <w:p w14:paraId="5DECD836" w14:textId="77777777" w:rsidR="00A30B9B" w:rsidRPr="002019A4" w:rsidRDefault="00A30B9B" w:rsidP="00D37660">
            <w:pPr>
              <w:suppressAutoHyphens/>
              <w:rPr>
                <w:rFonts w:eastAsia="Calibri"/>
                <w:lang w:eastAsia="en-US"/>
              </w:rPr>
            </w:pPr>
            <w:r w:rsidRPr="002019A4">
              <w:rPr>
                <w:rFonts w:eastAsia="Calibri"/>
                <w:lang w:eastAsia="en-US"/>
              </w:rPr>
              <w:t>спортивные залы;</w:t>
            </w:r>
          </w:p>
          <w:p w14:paraId="622F6974" w14:textId="77777777" w:rsidR="00A30B9B" w:rsidRPr="002019A4" w:rsidRDefault="00A30B9B" w:rsidP="00D37660">
            <w:pPr>
              <w:suppressAutoHyphens/>
              <w:rPr>
                <w:rFonts w:eastAsia="Calibri"/>
                <w:lang w:eastAsia="en-US"/>
              </w:rPr>
            </w:pPr>
            <w:r w:rsidRPr="002019A4">
              <w:rPr>
                <w:rFonts w:eastAsia="Calibri"/>
                <w:lang w:eastAsia="en-US"/>
              </w:rPr>
              <w:t>лыжные базы;</w:t>
            </w:r>
          </w:p>
          <w:p w14:paraId="4FED7F2D" w14:textId="77777777" w:rsidR="00A30B9B" w:rsidRPr="002019A4" w:rsidRDefault="00A30B9B" w:rsidP="00D37660">
            <w:pPr>
              <w:suppressAutoHyphens/>
              <w:rPr>
                <w:rFonts w:eastAsia="Calibri"/>
                <w:lang w:eastAsia="en-US"/>
              </w:rPr>
            </w:pPr>
            <w:r w:rsidRPr="002019A4">
              <w:rPr>
                <w:rFonts w:eastAsia="Calibri"/>
                <w:lang w:eastAsia="en-US"/>
              </w:rPr>
              <w:t>сооружения для стрелковых видов спорта (в том числе тир, стрельбище, стенд);</w:t>
            </w:r>
          </w:p>
          <w:p w14:paraId="6534BABC" w14:textId="77777777" w:rsidR="00A30B9B" w:rsidRPr="002019A4" w:rsidRDefault="00A30B9B" w:rsidP="00D37660">
            <w:pPr>
              <w:suppressAutoHyphens/>
              <w:rPr>
                <w:rFonts w:eastAsia="Calibri"/>
                <w:lang w:eastAsia="en-US"/>
              </w:rPr>
            </w:pPr>
            <w:r w:rsidRPr="002019A4">
              <w:rPr>
                <w:rFonts w:eastAsia="Calibri"/>
                <w:lang w:eastAsia="en-US"/>
              </w:rPr>
              <w:t>объекты городской и рекреационной инфраструктуры, приспособленные для занятий физической культурой и спортом (за исключением дорожек велосипедных)</w:t>
            </w:r>
          </w:p>
        </w:tc>
        <w:tc>
          <w:tcPr>
            <w:tcW w:w="2439" w:type="dxa"/>
            <w:shd w:val="clear" w:color="auto" w:fill="auto"/>
          </w:tcPr>
          <w:p w14:paraId="32ECB2E3" w14:textId="417822C4" w:rsidR="00A30B9B" w:rsidRPr="00532B5D" w:rsidRDefault="00A30B9B" w:rsidP="00B34C26">
            <w:pPr>
              <w:suppressAutoHyphens/>
              <w:rPr>
                <w:rFonts w:eastAsia="Calibri"/>
                <w:lang w:eastAsia="en-US"/>
              </w:rPr>
            </w:pPr>
            <w:r w:rsidRPr="00532B5D">
              <w:rPr>
                <w:rFonts w:eastAsia="Calibri"/>
                <w:lang w:eastAsia="en-US"/>
              </w:rPr>
              <w:t xml:space="preserve">п. 26 ч. 1 ст. 15 </w:t>
            </w:r>
            <w:r w:rsidRPr="00532B5D">
              <w:rPr>
                <w:rFonts w:eastAsiaTheme="minorHAnsi"/>
                <w:lang w:eastAsia="en-US"/>
              </w:rPr>
              <w:t xml:space="preserve">Федерального закона </w:t>
            </w:r>
            <w:r w:rsidR="00532B5D" w:rsidRPr="00532B5D">
              <w:rPr>
                <w:rFonts w:eastAsiaTheme="minorHAnsi"/>
                <w:lang w:eastAsia="en-US"/>
              </w:rPr>
              <w:t>т 06.10.2003 № 131-ФЗ «</w:t>
            </w:r>
            <w:r w:rsidR="00532B5D" w:rsidRPr="00532B5D">
              <w:t>Об общих принципах организации местного самоуправления в Российской Федерации</w:t>
            </w:r>
            <w:r w:rsidR="00532B5D" w:rsidRPr="00532B5D">
              <w:rPr>
                <w:rFonts w:eastAsiaTheme="minorHAnsi"/>
                <w:lang w:eastAsia="en-US"/>
              </w:rPr>
              <w:t>»</w:t>
            </w:r>
          </w:p>
        </w:tc>
        <w:tc>
          <w:tcPr>
            <w:tcW w:w="2268" w:type="dxa"/>
          </w:tcPr>
          <w:p w14:paraId="3FDF313E" w14:textId="41D94FE2" w:rsidR="00A30B9B" w:rsidRPr="002019A4" w:rsidRDefault="002019A4" w:rsidP="00D37660">
            <w:pPr>
              <w:suppressAutoHyphens/>
              <w:rPr>
                <w:rFonts w:eastAsia="Calibri"/>
                <w:lang w:eastAsia="en-US"/>
              </w:rPr>
            </w:pPr>
            <w:r>
              <w:rPr>
                <w:rFonts w:eastAsia="Calibri"/>
                <w:lang w:eastAsia="en-US"/>
              </w:rPr>
              <w:t>-</w:t>
            </w:r>
          </w:p>
        </w:tc>
      </w:tr>
      <w:tr w:rsidR="002019A4" w:rsidRPr="002019A4" w14:paraId="4DEC64AC" w14:textId="7070ECCA" w:rsidTr="00B34C26">
        <w:trPr>
          <w:trHeight w:val="20"/>
        </w:trPr>
        <w:tc>
          <w:tcPr>
            <w:tcW w:w="9493" w:type="dxa"/>
            <w:gridSpan w:val="3"/>
            <w:shd w:val="clear" w:color="auto" w:fill="auto"/>
          </w:tcPr>
          <w:p w14:paraId="3738F659" w14:textId="2069C9FE" w:rsidR="002019A4" w:rsidRPr="002019A4" w:rsidRDefault="002019A4" w:rsidP="00D37660">
            <w:pPr>
              <w:widowControl w:val="0"/>
              <w:suppressAutoHyphens/>
              <w:autoSpaceDE w:val="0"/>
              <w:autoSpaceDN w:val="0"/>
              <w:adjustRightInd w:val="0"/>
              <w:jc w:val="center"/>
              <w:rPr>
                <w:rFonts w:eastAsia="Calibri"/>
                <w:lang w:eastAsia="en-US"/>
              </w:rPr>
            </w:pPr>
            <w:r w:rsidRPr="002019A4">
              <w:rPr>
                <w:rFonts w:eastAsia="Calibri"/>
                <w:lang w:eastAsia="en-US"/>
              </w:rPr>
              <w:t>В области молодежной политики</w:t>
            </w:r>
          </w:p>
        </w:tc>
      </w:tr>
      <w:tr w:rsidR="00A30B9B" w:rsidRPr="002019A4" w14:paraId="60EFB4B2" w14:textId="1F4F7CA4" w:rsidTr="00B34C26">
        <w:trPr>
          <w:trHeight w:val="20"/>
        </w:trPr>
        <w:tc>
          <w:tcPr>
            <w:tcW w:w="4786" w:type="dxa"/>
            <w:shd w:val="clear" w:color="auto" w:fill="auto"/>
          </w:tcPr>
          <w:p w14:paraId="00DEEF15" w14:textId="77777777" w:rsidR="00A30B9B" w:rsidRPr="002019A4" w:rsidRDefault="00A30B9B" w:rsidP="00D37660">
            <w:pPr>
              <w:widowControl w:val="0"/>
              <w:suppressAutoHyphens/>
              <w:autoSpaceDE w:val="0"/>
              <w:autoSpaceDN w:val="0"/>
              <w:adjustRightInd w:val="0"/>
              <w:rPr>
                <w:rFonts w:eastAsia="Calibri"/>
                <w:lang w:eastAsia="en-US"/>
              </w:rPr>
            </w:pPr>
            <w:r w:rsidRPr="002019A4">
              <w:rPr>
                <w:rFonts w:eastAsia="Calibri"/>
                <w:lang w:eastAsia="en-US"/>
              </w:rPr>
              <w:t>учреждения по работе с детьми и молодежью (дом молодежи, молодежный центр, молодежный клуб и иные учреждения, предоставляющие социальные услуги молодежи)</w:t>
            </w:r>
          </w:p>
        </w:tc>
        <w:tc>
          <w:tcPr>
            <w:tcW w:w="2439" w:type="dxa"/>
            <w:shd w:val="clear" w:color="auto" w:fill="auto"/>
          </w:tcPr>
          <w:p w14:paraId="0386AEE2" w14:textId="17843545" w:rsidR="00A30B9B" w:rsidRPr="00532B5D" w:rsidRDefault="00A30B9B" w:rsidP="00B34C26">
            <w:pPr>
              <w:suppressAutoHyphens/>
              <w:rPr>
                <w:rFonts w:eastAsia="Calibri"/>
                <w:lang w:eastAsia="en-US"/>
              </w:rPr>
            </w:pPr>
            <w:r w:rsidRPr="00532B5D">
              <w:rPr>
                <w:rFonts w:eastAsia="Calibri"/>
                <w:lang w:eastAsia="en-US"/>
              </w:rPr>
              <w:t xml:space="preserve">п. 27 ч. 1. ст. 15 </w:t>
            </w:r>
            <w:r w:rsidRPr="00532B5D">
              <w:rPr>
                <w:rFonts w:eastAsiaTheme="minorHAnsi"/>
                <w:lang w:eastAsia="en-US"/>
              </w:rPr>
              <w:t xml:space="preserve">Федерального закона </w:t>
            </w:r>
            <w:r w:rsidR="00B34C26">
              <w:rPr>
                <w:rFonts w:eastAsiaTheme="minorHAnsi"/>
                <w:lang w:eastAsia="en-US"/>
              </w:rPr>
              <w:t>о</w:t>
            </w:r>
            <w:r w:rsidR="00532B5D" w:rsidRPr="00532B5D">
              <w:rPr>
                <w:rFonts w:eastAsiaTheme="minorHAnsi"/>
                <w:lang w:eastAsia="en-US"/>
              </w:rPr>
              <w:t>т 06.10.2003 № 131-ФЗ «</w:t>
            </w:r>
            <w:r w:rsidR="00532B5D" w:rsidRPr="00532B5D">
              <w:t>Об общих принципах организации местного самоуправления в Российской Федерации</w:t>
            </w:r>
            <w:r w:rsidR="00532B5D" w:rsidRPr="00532B5D">
              <w:rPr>
                <w:rFonts w:eastAsiaTheme="minorHAnsi"/>
                <w:lang w:eastAsia="en-US"/>
              </w:rPr>
              <w:t>»</w:t>
            </w:r>
          </w:p>
        </w:tc>
        <w:tc>
          <w:tcPr>
            <w:tcW w:w="2268" w:type="dxa"/>
          </w:tcPr>
          <w:p w14:paraId="476D5DEB" w14:textId="48DA74D5" w:rsidR="00A30B9B" w:rsidRPr="002019A4" w:rsidRDefault="002019A4" w:rsidP="00D37660">
            <w:pPr>
              <w:suppressAutoHyphens/>
              <w:rPr>
                <w:rFonts w:eastAsia="Calibri"/>
                <w:lang w:eastAsia="en-US"/>
              </w:rPr>
            </w:pPr>
            <w:r>
              <w:rPr>
                <w:rFonts w:eastAsia="Calibri"/>
                <w:lang w:eastAsia="en-US"/>
              </w:rPr>
              <w:t>-</w:t>
            </w:r>
          </w:p>
        </w:tc>
      </w:tr>
      <w:tr w:rsidR="002019A4" w:rsidRPr="002019A4" w14:paraId="384555D0" w14:textId="49B8DF01" w:rsidTr="00B34C26">
        <w:trPr>
          <w:trHeight w:val="20"/>
        </w:trPr>
        <w:tc>
          <w:tcPr>
            <w:tcW w:w="9493" w:type="dxa"/>
            <w:gridSpan w:val="3"/>
            <w:shd w:val="clear" w:color="auto" w:fill="auto"/>
          </w:tcPr>
          <w:p w14:paraId="54501303" w14:textId="4B7599D1" w:rsidR="002019A4" w:rsidRPr="002019A4" w:rsidRDefault="002019A4" w:rsidP="00D37660">
            <w:pPr>
              <w:widowControl w:val="0"/>
              <w:suppressAutoHyphens/>
              <w:autoSpaceDE w:val="0"/>
              <w:autoSpaceDN w:val="0"/>
              <w:adjustRightInd w:val="0"/>
              <w:jc w:val="center"/>
              <w:rPr>
                <w:rFonts w:eastAsia="Calibri"/>
                <w:lang w:eastAsia="en-US"/>
              </w:rPr>
            </w:pPr>
            <w:r w:rsidRPr="002019A4">
              <w:rPr>
                <w:rFonts w:eastAsia="Calibri"/>
                <w:lang w:eastAsia="en-US"/>
              </w:rPr>
              <w:t>В области архивного дела</w:t>
            </w:r>
          </w:p>
        </w:tc>
      </w:tr>
      <w:tr w:rsidR="00A30B9B" w:rsidRPr="002019A4" w14:paraId="79E57B56" w14:textId="1EF63847" w:rsidTr="00B34C26">
        <w:trPr>
          <w:trHeight w:val="20"/>
        </w:trPr>
        <w:tc>
          <w:tcPr>
            <w:tcW w:w="4786" w:type="dxa"/>
            <w:shd w:val="clear" w:color="auto" w:fill="auto"/>
          </w:tcPr>
          <w:p w14:paraId="56F9CBF3" w14:textId="77777777" w:rsidR="00A30B9B" w:rsidRPr="002019A4" w:rsidRDefault="00A30B9B" w:rsidP="00D37660">
            <w:pPr>
              <w:widowControl w:val="0"/>
              <w:suppressAutoHyphens/>
              <w:autoSpaceDE w:val="0"/>
              <w:autoSpaceDN w:val="0"/>
              <w:adjustRightInd w:val="0"/>
              <w:rPr>
                <w:rFonts w:eastAsia="Calibri"/>
                <w:lang w:eastAsia="en-US"/>
              </w:rPr>
            </w:pPr>
            <w:r w:rsidRPr="002019A4">
              <w:rPr>
                <w:rFonts w:eastAsia="Calibri"/>
                <w:lang w:eastAsia="en-US"/>
              </w:rPr>
              <w:t>архивы</w:t>
            </w:r>
          </w:p>
        </w:tc>
        <w:tc>
          <w:tcPr>
            <w:tcW w:w="2439" w:type="dxa"/>
            <w:shd w:val="clear" w:color="auto" w:fill="auto"/>
          </w:tcPr>
          <w:p w14:paraId="48121CBE" w14:textId="773DC38F" w:rsidR="00A30B9B" w:rsidRPr="00532B5D" w:rsidRDefault="00A30B9B" w:rsidP="00B34C26">
            <w:pPr>
              <w:suppressAutoHyphens/>
              <w:rPr>
                <w:rFonts w:eastAsia="Calibri"/>
                <w:lang w:eastAsia="en-US"/>
              </w:rPr>
            </w:pPr>
            <w:r w:rsidRPr="00532B5D">
              <w:rPr>
                <w:rFonts w:eastAsia="Calibri"/>
                <w:lang w:eastAsia="en-US"/>
              </w:rPr>
              <w:t xml:space="preserve">п. 16. ч. 1 ст. 15 </w:t>
            </w:r>
            <w:r w:rsidRPr="00532B5D">
              <w:rPr>
                <w:rFonts w:eastAsiaTheme="minorHAnsi"/>
                <w:lang w:eastAsia="en-US"/>
              </w:rPr>
              <w:t xml:space="preserve">Федерального закона </w:t>
            </w:r>
            <w:r w:rsidR="00B34C26">
              <w:rPr>
                <w:rFonts w:eastAsiaTheme="minorHAnsi"/>
                <w:lang w:eastAsia="en-US"/>
              </w:rPr>
              <w:lastRenderedPageBreak/>
              <w:t>о</w:t>
            </w:r>
            <w:r w:rsidR="00532B5D" w:rsidRPr="00532B5D">
              <w:rPr>
                <w:rFonts w:eastAsiaTheme="minorHAnsi"/>
                <w:lang w:eastAsia="en-US"/>
              </w:rPr>
              <w:t>т 06.10.2003 № 131-ФЗ «</w:t>
            </w:r>
            <w:r w:rsidR="00532B5D" w:rsidRPr="00532B5D">
              <w:t>Об общих принципах организации местного самоуправления в Российской Федерации</w:t>
            </w:r>
            <w:r w:rsidR="00532B5D" w:rsidRPr="00532B5D">
              <w:rPr>
                <w:rFonts w:eastAsiaTheme="minorHAnsi"/>
                <w:lang w:eastAsia="en-US"/>
              </w:rPr>
              <w:t>»</w:t>
            </w:r>
          </w:p>
        </w:tc>
        <w:tc>
          <w:tcPr>
            <w:tcW w:w="2268" w:type="dxa"/>
          </w:tcPr>
          <w:p w14:paraId="66D9BBA1" w14:textId="7FC0E026" w:rsidR="00A30B9B" w:rsidRPr="002019A4" w:rsidRDefault="002019A4" w:rsidP="00D37660">
            <w:pPr>
              <w:suppressAutoHyphens/>
              <w:rPr>
                <w:rFonts w:eastAsia="Calibri"/>
                <w:lang w:eastAsia="en-US"/>
              </w:rPr>
            </w:pPr>
            <w:r>
              <w:rPr>
                <w:rFonts w:eastAsia="Calibri"/>
                <w:lang w:eastAsia="en-US"/>
              </w:rPr>
              <w:lastRenderedPageBreak/>
              <w:t>-</w:t>
            </w:r>
          </w:p>
        </w:tc>
      </w:tr>
      <w:tr w:rsidR="002019A4" w:rsidRPr="002019A4" w14:paraId="32A3E09C" w14:textId="4A000666" w:rsidTr="00B34C26">
        <w:trPr>
          <w:trHeight w:val="20"/>
        </w:trPr>
        <w:tc>
          <w:tcPr>
            <w:tcW w:w="9493" w:type="dxa"/>
            <w:gridSpan w:val="3"/>
            <w:shd w:val="clear" w:color="auto" w:fill="auto"/>
          </w:tcPr>
          <w:p w14:paraId="7E025B01" w14:textId="55767B28" w:rsidR="002019A4" w:rsidRPr="002019A4" w:rsidRDefault="002019A4" w:rsidP="00D37660">
            <w:pPr>
              <w:suppressAutoHyphens/>
              <w:jc w:val="center"/>
              <w:rPr>
                <w:rFonts w:eastAsia="Calibri"/>
                <w:lang w:eastAsia="en-US"/>
              </w:rPr>
            </w:pPr>
            <w:r w:rsidRPr="002019A4">
              <w:rPr>
                <w:rFonts w:eastAsia="Calibri"/>
                <w:lang w:eastAsia="en-US"/>
              </w:rPr>
              <w:lastRenderedPageBreak/>
              <w:t>В области культуры и искусства</w:t>
            </w:r>
          </w:p>
        </w:tc>
      </w:tr>
      <w:tr w:rsidR="00A30B9B" w:rsidRPr="002019A4" w14:paraId="003EDC25" w14:textId="3B6A4168" w:rsidTr="00B34C26">
        <w:trPr>
          <w:trHeight w:val="785"/>
        </w:trPr>
        <w:tc>
          <w:tcPr>
            <w:tcW w:w="4786" w:type="dxa"/>
            <w:shd w:val="clear" w:color="auto" w:fill="auto"/>
          </w:tcPr>
          <w:p w14:paraId="53EC8455" w14:textId="77777777" w:rsidR="00A30B9B" w:rsidRPr="002019A4" w:rsidRDefault="00A30B9B" w:rsidP="00D37660">
            <w:pPr>
              <w:suppressAutoHyphens/>
              <w:rPr>
                <w:rFonts w:eastAsia="Calibri"/>
                <w:lang w:eastAsia="en-US"/>
              </w:rPr>
            </w:pPr>
            <w:r w:rsidRPr="002019A4">
              <w:rPr>
                <w:rFonts w:eastAsia="Calibri"/>
                <w:lang w:eastAsia="en-US"/>
              </w:rPr>
              <w:t>общедоступные библиотеки;</w:t>
            </w:r>
          </w:p>
          <w:p w14:paraId="59D45391" w14:textId="3FF2DB72" w:rsidR="00A30B9B" w:rsidRPr="002019A4" w:rsidRDefault="00A30B9B" w:rsidP="00D37660">
            <w:pPr>
              <w:suppressAutoHyphens/>
              <w:rPr>
                <w:rFonts w:eastAsia="Calibri"/>
                <w:lang w:eastAsia="en-US"/>
              </w:rPr>
            </w:pPr>
            <w:r w:rsidRPr="002019A4">
              <w:rPr>
                <w:rFonts w:eastAsia="Calibri"/>
                <w:lang w:eastAsia="en-US"/>
              </w:rPr>
              <w:t>детские библиотеки;</w:t>
            </w:r>
          </w:p>
          <w:p w14:paraId="339D8B8B" w14:textId="4196C6AE" w:rsidR="00A30B9B" w:rsidRPr="002019A4" w:rsidRDefault="00A30B9B" w:rsidP="00D37660">
            <w:pPr>
              <w:suppressAutoHyphens/>
              <w:rPr>
                <w:rFonts w:eastAsia="Calibri"/>
                <w:lang w:eastAsia="en-US"/>
              </w:rPr>
            </w:pPr>
            <w:r w:rsidRPr="002019A4">
              <w:rPr>
                <w:rFonts w:eastAsia="Calibri"/>
                <w:lang w:eastAsia="en-US"/>
              </w:rPr>
              <w:t>объект культурно-досугового (клубного) типа</w:t>
            </w:r>
          </w:p>
        </w:tc>
        <w:tc>
          <w:tcPr>
            <w:tcW w:w="2439" w:type="dxa"/>
            <w:shd w:val="clear" w:color="auto" w:fill="auto"/>
          </w:tcPr>
          <w:p w14:paraId="3DFF2518" w14:textId="1DE97FA8" w:rsidR="00A30B9B" w:rsidRPr="00532B5D" w:rsidRDefault="00A30B9B" w:rsidP="00532B5D">
            <w:pPr>
              <w:suppressAutoHyphens/>
              <w:rPr>
                <w:rFonts w:eastAsia="Calibri"/>
                <w:lang w:eastAsia="en-US"/>
              </w:rPr>
            </w:pPr>
            <w:r w:rsidRPr="00532B5D">
              <w:rPr>
                <w:rFonts w:eastAsia="Calibri"/>
                <w:lang w:eastAsia="en-US"/>
              </w:rPr>
              <w:t xml:space="preserve">п. 19 ч. 1 ст. 15 </w:t>
            </w:r>
            <w:r w:rsidRPr="00532B5D">
              <w:rPr>
                <w:rFonts w:eastAsiaTheme="minorHAnsi"/>
                <w:lang w:eastAsia="en-US"/>
              </w:rPr>
              <w:t xml:space="preserve">Федерального закона </w:t>
            </w:r>
            <w:r w:rsidR="00532B5D" w:rsidRPr="00532B5D">
              <w:rPr>
                <w:rFonts w:eastAsiaTheme="minorHAnsi"/>
                <w:lang w:eastAsia="en-US"/>
              </w:rPr>
              <w:t>от 06.10.2003 № 131-ФЗ «</w:t>
            </w:r>
            <w:r w:rsidR="00532B5D" w:rsidRPr="00532B5D">
              <w:t>Об общих принципах организации местного самоуправления в Российской Федерации</w:t>
            </w:r>
            <w:r w:rsidR="00532B5D" w:rsidRPr="00532B5D">
              <w:rPr>
                <w:rFonts w:eastAsiaTheme="minorHAnsi"/>
                <w:lang w:eastAsia="en-US"/>
              </w:rPr>
              <w:t>»</w:t>
            </w:r>
          </w:p>
        </w:tc>
        <w:tc>
          <w:tcPr>
            <w:tcW w:w="2268" w:type="dxa"/>
          </w:tcPr>
          <w:p w14:paraId="765BF8FC" w14:textId="25640AAA" w:rsidR="00A30B9B" w:rsidRPr="002019A4" w:rsidRDefault="002019A4" w:rsidP="00D37660">
            <w:pPr>
              <w:suppressAutoHyphens/>
              <w:rPr>
                <w:rFonts w:eastAsia="Calibri"/>
                <w:lang w:eastAsia="en-US"/>
              </w:rPr>
            </w:pPr>
            <w:r>
              <w:rPr>
                <w:rFonts w:eastAsia="Calibri"/>
                <w:lang w:eastAsia="en-US"/>
              </w:rPr>
              <w:t>-</w:t>
            </w:r>
          </w:p>
        </w:tc>
      </w:tr>
      <w:tr w:rsidR="00A30B9B" w:rsidRPr="002019A4" w14:paraId="76259BAD" w14:textId="416BE351" w:rsidTr="00B34C26">
        <w:trPr>
          <w:trHeight w:val="271"/>
        </w:trPr>
        <w:tc>
          <w:tcPr>
            <w:tcW w:w="4786" w:type="dxa"/>
            <w:shd w:val="clear" w:color="auto" w:fill="auto"/>
          </w:tcPr>
          <w:p w14:paraId="4C9B2568" w14:textId="44E37DF9" w:rsidR="00A30B9B" w:rsidRPr="002019A4" w:rsidRDefault="00A30B9B" w:rsidP="00D37660">
            <w:pPr>
              <w:suppressAutoHyphens/>
              <w:rPr>
                <w:rFonts w:eastAsia="Calibri"/>
                <w:lang w:eastAsia="en-US"/>
              </w:rPr>
            </w:pPr>
            <w:r w:rsidRPr="002019A4">
              <w:rPr>
                <w:rFonts w:eastAsia="Calibri"/>
                <w:lang w:eastAsia="en-US"/>
              </w:rPr>
              <w:t>центры культурного развития</w:t>
            </w:r>
          </w:p>
        </w:tc>
        <w:tc>
          <w:tcPr>
            <w:tcW w:w="2439" w:type="dxa"/>
            <w:shd w:val="clear" w:color="auto" w:fill="auto"/>
          </w:tcPr>
          <w:p w14:paraId="76F6D3BB" w14:textId="394B4C1A" w:rsidR="00A30B9B" w:rsidRPr="00532B5D" w:rsidRDefault="00A30B9B" w:rsidP="00D37660">
            <w:pPr>
              <w:suppressAutoHyphens/>
              <w:rPr>
                <w:rFonts w:eastAsia="Calibri"/>
                <w:lang w:eastAsia="en-US"/>
              </w:rPr>
            </w:pPr>
            <w:r w:rsidRPr="00532B5D">
              <w:rPr>
                <w:rFonts w:eastAsia="Calibri"/>
                <w:lang w:eastAsia="en-US"/>
              </w:rPr>
              <w:t xml:space="preserve">п. 19.1 ч. 1 ст. 15 Федерального закона </w:t>
            </w:r>
            <w:r w:rsidR="00532B5D" w:rsidRPr="00532B5D">
              <w:rPr>
                <w:rFonts w:eastAsiaTheme="minorHAnsi"/>
                <w:lang w:eastAsia="en-US"/>
              </w:rPr>
              <w:t>от 06.10.2003 № 131-ФЗ «</w:t>
            </w:r>
            <w:r w:rsidR="00532B5D" w:rsidRPr="00532B5D">
              <w:t>Об общих принципах организации местного самоуправления в Российской Федерации</w:t>
            </w:r>
            <w:r w:rsidR="00532B5D" w:rsidRPr="00532B5D">
              <w:rPr>
                <w:rFonts w:eastAsiaTheme="minorHAnsi"/>
                <w:lang w:eastAsia="en-US"/>
              </w:rPr>
              <w:t>»</w:t>
            </w:r>
          </w:p>
        </w:tc>
        <w:tc>
          <w:tcPr>
            <w:tcW w:w="2268" w:type="dxa"/>
          </w:tcPr>
          <w:p w14:paraId="62FC795C" w14:textId="09F9F527" w:rsidR="00A30B9B" w:rsidRPr="002019A4" w:rsidRDefault="002019A4" w:rsidP="00D37660">
            <w:pPr>
              <w:suppressAutoHyphens/>
              <w:rPr>
                <w:rFonts w:eastAsia="Calibri"/>
                <w:lang w:eastAsia="en-US"/>
              </w:rPr>
            </w:pPr>
            <w:r>
              <w:rPr>
                <w:rFonts w:eastAsia="Calibri"/>
                <w:lang w:eastAsia="en-US"/>
              </w:rPr>
              <w:t>-</w:t>
            </w:r>
          </w:p>
        </w:tc>
      </w:tr>
      <w:tr w:rsidR="00A30B9B" w:rsidRPr="002019A4" w14:paraId="4FFFA802" w14:textId="0AC89D96" w:rsidTr="00B34C26">
        <w:trPr>
          <w:trHeight w:val="20"/>
        </w:trPr>
        <w:tc>
          <w:tcPr>
            <w:tcW w:w="4786" w:type="dxa"/>
            <w:shd w:val="clear" w:color="auto" w:fill="auto"/>
          </w:tcPr>
          <w:p w14:paraId="348EB324" w14:textId="77777777" w:rsidR="00A30B9B" w:rsidRPr="002019A4" w:rsidRDefault="00A30B9B" w:rsidP="00D37660">
            <w:pPr>
              <w:suppressAutoHyphens/>
              <w:rPr>
                <w:rFonts w:eastAsia="Calibri"/>
                <w:lang w:eastAsia="en-US"/>
              </w:rPr>
            </w:pPr>
            <w:r w:rsidRPr="002019A4">
              <w:rPr>
                <w:rFonts w:eastAsia="Calibri"/>
                <w:lang w:eastAsia="en-US"/>
              </w:rPr>
              <w:t>краеведческие музеи</w:t>
            </w:r>
          </w:p>
        </w:tc>
        <w:tc>
          <w:tcPr>
            <w:tcW w:w="2439" w:type="dxa"/>
            <w:shd w:val="clear" w:color="auto" w:fill="auto"/>
          </w:tcPr>
          <w:p w14:paraId="617B3DD3" w14:textId="35098273" w:rsidR="00A30B9B" w:rsidRPr="00532B5D" w:rsidRDefault="00A30B9B" w:rsidP="00D37660">
            <w:pPr>
              <w:suppressAutoHyphens/>
              <w:rPr>
                <w:rFonts w:eastAsia="Calibri"/>
                <w:lang w:eastAsia="en-US"/>
              </w:rPr>
            </w:pPr>
            <w:r w:rsidRPr="00532B5D">
              <w:rPr>
                <w:rFonts w:eastAsia="Calibri"/>
                <w:lang w:eastAsia="en-US"/>
              </w:rPr>
              <w:t xml:space="preserve">п. 1 ч. 1 ст. 15.1 </w:t>
            </w:r>
            <w:r w:rsidRPr="00532B5D">
              <w:rPr>
                <w:rFonts w:eastAsiaTheme="minorHAnsi"/>
                <w:lang w:eastAsia="en-US"/>
              </w:rPr>
              <w:t xml:space="preserve">Федерального закона </w:t>
            </w:r>
            <w:r w:rsidR="00532B5D" w:rsidRPr="00532B5D">
              <w:rPr>
                <w:rFonts w:eastAsiaTheme="minorHAnsi"/>
                <w:lang w:eastAsia="en-US"/>
              </w:rPr>
              <w:t>от 06.10.2003 № 131-ФЗ «</w:t>
            </w:r>
            <w:r w:rsidR="00532B5D" w:rsidRPr="00532B5D">
              <w:t>Об общих принципах организации местного самоуправления в Российской Федерации</w:t>
            </w:r>
            <w:r w:rsidR="00532B5D" w:rsidRPr="00532B5D">
              <w:rPr>
                <w:rFonts w:eastAsiaTheme="minorHAnsi"/>
                <w:lang w:eastAsia="en-US"/>
              </w:rPr>
              <w:t>»</w:t>
            </w:r>
          </w:p>
        </w:tc>
        <w:tc>
          <w:tcPr>
            <w:tcW w:w="2268" w:type="dxa"/>
          </w:tcPr>
          <w:p w14:paraId="4D522AD4" w14:textId="553E8107" w:rsidR="00A30B9B" w:rsidRPr="002019A4" w:rsidRDefault="002019A4" w:rsidP="00D37660">
            <w:pPr>
              <w:suppressAutoHyphens/>
              <w:rPr>
                <w:rFonts w:eastAsia="Calibri"/>
                <w:lang w:eastAsia="en-US"/>
              </w:rPr>
            </w:pPr>
            <w:r>
              <w:rPr>
                <w:rFonts w:eastAsia="Calibri"/>
                <w:lang w:eastAsia="en-US"/>
              </w:rPr>
              <w:t>-</w:t>
            </w:r>
          </w:p>
        </w:tc>
      </w:tr>
      <w:tr w:rsidR="002019A4" w:rsidRPr="002019A4" w14:paraId="4CB45B4A" w14:textId="6441EEB7" w:rsidTr="00B34C26">
        <w:trPr>
          <w:trHeight w:val="20"/>
        </w:trPr>
        <w:tc>
          <w:tcPr>
            <w:tcW w:w="9493" w:type="dxa"/>
            <w:gridSpan w:val="3"/>
            <w:shd w:val="clear" w:color="auto" w:fill="auto"/>
          </w:tcPr>
          <w:p w14:paraId="506FCB4E" w14:textId="5EC2E8D9" w:rsidR="002019A4" w:rsidRPr="002019A4" w:rsidRDefault="002019A4" w:rsidP="00D37660">
            <w:pPr>
              <w:suppressAutoHyphens/>
              <w:jc w:val="center"/>
              <w:rPr>
                <w:rFonts w:eastAsia="Calibri"/>
                <w:lang w:eastAsia="en-US"/>
              </w:rPr>
            </w:pPr>
            <w:r w:rsidRPr="002019A4">
              <w:rPr>
                <w:rFonts w:eastAsia="Calibri"/>
                <w:lang w:eastAsia="en-US"/>
              </w:rPr>
              <w:t>В области охраны правопорядка</w:t>
            </w:r>
          </w:p>
        </w:tc>
      </w:tr>
      <w:tr w:rsidR="00A30B9B" w:rsidRPr="002019A4" w14:paraId="0401BB84" w14:textId="6BD74D98" w:rsidTr="00B34C26">
        <w:trPr>
          <w:trHeight w:val="20"/>
        </w:trPr>
        <w:tc>
          <w:tcPr>
            <w:tcW w:w="4786" w:type="dxa"/>
            <w:shd w:val="clear" w:color="auto" w:fill="auto"/>
          </w:tcPr>
          <w:p w14:paraId="3E1F14B4" w14:textId="77777777" w:rsidR="00A30B9B" w:rsidRPr="002019A4" w:rsidRDefault="00A30B9B" w:rsidP="00D37660">
            <w:pPr>
              <w:suppressAutoHyphens/>
              <w:rPr>
                <w:rFonts w:eastAsia="Calibri"/>
                <w:lang w:eastAsia="en-US"/>
              </w:rPr>
            </w:pPr>
            <w:r w:rsidRPr="002019A4">
              <w:rPr>
                <w:rFonts w:eastAsia="Calibri"/>
                <w:lang w:eastAsia="en-US"/>
              </w:rPr>
              <w:t>участковые пункты полиции</w:t>
            </w:r>
          </w:p>
        </w:tc>
        <w:tc>
          <w:tcPr>
            <w:tcW w:w="2439" w:type="dxa"/>
            <w:shd w:val="clear" w:color="auto" w:fill="auto"/>
          </w:tcPr>
          <w:p w14:paraId="496A09AB" w14:textId="1225C325" w:rsidR="00A30B9B" w:rsidRPr="00532B5D" w:rsidRDefault="00A30B9B" w:rsidP="00D37660">
            <w:pPr>
              <w:suppressAutoHyphens/>
              <w:rPr>
                <w:rFonts w:eastAsia="Calibri"/>
                <w:lang w:eastAsia="en-US"/>
              </w:rPr>
            </w:pPr>
            <w:r w:rsidRPr="00532B5D">
              <w:rPr>
                <w:rFonts w:eastAsia="Calibri"/>
                <w:lang w:eastAsia="en-US"/>
              </w:rPr>
              <w:t xml:space="preserve">п. 8.1 ч. 1 ст. 15 </w:t>
            </w:r>
            <w:r w:rsidRPr="00532B5D">
              <w:rPr>
                <w:rFonts w:eastAsiaTheme="minorHAnsi"/>
                <w:lang w:eastAsia="en-US"/>
              </w:rPr>
              <w:t xml:space="preserve">Федерального закона </w:t>
            </w:r>
            <w:r w:rsidR="00532B5D" w:rsidRPr="00532B5D">
              <w:rPr>
                <w:rFonts w:eastAsiaTheme="minorHAnsi"/>
                <w:lang w:eastAsia="en-US"/>
              </w:rPr>
              <w:t>от 06.10.2003 № 131-ФЗ «</w:t>
            </w:r>
            <w:r w:rsidR="00532B5D" w:rsidRPr="00532B5D">
              <w:t>Об общих принципах организации местного самоуправления в Российской Федерации</w:t>
            </w:r>
            <w:r w:rsidR="00532B5D" w:rsidRPr="00532B5D">
              <w:rPr>
                <w:rFonts w:eastAsiaTheme="minorHAnsi"/>
                <w:lang w:eastAsia="en-US"/>
              </w:rPr>
              <w:t>»</w:t>
            </w:r>
          </w:p>
        </w:tc>
        <w:tc>
          <w:tcPr>
            <w:tcW w:w="2268" w:type="dxa"/>
          </w:tcPr>
          <w:p w14:paraId="3DC8AD64" w14:textId="59E8DBA8" w:rsidR="00A30B9B" w:rsidRPr="002019A4" w:rsidRDefault="002019A4" w:rsidP="00D37660">
            <w:pPr>
              <w:suppressAutoHyphens/>
              <w:rPr>
                <w:rFonts w:eastAsia="Calibri"/>
                <w:lang w:eastAsia="en-US"/>
              </w:rPr>
            </w:pPr>
            <w:r>
              <w:rPr>
                <w:rFonts w:eastAsia="Calibri"/>
                <w:lang w:eastAsia="en-US"/>
              </w:rPr>
              <w:t>-</w:t>
            </w:r>
          </w:p>
        </w:tc>
      </w:tr>
      <w:tr w:rsidR="002019A4" w:rsidRPr="002019A4" w14:paraId="3C12130D" w14:textId="56B0A1D4" w:rsidTr="00B34C26">
        <w:trPr>
          <w:trHeight w:val="20"/>
        </w:trPr>
        <w:tc>
          <w:tcPr>
            <w:tcW w:w="9493" w:type="dxa"/>
            <w:gridSpan w:val="3"/>
            <w:shd w:val="clear" w:color="auto" w:fill="auto"/>
          </w:tcPr>
          <w:p w14:paraId="513D2D50" w14:textId="5405E30A" w:rsidR="002019A4" w:rsidRPr="002019A4" w:rsidRDefault="002019A4" w:rsidP="00D37660">
            <w:pPr>
              <w:suppressAutoHyphens/>
              <w:jc w:val="center"/>
              <w:rPr>
                <w:rFonts w:eastAsia="Calibri"/>
                <w:lang w:eastAsia="en-US"/>
              </w:rPr>
            </w:pPr>
            <w:r w:rsidRPr="002019A4">
              <w:rPr>
                <w:rFonts w:eastAsia="Calibri"/>
                <w:lang w:eastAsia="en-US"/>
              </w:rPr>
              <w:t>В области жилищного строительства</w:t>
            </w:r>
          </w:p>
        </w:tc>
      </w:tr>
      <w:tr w:rsidR="00A30B9B" w:rsidRPr="002019A4" w14:paraId="1A0A610E" w14:textId="33003419" w:rsidTr="00B34C26">
        <w:trPr>
          <w:trHeight w:val="20"/>
        </w:trPr>
        <w:tc>
          <w:tcPr>
            <w:tcW w:w="4786" w:type="dxa"/>
            <w:shd w:val="clear" w:color="auto" w:fill="auto"/>
          </w:tcPr>
          <w:p w14:paraId="1C71BD14" w14:textId="77777777" w:rsidR="00A30B9B" w:rsidRPr="002019A4" w:rsidRDefault="00A30B9B" w:rsidP="00D37660">
            <w:pPr>
              <w:suppressAutoHyphens/>
              <w:rPr>
                <w:rFonts w:eastAsia="Calibri"/>
                <w:lang w:eastAsia="en-US"/>
              </w:rPr>
            </w:pPr>
            <w:r w:rsidRPr="002019A4">
              <w:rPr>
                <w:rFonts w:eastAsia="Calibri"/>
                <w:lang w:eastAsia="en-US"/>
              </w:rPr>
              <w:t>объекты жилищного строительства</w:t>
            </w:r>
          </w:p>
        </w:tc>
        <w:tc>
          <w:tcPr>
            <w:tcW w:w="2439" w:type="dxa"/>
            <w:shd w:val="clear" w:color="auto" w:fill="auto"/>
          </w:tcPr>
          <w:p w14:paraId="526F7C8F" w14:textId="7C4D32A0" w:rsidR="00A30B9B" w:rsidRPr="002019A4" w:rsidRDefault="00A30B9B" w:rsidP="00D37660">
            <w:pPr>
              <w:suppressAutoHyphens/>
              <w:rPr>
                <w:rFonts w:eastAsia="Calibri"/>
                <w:lang w:eastAsia="en-US"/>
              </w:rPr>
            </w:pPr>
            <w:r w:rsidRPr="002019A4">
              <w:rPr>
                <w:rFonts w:eastAsia="Calibri"/>
                <w:lang w:eastAsia="en-US"/>
              </w:rPr>
              <w:t xml:space="preserve">ч. 2 ст. 15.1 Федерального закона </w:t>
            </w:r>
            <w:r w:rsidR="00532B5D" w:rsidRPr="00532B5D">
              <w:rPr>
                <w:rFonts w:eastAsiaTheme="minorHAnsi"/>
                <w:lang w:eastAsia="en-US"/>
              </w:rPr>
              <w:t>от 06.10.2003 № 131-ФЗ «</w:t>
            </w:r>
            <w:r w:rsidR="00532B5D" w:rsidRPr="00532B5D">
              <w:t xml:space="preserve">Об общих </w:t>
            </w:r>
            <w:r w:rsidR="00532B5D" w:rsidRPr="00532B5D">
              <w:lastRenderedPageBreak/>
              <w:t>принципах организации местного самоуправления в Российской Федерации</w:t>
            </w:r>
            <w:r w:rsidR="00532B5D" w:rsidRPr="00532B5D">
              <w:rPr>
                <w:rFonts w:eastAsiaTheme="minorHAnsi"/>
                <w:lang w:eastAsia="en-US"/>
              </w:rPr>
              <w:t>»</w:t>
            </w:r>
          </w:p>
        </w:tc>
        <w:tc>
          <w:tcPr>
            <w:tcW w:w="2268" w:type="dxa"/>
          </w:tcPr>
          <w:p w14:paraId="29DB7B59" w14:textId="1C4CF5A9" w:rsidR="00A30B9B" w:rsidRPr="002019A4" w:rsidRDefault="00587CD9" w:rsidP="00B34C26">
            <w:pPr>
              <w:suppressAutoHyphens/>
              <w:rPr>
                <w:rFonts w:eastAsia="Calibri"/>
                <w:lang w:eastAsia="en-US"/>
              </w:rPr>
            </w:pPr>
            <w:r w:rsidRPr="002019A4">
              <w:rPr>
                <w:rFonts w:eastAsia="Calibri"/>
                <w:lang w:eastAsia="en-US"/>
              </w:rPr>
              <w:lastRenderedPageBreak/>
              <w:t xml:space="preserve">п. 6 ч. 1 ст. 14 Федерального закона </w:t>
            </w:r>
            <w:r w:rsidR="00B34C26">
              <w:rPr>
                <w:rFonts w:eastAsia="Calibri"/>
                <w:lang w:eastAsia="en-US"/>
              </w:rPr>
              <w:t>о</w:t>
            </w:r>
            <w:r w:rsidR="00532B5D" w:rsidRPr="00532B5D">
              <w:rPr>
                <w:rFonts w:eastAsiaTheme="minorHAnsi"/>
                <w:lang w:eastAsia="en-US"/>
              </w:rPr>
              <w:t xml:space="preserve">т 06.10.2003 </w:t>
            </w:r>
            <w:r w:rsidR="00532B5D" w:rsidRPr="00532B5D">
              <w:rPr>
                <w:rFonts w:eastAsiaTheme="minorHAnsi"/>
                <w:lang w:eastAsia="en-US"/>
              </w:rPr>
              <w:lastRenderedPageBreak/>
              <w:t>№ 131-ФЗ «</w:t>
            </w:r>
            <w:r w:rsidR="00532B5D" w:rsidRPr="00532B5D">
              <w:t>Об общих принципах организации местного самоуправления в Российской Федерации</w:t>
            </w:r>
            <w:r w:rsidR="00532B5D" w:rsidRPr="00532B5D">
              <w:rPr>
                <w:rFonts w:eastAsiaTheme="minorHAnsi"/>
                <w:lang w:eastAsia="en-US"/>
              </w:rPr>
              <w:t>»</w:t>
            </w:r>
          </w:p>
        </w:tc>
      </w:tr>
      <w:tr w:rsidR="002019A4" w:rsidRPr="002019A4" w14:paraId="2D632A33" w14:textId="6417DE1F" w:rsidTr="00B34C26">
        <w:trPr>
          <w:trHeight w:val="20"/>
        </w:trPr>
        <w:tc>
          <w:tcPr>
            <w:tcW w:w="9493" w:type="dxa"/>
            <w:gridSpan w:val="3"/>
            <w:shd w:val="clear" w:color="auto" w:fill="auto"/>
          </w:tcPr>
          <w:p w14:paraId="02B12E79" w14:textId="6804C09C" w:rsidR="002019A4" w:rsidRPr="002019A4" w:rsidRDefault="002019A4" w:rsidP="006B30D8">
            <w:pPr>
              <w:suppressAutoHyphens/>
              <w:jc w:val="center"/>
              <w:rPr>
                <w:rFonts w:eastAsia="Calibri"/>
                <w:lang w:eastAsia="en-US"/>
              </w:rPr>
            </w:pPr>
            <w:r w:rsidRPr="002019A4">
              <w:rPr>
                <w:rFonts w:eastAsia="Calibri"/>
                <w:lang w:eastAsia="en-US"/>
              </w:rPr>
              <w:lastRenderedPageBreak/>
              <w:t>В области благоустройства и массового отдыха</w:t>
            </w:r>
          </w:p>
        </w:tc>
      </w:tr>
      <w:tr w:rsidR="00A30B9B" w:rsidRPr="002019A4" w14:paraId="71CF689E" w14:textId="625077F3" w:rsidTr="00B34C26">
        <w:trPr>
          <w:trHeight w:val="20"/>
        </w:trPr>
        <w:tc>
          <w:tcPr>
            <w:tcW w:w="4786" w:type="dxa"/>
            <w:shd w:val="clear" w:color="auto" w:fill="auto"/>
          </w:tcPr>
          <w:p w14:paraId="331E9197" w14:textId="77777777" w:rsidR="00A30B9B" w:rsidRPr="002019A4" w:rsidRDefault="00A30B9B" w:rsidP="00BA4B2B">
            <w:pPr>
              <w:suppressAutoHyphens/>
              <w:rPr>
                <w:rFonts w:eastAsia="Calibri"/>
                <w:lang w:eastAsia="en-US"/>
              </w:rPr>
            </w:pPr>
            <w:r w:rsidRPr="002019A4">
              <w:rPr>
                <w:rFonts w:eastAsia="Calibri"/>
                <w:lang w:eastAsia="en-US"/>
              </w:rPr>
              <w:t>озелененные территории общего пользования;</w:t>
            </w:r>
          </w:p>
          <w:p w14:paraId="356B41DD" w14:textId="77777777" w:rsidR="00A30B9B" w:rsidRPr="002019A4" w:rsidRDefault="00A30B9B" w:rsidP="00BA4B2B">
            <w:pPr>
              <w:suppressAutoHyphens/>
              <w:rPr>
                <w:rFonts w:eastAsia="Calibri"/>
                <w:lang w:eastAsia="en-US"/>
              </w:rPr>
            </w:pPr>
            <w:r w:rsidRPr="002019A4">
              <w:rPr>
                <w:rFonts w:eastAsia="Calibri"/>
                <w:lang w:eastAsia="en-US"/>
              </w:rPr>
              <w:t>площадки отдыха населения;</w:t>
            </w:r>
          </w:p>
          <w:p w14:paraId="2F7D3969" w14:textId="6ECA91D3" w:rsidR="00A30B9B" w:rsidRPr="002019A4" w:rsidRDefault="00A30B9B" w:rsidP="00BA4B2B">
            <w:pPr>
              <w:suppressAutoHyphens/>
              <w:rPr>
                <w:rFonts w:eastAsia="Calibri"/>
                <w:lang w:eastAsia="en-US"/>
              </w:rPr>
            </w:pPr>
            <w:r w:rsidRPr="002019A4">
              <w:rPr>
                <w:rFonts w:eastAsia="Calibri"/>
                <w:lang w:eastAsia="en-US"/>
              </w:rPr>
              <w:t>детские игровые площадки</w:t>
            </w:r>
          </w:p>
        </w:tc>
        <w:tc>
          <w:tcPr>
            <w:tcW w:w="2439" w:type="dxa"/>
            <w:shd w:val="clear" w:color="auto" w:fill="auto"/>
          </w:tcPr>
          <w:p w14:paraId="72102E5C" w14:textId="032BFFF7" w:rsidR="00A30B9B" w:rsidRPr="002019A4" w:rsidRDefault="00A30B9B" w:rsidP="00D37660">
            <w:pPr>
              <w:suppressAutoHyphens/>
              <w:rPr>
                <w:rFonts w:eastAsia="Calibri"/>
                <w:lang w:eastAsia="en-US"/>
              </w:rPr>
            </w:pPr>
            <w:r w:rsidRPr="002019A4">
              <w:rPr>
                <w:rFonts w:eastAsia="Calibri"/>
                <w:lang w:eastAsia="en-US"/>
              </w:rPr>
              <w:t xml:space="preserve">ч. 2 ст. 15.1 Федерального закона </w:t>
            </w:r>
            <w:r w:rsidR="00532B5D" w:rsidRPr="00532B5D">
              <w:rPr>
                <w:rFonts w:eastAsiaTheme="minorHAnsi"/>
                <w:lang w:eastAsia="en-US"/>
              </w:rPr>
              <w:t>от 06.10.2003 № 131-ФЗ «</w:t>
            </w:r>
            <w:r w:rsidR="00532B5D" w:rsidRPr="00532B5D">
              <w:t>Об общих принципах организации местного самоуправления в Российской Федерации</w:t>
            </w:r>
            <w:r w:rsidR="00532B5D" w:rsidRPr="00532B5D">
              <w:rPr>
                <w:rFonts w:eastAsiaTheme="minorHAnsi"/>
                <w:lang w:eastAsia="en-US"/>
              </w:rPr>
              <w:t>»</w:t>
            </w:r>
          </w:p>
        </w:tc>
        <w:tc>
          <w:tcPr>
            <w:tcW w:w="2268" w:type="dxa"/>
          </w:tcPr>
          <w:p w14:paraId="441694A0" w14:textId="16C918AE" w:rsidR="00A30B9B" w:rsidRPr="002019A4" w:rsidRDefault="00587CD9" w:rsidP="00D37660">
            <w:pPr>
              <w:suppressAutoHyphens/>
              <w:rPr>
                <w:rFonts w:eastAsia="Calibri"/>
                <w:lang w:eastAsia="en-US"/>
              </w:rPr>
            </w:pPr>
            <w:proofErr w:type="spellStart"/>
            <w:r w:rsidRPr="002019A4">
              <w:rPr>
                <w:rFonts w:eastAsia="Calibri"/>
                <w:lang w:eastAsia="en-US"/>
              </w:rPr>
              <w:t>п.п</w:t>
            </w:r>
            <w:proofErr w:type="spellEnd"/>
            <w:r w:rsidRPr="002019A4">
              <w:rPr>
                <w:rFonts w:eastAsia="Calibri"/>
                <w:lang w:eastAsia="en-US"/>
              </w:rPr>
              <w:t xml:space="preserve">. 15, 19 ч. 1 ст. 14 Федерального закона </w:t>
            </w:r>
            <w:r w:rsidR="00532B5D" w:rsidRPr="00532B5D">
              <w:rPr>
                <w:rFonts w:eastAsiaTheme="minorHAnsi"/>
                <w:lang w:eastAsia="en-US"/>
              </w:rPr>
              <w:t>от 06.10.2003 № 131-ФЗ «</w:t>
            </w:r>
            <w:r w:rsidR="00532B5D" w:rsidRPr="00532B5D">
              <w:t>Об общих принципах организации местного самоуправления в Российской Федерации</w:t>
            </w:r>
            <w:r w:rsidR="00532B5D" w:rsidRPr="00532B5D">
              <w:rPr>
                <w:rFonts w:eastAsiaTheme="minorHAnsi"/>
                <w:lang w:eastAsia="en-US"/>
              </w:rPr>
              <w:t>»</w:t>
            </w:r>
          </w:p>
        </w:tc>
      </w:tr>
      <w:tr w:rsidR="002019A4" w:rsidRPr="002019A4" w14:paraId="62F73291" w14:textId="31508575" w:rsidTr="00B34C26">
        <w:trPr>
          <w:trHeight w:val="20"/>
        </w:trPr>
        <w:tc>
          <w:tcPr>
            <w:tcW w:w="9493" w:type="dxa"/>
            <w:gridSpan w:val="3"/>
            <w:shd w:val="clear" w:color="auto" w:fill="auto"/>
          </w:tcPr>
          <w:p w14:paraId="791CB058" w14:textId="4A1820EE" w:rsidR="002019A4" w:rsidRPr="002019A4" w:rsidRDefault="002019A4" w:rsidP="00D37660">
            <w:pPr>
              <w:suppressAutoHyphens/>
              <w:jc w:val="center"/>
              <w:rPr>
                <w:rFonts w:eastAsia="Calibri"/>
                <w:lang w:eastAsia="en-US"/>
              </w:rPr>
            </w:pPr>
            <w:r w:rsidRPr="002019A4">
              <w:rPr>
                <w:rFonts w:eastAsia="Calibri"/>
                <w:lang w:eastAsia="en-US"/>
              </w:rPr>
              <w:t>В области автомобильных дорог</w:t>
            </w:r>
          </w:p>
        </w:tc>
      </w:tr>
      <w:tr w:rsidR="00A30B9B" w:rsidRPr="002019A4" w14:paraId="493CAFBE" w14:textId="5CA60DD0" w:rsidTr="00B34C26">
        <w:trPr>
          <w:trHeight w:val="20"/>
        </w:trPr>
        <w:tc>
          <w:tcPr>
            <w:tcW w:w="4786" w:type="dxa"/>
            <w:shd w:val="clear" w:color="auto" w:fill="auto"/>
          </w:tcPr>
          <w:p w14:paraId="71E9309D" w14:textId="3DAFD7CA" w:rsidR="00A30B9B" w:rsidRPr="002019A4" w:rsidRDefault="00A30B9B" w:rsidP="00335F97">
            <w:pPr>
              <w:suppressAutoHyphens/>
              <w:rPr>
                <w:rFonts w:eastAsiaTheme="minorHAnsi"/>
                <w:lang w:eastAsia="en-US"/>
              </w:rPr>
            </w:pPr>
            <w:r w:rsidRPr="002019A4">
              <w:rPr>
                <w:rFonts w:eastAsia="Calibri"/>
              </w:rPr>
              <w:t>автомобильные дороги общего пользования</w:t>
            </w:r>
          </w:p>
        </w:tc>
        <w:tc>
          <w:tcPr>
            <w:tcW w:w="2439" w:type="dxa"/>
            <w:shd w:val="clear" w:color="auto" w:fill="auto"/>
          </w:tcPr>
          <w:p w14:paraId="19FAE555" w14:textId="0047C90E" w:rsidR="00A30B9B" w:rsidRPr="002019A4" w:rsidRDefault="00A30B9B" w:rsidP="00335F97">
            <w:pPr>
              <w:suppressAutoHyphens/>
              <w:rPr>
                <w:rFonts w:eastAsia="Calibri"/>
                <w:lang w:eastAsia="en-US"/>
              </w:rPr>
            </w:pPr>
            <w:r w:rsidRPr="002019A4">
              <w:rPr>
                <w:rFonts w:eastAsia="Calibri"/>
                <w:lang w:eastAsia="en-US"/>
              </w:rPr>
              <w:t xml:space="preserve">п. 5 ч. 1 ст. 15 Федерального закона </w:t>
            </w:r>
            <w:r w:rsidR="00532B5D" w:rsidRPr="00532B5D">
              <w:rPr>
                <w:rFonts w:eastAsiaTheme="minorHAnsi"/>
                <w:lang w:eastAsia="en-US"/>
              </w:rPr>
              <w:t>от 06.10.2003 № 131-ФЗ «</w:t>
            </w:r>
            <w:r w:rsidR="00532B5D" w:rsidRPr="00532B5D">
              <w:t>Об общих принципах организации местного самоуправления в Российской Федерации</w:t>
            </w:r>
            <w:r w:rsidR="00532B5D" w:rsidRPr="00532B5D">
              <w:rPr>
                <w:rFonts w:eastAsiaTheme="minorHAnsi"/>
                <w:lang w:eastAsia="en-US"/>
              </w:rPr>
              <w:t>»</w:t>
            </w:r>
          </w:p>
        </w:tc>
        <w:tc>
          <w:tcPr>
            <w:tcW w:w="2268" w:type="dxa"/>
          </w:tcPr>
          <w:p w14:paraId="696CC97D" w14:textId="525DFE09" w:rsidR="00A30B9B" w:rsidRPr="002019A4" w:rsidRDefault="00587CD9" w:rsidP="00587CD9">
            <w:pPr>
              <w:suppressAutoHyphens/>
              <w:rPr>
                <w:rFonts w:eastAsia="Calibri"/>
                <w:lang w:eastAsia="en-US"/>
              </w:rPr>
            </w:pPr>
            <w:r w:rsidRPr="002019A4">
              <w:rPr>
                <w:rFonts w:eastAsia="Calibri"/>
                <w:lang w:eastAsia="en-US"/>
              </w:rPr>
              <w:t xml:space="preserve">п. 5 ч. 1 ст. 14 Федерального закона </w:t>
            </w:r>
            <w:r w:rsidR="00532B5D" w:rsidRPr="00532B5D">
              <w:rPr>
                <w:rFonts w:eastAsiaTheme="minorHAnsi"/>
                <w:lang w:eastAsia="en-US"/>
              </w:rPr>
              <w:t>от 06.10.2003 № 131-ФЗ «</w:t>
            </w:r>
            <w:r w:rsidR="00532B5D" w:rsidRPr="00532B5D">
              <w:t>Об общих принципах организации местного самоуправления в Российской Федерации</w:t>
            </w:r>
            <w:r w:rsidR="00532B5D" w:rsidRPr="00532B5D">
              <w:rPr>
                <w:rFonts w:eastAsiaTheme="minorHAnsi"/>
                <w:lang w:eastAsia="en-US"/>
              </w:rPr>
              <w:t>»</w:t>
            </w:r>
          </w:p>
        </w:tc>
      </w:tr>
      <w:tr w:rsidR="00587CD9" w:rsidRPr="002019A4" w14:paraId="6ED3CAFB" w14:textId="77777777" w:rsidTr="00B34C26">
        <w:trPr>
          <w:trHeight w:val="20"/>
        </w:trPr>
        <w:tc>
          <w:tcPr>
            <w:tcW w:w="4786" w:type="dxa"/>
            <w:shd w:val="clear" w:color="auto" w:fill="auto"/>
          </w:tcPr>
          <w:p w14:paraId="460FA5DB" w14:textId="689C2D07" w:rsidR="00587CD9" w:rsidRPr="002019A4" w:rsidRDefault="00587CD9" w:rsidP="00587CD9">
            <w:pPr>
              <w:suppressAutoHyphens/>
              <w:rPr>
                <w:rFonts w:eastAsia="Calibri"/>
              </w:rPr>
            </w:pPr>
            <w:r w:rsidRPr="002019A4">
              <w:rPr>
                <w:rFonts w:eastAsia="Calibri"/>
                <w:lang w:eastAsia="en-US"/>
              </w:rPr>
              <w:t>остановочные пункты общественного пассажирского транспорта</w:t>
            </w:r>
          </w:p>
        </w:tc>
        <w:tc>
          <w:tcPr>
            <w:tcW w:w="2439" w:type="dxa"/>
            <w:shd w:val="clear" w:color="auto" w:fill="auto"/>
          </w:tcPr>
          <w:p w14:paraId="615AAB75" w14:textId="6C5438F8" w:rsidR="00587CD9" w:rsidRPr="002019A4" w:rsidRDefault="00587CD9" w:rsidP="00587CD9">
            <w:pPr>
              <w:suppressAutoHyphens/>
              <w:rPr>
                <w:rFonts w:eastAsia="Calibri"/>
                <w:lang w:eastAsia="en-US"/>
              </w:rPr>
            </w:pPr>
            <w:r w:rsidRPr="002019A4">
              <w:rPr>
                <w:rFonts w:eastAsia="Calibri"/>
                <w:lang w:eastAsia="en-US"/>
              </w:rPr>
              <w:t>-</w:t>
            </w:r>
          </w:p>
        </w:tc>
        <w:tc>
          <w:tcPr>
            <w:tcW w:w="2268" w:type="dxa"/>
          </w:tcPr>
          <w:p w14:paraId="6E708CBB" w14:textId="1CE47B6F" w:rsidR="00587CD9" w:rsidRPr="002019A4" w:rsidRDefault="00587CD9" w:rsidP="00587CD9">
            <w:pPr>
              <w:suppressAutoHyphens/>
              <w:rPr>
                <w:rFonts w:eastAsia="Calibri"/>
                <w:lang w:eastAsia="en-US"/>
              </w:rPr>
            </w:pPr>
            <w:r w:rsidRPr="002019A4">
              <w:rPr>
                <w:rFonts w:eastAsia="Calibri"/>
                <w:lang w:eastAsia="en-US"/>
              </w:rPr>
              <w:t xml:space="preserve">п. 7 ч. 1 ст. 14 Федерального закона </w:t>
            </w:r>
            <w:r w:rsidR="00532B5D" w:rsidRPr="00532B5D">
              <w:rPr>
                <w:rFonts w:eastAsiaTheme="minorHAnsi"/>
                <w:lang w:eastAsia="en-US"/>
              </w:rPr>
              <w:t>от 06.10.2003 № 131-ФЗ «</w:t>
            </w:r>
            <w:r w:rsidR="00532B5D" w:rsidRPr="00532B5D">
              <w:t>Об общих принципах организации местного самоуправления в Российской Федерации</w:t>
            </w:r>
            <w:r w:rsidR="00532B5D" w:rsidRPr="00532B5D">
              <w:rPr>
                <w:rFonts w:eastAsiaTheme="minorHAnsi"/>
                <w:lang w:eastAsia="en-US"/>
              </w:rPr>
              <w:t>»</w:t>
            </w:r>
          </w:p>
        </w:tc>
      </w:tr>
      <w:tr w:rsidR="002019A4" w:rsidRPr="002019A4" w14:paraId="22EADDC4" w14:textId="0D7AB3F4" w:rsidTr="00B34C26">
        <w:trPr>
          <w:trHeight w:val="20"/>
        </w:trPr>
        <w:tc>
          <w:tcPr>
            <w:tcW w:w="9493" w:type="dxa"/>
            <w:gridSpan w:val="3"/>
            <w:shd w:val="clear" w:color="auto" w:fill="auto"/>
          </w:tcPr>
          <w:p w14:paraId="37564E90" w14:textId="60C5017E" w:rsidR="002019A4" w:rsidRPr="002019A4" w:rsidRDefault="002019A4" w:rsidP="00587CD9">
            <w:pPr>
              <w:suppressAutoHyphens/>
              <w:jc w:val="center"/>
              <w:rPr>
                <w:rFonts w:eastAsia="Calibri"/>
                <w:lang w:eastAsia="en-US"/>
              </w:rPr>
            </w:pPr>
            <w:r w:rsidRPr="002019A4">
              <w:rPr>
                <w:rFonts w:eastAsia="Calibri"/>
                <w:lang w:eastAsia="en-US"/>
              </w:rPr>
              <w:t>В области электро-, тепло-, газо- и водоснабжения населения, водоотведения</w:t>
            </w:r>
          </w:p>
        </w:tc>
      </w:tr>
      <w:tr w:rsidR="00587CD9" w:rsidRPr="002019A4" w14:paraId="766A28E4" w14:textId="0510C9A0" w:rsidTr="00AD1022">
        <w:trPr>
          <w:trHeight w:val="3231"/>
        </w:trPr>
        <w:tc>
          <w:tcPr>
            <w:tcW w:w="4786" w:type="dxa"/>
            <w:shd w:val="clear" w:color="auto" w:fill="auto"/>
          </w:tcPr>
          <w:p w14:paraId="274A6413" w14:textId="77777777" w:rsidR="00587CD9" w:rsidRPr="002019A4" w:rsidRDefault="00587CD9" w:rsidP="00587CD9">
            <w:pPr>
              <w:suppressAutoHyphens/>
              <w:rPr>
                <w:rFonts w:eastAsia="Calibri"/>
                <w:lang w:eastAsia="en-US"/>
              </w:rPr>
            </w:pPr>
            <w:r w:rsidRPr="002019A4">
              <w:rPr>
                <w:rFonts w:eastAsia="Calibri"/>
                <w:lang w:eastAsia="en-US"/>
              </w:rPr>
              <w:t>объекты электроснабжения;</w:t>
            </w:r>
          </w:p>
          <w:p w14:paraId="6BEDFC66" w14:textId="77777777" w:rsidR="00587CD9" w:rsidRPr="002019A4" w:rsidRDefault="00587CD9" w:rsidP="00587CD9">
            <w:pPr>
              <w:suppressAutoHyphens/>
              <w:rPr>
                <w:rFonts w:eastAsia="Calibri"/>
                <w:lang w:eastAsia="en-US"/>
              </w:rPr>
            </w:pPr>
            <w:r w:rsidRPr="002019A4">
              <w:rPr>
                <w:rFonts w:eastAsia="Calibri"/>
                <w:lang w:eastAsia="en-US"/>
              </w:rPr>
              <w:t xml:space="preserve">объекты теплоснабжения; </w:t>
            </w:r>
          </w:p>
          <w:p w14:paraId="0B9EBF6C" w14:textId="30B3A4AC" w:rsidR="00587CD9" w:rsidRPr="002019A4" w:rsidRDefault="00587CD9" w:rsidP="00587CD9">
            <w:pPr>
              <w:suppressAutoHyphens/>
              <w:rPr>
                <w:rFonts w:eastAsia="Calibri"/>
                <w:lang w:eastAsia="en-US"/>
              </w:rPr>
            </w:pPr>
            <w:r w:rsidRPr="002019A4">
              <w:rPr>
                <w:rFonts w:eastAsia="Calibri"/>
                <w:lang w:eastAsia="en-US"/>
              </w:rPr>
              <w:t>объекты газоснабжения;</w:t>
            </w:r>
          </w:p>
          <w:p w14:paraId="23F8CA8B" w14:textId="77777777" w:rsidR="00587CD9" w:rsidRPr="002019A4" w:rsidRDefault="00587CD9" w:rsidP="00587CD9">
            <w:pPr>
              <w:suppressAutoHyphens/>
              <w:rPr>
                <w:rFonts w:eastAsia="Calibri"/>
                <w:lang w:eastAsia="en-US"/>
              </w:rPr>
            </w:pPr>
            <w:r w:rsidRPr="002019A4">
              <w:rPr>
                <w:rFonts w:eastAsia="Calibri"/>
                <w:lang w:eastAsia="en-US"/>
              </w:rPr>
              <w:t xml:space="preserve">объекты водоснабжения; </w:t>
            </w:r>
          </w:p>
          <w:p w14:paraId="1A7F0925" w14:textId="77777777" w:rsidR="00587CD9" w:rsidRPr="002019A4" w:rsidRDefault="00587CD9" w:rsidP="00587CD9">
            <w:pPr>
              <w:suppressAutoHyphens/>
              <w:rPr>
                <w:rFonts w:eastAsia="Calibri"/>
                <w:lang w:eastAsia="en-US"/>
              </w:rPr>
            </w:pPr>
            <w:r w:rsidRPr="002019A4">
              <w:rPr>
                <w:rFonts w:eastAsia="Calibri"/>
                <w:lang w:eastAsia="en-US"/>
              </w:rPr>
              <w:t>объекты водоотведения</w:t>
            </w:r>
          </w:p>
        </w:tc>
        <w:tc>
          <w:tcPr>
            <w:tcW w:w="2439" w:type="dxa"/>
            <w:shd w:val="clear" w:color="auto" w:fill="auto"/>
          </w:tcPr>
          <w:p w14:paraId="168E9155" w14:textId="7373F4D5" w:rsidR="00587CD9" w:rsidRPr="002019A4" w:rsidRDefault="00587CD9" w:rsidP="00587CD9">
            <w:pPr>
              <w:suppressAutoHyphens/>
              <w:rPr>
                <w:rFonts w:eastAsia="Calibri"/>
                <w:lang w:eastAsia="en-US"/>
              </w:rPr>
            </w:pPr>
            <w:r w:rsidRPr="002019A4">
              <w:rPr>
                <w:rFonts w:eastAsia="Calibri"/>
                <w:lang w:eastAsia="en-US"/>
              </w:rPr>
              <w:t xml:space="preserve">п. 4 ч. 1 ст.15 </w:t>
            </w:r>
            <w:r w:rsidRPr="002019A4">
              <w:rPr>
                <w:rFonts w:eastAsiaTheme="minorHAnsi"/>
                <w:lang w:eastAsia="en-US"/>
              </w:rPr>
              <w:t xml:space="preserve">Федерального закона </w:t>
            </w:r>
            <w:r w:rsidR="00532B5D" w:rsidRPr="00532B5D">
              <w:rPr>
                <w:rFonts w:eastAsiaTheme="minorHAnsi"/>
                <w:lang w:eastAsia="en-US"/>
              </w:rPr>
              <w:t>от 06.10.2003 № 131-ФЗ «</w:t>
            </w:r>
            <w:r w:rsidR="00532B5D" w:rsidRPr="00532B5D">
              <w:t>Об общих принципах организации местного самоуправления в Российской Федерации</w:t>
            </w:r>
            <w:r w:rsidR="00532B5D" w:rsidRPr="00532B5D">
              <w:rPr>
                <w:rFonts w:eastAsiaTheme="minorHAnsi"/>
                <w:lang w:eastAsia="en-US"/>
              </w:rPr>
              <w:t>»</w:t>
            </w:r>
          </w:p>
        </w:tc>
        <w:tc>
          <w:tcPr>
            <w:tcW w:w="2268" w:type="dxa"/>
          </w:tcPr>
          <w:p w14:paraId="7013B465" w14:textId="6E3B0A47" w:rsidR="00587CD9" w:rsidRPr="002019A4" w:rsidRDefault="00587CD9" w:rsidP="00587CD9">
            <w:pPr>
              <w:suppressAutoHyphens/>
              <w:rPr>
                <w:rFonts w:eastAsia="Calibri"/>
                <w:lang w:eastAsia="en-US"/>
              </w:rPr>
            </w:pPr>
            <w:r w:rsidRPr="002019A4">
              <w:rPr>
                <w:rFonts w:eastAsia="Calibri"/>
                <w:lang w:eastAsia="en-US"/>
              </w:rPr>
              <w:t xml:space="preserve">п. 4 ч. 1 ст. 14 Федерального закона </w:t>
            </w:r>
            <w:r w:rsidR="00532B5D" w:rsidRPr="00532B5D">
              <w:rPr>
                <w:rFonts w:eastAsiaTheme="minorHAnsi"/>
                <w:lang w:eastAsia="en-US"/>
              </w:rPr>
              <w:t>от 06.10.2003 № 131-ФЗ «</w:t>
            </w:r>
            <w:r w:rsidR="00532B5D" w:rsidRPr="00532B5D">
              <w:t>Об общих принципах организации местного самоуправления в Российской Федерации</w:t>
            </w:r>
            <w:r w:rsidR="00532B5D" w:rsidRPr="00532B5D">
              <w:rPr>
                <w:rFonts w:eastAsiaTheme="minorHAnsi"/>
                <w:lang w:eastAsia="en-US"/>
              </w:rPr>
              <w:t>»</w:t>
            </w:r>
          </w:p>
        </w:tc>
      </w:tr>
      <w:tr w:rsidR="002019A4" w:rsidRPr="002019A4" w14:paraId="545D8FB9" w14:textId="65A20B79" w:rsidTr="00B34C26">
        <w:trPr>
          <w:trHeight w:val="20"/>
        </w:trPr>
        <w:tc>
          <w:tcPr>
            <w:tcW w:w="9493" w:type="dxa"/>
            <w:gridSpan w:val="3"/>
            <w:shd w:val="clear" w:color="auto" w:fill="auto"/>
          </w:tcPr>
          <w:p w14:paraId="149F1F84" w14:textId="40083509" w:rsidR="002019A4" w:rsidRPr="002019A4" w:rsidRDefault="002019A4" w:rsidP="00587CD9">
            <w:pPr>
              <w:suppressAutoHyphens/>
              <w:jc w:val="center"/>
              <w:rPr>
                <w:rFonts w:eastAsia="Calibri"/>
                <w:lang w:eastAsia="en-US"/>
              </w:rPr>
            </w:pPr>
            <w:r w:rsidRPr="002019A4">
              <w:rPr>
                <w:rFonts w:eastAsia="Calibri"/>
                <w:lang w:eastAsia="en-US"/>
              </w:rPr>
              <w:lastRenderedPageBreak/>
              <w:t>В области организации ритуальных услуг и содержания мест захоронения</w:t>
            </w:r>
          </w:p>
        </w:tc>
      </w:tr>
      <w:tr w:rsidR="00587CD9" w:rsidRPr="002019A4" w14:paraId="0523A669" w14:textId="3788B66A" w:rsidTr="00B34C26">
        <w:trPr>
          <w:trHeight w:val="20"/>
        </w:trPr>
        <w:tc>
          <w:tcPr>
            <w:tcW w:w="4786" w:type="dxa"/>
            <w:shd w:val="clear" w:color="auto" w:fill="auto"/>
          </w:tcPr>
          <w:p w14:paraId="245F8AB2" w14:textId="77777777" w:rsidR="00587CD9" w:rsidRPr="002019A4" w:rsidRDefault="00587CD9" w:rsidP="00587CD9">
            <w:pPr>
              <w:tabs>
                <w:tab w:val="left" w:pos="2690"/>
              </w:tabs>
              <w:suppressAutoHyphens/>
              <w:rPr>
                <w:rFonts w:eastAsia="Calibri"/>
                <w:lang w:eastAsia="en-US"/>
              </w:rPr>
            </w:pPr>
            <w:r w:rsidRPr="002019A4">
              <w:rPr>
                <w:rFonts w:eastAsia="Calibri"/>
                <w:lang w:eastAsia="en-US"/>
              </w:rPr>
              <w:t>кладбища традиционного захоронения;</w:t>
            </w:r>
          </w:p>
          <w:p w14:paraId="00588404" w14:textId="5FAC40B3" w:rsidR="00587CD9" w:rsidRPr="002019A4" w:rsidRDefault="00587CD9" w:rsidP="00587CD9">
            <w:pPr>
              <w:suppressAutoHyphens/>
              <w:rPr>
                <w:rFonts w:eastAsia="Calibri"/>
                <w:lang w:eastAsia="en-US"/>
              </w:rPr>
            </w:pPr>
          </w:p>
        </w:tc>
        <w:tc>
          <w:tcPr>
            <w:tcW w:w="2439" w:type="dxa"/>
            <w:shd w:val="clear" w:color="auto" w:fill="auto"/>
          </w:tcPr>
          <w:p w14:paraId="5ECD4D84" w14:textId="09262DF3" w:rsidR="00587CD9" w:rsidRPr="002019A4" w:rsidRDefault="00587CD9" w:rsidP="00587CD9">
            <w:pPr>
              <w:suppressAutoHyphens/>
              <w:rPr>
                <w:rFonts w:eastAsia="Calibri"/>
                <w:lang w:eastAsia="en-US"/>
              </w:rPr>
            </w:pPr>
            <w:r w:rsidRPr="002019A4">
              <w:rPr>
                <w:rFonts w:eastAsia="Calibri"/>
                <w:lang w:eastAsia="en-US"/>
              </w:rPr>
              <w:t xml:space="preserve">п. 17 ч. 1 ст. 15 </w:t>
            </w:r>
            <w:r w:rsidRPr="002019A4">
              <w:rPr>
                <w:rFonts w:eastAsiaTheme="minorHAnsi"/>
                <w:lang w:eastAsia="en-US"/>
              </w:rPr>
              <w:t xml:space="preserve">Федерального закона </w:t>
            </w:r>
            <w:r w:rsidR="00532B5D" w:rsidRPr="00532B5D">
              <w:rPr>
                <w:rFonts w:eastAsiaTheme="minorHAnsi"/>
                <w:lang w:eastAsia="en-US"/>
              </w:rPr>
              <w:t>от 06.10.2003 № 131-ФЗ «</w:t>
            </w:r>
            <w:r w:rsidR="00532B5D" w:rsidRPr="00532B5D">
              <w:t>Об общих принципах организации местного самоуправления в Российской Федерации</w:t>
            </w:r>
            <w:r w:rsidR="00532B5D" w:rsidRPr="00532B5D">
              <w:rPr>
                <w:rFonts w:eastAsiaTheme="minorHAnsi"/>
                <w:lang w:eastAsia="en-US"/>
              </w:rPr>
              <w:t>»</w:t>
            </w:r>
          </w:p>
        </w:tc>
        <w:tc>
          <w:tcPr>
            <w:tcW w:w="2268" w:type="dxa"/>
          </w:tcPr>
          <w:p w14:paraId="12CAC179" w14:textId="35D54F0E" w:rsidR="00587CD9" w:rsidRPr="002019A4" w:rsidRDefault="00587CD9" w:rsidP="00587CD9">
            <w:pPr>
              <w:suppressAutoHyphens/>
              <w:rPr>
                <w:rFonts w:eastAsia="Calibri"/>
                <w:lang w:eastAsia="en-US"/>
              </w:rPr>
            </w:pPr>
            <w:r w:rsidRPr="002019A4">
              <w:rPr>
                <w:rFonts w:eastAsia="Calibri"/>
              </w:rPr>
              <w:t xml:space="preserve">п. 22 ч. 1, ч. 3 ст. 14 Федерального закона </w:t>
            </w:r>
            <w:r w:rsidR="00532B5D" w:rsidRPr="00532B5D">
              <w:rPr>
                <w:rFonts w:eastAsiaTheme="minorHAnsi"/>
                <w:lang w:eastAsia="en-US"/>
              </w:rPr>
              <w:t>от 06.10.2003 № 131-ФЗ «</w:t>
            </w:r>
            <w:r w:rsidR="00532B5D" w:rsidRPr="00532B5D">
              <w:t>Об общих принципах организации местного самоуправления в Российской Федерации</w:t>
            </w:r>
            <w:r w:rsidR="00532B5D" w:rsidRPr="00532B5D">
              <w:rPr>
                <w:rFonts w:eastAsiaTheme="minorHAnsi"/>
                <w:lang w:eastAsia="en-US"/>
              </w:rPr>
              <w:t>»</w:t>
            </w:r>
          </w:p>
        </w:tc>
      </w:tr>
      <w:tr w:rsidR="00587CD9" w:rsidRPr="002019A4" w14:paraId="29771DD2" w14:textId="77777777" w:rsidTr="00B34C26">
        <w:trPr>
          <w:trHeight w:val="20"/>
        </w:trPr>
        <w:tc>
          <w:tcPr>
            <w:tcW w:w="4786" w:type="dxa"/>
            <w:shd w:val="clear" w:color="auto" w:fill="auto"/>
          </w:tcPr>
          <w:p w14:paraId="3A6FBEF1" w14:textId="6E3AF51B" w:rsidR="00587CD9" w:rsidRPr="002019A4" w:rsidRDefault="00587CD9" w:rsidP="00587CD9">
            <w:pPr>
              <w:tabs>
                <w:tab w:val="left" w:pos="2690"/>
              </w:tabs>
              <w:suppressAutoHyphens/>
              <w:rPr>
                <w:rFonts w:eastAsia="Calibri"/>
                <w:lang w:eastAsia="en-US"/>
              </w:rPr>
            </w:pPr>
            <w:r w:rsidRPr="002019A4">
              <w:rPr>
                <w:rFonts w:eastAsia="Calibri"/>
                <w:lang w:eastAsia="en-US"/>
              </w:rPr>
              <w:t>бюро похоронного обслуживания</w:t>
            </w:r>
          </w:p>
        </w:tc>
        <w:tc>
          <w:tcPr>
            <w:tcW w:w="2439" w:type="dxa"/>
            <w:shd w:val="clear" w:color="auto" w:fill="auto"/>
          </w:tcPr>
          <w:p w14:paraId="6BFCF020" w14:textId="584FA728" w:rsidR="00587CD9" w:rsidRPr="002019A4" w:rsidRDefault="00587CD9" w:rsidP="00587CD9">
            <w:pPr>
              <w:suppressAutoHyphens/>
              <w:rPr>
                <w:rFonts w:eastAsia="Calibri"/>
                <w:lang w:eastAsia="en-US"/>
              </w:rPr>
            </w:pPr>
            <w:r w:rsidRPr="002019A4">
              <w:rPr>
                <w:rFonts w:eastAsia="Calibri"/>
                <w:lang w:eastAsia="en-US"/>
              </w:rPr>
              <w:t xml:space="preserve">п. 17 ч. 1 ст. 15 </w:t>
            </w:r>
            <w:r w:rsidRPr="002019A4">
              <w:rPr>
                <w:rFonts w:eastAsiaTheme="minorHAnsi"/>
                <w:lang w:eastAsia="en-US"/>
              </w:rPr>
              <w:t xml:space="preserve">Федерального закона </w:t>
            </w:r>
            <w:r w:rsidR="00532B5D" w:rsidRPr="00532B5D">
              <w:rPr>
                <w:rFonts w:eastAsiaTheme="minorHAnsi"/>
                <w:lang w:eastAsia="en-US"/>
              </w:rPr>
              <w:t>от 06.10.2003 № 131-ФЗ «</w:t>
            </w:r>
            <w:r w:rsidR="00532B5D" w:rsidRPr="00532B5D">
              <w:t>Об общих принципах организации местного самоуправления в Российской Федерации</w:t>
            </w:r>
            <w:r w:rsidR="00532B5D" w:rsidRPr="00532B5D">
              <w:rPr>
                <w:rFonts w:eastAsiaTheme="minorHAnsi"/>
                <w:lang w:eastAsia="en-US"/>
              </w:rPr>
              <w:t>»</w:t>
            </w:r>
          </w:p>
        </w:tc>
        <w:tc>
          <w:tcPr>
            <w:tcW w:w="2268" w:type="dxa"/>
          </w:tcPr>
          <w:p w14:paraId="6194EDE4" w14:textId="07115366" w:rsidR="00587CD9" w:rsidRPr="002019A4" w:rsidRDefault="002019A4" w:rsidP="00587CD9">
            <w:pPr>
              <w:suppressAutoHyphens/>
              <w:rPr>
                <w:rFonts w:eastAsia="Calibri"/>
              </w:rPr>
            </w:pPr>
            <w:r>
              <w:rPr>
                <w:rFonts w:eastAsia="Calibri"/>
              </w:rPr>
              <w:t>-</w:t>
            </w:r>
          </w:p>
        </w:tc>
      </w:tr>
      <w:tr w:rsidR="002019A4" w:rsidRPr="006F276C" w14:paraId="5097B87A" w14:textId="076D04F2" w:rsidTr="00B34C26">
        <w:trPr>
          <w:trHeight w:val="20"/>
        </w:trPr>
        <w:tc>
          <w:tcPr>
            <w:tcW w:w="9493" w:type="dxa"/>
            <w:gridSpan w:val="3"/>
            <w:shd w:val="clear" w:color="auto" w:fill="auto"/>
          </w:tcPr>
          <w:p w14:paraId="7C635E0D" w14:textId="5EB5B7AF" w:rsidR="002019A4" w:rsidRPr="006F276C" w:rsidRDefault="002019A4" w:rsidP="00587CD9">
            <w:pPr>
              <w:tabs>
                <w:tab w:val="left" w:pos="2690"/>
              </w:tabs>
              <w:suppressAutoHyphens/>
              <w:jc w:val="center"/>
              <w:rPr>
                <w:rFonts w:eastAsia="Calibri"/>
              </w:rPr>
            </w:pPr>
            <w:r w:rsidRPr="006F276C">
              <w:rPr>
                <w:rFonts w:eastAsia="Calibri"/>
              </w:rPr>
              <w:t>Виды объектов иного значения</w:t>
            </w:r>
          </w:p>
        </w:tc>
      </w:tr>
      <w:tr w:rsidR="00587CD9" w:rsidRPr="002019A4" w14:paraId="3D68F872" w14:textId="0B1C0406" w:rsidTr="00B34C26">
        <w:trPr>
          <w:trHeight w:val="20"/>
        </w:trPr>
        <w:tc>
          <w:tcPr>
            <w:tcW w:w="4786" w:type="dxa"/>
            <w:shd w:val="clear" w:color="auto" w:fill="auto"/>
          </w:tcPr>
          <w:p w14:paraId="78439CB9" w14:textId="17C9AFF3" w:rsidR="00587CD9" w:rsidRPr="002019A4" w:rsidRDefault="00587CD9" w:rsidP="00587CD9">
            <w:pPr>
              <w:tabs>
                <w:tab w:val="left" w:pos="2690"/>
              </w:tabs>
              <w:suppressAutoHyphens/>
              <w:rPr>
                <w:rFonts w:eastAsia="Calibri"/>
                <w:lang w:eastAsia="en-US"/>
              </w:rPr>
            </w:pPr>
            <w:r w:rsidRPr="002019A4">
              <w:t>места постоянного хранения индивидуального автотранспорта при размещении многоквартирного дома</w:t>
            </w:r>
          </w:p>
        </w:tc>
        <w:tc>
          <w:tcPr>
            <w:tcW w:w="2439" w:type="dxa"/>
            <w:shd w:val="clear" w:color="auto" w:fill="auto"/>
          </w:tcPr>
          <w:p w14:paraId="54E056A6" w14:textId="42A44B95" w:rsidR="00587CD9" w:rsidRPr="002019A4" w:rsidRDefault="00587CD9" w:rsidP="00587CD9">
            <w:pPr>
              <w:suppressAutoHyphens/>
              <w:rPr>
                <w:rFonts w:eastAsia="Calibri"/>
                <w:lang w:eastAsia="en-US"/>
              </w:rPr>
            </w:pPr>
            <w:r w:rsidRPr="002019A4">
              <w:rPr>
                <w:rFonts w:eastAsia="Calibri"/>
              </w:rPr>
              <w:t>постановление Правительства Российской Федерации от 16.12.2020 № 2122 «О расчетных показателях, подлежащих установлению в региональных нормативах градостроительного проектирования»</w:t>
            </w:r>
          </w:p>
        </w:tc>
        <w:tc>
          <w:tcPr>
            <w:tcW w:w="2268" w:type="dxa"/>
          </w:tcPr>
          <w:p w14:paraId="4CD311DA" w14:textId="2C561A56" w:rsidR="00587CD9" w:rsidRPr="002019A4" w:rsidRDefault="00587CD9" w:rsidP="00587CD9">
            <w:pPr>
              <w:suppressAutoHyphens/>
              <w:rPr>
                <w:rFonts w:eastAsia="Calibri"/>
              </w:rPr>
            </w:pPr>
            <w:r w:rsidRPr="002019A4">
              <w:rPr>
                <w:rFonts w:eastAsia="Calibri"/>
                <w:lang w:eastAsia="en-US"/>
              </w:rPr>
              <w:t>постановление Правительства Российской Федерации от 16.12.2020 № 2122 «О расчетных показателях, подлежащих установлению в региональных нормативах градостроительного проектирования»</w:t>
            </w:r>
          </w:p>
        </w:tc>
      </w:tr>
      <w:tr w:rsidR="00587CD9" w:rsidRPr="002019A4" w14:paraId="6812354F" w14:textId="77777777" w:rsidTr="00B34C26">
        <w:trPr>
          <w:trHeight w:val="20"/>
        </w:trPr>
        <w:tc>
          <w:tcPr>
            <w:tcW w:w="4786" w:type="dxa"/>
            <w:shd w:val="clear" w:color="auto" w:fill="auto"/>
          </w:tcPr>
          <w:p w14:paraId="3A36B448" w14:textId="5D45224E" w:rsidR="00587CD9" w:rsidRPr="002019A4" w:rsidRDefault="00587CD9" w:rsidP="00587CD9">
            <w:pPr>
              <w:tabs>
                <w:tab w:val="left" w:pos="2690"/>
              </w:tabs>
              <w:suppressAutoHyphens/>
            </w:pPr>
            <w:r w:rsidRPr="002019A4">
              <w:t>места временного хранения легковых автомобилей у объектов обслуживания и объектов производственного и коммунального назначения</w:t>
            </w:r>
          </w:p>
        </w:tc>
        <w:tc>
          <w:tcPr>
            <w:tcW w:w="2439" w:type="dxa"/>
            <w:shd w:val="clear" w:color="auto" w:fill="auto"/>
          </w:tcPr>
          <w:p w14:paraId="5FAF116F" w14:textId="6D723A8F" w:rsidR="00587CD9" w:rsidRPr="002019A4" w:rsidRDefault="00587CD9" w:rsidP="00587CD9">
            <w:pPr>
              <w:suppressAutoHyphens/>
              <w:rPr>
                <w:rFonts w:eastAsia="Calibri"/>
              </w:rPr>
            </w:pPr>
            <w:r w:rsidRPr="002019A4">
              <w:rPr>
                <w:rFonts w:eastAsia="Calibri"/>
              </w:rPr>
              <w:t>-</w:t>
            </w:r>
          </w:p>
        </w:tc>
        <w:tc>
          <w:tcPr>
            <w:tcW w:w="2268" w:type="dxa"/>
          </w:tcPr>
          <w:p w14:paraId="5A3CC303" w14:textId="73891832" w:rsidR="00587CD9" w:rsidRPr="002019A4" w:rsidRDefault="00587CD9" w:rsidP="00587CD9">
            <w:pPr>
              <w:suppressAutoHyphens/>
              <w:rPr>
                <w:rFonts w:eastAsia="Calibri"/>
                <w:lang w:eastAsia="en-US"/>
              </w:rPr>
            </w:pPr>
            <w:r w:rsidRPr="002019A4">
              <w:rPr>
                <w:rFonts w:eastAsia="Calibri"/>
                <w:lang w:eastAsia="en-US"/>
              </w:rPr>
              <w:t>постановление Правительства Российской Федерации от 16.12.2020 № 2122 «О расчетных показателях, подлежащих установлению в региональных нормативах градостроительного проектирования»</w:t>
            </w:r>
          </w:p>
        </w:tc>
      </w:tr>
    </w:tbl>
    <w:p w14:paraId="32E06AC3" w14:textId="16631AB1" w:rsidR="003F51F3" w:rsidRDefault="003F51F3" w:rsidP="00CE7115">
      <w:pPr>
        <w:pStyle w:val="afffffffd"/>
        <w:jc w:val="center"/>
        <w:rPr>
          <w:b/>
          <w:lang w:val="ru-RU"/>
        </w:rPr>
      </w:pPr>
      <w:bookmarkStart w:id="597" w:name="_Toc137746548"/>
      <w:bookmarkStart w:id="598" w:name="_Toc162278323"/>
      <w:bookmarkStart w:id="599" w:name="_Toc176770003"/>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p>
    <w:p w14:paraId="7303A747" w14:textId="77777777" w:rsidR="003F51F3" w:rsidRDefault="003F51F3">
      <w:pPr>
        <w:rPr>
          <w:b/>
          <w:lang w:eastAsia="x-none"/>
        </w:rPr>
      </w:pPr>
      <w:r>
        <w:rPr>
          <w:b/>
        </w:rPr>
        <w:br w:type="page"/>
      </w:r>
    </w:p>
    <w:p w14:paraId="34ED7662" w14:textId="7247B75A" w:rsidR="00E14E9C" w:rsidRPr="00CE7115" w:rsidRDefault="00CE7115" w:rsidP="00CE7115">
      <w:pPr>
        <w:pStyle w:val="afffffffd"/>
        <w:jc w:val="center"/>
        <w:outlineLvl w:val="0"/>
        <w:rPr>
          <w:b/>
        </w:rPr>
      </w:pPr>
      <w:bookmarkStart w:id="600" w:name="_Toc177033802"/>
      <w:bookmarkStart w:id="601" w:name="_Toc177033976"/>
      <w:bookmarkStart w:id="602" w:name="_Toc177045426"/>
      <w:r w:rsidRPr="00CE7115">
        <w:rPr>
          <w:b/>
          <w:lang w:val="ru-RU"/>
        </w:rPr>
        <w:lastRenderedPageBreak/>
        <w:t xml:space="preserve">5. </w:t>
      </w:r>
      <w:r w:rsidRPr="00CE7115">
        <w:rPr>
          <w:b/>
        </w:rPr>
        <w:t>ПЕРЕЧЕНЬ ОСНОВНЫХ НОРМАТИВНЫХ ПРАВОВЫХ АКТОВ И</w:t>
      </w:r>
      <w:r w:rsidRPr="00CE7115">
        <w:rPr>
          <w:b/>
          <w:lang w:val="ru-RU"/>
        </w:rPr>
        <w:t> </w:t>
      </w:r>
      <w:r w:rsidRPr="00CE7115">
        <w:rPr>
          <w:b/>
        </w:rPr>
        <w:t>ДОКУМЕНТОВ, ИСПОЛЬЗОВАННЫХ ПРИ ПОДГОТОВКЕ МНГП</w:t>
      </w:r>
      <w:bookmarkEnd w:id="597"/>
      <w:bookmarkEnd w:id="598"/>
      <w:bookmarkEnd w:id="599"/>
      <w:bookmarkEnd w:id="600"/>
      <w:bookmarkEnd w:id="601"/>
      <w:bookmarkEnd w:id="602"/>
    </w:p>
    <w:p w14:paraId="29C8D732" w14:textId="77777777" w:rsidR="005D19F8" w:rsidRPr="00372AA2" w:rsidRDefault="005D19F8" w:rsidP="008239E0">
      <w:pPr>
        <w:pStyle w:val="ConsPlusNormal"/>
        <w:ind w:firstLine="709"/>
        <w:jc w:val="center"/>
        <w:rPr>
          <w:rFonts w:ascii="Times New Roman" w:hAnsi="Times New Roman" w:cs="Times New Roman"/>
          <w:b/>
          <w:sz w:val="24"/>
          <w:szCs w:val="24"/>
        </w:rPr>
      </w:pPr>
    </w:p>
    <w:p w14:paraId="6ECE722F" w14:textId="423BDEA2" w:rsidR="009668FC" w:rsidRPr="00372AA2" w:rsidRDefault="00CE7115" w:rsidP="00CE7115">
      <w:pPr>
        <w:pStyle w:val="ConsPlusNormal"/>
        <w:ind w:firstLine="0"/>
        <w:outlineLvl w:val="1"/>
        <w:rPr>
          <w:rFonts w:ascii="Times New Roman" w:hAnsi="Times New Roman" w:cs="Times New Roman"/>
          <w:sz w:val="24"/>
          <w:szCs w:val="24"/>
        </w:rPr>
      </w:pPr>
      <w:bookmarkStart w:id="603" w:name="_Toc177033803"/>
      <w:bookmarkStart w:id="604" w:name="_Toc177033977"/>
      <w:bookmarkStart w:id="605" w:name="_Toc177045427"/>
      <w:r>
        <w:rPr>
          <w:rFonts w:ascii="Times New Roman" w:hAnsi="Times New Roman" w:cs="Times New Roman"/>
          <w:b/>
          <w:sz w:val="24"/>
          <w:szCs w:val="24"/>
        </w:rPr>
        <w:t xml:space="preserve">5.1 </w:t>
      </w:r>
      <w:r w:rsidR="009668FC" w:rsidRPr="00372AA2">
        <w:rPr>
          <w:rFonts w:ascii="Times New Roman" w:hAnsi="Times New Roman" w:cs="Times New Roman"/>
          <w:b/>
          <w:sz w:val="24"/>
          <w:szCs w:val="24"/>
        </w:rPr>
        <w:t>Федеральные законы</w:t>
      </w:r>
      <w:bookmarkEnd w:id="603"/>
      <w:bookmarkEnd w:id="604"/>
      <w:bookmarkEnd w:id="605"/>
    </w:p>
    <w:p w14:paraId="11EC0AAD" w14:textId="76C6E67D" w:rsidR="009668FC" w:rsidRPr="00372AA2" w:rsidRDefault="009668FC" w:rsidP="00BD1BB6">
      <w:pPr>
        <w:pStyle w:val="ConsPlusNormal"/>
        <w:ind w:firstLine="567"/>
        <w:jc w:val="both"/>
        <w:rPr>
          <w:rFonts w:ascii="Times New Roman" w:hAnsi="Times New Roman" w:cs="Times New Roman"/>
          <w:sz w:val="24"/>
          <w:szCs w:val="24"/>
        </w:rPr>
      </w:pPr>
      <w:r w:rsidRPr="00372AA2">
        <w:rPr>
          <w:rFonts w:ascii="Times New Roman" w:hAnsi="Times New Roman" w:cs="Times New Roman"/>
          <w:sz w:val="24"/>
          <w:szCs w:val="24"/>
        </w:rPr>
        <w:t xml:space="preserve">Градостроительный </w:t>
      </w:r>
      <w:r w:rsidRPr="00372AA2">
        <w:rPr>
          <w:rStyle w:val="afffb"/>
          <w:rFonts w:ascii="Times New Roman" w:hAnsi="Times New Roman"/>
          <w:color w:val="auto"/>
          <w:sz w:val="24"/>
          <w:szCs w:val="24"/>
          <w:u w:val="none"/>
        </w:rPr>
        <w:t>кодекс</w:t>
      </w:r>
      <w:r w:rsidRPr="00372AA2">
        <w:rPr>
          <w:rFonts w:ascii="Times New Roman" w:hAnsi="Times New Roman" w:cs="Times New Roman"/>
          <w:sz w:val="24"/>
          <w:szCs w:val="24"/>
        </w:rPr>
        <w:t xml:space="preserve"> Российской Федерации</w:t>
      </w:r>
      <w:r w:rsidR="005C2B73" w:rsidRPr="00372AA2">
        <w:rPr>
          <w:rFonts w:ascii="Times New Roman" w:hAnsi="Times New Roman" w:cs="Times New Roman"/>
          <w:sz w:val="24"/>
          <w:szCs w:val="24"/>
        </w:rPr>
        <w:t>.</w:t>
      </w:r>
    </w:p>
    <w:p w14:paraId="057BFFEF" w14:textId="77777777" w:rsidR="00186020" w:rsidRPr="00372AA2" w:rsidRDefault="00186020" w:rsidP="00BD1BB6">
      <w:pPr>
        <w:widowControl w:val="0"/>
        <w:autoSpaceDE w:val="0"/>
        <w:autoSpaceDN w:val="0"/>
        <w:adjustRightInd w:val="0"/>
        <w:ind w:firstLine="567"/>
        <w:jc w:val="both"/>
        <w:rPr>
          <w:rStyle w:val="afffb"/>
          <w:rFonts w:cs="Arial"/>
          <w:color w:val="auto"/>
          <w:u w:val="none"/>
        </w:rPr>
      </w:pPr>
      <w:r w:rsidRPr="00372AA2">
        <w:rPr>
          <w:rStyle w:val="afffb"/>
          <w:rFonts w:cs="Arial"/>
          <w:color w:val="auto"/>
          <w:u w:val="none"/>
        </w:rPr>
        <w:t>Земельный кодекс Российской Федерации.</w:t>
      </w:r>
    </w:p>
    <w:p w14:paraId="595028E8" w14:textId="6397410A" w:rsidR="00186020" w:rsidRPr="00372AA2" w:rsidRDefault="00186020" w:rsidP="00BD1BB6">
      <w:pPr>
        <w:pStyle w:val="ConsPlusNormal"/>
        <w:ind w:firstLine="567"/>
        <w:jc w:val="both"/>
        <w:rPr>
          <w:rStyle w:val="afffb"/>
          <w:rFonts w:ascii="Times New Roman" w:hAnsi="Times New Roman" w:cs="Times New Roman"/>
          <w:color w:val="auto"/>
          <w:sz w:val="24"/>
          <w:szCs w:val="24"/>
          <w:u w:val="none"/>
        </w:rPr>
      </w:pPr>
      <w:r w:rsidRPr="00372AA2">
        <w:rPr>
          <w:rStyle w:val="afffb"/>
          <w:rFonts w:ascii="Times New Roman" w:hAnsi="Times New Roman" w:cs="Times New Roman"/>
          <w:color w:val="auto"/>
          <w:sz w:val="24"/>
          <w:szCs w:val="24"/>
          <w:u w:val="none"/>
        </w:rPr>
        <w:t>Жилищный кодекс Российской Федерации.</w:t>
      </w:r>
    </w:p>
    <w:p w14:paraId="7B4126FF" w14:textId="472158CB" w:rsidR="009668FC" w:rsidRPr="00372AA2" w:rsidRDefault="009668FC" w:rsidP="00BD1BB6">
      <w:pPr>
        <w:pStyle w:val="ConsPlusNormal"/>
        <w:ind w:firstLine="567"/>
        <w:jc w:val="both"/>
        <w:rPr>
          <w:rStyle w:val="afffb"/>
          <w:rFonts w:ascii="Times New Roman" w:hAnsi="Times New Roman" w:cs="Times New Roman"/>
          <w:color w:val="auto"/>
          <w:sz w:val="24"/>
          <w:szCs w:val="24"/>
          <w:u w:val="none"/>
        </w:rPr>
      </w:pPr>
      <w:r w:rsidRPr="00372AA2">
        <w:rPr>
          <w:rStyle w:val="afffb"/>
          <w:rFonts w:ascii="Times New Roman" w:hAnsi="Times New Roman" w:cs="Times New Roman"/>
          <w:color w:val="auto"/>
          <w:sz w:val="24"/>
          <w:szCs w:val="24"/>
          <w:u w:val="none"/>
        </w:rPr>
        <w:t>Федеральный закон от 06.10.2003 № 131-ФЗ «Об общих принципах организации местного самоуправления в Российской Федерации»</w:t>
      </w:r>
      <w:r w:rsidR="005C2B73" w:rsidRPr="00372AA2">
        <w:rPr>
          <w:rStyle w:val="afffb"/>
          <w:rFonts w:ascii="Times New Roman" w:hAnsi="Times New Roman" w:cs="Times New Roman"/>
          <w:color w:val="auto"/>
          <w:sz w:val="24"/>
          <w:szCs w:val="24"/>
          <w:u w:val="none"/>
        </w:rPr>
        <w:t>.</w:t>
      </w:r>
    </w:p>
    <w:p w14:paraId="0D8210AF" w14:textId="2954715B" w:rsidR="009668FC" w:rsidRPr="00372AA2" w:rsidRDefault="009668FC" w:rsidP="00BD1BB6">
      <w:pPr>
        <w:pStyle w:val="ConsPlusNormal"/>
        <w:ind w:firstLine="567"/>
        <w:jc w:val="both"/>
        <w:rPr>
          <w:rFonts w:ascii="Times New Roman" w:hAnsi="Times New Roman" w:cs="Times New Roman"/>
          <w:sz w:val="24"/>
          <w:szCs w:val="24"/>
        </w:rPr>
      </w:pPr>
      <w:r w:rsidRPr="00372AA2">
        <w:rPr>
          <w:rFonts w:ascii="Times New Roman" w:hAnsi="Times New Roman" w:cs="Times New Roman"/>
          <w:sz w:val="24"/>
          <w:szCs w:val="24"/>
        </w:rPr>
        <w:t xml:space="preserve">Федеральный </w:t>
      </w:r>
      <w:r w:rsidRPr="00372AA2">
        <w:rPr>
          <w:rStyle w:val="afffb"/>
          <w:rFonts w:ascii="Times New Roman" w:hAnsi="Times New Roman" w:cs="Times New Roman"/>
          <w:color w:val="auto"/>
          <w:sz w:val="24"/>
          <w:szCs w:val="24"/>
          <w:u w:val="none"/>
        </w:rPr>
        <w:t>закон</w:t>
      </w:r>
      <w:r w:rsidRPr="00372AA2">
        <w:rPr>
          <w:rFonts w:ascii="Times New Roman" w:hAnsi="Times New Roman" w:cs="Times New Roman"/>
          <w:sz w:val="24"/>
          <w:szCs w:val="24"/>
        </w:rPr>
        <w:t xml:space="preserve"> от 28.06.2014 № 172-ФЗ «О стратегическом планировании в Российской Федерации»</w:t>
      </w:r>
      <w:r w:rsidR="005C2B73" w:rsidRPr="00372AA2">
        <w:rPr>
          <w:rFonts w:ascii="Times New Roman" w:hAnsi="Times New Roman" w:cs="Times New Roman"/>
          <w:sz w:val="24"/>
          <w:szCs w:val="24"/>
        </w:rPr>
        <w:t>.</w:t>
      </w:r>
    </w:p>
    <w:p w14:paraId="4656525A" w14:textId="77777777" w:rsidR="00EC2F1B" w:rsidRPr="00372AA2" w:rsidRDefault="00EC2F1B" w:rsidP="00BD1BB6">
      <w:pPr>
        <w:pStyle w:val="a7"/>
        <w:spacing w:before="0" w:after="0"/>
      </w:pPr>
      <w:r w:rsidRPr="00372AA2">
        <w:t>Федеральный закон от 04.12.2007 № 329-ФЗ «О физической культуре и спорте в Российской Федерации».</w:t>
      </w:r>
    </w:p>
    <w:p w14:paraId="4F18FB5C" w14:textId="0B7FF13C" w:rsidR="009668FC" w:rsidRPr="00372AA2" w:rsidRDefault="009668FC" w:rsidP="00BD1BB6">
      <w:pPr>
        <w:pStyle w:val="ConsPlusNormal"/>
        <w:ind w:firstLine="567"/>
        <w:jc w:val="both"/>
        <w:rPr>
          <w:rFonts w:ascii="Times New Roman" w:hAnsi="Times New Roman" w:cs="Times New Roman"/>
          <w:sz w:val="24"/>
          <w:szCs w:val="24"/>
        </w:rPr>
      </w:pPr>
      <w:r w:rsidRPr="00372AA2">
        <w:rPr>
          <w:rFonts w:ascii="Times New Roman" w:hAnsi="Times New Roman" w:cs="Times New Roman"/>
          <w:sz w:val="24"/>
          <w:szCs w:val="24"/>
        </w:rPr>
        <w:t xml:space="preserve">Федеральный </w:t>
      </w:r>
      <w:r w:rsidRPr="00372AA2">
        <w:rPr>
          <w:rStyle w:val="afffb"/>
          <w:rFonts w:ascii="Times New Roman" w:hAnsi="Times New Roman"/>
          <w:color w:val="auto"/>
          <w:sz w:val="24"/>
          <w:szCs w:val="24"/>
          <w:u w:val="none"/>
        </w:rPr>
        <w:t>закон</w:t>
      </w:r>
      <w:r w:rsidRPr="00372AA2">
        <w:rPr>
          <w:rFonts w:ascii="Times New Roman" w:hAnsi="Times New Roman" w:cs="Times New Roman"/>
          <w:sz w:val="24"/>
          <w:szCs w:val="24"/>
        </w:rPr>
        <w:t xml:space="preserve"> от 29.12.2012 № 273-ФЗ «Об образовании в Российской Федерации</w:t>
      </w:r>
      <w:r w:rsidR="00EC2F1B" w:rsidRPr="00372AA2">
        <w:rPr>
          <w:rFonts w:ascii="Times New Roman" w:hAnsi="Times New Roman" w:cs="Times New Roman"/>
          <w:sz w:val="24"/>
          <w:szCs w:val="24"/>
        </w:rPr>
        <w:t>».</w:t>
      </w:r>
    </w:p>
    <w:p w14:paraId="6DEA0575" w14:textId="59BB992B" w:rsidR="009668FC" w:rsidRPr="00372AA2" w:rsidRDefault="009668FC" w:rsidP="00BD1BB6">
      <w:pPr>
        <w:pStyle w:val="ConsPlusNormal"/>
        <w:ind w:firstLine="567"/>
        <w:jc w:val="both"/>
        <w:rPr>
          <w:rFonts w:ascii="Times New Roman" w:hAnsi="Times New Roman" w:cs="Times New Roman"/>
          <w:sz w:val="24"/>
          <w:szCs w:val="24"/>
        </w:rPr>
      </w:pPr>
      <w:r w:rsidRPr="00372AA2">
        <w:rPr>
          <w:rFonts w:ascii="Times New Roman" w:hAnsi="Times New Roman" w:cs="Times New Roman"/>
          <w:sz w:val="24"/>
          <w:szCs w:val="24"/>
        </w:rPr>
        <w:t>Федеральный закон от 29.12.1994 № 78-ФЗ «О библиотечном деле»</w:t>
      </w:r>
      <w:r w:rsidR="005C2B73" w:rsidRPr="00372AA2">
        <w:rPr>
          <w:rFonts w:ascii="Times New Roman" w:hAnsi="Times New Roman" w:cs="Times New Roman"/>
          <w:sz w:val="24"/>
          <w:szCs w:val="24"/>
        </w:rPr>
        <w:t>.</w:t>
      </w:r>
    </w:p>
    <w:p w14:paraId="65DCA86E" w14:textId="4578536C" w:rsidR="005C2B73" w:rsidRPr="00372AA2" w:rsidRDefault="005C2B73" w:rsidP="00BD1BB6">
      <w:pPr>
        <w:pStyle w:val="ConsPlusNormal"/>
        <w:ind w:firstLine="567"/>
        <w:jc w:val="both"/>
        <w:rPr>
          <w:rFonts w:ascii="Times New Roman" w:hAnsi="Times New Roman" w:cs="Times New Roman"/>
          <w:sz w:val="24"/>
          <w:szCs w:val="24"/>
        </w:rPr>
      </w:pPr>
      <w:r w:rsidRPr="00372AA2">
        <w:rPr>
          <w:rFonts w:ascii="Times New Roman" w:hAnsi="Times New Roman" w:cs="Times New Roman"/>
          <w:sz w:val="24"/>
          <w:szCs w:val="24"/>
        </w:rPr>
        <w:t xml:space="preserve">Федеральный закон от 26.05.1996 </w:t>
      </w:r>
      <w:r w:rsidR="006E688C" w:rsidRPr="00372AA2">
        <w:rPr>
          <w:rFonts w:ascii="Times New Roman" w:hAnsi="Times New Roman" w:cs="Times New Roman"/>
          <w:sz w:val="24"/>
          <w:szCs w:val="24"/>
        </w:rPr>
        <w:t>№</w:t>
      </w:r>
      <w:r w:rsidRPr="00372AA2">
        <w:rPr>
          <w:rFonts w:ascii="Times New Roman" w:hAnsi="Times New Roman" w:cs="Times New Roman"/>
          <w:sz w:val="24"/>
          <w:szCs w:val="24"/>
        </w:rPr>
        <w:t xml:space="preserve"> 54-ФЗ «О Музейном фонде Российской Федерации и музеях в Российской Федерации».</w:t>
      </w:r>
    </w:p>
    <w:p w14:paraId="45E04C25" w14:textId="154C46A0" w:rsidR="009668FC" w:rsidRPr="00372AA2" w:rsidRDefault="009668FC" w:rsidP="00BD1BB6">
      <w:pPr>
        <w:pStyle w:val="ConsPlusNormal"/>
        <w:ind w:firstLine="567"/>
        <w:jc w:val="both"/>
        <w:rPr>
          <w:rFonts w:ascii="Times New Roman" w:hAnsi="Times New Roman" w:cs="Times New Roman"/>
          <w:sz w:val="24"/>
          <w:szCs w:val="24"/>
        </w:rPr>
      </w:pPr>
      <w:r w:rsidRPr="00372AA2">
        <w:rPr>
          <w:rFonts w:ascii="Times New Roman" w:hAnsi="Times New Roman" w:cs="Times New Roman"/>
          <w:sz w:val="24"/>
          <w:szCs w:val="24"/>
        </w:rPr>
        <w:t xml:space="preserve">Федеральный </w:t>
      </w:r>
      <w:r w:rsidRPr="00372AA2">
        <w:rPr>
          <w:rStyle w:val="afffb"/>
          <w:rFonts w:ascii="Times New Roman" w:hAnsi="Times New Roman"/>
          <w:color w:val="auto"/>
          <w:sz w:val="24"/>
          <w:szCs w:val="24"/>
          <w:u w:val="none"/>
        </w:rPr>
        <w:t>закон</w:t>
      </w:r>
      <w:r w:rsidRPr="00372AA2">
        <w:rPr>
          <w:rFonts w:ascii="Times New Roman" w:hAnsi="Times New Roman" w:cs="Times New Roman"/>
          <w:sz w:val="24"/>
          <w:szCs w:val="24"/>
        </w:rPr>
        <w:t xml:space="preserve"> от 26.03.2003 № 35-ФЗ «Об электроэнергетике»</w:t>
      </w:r>
      <w:r w:rsidR="005C2B73" w:rsidRPr="00372AA2">
        <w:rPr>
          <w:rFonts w:ascii="Times New Roman" w:hAnsi="Times New Roman" w:cs="Times New Roman"/>
          <w:sz w:val="24"/>
          <w:szCs w:val="24"/>
        </w:rPr>
        <w:t>.</w:t>
      </w:r>
    </w:p>
    <w:p w14:paraId="48D5FDFC" w14:textId="2C840CC8" w:rsidR="009668FC" w:rsidRPr="00372AA2" w:rsidRDefault="009668FC" w:rsidP="00BD1BB6">
      <w:pPr>
        <w:pStyle w:val="ConsPlusNormal"/>
        <w:ind w:firstLine="567"/>
        <w:jc w:val="both"/>
        <w:rPr>
          <w:rFonts w:ascii="Times New Roman" w:hAnsi="Times New Roman" w:cs="Times New Roman"/>
          <w:sz w:val="24"/>
          <w:szCs w:val="24"/>
        </w:rPr>
      </w:pPr>
      <w:r w:rsidRPr="00372AA2">
        <w:rPr>
          <w:rFonts w:ascii="Times New Roman" w:hAnsi="Times New Roman" w:cs="Times New Roman"/>
          <w:sz w:val="24"/>
          <w:szCs w:val="24"/>
        </w:rPr>
        <w:t xml:space="preserve">Федеральный </w:t>
      </w:r>
      <w:r w:rsidRPr="00372AA2">
        <w:rPr>
          <w:rStyle w:val="afffb"/>
          <w:rFonts w:ascii="Times New Roman" w:hAnsi="Times New Roman"/>
          <w:color w:val="auto"/>
          <w:sz w:val="24"/>
          <w:szCs w:val="24"/>
          <w:u w:val="none"/>
        </w:rPr>
        <w:t>закон</w:t>
      </w:r>
      <w:r w:rsidRPr="00372AA2">
        <w:rPr>
          <w:rFonts w:ascii="Times New Roman" w:hAnsi="Times New Roman" w:cs="Times New Roman"/>
          <w:sz w:val="24"/>
          <w:szCs w:val="24"/>
        </w:rPr>
        <w:t xml:space="preserve"> от 31.03.1999 № 69-ФЗ «О газоснабжении в Российской Федерации»</w:t>
      </w:r>
      <w:r w:rsidR="005C2B73" w:rsidRPr="00372AA2">
        <w:rPr>
          <w:rFonts w:ascii="Times New Roman" w:hAnsi="Times New Roman" w:cs="Times New Roman"/>
          <w:sz w:val="24"/>
          <w:szCs w:val="24"/>
        </w:rPr>
        <w:t>.</w:t>
      </w:r>
    </w:p>
    <w:p w14:paraId="547D7E84" w14:textId="5D0B0F0C" w:rsidR="009668FC" w:rsidRPr="00372AA2" w:rsidRDefault="009668FC" w:rsidP="00BD1BB6">
      <w:pPr>
        <w:pStyle w:val="ConsPlusNormal"/>
        <w:ind w:firstLine="567"/>
        <w:jc w:val="both"/>
        <w:rPr>
          <w:rFonts w:ascii="Times New Roman" w:hAnsi="Times New Roman" w:cs="Times New Roman"/>
          <w:sz w:val="24"/>
          <w:szCs w:val="24"/>
        </w:rPr>
      </w:pPr>
      <w:r w:rsidRPr="00372AA2">
        <w:rPr>
          <w:rFonts w:ascii="Times New Roman" w:hAnsi="Times New Roman" w:cs="Times New Roman"/>
          <w:sz w:val="24"/>
          <w:szCs w:val="24"/>
        </w:rPr>
        <w:t xml:space="preserve">Федеральный </w:t>
      </w:r>
      <w:r w:rsidRPr="00372AA2">
        <w:rPr>
          <w:rStyle w:val="afffb"/>
          <w:rFonts w:ascii="Times New Roman" w:hAnsi="Times New Roman"/>
          <w:color w:val="auto"/>
          <w:sz w:val="24"/>
          <w:szCs w:val="24"/>
          <w:u w:val="none"/>
        </w:rPr>
        <w:t>закон</w:t>
      </w:r>
      <w:r w:rsidRPr="00372AA2">
        <w:rPr>
          <w:rFonts w:ascii="Times New Roman" w:hAnsi="Times New Roman" w:cs="Times New Roman"/>
          <w:sz w:val="24"/>
          <w:szCs w:val="24"/>
        </w:rPr>
        <w:t xml:space="preserve"> от 27.07.2010 № 190-ФЗ «О теплоснабжении»</w:t>
      </w:r>
      <w:r w:rsidR="005C2B73" w:rsidRPr="00372AA2">
        <w:rPr>
          <w:rFonts w:ascii="Times New Roman" w:hAnsi="Times New Roman" w:cs="Times New Roman"/>
          <w:sz w:val="24"/>
          <w:szCs w:val="24"/>
        </w:rPr>
        <w:t>.</w:t>
      </w:r>
    </w:p>
    <w:p w14:paraId="6D6B8337" w14:textId="35A5DCF8" w:rsidR="009668FC" w:rsidRPr="00372AA2" w:rsidRDefault="009668FC" w:rsidP="00BD1BB6">
      <w:pPr>
        <w:pStyle w:val="ConsPlusNormal"/>
        <w:ind w:firstLine="567"/>
        <w:jc w:val="both"/>
        <w:rPr>
          <w:rFonts w:ascii="Times New Roman" w:hAnsi="Times New Roman" w:cs="Times New Roman"/>
          <w:sz w:val="24"/>
          <w:szCs w:val="24"/>
        </w:rPr>
      </w:pPr>
      <w:r w:rsidRPr="00372AA2">
        <w:rPr>
          <w:rFonts w:ascii="Times New Roman" w:hAnsi="Times New Roman" w:cs="Times New Roman"/>
          <w:sz w:val="24"/>
          <w:szCs w:val="24"/>
        </w:rPr>
        <w:t xml:space="preserve">Федеральный </w:t>
      </w:r>
      <w:r w:rsidRPr="00372AA2">
        <w:rPr>
          <w:rStyle w:val="afffb"/>
          <w:rFonts w:ascii="Times New Roman" w:hAnsi="Times New Roman"/>
          <w:color w:val="auto"/>
          <w:sz w:val="24"/>
          <w:szCs w:val="24"/>
          <w:u w:val="none"/>
        </w:rPr>
        <w:t>закон</w:t>
      </w:r>
      <w:r w:rsidRPr="00372AA2">
        <w:rPr>
          <w:rFonts w:ascii="Times New Roman" w:hAnsi="Times New Roman" w:cs="Times New Roman"/>
          <w:sz w:val="24"/>
          <w:szCs w:val="24"/>
        </w:rPr>
        <w:t xml:space="preserve"> от 07.12.2011 № 416-ФЗ «О водоснабжении и водоотведении»</w:t>
      </w:r>
      <w:r w:rsidR="005C2B73" w:rsidRPr="00372AA2">
        <w:rPr>
          <w:rFonts w:ascii="Times New Roman" w:hAnsi="Times New Roman" w:cs="Times New Roman"/>
          <w:sz w:val="24"/>
          <w:szCs w:val="24"/>
        </w:rPr>
        <w:t>.</w:t>
      </w:r>
    </w:p>
    <w:p w14:paraId="5095B915" w14:textId="00CE2C36" w:rsidR="009668FC" w:rsidRPr="00372AA2" w:rsidRDefault="009668FC" w:rsidP="00BD1BB6">
      <w:pPr>
        <w:pStyle w:val="ConsPlusNormal"/>
        <w:ind w:firstLine="567"/>
        <w:jc w:val="both"/>
        <w:rPr>
          <w:rFonts w:ascii="Times New Roman" w:hAnsi="Times New Roman" w:cs="Times New Roman"/>
          <w:sz w:val="24"/>
          <w:szCs w:val="24"/>
        </w:rPr>
      </w:pPr>
      <w:r w:rsidRPr="00372AA2">
        <w:rPr>
          <w:rFonts w:ascii="Times New Roman" w:hAnsi="Times New Roman" w:cs="Times New Roman"/>
          <w:sz w:val="24"/>
          <w:szCs w:val="24"/>
        </w:rPr>
        <w:t xml:space="preserve">Федеральный </w:t>
      </w:r>
      <w:r w:rsidRPr="00372AA2">
        <w:rPr>
          <w:rStyle w:val="afffb"/>
          <w:rFonts w:ascii="Times New Roman" w:hAnsi="Times New Roman"/>
          <w:color w:val="auto"/>
          <w:sz w:val="24"/>
          <w:szCs w:val="24"/>
          <w:u w:val="none"/>
        </w:rPr>
        <w:t>закон</w:t>
      </w:r>
      <w:r w:rsidRPr="00372AA2">
        <w:rPr>
          <w:rFonts w:ascii="Times New Roman" w:hAnsi="Times New Roman" w:cs="Times New Roman"/>
          <w:sz w:val="24"/>
          <w:szCs w:val="24"/>
        </w:rPr>
        <w:t xml:space="preserve">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5C2B73" w:rsidRPr="00372AA2">
        <w:rPr>
          <w:rFonts w:ascii="Times New Roman" w:hAnsi="Times New Roman" w:cs="Times New Roman"/>
          <w:sz w:val="24"/>
          <w:szCs w:val="24"/>
        </w:rPr>
        <w:t>.</w:t>
      </w:r>
    </w:p>
    <w:p w14:paraId="133BB973" w14:textId="77777777" w:rsidR="00186020" w:rsidRPr="00372AA2" w:rsidRDefault="00186020" w:rsidP="00BD1BB6">
      <w:pPr>
        <w:widowControl w:val="0"/>
        <w:autoSpaceDE w:val="0"/>
        <w:autoSpaceDN w:val="0"/>
        <w:adjustRightInd w:val="0"/>
        <w:ind w:firstLine="567"/>
        <w:jc w:val="both"/>
        <w:rPr>
          <w:rFonts w:cs="Arial"/>
        </w:rPr>
      </w:pPr>
      <w:r w:rsidRPr="00372AA2">
        <w:rPr>
          <w:rFonts w:cs="Arial"/>
        </w:rPr>
        <w:t>Федеральный закон от 30.12.2020 № 489-ФЗ «О молодежной политике в Российской Федерации».</w:t>
      </w:r>
    </w:p>
    <w:p w14:paraId="7546363C" w14:textId="77777777" w:rsidR="00186020" w:rsidRPr="00372AA2" w:rsidRDefault="00186020" w:rsidP="00BD1BB6">
      <w:pPr>
        <w:widowControl w:val="0"/>
        <w:autoSpaceDE w:val="0"/>
        <w:autoSpaceDN w:val="0"/>
        <w:adjustRightInd w:val="0"/>
        <w:ind w:firstLine="567"/>
        <w:jc w:val="both"/>
        <w:rPr>
          <w:rFonts w:cs="Arial"/>
        </w:rPr>
      </w:pPr>
      <w:r w:rsidRPr="00372AA2">
        <w:rPr>
          <w:rFonts w:cs="Arial"/>
        </w:rPr>
        <w:t>Федеральный закон от 22.10.2004 № 125-ФЗ «Об архивном деле в Российской Федерации».</w:t>
      </w:r>
    </w:p>
    <w:p w14:paraId="219B8440" w14:textId="77777777" w:rsidR="00186020" w:rsidRPr="00372AA2" w:rsidRDefault="00186020" w:rsidP="00BD1BB6">
      <w:pPr>
        <w:widowControl w:val="0"/>
        <w:autoSpaceDE w:val="0"/>
        <w:autoSpaceDN w:val="0"/>
        <w:adjustRightInd w:val="0"/>
        <w:ind w:firstLine="567"/>
        <w:jc w:val="both"/>
        <w:rPr>
          <w:rFonts w:cs="Arial"/>
        </w:rPr>
      </w:pPr>
      <w:r w:rsidRPr="00372AA2">
        <w:rPr>
          <w:rFonts w:cs="Arial"/>
        </w:rPr>
        <w:t>Федеральный закон от 21.12.1994 № 69-ФЗ «О пожарной безопасности».</w:t>
      </w:r>
    </w:p>
    <w:p w14:paraId="77C12F8B" w14:textId="7202A946" w:rsidR="00186020" w:rsidRPr="00372AA2" w:rsidRDefault="00186020" w:rsidP="00BD1BB6">
      <w:pPr>
        <w:widowControl w:val="0"/>
        <w:autoSpaceDE w:val="0"/>
        <w:autoSpaceDN w:val="0"/>
        <w:adjustRightInd w:val="0"/>
        <w:ind w:firstLine="567"/>
        <w:jc w:val="both"/>
        <w:rPr>
          <w:rFonts w:cs="Arial"/>
          <w:szCs w:val="20"/>
        </w:rPr>
      </w:pPr>
      <w:r w:rsidRPr="00372AA2">
        <w:rPr>
          <w:rFonts w:cs="Arial"/>
          <w:szCs w:val="20"/>
        </w:rPr>
        <w:t>Федеральный закон от 12.01.1996 № 8-ФЗ «О погребении и похоронном деле».</w:t>
      </w:r>
    </w:p>
    <w:p w14:paraId="0C9AA17C" w14:textId="77777777" w:rsidR="009668FC" w:rsidRPr="00372AA2" w:rsidRDefault="009668FC" w:rsidP="00BD1BB6">
      <w:pPr>
        <w:pStyle w:val="ConsPlusNormal"/>
        <w:ind w:firstLine="567"/>
        <w:jc w:val="both"/>
        <w:rPr>
          <w:rFonts w:ascii="Times New Roman" w:hAnsi="Times New Roman" w:cs="Times New Roman"/>
          <w:sz w:val="24"/>
          <w:szCs w:val="24"/>
        </w:rPr>
      </w:pPr>
      <w:r w:rsidRPr="00372AA2">
        <w:rPr>
          <w:rFonts w:ascii="Times New Roman" w:hAnsi="Times New Roman" w:cs="Times New Roman"/>
          <w:sz w:val="24"/>
          <w:szCs w:val="24"/>
        </w:rPr>
        <w:t>Закон Российской Федерации от 09.10.1992 № 3612-1 «Основы законодательства Российской Федерации о культуре».</w:t>
      </w:r>
    </w:p>
    <w:p w14:paraId="0BE39459" w14:textId="77777777" w:rsidR="00B9776E" w:rsidRPr="00372AA2" w:rsidRDefault="00B9776E" w:rsidP="00281179">
      <w:pPr>
        <w:pStyle w:val="ConsPlusNormal"/>
        <w:ind w:firstLine="0"/>
        <w:jc w:val="both"/>
        <w:rPr>
          <w:rFonts w:ascii="Times New Roman" w:hAnsi="Times New Roman" w:cs="Times New Roman"/>
          <w:sz w:val="24"/>
          <w:szCs w:val="24"/>
        </w:rPr>
      </w:pPr>
    </w:p>
    <w:p w14:paraId="2331C7B3" w14:textId="69F598CE" w:rsidR="009668FC" w:rsidRPr="00372AA2" w:rsidRDefault="00CE7115" w:rsidP="00CE7115">
      <w:pPr>
        <w:outlineLvl w:val="1"/>
        <w:rPr>
          <w:b/>
        </w:rPr>
      </w:pPr>
      <w:bookmarkStart w:id="606" w:name="_Toc177033804"/>
      <w:bookmarkStart w:id="607" w:name="_Toc177033978"/>
      <w:bookmarkStart w:id="608" w:name="_Toc177045428"/>
      <w:r>
        <w:rPr>
          <w:b/>
        </w:rPr>
        <w:t xml:space="preserve">5.2 </w:t>
      </w:r>
      <w:r w:rsidR="009668FC" w:rsidRPr="00372AA2">
        <w:rPr>
          <w:b/>
        </w:rPr>
        <w:t>Иные нормативные акты Российской Федерации</w:t>
      </w:r>
      <w:bookmarkEnd w:id="606"/>
      <w:bookmarkEnd w:id="607"/>
      <w:bookmarkEnd w:id="608"/>
    </w:p>
    <w:p w14:paraId="6F37080F" w14:textId="77777777" w:rsidR="005C2B73" w:rsidRPr="00372AA2" w:rsidRDefault="005C2B73" w:rsidP="00BD1BB6">
      <w:pPr>
        <w:widowControl w:val="0"/>
        <w:autoSpaceDE w:val="0"/>
        <w:autoSpaceDN w:val="0"/>
        <w:adjustRightInd w:val="0"/>
        <w:ind w:firstLine="567"/>
        <w:jc w:val="both"/>
        <w:rPr>
          <w:rFonts w:cs="Arial"/>
          <w:szCs w:val="20"/>
        </w:rPr>
      </w:pPr>
      <w:r w:rsidRPr="00372AA2">
        <w:rPr>
          <w:rFonts w:cs="Arial"/>
          <w:szCs w:val="20"/>
        </w:rPr>
        <w:t xml:space="preserve">Постановление Правительства </w:t>
      </w:r>
      <w:r w:rsidRPr="00372AA2">
        <w:t>Российской Федерации</w:t>
      </w:r>
      <w:r w:rsidRPr="00372AA2">
        <w:rPr>
          <w:rFonts w:cs="Arial"/>
          <w:szCs w:val="20"/>
        </w:rPr>
        <w:t xml:space="preserve"> от 16.12.2020 № 2122 «О расчетных показателях, подлежащих установлению в региональных нормативах градостроительного проектирования».</w:t>
      </w:r>
    </w:p>
    <w:p w14:paraId="47C6D39A" w14:textId="385BA5D3" w:rsidR="009668FC" w:rsidRPr="00372AA2" w:rsidRDefault="009668FC" w:rsidP="00BD1BB6">
      <w:pPr>
        <w:pStyle w:val="ConsPlusNormal"/>
        <w:ind w:firstLine="567"/>
        <w:jc w:val="both"/>
        <w:rPr>
          <w:rStyle w:val="afffb"/>
          <w:rFonts w:ascii="Times New Roman" w:hAnsi="Times New Roman"/>
          <w:color w:val="auto"/>
          <w:sz w:val="24"/>
          <w:u w:val="none"/>
        </w:rPr>
      </w:pPr>
      <w:r w:rsidRPr="00372AA2">
        <w:rPr>
          <w:rStyle w:val="afffb"/>
          <w:rFonts w:ascii="Times New Roman" w:hAnsi="Times New Roman"/>
          <w:color w:val="auto"/>
          <w:sz w:val="24"/>
          <w:u w:val="none"/>
        </w:rPr>
        <w:t>Приказ Минэкономразвития России от 15.02.2021 № 71 «Об утверждении методических рекомендаций по подготовке нормативов градостроительного проектирования»</w:t>
      </w:r>
      <w:r w:rsidR="00AF6694" w:rsidRPr="00372AA2">
        <w:rPr>
          <w:rStyle w:val="afffb"/>
          <w:rFonts w:ascii="Times New Roman" w:hAnsi="Times New Roman"/>
          <w:color w:val="auto"/>
          <w:sz w:val="24"/>
          <w:u w:val="none"/>
        </w:rPr>
        <w:t>.</w:t>
      </w:r>
    </w:p>
    <w:p w14:paraId="10027DC8" w14:textId="3A293138" w:rsidR="00AF6694" w:rsidRPr="00372AA2" w:rsidRDefault="00AF6694" w:rsidP="00BD1BB6">
      <w:pPr>
        <w:pStyle w:val="ConsPlusNormal"/>
        <w:ind w:firstLine="567"/>
        <w:jc w:val="both"/>
        <w:rPr>
          <w:rStyle w:val="afffb"/>
          <w:rFonts w:ascii="Times New Roman" w:hAnsi="Times New Roman"/>
          <w:color w:val="auto"/>
          <w:sz w:val="24"/>
          <w:u w:val="none"/>
        </w:rPr>
      </w:pPr>
      <w:r w:rsidRPr="00372AA2">
        <w:rPr>
          <w:rStyle w:val="afffb"/>
          <w:rFonts w:ascii="Times New Roman" w:hAnsi="Times New Roman"/>
          <w:color w:val="auto"/>
          <w:sz w:val="24"/>
          <w:u w:val="none"/>
        </w:rPr>
        <w:t>Приказ Минспорта России от 19.08.2021 № 649 «О рекомендованных нормативах и нормах обеспеченности населения объектами спортивной инфраструктуры».</w:t>
      </w:r>
    </w:p>
    <w:p w14:paraId="514693E3" w14:textId="1E40CBDF" w:rsidR="00186020" w:rsidRPr="00372AA2" w:rsidRDefault="00186020" w:rsidP="00BD1BB6">
      <w:pPr>
        <w:pStyle w:val="a7"/>
        <w:spacing w:before="0" w:after="0"/>
      </w:pPr>
      <w:r w:rsidRPr="00372AA2">
        <w:t>Приказ Федерального агентства по делам молодежи от 13.05.2016 № 167 «Об утверждении Методических рекомендаций по организации работы органов исполнительной власти субъектов Российской Федерации и местного самоуправления, реализующих государственную молодежную политику».</w:t>
      </w:r>
    </w:p>
    <w:p w14:paraId="6884A96B" w14:textId="77777777" w:rsidR="00186020" w:rsidRPr="00372AA2" w:rsidRDefault="00186020" w:rsidP="00BD1BB6">
      <w:pPr>
        <w:pStyle w:val="a7"/>
        <w:spacing w:before="0" w:after="0"/>
      </w:pPr>
      <w:r w:rsidRPr="00372AA2">
        <w:t>Приказ МВД России от 29.03.2019 № 205 «О несении службы участковым уполномоченным полиции на обслуживаемом административном участке и организации этой деятельности».</w:t>
      </w:r>
    </w:p>
    <w:p w14:paraId="2198E285" w14:textId="77777777" w:rsidR="00186020" w:rsidRPr="00372AA2" w:rsidRDefault="00186020" w:rsidP="00BD1BB6">
      <w:pPr>
        <w:pStyle w:val="a7"/>
        <w:spacing w:before="0" w:after="0"/>
        <w:rPr>
          <w:rStyle w:val="afffb"/>
          <w:color w:val="auto"/>
          <w:u w:val="none"/>
        </w:rPr>
      </w:pPr>
    </w:p>
    <w:p w14:paraId="5C6DAC50" w14:textId="5827CE1E" w:rsidR="00B9776E" w:rsidRPr="00372AA2" w:rsidRDefault="00CE7115" w:rsidP="00CE7115">
      <w:pPr>
        <w:keepNext/>
        <w:outlineLvl w:val="1"/>
      </w:pPr>
      <w:bookmarkStart w:id="609" w:name="_Toc177033805"/>
      <w:bookmarkStart w:id="610" w:name="_Toc177033979"/>
      <w:bookmarkStart w:id="611" w:name="_Toc177045429"/>
      <w:r>
        <w:rPr>
          <w:b/>
        </w:rPr>
        <w:t xml:space="preserve">5.3 </w:t>
      </w:r>
      <w:r w:rsidR="009668FC" w:rsidRPr="00372AA2">
        <w:rPr>
          <w:b/>
        </w:rPr>
        <w:t>Нормативные</w:t>
      </w:r>
      <w:r w:rsidR="009A4A00" w:rsidRPr="00372AA2">
        <w:rPr>
          <w:b/>
        </w:rPr>
        <w:t xml:space="preserve"> правовые</w:t>
      </w:r>
      <w:r w:rsidR="009668FC" w:rsidRPr="00372AA2">
        <w:rPr>
          <w:b/>
        </w:rPr>
        <w:t xml:space="preserve"> акты </w:t>
      </w:r>
      <w:r w:rsidR="00F36941" w:rsidRPr="00372AA2">
        <w:rPr>
          <w:b/>
        </w:rPr>
        <w:t>Красноярского края</w:t>
      </w:r>
      <w:bookmarkEnd w:id="609"/>
      <w:bookmarkEnd w:id="610"/>
      <w:bookmarkEnd w:id="611"/>
    </w:p>
    <w:p w14:paraId="3F714B1A" w14:textId="77777777" w:rsidR="00CD7B41" w:rsidRPr="00372AA2" w:rsidRDefault="00CD7B41" w:rsidP="000D7750">
      <w:pPr>
        <w:pStyle w:val="a7"/>
        <w:keepNext/>
        <w:spacing w:before="0" w:after="0"/>
      </w:pPr>
      <w:r w:rsidRPr="00372AA2">
        <w:t xml:space="preserve">Приказ министерства промышленности, энергетики и жилищно-коммунального хозяйства Красноярского края от 04.12.2020 № 14-37н «Об утверждении нормативов </w:t>
      </w:r>
      <w:r w:rsidRPr="00372AA2">
        <w:lastRenderedPageBreak/>
        <w:t>потребления коммунальных услуг по холодному и горячему водоснабжению в жилых помещениях (нормативов потребления холодной воды для предоставления коммунальной услуги по горячему водоснабжению в жилом помещении), нормативов потребления коммунальной услуги по холодному водоснабжению при использовании земельного участка и надворных построек на территории Красноярского края».</w:t>
      </w:r>
    </w:p>
    <w:p w14:paraId="785AFD88" w14:textId="77777777" w:rsidR="00CD7B41" w:rsidRPr="00372AA2" w:rsidRDefault="00CD7B41" w:rsidP="007B02AD">
      <w:pPr>
        <w:suppressAutoHyphens/>
        <w:autoSpaceDE w:val="0"/>
        <w:autoSpaceDN w:val="0"/>
        <w:ind w:firstLine="567"/>
        <w:jc w:val="both"/>
        <w:rPr>
          <w:rFonts w:eastAsia="Calibri"/>
        </w:rPr>
      </w:pPr>
      <w:r w:rsidRPr="00372AA2">
        <w:rPr>
          <w:rFonts w:eastAsia="Calibri"/>
        </w:rPr>
        <w:t>Приказ министерства промышленности, энергетики и жилищно-коммунального хозяйства Красноярского края от 04.12.2020 № 14-40н «Об утверждении нормативов потребления коммунальной услуги по газоснабжению на территории Красноярского края».</w:t>
      </w:r>
    </w:p>
    <w:p w14:paraId="55BD497C" w14:textId="77777777" w:rsidR="00CD7B41" w:rsidRPr="00372AA2" w:rsidRDefault="00CD7B41" w:rsidP="007B02AD">
      <w:pPr>
        <w:suppressAutoHyphens/>
        <w:autoSpaceDE w:val="0"/>
        <w:autoSpaceDN w:val="0"/>
        <w:ind w:firstLine="567"/>
        <w:jc w:val="both"/>
        <w:rPr>
          <w:rFonts w:eastAsia="Calibri"/>
        </w:rPr>
      </w:pPr>
      <w:r w:rsidRPr="00372AA2">
        <w:rPr>
          <w:rFonts w:eastAsia="Calibri"/>
        </w:rPr>
        <w:t>Приказ министерства промышленности, энергетики и жилищно-коммунального хозяйства Красноярского края от 04.12.2020 № 14-39н «Об утверждении нормативов потребления коммунальной услуги по электроснабжению на территории Красноярского края».</w:t>
      </w:r>
    </w:p>
    <w:p w14:paraId="43256AB5" w14:textId="77777777" w:rsidR="00B34C26" w:rsidRDefault="00B34C26" w:rsidP="00B9776E">
      <w:pPr>
        <w:pStyle w:val="ConsPlusNormal"/>
        <w:ind w:firstLine="709"/>
        <w:jc w:val="center"/>
        <w:rPr>
          <w:rFonts w:ascii="Times New Roman" w:hAnsi="Times New Roman" w:cs="Times New Roman"/>
          <w:b/>
          <w:sz w:val="24"/>
          <w:szCs w:val="24"/>
        </w:rPr>
      </w:pPr>
    </w:p>
    <w:p w14:paraId="14B90A9C" w14:textId="35C2A6A4" w:rsidR="00B9776E" w:rsidRPr="00372AA2" w:rsidRDefault="00CE7115" w:rsidP="00CE7115">
      <w:pPr>
        <w:pStyle w:val="ConsPlusNormal"/>
        <w:ind w:firstLine="0"/>
        <w:outlineLvl w:val="1"/>
        <w:rPr>
          <w:rFonts w:ascii="Times New Roman" w:hAnsi="Times New Roman" w:cs="Times New Roman"/>
          <w:b/>
          <w:sz w:val="24"/>
          <w:szCs w:val="24"/>
        </w:rPr>
      </w:pPr>
      <w:bookmarkStart w:id="612" w:name="_Toc177033806"/>
      <w:bookmarkStart w:id="613" w:name="_Toc177033980"/>
      <w:bookmarkStart w:id="614" w:name="_Toc177045430"/>
      <w:r>
        <w:rPr>
          <w:rFonts w:ascii="Times New Roman" w:hAnsi="Times New Roman" w:cs="Times New Roman"/>
          <w:b/>
          <w:sz w:val="24"/>
          <w:szCs w:val="24"/>
        </w:rPr>
        <w:t xml:space="preserve">5.4 </w:t>
      </w:r>
      <w:r w:rsidR="00B9776E" w:rsidRPr="00372AA2">
        <w:rPr>
          <w:rFonts w:ascii="Times New Roman" w:hAnsi="Times New Roman" w:cs="Times New Roman"/>
          <w:b/>
          <w:sz w:val="24"/>
          <w:szCs w:val="24"/>
        </w:rPr>
        <w:t>Нормативно-технические документы</w:t>
      </w:r>
      <w:bookmarkEnd w:id="612"/>
      <w:bookmarkEnd w:id="613"/>
      <w:bookmarkEnd w:id="614"/>
    </w:p>
    <w:p w14:paraId="7B4504E1" w14:textId="19D8CB48" w:rsidR="009668FC" w:rsidRPr="00372AA2" w:rsidRDefault="009668FC" w:rsidP="00BD1BB6">
      <w:pPr>
        <w:pStyle w:val="ConsPlusNormal"/>
        <w:ind w:firstLine="709"/>
        <w:jc w:val="both"/>
        <w:rPr>
          <w:rFonts w:ascii="Times New Roman" w:hAnsi="Times New Roman" w:cs="Times New Roman"/>
          <w:sz w:val="24"/>
          <w:szCs w:val="24"/>
        </w:rPr>
      </w:pPr>
      <w:r w:rsidRPr="00372AA2">
        <w:rPr>
          <w:rFonts w:ascii="Times New Roman" w:hAnsi="Times New Roman" w:cs="Times New Roman"/>
          <w:sz w:val="24"/>
          <w:szCs w:val="24"/>
        </w:rPr>
        <w:t>СП 42.13330.2016 «СНиП 2.07.01-89 Градостроительство. Планировка и застройка городских и сельских поселений»</w:t>
      </w:r>
      <w:r w:rsidR="0055060E" w:rsidRPr="00372AA2">
        <w:rPr>
          <w:rFonts w:ascii="Times New Roman" w:hAnsi="Times New Roman" w:cs="Times New Roman"/>
          <w:sz w:val="24"/>
          <w:szCs w:val="24"/>
        </w:rPr>
        <w:t>.</w:t>
      </w:r>
    </w:p>
    <w:p w14:paraId="21D92E91" w14:textId="52DC8178" w:rsidR="009668FC" w:rsidRPr="00372AA2" w:rsidRDefault="009668FC" w:rsidP="00BD1BB6">
      <w:pPr>
        <w:pStyle w:val="ConsPlusNormal"/>
        <w:ind w:firstLine="709"/>
        <w:jc w:val="both"/>
        <w:rPr>
          <w:rFonts w:ascii="Times New Roman" w:hAnsi="Times New Roman" w:cs="Times New Roman"/>
          <w:sz w:val="24"/>
          <w:szCs w:val="24"/>
        </w:rPr>
      </w:pPr>
      <w:r w:rsidRPr="00372AA2">
        <w:rPr>
          <w:rFonts w:ascii="Times New Roman" w:hAnsi="Times New Roman"/>
          <w:sz w:val="24"/>
        </w:rPr>
        <w:t>СП 131.13330.</w:t>
      </w:r>
      <w:r w:rsidRPr="00372AA2">
        <w:rPr>
          <w:rFonts w:ascii="Times New Roman" w:hAnsi="Times New Roman" w:cs="Times New Roman"/>
          <w:sz w:val="24"/>
          <w:szCs w:val="24"/>
        </w:rPr>
        <w:t>2020 «</w:t>
      </w:r>
      <w:r w:rsidRPr="00372AA2">
        <w:rPr>
          <w:rFonts w:ascii="Times New Roman" w:hAnsi="Times New Roman"/>
          <w:sz w:val="24"/>
        </w:rPr>
        <w:t>СНиП 23-01-99</w:t>
      </w:r>
      <w:r w:rsidRPr="00372AA2">
        <w:rPr>
          <w:rFonts w:ascii="Times New Roman" w:hAnsi="Times New Roman" w:cs="Times New Roman"/>
          <w:sz w:val="24"/>
          <w:szCs w:val="24"/>
        </w:rPr>
        <w:t xml:space="preserve"> </w:t>
      </w:r>
      <w:r w:rsidRPr="00372AA2">
        <w:rPr>
          <w:rFonts w:ascii="Times New Roman" w:hAnsi="Times New Roman"/>
          <w:sz w:val="24"/>
        </w:rPr>
        <w:t>Строительная климатология</w:t>
      </w:r>
      <w:r w:rsidRPr="00372AA2">
        <w:rPr>
          <w:rFonts w:ascii="Times New Roman" w:hAnsi="Times New Roman" w:cs="Times New Roman"/>
          <w:sz w:val="24"/>
          <w:szCs w:val="24"/>
        </w:rPr>
        <w:t>»</w:t>
      </w:r>
      <w:r w:rsidR="0055060E" w:rsidRPr="00372AA2">
        <w:rPr>
          <w:rFonts w:ascii="Times New Roman" w:hAnsi="Times New Roman" w:cs="Times New Roman"/>
          <w:sz w:val="24"/>
          <w:szCs w:val="24"/>
        </w:rPr>
        <w:t>.</w:t>
      </w:r>
    </w:p>
    <w:p w14:paraId="23DC29D9" w14:textId="0CDC609F" w:rsidR="009668FC" w:rsidRPr="00372AA2" w:rsidRDefault="009668FC" w:rsidP="00BD1BB6">
      <w:pPr>
        <w:pStyle w:val="ConsPlusNormal"/>
        <w:ind w:firstLine="709"/>
        <w:jc w:val="both"/>
        <w:rPr>
          <w:rFonts w:ascii="Times New Roman" w:hAnsi="Times New Roman" w:cs="Times New Roman"/>
          <w:sz w:val="24"/>
          <w:szCs w:val="24"/>
        </w:rPr>
      </w:pPr>
      <w:r w:rsidRPr="00372AA2">
        <w:rPr>
          <w:rFonts w:ascii="Times New Roman" w:hAnsi="Times New Roman" w:cs="Times New Roman"/>
          <w:sz w:val="24"/>
          <w:szCs w:val="24"/>
        </w:rPr>
        <w:t>СП 251.1325800.2016 «Здания общеобразовательных организаций. Правила проектирования</w:t>
      </w:r>
      <w:r w:rsidR="0055060E" w:rsidRPr="00372AA2">
        <w:rPr>
          <w:rFonts w:ascii="Times New Roman" w:hAnsi="Times New Roman" w:cs="Times New Roman"/>
          <w:sz w:val="24"/>
          <w:szCs w:val="24"/>
        </w:rPr>
        <w:t>».</w:t>
      </w:r>
    </w:p>
    <w:p w14:paraId="503E3403" w14:textId="4CC7011C" w:rsidR="009668FC" w:rsidRPr="00372AA2" w:rsidRDefault="009668FC" w:rsidP="00BD1BB6">
      <w:pPr>
        <w:pStyle w:val="ConsPlusNormal"/>
        <w:ind w:firstLine="709"/>
        <w:jc w:val="both"/>
        <w:rPr>
          <w:rFonts w:ascii="Times New Roman" w:hAnsi="Times New Roman" w:cs="Times New Roman"/>
          <w:sz w:val="24"/>
          <w:szCs w:val="24"/>
        </w:rPr>
      </w:pPr>
      <w:r w:rsidRPr="00372AA2">
        <w:rPr>
          <w:rFonts w:ascii="Times New Roman" w:hAnsi="Times New Roman" w:cs="Times New Roman"/>
          <w:sz w:val="24"/>
          <w:szCs w:val="24"/>
        </w:rPr>
        <w:t>СП 252.1325800.2016 «Здания дошкольных общеобразовательных организаций. Правила проектирования</w:t>
      </w:r>
      <w:r w:rsidR="00EC2F1B" w:rsidRPr="00372AA2">
        <w:rPr>
          <w:rFonts w:ascii="Times New Roman" w:hAnsi="Times New Roman" w:cs="Times New Roman"/>
          <w:sz w:val="24"/>
          <w:szCs w:val="24"/>
        </w:rPr>
        <w:t>».</w:t>
      </w:r>
    </w:p>
    <w:p w14:paraId="1F24DA6E" w14:textId="77777777" w:rsidR="00CD7B41" w:rsidRPr="00372AA2" w:rsidRDefault="00CD7B41" w:rsidP="00BD1BB6">
      <w:pPr>
        <w:widowControl w:val="0"/>
        <w:autoSpaceDE w:val="0"/>
        <w:autoSpaceDN w:val="0"/>
        <w:adjustRightInd w:val="0"/>
        <w:ind w:firstLine="709"/>
        <w:jc w:val="both"/>
      </w:pPr>
      <w:r w:rsidRPr="00372AA2">
        <w:t>СП 118.13330.2022. «Общественные здания и сооружения».</w:t>
      </w:r>
    </w:p>
    <w:p w14:paraId="7D5E2A2F" w14:textId="32F49055" w:rsidR="009668FC" w:rsidRPr="00372AA2" w:rsidRDefault="009668FC" w:rsidP="00BD1BB6">
      <w:pPr>
        <w:pStyle w:val="ConsPlusNormal"/>
        <w:ind w:firstLine="709"/>
        <w:jc w:val="both"/>
        <w:rPr>
          <w:rFonts w:ascii="Times New Roman" w:hAnsi="Times New Roman" w:cs="Times New Roman"/>
          <w:sz w:val="24"/>
          <w:szCs w:val="24"/>
        </w:rPr>
      </w:pPr>
      <w:r w:rsidRPr="00372AA2">
        <w:rPr>
          <w:rFonts w:ascii="Times New Roman" w:hAnsi="Times New Roman" w:cs="Times New Roman"/>
          <w:sz w:val="24"/>
          <w:szCs w:val="24"/>
        </w:rPr>
        <w:t>СП 124.13330.2012 «СНиП 41-02-2003 Тепловые сети</w:t>
      </w:r>
      <w:r w:rsidR="0055060E" w:rsidRPr="00372AA2">
        <w:rPr>
          <w:rFonts w:ascii="Times New Roman" w:hAnsi="Times New Roman" w:cs="Times New Roman"/>
          <w:sz w:val="24"/>
          <w:szCs w:val="24"/>
        </w:rPr>
        <w:t>».</w:t>
      </w:r>
    </w:p>
    <w:p w14:paraId="208537C6" w14:textId="088B3D77" w:rsidR="009668FC" w:rsidRPr="00372AA2" w:rsidRDefault="009668FC" w:rsidP="00BD1BB6">
      <w:pPr>
        <w:pStyle w:val="ConsPlusNormal"/>
        <w:ind w:firstLine="709"/>
        <w:jc w:val="both"/>
        <w:rPr>
          <w:rFonts w:ascii="Times New Roman" w:hAnsi="Times New Roman" w:cs="Times New Roman"/>
          <w:sz w:val="24"/>
          <w:szCs w:val="24"/>
        </w:rPr>
      </w:pPr>
      <w:r w:rsidRPr="00372AA2">
        <w:rPr>
          <w:rFonts w:ascii="Times New Roman" w:hAnsi="Times New Roman" w:cs="Times New Roman"/>
          <w:sz w:val="24"/>
          <w:szCs w:val="24"/>
        </w:rPr>
        <w:t>СП 50.13330.2012 «СНиП 23-02-2003 Тепловая защита зданий</w:t>
      </w:r>
      <w:r w:rsidR="0055060E" w:rsidRPr="00372AA2">
        <w:rPr>
          <w:rFonts w:ascii="Times New Roman" w:hAnsi="Times New Roman" w:cs="Times New Roman"/>
          <w:sz w:val="24"/>
          <w:szCs w:val="24"/>
        </w:rPr>
        <w:t>».</w:t>
      </w:r>
    </w:p>
    <w:p w14:paraId="31B97395" w14:textId="1BD58280" w:rsidR="009668FC" w:rsidRPr="00372AA2" w:rsidRDefault="009668FC" w:rsidP="00BD1BB6">
      <w:pPr>
        <w:pStyle w:val="ConsPlusNormal"/>
        <w:ind w:firstLine="709"/>
        <w:jc w:val="both"/>
        <w:rPr>
          <w:rFonts w:ascii="Times New Roman" w:hAnsi="Times New Roman" w:cs="Times New Roman"/>
          <w:sz w:val="24"/>
          <w:szCs w:val="24"/>
        </w:rPr>
      </w:pPr>
      <w:r w:rsidRPr="00372AA2">
        <w:rPr>
          <w:rFonts w:ascii="Times New Roman" w:hAnsi="Times New Roman" w:cs="Times New Roman"/>
          <w:sz w:val="24"/>
          <w:szCs w:val="24"/>
        </w:rPr>
        <w:t>СП 31.13330.2012 «СНиП 2.04.02-84 Водоснабжение. Наружные сети и сооружения</w:t>
      </w:r>
      <w:r w:rsidR="0055060E" w:rsidRPr="00372AA2">
        <w:rPr>
          <w:rFonts w:ascii="Times New Roman" w:hAnsi="Times New Roman" w:cs="Times New Roman"/>
          <w:sz w:val="24"/>
          <w:szCs w:val="24"/>
        </w:rPr>
        <w:t>».</w:t>
      </w:r>
    </w:p>
    <w:p w14:paraId="3293EE00" w14:textId="6D1EBBF6" w:rsidR="009668FC" w:rsidRPr="00372AA2" w:rsidRDefault="009668FC" w:rsidP="00BD1BB6">
      <w:pPr>
        <w:pStyle w:val="ConsPlusNormal"/>
        <w:ind w:firstLine="709"/>
        <w:jc w:val="both"/>
        <w:rPr>
          <w:rFonts w:ascii="Times New Roman" w:hAnsi="Times New Roman" w:cs="Times New Roman"/>
          <w:sz w:val="24"/>
          <w:szCs w:val="24"/>
        </w:rPr>
      </w:pPr>
      <w:r w:rsidRPr="00372AA2">
        <w:rPr>
          <w:rFonts w:ascii="Times New Roman" w:hAnsi="Times New Roman" w:cs="Times New Roman"/>
          <w:sz w:val="24"/>
          <w:szCs w:val="24"/>
        </w:rPr>
        <w:t>СП 32.13330.2018 «СНиП 2.04.03-85 Канализация, наружные сети и сооружения»</w:t>
      </w:r>
      <w:r w:rsidR="0055060E" w:rsidRPr="00372AA2">
        <w:rPr>
          <w:rFonts w:ascii="Times New Roman" w:hAnsi="Times New Roman" w:cs="Times New Roman"/>
          <w:sz w:val="24"/>
          <w:szCs w:val="24"/>
        </w:rPr>
        <w:t>.</w:t>
      </w:r>
    </w:p>
    <w:p w14:paraId="701E4BCA" w14:textId="77777777" w:rsidR="009668FC" w:rsidRPr="00372AA2" w:rsidRDefault="009668FC" w:rsidP="00BD1BB6">
      <w:pPr>
        <w:pStyle w:val="ConsPlusNormal"/>
        <w:ind w:firstLine="709"/>
        <w:jc w:val="both"/>
        <w:rPr>
          <w:rFonts w:ascii="Times New Roman" w:hAnsi="Times New Roman" w:cs="Times New Roman"/>
          <w:sz w:val="24"/>
          <w:szCs w:val="24"/>
        </w:rPr>
      </w:pPr>
      <w:r w:rsidRPr="00372AA2">
        <w:rPr>
          <w:rFonts w:ascii="Times New Roman" w:hAnsi="Times New Roman" w:cs="Times New Roman"/>
          <w:sz w:val="24"/>
          <w:szCs w:val="24"/>
        </w:rPr>
        <w:t>СП 42-101-2003 «Общие положения по проектированию и строительству газораспределительных систем из металлических и полиэтиленовых труб».</w:t>
      </w:r>
    </w:p>
    <w:p w14:paraId="19417952" w14:textId="7438BE1A" w:rsidR="006359FE" w:rsidRPr="00372AA2" w:rsidRDefault="006359FE" w:rsidP="00BD1BB6">
      <w:pPr>
        <w:pStyle w:val="ConsPlusNormal"/>
        <w:ind w:firstLine="709"/>
        <w:jc w:val="both"/>
        <w:rPr>
          <w:rFonts w:ascii="Times New Roman" w:hAnsi="Times New Roman" w:cs="Times New Roman"/>
          <w:sz w:val="24"/>
          <w:szCs w:val="24"/>
        </w:rPr>
      </w:pPr>
      <w:r w:rsidRPr="00372AA2">
        <w:rPr>
          <w:rFonts w:ascii="Times New Roman" w:hAnsi="Times New Roman" w:cs="Times New Roman"/>
          <w:sz w:val="24"/>
          <w:szCs w:val="24"/>
        </w:rPr>
        <w:t>СП 500.1325800.2018 «Здания полиции. Правила проектирования».</w:t>
      </w:r>
    </w:p>
    <w:p w14:paraId="4021A196" w14:textId="77777777" w:rsidR="009668FC" w:rsidRPr="00372AA2" w:rsidRDefault="009668FC" w:rsidP="00BD1BB6">
      <w:pPr>
        <w:ind w:firstLine="709"/>
        <w:jc w:val="both"/>
      </w:pPr>
      <w:r w:rsidRPr="00372AA2">
        <w:t>СП 2.4.3648-20 «Санитарно-эпидемиологические требования к организациям воспитания и обучения, отдыха и оздоровления детей и молодежи».</w:t>
      </w:r>
    </w:p>
    <w:p w14:paraId="3118D386" w14:textId="77777777" w:rsidR="00B9776E" w:rsidRPr="00372AA2" w:rsidRDefault="00B9776E" w:rsidP="009668FC">
      <w:pPr>
        <w:jc w:val="center"/>
        <w:rPr>
          <w:b/>
        </w:rPr>
      </w:pPr>
    </w:p>
    <w:p w14:paraId="6540D7D9" w14:textId="0A396D46" w:rsidR="009668FC" w:rsidRPr="00372AA2" w:rsidRDefault="00CE7115" w:rsidP="00CE7115">
      <w:pPr>
        <w:outlineLvl w:val="1"/>
        <w:rPr>
          <w:b/>
        </w:rPr>
      </w:pPr>
      <w:bookmarkStart w:id="615" w:name="_Toc177033807"/>
      <w:bookmarkStart w:id="616" w:name="_Toc177033981"/>
      <w:bookmarkStart w:id="617" w:name="_Toc177045431"/>
      <w:r>
        <w:rPr>
          <w:b/>
        </w:rPr>
        <w:t xml:space="preserve">5.5 </w:t>
      </w:r>
      <w:r w:rsidR="009668FC" w:rsidRPr="00372AA2">
        <w:rPr>
          <w:b/>
        </w:rPr>
        <w:t>Иные документы</w:t>
      </w:r>
      <w:bookmarkEnd w:id="615"/>
      <w:bookmarkEnd w:id="616"/>
      <w:bookmarkEnd w:id="617"/>
    </w:p>
    <w:p w14:paraId="03A5904E" w14:textId="77777777" w:rsidR="009668FC" w:rsidRPr="00372AA2" w:rsidRDefault="009668FC" w:rsidP="009668FC">
      <w:pPr>
        <w:ind w:firstLine="709"/>
        <w:jc w:val="both"/>
      </w:pPr>
      <w:r w:rsidRPr="00372AA2">
        <w:t>РД 34.20.185-94 «Инструкция по проектированию городских электрических сетей».</w:t>
      </w:r>
    </w:p>
    <w:p w14:paraId="5096A3F3" w14:textId="18F45F73" w:rsidR="00CD7B41" w:rsidRPr="00372AA2" w:rsidRDefault="00CD7B41" w:rsidP="009668FC">
      <w:pPr>
        <w:ind w:firstLine="709"/>
        <w:jc w:val="both"/>
      </w:pPr>
      <w:r w:rsidRPr="00372AA2">
        <w:t xml:space="preserve">Рекомендации по проектированию музеев, утвержденных ЦНИИЭП </w:t>
      </w:r>
      <w:r w:rsidR="005D19F8" w:rsidRPr="00372AA2">
        <w:br/>
      </w:r>
      <w:r w:rsidRPr="00372AA2">
        <w:t>им. Б.С. Мезенцева.</w:t>
      </w:r>
    </w:p>
    <w:p w14:paraId="3610769A" w14:textId="77777777" w:rsidR="009A4A00" w:rsidRPr="00372AA2" w:rsidRDefault="009A4A00" w:rsidP="009A4A00">
      <w:pPr>
        <w:ind w:firstLine="709"/>
        <w:jc w:val="both"/>
      </w:pPr>
      <w:r w:rsidRPr="00372AA2">
        <w:t>Письмо Минобрнауки России от 04.05.2016 № АК-950/02 «О методических рекомендациях».</w:t>
      </w:r>
    </w:p>
    <w:p w14:paraId="30A2CC03" w14:textId="77777777" w:rsidR="009A4A00" w:rsidRPr="00372AA2" w:rsidRDefault="009A4A00" w:rsidP="009A4A00">
      <w:pPr>
        <w:ind w:firstLine="709"/>
        <w:jc w:val="both"/>
      </w:pPr>
      <w:r w:rsidRPr="00372AA2">
        <w:t>Распоряжение Минкультуры России от 23.10.2023 № Р-2879 «Об утверждении методических рекомендаций органам государственной власти субъектов Российской Федерации и органам местного самоуправления о применении нормативов и норм оптимального размещения организаций культуры и обеспеченности населения услугами организаций культуры».</w:t>
      </w:r>
    </w:p>
    <w:p w14:paraId="31CCC7EB" w14:textId="77777777" w:rsidR="009A4A00" w:rsidRPr="00372AA2" w:rsidRDefault="009A4A00" w:rsidP="009A4A00">
      <w:pPr>
        <w:ind w:firstLine="709"/>
        <w:jc w:val="both"/>
        <w:sectPr w:rsidR="009A4A00" w:rsidRPr="00372AA2" w:rsidSect="006B09F4">
          <w:headerReference w:type="default" r:id="rId18"/>
          <w:footerReference w:type="default" r:id="rId19"/>
          <w:pgSz w:w="11906" w:h="16838" w:code="9"/>
          <w:pgMar w:top="567" w:right="1134" w:bottom="567" w:left="1418" w:header="425" w:footer="544" w:gutter="0"/>
          <w:pgNumType w:start="4"/>
          <w:cols w:space="708"/>
          <w:docGrid w:linePitch="360"/>
        </w:sectPr>
      </w:pPr>
    </w:p>
    <w:p w14:paraId="231D3296" w14:textId="34D83BCE" w:rsidR="008C1E04" w:rsidRPr="00CE7115" w:rsidRDefault="00CE7115" w:rsidP="00CE7115">
      <w:pPr>
        <w:pStyle w:val="afffffffd"/>
        <w:ind w:firstLine="0"/>
        <w:jc w:val="center"/>
        <w:outlineLvl w:val="0"/>
        <w:rPr>
          <w:b/>
        </w:rPr>
      </w:pPr>
      <w:bookmarkStart w:id="618" w:name="_Toc137746549"/>
      <w:bookmarkStart w:id="619" w:name="_Toc162278324"/>
      <w:bookmarkStart w:id="620" w:name="_Toc176770004"/>
      <w:bookmarkStart w:id="621" w:name="_Toc177033808"/>
      <w:bookmarkStart w:id="622" w:name="_Toc177033982"/>
      <w:bookmarkStart w:id="623" w:name="_Toc177045432"/>
      <w:bookmarkStart w:id="624" w:name="_Toc89098535"/>
      <w:bookmarkStart w:id="625" w:name="_Toc89247701"/>
      <w:bookmarkStart w:id="626" w:name="_Toc89254587"/>
      <w:bookmarkStart w:id="627" w:name="_Toc89355370"/>
      <w:r>
        <w:rPr>
          <w:b/>
          <w:lang w:val="ru-RU"/>
        </w:rPr>
        <w:lastRenderedPageBreak/>
        <w:t xml:space="preserve">6. </w:t>
      </w:r>
      <w:r w:rsidRPr="00CE7115">
        <w:rPr>
          <w:b/>
        </w:rPr>
        <w:t>СИСТЕМА РАССЕЛЕНИЯ АЧИНСКОГО РАЙОНА</w:t>
      </w:r>
      <w:bookmarkEnd w:id="618"/>
      <w:bookmarkEnd w:id="619"/>
      <w:bookmarkEnd w:id="620"/>
      <w:bookmarkEnd w:id="621"/>
      <w:bookmarkEnd w:id="622"/>
      <w:bookmarkEnd w:id="623"/>
    </w:p>
    <w:bookmarkEnd w:id="624"/>
    <w:bookmarkEnd w:id="625"/>
    <w:bookmarkEnd w:id="626"/>
    <w:bookmarkEnd w:id="627"/>
    <w:p w14:paraId="29CEADCC" w14:textId="77777777" w:rsidR="00373FC9" w:rsidRPr="00372AA2" w:rsidRDefault="00373FC9" w:rsidP="00373FC9"/>
    <w:p w14:paraId="68454917" w14:textId="77777777" w:rsidR="001C79B3" w:rsidRPr="00372AA2" w:rsidRDefault="001C79B3" w:rsidP="001C79B3"/>
    <w:p w14:paraId="4511E487" w14:textId="77777777" w:rsidR="001C79B3" w:rsidRPr="00372AA2" w:rsidRDefault="001C79B3" w:rsidP="001C79B3">
      <w:pPr>
        <w:keepNext/>
      </w:pPr>
      <w:r w:rsidRPr="00372AA2">
        <w:rPr>
          <w:noProof/>
        </w:rPr>
        <w:drawing>
          <wp:inline distT="0" distB="0" distL="0" distR="0" wp14:anchorId="374A2D0C" wp14:editId="318092AE">
            <wp:extent cx="6106314" cy="4087505"/>
            <wp:effectExtent l="0" t="0" r="8890" b="0"/>
            <wp:docPr id="1" name="Рисунок 1" descr="P:\Красноярский край\РНГП 1842-22\Рабочие материалы\Аналитический отдел\Ачинский МР\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Красноярский край\РНГП 1842-22\Рабочие материалы\Аналитический отдел\Ачинский МР\1.WMF"/>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839" t="5678" r="16133" b="18950"/>
                    <a:stretch/>
                  </pic:blipFill>
                  <pic:spPr bwMode="auto">
                    <a:xfrm>
                      <a:off x="0" y="0"/>
                      <a:ext cx="6106314" cy="4087505"/>
                    </a:xfrm>
                    <a:prstGeom prst="rect">
                      <a:avLst/>
                    </a:prstGeom>
                    <a:noFill/>
                    <a:ln>
                      <a:noFill/>
                    </a:ln>
                    <a:extLst>
                      <a:ext uri="{53640926-AAD7-44D8-BBD7-CCE9431645EC}">
                        <a14:shadowObscured xmlns:a14="http://schemas.microsoft.com/office/drawing/2010/main"/>
                      </a:ext>
                    </a:extLst>
                  </pic:spPr>
                </pic:pic>
              </a:graphicData>
            </a:graphic>
          </wp:inline>
        </w:drawing>
      </w:r>
    </w:p>
    <w:p w14:paraId="5A78DB78" w14:textId="22752FA3" w:rsidR="001C79B3" w:rsidRPr="00143B99" w:rsidRDefault="001C79B3" w:rsidP="007B02AD">
      <w:pPr>
        <w:pStyle w:val="affffffff3"/>
        <w:rPr>
          <w:b w:val="0"/>
          <w:i/>
        </w:rPr>
      </w:pPr>
      <w:r w:rsidRPr="00143B99">
        <w:rPr>
          <w:b w:val="0"/>
        </w:rPr>
        <w:t xml:space="preserve">Рисунок </w:t>
      </w:r>
      <w:r w:rsidR="00D066D8" w:rsidRPr="00143B99">
        <w:rPr>
          <w:b w:val="0"/>
          <w:noProof/>
        </w:rPr>
        <w:fldChar w:fldCharType="begin"/>
      </w:r>
      <w:r w:rsidR="00D066D8" w:rsidRPr="00143B99">
        <w:rPr>
          <w:b w:val="0"/>
          <w:noProof/>
        </w:rPr>
        <w:instrText xml:space="preserve"> SEQ Рисунок \* ARABIC </w:instrText>
      </w:r>
      <w:r w:rsidR="00D066D8" w:rsidRPr="00143B99">
        <w:rPr>
          <w:b w:val="0"/>
          <w:noProof/>
        </w:rPr>
        <w:fldChar w:fldCharType="separate"/>
      </w:r>
      <w:r w:rsidR="006B09F4">
        <w:rPr>
          <w:b w:val="0"/>
          <w:noProof/>
        </w:rPr>
        <w:t>1</w:t>
      </w:r>
      <w:r w:rsidR="00D066D8" w:rsidRPr="00143B99">
        <w:rPr>
          <w:b w:val="0"/>
          <w:noProof/>
        </w:rPr>
        <w:fldChar w:fldCharType="end"/>
      </w:r>
      <w:r w:rsidRPr="00143B99">
        <w:rPr>
          <w:b w:val="0"/>
        </w:rPr>
        <w:t xml:space="preserve"> – Система расселения Ачинского муниципального района</w:t>
      </w:r>
    </w:p>
    <w:p w14:paraId="440B660C" w14:textId="77777777" w:rsidR="00143B99" w:rsidRDefault="00143B99" w:rsidP="005D19F8">
      <w:pPr>
        <w:pStyle w:val="af1"/>
        <w:rPr>
          <w:b w:val="0"/>
        </w:rPr>
      </w:pPr>
    </w:p>
    <w:p w14:paraId="0456A48B" w14:textId="5C626ABF" w:rsidR="00143B99" w:rsidRDefault="001C79B3" w:rsidP="00143B99">
      <w:pPr>
        <w:pStyle w:val="af1"/>
        <w:jc w:val="right"/>
        <w:rPr>
          <w:b w:val="0"/>
        </w:rPr>
      </w:pPr>
      <w:r w:rsidRPr="00143B99">
        <w:rPr>
          <w:b w:val="0"/>
        </w:rPr>
        <w:t xml:space="preserve">Таблица </w:t>
      </w:r>
      <w:r w:rsidR="00B34C26">
        <w:rPr>
          <w:b w:val="0"/>
        </w:rPr>
        <w:t>28</w:t>
      </w:r>
    </w:p>
    <w:p w14:paraId="69886EEC" w14:textId="0AF3153B" w:rsidR="001C79B3" w:rsidRPr="00143B99" w:rsidRDefault="001C79B3" w:rsidP="00143B99">
      <w:pPr>
        <w:pStyle w:val="af1"/>
        <w:jc w:val="center"/>
        <w:rPr>
          <w:b w:val="0"/>
        </w:rPr>
      </w:pPr>
      <w:r w:rsidRPr="00143B99">
        <w:rPr>
          <w:b w:val="0"/>
        </w:rPr>
        <w:t>Характеристика системы расселения Ачинского муниципального района</w:t>
      </w:r>
    </w:p>
    <w:tbl>
      <w:tblPr>
        <w:tblW w:w="5000" w:type="pct"/>
        <w:shd w:val="clear" w:color="auto" w:fill="FFFFFF" w:themeFill="background1"/>
        <w:tblLook w:val="04A0" w:firstRow="1" w:lastRow="0" w:firstColumn="1" w:lastColumn="0" w:noHBand="0" w:noVBand="1"/>
      </w:tblPr>
      <w:tblGrid>
        <w:gridCol w:w="768"/>
        <w:gridCol w:w="3104"/>
        <w:gridCol w:w="3078"/>
        <w:gridCol w:w="2394"/>
      </w:tblGrid>
      <w:tr w:rsidR="00233396" w:rsidRPr="002909D6" w14:paraId="44C10AAB" w14:textId="77777777" w:rsidTr="001C79B3">
        <w:trPr>
          <w:trHeight w:val="230"/>
        </w:trPr>
        <w:tc>
          <w:tcPr>
            <w:tcW w:w="411" w:type="pc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321435E4" w14:textId="77777777" w:rsidR="001C79B3" w:rsidRPr="002909D6" w:rsidRDefault="001C79B3" w:rsidP="001C79B3">
            <w:pPr>
              <w:jc w:val="center"/>
              <w:rPr>
                <w:b/>
              </w:rPr>
            </w:pPr>
            <w:r w:rsidRPr="002909D6">
              <w:rPr>
                <w:b/>
              </w:rPr>
              <w:t>№ п/п</w:t>
            </w:r>
          </w:p>
        </w:tc>
        <w:tc>
          <w:tcPr>
            <w:tcW w:w="1661" w:type="pc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4C6443B8" w14:textId="77777777" w:rsidR="001C79B3" w:rsidRPr="002909D6" w:rsidRDefault="001C79B3" w:rsidP="001C79B3">
            <w:pPr>
              <w:jc w:val="center"/>
              <w:rPr>
                <w:b/>
              </w:rPr>
            </w:pPr>
            <w:r w:rsidRPr="002909D6">
              <w:rPr>
                <w:b/>
              </w:rPr>
              <w:t>Центр групповой системы расселения/Населенные пункты, входящие в групповую систему расселения</w:t>
            </w:r>
          </w:p>
        </w:tc>
        <w:tc>
          <w:tcPr>
            <w:tcW w:w="1647" w:type="pc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3D86C628" w14:textId="77777777" w:rsidR="001C79B3" w:rsidRPr="002909D6" w:rsidRDefault="001C79B3" w:rsidP="001C79B3">
            <w:pPr>
              <w:jc w:val="center"/>
              <w:rPr>
                <w:b/>
              </w:rPr>
            </w:pPr>
            <w:r w:rsidRPr="002909D6">
              <w:rPr>
                <w:b/>
              </w:rPr>
              <w:t>Дифференциация населенных пунктов/групповых систем расселения по численности населения, человек</w:t>
            </w:r>
          </w:p>
        </w:tc>
        <w:tc>
          <w:tcPr>
            <w:tcW w:w="1281" w:type="pc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66CBDFA" w14:textId="77777777" w:rsidR="001C79B3" w:rsidRPr="002909D6" w:rsidRDefault="001C79B3" w:rsidP="001C79B3">
            <w:pPr>
              <w:jc w:val="center"/>
              <w:rPr>
                <w:b/>
              </w:rPr>
            </w:pPr>
            <w:r w:rsidRPr="002909D6">
              <w:rPr>
                <w:b/>
              </w:rPr>
              <w:t>Удаленность населенного пункта от центра групповой системы расселения, км</w:t>
            </w:r>
          </w:p>
        </w:tc>
      </w:tr>
    </w:tbl>
    <w:p w14:paraId="3CC31CDC" w14:textId="77777777" w:rsidR="001C79B3" w:rsidRPr="00372AA2" w:rsidRDefault="001C79B3" w:rsidP="001C79B3">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68"/>
        <w:gridCol w:w="3104"/>
        <w:gridCol w:w="3078"/>
        <w:gridCol w:w="2394"/>
      </w:tblGrid>
      <w:tr w:rsidR="00233396" w:rsidRPr="002909D6" w14:paraId="4284A2A0" w14:textId="77777777" w:rsidTr="00221B2B">
        <w:trPr>
          <w:trHeight w:val="230"/>
          <w:tblHeader/>
        </w:trPr>
        <w:tc>
          <w:tcPr>
            <w:tcW w:w="411" w:type="pct"/>
            <w:shd w:val="clear" w:color="auto" w:fill="FFFFFF" w:themeFill="background1"/>
            <w:vAlign w:val="center"/>
          </w:tcPr>
          <w:p w14:paraId="2436FC7D" w14:textId="77777777" w:rsidR="001C79B3" w:rsidRPr="002909D6" w:rsidRDefault="001C79B3" w:rsidP="001C79B3">
            <w:pPr>
              <w:jc w:val="center"/>
            </w:pPr>
            <w:r w:rsidRPr="002909D6">
              <w:t>1</w:t>
            </w:r>
          </w:p>
        </w:tc>
        <w:tc>
          <w:tcPr>
            <w:tcW w:w="1661" w:type="pct"/>
            <w:shd w:val="clear" w:color="auto" w:fill="FFFFFF" w:themeFill="background1"/>
            <w:vAlign w:val="center"/>
          </w:tcPr>
          <w:p w14:paraId="6C8115B5" w14:textId="77777777" w:rsidR="001C79B3" w:rsidRPr="002909D6" w:rsidRDefault="001C79B3" w:rsidP="001C79B3">
            <w:pPr>
              <w:jc w:val="center"/>
            </w:pPr>
            <w:r w:rsidRPr="002909D6">
              <w:t>2</w:t>
            </w:r>
          </w:p>
        </w:tc>
        <w:tc>
          <w:tcPr>
            <w:tcW w:w="1647" w:type="pct"/>
            <w:shd w:val="clear" w:color="auto" w:fill="FFFFFF" w:themeFill="background1"/>
            <w:vAlign w:val="center"/>
          </w:tcPr>
          <w:p w14:paraId="2F2AB9D7" w14:textId="77777777" w:rsidR="001C79B3" w:rsidRPr="002909D6" w:rsidRDefault="001C79B3" w:rsidP="001C79B3">
            <w:pPr>
              <w:jc w:val="center"/>
            </w:pPr>
            <w:r w:rsidRPr="002909D6">
              <w:t>3</w:t>
            </w:r>
          </w:p>
        </w:tc>
        <w:tc>
          <w:tcPr>
            <w:tcW w:w="1281" w:type="pct"/>
            <w:shd w:val="clear" w:color="auto" w:fill="FFFFFF" w:themeFill="background1"/>
            <w:vAlign w:val="center"/>
          </w:tcPr>
          <w:p w14:paraId="152834F7" w14:textId="77777777" w:rsidR="001C79B3" w:rsidRPr="002909D6" w:rsidRDefault="001C79B3" w:rsidP="001C79B3">
            <w:pPr>
              <w:jc w:val="center"/>
            </w:pPr>
            <w:r w:rsidRPr="002909D6">
              <w:t>4</w:t>
            </w:r>
          </w:p>
        </w:tc>
      </w:tr>
      <w:tr w:rsidR="00233396" w:rsidRPr="002909D6" w14:paraId="714E7DA9" w14:textId="77777777" w:rsidTr="00221B2B">
        <w:trPr>
          <w:trHeight w:val="20"/>
        </w:trPr>
        <w:tc>
          <w:tcPr>
            <w:tcW w:w="5000" w:type="pct"/>
            <w:gridSpan w:val="4"/>
            <w:shd w:val="clear" w:color="auto" w:fill="FFFFFF" w:themeFill="background1"/>
            <w:vAlign w:val="center"/>
            <w:hideMark/>
          </w:tcPr>
          <w:p w14:paraId="755FA51F" w14:textId="77777777" w:rsidR="001C79B3" w:rsidRPr="002909D6" w:rsidRDefault="001C79B3" w:rsidP="001C79B3">
            <w:pPr>
              <w:jc w:val="center"/>
              <w:rPr>
                <w:b/>
              </w:rPr>
            </w:pPr>
            <w:r w:rsidRPr="002909D6">
              <w:rPr>
                <w:b/>
              </w:rPr>
              <w:t>Групповые системы расселения</w:t>
            </w:r>
          </w:p>
        </w:tc>
      </w:tr>
      <w:tr w:rsidR="00233396" w:rsidRPr="002909D6" w14:paraId="4AD8DD3C" w14:textId="77777777" w:rsidTr="00221B2B">
        <w:trPr>
          <w:trHeight w:val="20"/>
        </w:trPr>
        <w:tc>
          <w:tcPr>
            <w:tcW w:w="411" w:type="pct"/>
            <w:shd w:val="clear" w:color="auto" w:fill="FFFFFF" w:themeFill="background1"/>
            <w:vAlign w:val="center"/>
            <w:hideMark/>
          </w:tcPr>
          <w:p w14:paraId="6B37AFB5" w14:textId="77777777" w:rsidR="00221B2B" w:rsidRPr="002909D6" w:rsidRDefault="00221B2B" w:rsidP="001C79B3">
            <w:pPr>
              <w:jc w:val="center"/>
            </w:pPr>
            <w:r w:rsidRPr="002909D6">
              <w:t>1</w:t>
            </w:r>
          </w:p>
        </w:tc>
        <w:tc>
          <w:tcPr>
            <w:tcW w:w="1661" w:type="pct"/>
            <w:shd w:val="clear" w:color="auto" w:fill="FFFFFF" w:themeFill="background1"/>
            <w:vAlign w:val="center"/>
            <w:hideMark/>
          </w:tcPr>
          <w:p w14:paraId="525CA192" w14:textId="77777777" w:rsidR="00221B2B" w:rsidRPr="002909D6" w:rsidRDefault="00221B2B" w:rsidP="001C79B3">
            <w:pPr>
              <w:rPr>
                <w:b/>
              </w:rPr>
            </w:pPr>
            <w:r w:rsidRPr="002909D6">
              <w:rPr>
                <w:b/>
              </w:rPr>
              <w:t>с. Большая Салырь</w:t>
            </w:r>
          </w:p>
        </w:tc>
        <w:tc>
          <w:tcPr>
            <w:tcW w:w="1647" w:type="pct"/>
            <w:vMerge w:val="restart"/>
            <w:shd w:val="clear" w:color="auto" w:fill="FFFFFF" w:themeFill="background1"/>
            <w:vAlign w:val="center"/>
          </w:tcPr>
          <w:p w14:paraId="46AF50C1" w14:textId="085745A7" w:rsidR="00221B2B" w:rsidRPr="002909D6" w:rsidRDefault="00221B2B" w:rsidP="001C79B3">
            <w:pPr>
              <w:jc w:val="center"/>
            </w:pPr>
            <w:r w:rsidRPr="002909D6">
              <w:t>1000-2000</w:t>
            </w:r>
          </w:p>
        </w:tc>
        <w:tc>
          <w:tcPr>
            <w:tcW w:w="1281" w:type="pct"/>
            <w:shd w:val="clear" w:color="auto" w:fill="FFFFFF" w:themeFill="background1"/>
            <w:vAlign w:val="center"/>
            <w:hideMark/>
          </w:tcPr>
          <w:p w14:paraId="4EB9D979" w14:textId="77777777" w:rsidR="00221B2B" w:rsidRPr="002909D6" w:rsidRDefault="00221B2B" w:rsidP="001C79B3">
            <w:pPr>
              <w:jc w:val="center"/>
            </w:pPr>
            <w:r w:rsidRPr="002909D6">
              <w:t>-</w:t>
            </w:r>
          </w:p>
        </w:tc>
      </w:tr>
      <w:tr w:rsidR="00233396" w:rsidRPr="002909D6" w14:paraId="78ABBE2B" w14:textId="77777777" w:rsidTr="00221B2B">
        <w:trPr>
          <w:trHeight w:val="20"/>
        </w:trPr>
        <w:tc>
          <w:tcPr>
            <w:tcW w:w="411" w:type="pct"/>
            <w:shd w:val="clear" w:color="auto" w:fill="FFFFFF" w:themeFill="background1"/>
            <w:vAlign w:val="center"/>
            <w:hideMark/>
          </w:tcPr>
          <w:p w14:paraId="7CAC1E4F" w14:textId="77777777" w:rsidR="00221B2B" w:rsidRPr="002909D6" w:rsidRDefault="00221B2B" w:rsidP="001C79B3">
            <w:pPr>
              <w:jc w:val="center"/>
            </w:pPr>
          </w:p>
        </w:tc>
        <w:tc>
          <w:tcPr>
            <w:tcW w:w="1661" w:type="pct"/>
            <w:shd w:val="clear" w:color="auto" w:fill="FFFFFF" w:themeFill="background1"/>
            <w:vAlign w:val="center"/>
            <w:hideMark/>
          </w:tcPr>
          <w:p w14:paraId="7213C2E5" w14:textId="77777777" w:rsidR="00221B2B" w:rsidRPr="002909D6" w:rsidRDefault="00221B2B" w:rsidP="001C79B3">
            <w:pPr>
              <w:jc w:val="right"/>
            </w:pPr>
            <w:r w:rsidRPr="002909D6">
              <w:t>д. Игинка</w:t>
            </w:r>
          </w:p>
        </w:tc>
        <w:tc>
          <w:tcPr>
            <w:tcW w:w="1647" w:type="pct"/>
            <w:vMerge/>
            <w:shd w:val="clear" w:color="auto" w:fill="FFFFFF" w:themeFill="background1"/>
            <w:vAlign w:val="center"/>
          </w:tcPr>
          <w:p w14:paraId="7B28B151" w14:textId="087DA5CC" w:rsidR="00221B2B" w:rsidRPr="002909D6" w:rsidRDefault="00221B2B" w:rsidP="001C79B3">
            <w:pPr>
              <w:jc w:val="center"/>
            </w:pPr>
          </w:p>
        </w:tc>
        <w:tc>
          <w:tcPr>
            <w:tcW w:w="1281" w:type="pct"/>
            <w:shd w:val="clear" w:color="auto" w:fill="FFFFFF" w:themeFill="background1"/>
            <w:vAlign w:val="center"/>
            <w:hideMark/>
          </w:tcPr>
          <w:p w14:paraId="63276071" w14:textId="77777777" w:rsidR="00221B2B" w:rsidRPr="002909D6" w:rsidRDefault="00221B2B" w:rsidP="001C79B3">
            <w:pPr>
              <w:jc w:val="center"/>
            </w:pPr>
            <w:r w:rsidRPr="002909D6">
              <w:t>8,0</w:t>
            </w:r>
          </w:p>
        </w:tc>
      </w:tr>
      <w:tr w:rsidR="00233396" w:rsidRPr="002909D6" w14:paraId="76C29C81" w14:textId="77777777" w:rsidTr="00221B2B">
        <w:trPr>
          <w:trHeight w:val="20"/>
        </w:trPr>
        <w:tc>
          <w:tcPr>
            <w:tcW w:w="411" w:type="pct"/>
            <w:shd w:val="clear" w:color="auto" w:fill="FFFFFF" w:themeFill="background1"/>
            <w:vAlign w:val="center"/>
            <w:hideMark/>
          </w:tcPr>
          <w:p w14:paraId="77D6F151" w14:textId="77777777" w:rsidR="00221B2B" w:rsidRPr="002909D6" w:rsidRDefault="00221B2B" w:rsidP="001C79B3">
            <w:pPr>
              <w:jc w:val="center"/>
            </w:pPr>
            <w:r w:rsidRPr="002909D6">
              <w:t>2</w:t>
            </w:r>
          </w:p>
        </w:tc>
        <w:tc>
          <w:tcPr>
            <w:tcW w:w="1661" w:type="pct"/>
            <w:shd w:val="clear" w:color="auto" w:fill="FFFFFF" w:themeFill="background1"/>
            <w:vAlign w:val="center"/>
            <w:hideMark/>
          </w:tcPr>
          <w:p w14:paraId="0BF49775" w14:textId="77777777" w:rsidR="00221B2B" w:rsidRPr="002909D6" w:rsidRDefault="00221B2B" w:rsidP="001C79B3">
            <w:pPr>
              <w:rPr>
                <w:b/>
              </w:rPr>
            </w:pPr>
            <w:r w:rsidRPr="002909D6">
              <w:rPr>
                <w:b/>
              </w:rPr>
              <w:t>с. Белый Яр</w:t>
            </w:r>
          </w:p>
        </w:tc>
        <w:tc>
          <w:tcPr>
            <w:tcW w:w="1647" w:type="pct"/>
            <w:vMerge w:val="restart"/>
            <w:shd w:val="clear" w:color="auto" w:fill="FFFFFF" w:themeFill="background1"/>
            <w:vAlign w:val="center"/>
          </w:tcPr>
          <w:p w14:paraId="41630DB0" w14:textId="5771106C" w:rsidR="00221B2B" w:rsidRPr="002909D6" w:rsidRDefault="00221B2B" w:rsidP="00221B2B">
            <w:pPr>
              <w:jc w:val="center"/>
            </w:pPr>
            <w:r w:rsidRPr="002909D6">
              <w:t>1000-2000</w:t>
            </w:r>
          </w:p>
        </w:tc>
        <w:tc>
          <w:tcPr>
            <w:tcW w:w="1281" w:type="pct"/>
            <w:shd w:val="clear" w:color="auto" w:fill="FFFFFF" w:themeFill="background1"/>
            <w:vAlign w:val="center"/>
            <w:hideMark/>
          </w:tcPr>
          <w:p w14:paraId="1010FCE5" w14:textId="77777777" w:rsidR="00221B2B" w:rsidRPr="002909D6" w:rsidRDefault="00221B2B" w:rsidP="001C79B3">
            <w:pPr>
              <w:jc w:val="center"/>
            </w:pPr>
            <w:r w:rsidRPr="002909D6">
              <w:t>-</w:t>
            </w:r>
          </w:p>
        </w:tc>
      </w:tr>
      <w:tr w:rsidR="00233396" w:rsidRPr="002909D6" w14:paraId="2010C29C" w14:textId="77777777" w:rsidTr="00221B2B">
        <w:trPr>
          <w:trHeight w:val="20"/>
        </w:trPr>
        <w:tc>
          <w:tcPr>
            <w:tcW w:w="411" w:type="pct"/>
            <w:shd w:val="clear" w:color="auto" w:fill="FFFFFF" w:themeFill="background1"/>
            <w:vAlign w:val="center"/>
            <w:hideMark/>
          </w:tcPr>
          <w:p w14:paraId="22FAED5D" w14:textId="77777777" w:rsidR="00221B2B" w:rsidRPr="002909D6" w:rsidRDefault="00221B2B" w:rsidP="001C79B3">
            <w:pPr>
              <w:jc w:val="center"/>
            </w:pPr>
          </w:p>
        </w:tc>
        <w:tc>
          <w:tcPr>
            <w:tcW w:w="1661" w:type="pct"/>
            <w:shd w:val="clear" w:color="auto" w:fill="FFFFFF" w:themeFill="background1"/>
            <w:vAlign w:val="center"/>
            <w:hideMark/>
          </w:tcPr>
          <w:p w14:paraId="0F70BCDD" w14:textId="77777777" w:rsidR="00221B2B" w:rsidRPr="002909D6" w:rsidRDefault="00221B2B" w:rsidP="001C79B3">
            <w:pPr>
              <w:jc w:val="right"/>
            </w:pPr>
            <w:r w:rsidRPr="002909D6">
              <w:t>п. Белый Яр</w:t>
            </w:r>
          </w:p>
        </w:tc>
        <w:tc>
          <w:tcPr>
            <w:tcW w:w="1647" w:type="pct"/>
            <w:vMerge/>
            <w:shd w:val="clear" w:color="auto" w:fill="FFFFFF" w:themeFill="background1"/>
            <w:vAlign w:val="center"/>
          </w:tcPr>
          <w:p w14:paraId="730A26F9" w14:textId="6C00F703" w:rsidR="00221B2B" w:rsidRPr="002909D6" w:rsidRDefault="00221B2B" w:rsidP="001C79B3">
            <w:pPr>
              <w:jc w:val="center"/>
            </w:pPr>
          </w:p>
        </w:tc>
        <w:tc>
          <w:tcPr>
            <w:tcW w:w="1281" w:type="pct"/>
            <w:shd w:val="clear" w:color="auto" w:fill="FFFFFF" w:themeFill="background1"/>
            <w:vAlign w:val="center"/>
            <w:hideMark/>
          </w:tcPr>
          <w:p w14:paraId="6786239A" w14:textId="77777777" w:rsidR="00221B2B" w:rsidRPr="002909D6" w:rsidRDefault="00221B2B" w:rsidP="001C79B3">
            <w:pPr>
              <w:jc w:val="center"/>
            </w:pPr>
            <w:r w:rsidRPr="002909D6">
              <w:t>4,3</w:t>
            </w:r>
          </w:p>
        </w:tc>
      </w:tr>
      <w:tr w:rsidR="00233396" w:rsidRPr="002909D6" w14:paraId="5E6223D9" w14:textId="77777777" w:rsidTr="00221B2B">
        <w:trPr>
          <w:trHeight w:val="20"/>
        </w:trPr>
        <w:tc>
          <w:tcPr>
            <w:tcW w:w="411" w:type="pct"/>
            <w:shd w:val="clear" w:color="auto" w:fill="FFFFFF" w:themeFill="background1"/>
            <w:vAlign w:val="center"/>
            <w:hideMark/>
          </w:tcPr>
          <w:p w14:paraId="3E069138" w14:textId="77777777" w:rsidR="00221B2B" w:rsidRPr="002909D6" w:rsidRDefault="00221B2B" w:rsidP="001C79B3">
            <w:pPr>
              <w:jc w:val="center"/>
            </w:pPr>
          </w:p>
        </w:tc>
        <w:tc>
          <w:tcPr>
            <w:tcW w:w="1661" w:type="pct"/>
            <w:shd w:val="clear" w:color="auto" w:fill="FFFFFF" w:themeFill="background1"/>
            <w:vAlign w:val="center"/>
            <w:hideMark/>
          </w:tcPr>
          <w:p w14:paraId="1CFDF42D" w14:textId="77777777" w:rsidR="00221B2B" w:rsidRPr="002909D6" w:rsidRDefault="00221B2B" w:rsidP="001C79B3">
            <w:pPr>
              <w:jc w:val="right"/>
            </w:pPr>
            <w:r w:rsidRPr="002909D6">
              <w:t>д. Зерцалы</w:t>
            </w:r>
          </w:p>
        </w:tc>
        <w:tc>
          <w:tcPr>
            <w:tcW w:w="1647" w:type="pct"/>
            <w:vMerge/>
            <w:shd w:val="clear" w:color="auto" w:fill="FFFFFF" w:themeFill="background1"/>
            <w:vAlign w:val="center"/>
          </w:tcPr>
          <w:p w14:paraId="558D2C3A" w14:textId="1323DEF1" w:rsidR="00221B2B" w:rsidRPr="002909D6" w:rsidRDefault="00221B2B" w:rsidP="001C79B3">
            <w:pPr>
              <w:jc w:val="center"/>
            </w:pPr>
          </w:p>
        </w:tc>
        <w:tc>
          <w:tcPr>
            <w:tcW w:w="1281" w:type="pct"/>
            <w:shd w:val="clear" w:color="auto" w:fill="FFFFFF" w:themeFill="background1"/>
            <w:vAlign w:val="center"/>
            <w:hideMark/>
          </w:tcPr>
          <w:p w14:paraId="23E68AA8" w14:textId="77777777" w:rsidR="00221B2B" w:rsidRPr="002909D6" w:rsidRDefault="00221B2B" w:rsidP="001C79B3">
            <w:pPr>
              <w:jc w:val="center"/>
            </w:pPr>
            <w:r w:rsidRPr="002909D6">
              <w:t>5,3</w:t>
            </w:r>
          </w:p>
        </w:tc>
      </w:tr>
      <w:tr w:rsidR="00233396" w:rsidRPr="002909D6" w14:paraId="249AE081" w14:textId="77777777" w:rsidTr="00221B2B">
        <w:trPr>
          <w:trHeight w:val="20"/>
        </w:trPr>
        <w:tc>
          <w:tcPr>
            <w:tcW w:w="411" w:type="pct"/>
            <w:shd w:val="clear" w:color="auto" w:fill="FFFFFF" w:themeFill="background1"/>
            <w:vAlign w:val="center"/>
            <w:hideMark/>
          </w:tcPr>
          <w:p w14:paraId="76062D58" w14:textId="77777777" w:rsidR="00221B2B" w:rsidRPr="002909D6" w:rsidRDefault="00221B2B" w:rsidP="001C79B3">
            <w:pPr>
              <w:jc w:val="center"/>
            </w:pPr>
          </w:p>
        </w:tc>
        <w:tc>
          <w:tcPr>
            <w:tcW w:w="1661" w:type="pct"/>
            <w:shd w:val="clear" w:color="auto" w:fill="FFFFFF" w:themeFill="background1"/>
            <w:vAlign w:val="center"/>
            <w:hideMark/>
          </w:tcPr>
          <w:p w14:paraId="6606904A" w14:textId="77777777" w:rsidR="00221B2B" w:rsidRPr="002909D6" w:rsidRDefault="00221B2B" w:rsidP="001C79B3">
            <w:pPr>
              <w:jc w:val="right"/>
            </w:pPr>
            <w:r w:rsidRPr="002909D6">
              <w:t>п. Нагорново</w:t>
            </w:r>
          </w:p>
        </w:tc>
        <w:tc>
          <w:tcPr>
            <w:tcW w:w="1647" w:type="pct"/>
            <w:vMerge/>
            <w:shd w:val="clear" w:color="auto" w:fill="FFFFFF" w:themeFill="background1"/>
            <w:vAlign w:val="center"/>
          </w:tcPr>
          <w:p w14:paraId="24DA4286" w14:textId="3CCEF5DC" w:rsidR="00221B2B" w:rsidRPr="002909D6" w:rsidRDefault="00221B2B" w:rsidP="001C79B3">
            <w:pPr>
              <w:jc w:val="center"/>
            </w:pPr>
          </w:p>
        </w:tc>
        <w:tc>
          <w:tcPr>
            <w:tcW w:w="1281" w:type="pct"/>
            <w:shd w:val="clear" w:color="auto" w:fill="FFFFFF" w:themeFill="background1"/>
            <w:vAlign w:val="center"/>
            <w:hideMark/>
          </w:tcPr>
          <w:p w14:paraId="6436C7C6" w14:textId="77777777" w:rsidR="00221B2B" w:rsidRPr="002909D6" w:rsidRDefault="00221B2B" w:rsidP="001C79B3">
            <w:pPr>
              <w:jc w:val="center"/>
            </w:pPr>
            <w:r w:rsidRPr="002909D6">
              <w:t>8,5</w:t>
            </w:r>
          </w:p>
        </w:tc>
      </w:tr>
      <w:tr w:rsidR="00233396" w:rsidRPr="002909D6" w14:paraId="2D70B485" w14:textId="77777777" w:rsidTr="00221B2B">
        <w:trPr>
          <w:trHeight w:val="20"/>
        </w:trPr>
        <w:tc>
          <w:tcPr>
            <w:tcW w:w="411" w:type="pct"/>
            <w:shd w:val="clear" w:color="auto" w:fill="FFFFFF" w:themeFill="background1"/>
            <w:vAlign w:val="center"/>
            <w:hideMark/>
          </w:tcPr>
          <w:p w14:paraId="4E7D06B4" w14:textId="77777777" w:rsidR="00221B2B" w:rsidRPr="002909D6" w:rsidRDefault="00221B2B" w:rsidP="001C79B3">
            <w:pPr>
              <w:jc w:val="center"/>
            </w:pPr>
            <w:r w:rsidRPr="002909D6">
              <w:t>3</w:t>
            </w:r>
          </w:p>
        </w:tc>
        <w:tc>
          <w:tcPr>
            <w:tcW w:w="1661" w:type="pct"/>
            <w:shd w:val="clear" w:color="auto" w:fill="FFFFFF" w:themeFill="background1"/>
            <w:vAlign w:val="center"/>
            <w:hideMark/>
          </w:tcPr>
          <w:p w14:paraId="2D770B1F" w14:textId="77777777" w:rsidR="00221B2B" w:rsidRPr="002909D6" w:rsidRDefault="00221B2B" w:rsidP="001C79B3">
            <w:pPr>
              <w:rPr>
                <w:b/>
              </w:rPr>
            </w:pPr>
            <w:r w:rsidRPr="002909D6">
              <w:rPr>
                <w:b/>
              </w:rPr>
              <w:t>п. Горный</w:t>
            </w:r>
          </w:p>
        </w:tc>
        <w:tc>
          <w:tcPr>
            <w:tcW w:w="1647" w:type="pct"/>
            <w:vMerge w:val="restart"/>
            <w:shd w:val="clear" w:color="auto" w:fill="FFFFFF" w:themeFill="background1"/>
            <w:vAlign w:val="center"/>
          </w:tcPr>
          <w:p w14:paraId="4AF27509" w14:textId="783740A7" w:rsidR="00221B2B" w:rsidRPr="002909D6" w:rsidRDefault="00221B2B" w:rsidP="001C79B3">
            <w:pPr>
              <w:jc w:val="center"/>
            </w:pPr>
            <w:r w:rsidRPr="002909D6">
              <w:t>1000-2000</w:t>
            </w:r>
          </w:p>
        </w:tc>
        <w:tc>
          <w:tcPr>
            <w:tcW w:w="1281" w:type="pct"/>
            <w:shd w:val="clear" w:color="auto" w:fill="FFFFFF" w:themeFill="background1"/>
            <w:vAlign w:val="center"/>
            <w:hideMark/>
          </w:tcPr>
          <w:p w14:paraId="5280ACC4" w14:textId="77777777" w:rsidR="00221B2B" w:rsidRPr="002909D6" w:rsidRDefault="00221B2B" w:rsidP="001C79B3">
            <w:pPr>
              <w:jc w:val="center"/>
            </w:pPr>
            <w:r w:rsidRPr="002909D6">
              <w:t>-</w:t>
            </w:r>
          </w:p>
        </w:tc>
      </w:tr>
      <w:tr w:rsidR="00233396" w:rsidRPr="002909D6" w14:paraId="1158AFCB" w14:textId="77777777" w:rsidTr="00221B2B">
        <w:trPr>
          <w:trHeight w:val="20"/>
        </w:trPr>
        <w:tc>
          <w:tcPr>
            <w:tcW w:w="411" w:type="pct"/>
            <w:shd w:val="clear" w:color="auto" w:fill="FFFFFF" w:themeFill="background1"/>
            <w:vAlign w:val="center"/>
            <w:hideMark/>
          </w:tcPr>
          <w:p w14:paraId="57CA1992" w14:textId="77777777" w:rsidR="00221B2B" w:rsidRPr="002909D6" w:rsidRDefault="00221B2B" w:rsidP="001C79B3">
            <w:pPr>
              <w:jc w:val="center"/>
            </w:pPr>
          </w:p>
        </w:tc>
        <w:tc>
          <w:tcPr>
            <w:tcW w:w="1661" w:type="pct"/>
            <w:shd w:val="clear" w:color="auto" w:fill="FFFFFF" w:themeFill="background1"/>
            <w:vAlign w:val="center"/>
            <w:hideMark/>
          </w:tcPr>
          <w:p w14:paraId="7F43EC46" w14:textId="77777777" w:rsidR="00221B2B" w:rsidRPr="002909D6" w:rsidRDefault="00221B2B" w:rsidP="001C79B3">
            <w:pPr>
              <w:jc w:val="right"/>
            </w:pPr>
            <w:r w:rsidRPr="002909D6">
              <w:t>д. Карловка</w:t>
            </w:r>
          </w:p>
        </w:tc>
        <w:tc>
          <w:tcPr>
            <w:tcW w:w="1647" w:type="pct"/>
            <w:vMerge/>
            <w:shd w:val="clear" w:color="auto" w:fill="FFFFFF" w:themeFill="background1"/>
            <w:vAlign w:val="center"/>
          </w:tcPr>
          <w:p w14:paraId="6BCC2B65" w14:textId="5DD55F17" w:rsidR="00221B2B" w:rsidRPr="002909D6" w:rsidRDefault="00221B2B" w:rsidP="001C79B3">
            <w:pPr>
              <w:jc w:val="center"/>
            </w:pPr>
          </w:p>
        </w:tc>
        <w:tc>
          <w:tcPr>
            <w:tcW w:w="1281" w:type="pct"/>
            <w:shd w:val="clear" w:color="auto" w:fill="FFFFFF" w:themeFill="background1"/>
            <w:vAlign w:val="center"/>
            <w:hideMark/>
          </w:tcPr>
          <w:p w14:paraId="12A9A62C" w14:textId="77777777" w:rsidR="00221B2B" w:rsidRPr="002909D6" w:rsidRDefault="00221B2B" w:rsidP="001C79B3">
            <w:pPr>
              <w:jc w:val="center"/>
            </w:pPr>
            <w:r w:rsidRPr="002909D6">
              <w:t>5,8</w:t>
            </w:r>
          </w:p>
        </w:tc>
      </w:tr>
      <w:tr w:rsidR="00233396" w:rsidRPr="002909D6" w14:paraId="0852915F" w14:textId="77777777" w:rsidTr="00221B2B">
        <w:trPr>
          <w:trHeight w:val="20"/>
        </w:trPr>
        <w:tc>
          <w:tcPr>
            <w:tcW w:w="411" w:type="pct"/>
            <w:shd w:val="clear" w:color="auto" w:fill="FFFFFF" w:themeFill="background1"/>
            <w:vAlign w:val="center"/>
            <w:hideMark/>
          </w:tcPr>
          <w:p w14:paraId="125CAF01" w14:textId="77777777" w:rsidR="00221B2B" w:rsidRPr="002909D6" w:rsidRDefault="00221B2B" w:rsidP="001C79B3">
            <w:pPr>
              <w:jc w:val="center"/>
            </w:pPr>
          </w:p>
        </w:tc>
        <w:tc>
          <w:tcPr>
            <w:tcW w:w="1661" w:type="pct"/>
            <w:shd w:val="clear" w:color="auto" w:fill="FFFFFF" w:themeFill="background1"/>
            <w:vAlign w:val="center"/>
            <w:hideMark/>
          </w:tcPr>
          <w:p w14:paraId="08B26BF2" w14:textId="77777777" w:rsidR="00221B2B" w:rsidRPr="002909D6" w:rsidRDefault="00221B2B" w:rsidP="001C79B3">
            <w:pPr>
              <w:jc w:val="right"/>
            </w:pPr>
            <w:r w:rsidRPr="002909D6">
              <w:t>д. Орловка</w:t>
            </w:r>
          </w:p>
        </w:tc>
        <w:tc>
          <w:tcPr>
            <w:tcW w:w="1647" w:type="pct"/>
            <w:vMerge/>
            <w:shd w:val="clear" w:color="auto" w:fill="FFFFFF" w:themeFill="background1"/>
            <w:vAlign w:val="center"/>
          </w:tcPr>
          <w:p w14:paraId="3FE3C754" w14:textId="095B6E02" w:rsidR="00221B2B" w:rsidRPr="002909D6" w:rsidRDefault="00221B2B" w:rsidP="001C79B3">
            <w:pPr>
              <w:jc w:val="center"/>
            </w:pPr>
          </w:p>
        </w:tc>
        <w:tc>
          <w:tcPr>
            <w:tcW w:w="1281" w:type="pct"/>
            <w:shd w:val="clear" w:color="auto" w:fill="FFFFFF" w:themeFill="background1"/>
            <w:vAlign w:val="center"/>
            <w:hideMark/>
          </w:tcPr>
          <w:p w14:paraId="2062C5FF" w14:textId="77777777" w:rsidR="00221B2B" w:rsidRPr="002909D6" w:rsidRDefault="00221B2B" w:rsidP="001C79B3">
            <w:pPr>
              <w:jc w:val="center"/>
            </w:pPr>
            <w:r w:rsidRPr="002909D6">
              <w:t>5,5</w:t>
            </w:r>
          </w:p>
        </w:tc>
      </w:tr>
      <w:tr w:rsidR="00233396" w:rsidRPr="002909D6" w14:paraId="2D7ADA11" w14:textId="77777777" w:rsidTr="00221B2B">
        <w:trPr>
          <w:trHeight w:val="20"/>
        </w:trPr>
        <w:tc>
          <w:tcPr>
            <w:tcW w:w="411" w:type="pct"/>
            <w:shd w:val="clear" w:color="auto" w:fill="FFFFFF" w:themeFill="background1"/>
            <w:vAlign w:val="center"/>
            <w:hideMark/>
          </w:tcPr>
          <w:p w14:paraId="629F92CC" w14:textId="77777777" w:rsidR="00221B2B" w:rsidRPr="002909D6" w:rsidRDefault="00221B2B" w:rsidP="001C79B3">
            <w:pPr>
              <w:jc w:val="center"/>
            </w:pPr>
          </w:p>
        </w:tc>
        <w:tc>
          <w:tcPr>
            <w:tcW w:w="1661" w:type="pct"/>
            <w:shd w:val="clear" w:color="auto" w:fill="FFFFFF" w:themeFill="background1"/>
            <w:vAlign w:val="center"/>
            <w:hideMark/>
          </w:tcPr>
          <w:p w14:paraId="1ECF792C" w14:textId="77777777" w:rsidR="00221B2B" w:rsidRPr="002909D6" w:rsidRDefault="00221B2B" w:rsidP="001C79B3">
            <w:pPr>
              <w:jc w:val="right"/>
            </w:pPr>
            <w:r w:rsidRPr="002909D6">
              <w:t>п. Березовый</w:t>
            </w:r>
          </w:p>
        </w:tc>
        <w:tc>
          <w:tcPr>
            <w:tcW w:w="1647" w:type="pct"/>
            <w:vMerge/>
            <w:shd w:val="clear" w:color="auto" w:fill="FFFFFF" w:themeFill="background1"/>
            <w:vAlign w:val="center"/>
          </w:tcPr>
          <w:p w14:paraId="18685764" w14:textId="1B70CC7D" w:rsidR="00221B2B" w:rsidRPr="002909D6" w:rsidRDefault="00221B2B" w:rsidP="001C79B3">
            <w:pPr>
              <w:jc w:val="center"/>
            </w:pPr>
          </w:p>
        </w:tc>
        <w:tc>
          <w:tcPr>
            <w:tcW w:w="1281" w:type="pct"/>
            <w:shd w:val="clear" w:color="auto" w:fill="FFFFFF" w:themeFill="background1"/>
            <w:vAlign w:val="center"/>
            <w:hideMark/>
          </w:tcPr>
          <w:p w14:paraId="75ED58F6" w14:textId="77777777" w:rsidR="00221B2B" w:rsidRPr="002909D6" w:rsidRDefault="00221B2B" w:rsidP="001C79B3">
            <w:pPr>
              <w:jc w:val="center"/>
            </w:pPr>
            <w:r w:rsidRPr="002909D6">
              <w:t>8,6</w:t>
            </w:r>
          </w:p>
        </w:tc>
      </w:tr>
      <w:tr w:rsidR="00233396" w:rsidRPr="002909D6" w14:paraId="66BF6AEC" w14:textId="77777777" w:rsidTr="00221B2B">
        <w:trPr>
          <w:trHeight w:val="20"/>
        </w:trPr>
        <w:tc>
          <w:tcPr>
            <w:tcW w:w="411" w:type="pct"/>
            <w:shd w:val="clear" w:color="auto" w:fill="FFFFFF" w:themeFill="background1"/>
            <w:vAlign w:val="center"/>
            <w:hideMark/>
          </w:tcPr>
          <w:p w14:paraId="5D0C8C06" w14:textId="77777777" w:rsidR="00221B2B" w:rsidRPr="002909D6" w:rsidRDefault="00221B2B" w:rsidP="001C79B3">
            <w:pPr>
              <w:jc w:val="center"/>
            </w:pPr>
          </w:p>
        </w:tc>
        <w:tc>
          <w:tcPr>
            <w:tcW w:w="1661" w:type="pct"/>
            <w:shd w:val="clear" w:color="auto" w:fill="FFFFFF" w:themeFill="background1"/>
            <w:vAlign w:val="center"/>
            <w:hideMark/>
          </w:tcPr>
          <w:p w14:paraId="4564B7D1" w14:textId="77777777" w:rsidR="00221B2B" w:rsidRPr="002909D6" w:rsidRDefault="00221B2B" w:rsidP="001C79B3">
            <w:pPr>
              <w:jc w:val="right"/>
            </w:pPr>
            <w:r w:rsidRPr="002909D6">
              <w:t>д. Малая Покровка</w:t>
            </w:r>
          </w:p>
        </w:tc>
        <w:tc>
          <w:tcPr>
            <w:tcW w:w="1647" w:type="pct"/>
            <w:vMerge/>
            <w:shd w:val="clear" w:color="auto" w:fill="FFFFFF" w:themeFill="background1"/>
            <w:vAlign w:val="center"/>
          </w:tcPr>
          <w:p w14:paraId="43ECAD82" w14:textId="02FB960D" w:rsidR="00221B2B" w:rsidRPr="002909D6" w:rsidRDefault="00221B2B" w:rsidP="001C79B3">
            <w:pPr>
              <w:jc w:val="center"/>
            </w:pPr>
          </w:p>
        </w:tc>
        <w:tc>
          <w:tcPr>
            <w:tcW w:w="1281" w:type="pct"/>
            <w:shd w:val="clear" w:color="auto" w:fill="FFFFFF" w:themeFill="background1"/>
            <w:vAlign w:val="center"/>
            <w:hideMark/>
          </w:tcPr>
          <w:p w14:paraId="69C9333C" w14:textId="77777777" w:rsidR="00221B2B" w:rsidRPr="002909D6" w:rsidRDefault="00221B2B" w:rsidP="001C79B3">
            <w:pPr>
              <w:jc w:val="center"/>
            </w:pPr>
            <w:r w:rsidRPr="002909D6">
              <w:t>12,0</w:t>
            </w:r>
          </w:p>
        </w:tc>
      </w:tr>
      <w:tr w:rsidR="00233396" w:rsidRPr="002909D6" w14:paraId="7AA2D9B2" w14:textId="77777777" w:rsidTr="00221B2B">
        <w:trPr>
          <w:trHeight w:val="20"/>
        </w:trPr>
        <w:tc>
          <w:tcPr>
            <w:tcW w:w="411" w:type="pct"/>
            <w:shd w:val="clear" w:color="auto" w:fill="FFFFFF" w:themeFill="background1"/>
            <w:vAlign w:val="center"/>
            <w:hideMark/>
          </w:tcPr>
          <w:p w14:paraId="1961CF7F" w14:textId="77777777" w:rsidR="00221B2B" w:rsidRPr="002909D6" w:rsidRDefault="00221B2B" w:rsidP="001C79B3">
            <w:pPr>
              <w:jc w:val="center"/>
            </w:pPr>
            <w:r w:rsidRPr="002909D6">
              <w:t>4</w:t>
            </w:r>
          </w:p>
        </w:tc>
        <w:tc>
          <w:tcPr>
            <w:tcW w:w="1661" w:type="pct"/>
            <w:shd w:val="clear" w:color="auto" w:fill="FFFFFF" w:themeFill="background1"/>
            <w:vAlign w:val="center"/>
            <w:hideMark/>
          </w:tcPr>
          <w:p w14:paraId="5862052A" w14:textId="77777777" w:rsidR="00221B2B" w:rsidRPr="002909D6" w:rsidRDefault="00221B2B" w:rsidP="001C79B3">
            <w:pPr>
              <w:rPr>
                <w:b/>
              </w:rPr>
            </w:pPr>
            <w:r w:rsidRPr="002909D6">
              <w:rPr>
                <w:b/>
              </w:rPr>
              <w:t>п. Ключи</w:t>
            </w:r>
          </w:p>
        </w:tc>
        <w:tc>
          <w:tcPr>
            <w:tcW w:w="1647" w:type="pct"/>
            <w:vMerge w:val="restart"/>
            <w:shd w:val="clear" w:color="auto" w:fill="FFFFFF" w:themeFill="background1"/>
            <w:vAlign w:val="center"/>
          </w:tcPr>
          <w:p w14:paraId="436D07C8" w14:textId="6EE75650" w:rsidR="00221B2B" w:rsidRPr="002909D6" w:rsidRDefault="00221B2B" w:rsidP="001C79B3">
            <w:pPr>
              <w:jc w:val="center"/>
            </w:pPr>
            <w:r w:rsidRPr="002909D6">
              <w:t>1000-2000</w:t>
            </w:r>
          </w:p>
        </w:tc>
        <w:tc>
          <w:tcPr>
            <w:tcW w:w="1281" w:type="pct"/>
            <w:shd w:val="clear" w:color="auto" w:fill="FFFFFF" w:themeFill="background1"/>
            <w:vAlign w:val="center"/>
            <w:hideMark/>
          </w:tcPr>
          <w:p w14:paraId="48D0503C" w14:textId="77777777" w:rsidR="00221B2B" w:rsidRPr="002909D6" w:rsidRDefault="00221B2B" w:rsidP="001C79B3">
            <w:pPr>
              <w:jc w:val="center"/>
            </w:pPr>
            <w:r w:rsidRPr="002909D6">
              <w:t>-</w:t>
            </w:r>
          </w:p>
        </w:tc>
      </w:tr>
      <w:tr w:rsidR="00233396" w:rsidRPr="002909D6" w14:paraId="41C57E4F" w14:textId="77777777" w:rsidTr="00221B2B">
        <w:trPr>
          <w:trHeight w:val="20"/>
        </w:trPr>
        <w:tc>
          <w:tcPr>
            <w:tcW w:w="411" w:type="pct"/>
            <w:shd w:val="clear" w:color="auto" w:fill="FFFFFF" w:themeFill="background1"/>
            <w:vAlign w:val="center"/>
            <w:hideMark/>
          </w:tcPr>
          <w:p w14:paraId="548681F1" w14:textId="77777777" w:rsidR="00221B2B" w:rsidRPr="002909D6" w:rsidRDefault="00221B2B" w:rsidP="001C79B3">
            <w:pPr>
              <w:jc w:val="center"/>
            </w:pPr>
          </w:p>
        </w:tc>
        <w:tc>
          <w:tcPr>
            <w:tcW w:w="1661" w:type="pct"/>
            <w:shd w:val="clear" w:color="auto" w:fill="FFFFFF" w:themeFill="background1"/>
            <w:vAlign w:val="center"/>
            <w:hideMark/>
          </w:tcPr>
          <w:p w14:paraId="4733D331" w14:textId="77777777" w:rsidR="00221B2B" w:rsidRPr="002909D6" w:rsidRDefault="00221B2B" w:rsidP="001C79B3">
            <w:pPr>
              <w:jc w:val="right"/>
            </w:pPr>
            <w:r w:rsidRPr="002909D6">
              <w:t>д. Каменка</w:t>
            </w:r>
          </w:p>
        </w:tc>
        <w:tc>
          <w:tcPr>
            <w:tcW w:w="1647" w:type="pct"/>
            <w:vMerge/>
            <w:shd w:val="clear" w:color="auto" w:fill="FFFFFF" w:themeFill="background1"/>
            <w:vAlign w:val="center"/>
          </w:tcPr>
          <w:p w14:paraId="2A39D412" w14:textId="3E978921" w:rsidR="00221B2B" w:rsidRPr="002909D6" w:rsidRDefault="00221B2B" w:rsidP="001C79B3">
            <w:pPr>
              <w:jc w:val="center"/>
            </w:pPr>
          </w:p>
        </w:tc>
        <w:tc>
          <w:tcPr>
            <w:tcW w:w="1281" w:type="pct"/>
            <w:shd w:val="clear" w:color="auto" w:fill="FFFFFF" w:themeFill="background1"/>
            <w:vAlign w:val="center"/>
            <w:hideMark/>
          </w:tcPr>
          <w:p w14:paraId="07898525" w14:textId="77777777" w:rsidR="00221B2B" w:rsidRPr="002909D6" w:rsidRDefault="00221B2B" w:rsidP="001C79B3">
            <w:pPr>
              <w:jc w:val="center"/>
            </w:pPr>
            <w:r w:rsidRPr="002909D6">
              <w:t>6,4</w:t>
            </w:r>
          </w:p>
        </w:tc>
      </w:tr>
      <w:tr w:rsidR="00233396" w:rsidRPr="002909D6" w14:paraId="5DCD5A8C" w14:textId="77777777" w:rsidTr="00221B2B">
        <w:trPr>
          <w:trHeight w:val="20"/>
        </w:trPr>
        <w:tc>
          <w:tcPr>
            <w:tcW w:w="411" w:type="pct"/>
            <w:shd w:val="clear" w:color="auto" w:fill="FFFFFF" w:themeFill="background1"/>
            <w:vAlign w:val="center"/>
            <w:hideMark/>
          </w:tcPr>
          <w:p w14:paraId="508B7A6F" w14:textId="77777777" w:rsidR="00221B2B" w:rsidRPr="002909D6" w:rsidRDefault="00221B2B" w:rsidP="001C79B3">
            <w:pPr>
              <w:jc w:val="center"/>
            </w:pPr>
          </w:p>
        </w:tc>
        <w:tc>
          <w:tcPr>
            <w:tcW w:w="1661" w:type="pct"/>
            <w:shd w:val="clear" w:color="auto" w:fill="FFFFFF" w:themeFill="background1"/>
            <w:vAlign w:val="center"/>
            <w:hideMark/>
          </w:tcPr>
          <w:p w14:paraId="11E4D715" w14:textId="77777777" w:rsidR="00221B2B" w:rsidRPr="002909D6" w:rsidRDefault="00221B2B" w:rsidP="001C79B3">
            <w:pPr>
              <w:jc w:val="right"/>
            </w:pPr>
            <w:r w:rsidRPr="002909D6">
              <w:t>с. Заворки</w:t>
            </w:r>
          </w:p>
        </w:tc>
        <w:tc>
          <w:tcPr>
            <w:tcW w:w="1647" w:type="pct"/>
            <w:vMerge/>
            <w:shd w:val="clear" w:color="auto" w:fill="FFFFFF" w:themeFill="background1"/>
            <w:vAlign w:val="center"/>
          </w:tcPr>
          <w:p w14:paraId="131C038B" w14:textId="60164276" w:rsidR="00221B2B" w:rsidRPr="002909D6" w:rsidRDefault="00221B2B" w:rsidP="001C79B3">
            <w:pPr>
              <w:jc w:val="center"/>
            </w:pPr>
          </w:p>
        </w:tc>
        <w:tc>
          <w:tcPr>
            <w:tcW w:w="1281" w:type="pct"/>
            <w:shd w:val="clear" w:color="auto" w:fill="FFFFFF" w:themeFill="background1"/>
            <w:vAlign w:val="center"/>
            <w:hideMark/>
          </w:tcPr>
          <w:p w14:paraId="34C0A6D7" w14:textId="77777777" w:rsidR="00221B2B" w:rsidRPr="002909D6" w:rsidRDefault="00221B2B" w:rsidP="001C79B3">
            <w:pPr>
              <w:jc w:val="center"/>
            </w:pPr>
            <w:r w:rsidRPr="002909D6">
              <w:t>17,6</w:t>
            </w:r>
          </w:p>
        </w:tc>
      </w:tr>
      <w:tr w:rsidR="00233396" w:rsidRPr="002909D6" w14:paraId="52ACAEC7" w14:textId="77777777" w:rsidTr="00221B2B">
        <w:trPr>
          <w:trHeight w:val="20"/>
        </w:trPr>
        <w:tc>
          <w:tcPr>
            <w:tcW w:w="411" w:type="pct"/>
            <w:shd w:val="clear" w:color="auto" w:fill="FFFFFF" w:themeFill="background1"/>
            <w:vAlign w:val="center"/>
            <w:hideMark/>
          </w:tcPr>
          <w:p w14:paraId="2A17A1E6" w14:textId="77777777" w:rsidR="00221B2B" w:rsidRPr="002909D6" w:rsidRDefault="00221B2B" w:rsidP="001C79B3">
            <w:pPr>
              <w:jc w:val="center"/>
            </w:pPr>
          </w:p>
        </w:tc>
        <w:tc>
          <w:tcPr>
            <w:tcW w:w="1661" w:type="pct"/>
            <w:shd w:val="clear" w:color="auto" w:fill="FFFFFF" w:themeFill="background1"/>
            <w:vAlign w:val="center"/>
            <w:hideMark/>
          </w:tcPr>
          <w:p w14:paraId="67AAC3C0" w14:textId="77777777" w:rsidR="00221B2B" w:rsidRPr="002909D6" w:rsidRDefault="00221B2B" w:rsidP="001C79B3">
            <w:pPr>
              <w:jc w:val="right"/>
            </w:pPr>
            <w:r w:rsidRPr="002909D6">
              <w:t>д. Малый Улуй</w:t>
            </w:r>
          </w:p>
        </w:tc>
        <w:tc>
          <w:tcPr>
            <w:tcW w:w="1647" w:type="pct"/>
            <w:vMerge/>
            <w:shd w:val="clear" w:color="auto" w:fill="FFFFFF" w:themeFill="background1"/>
            <w:vAlign w:val="center"/>
          </w:tcPr>
          <w:p w14:paraId="1D249CBB" w14:textId="3282580A" w:rsidR="00221B2B" w:rsidRPr="002909D6" w:rsidRDefault="00221B2B" w:rsidP="001C79B3">
            <w:pPr>
              <w:jc w:val="center"/>
            </w:pPr>
          </w:p>
        </w:tc>
        <w:tc>
          <w:tcPr>
            <w:tcW w:w="1281" w:type="pct"/>
            <w:shd w:val="clear" w:color="auto" w:fill="FFFFFF" w:themeFill="background1"/>
            <w:vAlign w:val="center"/>
            <w:hideMark/>
          </w:tcPr>
          <w:p w14:paraId="209D6EB4" w14:textId="77777777" w:rsidR="00221B2B" w:rsidRPr="002909D6" w:rsidRDefault="00221B2B" w:rsidP="001C79B3">
            <w:pPr>
              <w:jc w:val="center"/>
            </w:pPr>
            <w:r w:rsidRPr="002909D6">
              <w:t>10,9</w:t>
            </w:r>
          </w:p>
        </w:tc>
      </w:tr>
      <w:tr w:rsidR="00233396" w:rsidRPr="002909D6" w14:paraId="373152A7" w14:textId="77777777" w:rsidTr="00221B2B">
        <w:trPr>
          <w:trHeight w:val="20"/>
        </w:trPr>
        <w:tc>
          <w:tcPr>
            <w:tcW w:w="411" w:type="pct"/>
            <w:shd w:val="clear" w:color="auto" w:fill="FFFFFF" w:themeFill="background1"/>
            <w:vAlign w:val="center"/>
            <w:hideMark/>
          </w:tcPr>
          <w:p w14:paraId="45B9FBC2" w14:textId="77777777" w:rsidR="00221B2B" w:rsidRPr="002909D6" w:rsidRDefault="00221B2B" w:rsidP="001C79B3">
            <w:pPr>
              <w:jc w:val="center"/>
            </w:pPr>
          </w:p>
        </w:tc>
        <w:tc>
          <w:tcPr>
            <w:tcW w:w="1661" w:type="pct"/>
            <w:shd w:val="clear" w:color="auto" w:fill="FFFFFF" w:themeFill="background1"/>
            <w:vAlign w:val="center"/>
            <w:hideMark/>
          </w:tcPr>
          <w:p w14:paraId="0AFC17CC" w14:textId="77777777" w:rsidR="00221B2B" w:rsidRPr="002909D6" w:rsidRDefault="00221B2B" w:rsidP="001C79B3">
            <w:pPr>
              <w:jc w:val="right"/>
            </w:pPr>
            <w:r w:rsidRPr="002909D6">
              <w:t>п. Чулымка</w:t>
            </w:r>
          </w:p>
        </w:tc>
        <w:tc>
          <w:tcPr>
            <w:tcW w:w="1647" w:type="pct"/>
            <w:vMerge/>
            <w:shd w:val="clear" w:color="auto" w:fill="FFFFFF" w:themeFill="background1"/>
            <w:vAlign w:val="center"/>
          </w:tcPr>
          <w:p w14:paraId="0429AA2E" w14:textId="127BF593" w:rsidR="00221B2B" w:rsidRPr="002909D6" w:rsidRDefault="00221B2B" w:rsidP="001C79B3">
            <w:pPr>
              <w:jc w:val="center"/>
            </w:pPr>
          </w:p>
        </w:tc>
        <w:tc>
          <w:tcPr>
            <w:tcW w:w="1281" w:type="pct"/>
            <w:shd w:val="clear" w:color="auto" w:fill="FFFFFF" w:themeFill="background1"/>
            <w:vAlign w:val="center"/>
            <w:hideMark/>
          </w:tcPr>
          <w:p w14:paraId="4D725B9C" w14:textId="77777777" w:rsidR="00221B2B" w:rsidRPr="002909D6" w:rsidRDefault="00221B2B" w:rsidP="001C79B3">
            <w:pPr>
              <w:jc w:val="center"/>
            </w:pPr>
            <w:r w:rsidRPr="002909D6">
              <w:t>25,0</w:t>
            </w:r>
          </w:p>
        </w:tc>
      </w:tr>
      <w:tr w:rsidR="00233396" w:rsidRPr="002909D6" w14:paraId="510583C2" w14:textId="77777777" w:rsidTr="00221B2B">
        <w:trPr>
          <w:trHeight w:val="20"/>
        </w:trPr>
        <w:tc>
          <w:tcPr>
            <w:tcW w:w="411" w:type="pct"/>
            <w:shd w:val="clear" w:color="auto" w:fill="FFFFFF" w:themeFill="background1"/>
            <w:vAlign w:val="center"/>
            <w:hideMark/>
          </w:tcPr>
          <w:p w14:paraId="7A3CA87B" w14:textId="77777777" w:rsidR="00221B2B" w:rsidRPr="002909D6" w:rsidRDefault="00221B2B" w:rsidP="001C79B3">
            <w:pPr>
              <w:jc w:val="center"/>
            </w:pPr>
          </w:p>
        </w:tc>
        <w:tc>
          <w:tcPr>
            <w:tcW w:w="1661" w:type="pct"/>
            <w:shd w:val="clear" w:color="auto" w:fill="FFFFFF" w:themeFill="background1"/>
            <w:vAlign w:val="center"/>
            <w:hideMark/>
          </w:tcPr>
          <w:p w14:paraId="04187265" w14:textId="77777777" w:rsidR="00221B2B" w:rsidRPr="002909D6" w:rsidRDefault="00221B2B" w:rsidP="001C79B3">
            <w:pPr>
              <w:jc w:val="right"/>
            </w:pPr>
            <w:r w:rsidRPr="002909D6">
              <w:t>п. Улуй</w:t>
            </w:r>
          </w:p>
        </w:tc>
        <w:tc>
          <w:tcPr>
            <w:tcW w:w="1647" w:type="pct"/>
            <w:vMerge/>
            <w:shd w:val="clear" w:color="auto" w:fill="FFFFFF" w:themeFill="background1"/>
            <w:vAlign w:val="center"/>
          </w:tcPr>
          <w:p w14:paraId="38E93BF9" w14:textId="2F0F296E" w:rsidR="00221B2B" w:rsidRPr="002909D6" w:rsidRDefault="00221B2B" w:rsidP="001C79B3">
            <w:pPr>
              <w:jc w:val="center"/>
            </w:pPr>
          </w:p>
        </w:tc>
        <w:tc>
          <w:tcPr>
            <w:tcW w:w="1281" w:type="pct"/>
            <w:shd w:val="clear" w:color="auto" w:fill="FFFFFF" w:themeFill="background1"/>
            <w:vAlign w:val="center"/>
            <w:hideMark/>
          </w:tcPr>
          <w:p w14:paraId="66AE8A88" w14:textId="77777777" w:rsidR="00221B2B" w:rsidRPr="002909D6" w:rsidRDefault="00221B2B" w:rsidP="001C79B3">
            <w:pPr>
              <w:jc w:val="center"/>
            </w:pPr>
            <w:r w:rsidRPr="002909D6">
              <w:t>11,2</w:t>
            </w:r>
          </w:p>
        </w:tc>
      </w:tr>
      <w:tr w:rsidR="00233396" w:rsidRPr="002909D6" w14:paraId="4ADA0BD5" w14:textId="77777777" w:rsidTr="00221B2B">
        <w:trPr>
          <w:trHeight w:val="20"/>
        </w:trPr>
        <w:tc>
          <w:tcPr>
            <w:tcW w:w="411" w:type="pct"/>
            <w:shd w:val="clear" w:color="auto" w:fill="FFFFFF" w:themeFill="background1"/>
            <w:vAlign w:val="center"/>
            <w:hideMark/>
          </w:tcPr>
          <w:p w14:paraId="368122CA" w14:textId="77777777" w:rsidR="00221B2B" w:rsidRPr="002909D6" w:rsidRDefault="00221B2B" w:rsidP="001C79B3">
            <w:pPr>
              <w:jc w:val="center"/>
            </w:pPr>
            <w:r w:rsidRPr="002909D6">
              <w:t>5</w:t>
            </w:r>
          </w:p>
        </w:tc>
        <w:tc>
          <w:tcPr>
            <w:tcW w:w="1661" w:type="pct"/>
            <w:shd w:val="clear" w:color="auto" w:fill="FFFFFF" w:themeFill="background1"/>
            <w:vAlign w:val="center"/>
            <w:hideMark/>
          </w:tcPr>
          <w:p w14:paraId="1320770D" w14:textId="77777777" w:rsidR="00221B2B" w:rsidRPr="002909D6" w:rsidRDefault="00221B2B" w:rsidP="001C79B3">
            <w:pPr>
              <w:rPr>
                <w:b/>
              </w:rPr>
            </w:pPr>
            <w:r w:rsidRPr="002909D6">
              <w:rPr>
                <w:b/>
              </w:rPr>
              <w:t>с. Лапшиха</w:t>
            </w:r>
          </w:p>
        </w:tc>
        <w:tc>
          <w:tcPr>
            <w:tcW w:w="1647" w:type="pct"/>
            <w:vMerge w:val="restart"/>
            <w:shd w:val="clear" w:color="auto" w:fill="FFFFFF" w:themeFill="background1"/>
            <w:vAlign w:val="center"/>
          </w:tcPr>
          <w:p w14:paraId="5F83F521" w14:textId="62CD610D" w:rsidR="00221B2B" w:rsidRPr="002909D6" w:rsidRDefault="00221B2B" w:rsidP="00221B2B">
            <w:pPr>
              <w:jc w:val="center"/>
            </w:pPr>
            <w:r w:rsidRPr="002909D6">
              <w:t>до 500</w:t>
            </w:r>
          </w:p>
        </w:tc>
        <w:tc>
          <w:tcPr>
            <w:tcW w:w="1281" w:type="pct"/>
            <w:shd w:val="clear" w:color="auto" w:fill="FFFFFF" w:themeFill="background1"/>
            <w:vAlign w:val="center"/>
            <w:hideMark/>
          </w:tcPr>
          <w:p w14:paraId="645FD0CC" w14:textId="77777777" w:rsidR="00221B2B" w:rsidRPr="002909D6" w:rsidRDefault="00221B2B" w:rsidP="001C79B3">
            <w:pPr>
              <w:jc w:val="center"/>
            </w:pPr>
            <w:r w:rsidRPr="002909D6">
              <w:t>-</w:t>
            </w:r>
          </w:p>
        </w:tc>
      </w:tr>
      <w:tr w:rsidR="00233396" w:rsidRPr="002909D6" w14:paraId="250A1123" w14:textId="77777777" w:rsidTr="00221B2B">
        <w:trPr>
          <w:trHeight w:val="20"/>
        </w:trPr>
        <w:tc>
          <w:tcPr>
            <w:tcW w:w="411" w:type="pct"/>
            <w:shd w:val="clear" w:color="auto" w:fill="FFFFFF" w:themeFill="background1"/>
            <w:vAlign w:val="center"/>
            <w:hideMark/>
          </w:tcPr>
          <w:p w14:paraId="2A04CF89" w14:textId="77777777" w:rsidR="00221B2B" w:rsidRPr="002909D6" w:rsidRDefault="00221B2B" w:rsidP="001C79B3">
            <w:pPr>
              <w:jc w:val="center"/>
            </w:pPr>
          </w:p>
        </w:tc>
        <w:tc>
          <w:tcPr>
            <w:tcW w:w="1661" w:type="pct"/>
            <w:shd w:val="clear" w:color="auto" w:fill="FFFFFF" w:themeFill="background1"/>
            <w:vAlign w:val="center"/>
            <w:hideMark/>
          </w:tcPr>
          <w:p w14:paraId="159A767E" w14:textId="77777777" w:rsidR="00221B2B" w:rsidRPr="002909D6" w:rsidRDefault="00221B2B" w:rsidP="001C79B3">
            <w:pPr>
              <w:jc w:val="right"/>
            </w:pPr>
            <w:r w:rsidRPr="002909D6">
              <w:t>д. Тимонино</w:t>
            </w:r>
          </w:p>
        </w:tc>
        <w:tc>
          <w:tcPr>
            <w:tcW w:w="1647" w:type="pct"/>
            <w:vMerge/>
            <w:shd w:val="clear" w:color="auto" w:fill="FFFFFF" w:themeFill="background1"/>
            <w:vAlign w:val="center"/>
          </w:tcPr>
          <w:p w14:paraId="61C06A55" w14:textId="482955F1" w:rsidR="00221B2B" w:rsidRPr="002909D6" w:rsidRDefault="00221B2B" w:rsidP="001C79B3">
            <w:pPr>
              <w:jc w:val="center"/>
            </w:pPr>
          </w:p>
        </w:tc>
        <w:tc>
          <w:tcPr>
            <w:tcW w:w="1281" w:type="pct"/>
            <w:shd w:val="clear" w:color="auto" w:fill="FFFFFF" w:themeFill="background1"/>
            <w:vAlign w:val="center"/>
            <w:hideMark/>
          </w:tcPr>
          <w:p w14:paraId="2DBC1F50" w14:textId="77777777" w:rsidR="00221B2B" w:rsidRPr="002909D6" w:rsidRDefault="00221B2B" w:rsidP="001C79B3">
            <w:pPr>
              <w:jc w:val="center"/>
            </w:pPr>
            <w:r w:rsidRPr="002909D6">
              <w:t>10,6</w:t>
            </w:r>
          </w:p>
        </w:tc>
      </w:tr>
      <w:tr w:rsidR="00233396" w:rsidRPr="002909D6" w14:paraId="3E00FFCF" w14:textId="77777777" w:rsidTr="00221B2B">
        <w:trPr>
          <w:trHeight w:val="20"/>
        </w:trPr>
        <w:tc>
          <w:tcPr>
            <w:tcW w:w="411" w:type="pct"/>
            <w:shd w:val="clear" w:color="auto" w:fill="FFFFFF" w:themeFill="background1"/>
            <w:vAlign w:val="center"/>
            <w:hideMark/>
          </w:tcPr>
          <w:p w14:paraId="0E4033B9" w14:textId="77777777" w:rsidR="00221B2B" w:rsidRPr="002909D6" w:rsidRDefault="00221B2B" w:rsidP="001C79B3">
            <w:pPr>
              <w:jc w:val="center"/>
            </w:pPr>
          </w:p>
        </w:tc>
        <w:tc>
          <w:tcPr>
            <w:tcW w:w="1661" w:type="pct"/>
            <w:shd w:val="clear" w:color="auto" w:fill="FFFFFF" w:themeFill="background1"/>
            <w:vAlign w:val="center"/>
            <w:hideMark/>
          </w:tcPr>
          <w:p w14:paraId="500D0909" w14:textId="77777777" w:rsidR="00221B2B" w:rsidRPr="002909D6" w:rsidRDefault="00221B2B" w:rsidP="001C79B3">
            <w:pPr>
              <w:jc w:val="right"/>
            </w:pPr>
            <w:r w:rsidRPr="002909D6">
              <w:t>п. Тулат</w:t>
            </w:r>
          </w:p>
        </w:tc>
        <w:tc>
          <w:tcPr>
            <w:tcW w:w="1647" w:type="pct"/>
            <w:vMerge/>
            <w:shd w:val="clear" w:color="auto" w:fill="FFFFFF" w:themeFill="background1"/>
            <w:vAlign w:val="center"/>
          </w:tcPr>
          <w:p w14:paraId="1F208D64" w14:textId="4886B372" w:rsidR="00221B2B" w:rsidRPr="002909D6" w:rsidRDefault="00221B2B" w:rsidP="001C79B3">
            <w:pPr>
              <w:jc w:val="center"/>
            </w:pPr>
          </w:p>
        </w:tc>
        <w:tc>
          <w:tcPr>
            <w:tcW w:w="1281" w:type="pct"/>
            <w:shd w:val="clear" w:color="auto" w:fill="FFFFFF" w:themeFill="background1"/>
            <w:vAlign w:val="center"/>
            <w:hideMark/>
          </w:tcPr>
          <w:p w14:paraId="3EDCF71E" w14:textId="77777777" w:rsidR="00221B2B" w:rsidRPr="002909D6" w:rsidRDefault="00221B2B" w:rsidP="001C79B3">
            <w:pPr>
              <w:jc w:val="center"/>
            </w:pPr>
            <w:r w:rsidRPr="002909D6">
              <w:t>8,3</w:t>
            </w:r>
          </w:p>
        </w:tc>
      </w:tr>
      <w:tr w:rsidR="00233396" w:rsidRPr="002909D6" w14:paraId="68AE4EB8" w14:textId="77777777" w:rsidTr="00221B2B">
        <w:trPr>
          <w:trHeight w:val="20"/>
        </w:trPr>
        <w:tc>
          <w:tcPr>
            <w:tcW w:w="411" w:type="pct"/>
            <w:shd w:val="clear" w:color="auto" w:fill="FFFFFF" w:themeFill="background1"/>
            <w:vAlign w:val="center"/>
            <w:hideMark/>
          </w:tcPr>
          <w:p w14:paraId="1398DC9F" w14:textId="77777777" w:rsidR="00221B2B" w:rsidRPr="002909D6" w:rsidRDefault="00221B2B" w:rsidP="001C79B3">
            <w:pPr>
              <w:jc w:val="center"/>
            </w:pPr>
            <w:r w:rsidRPr="002909D6">
              <w:t>6</w:t>
            </w:r>
          </w:p>
        </w:tc>
        <w:tc>
          <w:tcPr>
            <w:tcW w:w="1661" w:type="pct"/>
            <w:shd w:val="clear" w:color="auto" w:fill="FFFFFF" w:themeFill="background1"/>
            <w:vAlign w:val="center"/>
            <w:hideMark/>
          </w:tcPr>
          <w:p w14:paraId="6A54715D" w14:textId="77777777" w:rsidR="00221B2B" w:rsidRPr="002909D6" w:rsidRDefault="00221B2B" w:rsidP="001C79B3">
            <w:pPr>
              <w:rPr>
                <w:b/>
              </w:rPr>
            </w:pPr>
            <w:r w:rsidRPr="002909D6">
              <w:rPr>
                <w:b/>
              </w:rPr>
              <w:t>п. Малиновка</w:t>
            </w:r>
          </w:p>
        </w:tc>
        <w:tc>
          <w:tcPr>
            <w:tcW w:w="1647" w:type="pct"/>
            <w:vMerge w:val="restart"/>
            <w:shd w:val="clear" w:color="auto" w:fill="FFFFFF" w:themeFill="background1"/>
            <w:vAlign w:val="center"/>
          </w:tcPr>
          <w:p w14:paraId="18202349" w14:textId="77777777" w:rsidR="00221B2B" w:rsidRPr="002909D6" w:rsidRDefault="00221B2B" w:rsidP="00221B2B">
            <w:pPr>
              <w:jc w:val="center"/>
            </w:pPr>
            <w:r w:rsidRPr="002909D6">
              <w:t>2000-5000</w:t>
            </w:r>
          </w:p>
          <w:p w14:paraId="448DE011" w14:textId="5D866731" w:rsidR="00F06306" w:rsidRPr="002909D6" w:rsidRDefault="00F06306" w:rsidP="00221B2B">
            <w:pPr>
              <w:jc w:val="center"/>
            </w:pPr>
          </w:p>
        </w:tc>
        <w:tc>
          <w:tcPr>
            <w:tcW w:w="1281" w:type="pct"/>
            <w:shd w:val="clear" w:color="auto" w:fill="FFFFFF" w:themeFill="background1"/>
            <w:vAlign w:val="center"/>
            <w:hideMark/>
          </w:tcPr>
          <w:p w14:paraId="11D9B981" w14:textId="77777777" w:rsidR="00221B2B" w:rsidRPr="002909D6" w:rsidRDefault="00221B2B" w:rsidP="001C79B3">
            <w:pPr>
              <w:jc w:val="center"/>
            </w:pPr>
            <w:r w:rsidRPr="002909D6">
              <w:t>-</w:t>
            </w:r>
          </w:p>
        </w:tc>
      </w:tr>
      <w:tr w:rsidR="00233396" w:rsidRPr="002909D6" w14:paraId="23F7BD24" w14:textId="77777777" w:rsidTr="00221B2B">
        <w:trPr>
          <w:trHeight w:val="20"/>
        </w:trPr>
        <w:tc>
          <w:tcPr>
            <w:tcW w:w="411" w:type="pct"/>
            <w:shd w:val="clear" w:color="auto" w:fill="FFFFFF" w:themeFill="background1"/>
            <w:vAlign w:val="center"/>
            <w:hideMark/>
          </w:tcPr>
          <w:p w14:paraId="020EE647" w14:textId="77777777" w:rsidR="00221B2B" w:rsidRPr="002909D6" w:rsidRDefault="00221B2B" w:rsidP="001C79B3">
            <w:pPr>
              <w:jc w:val="center"/>
            </w:pPr>
          </w:p>
        </w:tc>
        <w:tc>
          <w:tcPr>
            <w:tcW w:w="1661" w:type="pct"/>
            <w:shd w:val="clear" w:color="auto" w:fill="FFFFFF" w:themeFill="background1"/>
            <w:vAlign w:val="center"/>
            <w:hideMark/>
          </w:tcPr>
          <w:p w14:paraId="10A4E7D2" w14:textId="77777777" w:rsidR="00221B2B" w:rsidRPr="002909D6" w:rsidRDefault="00221B2B" w:rsidP="001C79B3">
            <w:pPr>
              <w:jc w:val="right"/>
            </w:pPr>
            <w:r w:rsidRPr="002909D6">
              <w:t>д. Ильинка</w:t>
            </w:r>
          </w:p>
        </w:tc>
        <w:tc>
          <w:tcPr>
            <w:tcW w:w="1647" w:type="pct"/>
            <w:vMerge/>
            <w:shd w:val="clear" w:color="auto" w:fill="FFFFFF" w:themeFill="background1"/>
            <w:vAlign w:val="center"/>
          </w:tcPr>
          <w:p w14:paraId="215E1559" w14:textId="70999557" w:rsidR="00221B2B" w:rsidRPr="002909D6" w:rsidRDefault="00221B2B" w:rsidP="001C79B3">
            <w:pPr>
              <w:jc w:val="center"/>
            </w:pPr>
          </w:p>
        </w:tc>
        <w:tc>
          <w:tcPr>
            <w:tcW w:w="1281" w:type="pct"/>
            <w:shd w:val="clear" w:color="auto" w:fill="FFFFFF" w:themeFill="background1"/>
            <w:vAlign w:val="center"/>
            <w:hideMark/>
          </w:tcPr>
          <w:p w14:paraId="3165A856" w14:textId="77777777" w:rsidR="00221B2B" w:rsidRPr="002909D6" w:rsidRDefault="00221B2B" w:rsidP="001C79B3">
            <w:pPr>
              <w:jc w:val="center"/>
            </w:pPr>
            <w:r w:rsidRPr="002909D6">
              <w:t>5,4</w:t>
            </w:r>
          </w:p>
        </w:tc>
      </w:tr>
      <w:tr w:rsidR="00233396" w:rsidRPr="002909D6" w14:paraId="5BAD8B41" w14:textId="77777777" w:rsidTr="00221B2B">
        <w:trPr>
          <w:trHeight w:val="20"/>
        </w:trPr>
        <w:tc>
          <w:tcPr>
            <w:tcW w:w="411" w:type="pct"/>
            <w:shd w:val="clear" w:color="auto" w:fill="FFFFFF" w:themeFill="background1"/>
            <w:vAlign w:val="center"/>
            <w:hideMark/>
          </w:tcPr>
          <w:p w14:paraId="721FD602" w14:textId="77777777" w:rsidR="00221B2B" w:rsidRPr="002909D6" w:rsidRDefault="00221B2B" w:rsidP="001C79B3">
            <w:pPr>
              <w:jc w:val="center"/>
            </w:pPr>
          </w:p>
        </w:tc>
        <w:tc>
          <w:tcPr>
            <w:tcW w:w="1661" w:type="pct"/>
            <w:shd w:val="clear" w:color="auto" w:fill="FFFFFF" w:themeFill="background1"/>
            <w:vAlign w:val="center"/>
            <w:hideMark/>
          </w:tcPr>
          <w:p w14:paraId="4A61F2F4" w14:textId="77777777" w:rsidR="00221B2B" w:rsidRPr="002909D6" w:rsidRDefault="00221B2B" w:rsidP="001C79B3">
            <w:pPr>
              <w:jc w:val="right"/>
            </w:pPr>
            <w:r w:rsidRPr="002909D6">
              <w:t>д. Саросека</w:t>
            </w:r>
          </w:p>
        </w:tc>
        <w:tc>
          <w:tcPr>
            <w:tcW w:w="1647" w:type="pct"/>
            <w:vMerge/>
            <w:shd w:val="clear" w:color="auto" w:fill="FFFFFF" w:themeFill="background1"/>
            <w:vAlign w:val="center"/>
          </w:tcPr>
          <w:p w14:paraId="2AB24798" w14:textId="135F040E" w:rsidR="00221B2B" w:rsidRPr="002909D6" w:rsidRDefault="00221B2B" w:rsidP="001C79B3">
            <w:pPr>
              <w:jc w:val="center"/>
            </w:pPr>
          </w:p>
        </w:tc>
        <w:tc>
          <w:tcPr>
            <w:tcW w:w="1281" w:type="pct"/>
            <w:shd w:val="clear" w:color="auto" w:fill="FFFFFF" w:themeFill="background1"/>
            <w:vAlign w:val="center"/>
            <w:hideMark/>
          </w:tcPr>
          <w:p w14:paraId="14715A9A" w14:textId="77777777" w:rsidR="00221B2B" w:rsidRPr="002909D6" w:rsidRDefault="00221B2B" w:rsidP="001C79B3">
            <w:pPr>
              <w:jc w:val="center"/>
            </w:pPr>
            <w:r w:rsidRPr="002909D6">
              <w:t>6,9</w:t>
            </w:r>
          </w:p>
        </w:tc>
      </w:tr>
      <w:tr w:rsidR="00233396" w:rsidRPr="002909D6" w14:paraId="5EE85B98" w14:textId="77777777" w:rsidTr="00221B2B">
        <w:trPr>
          <w:trHeight w:val="20"/>
        </w:trPr>
        <w:tc>
          <w:tcPr>
            <w:tcW w:w="411" w:type="pct"/>
            <w:shd w:val="clear" w:color="auto" w:fill="FFFFFF" w:themeFill="background1"/>
            <w:vAlign w:val="center"/>
            <w:hideMark/>
          </w:tcPr>
          <w:p w14:paraId="24D2488E" w14:textId="77777777" w:rsidR="001C79B3" w:rsidRPr="002909D6" w:rsidRDefault="001C79B3" w:rsidP="001C79B3">
            <w:pPr>
              <w:jc w:val="center"/>
            </w:pPr>
            <w:r w:rsidRPr="002909D6">
              <w:t>7</w:t>
            </w:r>
          </w:p>
        </w:tc>
        <w:tc>
          <w:tcPr>
            <w:tcW w:w="1661" w:type="pct"/>
            <w:shd w:val="clear" w:color="auto" w:fill="FFFFFF" w:themeFill="background1"/>
            <w:vAlign w:val="center"/>
            <w:hideMark/>
          </w:tcPr>
          <w:p w14:paraId="32363AF7" w14:textId="77777777" w:rsidR="001C79B3" w:rsidRPr="002909D6" w:rsidRDefault="001C79B3" w:rsidP="001C79B3">
            <w:pPr>
              <w:rPr>
                <w:b/>
              </w:rPr>
            </w:pPr>
            <w:r w:rsidRPr="002909D6">
              <w:rPr>
                <w:b/>
              </w:rPr>
              <w:t>с. Преображенка</w:t>
            </w:r>
          </w:p>
        </w:tc>
        <w:tc>
          <w:tcPr>
            <w:tcW w:w="1647" w:type="pct"/>
            <w:shd w:val="clear" w:color="auto" w:fill="FFFFFF" w:themeFill="background1"/>
            <w:vAlign w:val="center"/>
            <w:hideMark/>
          </w:tcPr>
          <w:p w14:paraId="6580E53A" w14:textId="77777777" w:rsidR="001C79B3" w:rsidRPr="002909D6" w:rsidRDefault="001C79B3" w:rsidP="001C79B3">
            <w:pPr>
              <w:jc w:val="center"/>
            </w:pPr>
            <w:r w:rsidRPr="002909D6">
              <w:t>501-1000</w:t>
            </w:r>
          </w:p>
        </w:tc>
        <w:tc>
          <w:tcPr>
            <w:tcW w:w="1281" w:type="pct"/>
            <w:shd w:val="clear" w:color="auto" w:fill="FFFFFF" w:themeFill="background1"/>
            <w:vAlign w:val="center"/>
            <w:hideMark/>
          </w:tcPr>
          <w:p w14:paraId="1CE6D78F" w14:textId="77777777" w:rsidR="001C79B3" w:rsidRPr="002909D6" w:rsidRDefault="001C79B3" w:rsidP="001C79B3">
            <w:pPr>
              <w:jc w:val="center"/>
            </w:pPr>
            <w:r w:rsidRPr="002909D6">
              <w:t>-</w:t>
            </w:r>
          </w:p>
        </w:tc>
      </w:tr>
      <w:tr w:rsidR="00233396" w:rsidRPr="002909D6" w14:paraId="2BFEAAFF" w14:textId="77777777" w:rsidTr="00221B2B">
        <w:trPr>
          <w:trHeight w:val="20"/>
        </w:trPr>
        <w:tc>
          <w:tcPr>
            <w:tcW w:w="411" w:type="pct"/>
            <w:shd w:val="clear" w:color="auto" w:fill="FFFFFF" w:themeFill="background1"/>
            <w:vAlign w:val="center"/>
            <w:hideMark/>
          </w:tcPr>
          <w:p w14:paraId="130EBD79" w14:textId="77777777" w:rsidR="00221B2B" w:rsidRPr="002909D6" w:rsidRDefault="00221B2B" w:rsidP="001C79B3">
            <w:pPr>
              <w:jc w:val="center"/>
            </w:pPr>
          </w:p>
        </w:tc>
        <w:tc>
          <w:tcPr>
            <w:tcW w:w="1661" w:type="pct"/>
            <w:shd w:val="clear" w:color="auto" w:fill="FFFFFF" w:themeFill="background1"/>
            <w:vAlign w:val="center"/>
            <w:hideMark/>
          </w:tcPr>
          <w:p w14:paraId="378789F9" w14:textId="77777777" w:rsidR="00221B2B" w:rsidRPr="002909D6" w:rsidRDefault="00221B2B" w:rsidP="001C79B3">
            <w:pPr>
              <w:jc w:val="right"/>
            </w:pPr>
            <w:r w:rsidRPr="002909D6">
              <w:t>п. Тимонино</w:t>
            </w:r>
          </w:p>
        </w:tc>
        <w:tc>
          <w:tcPr>
            <w:tcW w:w="1647" w:type="pct"/>
            <w:shd w:val="clear" w:color="auto" w:fill="FFFFFF" w:themeFill="background1"/>
            <w:vAlign w:val="center"/>
            <w:hideMark/>
          </w:tcPr>
          <w:p w14:paraId="65C4E614" w14:textId="12BDB7A2" w:rsidR="00221B2B" w:rsidRPr="002909D6" w:rsidRDefault="00221B2B" w:rsidP="001C79B3">
            <w:pPr>
              <w:jc w:val="center"/>
            </w:pPr>
            <w:r w:rsidRPr="002909D6">
              <w:t>500-1000</w:t>
            </w:r>
          </w:p>
        </w:tc>
        <w:tc>
          <w:tcPr>
            <w:tcW w:w="1281" w:type="pct"/>
            <w:shd w:val="clear" w:color="auto" w:fill="FFFFFF" w:themeFill="background1"/>
            <w:vAlign w:val="center"/>
            <w:hideMark/>
          </w:tcPr>
          <w:p w14:paraId="4DBB7830" w14:textId="77777777" w:rsidR="00221B2B" w:rsidRPr="002909D6" w:rsidRDefault="00221B2B" w:rsidP="001C79B3">
            <w:pPr>
              <w:jc w:val="center"/>
            </w:pPr>
            <w:r w:rsidRPr="002909D6">
              <w:t>6,9</w:t>
            </w:r>
          </w:p>
        </w:tc>
      </w:tr>
      <w:tr w:rsidR="00233396" w:rsidRPr="002909D6" w14:paraId="10F637BF" w14:textId="77777777" w:rsidTr="00221B2B">
        <w:trPr>
          <w:trHeight w:val="20"/>
        </w:trPr>
        <w:tc>
          <w:tcPr>
            <w:tcW w:w="411" w:type="pct"/>
            <w:shd w:val="clear" w:color="auto" w:fill="FFFFFF" w:themeFill="background1"/>
            <w:vAlign w:val="center"/>
            <w:hideMark/>
          </w:tcPr>
          <w:p w14:paraId="37DD63FB" w14:textId="77777777" w:rsidR="00221B2B" w:rsidRPr="002909D6" w:rsidRDefault="00221B2B" w:rsidP="001C79B3">
            <w:pPr>
              <w:jc w:val="center"/>
            </w:pPr>
            <w:r w:rsidRPr="002909D6">
              <w:t>8</w:t>
            </w:r>
          </w:p>
        </w:tc>
        <w:tc>
          <w:tcPr>
            <w:tcW w:w="1661" w:type="pct"/>
            <w:shd w:val="clear" w:color="auto" w:fill="FFFFFF" w:themeFill="background1"/>
            <w:vAlign w:val="center"/>
            <w:hideMark/>
          </w:tcPr>
          <w:p w14:paraId="43515E83" w14:textId="77777777" w:rsidR="00221B2B" w:rsidRPr="002909D6" w:rsidRDefault="00221B2B" w:rsidP="001C79B3">
            <w:pPr>
              <w:rPr>
                <w:b/>
              </w:rPr>
            </w:pPr>
            <w:r w:rsidRPr="002909D6">
              <w:rPr>
                <w:b/>
              </w:rPr>
              <w:t>п. Причулымский</w:t>
            </w:r>
          </w:p>
        </w:tc>
        <w:tc>
          <w:tcPr>
            <w:tcW w:w="1647" w:type="pct"/>
            <w:vMerge w:val="restart"/>
            <w:shd w:val="clear" w:color="auto" w:fill="FFFFFF" w:themeFill="background1"/>
            <w:vAlign w:val="center"/>
          </w:tcPr>
          <w:p w14:paraId="23A3A8A0" w14:textId="5FC94A09" w:rsidR="00221B2B" w:rsidRPr="002909D6" w:rsidRDefault="00221B2B" w:rsidP="00221B2B">
            <w:pPr>
              <w:jc w:val="center"/>
            </w:pPr>
            <w:r w:rsidRPr="002909D6">
              <w:t>1000-2000</w:t>
            </w:r>
          </w:p>
        </w:tc>
        <w:tc>
          <w:tcPr>
            <w:tcW w:w="1281" w:type="pct"/>
            <w:shd w:val="clear" w:color="auto" w:fill="FFFFFF" w:themeFill="background1"/>
            <w:vAlign w:val="center"/>
            <w:hideMark/>
          </w:tcPr>
          <w:p w14:paraId="5888BE37" w14:textId="77777777" w:rsidR="00221B2B" w:rsidRPr="002909D6" w:rsidRDefault="00221B2B" w:rsidP="001C79B3">
            <w:pPr>
              <w:jc w:val="center"/>
            </w:pPr>
            <w:r w:rsidRPr="002909D6">
              <w:t>-</w:t>
            </w:r>
          </w:p>
        </w:tc>
      </w:tr>
      <w:tr w:rsidR="00233396" w:rsidRPr="002909D6" w14:paraId="400E360C" w14:textId="77777777" w:rsidTr="00221B2B">
        <w:trPr>
          <w:trHeight w:val="20"/>
        </w:trPr>
        <w:tc>
          <w:tcPr>
            <w:tcW w:w="411" w:type="pct"/>
            <w:shd w:val="clear" w:color="auto" w:fill="FFFFFF" w:themeFill="background1"/>
            <w:vAlign w:val="center"/>
            <w:hideMark/>
          </w:tcPr>
          <w:p w14:paraId="50C56637" w14:textId="77777777" w:rsidR="00221B2B" w:rsidRPr="002909D6" w:rsidRDefault="00221B2B" w:rsidP="001C79B3">
            <w:pPr>
              <w:jc w:val="center"/>
            </w:pPr>
          </w:p>
        </w:tc>
        <w:tc>
          <w:tcPr>
            <w:tcW w:w="1661" w:type="pct"/>
            <w:shd w:val="clear" w:color="auto" w:fill="FFFFFF" w:themeFill="background1"/>
            <w:vAlign w:val="center"/>
            <w:hideMark/>
          </w:tcPr>
          <w:p w14:paraId="3FEF1EED" w14:textId="77777777" w:rsidR="00221B2B" w:rsidRPr="002909D6" w:rsidRDefault="00221B2B" w:rsidP="001C79B3">
            <w:pPr>
              <w:jc w:val="right"/>
            </w:pPr>
            <w:r w:rsidRPr="002909D6">
              <w:t>д. Борцы</w:t>
            </w:r>
          </w:p>
        </w:tc>
        <w:tc>
          <w:tcPr>
            <w:tcW w:w="1647" w:type="pct"/>
            <w:vMerge/>
            <w:shd w:val="clear" w:color="auto" w:fill="FFFFFF" w:themeFill="background1"/>
            <w:vAlign w:val="center"/>
          </w:tcPr>
          <w:p w14:paraId="538246DC" w14:textId="76362054" w:rsidR="00221B2B" w:rsidRPr="002909D6" w:rsidRDefault="00221B2B" w:rsidP="001C79B3">
            <w:pPr>
              <w:jc w:val="center"/>
            </w:pPr>
          </w:p>
        </w:tc>
        <w:tc>
          <w:tcPr>
            <w:tcW w:w="1281" w:type="pct"/>
            <w:shd w:val="clear" w:color="auto" w:fill="FFFFFF" w:themeFill="background1"/>
            <w:vAlign w:val="center"/>
            <w:hideMark/>
          </w:tcPr>
          <w:p w14:paraId="47E53AD1" w14:textId="77777777" w:rsidR="00221B2B" w:rsidRPr="002909D6" w:rsidRDefault="00221B2B" w:rsidP="001C79B3">
            <w:pPr>
              <w:jc w:val="center"/>
            </w:pPr>
            <w:r w:rsidRPr="002909D6">
              <w:t>14,7</w:t>
            </w:r>
          </w:p>
        </w:tc>
      </w:tr>
      <w:tr w:rsidR="00233396" w:rsidRPr="002909D6" w14:paraId="1A86FC07" w14:textId="77777777" w:rsidTr="00221B2B">
        <w:trPr>
          <w:trHeight w:val="20"/>
        </w:trPr>
        <w:tc>
          <w:tcPr>
            <w:tcW w:w="411" w:type="pct"/>
            <w:shd w:val="clear" w:color="auto" w:fill="FFFFFF" w:themeFill="background1"/>
            <w:vAlign w:val="center"/>
            <w:hideMark/>
          </w:tcPr>
          <w:p w14:paraId="7C3C4731" w14:textId="77777777" w:rsidR="00221B2B" w:rsidRPr="002909D6" w:rsidRDefault="00221B2B" w:rsidP="001C79B3">
            <w:pPr>
              <w:jc w:val="center"/>
            </w:pPr>
          </w:p>
        </w:tc>
        <w:tc>
          <w:tcPr>
            <w:tcW w:w="1661" w:type="pct"/>
            <w:shd w:val="clear" w:color="auto" w:fill="FFFFFF" w:themeFill="background1"/>
            <w:vAlign w:val="center"/>
            <w:hideMark/>
          </w:tcPr>
          <w:p w14:paraId="2F842507" w14:textId="77777777" w:rsidR="00221B2B" w:rsidRPr="002909D6" w:rsidRDefault="00221B2B" w:rsidP="001C79B3">
            <w:pPr>
              <w:jc w:val="right"/>
            </w:pPr>
            <w:r w:rsidRPr="002909D6">
              <w:t>д. Зеленцы</w:t>
            </w:r>
          </w:p>
        </w:tc>
        <w:tc>
          <w:tcPr>
            <w:tcW w:w="1647" w:type="pct"/>
            <w:vMerge/>
            <w:shd w:val="clear" w:color="auto" w:fill="FFFFFF" w:themeFill="background1"/>
            <w:vAlign w:val="center"/>
          </w:tcPr>
          <w:p w14:paraId="7B8D4BB1" w14:textId="02EEEF0A" w:rsidR="00221B2B" w:rsidRPr="002909D6" w:rsidRDefault="00221B2B" w:rsidP="001C79B3">
            <w:pPr>
              <w:jc w:val="center"/>
            </w:pPr>
          </w:p>
        </w:tc>
        <w:tc>
          <w:tcPr>
            <w:tcW w:w="1281" w:type="pct"/>
            <w:shd w:val="clear" w:color="auto" w:fill="FFFFFF" w:themeFill="background1"/>
            <w:vAlign w:val="center"/>
            <w:hideMark/>
          </w:tcPr>
          <w:p w14:paraId="769DB072" w14:textId="77777777" w:rsidR="00221B2B" w:rsidRPr="002909D6" w:rsidRDefault="00221B2B" w:rsidP="001C79B3">
            <w:pPr>
              <w:jc w:val="center"/>
            </w:pPr>
            <w:r w:rsidRPr="002909D6">
              <w:t>31,0</w:t>
            </w:r>
          </w:p>
        </w:tc>
      </w:tr>
      <w:tr w:rsidR="00233396" w:rsidRPr="002909D6" w14:paraId="5762737E" w14:textId="77777777" w:rsidTr="00221B2B">
        <w:trPr>
          <w:trHeight w:val="20"/>
        </w:trPr>
        <w:tc>
          <w:tcPr>
            <w:tcW w:w="411" w:type="pct"/>
            <w:shd w:val="clear" w:color="auto" w:fill="FFFFFF" w:themeFill="background1"/>
            <w:vAlign w:val="center"/>
            <w:hideMark/>
          </w:tcPr>
          <w:p w14:paraId="477F60B3" w14:textId="77777777" w:rsidR="00221B2B" w:rsidRPr="002909D6" w:rsidRDefault="00221B2B" w:rsidP="001C79B3">
            <w:pPr>
              <w:jc w:val="center"/>
            </w:pPr>
          </w:p>
        </w:tc>
        <w:tc>
          <w:tcPr>
            <w:tcW w:w="1661" w:type="pct"/>
            <w:shd w:val="clear" w:color="auto" w:fill="FFFFFF" w:themeFill="background1"/>
            <w:vAlign w:val="center"/>
            <w:hideMark/>
          </w:tcPr>
          <w:p w14:paraId="7CAD89CA" w14:textId="77777777" w:rsidR="00221B2B" w:rsidRPr="002909D6" w:rsidRDefault="00221B2B" w:rsidP="001C79B3">
            <w:pPr>
              <w:jc w:val="right"/>
            </w:pPr>
            <w:r w:rsidRPr="002909D6">
              <w:t>с. Ивановка</w:t>
            </w:r>
          </w:p>
        </w:tc>
        <w:tc>
          <w:tcPr>
            <w:tcW w:w="1647" w:type="pct"/>
            <w:vMerge/>
            <w:shd w:val="clear" w:color="auto" w:fill="FFFFFF" w:themeFill="background1"/>
            <w:vAlign w:val="center"/>
          </w:tcPr>
          <w:p w14:paraId="288C17A0" w14:textId="62233449" w:rsidR="00221B2B" w:rsidRPr="002909D6" w:rsidRDefault="00221B2B" w:rsidP="001C79B3">
            <w:pPr>
              <w:jc w:val="center"/>
            </w:pPr>
          </w:p>
        </w:tc>
        <w:tc>
          <w:tcPr>
            <w:tcW w:w="1281" w:type="pct"/>
            <w:shd w:val="clear" w:color="auto" w:fill="FFFFFF" w:themeFill="background1"/>
            <w:vAlign w:val="center"/>
            <w:hideMark/>
          </w:tcPr>
          <w:p w14:paraId="217317BD" w14:textId="77777777" w:rsidR="00221B2B" w:rsidRPr="002909D6" w:rsidRDefault="00221B2B" w:rsidP="001C79B3">
            <w:pPr>
              <w:jc w:val="center"/>
            </w:pPr>
            <w:r w:rsidRPr="002909D6">
              <w:t>24,2</w:t>
            </w:r>
          </w:p>
        </w:tc>
      </w:tr>
      <w:tr w:rsidR="00233396" w:rsidRPr="002909D6" w14:paraId="11FA7245" w14:textId="77777777" w:rsidTr="00221B2B">
        <w:trPr>
          <w:trHeight w:val="20"/>
        </w:trPr>
        <w:tc>
          <w:tcPr>
            <w:tcW w:w="411" w:type="pct"/>
            <w:shd w:val="clear" w:color="auto" w:fill="FFFFFF" w:themeFill="background1"/>
            <w:vAlign w:val="center"/>
            <w:hideMark/>
          </w:tcPr>
          <w:p w14:paraId="76F58DB3" w14:textId="77777777" w:rsidR="00221B2B" w:rsidRPr="002909D6" w:rsidRDefault="00221B2B" w:rsidP="001C79B3">
            <w:pPr>
              <w:jc w:val="center"/>
            </w:pPr>
          </w:p>
        </w:tc>
        <w:tc>
          <w:tcPr>
            <w:tcW w:w="1661" w:type="pct"/>
            <w:shd w:val="clear" w:color="auto" w:fill="FFFFFF" w:themeFill="background1"/>
            <w:vAlign w:val="center"/>
            <w:hideMark/>
          </w:tcPr>
          <w:p w14:paraId="4549FF91" w14:textId="77777777" w:rsidR="00221B2B" w:rsidRPr="002909D6" w:rsidRDefault="00221B2B" w:rsidP="001C79B3">
            <w:pPr>
              <w:jc w:val="right"/>
            </w:pPr>
            <w:r w:rsidRPr="002909D6">
              <w:t>д. Крещенка</w:t>
            </w:r>
          </w:p>
        </w:tc>
        <w:tc>
          <w:tcPr>
            <w:tcW w:w="1647" w:type="pct"/>
            <w:vMerge/>
            <w:shd w:val="clear" w:color="auto" w:fill="FFFFFF" w:themeFill="background1"/>
            <w:vAlign w:val="center"/>
          </w:tcPr>
          <w:p w14:paraId="42DE3B1D" w14:textId="4261A357" w:rsidR="00221B2B" w:rsidRPr="002909D6" w:rsidRDefault="00221B2B" w:rsidP="001C79B3">
            <w:pPr>
              <w:jc w:val="center"/>
            </w:pPr>
          </w:p>
        </w:tc>
        <w:tc>
          <w:tcPr>
            <w:tcW w:w="1281" w:type="pct"/>
            <w:shd w:val="clear" w:color="auto" w:fill="FFFFFF" w:themeFill="background1"/>
            <w:vAlign w:val="center"/>
            <w:hideMark/>
          </w:tcPr>
          <w:p w14:paraId="628E8E6A" w14:textId="77777777" w:rsidR="00221B2B" w:rsidRPr="002909D6" w:rsidRDefault="00221B2B" w:rsidP="001C79B3">
            <w:pPr>
              <w:jc w:val="center"/>
            </w:pPr>
            <w:r w:rsidRPr="002909D6">
              <w:t>22,0</w:t>
            </w:r>
          </w:p>
        </w:tc>
      </w:tr>
      <w:tr w:rsidR="00233396" w:rsidRPr="002909D6" w14:paraId="6242A348" w14:textId="77777777" w:rsidTr="00221B2B">
        <w:trPr>
          <w:trHeight w:val="20"/>
        </w:trPr>
        <w:tc>
          <w:tcPr>
            <w:tcW w:w="411" w:type="pct"/>
            <w:shd w:val="clear" w:color="auto" w:fill="FFFFFF" w:themeFill="background1"/>
            <w:vAlign w:val="center"/>
            <w:hideMark/>
          </w:tcPr>
          <w:p w14:paraId="4FFE7AE9" w14:textId="77777777" w:rsidR="00221B2B" w:rsidRPr="002909D6" w:rsidRDefault="00221B2B" w:rsidP="001C79B3">
            <w:pPr>
              <w:jc w:val="center"/>
            </w:pPr>
          </w:p>
        </w:tc>
        <w:tc>
          <w:tcPr>
            <w:tcW w:w="1661" w:type="pct"/>
            <w:shd w:val="clear" w:color="auto" w:fill="FFFFFF" w:themeFill="background1"/>
            <w:vAlign w:val="center"/>
            <w:hideMark/>
          </w:tcPr>
          <w:p w14:paraId="70BE1F2C" w14:textId="77777777" w:rsidR="00221B2B" w:rsidRPr="002909D6" w:rsidRDefault="00221B2B" w:rsidP="001C79B3">
            <w:pPr>
              <w:jc w:val="right"/>
            </w:pPr>
            <w:r w:rsidRPr="002909D6">
              <w:t>д. Курбатово</w:t>
            </w:r>
          </w:p>
        </w:tc>
        <w:tc>
          <w:tcPr>
            <w:tcW w:w="1647" w:type="pct"/>
            <w:vMerge/>
            <w:shd w:val="clear" w:color="auto" w:fill="FFFFFF" w:themeFill="background1"/>
            <w:vAlign w:val="center"/>
          </w:tcPr>
          <w:p w14:paraId="48BED5B7" w14:textId="2B6B1246" w:rsidR="00221B2B" w:rsidRPr="002909D6" w:rsidRDefault="00221B2B" w:rsidP="001C79B3">
            <w:pPr>
              <w:jc w:val="center"/>
            </w:pPr>
          </w:p>
        </w:tc>
        <w:tc>
          <w:tcPr>
            <w:tcW w:w="1281" w:type="pct"/>
            <w:shd w:val="clear" w:color="auto" w:fill="FFFFFF" w:themeFill="background1"/>
            <w:vAlign w:val="center"/>
            <w:hideMark/>
          </w:tcPr>
          <w:p w14:paraId="5C19BBB3" w14:textId="77777777" w:rsidR="00221B2B" w:rsidRPr="002909D6" w:rsidRDefault="00221B2B" w:rsidP="001C79B3">
            <w:pPr>
              <w:jc w:val="center"/>
            </w:pPr>
            <w:r w:rsidRPr="002909D6">
              <w:t>6,0</w:t>
            </w:r>
          </w:p>
        </w:tc>
      </w:tr>
      <w:tr w:rsidR="00233396" w:rsidRPr="002909D6" w14:paraId="0DF00937" w14:textId="77777777" w:rsidTr="00221B2B">
        <w:trPr>
          <w:trHeight w:val="20"/>
        </w:trPr>
        <w:tc>
          <w:tcPr>
            <w:tcW w:w="411" w:type="pct"/>
            <w:shd w:val="clear" w:color="auto" w:fill="FFFFFF" w:themeFill="background1"/>
            <w:vAlign w:val="center"/>
            <w:hideMark/>
          </w:tcPr>
          <w:p w14:paraId="317EF885" w14:textId="77777777" w:rsidR="00221B2B" w:rsidRPr="002909D6" w:rsidRDefault="00221B2B" w:rsidP="001C79B3">
            <w:pPr>
              <w:jc w:val="center"/>
            </w:pPr>
          </w:p>
        </w:tc>
        <w:tc>
          <w:tcPr>
            <w:tcW w:w="1661" w:type="pct"/>
            <w:shd w:val="clear" w:color="auto" w:fill="FFFFFF" w:themeFill="background1"/>
            <w:vAlign w:val="center"/>
            <w:hideMark/>
          </w:tcPr>
          <w:p w14:paraId="6F10C75A" w14:textId="77777777" w:rsidR="00221B2B" w:rsidRPr="002909D6" w:rsidRDefault="00221B2B" w:rsidP="001C79B3">
            <w:pPr>
              <w:jc w:val="right"/>
            </w:pPr>
            <w:r w:rsidRPr="002909D6">
              <w:t>д. Нагорново</w:t>
            </w:r>
          </w:p>
        </w:tc>
        <w:tc>
          <w:tcPr>
            <w:tcW w:w="1647" w:type="pct"/>
            <w:vMerge/>
            <w:shd w:val="clear" w:color="auto" w:fill="FFFFFF" w:themeFill="background1"/>
            <w:vAlign w:val="center"/>
          </w:tcPr>
          <w:p w14:paraId="71BCBB02" w14:textId="4582FC2E" w:rsidR="00221B2B" w:rsidRPr="002909D6" w:rsidRDefault="00221B2B" w:rsidP="001C79B3">
            <w:pPr>
              <w:jc w:val="center"/>
            </w:pPr>
          </w:p>
        </w:tc>
        <w:tc>
          <w:tcPr>
            <w:tcW w:w="1281" w:type="pct"/>
            <w:shd w:val="clear" w:color="auto" w:fill="FFFFFF" w:themeFill="background1"/>
            <w:vAlign w:val="center"/>
            <w:hideMark/>
          </w:tcPr>
          <w:p w14:paraId="705F2A8B" w14:textId="77777777" w:rsidR="00221B2B" w:rsidRPr="002909D6" w:rsidRDefault="00221B2B" w:rsidP="001C79B3">
            <w:pPr>
              <w:jc w:val="center"/>
            </w:pPr>
            <w:r w:rsidRPr="002909D6">
              <w:t>3,3</w:t>
            </w:r>
          </w:p>
        </w:tc>
      </w:tr>
      <w:tr w:rsidR="00233396" w:rsidRPr="002909D6" w14:paraId="14B318CE" w14:textId="77777777" w:rsidTr="00221B2B">
        <w:trPr>
          <w:trHeight w:val="20"/>
        </w:trPr>
        <w:tc>
          <w:tcPr>
            <w:tcW w:w="411" w:type="pct"/>
            <w:shd w:val="clear" w:color="auto" w:fill="FFFFFF" w:themeFill="background1"/>
            <w:vAlign w:val="center"/>
            <w:hideMark/>
          </w:tcPr>
          <w:p w14:paraId="4C9E3A0D" w14:textId="77777777" w:rsidR="00221B2B" w:rsidRPr="002909D6" w:rsidRDefault="00221B2B" w:rsidP="001C79B3">
            <w:pPr>
              <w:jc w:val="center"/>
            </w:pPr>
          </w:p>
        </w:tc>
        <w:tc>
          <w:tcPr>
            <w:tcW w:w="1661" w:type="pct"/>
            <w:shd w:val="clear" w:color="auto" w:fill="FFFFFF" w:themeFill="background1"/>
            <w:vAlign w:val="center"/>
            <w:hideMark/>
          </w:tcPr>
          <w:p w14:paraId="6D25F1F7" w14:textId="77777777" w:rsidR="00221B2B" w:rsidRPr="002909D6" w:rsidRDefault="00221B2B" w:rsidP="001C79B3">
            <w:pPr>
              <w:jc w:val="right"/>
            </w:pPr>
            <w:r w:rsidRPr="002909D6">
              <w:t>д. Слабцовка</w:t>
            </w:r>
          </w:p>
        </w:tc>
        <w:tc>
          <w:tcPr>
            <w:tcW w:w="1647" w:type="pct"/>
            <w:vMerge/>
            <w:shd w:val="clear" w:color="auto" w:fill="FFFFFF" w:themeFill="background1"/>
            <w:vAlign w:val="center"/>
          </w:tcPr>
          <w:p w14:paraId="63C08A7D" w14:textId="2D8A5018" w:rsidR="00221B2B" w:rsidRPr="002909D6" w:rsidRDefault="00221B2B" w:rsidP="001C79B3">
            <w:pPr>
              <w:jc w:val="center"/>
            </w:pPr>
          </w:p>
        </w:tc>
        <w:tc>
          <w:tcPr>
            <w:tcW w:w="1281" w:type="pct"/>
            <w:shd w:val="clear" w:color="auto" w:fill="FFFFFF" w:themeFill="background1"/>
            <w:vAlign w:val="center"/>
            <w:hideMark/>
          </w:tcPr>
          <w:p w14:paraId="6C8DBDB1" w14:textId="77777777" w:rsidR="00221B2B" w:rsidRPr="002909D6" w:rsidRDefault="00221B2B" w:rsidP="001C79B3">
            <w:pPr>
              <w:jc w:val="center"/>
            </w:pPr>
            <w:r w:rsidRPr="002909D6">
              <w:t>29,4</w:t>
            </w:r>
          </w:p>
        </w:tc>
      </w:tr>
      <w:tr w:rsidR="00233396" w:rsidRPr="002909D6" w14:paraId="77C67AC7" w14:textId="77777777" w:rsidTr="00221B2B">
        <w:trPr>
          <w:trHeight w:val="20"/>
        </w:trPr>
        <w:tc>
          <w:tcPr>
            <w:tcW w:w="411" w:type="pct"/>
            <w:shd w:val="clear" w:color="auto" w:fill="FFFFFF" w:themeFill="background1"/>
            <w:vAlign w:val="center"/>
            <w:hideMark/>
          </w:tcPr>
          <w:p w14:paraId="35CB40B9" w14:textId="77777777" w:rsidR="00221B2B" w:rsidRPr="002909D6" w:rsidRDefault="00221B2B" w:rsidP="001C79B3">
            <w:pPr>
              <w:jc w:val="center"/>
            </w:pPr>
          </w:p>
        </w:tc>
        <w:tc>
          <w:tcPr>
            <w:tcW w:w="1661" w:type="pct"/>
            <w:shd w:val="clear" w:color="auto" w:fill="FFFFFF" w:themeFill="background1"/>
            <w:vAlign w:val="center"/>
            <w:hideMark/>
          </w:tcPr>
          <w:p w14:paraId="517EC14A" w14:textId="77777777" w:rsidR="00221B2B" w:rsidRPr="002909D6" w:rsidRDefault="00221B2B" w:rsidP="001C79B3">
            <w:pPr>
              <w:jc w:val="right"/>
            </w:pPr>
            <w:r w:rsidRPr="002909D6">
              <w:t>д. Сосновое озеро</w:t>
            </w:r>
          </w:p>
        </w:tc>
        <w:tc>
          <w:tcPr>
            <w:tcW w:w="1647" w:type="pct"/>
            <w:vMerge/>
            <w:shd w:val="clear" w:color="auto" w:fill="FFFFFF" w:themeFill="background1"/>
            <w:vAlign w:val="center"/>
          </w:tcPr>
          <w:p w14:paraId="06CA03AF" w14:textId="22C87BEE" w:rsidR="00221B2B" w:rsidRPr="002909D6" w:rsidRDefault="00221B2B" w:rsidP="001C79B3">
            <w:pPr>
              <w:jc w:val="center"/>
            </w:pPr>
          </w:p>
        </w:tc>
        <w:tc>
          <w:tcPr>
            <w:tcW w:w="1281" w:type="pct"/>
            <w:shd w:val="clear" w:color="auto" w:fill="FFFFFF" w:themeFill="background1"/>
            <w:vAlign w:val="center"/>
            <w:hideMark/>
          </w:tcPr>
          <w:p w14:paraId="0EFC1536" w14:textId="77777777" w:rsidR="00221B2B" w:rsidRPr="002909D6" w:rsidRDefault="00221B2B" w:rsidP="001C79B3">
            <w:pPr>
              <w:jc w:val="center"/>
            </w:pPr>
            <w:r w:rsidRPr="002909D6">
              <w:t>11,0</w:t>
            </w:r>
          </w:p>
        </w:tc>
      </w:tr>
      <w:tr w:rsidR="00233396" w:rsidRPr="002909D6" w14:paraId="323DC3F6" w14:textId="77777777" w:rsidTr="00221B2B">
        <w:trPr>
          <w:trHeight w:val="20"/>
        </w:trPr>
        <w:tc>
          <w:tcPr>
            <w:tcW w:w="411" w:type="pct"/>
            <w:shd w:val="clear" w:color="auto" w:fill="FFFFFF" w:themeFill="background1"/>
            <w:vAlign w:val="center"/>
            <w:hideMark/>
          </w:tcPr>
          <w:p w14:paraId="27A6C38C" w14:textId="77777777" w:rsidR="00221B2B" w:rsidRPr="002909D6" w:rsidRDefault="00221B2B" w:rsidP="001C79B3">
            <w:pPr>
              <w:jc w:val="center"/>
            </w:pPr>
            <w:r w:rsidRPr="002909D6">
              <w:t>9</w:t>
            </w:r>
          </w:p>
        </w:tc>
        <w:tc>
          <w:tcPr>
            <w:tcW w:w="1661" w:type="pct"/>
            <w:shd w:val="clear" w:color="auto" w:fill="FFFFFF" w:themeFill="background1"/>
            <w:vAlign w:val="center"/>
            <w:hideMark/>
          </w:tcPr>
          <w:p w14:paraId="43A8A7F4" w14:textId="77777777" w:rsidR="00221B2B" w:rsidRPr="002909D6" w:rsidRDefault="00221B2B" w:rsidP="001C79B3">
            <w:pPr>
              <w:rPr>
                <w:b/>
              </w:rPr>
            </w:pPr>
            <w:r w:rsidRPr="002909D6">
              <w:rPr>
                <w:b/>
              </w:rPr>
              <w:t>п. Тарутино</w:t>
            </w:r>
          </w:p>
        </w:tc>
        <w:tc>
          <w:tcPr>
            <w:tcW w:w="1647" w:type="pct"/>
            <w:vMerge w:val="restart"/>
            <w:shd w:val="clear" w:color="auto" w:fill="FFFFFF" w:themeFill="background1"/>
            <w:vAlign w:val="center"/>
          </w:tcPr>
          <w:p w14:paraId="38400A2B" w14:textId="434E8949" w:rsidR="00221B2B" w:rsidRPr="002909D6" w:rsidRDefault="00221B2B" w:rsidP="00221B2B">
            <w:pPr>
              <w:jc w:val="center"/>
            </w:pPr>
            <w:r w:rsidRPr="002909D6">
              <w:t>1000-2000</w:t>
            </w:r>
          </w:p>
        </w:tc>
        <w:tc>
          <w:tcPr>
            <w:tcW w:w="1281" w:type="pct"/>
            <w:shd w:val="clear" w:color="auto" w:fill="FFFFFF" w:themeFill="background1"/>
            <w:vAlign w:val="center"/>
            <w:hideMark/>
          </w:tcPr>
          <w:p w14:paraId="0BD2D4E3" w14:textId="77777777" w:rsidR="00221B2B" w:rsidRPr="002909D6" w:rsidRDefault="00221B2B" w:rsidP="001C79B3">
            <w:pPr>
              <w:jc w:val="center"/>
            </w:pPr>
            <w:r w:rsidRPr="002909D6">
              <w:t>-</w:t>
            </w:r>
          </w:p>
        </w:tc>
      </w:tr>
      <w:tr w:rsidR="00233396" w:rsidRPr="002909D6" w14:paraId="6813E61B" w14:textId="77777777" w:rsidTr="00221B2B">
        <w:trPr>
          <w:trHeight w:val="20"/>
        </w:trPr>
        <w:tc>
          <w:tcPr>
            <w:tcW w:w="411" w:type="pct"/>
            <w:shd w:val="clear" w:color="auto" w:fill="FFFFFF" w:themeFill="background1"/>
            <w:vAlign w:val="center"/>
            <w:hideMark/>
          </w:tcPr>
          <w:p w14:paraId="06937063" w14:textId="77777777" w:rsidR="00221B2B" w:rsidRPr="002909D6" w:rsidRDefault="00221B2B" w:rsidP="001C79B3">
            <w:pPr>
              <w:jc w:val="center"/>
            </w:pPr>
          </w:p>
        </w:tc>
        <w:tc>
          <w:tcPr>
            <w:tcW w:w="1661" w:type="pct"/>
            <w:shd w:val="clear" w:color="auto" w:fill="FFFFFF" w:themeFill="background1"/>
            <w:vAlign w:val="center"/>
            <w:hideMark/>
          </w:tcPr>
          <w:p w14:paraId="614B4C65" w14:textId="77777777" w:rsidR="00221B2B" w:rsidRPr="002909D6" w:rsidRDefault="00221B2B" w:rsidP="001C79B3">
            <w:pPr>
              <w:jc w:val="right"/>
            </w:pPr>
            <w:r w:rsidRPr="002909D6">
              <w:t>д. Боровка</w:t>
            </w:r>
          </w:p>
        </w:tc>
        <w:tc>
          <w:tcPr>
            <w:tcW w:w="1647" w:type="pct"/>
            <w:vMerge/>
            <w:shd w:val="clear" w:color="auto" w:fill="FFFFFF" w:themeFill="background1"/>
            <w:vAlign w:val="center"/>
          </w:tcPr>
          <w:p w14:paraId="20BEB501" w14:textId="4805A289" w:rsidR="00221B2B" w:rsidRPr="002909D6" w:rsidRDefault="00221B2B" w:rsidP="001C79B3">
            <w:pPr>
              <w:jc w:val="center"/>
            </w:pPr>
          </w:p>
        </w:tc>
        <w:tc>
          <w:tcPr>
            <w:tcW w:w="1281" w:type="pct"/>
            <w:shd w:val="clear" w:color="auto" w:fill="FFFFFF" w:themeFill="background1"/>
            <w:vAlign w:val="center"/>
            <w:hideMark/>
          </w:tcPr>
          <w:p w14:paraId="4F32B9EF" w14:textId="77777777" w:rsidR="00221B2B" w:rsidRPr="002909D6" w:rsidRDefault="00221B2B" w:rsidP="001C79B3">
            <w:pPr>
              <w:jc w:val="center"/>
            </w:pPr>
            <w:r w:rsidRPr="002909D6">
              <w:t>6,6</w:t>
            </w:r>
          </w:p>
        </w:tc>
      </w:tr>
      <w:tr w:rsidR="00233396" w:rsidRPr="002909D6" w14:paraId="51EF1715" w14:textId="77777777" w:rsidTr="00221B2B">
        <w:trPr>
          <w:trHeight w:val="20"/>
        </w:trPr>
        <w:tc>
          <w:tcPr>
            <w:tcW w:w="411" w:type="pct"/>
            <w:shd w:val="clear" w:color="auto" w:fill="FFFFFF" w:themeFill="background1"/>
            <w:vAlign w:val="center"/>
            <w:hideMark/>
          </w:tcPr>
          <w:p w14:paraId="5E6F834E" w14:textId="77777777" w:rsidR="00221B2B" w:rsidRPr="002909D6" w:rsidRDefault="00221B2B" w:rsidP="001C79B3">
            <w:pPr>
              <w:jc w:val="center"/>
            </w:pPr>
          </w:p>
        </w:tc>
        <w:tc>
          <w:tcPr>
            <w:tcW w:w="1661" w:type="pct"/>
            <w:shd w:val="clear" w:color="auto" w:fill="FFFFFF" w:themeFill="background1"/>
            <w:vAlign w:val="center"/>
            <w:hideMark/>
          </w:tcPr>
          <w:p w14:paraId="770D3DF2" w14:textId="77777777" w:rsidR="00221B2B" w:rsidRPr="002909D6" w:rsidRDefault="00221B2B" w:rsidP="001C79B3">
            <w:pPr>
              <w:jc w:val="right"/>
            </w:pPr>
            <w:r w:rsidRPr="002909D6">
              <w:t>п. Грибной</w:t>
            </w:r>
          </w:p>
        </w:tc>
        <w:tc>
          <w:tcPr>
            <w:tcW w:w="1647" w:type="pct"/>
            <w:vMerge/>
            <w:shd w:val="clear" w:color="auto" w:fill="FFFFFF" w:themeFill="background1"/>
            <w:vAlign w:val="center"/>
          </w:tcPr>
          <w:p w14:paraId="520E5B5C" w14:textId="1F631894" w:rsidR="00221B2B" w:rsidRPr="002909D6" w:rsidRDefault="00221B2B" w:rsidP="001C79B3">
            <w:pPr>
              <w:jc w:val="center"/>
            </w:pPr>
          </w:p>
        </w:tc>
        <w:tc>
          <w:tcPr>
            <w:tcW w:w="1281" w:type="pct"/>
            <w:shd w:val="clear" w:color="auto" w:fill="FFFFFF" w:themeFill="background1"/>
            <w:vAlign w:val="center"/>
            <w:hideMark/>
          </w:tcPr>
          <w:p w14:paraId="0BD3A860" w14:textId="77777777" w:rsidR="00221B2B" w:rsidRPr="002909D6" w:rsidRDefault="00221B2B" w:rsidP="001C79B3">
            <w:pPr>
              <w:jc w:val="center"/>
            </w:pPr>
            <w:r w:rsidRPr="002909D6">
              <w:t>15,4</w:t>
            </w:r>
          </w:p>
        </w:tc>
      </w:tr>
      <w:tr w:rsidR="00233396" w:rsidRPr="002909D6" w14:paraId="5E71CC66" w14:textId="77777777" w:rsidTr="00221B2B">
        <w:trPr>
          <w:trHeight w:val="20"/>
        </w:trPr>
        <w:tc>
          <w:tcPr>
            <w:tcW w:w="411" w:type="pct"/>
            <w:shd w:val="clear" w:color="auto" w:fill="FFFFFF" w:themeFill="background1"/>
            <w:vAlign w:val="center"/>
            <w:hideMark/>
          </w:tcPr>
          <w:p w14:paraId="5C5560E9" w14:textId="77777777" w:rsidR="00221B2B" w:rsidRPr="002909D6" w:rsidRDefault="00221B2B" w:rsidP="001C79B3">
            <w:pPr>
              <w:jc w:val="center"/>
            </w:pPr>
          </w:p>
        </w:tc>
        <w:tc>
          <w:tcPr>
            <w:tcW w:w="1661" w:type="pct"/>
            <w:shd w:val="clear" w:color="auto" w:fill="FFFFFF" w:themeFill="background1"/>
            <w:vAlign w:val="center"/>
            <w:hideMark/>
          </w:tcPr>
          <w:p w14:paraId="5273B425" w14:textId="77777777" w:rsidR="00221B2B" w:rsidRPr="002909D6" w:rsidRDefault="00221B2B" w:rsidP="001C79B3">
            <w:pPr>
              <w:jc w:val="right"/>
            </w:pPr>
            <w:r w:rsidRPr="002909D6">
              <w:t>д. Козловка</w:t>
            </w:r>
          </w:p>
        </w:tc>
        <w:tc>
          <w:tcPr>
            <w:tcW w:w="1647" w:type="pct"/>
            <w:vMerge/>
            <w:shd w:val="clear" w:color="auto" w:fill="FFFFFF" w:themeFill="background1"/>
            <w:vAlign w:val="center"/>
          </w:tcPr>
          <w:p w14:paraId="3BD2BFB1" w14:textId="385271EC" w:rsidR="00221B2B" w:rsidRPr="002909D6" w:rsidRDefault="00221B2B" w:rsidP="001C79B3">
            <w:pPr>
              <w:jc w:val="center"/>
            </w:pPr>
          </w:p>
        </w:tc>
        <w:tc>
          <w:tcPr>
            <w:tcW w:w="1281" w:type="pct"/>
            <w:shd w:val="clear" w:color="auto" w:fill="FFFFFF" w:themeFill="background1"/>
            <w:vAlign w:val="center"/>
            <w:hideMark/>
          </w:tcPr>
          <w:p w14:paraId="1F10B162" w14:textId="77777777" w:rsidR="00221B2B" w:rsidRPr="002909D6" w:rsidRDefault="00221B2B" w:rsidP="001C79B3">
            <w:pPr>
              <w:jc w:val="center"/>
            </w:pPr>
            <w:r w:rsidRPr="002909D6">
              <w:t>20,2</w:t>
            </w:r>
          </w:p>
        </w:tc>
      </w:tr>
      <w:tr w:rsidR="00233396" w:rsidRPr="002909D6" w14:paraId="72818928" w14:textId="77777777" w:rsidTr="00221B2B">
        <w:trPr>
          <w:trHeight w:val="20"/>
        </w:trPr>
        <w:tc>
          <w:tcPr>
            <w:tcW w:w="411" w:type="pct"/>
            <w:shd w:val="clear" w:color="auto" w:fill="FFFFFF" w:themeFill="background1"/>
            <w:vAlign w:val="center"/>
            <w:hideMark/>
          </w:tcPr>
          <w:p w14:paraId="4EBB500D" w14:textId="77777777" w:rsidR="00221B2B" w:rsidRPr="002909D6" w:rsidRDefault="00221B2B" w:rsidP="001C79B3">
            <w:pPr>
              <w:jc w:val="center"/>
            </w:pPr>
          </w:p>
        </w:tc>
        <w:tc>
          <w:tcPr>
            <w:tcW w:w="1661" w:type="pct"/>
            <w:shd w:val="clear" w:color="auto" w:fill="FFFFFF" w:themeFill="background1"/>
            <w:vAlign w:val="center"/>
            <w:hideMark/>
          </w:tcPr>
          <w:p w14:paraId="02FAEB40" w14:textId="77777777" w:rsidR="00221B2B" w:rsidRPr="002909D6" w:rsidRDefault="00221B2B" w:rsidP="001C79B3">
            <w:pPr>
              <w:jc w:val="right"/>
            </w:pPr>
            <w:r w:rsidRPr="002909D6">
              <w:t>с. Ольховка</w:t>
            </w:r>
          </w:p>
        </w:tc>
        <w:tc>
          <w:tcPr>
            <w:tcW w:w="1647" w:type="pct"/>
            <w:vMerge/>
            <w:shd w:val="clear" w:color="auto" w:fill="FFFFFF" w:themeFill="background1"/>
            <w:vAlign w:val="center"/>
          </w:tcPr>
          <w:p w14:paraId="6F1FB8A2" w14:textId="0D26CD89" w:rsidR="00221B2B" w:rsidRPr="002909D6" w:rsidRDefault="00221B2B" w:rsidP="001C79B3">
            <w:pPr>
              <w:jc w:val="center"/>
            </w:pPr>
          </w:p>
        </w:tc>
        <w:tc>
          <w:tcPr>
            <w:tcW w:w="1281" w:type="pct"/>
            <w:shd w:val="clear" w:color="auto" w:fill="FFFFFF" w:themeFill="background1"/>
            <w:vAlign w:val="center"/>
            <w:hideMark/>
          </w:tcPr>
          <w:p w14:paraId="2EFB1C83" w14:textId="77777777" w:rsidR="00221B2B" w:rsidRPr="002909D6" w:rsidRDefault="00221B2B" w:rsidP="001C79B3">
            <w:pPr>
              <w:jc w:val="center"/>
            </w:pPr>
            <w:r w:rsidRPr="002909D6">
              <w:t>29,5</w:t>
            </w:r>
          </w:p>
        </w:tc>
      </w:tr>
      <w:tr w:rsidR="00233396" w:rsidRPr="002909D6" w14:paraId="049A4053" w14:textId="77777777" w:rsidTr="00221B2B">
        <w:trPr>
          <w:trHeight w:val="20"/>
        </w:trPr>
        <w:tc>
          <w:tcPr>
            <w:tcW w:w="411" w:type="pct"/>
            <w:shd w:val="clear" w:color="auto" w:fill="FFFFFF" w:themeFill="background1"/>
            <w:vAlign w:val="center"/>
            <w:hideMark/>
          </w:tcPr>
          <w:p w14:paraId="6E77ACE1" w14:textId="77777777" w:rsidR="00221B2B" w:rsidRPr="002909D6" w:rsidRDefault="00221B2B" w:rsidP="001C79B3">
            <w:pPr>
              <w:jc w:val="center"/>
            </w:pPr>
          </w:p>
        </w:tc>
        <w:tc>
          <w:tcPr>
            <w:tcW w:w="1661" w:type="pct"/>
            <w:shd w:val="clear" w:color="auto" w:fill="FFFFFF" w:themeFill="background1"/>
            <w:vAlign w:val="center"/>
            <w:hideMark/>
          </w:tcPr>
          <w:p w14:paraId="00301C91" w14:textId="77777777" w:rsidR="00221B2B" w:rsidRPr="002909D6" w:rsidRDefault="00221B2B" w:rsidP="001C79B3">
            <w:pPr>
              <w:jc w:val="right"/>
            </w:pPr>
            <w:r w:rsidRPr="002909D6">
              <w:t>с. Покровка</w:t>
            </w:r>
          </w:p>
        </w:tc>
        <w:tc>
          <w:tcPr>
            <w:tcW w:w="1647" w:type="pct"/>
            <w:vMerge/>
            <w:shd w:val="clear" w:color="auto" w:fill="FFFFFF" w:themeFill="background1"/>
            <w:vAlign w:val="center"/>
          </w:tcPr>
          <w:p w14:paraId="50C49EA6" w14:textId="38B146C2" w:rsidR="00221B2B" w:rsidRPr="002909D6" w:rsidRDefault="00221B2B" w:rsidP="001C79B3">
            <w:pPr>
              <w:jc w:val="center"/>
            </w:pPr>
          </w:p>
        </w:tc>
        <w:tc>
          <w:tcPr>
            <w:tcW w:w="1281" w:type="pct"/>
            <w:shd w:val="clear" w:color="auto" w:fill="FFFFFF" w:themeFill="background1"/>
            <w:vAlign w:val="center"/>
            <w:hideMark/>
          </w:tcPr>
          <w:p w14:paraId="22071415" w14:textId="77777777" w:rsidR="00221B2B" w:rsidRPr="002909D6" w:rsidRDefault="00221B2B" w:rsidP="001C79B3">
            <w:pPr>
              <w:jc w:val="center"/>
            </w:pPr>
            <w:r w:rsidRPr="002909D6">
              <w:t>7,8</w:t>
            </w:r>
          </w:p>
        </w:tc>
      </w:tr>
      <w:tr w:rsidR="00233396" w:rsidRPr="002909D6" w14:paraId="5C8750C5" w14:textId="77777777" w:rsidTr="00221B2B">
        <w:trPr>
          <w:trHeight w:val="20"/>
        </w:trPr>
        <w:tc>
          <w:tcPr>
            <w:tcW w:w="411" w:type="pct"/>
            <w:shd w:val="clear" w:color="auto" w:fill="FFFFFF" w:themeFill="background1"/>
            <w:vAlign w:val="center"/>
            <w:hideMark/>
          </w:tcPr>
          <w:p w14:paraId="2CA269B3" w14:textId="77777777" w:rsidR="00221B2B" w:rsidRPr="002909D6" w:rsidRDefault="00221B2B" w:rsidP="001C79B3">
            <w:pPr>
              <w:jc w:val="center"/>
            </w:pPr>
          </w:p>
        </w:tc>
        <w:tc>
          <w:tcPr>
            <w:tcW w:w="1661" w:type="pct"/>
            <w:shd w:val="clear" w:color="auto" w:fill="FFFFFF" w:themeFill="background1"/>
            <w:vAlign w:val="center"/>
            <w:hideMark/>
          </w:tcPr>
          <w:p w14:paraId="6DBDBEAF" w14:textId="77777777" w:rsidR="00221B2B" w:rsidRPr="002909D6" w:rsidRDefault="00221B2B" w:rsidP="001C79B3">
            <w:pPr>
              <w:jc w:val="right"/>
            </w:pPr>
            <w:r w:rsidRPr="002909D6">
              <w:t>п. Покровка</w:t>
            </w:r>
          </w:p>
        </w:tc>
        <w:tc>
          <w:tcPr>
            <w:tcW w:w="1647" w:type="pct"/>
            <w:vMerge/>
            <w:shd w:val="clear" w:color="auto" w:fill="FFFFFF" w:themeFill="background1"/>
            <w:vAlign w:val="center"/>
          </w:tcPr>
          <w:p w14:paraId="2349246E" w14:textId="746908CC" w:rsidR="00221B2B" w:rsidRPr="002909D6" w:rsidRDefault="00221B2B" w:rsidP="001C79B3">
            <w:pPr>
              <w:jc w:val="center"/>
            </w:pPr>
          </w:p>
        </w:tc>
        <w:tc>
          <w:tcPr>
            <w:tcW w:w="1281" w:type="pct"/>
            <w:shd w:val="clear" w:color="auto" w:fill="FFFFFF" w:themeFill="background1"/>
            <w:vAlign w:val="center"/>
            <w:hideMark/>
          </w:tcPr>
          <w:p w14:paraId="48075652" w14:textId="77777777" w:rsidR="00221B2B" w:rsidRPr="002909D6" w:rsidRDefault="00221B2B" w:rsidP="001C79B3">
            <w:pPr>
              <w:jc w:val="center"/>
            </w:pPr>
            <w:r w:rsidRPr="002909D6">
              <w:t>14,6</w:t>
            </w:r>
          </w:p>
        </w:tc>
      </w:tr>
      <w:tr w:rsidR="00233396" w:rsidRPr="002909D6" w14:paraId="5130312A" w14:textId="77777777" w:rsidTr="00221B2B">
        <w:trPr>
          <w:trHeight w:val="20"/>
        </w:trPr>
        <w:tc>
          <w:tcPr>
            <w:tcW w:w="411" w:type="pct"/>
            <w:shd w:val="clear" w:color="auto" w:fill="FFFFFF" w:themeFill="background1"/>
            <w:vAlign w:val="center"/>
            <w:hideMark/>
          </w:tcPr>
          <w:p w14:paraId="7A0CE841" w14:textId="77777777" w:rsidR="00221B2B" w:rsidRPr="002909D6" w:rsidRDefault="00221B2B" w:rsidP="001C79B3">
            <w:pPr>
              <w:jc w:val="center"/>
            </w:pPr>
            <w:r w:rsidRPr="002909D6">
              <w:t>10</w:t>
            </w:r>
          </w:p>
        </w:tc>
        <w:tc>
          <w:tcPr>
            <w:tcW w:w="1661" w:type="pct"/>
            <w:shd w:val="clear" w:color="auto" w:fill="FFFFFF" w:themeFill="background1"/>
            <w:vAlign w:val="center"/>
            <w:hideMark/>
          </w:tcPr>
          <w:p w14:paraId="5C36F2DB" w14:textId="77777777" w:rsidR="00221B2B" w:rsidRPr="002909D6" w:rsidRDefault="00221B2B" w:rsidP="001C79B3">
            <w:pPr>
              <w:rPr>
                <w:b/>
              </w:rPr>
            </w:pPr>
            <w:r w:rsidRPr="002909D6">
              <w:rPr>
                <w:b/>
              </w:rPr>
              <w:t>с. Ястребово</w:t>
            </w:r>
          </w:p>
        </w:tc>
        <w:tc>
          <w:tcPr>
            <w:tcW w:w="1647" w:type="pct"/>
            <w:vMerge w:val="restart"/>
            <w:shd w:val="clear" w:color="auto" w:fill="FFFFFF" w:themeFill="background1"/>
            <w:vAlign w:val="center"/>
          </w:tcPr>
          <w:p w14:paraId="430FB578" w14:textId="73E6F290" w:rsidR="00221B2B" w:rsidRPr="002909D6" w:rsidRDefault="00221B2B" w:rsidP="00221B2B">
            <w:pPr>
              <w:jc w:val="center"/>
            </w:pPr>
            <w:r w:rsidRPr="002909D6">
              <w:t>500-1000</w:t>
            </w:r>
          </w:p>
        </w:tc>
        <w:tc>
          <w:tcPr>
            <w:tcW w:w="1281" w:type="pct"/>
            <w:shd w:val="clear" w:color="auto" w:fill="FFFFFF" w:themeFill="background1"/>
            <w:vAlign w:val="center"/>
            <w:hideMark/>
          </w:tcPr>
          <w:p w14:paraId="4CB18460" w14:textId="77777777" w:rsidR="00221B2B" w:rsidRPr="002909D6" w:rsidRDefault="00221B2B" w:rsidP="001C79B3">
            <w:pPr>
              <w:jc w:val="center"/>
            </w:pPr>
            <w:r w:rsidRPr="002909D6">
              <w:t>-</w:t>
            </w:r>
          </w:p>
        </w:tc>
      </w:tr>
      <w:tr w:rsidR="00233396" w:rsidRPr="002909D6" w14:paraId="308703DD" w14:textId="77777777" w:rsidTr="00221B2B">
        <w:trPr>
          <w:trHeight w:val="20"/>
        </w:trPr>
        <w:tc>
          <w:tcPr>
            <w:tcW w:w="411" w:type="pct"/>
            <w:shd w:val="clear" w:color="auto" w:fill="FFFFFF" w:themeFill="background1"/>
            <w:vAlign w:val="center"/>
            <w:hideMark/>
          </w:tcPr>
          <w:p w14:paraId="40DAED60" w14:textId="77777777" w:rsidR="00221B2B" w:rsidRPr="002909D6" w:rsidRDefault="00221B2B" w:rsidP="001C79B3">
            <w:pPr>
              <w:jc w:val="center"/>
            </w:pPr>
          </w:p>
        </w:tc>
        <w:tc>
          <w:tcPr>
            <w:tcW w:w="1661" w:type="pct"/>
            <w:shd w:val="clear" w:color="auto" w:fill="FFFFFF" w:themeFill="background1"/>
            <w:vAlign w:val="center"/>
            <w:hideMark/>
          </w:tcPr>
          <w:p w14:paraId="29D162E7" w14:textId="77777777" w:rsidR="00221B2B" w:rsidRPr="002909D6" w:rsidRDefault="00221B2B" w:rsidP="001C79B3">
            <w:pPr>
              <w:jc w:val="right"/>
            </w:pPr>
            <w:r w:rsidRPr="002909D6">
              <w:t>д. Барабановка</w:t>
            </w:r>
          </w:p>
        </w:tc>
        <w:tc>
          <w:tcPr>
            <w:tcW w:w="1647" w:type="pct"/>
            <w:vMerge/>
            <w:shd w:val="clear" w:color="auto" w:fill="FFFFFF" w:themeFill="background1"/>
            <w:vAlign w:val="center"/>
          </w:tcPr>
          <w:p w14:paraId="60CC0864" w14:textId="3EFAB362" w:rsidR="00221B2B" w:rsidRPr="002909D6" w:rsidRDefault="00221B2B" w:rsidP="001C79B3">
            <w:pPr>
              <w:jc w:val="center"/>
            </w:pPr>
          </w:p>
        </w:tc>
        <w:tc>
          <w:tcPr>
            <w:tcW w:w="1281" w:type="pct"/>
            <w:shd w:val="clear" w:color="auto" w:fill="FFFFFF" w:themeFill="background1"/>
            <w:vAlign w:val="center"/>
            <w:hideMark/>
          </w:tcPr>
          <w:p w14:paraId="0E6AC151" w14:textId="77777777" w:rsidR="00221B2B" w:rsidRPr="002909D6" w:rsidRDefault="00221B2B" w:rsidP="001C79B3">
            <w:pPr>
              <w:jc w:val="center"/>
            </w:pPr>
            <w:r w:rsidRPr="002909D6">
              <w:t>6,2</w:t>
            </w:r>
          </w:p>
        </w:tc>
      </w:tr>
      <w:tr w:rsidR="00233396" w:rsidRPr="002909D6" w14:paraId="108110EF" w14:textId="77777777" w:rsidTr="00221B2B">
        <w:trPr>
          <w:trHeight w:val="20"/>
        </w:trPr>
        <w:tc>
          <w:tcPr>
            <w:tcW w:w="411" w:type="pct"/>
            <w:shd w:val="clear" w:color="auto" w:fill="FFFFFF" w:themeFill="background1"/>
            <w:vAlign w:val="center"/>
            <w:hideMark/>
          </w:tcPr>
          <w:p w14:paraId="46ABFB0B" w14:textId="77777777" w:rsidR="00221B2B" w:rsidRPr="002909D6" w:rsidRDefault="00221B2B" w:rsidP="001C79B3">
            <w:pPr>
              <w:jc w:val="center"/>
            </w:pPr>
          </w:p>
        </w:tc>
        <w:tc>
          <w:tcPr>
            <w:tcW w:w="1661" w:type="pct"/>
            <w:shd w:val="clear" w:color="auto" w:fill="FFFFFF" w:themeFill="background1"/>
            <w:vAlign w:val="center"/>
            <w:hideMark/>
          </w:tcPr>
          <w:p w14:paraId="4ECAB2F5" w14:textId="77777777" w:rsidR="00221B2B" w:rsidRPr="002909D6" w:rsidRDefault="00221B2B" w:rsidP="001C79B3">
            <w:pPr>
              <w:jc w:val="right"/>
            </w:pPr>
            <w:r w:rsidRPr="002909D6">
              <w:t>д. Ладановка</w:t>
            </w:r>
          </w:p>
        </w:tc>
        <w:tc>
          <w:tcPr>
            <w:tcW w:w="1647" w:type="pct"/>
            <w:vMerge/>
            <w:shd w:val="clear" w:color="auto" w:fill="FFFFFF" w:themeFill="background1"/>
            <w:vAlign w:val="center"/>
          </w:tcPr>
          <w:p w14:paraId="5140324D" w14:textId="6911DC70" w:rsidR="00221B2B" w:rsidRPr="002909D6" w:rsidRDefault="00221B2B" w:rsidP="001C79B3">
            <w:pPr>
              <w:jc w:val="center"/>
            </w:pPr>
          </w:p>
        </w:tc>
        <w:tc>
          <w:tcPr>
            <w:tcW w:w="1281" w:type="pct"/>
            <w:shd w:val="clear" w:color="auto" w:fill="FFFFFF" w:themeFill="background1"/>
            <w:vAlign w:val="center"/>
            <w:hideMark/>
          </w:tcPr>
          <w:p w14:paraId="26D690E3" w14:textId="77777777" w:rsidR="00221B2B" w:rsidRPr="002909D6" w:rsidRDefault="00221B2B" w:rsidP="001C79B3">
            <w:pPr>
              <w:jc w:val="center"/>
            </w:pPr>
            <w:r w:rsidRPr="002909D6">
              <w:t>10,5</w:t>
            </w:r>
          </w:p>
        </w:tc>
      </w:tr>
      <w:tr w:rsidR="00233396" w:rsidRPr="002909D6" w14:paraId="6D62A7E3" w14:textId="77777777" w:rsidTr="00221B2B">
        <w:trPr>
          <w:trHeight w:val="20"/>
        </w:trPr>
        <w:tc>
          <w:tcPr>
            <w:tcW w:w="411" w:type="pct"/>
            <w:shd w:val="clear" w:color="auto" w:fill="FFFFFF" w:themeFill="background1"/>
            <w:vAlign w:val="center"/>
            <w:hideMark/>
          </w:tcPr>
          <w:p w14:paraId="42736AB4" w14:textId="77777777" w:rsidR="00221B2B" w:rsidRPr="002909D6" w:rsidRDefault="00221B2B" w:rsidP="001C79B3">
            <w:pPr>
              <w:jc w:val="center"/>
            </w:pPr>
          </w:p>
        </w:tc>
        <w:tc>
          <w:tcPr>
            <w:tcW w:w="1661" w:type="pct"/>
            <w:shd w:val="clear" w:color="auto" w:fill="FFFFFF" w:themeFill="background1"/>
            <w:vAlign w:val="center"/>
            <w:hideMark/>
          </w:tcPr>
          <w:p w14:paraId="60D158F9" w14:textId="77777777" w:rsidR="00221B2B" w:rsidRPr="002909D6" w:rsidRDefault="00221B2B" w:rsidP="001C79B3">
            <w:pPr>
              <w:jc w:val="right"/>
            </w:pPr>
            <w:r w:rsidRPr="002909D6">
              <w:t>д. Новая Ильинка</w:t>
            </w:r>
          </w:p>
        </w:tc>
        <w:tc>
          <w:tcPr>
            <w:tcW w:w="1647" w:type="pct"/>
            <w:vMerge/>
            <w:shd w:val="clear" w:color="auto" w:fill="FFFFFF" w:themeFill="background1"/>
            <w:vAlign w:val="center"/>
          </w:tcPr>
          <w:p w14:paraId="5A4F43A3" w14:textId="6D874762" w:rsidR="00221B2B" w:rsidRPr="002909D6" w:rsidRDefault="00221B2B" w:rsidP="001C79B3">
            <w:pPr>
              <w:jc w:val="center"/>
            </w:pPr>
          </w:p>
        </w:tc>
        <w:tc>
          <w:tcPr>
            <w:tcW w:w="1281" w:type="pct"/>
            <w:shd w:val="clear" w:color="auto" w:fill="FFFFFF" w:themeFill="background1"/>
            <w:vAlign w:val="center"/>
            <w:hideMark/>
          </w:tcPr>
          <w:p w14:paraId="2DE2B5BC" w14:textId="77777777" w:rsidR="00221B2B" w:rsidRPr="002909D6" w:rsidRDefault="00221B2B" w:rsidP="001C79B3">
            <w:pPr>
              <w:jc w:val="center"/>
            </w:pPr>
            <w:r w:rsidRPr="002909D6">
              <w:t>7,9</w:t>
            </w:r>
          </w:p>
        </w:tc>
      </w:tr>
      <w:tr w:rsidR="00233396" w:rsidRPr="002909D6" w14:paraId="057CBDC6" w14:textId="77777777" w:rsidTr="00221B2B">
        <w:trPr>
          <w:trHeight w:val="20"/>
        </w:trPr>
        <w:tc>
          <w:tcPr>
            <w:tcW w:w="5000" w:type="pct"/>
            <w:gridSpan w:val="4"/>
            <w:shd w:val="clear" w:color="auto" w:fill="FFFFFF" w:themeFill="background1"/>
            <w:vAlign w:val="center"/>
            <w:hideMark/>
          </w:tcPr>
          <w:p w14:paraId="029411D5" w14:textId="77777777" w:rsidR="001C79B3" w:rsidRPr="002909D6" w:rsidRDefault="001C79B3" w:rsidP="001C79B3">
            <w:pPr>
              <w:jc w:val="center"/>
              <w:rPr>
                <w:b/>
              </w:rPr>
            </w:pPr>
            <w:r w:rsidRPr="002909D6">
              <w:rPr>
                <w:b/>
              </w:rPr>
              <w:t>Населенные пункты вне групповых систем расселения</w:t>
            </w:r>
          </w:p>
        </w:tc>
      </w:tr>
      <w:tr w:rsidR="00233396" w:rsidRPr="002909D6" w14:paraId="483DD1D6" w14:textId="77777777" w:rsidTr="00221B2B">
        <w:trPr>
          <w:trHeight w:val="20"/>
        </w:trPr>
        <w:tc>
          <w:tcPr>
            <w:tcW w:w="411" w:type="pct"/>
            <w:shd w:val="clear" w:color="auto" w:fill="FFFFFF" w:themeFill="background1"/>
            <w:vAlign w:val="center"/>
            <w:hideMark/>
          </w:tcPr>
          <w:p w14:paraId="1D88FA8C" w14:textId="77777777" w:rsidR="001C79B3" w:rsidRPr="002909D6" w:rsidRDefault="001C79B3" w:rsidP="001C79B3">
            <w:r w:rsidRPr="002909D6">
              <w:t> </w:t>
            </w:r>
          </w:p>
        </w:tc>
        <w:tc>
          <w:tcPr>
            <w:tcW w:w="1661" w:type="pct"/>
            <w:shd w:val="clear" w:color="auto" w:fill="FFFFFF" w:themeFill="background1"/>
            <w:vAlign w:val="center"/>
            <w:hideMark/>
          </w:tcPr>
          <w:p w14:paraId="2B009E60" w14:textId="77777777" w:rsidR="001C79B3" w:rsidRPr="002909D6" w:rsidRDefault="001C79B3" w:rsidP="001C79B3">
            <w:r w:rsidRPr="002909D6">
              <w:t>д. Плотбище</w:t>
            </w:r>
          </w:p>
        </w:tc>
        <w:tc>
          <w:tcPr>
            <w:tcW w:w="1647" w:type="pct"/>
            <w:shd w:val="clear" w:color="auto" w:fill="FFFFFF" w:themeFill="background1"/>
            <w:hideMark/>
          </w:tcPr>
          <w:p w14:paraId="51C88514" w14:textId="77777777" w:rsidR="001C79B3" w:rsidRPr="002909D6" w:rsidRDefault="001C79B3" w:rsidP="001C79B3">
            <w:pPr>
              <w:jc w:val="center"/>
            </w:pPr>
            <w:r w:rsidRPr="002909D6">
              <w:t>0</w:t>
            </w:r>
          </w:p>
        </w:tc>
        <w:tc>
          <w:tcPr>
            <w:tcW w:w="1281" w:type="pct"/>
            <w:shd w:val="clear" w:color="auto" w:fill="FFFFFF" w:themeFill="background1"/>
            <w:vAlign w:val="center"/>
            <w:hideMark/>
          </w:tcPr>
          <w:p w14:paraId="14A63B4E" w14:textId="77777777" w:rsidR="001C79B3" w:rsidRPr="002909D6" w:rsidRDefault="001C79B3" w:rsidP="001C79B3">
            <w:pPr>
              <w:jc w:val="center"/>
            </w:pPr>
            <w:r w:rsidRPr="002909D6">
              <w:t>-</w:t>
            </w:r>
          </w:p>
        </w:tc>
      </w:tr>
    </w:tbl>
    <w:p w14:paraId="729F419B" w14:textId="0F496C31" w:rsidR="001C79B3" w:rsidRPr="001020F1" w:rsidRDefault="001C79B3" w:rsidP="008127C6"/>
    <w:sectPr w:rsidR="001C79B3" w:rsidRPr="001020F1" w:rsidSect="00C02E1E">
      <w:pgSz w:w="11906" w:h="16838" w:code="9"/>
      <w:pgMar w:top="1134" w:right="851" w:bottom="1134" w:left="1701" w:header="425" w:footer="544"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B012C28" w16cex:dateUtc="2023-12-06T10:02:00Z"/>
  <w16cex:commentExtensible w16cex:durableId="40AF1EC7" w16cex:dateUtc="2023-12-19T08:11:00Z"/>
  <w16cex:commentExtensible w16cex:durableId="0F3A63AA" w16cex:dateUtc="2023-12-06T10:25:00Z"/>
</w16cex:commentsExtensible>
</file>

<file path=word/customizations.xml><?xml version="1.0" encoding="utf-8"?>
<wne:tcg xmlns:r="http://schemas.openxmlformats.org/officeDocument/2006/relationships" xmlns:wne="http://schemas.microsoft.com/office/word/2006/wordml">
  <wne:keymaps>
    <wne:keymap wne:kcmPrimary="0231">
      <wne:acd wne:acdName="acd3"/>
    </wne:keymap>
    <wne:keymap wne:kcmPrimary="0432">
      <wne:acd wne:acdName="acd9"/>
    </wne:keymap>
    <wne:keymap wne:kcmPrimary="0433">
      <wne:acd wne:acdName="acd10"/>
    </wne:keymap>
    <wne:keymap wne:kcmPrimary="0434">
      <wne:acd wne:acdName="acd2"/>
    </wne:keymap>
    <wne:keymap wne:kcmPrimary="0441">
      <wne:acd wne:acdName="acd11"/>
    </wne:keymap>
    <wne:keymap wne:kcmPrimary="0457">
      <wne:acd wne:acdName="acd1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Manifest>
  </wne:toolbars>
  <wne:acds>
    <wne:acd wne:argValue="AgAQBDEENwQwBEYE" wne:acdName="acd0" wne:fciIndexBasedOn="0065"/>
    <wne:acd wne:argValue="AgAQBDEENwQwBEYE" wne:acdName="acd1" wne:fciIndexBasedOn="0065"/>
    <wne:acd wne:argValue="AgAfBEMEPQQ6BEIEIAA0AA==" wne:acdName="acd2" wne:fciIndexBasedOn="0065"/>
    <wne:acd wne:argValue="LfBTAHkAbQBiAG8AbAA=" wne:acdName="acd3" wne:fciBasedOn="Symbol"/>
    <wne:acd wne:argValue="AgAQBDEENwQwBEYE" wne:acdName="acd4" wne:fciIndexBasedOn="0065"/>
    <wne:acd wne:argValue="AgAQBDEENwQwBEYE" wne:acdName="acd5" wne:fciIndexBasedOn="0065"/>
    <wne:acd wne:argValue="AgAQBDEENwQwBEYE" wne:acdName="acd6" wne:fciIndexBasedOn="0065"/>
    <wne:acd wne:argValue="AgAQBDEENwQwBEYE" wne:acdName="acd7" wne:fciIndexBasedOn="0065"/>
    <wne:acd wne:argValue="AgAQBDEENwQwBEYE" wne:acdName="acd8" wne:fciIndexBasedOn="0065"/>
    <wne:acd wne:argValue="AQAAAAIA" wne:acdName="acd9" wne:fciIndexBasedOn="0065"/>
    <wne:acd wne:argValue="AQAAAAMA" wne:acdName="acd10" wne:fciIndexBasedOn="0065"/>
    <wne:acd wne:argValue="AgAQBDEENwQwBEYE" wne:acdName="acd11" wne:fciIndexBasedOn="0065"/>
    <wne:acd wne:argValue="AQAAAC8A" wne:acdName="acd1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7E518A" w14:textId="77777777" w:rsidR="007057D4" w:rsidRDefault="007057D4">
      <w:r>
        <w:separator/>
      </w:r>
    </w:p>
    <w:p w14:paraId="6E0AD2BA" w14:textId="77777777" w:rsidR="007057D4" w:rsidRDefault="007057D4"/>
  </w:endnote>
  <w:endnote w:type="continuationSeparator" w:id="0">
    <w:p w14:paraId="1A5EB16C" w14:textId="77777777" w:rsidR="007057D4" w:rsidRDefault="007057D4">
      <w:r>
        <w:continuationSeparator/>
      </w:r>
    </w:p>
    <w:p w14:paraId="3DC93FAC" w14:textId="77777777" w:rsidR="007057D4" w:rsidRDefault="007057D4"/>
  </w:endnote>
  <w:endnote w:type="continuationNotice" w:id="1">
    <w:p w14:paraId="48647B7C" w14:textId="77777777" w:rsidR="007057D4" w:rsidRDefault="007057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A7194E" w14:textId="77777777" w:rsidR="00D466C6" w:rsidRDefault="00D466C6">
    <w:pPr>
      <w:pStyle w:val="afff4"/>
      <w:jc w:val="right"/>
    </w:pPr>
    <w:r>
      <w:fldChar w:fldCharType="begin"/>
    </w:r>
    <w:r>
      <w:instrText>PAGE   \* MERGEFORMAT</w:instrText>
    </w:r>
    <w:r>
      <w:fldChar w:fldCharType="separate"/>
    </w:r>
    <w:r w:rsidRPr="00484EB0">
      <w:rPr>
        <w:noProof/>
        <w:lang w:val="ru-RU"/>
      </w:rPr>
      <w:t>33</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EA11E3" w14:textId="24893468" w:rsidR="00D466C6" w:rsidRPr="006B09F4" w:rsidRDefault="00D466C6" w:rsidP="00EA01BC">
    <w:pPr>
      <w:pStyle w:val="afff4"/>
      <w:tabs>
        <w:tab w:val="clear" w:pos="9355"/>
        <w:tab w:val="left" w:pos="6463"/>
        <w:tab w:val="right" w:pos="9639"/>
        <w:tab w:val="right" w:pos="14714"/>
      </w:tabs>
      <w:ind w:right="-2"/>
      <w:jc w:val="center"/>
      <w:rPr>
        <w:lang w:val="ru-RU"/>
      </w:rPr>
    </w:pPr>
    <w:r w:rsidRPr="007C4B51">
      <w:rPr>
        <w:lang w:val="en-US"/>
      </w:rPr>
      <w:fldChar w:fldCharType="begin"/>
    </w:r>
    <w:r w:rsidRPr="007C4B51">
      <w:rPr>
        <w:lang w:val="en-US"/>
      </w:rPr>
      <w:instrText xml:space="preserve"> PAGE  \* Arabic  \* MERGEFORMAT </w:instrText>
    </w:r>
    <w:r w:rsidRPr="007C4B51">
      <w:rPr>
        <w:lang w:val="en-US"/>
      </w:rPr>
      <w:fldChar w:fldCharType="separate"/>
    </w:r>
    <w:r w:rsidR="00283010">
      <w:rPr>
        <w:noProof/>
        <w:lang w:val="en-US"/>
      </w:rPr>
      <w:t>19</w:t>
    </w:r>
    <w:r w:rsidRPr="007C4B51">
      <w:rPr>
        <w:lang w:val="en-US"/>
      </w:rPr>
      <w:fldChar w:fldCharType="end"/>
    </w:r>
    <w:r>
      <w:rPr>
        <w:noProof/>
        <w:lang w:val="ru-RU" w:eastAsia="ru-RU"/>
      </w:rPr>
      <mc:AlternateContent>
        <mc:Choice Requires="wpg">
          <w:drawing>
            <wp:anchor distT="0" distB="0" distL="114300" distR="114300" simplePos="0" relativeHeight="251660288" behindDoc="1" locked="0" layoutInCell="1" allowOverlap="1" wp14:anchorId="0AEA11E4" wp14:editId="6AC0225E">
              <wp:simplePos x="0" y="0"/>
              <wp:positionH relativeFrom="column">
                <wp:posOffset>10160</wp:posOffset>
              </wp:positionH>
              <wp:positionV relativeFrom="paragraph">
                <wp:posOffset>6075680</wp:posOffset>
              </wp:positionV>
              <wp:extent cx="6347460" cy="307340"/>
              <wp:effectExtent l="15875" t="16510" r="18415" b="0"/>
              <wp:wrapNone/>
              <wp:docPr id="7" name="Группа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7460" cy="307340"/>
                        <a:chOff x="1716" y="15191"/>
                        <a:chExt cx="9563" cy="375"/>
                      </a:xfrm>
                    </wpg:grpSpPr>
                    <wps:wsp>
                      <wps:cNvPr id="8" name="Rectangle 524"/>
                      <wps:cNvSpPr>
                        <a:spLocks noChangeArrowheads="1"/>
                      </wps:cNvSpPr>
                      <wps:spPr bwMode="auto">
                        <a:xfrm>
                          <a:off x="10836" y="15195"/>
                          <a:ext cx="443" cy="371"/>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EA11E5" w14:textId="77777777" w:rsidR="00D466C6" w:rsidRPr="00FB1DBD" w:rsidRDefault="00D466C6" w:rsidP="00536835">
                            <w:pPr>
                              <w:ind w:left="-284" w:right="-261"/>
                              <w:rPr>
                                <w:color w:val="FFFFFF"/>
                              </w:rPr>
                            </w:pPr>
                          </w:p>
                        </w:txbxContent>
                      </wps:txbx>
                      <wps:bodyPr rot="0" vert="horz" wrap="square" lIns="91440" tIns="45720" rIns="91440" bIns="45720" anchor="t" anchorCtr="0" upright="1">
                        <a:noAutofit/>
                      </wps:bodyPr>
                    </wps:wsp>
                    <wps:wsp>
                      <wps:cNvPr id="9" name="AutoShape 525"/>
                      <wps:cNvCnPr>
                        <a:cxnSpLocks noChangeShapeType="1"/>
                      </wps:cNvCnPr>
                      <wps:spPr bwMode="auto">
                        <a:xfrm>
                          <a:off x="1716" y="15191"/>
                          <a:ext cx="9562" cy="4"/>
                        </a:xfrm>
                        <a:prstGeom prst="straightConnector1">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EA11E4" id="Группа 7" o:spid="_x0000_s1026" style="position:absolute;left:0;text-align:left;margin-left:.8pt;margin-top:478.4pt;width:499.8pt;height:24.2pt;z-index:-251656192" coordorigin="1716,15191" coordsize="956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">
              <v:rect id="Rectangle 524" o:spid="_x0000_s1027" style="position:absolute;left:10836;top:15195;width:443;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PV9r8A&#10;AADaAAAADwAAAGRycy9kb3ducmV2LnhtbERPTWsCMRC9F/wPYQRvNesebNkaRQTBk+i26HVMpptt&#10;N5M1ibr9982h0OPjfS9Wg+vEnUJsPSuYTQsQxNqblhsFH+/b51cQMSEb7DyTgh+KsFqOnhZYGf/g&#10;I93r1IgcwrFCBTalvpIyaksO49T3xJn79MFhyjA00gR85HDXybIo5tJhy7nBYk8bS/q7vjkFoT+U&#10;X3t9vtpyo21xul7q2+5Fqcl4WL+BSDSkf/Gfe2cU5K35Sr4Bcv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s9X2vwAAANoAAAAPAAAAAAAAAAAAAAAAAJgCAABkcnMvZG93bnJl&#10;di54bWxQSwUGAAAAAAQABAD1AAAAhAMAAAAA&#10;" fillcolor="#0070c0" stroked="f">
                <v:textbox>
                  <w:txbxContent>
                    <w:p w14:paraId="0AEA11E5" w14:textId="77777777" w:rsidR="00D466C6" w:rsidRPr="00FB1DBD" w:rsidRDefault="00D466C6" w:rsidP="00536835">
                      <w:pPr>
                        <w:ind w:left="-284" w:right="-261"/>
                        <w:rPr>
                          <w:color w:val="FFFFFF"/>
                        </w:rPr>
                      </w:pPr>
                    </w:p>
                  </w:txbxContent>
                </v:textbox>
              </v:rect>
              <v:shapetype id="_x0000_t32" coordsize="21600,21600" o:spt="32" o:oned="t" path="m,l21600,21600e" filled="f">
                <v:path arrowok="t" fillok="f" o:connecttype="none"/>
                <o:lock v:ext="edit" shapetype="t"/>
              </v:shapetype>
              <v:shape id="AutoShape 525" o:spid="_x0000_s1028" type="#_x0000_t32" style="position:absolute;left:1716;top:15191;width:9562;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wZX8MAAADaAAAADwAAAGRycy9kb3ducmV2LnhtbESPQWvCQBSE74L/YXkFb7qpiiSpq4hS&#10;asFLVHp+ZF+zodm3IbvV1F/vFgSPw8x8wyzXvW3EhTpfO1bwOklAEJdO11wpOJ/exykIH5A1No5J&#10;wR95WK+GgyXm2l25oMsxVCJC2OeowITQ5lL60pBFP3EtcfS+XWcxRNlVUnd4jXDbyGmSLKTFmuOC&#10;wZa2hsqf469VMDdV+5m5/eYruxWL2yw9hN1HqtTopd+8gQjUh2f40d5rBRn8X4k3QK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sGV/DAAAA2gAAAA8AAAAAAAAAAAAA&#10;AAAAoQIAAGRycy9kb3ducmV2LnhtbFBLBQYAAAAABAAEAPkAAACRAwAAAAA=&#10;" strokecolor="#0070c0" strokeweight="2pt"/>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B5182A" w14:textId="77777777" w:rsidR="007057D4" w:rsidRDefault="007057D4">
      <w:r>
        <w:separator/>
      </w:r>
    </w:p>
    <w:p w14:paraId="3A6CE065" w14:textId="77777777" w:rsidR="007057D4" w:rsidRDefault="007057D4"/>
  </w:footnote>
  <w:footnote w:type="continuationSeparator" w:id="0">
    <w:p w14:paraId="7B4ACDB0" w14:textId="77777777" w:rsidR="007057D4" w:rsidRDefault="007057D4">
      <w:r>
        <w:continuationSeparator/>
      </w:r>
    </w:p>
    <w:p w14:paraId="7FC1DE15" w14:textId="77777777" w:rsidR="007057D4" w:rsidRDefault="007057D4"/>
  </w:footnote>
  <w:footnote w:type="continuationNotice" w:id="1">
    <w:p w14:paraId="665DCADE" w14:textId="77777777" w:rsidR="007057D4" w:rsidRDefault="007057D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EA11E1" w14:textId="77777777" w:rsidR="00D466C6" w:rsidRPr="007C4B51" w:rsidRDefault="00D466C6" w:rsidP="007C4B51">
    <w:pPr>
      <w:pStyle w:val="afff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multilevel"/>
    <w:tmpl w:val="00000003"/>
    <w:name w:val="WW8Num3"/>
    <w:lvl w:ilvl="0">
      <w:start w:val="1"/>
      <w:numFmt w:val="bullet"/>
      <w:suff w:val="space"/>
      <w:lvlText w:val="–"/>
      <w:lvlJc w:val="left"/>
      <w:pPr>
        <w:tabs>
          <w:tab w:val="num" w:pos="0"/>
        </w:tabs>
        <w:ind w:left="0" w:firstLine="567"/>
      </w:pPr>
      <w:rPr>
        <w:rFonts w:ascii="Times New Roman" w:hAnsi="Times New Roman" w:cs="Times New Roman"/>
      </w:rPr>
    </w:lvl>
    <w:lvl w:ilvl="1">
      <w:start w:val="1"/>
      <w:numFmt w:val="bullet"/>
      <w:suff w:val="space"/>
      <w:lvlText w:val="–"/>
      <w:lvlJc w:val="left"/>
      <w:pPr>
        <w:tabs>
          <w:tab w:val="num" w:pos="0"/>
        </w:tabs>
        <w:ind w:left="0" w:firstLine="567"/>
      </w:pPr>
      <w:rPr>
        <w:rFonts w:ascii="Times New Roman" w:hAnsi="Times New Roman" w:cs="Times New Roman"/>
      </w:rPr>
    </w:lvl>
    <w:lvl w:ilvl="2">
      <w:start w:val="1"/>
      <w:numFmt w:val="bullet"/>
      <w:suff w:val="space"/>
      <w:lvlText w:val=""/>
      <w:lvlJc w:val="left"/>
      <w:pPr>
        <w:tabs>
          <w:tab w:val="num" w:pos="0"/>
        </w:tabs>
        <w:ind w:left="0" w:firstLine="567"/>
      </w:pPr>
      <w:rPr>
        <w:rFonts w:ascii="Symbol" w:hAnsi="Symbol"/>
      </w:rPr>
    </w:lvl>
    <w:lvl w:ilvl="3">
      <w:start w:val="1"/>
      <w:numFmt w:val="bullet"/>
      <w:suff w:val="space"/>
      <w:lvlText w:val="–"/>
      <w:lvlJc w:val="left"/>
      <w:pPr>
        <w:tabs>
          <w:tab w:val="num" w:pos="0"/>
        </w:tabs>
        <w:ind w:left="0" w:firstLine="567"/>
      </w:pPr>
      <w:rPr>
        <w:rFonts w:ascii="Times New Roman" w:hAnsi="Times New Roman" w:cs="Times New Roman"/>
      </w:rPr>
    </w:lvl>
    <w:lvl w:ilvl="4">
      <w:start w:val="1"/>
      <w:numFmt w:val="bullet"/>
      <w:suff w:val="space"/>
      <w:lvlText w:val="–"/>
      <w:lvlJc w:val="left"/>
      <w:pPr>
        <w:tabs>
          <w:tab w:val="num" w:pos="0"/>
        </w:tabs>
        <w:ind w:left="0" w:firstLine="567"/>
      </w:pPr>
      <w:rPr>
        <w:rFonts w:ascii="Times New Roman" w:hAnsi="Times New Roman" w:cs="Times New Roman"/>
      </w:rPr>
    </w:lvl>
    <w:lvl w:ilvl="5">
      <w:start w:val="1"/>
      <w:numFmt w:val="bullet"/>
      <w:suff w:val="space"/>
      <w:lvlText w:val="–"/>
      <w:lvlJc w:val="left"/>
      <w:pPr>
        <w:tabs>
          <w:tab w:val="num" w:pos="0"/>
        </w:tabs>
        <w:ind w:left="0" w:firstLine="567"/>
      </w:pPr>
      <w:rPr>
        <w:rFonts w:ascii="Times New Roman" w:hAnsi="Times New Roman" w:cs="Times New Roman"/>
      </w:rPr>
    </w:lvl>
    <w:lvl w:ilvl="6">
      <w:start w:val="1"/>
      <w:numFmt w:val="bullet"/>
      <w:suff w:val="space"/>
      <w:lvlText w:val=""/>
      <w:lvlJc w:val="left"/>
      <w:pPr>
        <w:tabs>
          <w:tab w:val="num" w:pos="0"/>
        </w:tabs>
        <w:ind w:left="0" w:firstLine="567"/>
      </w:pPr>
      <w:rPr>
        <w:rFonts w:ascii="Symbol" w:hAnsi="Symbol"/>
      </w:rPr>
    </w:lvl>
    <w:lvl w:ilvl="7">
      <w:start w:val="1"/>
      <w:numFmt w:val="bullet"/>
      <w:suff w:val="space"/>
      <w:lvlText w:val="–"/>
      <w:lvlJc w:val="left"/>
      <w:pPr>
        <w:tabs>
          <w:tab w:val="num" w:pos="0"/>
        </w:tabs>
        <w:ind w:left="0" w:firstLine="567"/>
      </w:pPr>
      <w:rPr>
        <w:rFonts w:ascii="Times New Roman" w:hAnsi="Times New Roman" w:cs="Times New Roman"/>
      </w:rPr>
    </w:lvl>
    <w:lvl w:ilvl="8">
      <w:start w:val="1"/>
      <w:numFmt w:val="bullet"/>
      <w:suff w:val="space"/>
      <w:lvlText w:val=""/>
      <w:lvlJc w:val="left"/>
      <w:pPr>
        <w:tabs>
          <w:tab w:val="num" w:pos="0"/>
        </w:tabs>
        <w:ind w:left="0" w:firstLine="567"/>
      </w:pPr>
      <w:rPr>
        <w:rFonts w:ascii="Symbol" w:hAnsi="Symbol"/>
      </w:rPr>
    </w:lvl>
  </w:abstractNum>
  <w:abstractNum w:abstractNumId="1">
    <w:nsid w:val="00000004"/>
    <w:multiLevelType w:val="singleLevel"/>
    <w:tmpl w:val="00000004"/>
    <w:name w:val="WW8Num4"/>
    <w:lvl w:ilvl="0">
      <w:start w:val="1"/>
      <w:numFmt w:val="bullet"/>
      <w:lvlText w:val=""/>
      <w:lvlJc w:val="left"/>
      <w:pPr>
        <w:tabs>
          <w:tab w:val="num" w:pos="360"/>
        </w:tabs>
        <w:ind w:left="360" w:hanging="360"/>
      </w:pPr>
      <w:rPr>
        <w:rFonts w:ascii="Symbol" w:hAnsi="Symbol"/>
      </w:rPr>
    </w:lvl>
  </w:abstractNum>
  <w:abstractNum w:abstractNumId="2">
    <w:nsid w:val="00000005"/>
    <w:multiLevelType w:val="singleLevel"/>
    <w:tmpl w:val="00000005"/>
    <w:name w:val="WW8Num5"/>
    <w:lvl w:ilvl="0">
      <w:start w:val="7"/>
      <w:numFmt w:val="bullet"/>
      <w:lvlText w:val="–"/>
      <w:lvlJc w:val="left"/>
      <w:pPr>
        <w:tabs>
          <w:tab w:val="num" w:pos="0"/>
        </w:tabs>
        <w:ind w:left="1331" w:hanging="360"/>
      </w:pPr>
      <w:rPr>
        <w:rFonts w:ascii="Times New Roman" w:hAnsi="Times New Roman" w:cs="Times New Roman" w:hint="default"/>
        <w:sz w:val="20"/>
      </w:rPr>
    </w:lvl>
  </w:abstractNum>
  <w:abstractNum w:abstractNumId="3">
    <w:nsid w:val="00000017"/>
    <w:multiLevelType w:val="singleLevel"/>
    <w:tmpl w:val="00000017"/>
    <w:name w:val="WW8Num72"/>
    <w:lvl w:ilvl="0">
      <w:numFmt w:val="bullet"/>
      <w:lvlText w:val="–"/>
      <w:lvlJc w:val="left"/>
      <w:pPr>
        <w:tabs>
          <w:tab w:val="num" w:pos="720"/>
        </w:tabs>
        <w:ind w:left="720" w:hanging="360"/>
      </w:pPr>
      <w:rPr>
        <w:rFonts w:ascii="Times New Roman" w:hAnsi="Times New Roman" w:cs="Times New Roman"/>
      </w:rPr>
    </w:lvl>
  </w:abstractNum>
  <w:abstractNum w:abstractNumId="4">
    <w:nsid w:val="041B246B"/>
    <w:multiLevelType w:val="multilevel"/>
    <w:tmpl w:val="0419001D"/>
    <w:styleLink w:val="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091179FB"/>
    <w:multiLevelType w:val="multilevel"/>
    <w:tmpl w:val="6FDA6744"/>
    <w:styleLink w:val="1111111"/>
    <w:lvl w:ilvl="0">
      <w:start w:val="1"/>
      <w:numFmt w:val="decimal"/>
      <w:pStyle w:val="a"/>
      <w:isLgl/>
      <w:suff w:val="space"/>
      <w:lvlText w:val="%1"/>
      <w:lvlJc w:val="left"/>
      <w:pPr>
        <w:ind w:left="1"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6">
    <w:nsid w:val="091F0832"/>
    <w:multiLevelType w:val="hybridMultilevel"/>
    <w:tmpl w:val="466E6C1E"/>
    <w:lvl w:ilvl="0" w:tplc="3CB432C2">
      <w:start w:val="1"/>
      <w:numFmt w:val="decimal"/>
      <w:suff w:val="space"/>
      <w:lvlText w:val="%1."/>
      <w:lvlJc w:val="left"/>
      <w:pPr>
        <w:ind w:left="720" w:hanging="360"/>
      </w:pPr>
      <w:rPr>
        <w:rFonts w:hint="default"/>
        <w:vertAlign w:val="superscrip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0AC60FAC"/>
    <w:multiLevelType w:val="hybridMultilevel"/>
    <w:tmpl w:val="0ED454FC"/>
    <w:lvl w:ilvl="0" w:tplc="CF2458E6">
      <w:start w:val="1"/>
      <w:numFmt w:val="decimal"/>
      <w:pStyle w:val="S"/>
      <w:lvlText w:val="%1)"/>
      <w:lvlJc w:val="left"/>
      <w:pPr>
        <w:ind w:left="1040" w:hanging="360"/>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nsid w:val="0CA9733F"/>
    <w:multiLevelType w:val="hybridMultilevel"/>
    <w:tmpl w:val="1ED4F054"/>
    <w:lvl w:ilvl="0" w:tplc="50EE4348">
      <w:start w:val="1"/>
      <w:numFmt w:val="bullet"/>
      <w:pStyle w:val="2"/>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
    <w:nsid w:val="12F02645"/>
    <w:multiLevelType w:val="hybridMultilevel"/>
    <w:tmpl w:val="B674F972"/>
    <w:lvl w:ilvl="0" w:tplc="3252C8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15063623"/>
    <w:multiLevelType w:val="hybridMultilevel"/>
    <w:tmpl w:val="51220E92"/>
    <w:styleLink w:val="11"/>
    <w:lvl w:ilvl="0" w:tplc="AB3A818C">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11">
    <w:nsid w:val="155A5669"/>
    <w:multiLevelType w:val="hybridMultilevel"/>
    <w:tmpl w:val="B5BEC580"/>
    <w:lvl w:ilvl="0" w:tplc="468E2474">
      <w:start w:val="1"/>
      <w:numFmt w:val="decimal"/>
      <w:pStyle w:val="a0"/>
      <w:lvlText w:val="%1."/>
      <w:lvlJc w:val="left"/>
      <w:pPr>
        <w:ind w:left="1287" w:hanging="360"/>
      </w:pPr>
      <w:rPr>
        <w:rFonts w:hint="default"/>
        <w:b/>
        <w:color w:val="auto"/>
      </w:rPr>
    </w:lvl>
    <w:lvl w:ilvl="1" w:tplc="04190003" w:tentative="1">
      <w:start w:val="1"/>
      <w:numFmt w:val="bullet"/>
      <w:pStyle w:val="a0"/>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189A795C"/>
    <w:multiLevelType w:val="multilevel"/>
    <w:tmpl w:val="3D429C00"/>
    <w:lvl w:ilvl="0">
      <w:start w:val="1"/>
      <w:numFmt w:val="russianLower"/>
      <w:pStyle w:val="a1"/>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3">
    <w:nsid w:val="1F937615"/>
    <w:multiLevelType w:val="hybridMultilevel"/>
    <w:tmpl w:val="D3EA3354"/>
    <w:lvl w:ilvl="0" w:tplc="8BBE7D46">
      <w:start w:val="1"/>
      <w:numFmt w:val="decimal"/>
      <w:suff w:val="space"/>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8FA3F24"/>
    <w:multiLevelType w:val="multilevel"/>
    <w:tmpl w:val="DB28194A"/>
    <w:lvl w:ilvl="0">
      <w:start w:val="1"/>
      <w:numFmt w:val="decimal"/>
      <w:lvlText w:val="%1."/>
      <w:lvlJc w:val="left"/>
      <w:pPr>
        <w:ind w:left="360" w:hanging="360"/>
      </w:pPr>
      <w:rPr>
        <w:rFonts w:hint="default"/>
        <w:b w:val="0"/>
        <w:vertAlign w:val="baseline"/>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2C557F61"/>
    <w:multiLevelType w:val="multilevel"/>
    <w:tmpl w:val="48F6531C"/>
    <w:styleLink w:val="11111111"/>
    <w:lvl w:ilvl="0">
      <w:start w:val="1"/>
      <w:numFmt w:val="decimal"/>
      <w:pStyle w:val="a2"/>
      <w:lvlText w:val="%1"/>
      <w:lvlJc w:val="left"/>
      <w:pPr>
        <w:tabs>
          <w:tab w:val="num" w:pos="283"/>
        </w:tabs>
        <w:ind w:left="-57" w:firstLine="57"/>
      </w:pPr>
      <w:rPr>
        <w:rFonts w:hint="default"/>
      </w:rPr>
    </w:lvl>
    <w:lvl w:ilvl="1">
      <w:start w:val="9"/>
      <w:numFmt w:val="decimal"/>
      <w:isLgl/>
      <w:lvlText w:val="%1.%2."/>
      <w:lvlJc w:val="left"/>
      <w:pPr>
        <w:ind w:left="1075" w:hanging="720"/>
      </w:pPr>
      <w:rPr>
        <w:rFonts w:hint="default"/>
      </w:rPr>
    </w:lvl>
    <w:lvl w:ilvl="2">
      <w:start w:val="2"/>
      <w:numFmt w:val="decimal"/>
      <w:isLgl/>
      <w:lvlText w:val="%1.%2.%3."/>
      <w:lvlJc w:val="left"/>
      <w:pPr>
        <w:ind w:left="1430" w:hanging="720"/>
      </w:pPr>
      <w:rPr>
        <w:rFonts w:hint="default"/>
      </w:rPr>
    </w:lvl>
    <w:lvl w:ilvl="3">
      <w:start w:val="1"/>
      <w:numFmt w:val="decimal"/>
      <w:isLgl/>
      <w:lvlText w:val="%1.%2.%3.%4."/>
      <w:lvlJc w:val="left"/>
      <w:pPr>
        <w:ind w:left="2145" w:hanging="1080"/>
      </w:pPr>
      <w:rPr>
        <w:rFonts w:hint="default"/>
      </w:rPr>
    </w:lvl>
    <w:lvl w:ilvl="4">
      <w:start w:val="1"/>
      <w:numFmt w:val="decimal"/>
      <w:isLgl/>
      <w:lvlText w:val="%1.%2.%3.%4.%5."/>
      <w:lvlJc w:val="left"/>
      <w:pPr>
        <w:ind w:left="2500" w:hanging="1080"/>
      </w:pPr>
      <w:rPr>
        <w:rFonts w:hint="default"/>
      </w:rPr>
    </w:lvl>
    <w:lvl w:ilvl="5">
      <w:start w:val="1"/>
      <w:numFmt w:val="decimal"/>
      <w:isLgl/>
      <w:lvlText w:val="%1.%2.%3.%4.%5.%6."/>
      <w:lvlJc w:val="left"/>
      <w:pPr>
        <w:ind w:left="3215" w:hanging="1440"/>
      </w:pPr>
      <w:rPr>
        <w:rFonts w:hint="default"/>
      </w:rPr>
    </w:lvl>
    <w:lvl w:ilvl="6">
      <w:start w:val="1"/>
      <w:numFmt w:val="decimal"/>
      <w:isLgl/>
      <w:lvlText w:val="%1.%2.%3.%4.%5.%6.%7."/>
      <w:lvlJc w:val="left"/>
      <w:pPr>
        <w:ind w:left="3930" w:hanging="1800"/>
      </w:pPr>
      <w:rPr>
        <w:rFonts w:hint="default"/>
      </w:rPr>
    </w:lvl>
    <w:lvl w:ilvl="7">
      <w:start w:val="1"/>
      <w:numFmt w:val="decimal"/>
      <w:isLgl/>
      <w:lvlText w:val="%1.%2.%3.%4.%5.%6.%7.%8."/>
      <w:lvlJc w:val="left"/>
      <w:pPr>
        <w:ind w:left="4285" w:hanging="1800"/>
      </w:pPr>
      <w:rPr>
        <w:rFonts w:hint="default"/>
      </w:rPr>
    </w:lvl>
    <w:lvl w:ilvl="8">
      <w:start w:val="1"/>
      <w:numFmt w:val="decimal"/>
      <w:isLgl/>
      <w:lvlText w:val="%1.%2.%3.%4.%5.%6.%7.%8.%9."/>
      <w:lvlJc w:val="left"/>
      <w:pPr>
        <w:ind w:left="5000" w:hanging="2160"/>
      </w:pPr>
      <w:rPr>
        <w:rFonts w:hint="default"/>
      </w:rPr>
    </w:lvl>
  </w:abstractNum>
  <w:abstractNum w:abstractNumId="16">
    <w:nsid w:val="30E16ABC"/>
    <w:multiLevelType w:val="multilevel"/>
    <w:tmpl w:val="534C17C4"/>
    <w:lvl w:ilvl="0">
      <w:start w:val="1"/>
      <w:numFmt w:val="decimal"/>
      <w:lvlText w:val="%1."/>
      <w:lvlJc w:val="left"/>
      <w:pPr>
        <w:ind w:left="1440" w:hanging="72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7">
    <w:nsid w:val="344210E7"/>
    <w:multiLevelType w:val="hybridMultilevel"/>
    <w:tmpl w:val="E1DEA2C2"/>
    <w:lvl w:ilvl="0" w:tplc="83FCC76C">
      <w:start w:val="1"/>
      <w:numFmt w:val="decimal"/>
      <w:suff w:val="space"/>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7765D40"/>
    <w:multiLevelType w:val="multilevel"/>
    <w:tmpl w:val="0FA2118A"/>
    <w:styleLink w:val="2010"/>
    <w:lvl w:ilvl="0">
      <w:start w:val="1"/>
      <w:numFmt w:val="bullet"/>
      <w:lvlRestart w:val="0"/>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rPr>
        <w:rFonts w:hint="default"/>
      </w:rPr>
    </w:lvl>
    <w:lvl w:ilvl="2">
      <w:start w:val="1"/>
      <w:numFmt w:val="decimal"/>
      <w:lvlText w:val="%3)"/>
      <w:lvlJc w:val="left"/>
      <w:pPr>
        <w:tabs>
          <w:tab w:val="num" w:pos="1843"/>
        </w:tabs>
        <w:ind w:left="0" w:firstLine="1418"/>
      </w:pPr>
      <w:rPr>
        <w:rFonts w:hint="default"/>
      </w:rPr>
    </w:lvl>
    <w:lvl w:ilvl="3">
      <w:start w:val="1"/>
      <w:numFmt w:val="none"/>
      <w:lvlText w:val=""/>
      <w:lvlJc w:val="left"/>
      <w:pPr>
        <w:tabs>
          <w:tab w:val="num" w:pos="4893"/>
        </w:tabs>
        <w:ind w:left="4893" w:hanging="360"/>
      </w:pPr>
      <w:rPr>
        <w:rFonts w:hint="default"/>
      </w:rPr>
    </w:lvl>
    <w:lvl w:ilvl="4">
      <w:start w:val="1"/>
      <w:numFmt w:val="none"/>
      <w:lvlText w:val=""/>
      <w:lvlJc w:val="left"/>
      <w:pPr>
        <w:tabs>
          <w:tab w:val="num" w:pos="5613"/>
        </w:tabs>
        <w:ind w:left="5613" w:hanging="360"/>
      </w:pPr>
      <w:rPr>
        <w:rFonts w:hint="default"/>
      </w:rPr>
    </w:lvl>
    <w:lvl w:ilvl="5">
      <w:start w:val="1"/>
      <w:numFmt w:val="none"/>
      <w:lvlText w:val=""/>
      <w:lvlJc w:val="right"/>
      <w:pPr>
        <w:tabs>
          <w:tab w:val="num" w:pos="6333"/>
        </w:tabs>
        <w:ind w:left="6333" w:hanging="180"/>
      </w:pPr>
      <w:rPr>
        <w:rFonts w:hint="default"/>
      </w:rPr>
    </w:lvl>
    <w:lvl w:ilvl="6">
      <w:start w:val="1"/>
      <w:numFmt w:val="none"/>
      <w:lvlText w:val=""/>
      <w:lvlJc w:val="left"/>
      <w:pPr>
        <w:tabs>
          <w:tab w:val="num" w:pos="7053"/>
        </w:tabs>
        <w:ind w:left="7053" w:hanging="360"/>
      </w:pPr>
      <w:rPr>
        <w:rFonts w:hint="default"/>
      </w:rPr>
    </w:lvl>
    <w:lvl w:ilvl="7">
      <w:start w:val="1"/>
      <w:numFmt w:val="none"/>
      <w:lvlText w:val=""/>
      <w:lvlJc w:val="left"/>
      <w:pPr>
        <w:tabs>
          <w:tab w:val="num" w:pos="7773"/>
        </w:tabs>
        <w:ind w:left="7773" w:hanging="360"/>
      </w:pPr>
      <w:rPr>
        <w:rFonts w:hint="default"/>
      </w:rPr>
    </w:lvl>
    <w:lvl w:ilvl="8">
      <w:start w:val="1"/>
      <w:numFmt w:val="none"/>
      <w:lvlText w:val=""/>
      <w:lvlJc w:val="right"/>
      <w:pPr>
        <w:tabs>
          <w:tab w:val="num" w:pos="8493"/>
        </w:tabs>
        <w:ind w:left="8493" w:hanging="180"/>
      </w:pPr>
      <w:rPr>
        <w:rFonts w:hint="default"/>
      </w:rPr>
    </w:lvl>
  </w:abstractNum>
  <w:abstractNum w:abstractNumId="19">
    <w:nsid w:val="3BF73AD9"/>
    <w:multiLevelType w:val="hybridMultilevel"/>
    <w:tmpl w:val="CAB62A18"/>
    <w:lvl w:ilvl="0" w:tplc="44D87684">
      <w:start w:val="1"/>
      <w:numFmt w:val="bullet"/>
      <w:lvlText w:val=""/>
      <w:lvlJc w:val="left"/>
      <w:pPr>
        <w:ind w:left="3338" w:hanging="360"/>
      </w:pPr>
      <w:rPr>
        <w:rFonts w:ascii="Symbol" w:hAnsi="Symbol" w:hint="default"/>
      </w:rPr>
    </w:lvl>
    <w:lvl w:ilvl="1" w:tplc="04190003" w:tentative="1">
      <w:start w:val="1"/>
      <w:numFmt w:val="bullet"/>
      <w:lvlText w:val="o"/>
      <w:lvlJc w:val="left"/>
      <w:pPr>
        <w:ind w:left="884" w:hanging="360"/>
      </w:pPr>
      <w:rPr>
        <w:rFonts w:ascii="Courier New" w:hAnsi="Courier New" w:hint="default"/>
      </w:rPr>
    </w:lvl>
    <w:lvl w:ilvl="2" w:tplc="04190005" w:tentative="1">
      <w:start w:val="1"/>
      <w:numFmt w:val="bullet"/>
      <w:lvlText w:val=""/>
      <w:lvlJc w:val="left"/>
      <w:pPr>
        <w:ind w:left="1604" w:hanging="360"/>
      </w:pPr>
      <w:rPr>
        <w:rFonts w:ascii="Wingdings" w:hAnsi="Wingdings" w:hint="default"/>
      </w:rPr>
    </w:lvl>
    <w:lvl w:ilvl="3" w:tplc="04190001" w:tentative="1">
      <w:start w:val="1"/>
      <w:numFmt w:val="bullet"/>
      <w:lvlText w:val=""/>
      <w:lvlJc w:val="left"/>
      <w:pPr>
        <w:ind w:left="2324" w:hanging="360"/>
      </w:pPr>
      <w:rPr>
        <w:rFonts w:ascii="Symbol" w:hAnsi="Symbol" w:hint="default"/>
      </w:rPr>
    </w:lvl>
    <w:lvl w:ilvl="4" w:tplc="04190003" w:tentative="1">
      <w:start w:val="1"/>
      <w:numFmt w:val="bullet"/>
      <w:lvlText w:val="o"/>
      <w:lvlJc w:val="left"/>
      <w:pPr>
        <w:ind w:left="3044" w:hanging="360"/>
      </w:pPr>
      <w:rPr>
        <w:rFonts w:ascii="Courier New" w:hAnsi="Courier New" w:hint="default"/>
      </w:rPr>
    </w:lvl>
    <w:lvl w:ilvl="5" w:tplc="04190005" w:tentative="1">
      <w:start w:val="1"/>
      <w:numFmt w:val="bullet"/>
      <w:lvlText w:val=""/>
      <w:lvlJc w:val="left"/>
      <w:pPr>
        <w:ind w:left="3764" w:hanging="360"/>
      </w:pPr>
      <w:rPr>
        <w:rFonts w:ascii="Wingdings" w:hAnsi="Wingdings" w:hint="default"/>
      </w:rPr>
    </w:lvl>
    <w:lvl w:ilvl="6" w:tplc="04190001" w:tentative="1">
      <w:start w:val="1"/>
      <w:numFmt w:val="bullet"/>
      <w:lvlText w:val=""/>
      <w:lvlJc w:val="left"/>
      <w:pPr>
        <w:ind w:left="4484" w:hanging="360"/>
      </w:pPr>
      <w:rPr>
        <w:rFonts w:ascii="Symbol" w:hAnsi="Symbol" w:hint="default"/>
      </w:rPr>
    </w:lvl>
    <w:lvl w:ilvl="7" w:tplc="04190003" w:tentative="1">
      <w:start w:val="1"/>
      <w:numFmt w:val="bullet"/>
      <w:lvlText w:val="o"/>
      <w:lvlJc w:val="left"/>
      <w:pPr>
        <w:ind w:left="5204" w:hanging="360"/>
      </w:pPr>
      <w:rPr>
        <w:rFonts w:ascii="Courier New" w:hAnsi="Courier New" w:hint="default"/>
      </w:rPr>
    </w:lvl>
    <w:lvl w:ilvl="8" w:tplc="04190005" w:tentative="1">
      <w:start w:val="1"/>
      <w:numFmt w:val="bullet"/>
      <w:lvlText w:val=""/>
      <w:lvlJc w:val="left"/>
      <w:pPr>
        <w:ind w:left="5924" w:hanging="360"/>
      </w:pPr>
      <w:rPr>
        <w:rFonts w:ascii="Wingdings" w:hAnsi="Wingdings" w:hint="default"/>
      </w:rPr>
    </w:lvl>
  </w:abstractNum>
  <w:abstractNum w:abstractNumId="20">
    <w:nsid w:val="3C9A1F98"/>
    <w:multiLevelType w:val="hybridMultilevel"/>
    <w:tmpl w:val="0ECCE3CC"/>
    <w:lvl w:ilvl="0" w:tplc="BE848394">
      <w:start w:val="1"/>
      <w:numFmt w:val="decimal"/>
      <w:suff w:val="space"/>
      <w:lvlText w:val="%1."/>
      <w:lvlJc w:val="left"/>
      <w:pPr>
        <w:ind w:left="720" w:hanging="360"/>
      </w:pPr>
      <w:rPr>
        <w:rFonts w:hint="default"/>
        <w:sz w:val="24"/>
        <w:szCs w:val="24"/>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D911A42"/>
    <w:multiLevelType w:val="multilevel"/>
    <w:tmpl w:val="157453D4"/>
    <w:lvl w:ilvl="0">
      <w:start w:val="1"/>
      <w:numFmt w:val="decimal"/>
      <w:lvlText w:val="%1."/>
      <w:lvlJc w:val="left"/>
      <w:pPr>
        <w:ind w:left="791" w:hanging="360"/>
      </w:pPr>
      <w:rPr>
        <w:rFonts w:hint="default"/>
      </w:rPr>
    </w:lvl>
    <w:lvl w:ilvl="1">
      <w:start w:val="1"/>
      <w:numFmt w:val="decimal"/>
      <w:suff w:val="space"/>
      <w:lvlText w:val="%1.%2"/>
      <w:lvlJc w:val="left"/>
      <w:pPr>
        <w:ind w:left="0" w:firstLine="567"/>
      </w:pPr>
      <w:rPr>
        <w:rFonts w:ascii="Times New Roman" w:hAnsi="Times New Roman" w:cs="Times New Roman" w:hint="default"/>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567" w:firstLine="567"/>
      </w:pPr>
      <w:rPr>
        <w:rFonts w:hint="default"/>
        <w:sz w:val="28"/>
      </w:rPr>
    </w:lvl>
    <w:lvl w:ilvl="3">
      <w:start w:val="1"/>
      <w:numFmt w:val="decimal"/>
      <w:pStyle w:val="4"/>
      <w:suff w:val="space"/>
      <w:lvlText w:val="%1.%2.%3.%4"/>
      <w:lvlJc w:val="left"/>
      <w:pPr>
        <w:ind w:left="426" w:firstLine="567"/>
      </w:pPr>
      <w:rPr>
        <w:rFonts w:hint="default"/>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22">
    <w:nsid w:val="3EB617C3"/>
    <w:multiLevelType w:val="multilevel"/>
    <w:tmpl w:val="3E324F00"/>
    <w:lvl w:ilvl="0">
      <w:start w:val="1"/>
      <w:numFmt w:val="decimal"/>
      <w:lvlText w:val="%1."/>
      <w:lvlJc w:val="left"/>
      <w:pPr>
        <w:ind w:left="432" w:hanging="432"/>
      </w:pPr>
      <w:rPr>
        <w:rFonts w:ascii="Times New Roman" w:eastAsia="Times New Roman" w:hAnsi="Times New Roman" w:cs="Times New Roman"/>
      </w:rPr>
    </w:lvl>
    <w:lvl w:ilvl="1">
      <w:start w:val="1"/>
      <w:numFmt w:val="decimal"/>
      <w:pStyle w:val="20"/>
      <w:lvlText w:val="%1.%2"/>
      <w:lvlJc w:val="left"/>
      <w:pPr>
        <w:ind w:left="1853" w:hanging="576"/>
      </w:pPr>
      <w:rPr>
        <w:rFonts w:hint="default"/>
        <w:b/>
        <w:color w:val="auto"/>
        <w:sz w:val="24"/>
        <w:szCs w:val="24"/>
      </w:rPr>
    </w:lvl>
    <w:lvl w:ilvl="2">
      <w:start w:val="1"/>
      <w:numFmt w:val="decimal"/>
      <w:pStyle w:val="3"/>
      <w:lvlText w:val="%1.%2.%3"/>
      <w:lvlJc w:val="left"/>
      <w:pPr>
        <w:ind w:left="720" w:hanging="720"/>
      </w:pPr>
      <w:rPr>
        <w:rFonts w:hint="default"/>
        <w:b/>
        <w:i w:val="0"/>
        <w:color w:val="auto"/>
        <w:sz w:val="24"/>
        <w:lang w:val="ru-RU"/>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nsid w:val="42033E4D"/>
    <w:multiLevelType w:val="hybridMultilevel"/>
    <w:tmpl w:val="189EEBC8"/>
    <w:styleLink w:val="2174"/>
    <w:lvl w:ilvl="0" w:tplc="20BE9A30">
      <w:start w:val="1"/>
      <w:numFmt w:val="decimal"/>
      <w:lvlText w:val="%1."/>
      <w:lvlJc w:val="left"/>
      <w:pPr>
        <w:ind w:left="1069" w:hanging="360"/>
      </w:pPr>
      <w:rPr>
        <w:rFonts w:hint="default"/>
        <w:color w:val="000000" w:themeColor="text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46EA3AF1"/>
    <w:multiLevelType w:val="hybridMultilevel"/>
    <w:tmpl w:val="22ECFA98"/>
    <w:lvl w:ilvl="0" w:tplc="6608D66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49643F15"/>
    <w:multiLevelType w:val="multilevel"/>
    <w:tmpl w:val="0419001F"/>
    <w:styleLink w:val="1ai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
    <w:nsid w:val="4A2F353E"/>
    <w:multiLevelType w:val="hybridMultilevel"/>
    <w:tmpl w:val="C1D0C1FA"/>
    <w:lvl w:ilvl="0" w:tplc="58D8B8CA">
      <w:start w:val="1"/>
      <w:numFmt w:val="decimal"/>
      <w:pStyle w:val="S0"/>
      <w:lvlText w:val="Рисунок. %1"/>
      <w:lvlJc w:val="left"/>
      <w:pPr>
        <w:tabs>
          <w:tab w:val="num" w:pos="2149"/>
        </w:tabs>
        <w:ind w:left="2149"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27">
    <w:nsid w:val="4BDF68B4"/>
    <w:multiLevelType w:val="hybridMultilevel"/>
    <w:tmpl w:val="B09A8C2E"/>
    <w:styleLink w:val="1ai1"/>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F524598"/>
    <w:multiLevelType w:val="hybridMultilevel"/>
    <w:tmpl w:val="53322E88"/>
    <w:styleLink w:val="21"/>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nsid w:val="4F65195B"/>
    <w:multiLevelType w:val="multilevel"/>
    <w:tmpl w:val="16A8B17E"/>
    <w:lvl w:ilvl="0">
      <w:start w:val="1"/>
      <w:numFmt w:val="decimal"/>
      <w:pStyle w:val="12"/>
      <w:suff w:val="space"/>
      <w:lvlText w:val="%1)"/>
      <w:lvlJc w:val="left"/>
      <w:pPr>
        <w:ind w:left="851" w:firstLine="567"/>
      </w:pPr>
      <w:rPr>
        <w:rFonts w:hint="default"/>
      </w:rPr>
    </w:lvl>
    <w:lvl w:ilvl="1">
      <w:start w:val="1"/>
      <w:numFmt w:val="bullet"/>
      <w:suff w:val="space"/>
      <w:lvlText w:val="–"/>
      <w:lvlJc w:val="left"/>
      <w:pPr>
        <w:ind w:left="1135" w:firstLine="567"/>
      </w:pPr>
      <w:rPr>
        <w:rFonts w:ascii="Times New Roman" w:hAnsi="Times New Roman" w:cs="Times New Roman" w:hint="default"/>
      </w:rPr>
    </w:lvl>
    <w:lvl w:ilvl="2">
      <w:start w:val="1"/>
      <w:numFmt w:val="bullet"/>
      <w:suff w:val="space"/>
      <w:lvlText w:val=""/>
      <w:lvlJc w:val="left"/>
      <w:pPr>
        <w:ind w:left="1135" w:firstLine="567"/>
      </w:pPr>
      <w:rPr>
        <w:rFonts w:ascii="Symbol" w:hAnsi="Symbol" w:hint="default"/>
      </w:rPr>
    </w:lvl>
    <w:lvl w:ilvl="3">
      <w:start w:val="1"/>
      <w:numFmt w:val="bullet"/>
      <w:suff w:val="space"/>
      <w:lvlText w:val="–"/>
      <w:lvlJc w:val="left"/>
      <w:pPr>
        <w:ind w:left="1135" w:firstLine="567"/>
      </w:pPr>
      <w:rPr>
        <w:rFonts w:ascii="Times New Roman" w:hAnsi="Times New Roman" w:cs="Times New Roman" w:hint="default"/>
      </w:rPr>
    </w:lvl>
    <w:lvl w:ilvl="4">
      <w:start w:val="1"/>
      <w:numFmt w:val="bullet"/>
      <w:suff w:val="space"/>
      <w:lvlText w:val="–"/>
      <w:lvlJc w:val="left"/>
      <w:pPr>
        <w:ind w:left="1135" w:firstLine="567"/>
      </w:pPr>
      <w:rPr>
        <w:rFonts w:ascii="Times New Roman" w:hAnsi="Times New Roman" w:cs="Times New Roman" w:hint="default"/>
      </w:rPr>
    </w:lvl>
    <w:lvl w:ilvl="5">
      <w:start w:val="1"/>
      <w:numFmt w:val="bullet"/>
      <w:suff w:val="space"/>
      <w:lvlText w:val="–"/>
      <w:lvlJc w:val="left"/>
      <w:pPr>
        <w:ind w:left="1135" w:firstLine="567"/>
      </w:pPr>
      <w:rPr>
        <w:rFonts w:ascii="Times New Roman" w:hAnsi="Times New Roman" w:cs="Times New Roman" w:hint="default"/>
      </w:rPr>
    </w:lvl>
    <w:lvl w:ilvl="6">
      <w:start w:val="1"/>
      <w:numFmt w:val="bullet"/>
      <w:suff w:val="space"/>
      <w:lvlText w:val=""/>
      <w:lvlJc w:val="left"/>
      <w:pPr>
        <w:ind w:left="1135" w:firstLine="567"/>
      </w:pPr>
      <w:rPr>
        <w:rFonts w:ascii="Symbol" w:hAnsi="Symbol" w:hint="default"/>
      </w:rPr>
    </w:lvl>
    <w:lvl w:ilvl="7">
      <w:start w:val="1"/>
      <w:numFmt w:val="bullet"/>
      <w:suff w:val="space"/>
      <w:lvlText w:val="–"/>
      <w:lvlJc w:val="left"/>
      <w:pPr>
        <w:ind w:left="1135" w:firstLine="567"/>
      </w:pPr>
      <w:rPr>
        <w:rFonts w:ascii="Times New Roman" w:hAnsi="Times New Roman" w:cs="Times New Roman" w:hint="default"/>
      </w:rPr>
    </w:lvl>
    <w:lvl w:ilvl="8">
      <w:start w:val="1"/>
      <w:numFmt w:val="bullet"/>
      <w:suff w:val="space"/>
      <w:lvlText w:val=""/>
      <w:lvlJc w:val="left"/>
      <w:pPr>
        <w:ind w:left="1135" w:firstLine="567"/>
      </w:pPr>
      <w:rPr>
        <w:rFonts w:ascii="Symbol" w:hAnsi="Symbol" w:hint="default"/>
      </w:rPr>
    </w:lvl>
  </w:abstractNum>
  <w:abstractNum w:abstractNumId="30">
    <w:nsid w:val="4FC74F09"/>
    <w:multiLevelType w:val="hybridMultilevel"/>
    <w:tmpl w:val="7D06F40C"/>
    <w:styleLink w:val="WW8Num70"/>
    <w:lvl w:ilvl="0" w:tplc="87F898FC">
      <w:start w:val="1"/>
      <w:numFmt w:val="bullet"/>
      <w:lvlText w:val="–"/>
      <w:lvlJc w:val="left"/>
      <w:pPr>
        <w:ind w:left="1287" w:hanging="360"/>
      </w:pPr>
      <w:rPr>
        <w:rFonts w:ascii="Times New Roman" w:hAnsi="Times New Roman" w:cs="Times New Roman" w:hint="default"/>
        <w:color w:val="00206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5120793D"/>
    <w:multiLevelType w:val="hybridMultilevel"/>
    <w:tmpl w:val="189EEBC8"/>
    <w:lvl w:ilvl="0" w:tplc="20BE9A30">
      <w:start w:val="1"/>
      <w:numFmt w:val="decimal"/>
      <w:lvlText w:val="%1."/>
      <w:lvlJc w:val="left"/>
      <w:pPr>
        <w:ind w:left="1069" w:hanging="360"/>
      </w:pPr>
      <w:rPr>
        <w:rFonts w:hint="default"/>
        <w:color w:val="000000" w:themeColor="text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584C1824"/>
    <w:multiLevelType w:val="hybridMultilevel"/>
    <w:tmpl w:val="04208E48"/>
    <w:lvl w:ilvl="0" w:tplc="1E9A75A6">
      <w:start w:val="1"/>
      <w:numFmt w:val="bullet"/>
      <w:pStyle w:val="S1"/>
      <w:lvlText w:val=""/>
      <w:lvlJc w:val="left"/>
      <w:pPr>
        <w:tabs>
          <w:tab w:val="num" w:pos="1427"/>
        </w:tabs>
        <w:ind w:left="180" w:firstLine="720"/>
      </w:pPr>
      <w:rPr>
        <w:rFonts w:ascii="Symbol" w:hAnsi="Symbol" w:hint="default"/>
        <w:color w:val="auto"/>
      </w:rPr>
    </w:lvl>
    <w:lvl w:ilvl="1" w:tplc="04190019">
      <w:start w:val="4"/>
      <w:numFmt w:val="decimal"/>
      <w:lvlText w:val="%2."/>
      <w:lvlJc w:val="left"/>
      <w:pPr>
        <w:tabs>
          <w:tab w:val="num" w:pos="2160"/>
        </w:tabs>
        <w:ind w:left="2160" w:hanging="360"/>
      </w:pPr>
      <w:rPr>
        <w:rFonts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3">
    <w:nsid w:val="59E60585"/>
    <w:multiLevelType w:val="hybridMultilevel"/>
    <w:tmpl w:val="38D6B882"/>
    <w:styleLink w:val="a3"/>
    <w:lvl w:ilvl="0" w:tplc="D8386870">
      <w:start w:val="1"/>
      <w:numFmt w:val="bullet"/>
      <w:lvlText w:val=""/>
      <w:lvlJc w:val="left"/>
      <w:pPr>
        <w:tabs>
          <w:tab w:val="num" w:pos="1069"/>
        </w:tabs>
        <w:ind w:left="1069" w:hanging="360"/>
      </w:pPr>
      <w:rPr>
        <w:rFonts w:ascii="Symbol" w:hAnsi="Symbol" w:hint="default"/>
        <w:color w:val="auto"/>
      </w:rPr>
    </w:lvl>
    <w:lvl w:ilvl="1" w:tplc="04190003">
      <w:start w:val="1"/>
      <w:numFmt w:val="bullet"/>
      <w:lvlText w:val=""/>
      <w:lvlJc w:val="left"/>
      <w:pPr>
        <w:tabs>
          <w:tab w:val="num" w:pos="2149"/>
        </w:tabs>
        <w:ind w:left="2149"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4">
    <w:nsid w:val="5BFE7418"/>
    <w:multiLevelType w:val="hybridMultilevel"/>
    <w:tmpl w:val="8EF2810E"/>
    <w:lvl w:ilvl="0" w:tplc="B0009FF0">
      <w:numFmt w:val="decimal"/>
      <w:pStyle w:val="S2"/>
      <w:lvlText w:val=""/>
      <w:lvlJc w:val="left"/>
    </w:lvl>
    <w:lvl w:ilvl="1" w:tplc="04190003">
      <w:numFmt w:val="decimal"/>
      <w:lvlText w:val=""/>
      <w:lvlJc w:val="left"/>
    </w:lvl>
    <w:lvl w:ilvl="2" w:tplc="04190005">
      <w:numFmt w:val="decimal"/>
      <w:lvlText w:val=""/>
      <w:lvlJc w:val="left"/>
    </w:lvl>
    <w:lvl w:ilvl="3" w:tplc="04190001">
      <w:numFmt w:val="decimal"/>
      <w:lvlText w:val=""/>
      <w:lvlJc w:val="left"/>
    </w:lvl>
    <w:lvl w:ilvl="4" w:tplc="04190003">
      <w:numFmt w:val="decimal"/>
      <w:lvlText w:val=""/>
      <w:lvlJc w:val="left"/>
    </w:lvl>
    <w:lvl w:ilvl="5" w:tplc="04190005">
      <w:numFmt w:val="decimal"/>
      <w:lvlText w:val=""/>
      <w:lvlJc w:val="left"/>
    </w:lvl>
    <w:lvl w:ilvl="6" w:tplc="04190001">
      <w:numFmt w:val="decimal"/>
      <w:lvlText w:val=""/>
      <w:lvlJc w:val="left"/>
    </w:lvl>
    <w:lvl w:ilvl="7" w:tplc="04190003">
      <w:numFmt w:val="decimal"/>
      <w:lvlText w:val=""/>
      <w:lvlJc w:val="left"/>
    </w:lvl>
    <w:lvl w:ilvl="8" w:tplc="04190005">
      <w:numFmt w:val="decimal"/>
      <w:lvlText w:val=""/>
      <w:lvlJc w:val="left"/>
    </w:lvl>
  </w:abstractNum>
  <w:abstractNum w:abstractNumId="35">
    <w:nsid w:val="5FBE5678"/>
    <w:multiLevelType w:val="hybridMultilevel"/>
    <w:tmpl w:val="A5EE2D60"/>
    <w:lvl w:ilvl="0" w:tplc="0010BA84">
      <w:start w:val="1"/>
      <w:numFmt w:val="decimal"/>
      <w:suff w:val="space"/>
      <w:lvlText w:val="%1."/>
      <w:lvlJc w:val="left"/>
      <w:pPr>
        <w:ind w:left="720" w:hanging="360"/>
      </w:pPr>
      <w:rPr>
        <w:rFonts w:hint="default"/>
        <w:sz w:val="24"/>
        <w:szCs w:val="24"/>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1327653"/>
    <w:multiLevelType w:val="hybridMultilevel"/>
    <w:tmpl w:val="4F24AE18"/>
    <w:lvl w:ilvl="0" w:tplc="0419000F">
      <w:start w:val="1"/>
      <w:numFmt w:val="decimal"/>
      <w:lvlText w:val="%1."/>
      <w:lvlJc w:val="left"/>
      <w:pPr>
        <w:tabs>
          <w:tab w:val="num" w:pos="927"/>
        </w:tabs>
        <w:ind w:left="927" w:hanging="360"/>
      </w:p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37">
    <w:nsid w:val="69147768"/>
    <w:multiLevelType w:val="hybridMultilevel"/>
    <w:tmpl w:val="970ACBF6"/>
    <w:lvl w:ilvl="0" w:tplc="12A8154A">
      <w:start w:val="1"/>
      <w:numFmt w:val="bullet"/>
      <w:pStyle w:val="a4"/>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70CC008F"/>
    <w:multiLevelType w:val="multilevel"/>
    <w:tmpl w:val="D3A4E860"/>
    <w:lvl w:ilvl="0">
      <w:start w:val="1"/>
      <w:numFmt w:val="decimal"/>
      <w:pStyle w:val="a5"/>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5"/>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num w:numId="1">
    <w:abstractNumId w:val="21"/>
  </w:num>
  <w:num w:numId="2">
    <w:abstractNumId w:val="12"/>
  </w:num>
  <w:num w:numId="3">
    <w:abstractNumId w:val="15"/>
  </w:num>
  <w:num w:numId="4">
    <w:abstractNumId w:val="29"/>
  </w:num>
  <w:num w:numId="5">
    <w:abstractNumId w:val="38"/>
  </w:num>
  <w:num w:numId="6">
    <w:abstractNumId w:val="5"/>
  </w:num>
  <w:num w:numId="7">
    <w:abstractNumId w:val="27"/>
  </w:num>
  <w:num w:numId="8">
    <w:abstractNumId w:val="25"/>
  </w:num>
  <w:num w:numId="9">
    <w:abstractNumId w:val="10"/>
  </w:num>
  <w:num w:numId="10">
    <w:abstractNumId w:val="4"/>
  </w:num>
  <w:num w:numId="11">
    <w:abstractNumId w:val="26"/>
  </w:num>
  <w:num w:numId="12">
    <w:abstractNumId w:val="32"/>
  </w:num>
  <w:num w:numId="13">
    <w:abstractNumId w:val="8"/>
  </w:num>
  <w:num w:numId="14">
    <w:abstractNumId w:val="7"/>
  </w:num>
  <w:num w:numId="15">
    <w:abstractNumId w:val="34"/>
  </w:num>
  <w:num w:numId="16">
    <w:abstractNumId w:val="11"/>
  </w:num>
  <w:num w:numId="17">
    <w:abstractNumId w:val="22"/>
  </w:num>
  <w:num w:numId="18">
    <w:abstractNumId w:val="37"/>
  </w:num>
  <w:num w:numId="19">
    <w:abstractNumId w:val="33"/>
  </w:num>
  <w:num w:numId="20">
    <w:abstractNumId w:val="18"/>
  </w:num>
  <w:num w:numId="21">
    <w:abstractNumId w:val="28"/>
  </w:num>
  <w:num w:numId="22">
    <w:abstractNumId w:val="30"/>
  </w:num>
  <w:num w:numId="23">
    <w:abstractNumId w:val="31"/>
  </w:num>
  <w:num w:numId="24">
    <w:abstractNumId w:val="13"/>
  </w:num>
  <w:num w:numId="25">
    <w:abstractNumId w:val="17"/>
  </w:num>
  <w:num w:numId="26">
    <w:abstractNumId w:val="6"/>
  </w:num>
  <w:num w:numId="27">
    <w:abstractNumId w:val="35"/>
  </w:num>
  <w:num w:numId="28">
    <w:abstractNumId w:val="23"/>
  </w:num>
  <w:num w:numId="29">
    <w:abstractNumId w:val="9"/>
  </w:num>
  <w:num w:numId="30">
    <w:abstractNumId w:val="22"/>
    <w:lvlOverride w:ilvl="0">
      <w:startOverride w:val="2"/>
    </w:lvlOverride>
    <w:lvlOverride w:ilvl="1">
      <w:startOverride w:val="4"/>
    </w:lvlOverride>
  </w:num>
  <w:num w:numId="31">
    <w:abstractNumId w:val="20"/>
  </w:num>
  <w:num w:numId="32">
    <w:abstractNumId w:val="16"/>
  </w:num>
  <w:num w:numId="33">
    <w:abstractNumId w:val="19"/>
  </w:num>
  <w:num w:numId="34">
    <w:abstractNumId w:val="24"/>
  </w:num>
  <w:num w:numId="35">
    <w:abstractNumId w:val="14"/>
  </w:num>
  <w:num w:numId="36">
    <w:abstractNumId w:val="3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0"/>
  <w:drawingGridHorizontalSpacing w:val="57"/>
  <w:drawingGridVerticalSpacing w:val="57"/>
  <w:doNotUseMarginsForDrawingGridOrigin/>
  <w:drawingGridHorizontalOrigin w:val="1418"/>
  <w:drawingGridVerticalOrigin w:val="1134"/>
  <w:doNotShadeFormData/>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1DFE"/>
    <w:rsid w:val="00000056"/>
    <w:rsid w:val="0000033E"/>
    <w:rsid w:val="000003FD"/>
    <w:rsid w:val="00000B95"/>
    <w:rsid w:val="00000FBF"/>
    <w:rsid w:val="000010AE"/>
    <w:rsid w:val="00001341"/>
    <w:rsid w:val="000018BE"/>
    <w:rsid w:val="00001947"/>
    <w:rsid w:val="00002191"/>
    <w:rsid w:val="000024A3"/>
    <w:rsid w:val="00002770"/>
    <w:rsid w:val="000028CC"/>
    <w:rsid w:val="00002B8B"/>
    <w:rsid w:val="00002BD7"/>
    <w:rsid w:val="00002EEA"/>
    <w:rsid w:val="00002F3C"/>
    <w:rsid w:val="000038DD"/>
    <w:rsid w:val="0000393F"/>
    <w:rsid w:val="00003A31"/>
    <w:rsid w:val="00003CDE"/>
    <w:rsid w:val="00003ED2"/>
    <w:rsid w:val="000040B7"/>
    <w:rsid w:val="000040F3"/>
    <w:rsid w:val="0000443A"/>
    <w:rsid w:val="00004611"/>
    <w:rsid w:val="00004778"/>
    <w:rsid w:val="0000478F"/>
    <w:rsid w:val="000048F7"/>
    <w:rsid w:val="00004A3E"/>
    <w:rsid w:val="00004AD2"/>
    <w:rsid w:val="00005261"/>
    <w:rsid w:val="00005468"/>
    <w:rsid w:val="00005491"/>
    <w:rsid w:val="000056ED"/>
    <w:rsid w:val="00005733"/>
    <w:rsid w:val="0000593F"/>
    <w:rsid w:val="00005B47"/>
    <w:rsid w:val="00005B67"/>
    <w:rsid w:val="00005C13"/>
    <w:rsid w:val="00005C1C"/>
    <w:rsid w:val="00005DF8"/>
    <w:rsid w:val="00005F86"/>
    <w:rsid w:val="00005FF8"/>
    <w:rsid w:val="0000632C"/>
    <w:rsid w:val="00006817"/>
    <w:rsid w:val="00006A88"/>
    <w:rsid w:val="00006AA7"/>
    <w:rsid w:val="00006AF4"/>
    <w:rsid w:val="00006DA7"/>
    <w:rsid w:val="00006F9F"/>
    <w:rsid w:val="0000717D"/>
    <w:rsid w:val="00007255"/>
    <w:rsid w:val="0000768F"/>
    <w:rsid w:val="000076C7"/>
    <w:rsid w:val="00007867"/>
    <w:rsid w:val="0000798B"/>
    <w:rsid w:val="00007AE3"/>
    <w:rsid w:val="00007F64"/>
    <w:rsid w:val="000102DD"/>
    <w:rsid w:val="00010C59"/>
    <w:rsid w:val="00010DE7"/>
    <w:rsid w:val="00011641"/>
    <w:rsid w:val="0001165D"/>
    <w:rsid w:val="000117BD"/>
    <w:rsid w:val="00011D7A"/>
    <w:rsid w:val="00011DE0"/>
    <w:rsid w:val="00011EF3"/>
    <w:rsid w:val="0001251A"/>
    <w:rsid w:val="00012895"/>
    <w:rsid w:val="00012A87"/>
    <w:rsid w:val="000137D8"/>
    <w:rsid w:val="00013853"/>
    <w:rsid w:val="00013AA8"/>
    <w:rsid w:val="00013DBB"/>
    <w:rsid w:val="00013FE6"/>
    <w:rsid w:val="00013FFB"/>
    <w:rsid w:val="000141B9"/>
    <w:rsid w:val="0001432F"/>
    <w:rsid w:val="000143F3"/>
    <w:rsid w:val="00014409"/>
    <w:rsid w:val="000144AA"/>
    <w:rsid w:val="00014958"/>
    <w:rsid w:val="00014C43"/>
    <w:rsid w:val="00014FB6"/>
    <w:rsid w:val="00015392"/>
    <w:rsid w:val="000156B1"/>
    <w:rsid w:val="000156D6"/>
    <w:rsid w:val="00015B07"/>
    <w:rsid w:val="00015BB9"/>
    <w:rsid w:val="00015F3F"/>
    <w:rsid w:val="000161F5"/>
    <w:rsid w:val="000161FE"/>
    <w:rsid w:val="00016379"/>
    <w:rsid w:val="00016461"/>
    <w:rsid w:val="00016973"/>
    <w:rsid w:val="00016B7B"/>
    <w:rsid w:val="00016E38"/>
    <w:rsid w:val="0001750F"/>
    <w:rsid w:val="00017EAC"/>
    <w:rsid w:val="000201BA"/>
    <w:rsid w:val="00020246"/>
    <w:rsid w:val="000202F6"/>
    <w:rsid w:val="000204E5"/>
    <w:rsid w:val="00020610"/>
    <w:rsid w:val="000207C9"/>
    <w:rsid w:val="00020D01"/>
    <w:rsid w:val="00020EF9"/>
    <w:rsid w:val="000213E9"/>
    <w:rsid w:val="0002165B"/>
    <w:rsid w:val="00021FF1"/>
    <w:rsid w:val="000228F1"/>
    <w:rsid w:val="00022AF5"/>
    <w:rsid w:val="00022D2E"/>
    <w:rsid w:val="00023178"/>
    <w:rsid w:val="00023398"/>
    <w:rsid w:val="00023438"/>
    <w:rsid w:val="000234A0"/>
    <w:rsid w:val="000234D7"/>
    <w:rsid w:val="000239E0"/>
    <w:rsid w:val="00023C06"/>
    <w:rsid w:val="00023E19"/>
    <w:rsid w:val="00024943"/>
    <w:rsid w:val="0002494F"/>
    <w:rsid w:val="00024DB4"/>
    <w:rsid w:val="00024F05"/>
    <w:rsid w:val="00025299"/>
    <w:rsid w:val="00025AB2"/>
    <w:rsid w:val="00025B45"/>
    <w:rsid w:val="00025E76"/>
    <w:rsid w:val="00025F09"/>
    <w:rsid w:val="00026689"/>
    <w:rsid w:val="00026697"/>
    <w:rsid w:val="00026791"/>
    <w:rsid w:val="000273D7"/>
    <w:rsid w:val="00027808"/>
    <w:rsid w:val="000279A7"/>
    <w:rsid w:val="00027A8A"/>
    <w:rsid w:val="000304CB"/>
    <w:rsid w:val="000304FA"/>
    <w:rsid w:val="00030773"/>
    <w:rsid w:val="0003126D"/>
    <w:rsid w:val="000312EE"/>
    <w:rsid w:val="0003160B"/>
    <w:rsid w:val="00031DA7"/>
    <w:rsid w:val="00031E98"/>
    <w:rsid w:val="0003212F"/>
    <w:rsid w:val="00032542"/>
    <w:rsid w:val="0003293E"/>
    <w:rsid w:val="00032B04"/>
    <w:rsid w:val="00032C5E"/>
    <w:rsid w:val="00032E61"/>
    <w:rsid w:val="00032F7E"/>
    <w:rsid w:val="000330E8"/>
    <w:rsid w:val="00033262"/>
    <w:rsid w:val="000334A6"/>
    <w:rsid w:val="00033894"/>
    <w:rsid w:val="00033951"/>
    <w:rsid w:val="00033986"/>
    <w:rsid w:val="00033B38"/>
    <w:rsid w:val="00033D14"/>
    <w:rsid w:val="00033F3D"/>
    <w:rsid w:val="000341AB"/>
    <w:rsid w:val="0003436F"/>
    <w:rsid w:val="0003453B"/>
    <w:rsid w:val="000345A4"/>
    <w:rsid w:val="0003466D"/>
    <w:rsid w:val="00034740"/>
    <w:rsid w:val="0003476C"/>
    <w:rsid w:val="00034973"/>
    <w:rsid w:val="00034A76"/>
    <w:rsid w:val="00034C07"/>
    <w:rsid w:val="00034D4D"/>
    <w:rsid w:val="00034E4B"/>
    <w:rsid w:val="00035008"/>
    <w:rsid w:val="000356E1"/>
    <w:rsid w:val="00035866"/>
    <w:rsid w:val="00035BEE"/>
    <w:rsid w:val="00035CC6"/>
    <w:rsid w:val="00035CD8"/>
    <w:rsid w:val="00036226"/>
    <w:rsid w:val="000362F7"/>
    <w:rsid w:val="0003679A"/>
    <w:rsid w:val="00036CCD"/>
    <w:rsid w:val="00036D87"/>
    <w:rsid w:val="00036DA4"/>
    <w:rsid w:val="00036EE7"/>
    <w:rsid w:val="000372BB"/>
    <w:rsid w:val="000372E1"/>
    <w:rsid w:val="00040080"/>
    <w:rsid w:val="00040347"/>
    <w:rsid w:val="000408A2"/>
    <w:rsid w:val="00040966"/>
    <w:rsid w:val="00040994"/>
    <w:rsid w:val="00041119"/>
    <w:rsid w:val="0004118B"/>
    <w:rsid w:val="00041626"/>
    <w:rsid w:val="00041F00"/>
    <w:rsid w:val="00042250"/>
    <w:rsid w:val="000422D8"/>
    <w:rsid w:val="00042474"/>
    <w:rsid w:val="00042640"/>
    <w:rsid w:val="00042920"/>
    <w:rsid w:val="00042F15"/>
    <w:rsid w:val="0004379B"/>
    <w:rsid w:val="000439B9"/>
    <w:rsid w:val="00043A9B"/>
    <w:rsid w:val="00043ED6"/>
    <w:rsid w:val="00044128"/>
    <w:rsid w:val="000442C0"/>
    <w:rsid w:val="00044487"/>
    <w:rsid w:val="000444FE"/>
    <w:rsid w:val="000446D0"/>
    <w:rsid w:val="000446D3"/>
    <w:rsid w:val="00044916"/>
    <w:rsid w:val="0004499B"/>
    <w:rsid w:val="00044DE5"/>
    <w:rsid w:val="000451F5"/>
    <w:rsid w:val="000457D6"/>
    <w:rsid w:val="00045981"/>
    <w:rsid w:val="00045A7D"/>
    <w:rsid w:val="00045B7A"/>
    <w:rsid w:val="00045F89"/>
    <w:rsid w:val="000461AE"/>
    <w:rsid w:val="000462F8"/>
    <w:rsid w:val="00046487"/>
    <w:rsid w:val="000464EF"/>
    <w:rsid w:val="00046546"/>
    <w:rsid w:val="000467D4"/>
    <w:rsid w:val="00046A5D"/>
    <w:rsid w:val="00046E47"/>
    <w:rsid w:val="00046F28"/>
    <w:rsid w:val="00047212"/>
    <w:rsid w:val="0004737F"/>
    <w:rsid w:val="000474CE"/>
    <w:rsid w:val="000479ED"/>
    <w:rsid w:val="0005030D"/>
    <w:rsid w:val="00050563"/>
    <w:rsid w:val="0005058C"/>
    <w:rsid w:val="00050634"/>
    <w:rsid w:val="000507C1"/>
    <w:rsid w:val="00050B07"/>
    <w:rsid w:val="00050BA5"/>
    <w:rsid w:val="00051087"/>
    <w:rsid w:val="0005109D"/>
    <w:rsid w:val="00051332"/>
    <w:rsid w:val="000517CD"/>
    <w:rsid w:val="0005196D"/>
    <w:rsid w:val="00051A0F"/>
    <w:rsid w:val="00051B81"/>
    <w:rsid w:val="00051B97"/>
    <w:rsid w:val="00051CBD"/>
    <w:rsid w:val="00051CFE"/>
    <w:rsid w:val="00052543"/>
    <w:rsid w:val="000525BF"/>
    <w:rsid w:val="00052824"/>
    <w:rsid w:val="00052871"/>
    <w:rsid w:val="00052A19"/>
    <w:rsid w:val="00052AC2"/>
    <w:rsid w:val="00052D2C"/>
    <w:rsid w:val="00052EAE"/>
    <w:rsid w:val="00052F67"/>
    <w:rsid w:val="00052F8B"/>
    <w:rsid w:val="00053547"/>
    <w:rsid w:val="000536B2"/>
    <w:rsid w:val="00053949"/>
    <w:rsid w:val="00053E52"/>
    <w:rsid w:val="00054127"/>
    <w:rsid w:val="00054446"/>
    <w:rsid w:val="0005459E"/>
    <w:rsid w:val="000546DE"/>
    <w:rsid w:val="00054896"/>
    <w:rsid w:val="00054C84"/>
    <w:rsid w:val="00055058"/>
    <w:rsid w:val="00055849"/>
    <w:rsid w:val="00055971"/>
    <w:rsid w:val="00055C50"/>
    <w:rsid w:val="00055D22"/>
    <w:rsid w:val="00055D27"/>
    <w:rsid w:val="00055F31"/>
    <w:rsid w:val="00056537"/>
    <w:rsid w:val="00056804"/>
    <w:rsid w:val="00056861"/>
    <w:rsid w:val="0005695E"/>
    <w:rsid w:val="0005697A"/>
    <w:rsid w:val="000569B7"/>
    <w:rsid w:val="00056DAA"/>
    <w:rsid w:val="00057012"/>
    <w:rsid w:val="000571FA"/>
    <w:rsid w:val="000572F1"/>
    <w:rsid w:val="0005739E"/>
    <w:rsid w:val="000574D5"/>
    <w:rsid w:val="000575C6"/>
    <w:rsid w:val="000578F7"/>
    <w:rsid w:val="00057934"/>
    <w:rsid w:val="00057AD8"/>
    <w:rsid w:val="00057C16"/>
    <w:rsid w:val="00057F87"/>
    <w:rsid w:val="000606B0"/>
    <w:rsid w:val="000608AA"/>
    <w:rsid w:val="00060D76"/>
    <w:rsid w:val="0006100E"/>
    <w:rsid w:val="00061282"/>
    <w:rsid w:val="00061BB2"/>
    <w:rsid w:val="00061CD9"/>
    <w:rsid w:val="00061D77"/>
    <w:rsid w:val="00061DD6"/>
    <w:rsid w:val="0006214B"/>
    <w:rsid w:val="00062223"/>
    <w:rsid w:val="00062942"/>
    <w:rsid w:val="00062ACF"/>
    <w:rsid w:val="00062C25"/>
    <w:rsid w:val="00062DEE"/>
    <w:rsid w:val="00063251"/>
    <w:rsid w:val="00063279"/>
    <w:rsid w:val="000632D0"/>
    <w:rsid w:val="00063CFE"/>
    <w:rsid w:val="00064101"/>
    <w:rsid w:val="0006416C"/>
    <w:rsid w:val="00064292"/>
    <w:rsid w:val="00064479"/>
    <w:rsid w:val="000649DC"/>
    <w:rsid w:val="00064C2D"/>
    <w:rsid w:val="00064D1C"/>
    <w:rsid w:val="00064DF5"/>
    <w:rsid w:val="00065436"/>
    <w:rsid w:val="000654E1"/>
    <w:rsid w:val="00065652"/>
    <w:rsid w:val="00065CBF"/>
    <w:rsid w:val="00065E37"/>
    <w:rsid w:val="00066060"/>
    <w:rsid w:val="000666CD"/>
    <w:rsid w:val="00066785"/>
    <w:rsid w:val="00066A72"/>
    <w:rsid w:val="00066E0A"/>
    <w:rsid w:val="00066F7C"/>
    <w:rsid w:val="00067156"/>
    <w:rsid w:val="000676F2"/>
    <w:rsid w:val="00067AF3"/>
    <w:rsid w:val="00067C7B"/>
    <w:rsid w:val="00067DA2"/>
    <w:rsid w:val="00067EFF"/>
    <w:rsid w:val="00070297"/>
    <w:rsid w:val="00070517"/>
    <w:rsid w:val="00070B0B"/>
    <w:rsid w:val="00070CB9"/>
    <w:rsid w:val="00070DF4"/>
    <w:rsid w:val="00070E04"/>
    <w:rsid w:val="00071016"/>
    <w:rsid w:val="000710CB"/>
    <w:rsid w:val="00071331"/>
    <w:rsid w:val="00071B69"/>
    <w:rsid w:val="00072523"/>
    <w:rsid w:val="00072736"/>
    <w:rsid w:val="000727C0"/>
    <w:rsid w:val="000728E1"/>
    <w:rsid w:val="00072E3A"/>
    <w:rsid w:val="0007363E"/>
    <w:rsid w:val="000736AF"/>
    <w:rsid w:val="000737D9"/>
    <w:rsid w:val="00073CCD"/>
    <w:rsid w:val="00074E52"/>
    <w:rsid w:val="00074EF8"/>
    <w:rsid w:val="000750E7"/>
    <w:rsid w:val="000751BB"/>
    <w:rsid w:val="00075A72"/>
    <w:rsid w:val="00075BBF"/>
    <w:rsid w:val="00075CE3"/>
    <w:rsid w:val="00075D31"/>
    <w:rsid w:val="00076017"/>
    <w:rsid w:val="00076427"/>
    <w:rsid w:val="00076595"/>
    <w:rsid w:val="00076693"/>
    <w:rsid w:val="0007672A"/>
    <w:rsid w:val="00076A98"/>
    <w:rsid w:val="00076E33"/>
    <w:rsid w:val="00076E81"/>
    <w:rsid w:val="00077050"/>
    <w:rsid w:val="000772C0"/>
    <w:rsid w:val="000774F4"/>
    <w:rsid w:val="00077887"/>
    <w:rsid w:val="0007797C"/>
    <w:rsid w:val="00077BF8"/>
    <w:rsid w:val="00077F96"/>
    <w:rsid w:val="00080583"/>
    <w:rsid w:val="00080722"/>
    <w:rsid w:val="0008115C"/>
    <w:rsid w:val="0008141E"/>
    <w:rsid w:val="000816E0"/>
    <w:rsid w:val="000817C4"/>
    <w:rsid w:val="00081808"/>
    <w:rsid w:val="00081C20"/>
    <w:rsid w:val="00081FB3"/>
    <w:rsid w:val="00082020"/>
    <w:rsid w:val="000823EC"/>
    <w:rsid w:val="000824B1"/>
    <w:rsid w:val="00082610"/>
    <w:rsid w:val="00082742"/>
    <w:rsid w:val="000828B7"/>
    <w:rsid w:val="00082BD8"/>
    <w:rsid w:val="00082C2E"/>
    <w:rsid w:val="00082E41"/>
    <w:rsid w:val="00083048"/>
    <w:rsid w:val="000835A1"/>
    <w:rsid w:val="0008395B"/>
    <w:rsid w:val="00083FDE"/>
    <w:rsid w:val="0008407E"/>
    <w:rsid w:val="000843B5"/>
    <w:rsid w:val="0008457A"/>
    <w:rsid w:val="00084838"/>
    <w:rsid w:val="000848F3"/>
    <w:rsid w:val="00084BD9"/>
    <w:rsid w:val="00084C9F"/>
    <w:rsid w:val="00084EBB"/>
    <w:rsid w:val="00084F4B"/>
    <w:rsid w:val="000850E0"/>
    <w:rsid w:val="000851A1"/>
    <w:rsid w:val="000853F0"/>
    <w:rsid w:val="000854CA"/>
    <w:rsid w:val="000855E9"/>
    <w:rsid w:val="00085ECB"/>
    <w:rsid w:val="000860D4"/>
    <w:rsid w:val="000862FF"/>
    <w:rsid w:val="0008646A"/>
    <w:rsid w:val="000865D4"/>
    <w:rsid w:val="00086822"/>
    <w:rsid w:val="00086824"/>
    <w:rsid w:val="00086ADA"/>
    <w:rsid w:val="00087414"/>
    <w:rsid w:val="000875EE"/>
    <w:rsid w:val="00087975"/>
    <w:rsid w:val="00087C77"/>
    <w:rsid w:val="00090254"/>
    <w:rsid w:val="00090782"/>
    <w:rsid w:val="00090A3E"/>
    <w:rsid w:val="000910F4"/>
    <w:rsid w:val="000910FB"/>
    <w:rsid w:val="0009141B"/>
    <w:rsid w:val="000914AC"/>
    <w:rsid w:val="0009151A"/>
    <w:rsid w:val="00091588"/>
    <w:rsid w:val="00091725"/>
    <w:rsid w:val="00091A0E"/>
    <w:rsid w:val="00092445"/>
    <w:rsid w:val="0009251E"/>
    <w:rsid w:val="000926D9"/>
    <w:rsid w:val="00092891"/>
    <w:rsid w:val="00092954"/>
    <w:rsid w:val="000929C2"/>
    <w:rsid w:val="00092A06"/>
    <w:rsid w:val="00092AB3"/>
    <w:rsid w:val="00092EE8"/>
    <w:rsid w:val="000931BB"/>
    <w:rsid w:val="000935E0"/>
    <w:rsid w:val="00093739"/>
    <w:rsid w:val="00093944"/>
    <w:rsid w:val="00093949"/>
    <w:rsid w:val="00093B8B"/>
    <w:rsid w:val="00093FAE"/>
    <w:rsid w:val="000942E0"/>
    <w:rsid w:val="0009495C"/>
    <w:rsid w:val="00094A35"/>
    <w:rsid w:val="00094FD9"/>
    <w:rsid w:val="0009517F"/>
    <w:rsid w:val="000952D8"/>
    <w:rsid w:val="00095437"/>
    <w:rsid w:val="000954F9"/>
    <w:rsid w:val="00095760"/>
    <w:rsid w:val="00095800"/>
    <w:rsid w:val="00095B99"/>
    <w:rsid w:val="00095FA0"/>
    <w:rsid w:val="00096368"/>
    <w:rsid w:val="000966B6"/>
    <w:rsid w:val="00096857"/>
    <w:rsid w:val="00096CB7"/>
    <w:rsid w:val="000971EB"/>
    <w:rsid w:val="0009759D"/>
    <w:rsid w:val="000978DE"/>
    <w:rsid w:val="00097A64"/>
    <w:rsid w:val="00097C08"/>
    <w:rsid w:val="00097C99"/>
    <w:rsid w:val="00097D36"/>
    <w:rsid w:val="00097DFD"/>
    <w:rsid w:val="000A026F"/>
    <w:rsid w:val="000A02D9"/>
    <w:rsid w:val="000A0545"/>
    <w:rsid w:val="000A08C6"/>
    <w:rsid w:val="000A08F9"/>
    <w:rsid w:val="000A0A53"/>
    <w:rsid w:val="000A0B0A"/>
    <w:rsid w:val="000A0DA2"/>
    <w:rsid w:val="000A0EB8"/>
    <w:rsid w:val="000A0F8C"/>
    <w:rsid w:val="000A10C8"/>
    <w:rsid w:val="000A17BB"/>
    <w:rsid w:val="000A1B3A"/>
    <w:rsid w:val="000A1C74"/>
    <w:rsid w:val="000A20CF"/>
    <w:rsid w:val="000A237F"/>
    <w:rsid w:val="000A23E9"/>
    <w:rsid w:val="000A254B"/>
    <w:rsid w:val="000A255C"/>
    <w:rsid w:val="000A2589"/>
    <w:rsid w:val="000A2BC2"/>
    <w:rsid w:val="000A2FF8"/>
    <w:rsid w:val="000A301A"/>
    <w:rsid w:val="000A309D"/>
    <w:rsid w:val="000A3264"/>
    <w:rsid w:val="000A3658"/>
    <w:rsid w:val="000A3760"/>
    <w:rsid w:val="000A37FF"/>
    <w:rsid w:val="000A389E"/>
    <w:rsid w:val="000A39C6"/>
    <w:rsid w:val="000A3B37"/>
    <w:rsid w:val="000A3D46"/>
    <w:rsid w:val="000A4641"/>
    <w:rsid w:val="000A46CD"/>
    <w:rsid w:val="000A4B45"/>
    <w:rsid w:val="000A4C84"/>
    <w:rsid w:val="000A4EE4"/>
    <w:rsid w:val="000A52A4"/>
    <w:rsid w:val="000A52CB"/>
    <w:rsid w:val="000A5329"/>
    <w:rsid w:val="000A5CA9"/>
    <w:rsid w:val="000A5EBB"/>
    <w:rsid w:val="000A64F9"/>
    <w:rsid w:val="000A6ED8"/>
    <w:rsid w:val="000A7071"/>
    <w:rsid w:val="000A76D3"/>
    <w:rsid w:val="000A7F91"/>
    <w:rsid w:val="000A7FDB"/>
    <w:rsid w:val="000B02D4"/>
    <w:rsid w:val="000B04B5"/>
    <w:rsid w:val="000B0561"/>
    <w:rsid w:val="000B0A3C"/>
    <w:rsid w:val="000B0B9B"/>
    <w:rsid w:val="000B0DBA"/>
    <w:rsid w:val="000B0EC1"/>
    <w:rsid w:val="000B0EED"/>
    <w:rsid w:val="000B0F61"/>
    <w:rsid w:val="000B1098"/>
    <w:rsid w:val="000B113A"/>
    <w:rsid w:val="000B18F3"/>
    <w:rsid w:val="000B18FC"/>
    <w:rsid w:val="000B1C13"/>
    <w:rsid w:val="000B1D5C"/>
    <w:rsid w:val="000B1F5B"/>
    <w:rsid w:val="000B1FEE"/>
    <w:rsid w:val="000B2393"/>
    <w:rsid w:val="000B2A2C"/>
    <w:rsid w:val="000B2C9D"/>
    <w:rsid w:val="000B2E64"/>
    <w:rsid w:val="000B2FF3"/>
    <w:rsid w:val="000B30E9"/>
    <w:rsid w:val="000B3335"/>
    <w:rsid w:val="000B3625"/>
    <w:rsid w:val="000B36F4"/>
    <w:rsid w:val="000B378C"/>
    <w:rsid w:val="000B39E5"/>
    <w:rsid w:val="000B402C"/>
    <w:rsid w:val="000B4277"/>
    <w:rsid w:val="000B433F"/>
    <w:rsid w:val="000B46D8"/>
    <w:rsid w:val="000B4778"/>
    <w:rsid w:val="000B479A"/>
    <w:rsid w:val="000B47E6"/>
    <w:rsid w:val="000B4800"/>
    <w:rsid w:val="000B48C7"/>
    <w:rsid w:val="000B490F"/>
    <w:rsid w:val="000B4BA8"/>
    <w:rsid w:val="000B4C4C"/>
    <w:rsid w:val="000B4CDA"/>
    <w:rsid w:val="000B54B0"/>
    <w:rsid w:val="000B5784"/>
    <w:rsid w:val="000B58CE"/>
    <w:rsid w:val="000B5E44"/>
    <w:rsid w:val="000B5FA8"/>
    <w:rsid w:val="000B60B9"/>
    <w:rsid w:val="000B63D7"/>
    <w:rsid w:val="000B654C"/>
    <w:rsid w:val="000B67F4"/>
    <w:rsid w:val="000B67F5"/>
    <w:rsid w:val="000B69C0"/>
    <w:rsid w:val="000B6A05"/>
    <w:rsid w:val="000B6C22"/>
    <w:rsid w:val="000B6CAE"/>
    <w:rsid w:val="000B7058"/>
    <w:rsid w:val="000B7434"/>
    <w:rsid w:val="000B781F"/>
    <w:rsid w:val="000B78D6"/>
    <w:rsid w:val="000B7A05"/>
    <w:rsid w:val="000B7C19"/>
    <w:rsid w:val="000C00EB"/>
    <w:rsid w:val="000C013C"/>
    <w:rsid w:val="000C0299"/>
    <w:rsid w:val="000C02A7"/>
    <w:rsid w:val="000C0655"/>
    <w:rsid w:val="000C0874"/>
    <w:rsid w:val="000C11FF"/>
    <w:rsid w:val="000C1415"/>
    <w:rsid w:val="000C1548"/>
    <w:rsid w:val="000C15C7"/>
    <w:rsid w:val="000C176C"/>
    <w:rsid w:val="000C19BD"/>
    <w:rsid w:val="000C1BBD"/>
    <w:rsid w:val="000C1D44"/>
    <w:rsid w:val="000C1DE0"/>
    <w:rsid w:val="000C203B"/>
    <w:rsid w:val="000C2540"/>
    <w:rsid w:val="000C2BE3"/>
    <w:rsid w:val="000C2D77"/>
    <w:rsid w:val="000C37EC"/>
    <w:rsid w:val="000C4210"/>
    <w:rsid w:val="000C44D8"/>
    <w:rsid w:val="000C4590"/>
    <w:rsid w:val="000C4E9D"/>
    <w:rsid w:val="000C5054"/>
    <w:rsid w:val="000C5370"/>
    <w:rsid w:val="000C547A"/>
    <w:rsid w:val="000C58E4"/>
    <w:rsid w:val="000C5E55"/>
    <w:rsid w:val="000C6027"/>
    <w:rsid w:val="000C6394"/>
    <w:rsid w:val="000C65DC"/>
    <w:rsid w:val="000C67E7"/>
    <w:rsid w:val="000C68BA"/>
    <w:rsid w:val="000C695C"/>
    <w:rsid w:val="000C6A61"/>
    <w:rsid w:val="000C6AD1"/>
    <w:rsid w:val="000C6BB4"/>
    <w:rsid w:val="000C6F66"/>
    <w:rsid w:val="000C745B"/>
    <w:rsid w:val="000C7483"/>
    <w:rsid w:val="000C75F0"/>
    <w:rsid w:val="000C79FC"/>
    <w:rsid w:val="000C7E1A"/>
    <w:rsid w:val="000D002D"/>
    <w:rsid w:val="000D00B5"/>
    <w:rsid w:val="000D0306"/>
    <w:rsid w:val="000D0FE2"/>
    <w:rsid w:val="000D106E"/>
    <w:rsid w:val="000D117F"/>
    <w:rsid w:val="000D11A5"/>
    <w:rsid w:val="000D13A6"/>
    <w:rsid w:val="000D19D6"/>
    <w:rsid w:val="000D1C87"/>
    <w:rsid w:val="000D2030"/>
    <w:rsid w:val="000D2167"/>
    <w:rsid w:val="000D2972"/>
    <w:rsid w:val="000D2A11"/>
    <w:rsid w:val="000D2A48"/>
    <w:rsid w:val="000D2D39"/>
    <w:rsid w:val="000D3016"/>
    <w:rsid w:val="000D329E"/>
    <w:rsid w:val="000D3352"/>
    <w:rsid w:val="000D3A43"/>
    <w:rsid w:val="000D3D3F"/>
    <w:rsid w:val="000D3DB1"/>
    <w:rsid w:val="000D3F88"/>
    <w:rsid w:val="000D4219"/>
    <w:rsid w:val="000D4238"/>
    <w:rsid w:val="000D438F"/>
    <w:rsid w:val="000D439E"/>
    <w:rsid w:val="000D4591"/>
    <w:rsid w:val="000D45C0"/>
    <w:rsid w:val="000D4962"/>
    <w:rsid w:val="000D4A7C"/>
    <w:rsid w:val="000D4B3E"/>
    <w:rsid w:val="000D4F60"/>
    <w:rsid w:val="000D4FC9"/>
    <w:rsid w:val="000D517B"/>
    <w:rsid w:val="000D553C"/>
    <w:rsid w:val="000D55E2"/>
    <w:rsid w:val="000D57F3"/>
    <w:rsid w:val="000D5879"/>
    <w:rsid w:val="000D606B"/>
    <w:rsid w:val="000D626F"/>
    <w:rsid w:val="000D633B"/>
    <w:rsid w:val="000D662F"/>
    <w:rsid w:val="000D7386"/>
    <w:rsid w:val="000D7750"/>
    <w:rsid w:val="000D78B5"/>
    <w:rsid w:val="000D7B0E"/>
    <w:rsid w:val="000D7B76"/>
    <w:rsid w:val="000D7CA8"/>
    <w:rsid w:val="000D7E13"/>
    <w:rsid w:val="000E02FB"/>
    <w:rsid w:val="000E07C7"/>
    <w:rsid w:val="000E081B"/>
    <w:rsid w:val="000E0C3E"/>
    <w:rsid w:val="000E0C6E"/>
    <w:rsid w:val="000E1005"/>
    <w:rsid w:val="000E11E6"/>
    <w:rsid w:val="000E1630"/>
    <w:rsid w:val="000E1733"/>
    <w:rsid w:val="000E1B1E"/>
    <w:rsid w:val="000E1B31"/>
    <w:rsid w:val="000E1D4B"/>
    <w:rsid w:val="000E2086"/>
    <w:rsid w:val="000E2163"/>
    <w:rsid w:val="000E28E2"/>
    <w:rsid w:val="000E2928"/>
    <w:rsid w:val="000E2B22"/>
    <w:rsid w:val="000E2D79"/>
    <w:rsid w:val="000E3152"/>
    <w:rsid w:val="000E3293"/>
    <w:rsid w:val="000E340A"/>
    <w:rsid w:val="000E398C"/>
    <w:rsid w:val="000E3B3B"/>
    <w:rsid w:val="000E3E77"/>
    <w:rsid w:val="000E3FE2"/>
    <w:rsid w:val="000E4068"/>
    <w:rsid w:val="000E4360"/>
    <w:rsid w:val="000E451D"/>
    <w:rsid w:val="000E46E4"/>
    <w:rsid w:val="000E47F2"/>
    <w:rsid w:val="000E4E68"/>
    <w:rsid w:val="000E55F8"/>
    <w:rsid w:val="000E560F"/>
    <w:rsid w:val="000E570F"/>
    <w:rsid w:val="000E62C1"/>
    <w:rsid w:val="000E62CA"/>
    <w:rsid w:val="000E6683"/>
    <w:rsid w:val="000E67C6"/>
    <w:rsid w:val="000E6824"/>
    <w:rsid w:val="000E6ABC"/>
    <w:rsid w:val="000E6BB6"/>
    <w:rsid w:val="000E7063"/>
    <w:rsid w:val="000E71F7"/>
    <w:rsid w:val="000E77C5"/>
    <w:rsid w:val="000E7CB9"/>
    <w:rsid w:val="000F023F"/>
    <w:rsid w:val="000F043A"/>
    <w:rsid w:val="000F0448"/>
    <w:rsid w:val="000F04A7"/>
    <w:rsid w:val="000F07C4"/>
    <w:rsid w:val="000F0824"/>
    <w:rsid w:val="000F0FF3"/>
    <w:rsid w:val="000F107E"/>
    <w:rsid w:val="000F10B0"/>
    <w:rsid w:val="000F1522"/>
    <w:rsid w:val="000F17CD"/>
    <w:rsid w:val="000F1869"/>
    <w:rsid w:val="000F18E5"/>
    <w:rsid w:val="000F1C2C"/>
    <w:rsid w:val="000F1C34"/>
    <w:rsid w:val="000F1FD5"/>
    <w:rsid w:val="000F2283"/>
    <w:rsid w:val="000F2286"/>
    <w:rsid w:val="000F24F6"/>
    <w:rsid w:val="000F25EC"/>
    <w:rsid w:val="000F287C"/>
    <w:rsid w:val="000F2B5C"/>
    <w:rsid w:val="000F2D92"/>
    <w:rsid w:val="000F34D9"/>
    <w:rsid w:val="000F3515"/>
    <w:rsid w:val="000F3968"/>
    <w:rsid w:val="000F3EAE"/>
    <w:rsid w:val="000F4026"/>
    <w:rsid w:val="000F438C"/>
    <w:rsid w:val="000F444C"/>
    <w:rsid w:val="000F4533"/>
    <w:rsid w:val="000F4660"/>
    <w:rsid w:val="000F48F1"/>
    <w:rsid w:val="000F4BA7"/>
    <w:rsid w:val="000F50E5"/>
    <w:rsid w:val="000F5516"/>
    <w:rsid w:val="000F5557"/>
    <w:rsid w:val="000F561A"/>
    <w:rsid w:val="000F56C1"/>
    <w:rsid w:val="000F58B1"/>
    <w:rsid w:val="000F5C68"/>
    <w:rsid w:val="000F5E08"/>
    <w:rsid w:val="000F5FC3"/>
    <w:rsid w:val="000F64B3"/>
    <w:rsid w:val="000F6A8F"/>
    <w:rsid w:val="000F708E"/>
    <w:rsid w:val="000F7123"/>
    <w:rsid w:val="000F7886"/>
    <w:rsid w:val="000F7A15"/>
    <w:rsid w:val="001002EB"/>
    <w:rsid w:val="00100B95"/>
    <w:rsid w:val="00100D0D"/>
    <w:rsid w:val="001014A6"/>
    <w:rsid w:val="00101557"/>
    <w:rsid w:val="001016A7"/>
    <w:rsid w:val="00101755"/>
    <w:rsid w:val="001017FD"/>
    <w:rsid w:val="0010203A"/>
    <w:rsid w:val="001020F1"/>
    <w:rsid w:val="0010248D"/>
    <w:rsid w:val="00102B48"/>
    <w:rsid w:val="00102C13"/>
    <w:rsid w:val="00102C34"/>
    <w:rsid w:val="00102C55"/>
    <w:rsid w:val="00102CF2"/>
    <w:rsid w:val="00102E32"/>
    <w:rsid w:val="00102E3E"/>
    <w:rsid w:val="0010302B"/>
    <w:rsid w:val="0010341A"/>
    <w:rsid w:val="001034BE"/>
    <w:rsid w:val="00103624"/>
    <w:rsid w:val="00103A4A"/>
    <w:rsid w:val="00103B07"/>
    <w:rsid w:val="00103BB3"/>
    <w:rsid w:val="00103D12"/>
    <w:rsid w:val="00103ECF"/>
    <w:rsid w:val="00103F18"/>
    <w:rsid w:val="0010414C"/>
    <w:rsid w:val="00104293"/>
    <w:rsid w:val="00104935"/>
    <w:rsid w:val="00104AE7"/>
    <w:rsid w:val="00104BC7"/>
    <w:rsid w:val="0010511D"/>
    <w:rsid w:val="001052E4"/>
    <w:rsid w:val="00105350"/>
    <w:rsid w:val="00105BD6"/>
    <w:rsid w:val="00105F84"/>
    <w:rsid w:val="00106223"/>
    <w:rsid w:val="001062B7"/>
    <w:rsid w:val="001067C0"/>
    <w:rsid w:val="001069A2"/>
    <w:rsid w:val="00107007"/>
    <w:rsid w:val="00107592"/>
    <w:rsid w:val="00107EFE"/>
    <w:rsid w:val="00110480"/>
    <w:rsid w:val="00110580"/>
    <w:rsid w:val="00110A1B"/>
    <w:rsid w:val="00110B0C"/>
    <w:rsid w:val="00110B8D"/>
    <w:rsid w:val="00110C4F"/>
    <w:rsid w:val="00110C66"/>
    <w:rsid w:val="00111031"/>
    <w:rsid w:val="00111044"/>
    <w:rsid w:val="001116E1"/>
    <w:rsid w:val="001117F8"/>
    <w:rsid w:val="0011186F"/>
    <w:rsid w:val="001119E1"/>
    <w:rsid w:val="00111BA8"/>
    <w:rsid w:val="001121D3"/>
    <w:rsid w:val="001122AF"/>
    <w:rsid w:val="001125A5"/>
    <w:rsid w:val="001126EB"/>
    <w:rsid w:val="00112808"/>
    <w:rsid w:val="00113064"/>
    <w:rsid w:val="00113A5D"/>
    <w:rsid w:val="0011412A"/>
    <w:rsid w:val="0011421E"/>
    <w:rsid w:val="001144CA"/>
    <w:rsid w:val="00114F76"/>
    <w:rsid w:val="001155FF"/>
    <w:rsid w:val="00115886"/>
    <w:rsid w:val="001158B8"/>
    <w:rsid w:val="00115A33"/>
    <w:rsid w:val="00115DF9"/>
    <w:rsid w:val="00115FDF"/>
    <w:rsid w:val="00116340"/>
    <w:rsid w:val="00116683"/>
    <w:rsid w:val="001167B1"/>
    <w:rsid w:val="00116B2C"/>
    <w:rsid w:val="00116BF4"/>
    <w:rsid w:val="00117169"/>
    <w:rsid w:val="00117A04"/>
    <w:rsid w:val="001201A0"/>
    <w:rsid w:val="001201A9"/>
    <w:rsid w:val="00120577"/>
    <w:rsid w:val="00120B49"/>
    <w:rsid w:val="00120BDB"/>
    <w:rsid w:val="00120DDE"/>
    <w:rsid w:val="00120F52"/>
    <w:rsid w:val="00121499"/>
    <w:rsid w:val="001217FE"/>
    <w:rsid w:val="00121A20"/>
    <w:rsid w:val="00121A23"/>
    <w:rsid w:val="00122057"/>
    <w:rsid w:val="00122301"/>
    <w:rsid w:val="001223F4"/>
    <w:rsid w:val="00122567"/>
    <w:rsid w:val="00122727"/>
    <w:rsid w:val="001227A7"/>
    <w:rsid w:val="00122AD7"/>
    <w:rsid w:val="00122EBA"/>
    <w:rsid w:val="00122F7A"/>
    <w:rsid w:val="0012311B"/>
    <w:rsid w:val="0012314C"/>
    <w:rsid w:val="00123580"/>
    <w:rsid w:val="00123620"/>
    <w:rsid w:val="001236EC"/>
    <w:rsid w:val="00123878"/>
    <w:rsid w:val="00123B76"/>
    <w:rsid w:val="0012409F"/>
    <w:rsid w:val="001243C2"/>
    <w:rsid w:val="001243D8"/>
    <w:rsid w:val="001246D6"/>
    <w:rsid w:val="00124740"/>
    <w:rsid w:val="001248E0"/>
    <w:rsid w:val="00124BAA"/>
    <w:rsid w:val="00124DBB"/>
    <w:rsid w:val="00124DE8"/>
    <w:rsid w:val="001250CB"/>
    <w:rsid w:val="00125571"/>
    <w:rsid w:val="00125593"/>
    <w:rsid w:val="001255FF"/>
    <w:rsid w:val="001258B4"/>
    <w:rsid w:val="001261E6"/>
    <w:rsid w:val="00126203"/>
    <w:rsid w:val="0012686B"/>
    <w:rsid w:val="0012691E"/>
    <w:rsid w:val="001269E7"/>
    <w:rsid w:val="00126AEE"/>
    <w:rsid w:val="001271E6"/>
    <w:rsid w:val="00127715"/>
    <w:rsid w:val="001277E2"/>
    <w:rsid w:val="00127CE3"/>
    <w:rsid w:val="00127E72"/>
    <w:rsid w:val="00127EC1"/>
    <w:rsid w:val="00127F83"/>
    <w:rsid w:val="00130236"/>
    <w:rsid w:val="00130354"/>
    <w:rsid w:val="0013053E"/>
    <w:rsid w:val="00130567"/>
    <w:rsid w:val="00130B7A"/>
    <w:rsid w:val="001314AD"/>
    <w:rsid w:val="001316E2"/>
    <w:rsid w:val="0013170F"/>
    <w:rsid w:val="00131C87"/>
    <w:rsid w:val="00132124"/>
    <w:rsid w:val="001322FE"/>
    <w:rsid w:val="00132A61"/>
    <w:rsid w:val="00132DE0"/>
    <w:rsid w:val="00132E01"/>
    <w:rsid w:val="00132E54"/>
    <w:rsid w:val="001340A6"/>
    <w:rsid w:val="001340E5"/>
    <w:rsid w:val="00134102"/>
    <w:rsid w:val="00134429"/>
    <w:rsid w:val="0013448A"/>
    <w:rsid w:val="001344B1"/>
    <w:rsid w:val="001346A3"/>
    <w:rsid w:val="00135109"/>
    <w:rsid w:val="0013530B"/>
    <w:rsid w:val="00135695"/>
    <w:rsid w:val="00135A75"/>
    <w:rsid w:val="00135B61"/>
    <w:rsid w:val="00135CFA"/>
    <w:rsid w:val="00135EE2"/>
    <w:rsid w:val="00135EF3"/>
    <w:rsid w:val="00136070"/>
    <w:rsid w:val="0013607A"/>
    <w:rsid w:val="00136758"/>
    <w:rsid w:val="001368C9"/>
    <w:rsid w:val="00136B84"/>
    <w:rsid w:val="00136C8A"/>
    <w:rsid w:val="00136CD3"/>
    <w:rsid w:val="001370D0"/>
    <w:rsid w:val="00137126"/>
    <w:rsid w:val="0013722F"/>
    <w:rsid w:val="00137516"/>
    <w:rsid w:val="00137C43"/>
    <w:rsid w:val="00140095"/>
    <w:rsid w:val="001400B9"/>
    <w:rsid w:val="00140133"/>
    <w:rsid w:val="001402E0"/>
    <w:rsid w:val="0014035F"/>
    <w:rsid w:val="00140369"/>
    <w:rsid w:val="00140512"/>
    <w:rsid w:val="001406B6"/>
    <w:rsid w:val="00140A43"/>
    <w:rsid w:val="00140A78"/>
    <w:rsid w:val="00140C53"/>
    <w:rsid w:val="00140C68"/>
    <w:rsid w:val="00140DC1"/>
    <w:rsid w:val="0014129B"/>
    <w:rsid w:val="001413C0"/>
    <w:rsid w:val="001415EF"/>
    <w:rsid w:val="00141BCF"/>
    <w:rsid w:val="00141C38"/>
    <w:rsid w:val="00141F2D"/>
    <w:rsid w:val="00142122"/>
    <w:rsid w:val="001425EB"/>
    <w:rsid w:val="001429F2"/>
    <w:rsid w:val="00142BB8"/>
    <w:rsid w:val="00142BE6"/>
    <w:rsid w:val="00142D71"/>
    <w:rsid w:val="00142D74"/>
    <w:rsid w:val="001431A7"/>
    <w:rsid w:val="001431EA"/>
    <w:rsid w:val="001435C3"/>
    <w:rsid w:val="0014361F"/>
    <w:rsid w:val="00143934"/>
    <w:rsid w:val="001439CB"/>
    <w:rsid w:val="00143B62"/>
    <w:rsid w:val="00143B99"/>
    <w:rsid w:val="00143BCE"/>
    <w:rsid w:val="00143C96"/>
    <w:rsid w:val="00143CA7"/>
    <w:rsid w:val="00143EA5"/>
    <w:rsid w:val="00143FA3"/>
    <w:rsid w:val="0014415A"/>
    <w:rsid w:val="00144195"/>
    <w:rsid w:val="001443EB"/>
    <w:rsid w:val="00144488"/>
    <w:rsid w:val="00144584"/>
    <w:rsid w:val="00144855"/>
    <w:rsid w:val="001448BF"/>
    <w:rsid w:val="00144B97"/>
    <w:rsid w:val="00144D04"/>
    <w:rsid w:val="00144F8A"/>
    <w:rsid w:val="00145494"/>
    <w:rsid w:val="001457E6"/>
    <w:rsid w:val="0014591F"/>
    <w:rsid w:val="00145EE6"/>
    <w:rsid w:val="00145EFA"/>
    <w:rsid w:val="00146193"/>
    <w:rsid w:val="0014637E"/>
    <w:rsid w:val="001469D4"/>
    <w:rsid w:val="00146DC6"/>
    <w:rsid w:val="00146DD2"/>
    <w:rsid w:val="00146E58"/>
    <w:rsid w:val="00146EB3"/>
    <w:rsid w:val="00147572"/>
    <w:rsid w:val="00147681"/>
    <w:rsid w:val="0014776E"/>
    <w:rsid w:val="00147784"/>
    <w:rsid w:val="00147C47"/>
    <w:rsid w:val="00147D60"/>
    <w:rsid w:val="001500CE"/>
    <w:rsid w:val="001500CF"/>
    <w:rsid w:val="00150272"/>
    <w:rsid w:val="001505B3"/>
    <w:rsid w:val="00150A93"/>
    <w:rsid w:val="00150D63"/>
    <w:rsid w:val="00150DC0"/>
    <w:rsid w:val="00150F7C"/>
    <w:rsid w:val="00150F89"/>
    <w:rsid w:val="00150FEA"/>
    <w:rsid w:val="00151011"/>
    <w:rsid w:val="001514E2"/>
    <w:rsid w:val="00151707"/>
    <w:rsid w:val="00151743"/>
    <w:rsid w:val="00151942"/>
    <w:rsid w:val="001519AD"/>
    <w:rsid w:val="00151AAE"/>
    <w:rsid w:val="00151B15"/>
    <w:rsid w:val="00151D7B"/>
    <w:rsid w:val="00151FB8"/>
    <w:rsid w:val="001520D5"/>
    <w:rsid w:val="00152165"/>
    <w:rsid w:val="00152433"/>
    <w:rsid w:val="0015250E"/>
    <w:rsid w:val="001527CE"/>
    <w:rsid w:val="001529FC"/>
    <w:rsid w:val="00152C73"/>
    <w:rsid w:val="00152F70"/>
    <w:rsid w:val="00153068"/>
    <w:rsid w:val="00153691"/>
    <w:rsid w:val="0015395F"/>
    <w:rsid w:val="00153CCB"/>
    <w:rsid w:val="00153D87"/>
    <w:rsid w:val="00153E1C"/>
    <w:rsid w:val="001541B1"/>
    <w:rsid w:val="00154414"/>
    <w:rsid w:val="0015451F"/>
    <w:rsid w:val="001552D7"/>
    <w:rsid w:val="001558CC"/>
    <w:rsid w:val="00155DB9"/>
    <w:rsid w:val="00155EBB"/>
    <w:rsid w:val="001566A8"/>
    <w:rsid w:val="001567AE"/>
    <w:rsid w:val="00156F81"/>
    <w:rsid w:val="00157043"/>
    <w:rsid w:val="001572EF"/>
    <w:rsid w:val="00157586"/>
    <w:rsid w:val="001575E9"/>
    <w:rsid w:val="00157AB4"/>
    <w:rsid w:val="00157BF1"/>
    <w:rsid w:val="00157C08"/>
    <w:rsid w:val="00157D7B"/>
    <w:rsid w:val="00157F8E"/>
    <w:rsid w:val="00160048"/>
    <w:rsid w:val="001603EF"/>
    <w:rsid w:val="001608D9"/>
    <w:rsid w:val="00160D4F"/>
    <w:rsid w:val="00160DDD"/>
    <w:rsid w:val="00160E13"/>
    <w:rsid w:val="00160E45"/>
    <w:rsid w:val="00160F78"/>
    <w:rsid w:val="001611A2"/>
    <w:rsid w:val="001612A2"/>
    <w:rsid w:val="00161335"/>
    <w:rsid w:val="001619CB"/>
    <w:rsid w:val="00161B96"/>
    <w:rsid w:val="00161E11"/>
    <w:rsid w:val="00161E36"/>
    <w:rsid w:val="00162334"/>
    <w:rsid w:val="001629D9"/>
    <w:rsid w:val="00162BC5"/>
    <w:rsid w:val="00162BE6"/>
    <w:rsid w:val="00162C2D"/>
    <w:rsid w:val="00162C45"/>
    <w:rsid w:val="00162DBA"/>
    <w:rsid w:val="00162FE9"/>
    <w:rsid w:val="00163B9C"/>
    <w:rsid w:val="00163FAD"/>
    <w:rsid w:val="001646F1"/>
    <w:rsid w:val="001653AB"/>
    <w:rsid w:val="001653AE"/>
    <w:rsid w:val="0016561D"/>
    <w:rsid w:val="00165670"/>
    <w:rsid w:val="001657FA"/>
    <w:rsid w:val="00165AA3"/>
    <w:rsid w:val="00165B32"/>
    <w:rsid w:val="0016677F"/>
    <w:rsid w:val="00166AA9"/>
    <w:rsid w:val="00166B55"/>
    <w:rsid w:val="00166D22"/>
    <w:rsid w:val="00166FB3"/>
    <w:rsid w:val="00167428"/>
    <w:rsid w:val="001675B7"/>
    <w:rsid w:val="0016780C"/>
    <w:rsid w:val="00167EA1"/>
    <w:rsid w:val="00167EA3"/>
    <w:rsid w:val="0017008C"/>
    <w:rsid w:val="0017043A"/>
    <w:rsid w:val="00170DC5"/>
    <w:rsid w:val="00170DED"/>
    <w:rsid w:val="0017124D"/>
    <w:rsid w:val="001714EB"/>
    <w:rsid w:val="00171708"/>
    <w:rsid w:val="001718F1"/>
    <w:rsid w:val="00171A27"/>
    <w:rsid w:val="001722EB"/>
    <w:rsid w:val="00172520"/>
    <w:rsid w:val="0017255F"/>
    <w:rsid w:val="0017272B"/>
    <w:rsid w:val="00172CDF"/>
    <w:rsid w:val="00172F58"/>
    <w:rsid w:val="0017301C"/>
    <w:rsid w:val="00173101"/>
    <w:rsid w:val="001734C1"/>
    <w:rsid w:val="001734CE"/>
    <w:rsid w:val="00173C25"/>
    <w:rsid w:val="001746BA"/>
    <w:rsid w:val="001747B5"/>
    <w:rsid w:val="00174ABB"/>
    <w:rsid w:val="00174B71"/>
    <w:rsid w:val="00174C1B"/>
    <w:rsid w:val="00174D0B"/>
    <w:rsid w:val="00174DBB"/>
    <w:rsid w:val="001750DF"/>
    <w:rsid w:val="00175303"/>
    <w:rsid w:val="001756B7"/>
    <w:rsid w:val="001756FA"/>
    <w:rsid w:val="00175737"/>
    <w:rsid w:val="00175A3F"/>
    <w:rsid w:val="00175B8D"/>
    <w:rsid w:val="00175E44"/>
    <w:rsid w:val="00175E47"/>
    <w:rsid w:val="00176064"/>
    <w:rsid w:val="0017632F"/>
    <w:rsid w:val="00176671"/>
    <w:rsid w:val="001768FB"/>
    <w:rsid w:val="00176CE6"/>
    <w:rsid w:val="00176D94"/>
    <w:rsid w:val="00176F6E"/>
    <w:rsid w:val="001770CB"/>
    <w:rsid w:val="0017744D"/>
    <w:rsid w:val="00177489"/>
    <w:rsid w:val="00177492"/>
    <w:rsid w:val="00177869"/>
    <w:rsid w:val="00177C9A"/>
    <w:rsid w:val="00180469"/>
    <w:rsid w:val="00180E15"/>
    <w:rsid w:val="00181134"/>
    <w:rsid w:val="0018128F"/>
    <w:rsid w:val="001812D9"/>
    <w:rsid w:val="00181315"/>
    <w:rsid w:val="001818EE"/>
    <w:rsid w:val="00181C1C"/>
    <w:rsid w:val="00181D1E"/>
    <w:rsid w:val="00181EC7"/>
    <w:rsid w:val="0018216A"/>
    <w:rsid w:val="00182424"/>
    <w:rsid w:val="001827F4"/>
    <w:rsid w:val="00182814"/>
    <w:rsid w:val="00182C49"/>
    <w:rsid w:val="001837C5"/>
    <w:rsid w:val="001839C6"/>
    <w:rsid w:val="001843E7"/>
    <w:rsid w:val="00184475"/>
    <w:rsid w:val="00184501"/>
    <w:rsid w:val="0018465A"/>
    <w:rsid w:val="00184738"/>
    <w:rsid w:val="00184850"/>
    <w:rsid w:val="00184947"/>
    <w:rsid w:val="00184C51"/>
    <w:rsid w:val="00184CF4"/>
    <w:rsid w:val="00184F94"/>
    <w:rsid w:val="00184FCF"/>
    <w:rsid w:val="001852A4"/>
    <w:rsid w:val="0018535D"/>
    <w:rsid w:val="0018578F"/>
    <w:rsid w:val="0018580E"/>
    <w:rsid w:val="00185AA2"/>
    <w:rsid w:val="00185C4B"/>
    <w:rsid w:val="00185F51"/>
    <w:rsid w:val="00186020"/>
    <w:rsid w:val="0018617A"/>
    <w:rsid w:val="00186184"/>
    <w:rsid w:val="001864C7"/>
    <w:rsid w:val="00186CC0"/>
    <w:rsid w:val="0018707E"/>
    <w:rsid w:val="00187257"/>
    <w:rsid w:val="001872A6"/>
    <w:rsid w:val="001874B4"/>
    <w:rsid w:val="00187630"/>
    <w:rsid w:val="001878FB"/>
    <w:rsid w:val="001879D6"/>
    <w:rsid w:val="00190160"/>
    <w:rsid w:val="00190236"/>
    <w:rsid w:val="00190238"/>
    <w:rsid w:val="00190594"/>
    <w:rsid w:val="00190C08"/>
    <w:rsid w:val="00191205"/>
    <w:rsid w:val="00191317"/>
    <w:rsid w:val="0019149E"/>
    <w:rsid w:val="0019169D"/>
    <w:rsid w:val="001917B3"/>
    <w:rsid w:val="00191AE0"/>
    <w:rsid w:val="00191D55"/>
    <w:rsid w:val="00191F93"/>
    <w:rsid w:val="0019259C"/>
    <w:rsid w:val="00192993"/>
    <w:rsid w:val="00192BA7"/>
    <w:rsid w:val="00192CB1"/>
    <w:rsid w:val="00192DA4"/>
    <w:rsid w:val="001930DA"/>
    <w:rsid w:val="0019321D"/>
    <w:rsid w:val="00193921"/>
    <w:rsid w:val="00193C03"/>
    <w:rsid w:val="001942AD"/>
    <w:rsid w:val="0019431E"/>
    <w:rsid w:val="00194743"/>
    <w:rsid w:val="00194786"/>
    <w:rsid w:val="00194B05"/>
    <w:rsid w:val="00194BB1"/>
    <w:rsid w:val="00194E8C"/>
    <w:rsid w:val="0019520B"/>
    <w:rsid w:val="001953DD"/>
    <w:rsid w:val="00195F3B"/>
    <w:rsid w:val="0019614C"/>
    <w:rsid w:val="00196254"/>
    <w:rsid w:val="00196615"/>
    <w:rsid w:val="0019661A"/>
    <w:rsid w:val="0019663C"/>
    <w:rsid w:val="001968CA"/>
    <w:rsid w:val="00196A01"/>
    <w:rsid w:val="00196C70"/>
    <w:rsid w:val="00196D80"/>
    <w:rsid w:val="00197285"/>
    <w:rsid w:val="0019779C"/>
    <w:rsid w:val="001979D7"/>
    <w:rsid w:val="00197BC6"/>
    <w:rsid w:val="00197C68"/>
    <w:rsid w:val="00197CD2"/>
    <w:rsid w:val="00197E07"/>
    <w:rsid w:val="00197F41"/>
    <w:rsid w:val="001A04FF"/>
    <w:rsid w:val="001A06B1"/>
    <w:rsid w:val="001A07EF"/>
    <w:rsid w:val="001A14B3"/>
    <w:rsid w:val="001A14C1"/>
    <w:rsid w:val="001A155B"/>
    <w:rsid w:val="001A15D0"/>
    <w:rsid w:val="001A1635"/>
    <w:rsid w:val="001A1650"/>
    <w:rsid w:val="001A1C22"/>
    <w:rsid w:val="001A1D95"/>
    <w:rsid w:val="001A23EC"/>
    <w:rsid w:val="001A29E5"/>
    <w:rsid w:val="001A302C"/>
    <w:rsid w:val="001A30A6"/>
    <w:rsid w:val="001A3198"/>
    <w:rsid w:val="001A33C8"/>
    <w:rsid w:val="001A3574"/>
    <w:rsid w:val="001A35C0"/>
    <w:rsid w:val="001A37E8"/>
    <w:rsid w:val="001A3FCF"/>
    <w:rsid w:val="001A47D2"/>
    <w:rsid w:val="001A4BCA"/>
    <w:rsid w:val="001A4D48"/>
    <w:rsid w:val="001A4E55"/>
    <w:rsid w:val="001A548C"/>
    <w:rsid w:val="001A59BE"/>
    <w:rsid w:val="001A5DAF"/>
    <w:rsid w:val="001A5E2F"/>
    <w:rsid w:val="001A5E6C"/>
    <w:rsid w:val="001A6242"/>
    <w:rsid w:val="001A678D"/>
    <w:rsid w:val="001A6B95"/>
    <w:rsid w:val="001A7175"/>
    <w:rsid w:val="001A7384"/>
    <w:rsid w:val="001A749D"/>
    <w:rsid w:val="001A7599"/>
    <w:rsid w:val="001A7D50"/>
    <w:rsid w:val="001A7D98"/>
    <w:rsid w:val="001A7ED4"/>
    <w:rsid w:val="001A7F15"/>
    <w:rsid w:val="001B0472"/>
    <w:rsid w:val="001B062E"/>
    <w:rsid w:val="001B06DA"/>
    <w:rsid w:val="001B0778"/>
    <w:rsid w:val="001B07C6"/>
    <w:rsid w:val="001B09AE"/>
    <w:rsid w:val="001B09F0"/>
    <w:rsid w:val="001B0D34"/>
    <w:rsid w:val="001B123E"/>
    <w:rsid w:val="001B1255"/>
    <w:rsid w:val="001B1444"/>
    <w:rsid w:val="001B14FA"/>
    <w:rsid w:val="001B1567"/>
    <w:rsid w:val="001B16A5"/>
    <w:rsid w:val="001B1DFF"/>
    <w:rsid w:val="001B1EC9"/>
    <w:rsid w:val="001B212A"/>
    <w:rsid w:val="001B2271"/>
    <w:rsid w:val="001B2498"/>
    <w:rsid w:val="001B29F2"/>
    <w:rsid w:val="001B2A00"/>
    <w:rsid w:val="001B2F58"/>
    <w:rsid w:val="001B3111"/>
    <w:rsid w:val="001B3119"/>
    <w:rsid w:val="001B3185"/>
    <w:rsid w:val="001B338E"/>
    <w:rsid w:val="001B382E"/>
    <w:rsid w:val="001B3AC0"/>
    <w:rsid w:val="001B3B51"/>
    <w:rsid w:val="001B3CD7"/>
    <w:rsid w:val="001B3D1A"/>
    <w:rsid w:val="001B3E3A"/>
    <w:rsid w:val="001B4130"/>
    <w:rsid w:val="001B4170"/>
    <w:rsid w:val="001B453F"/>
    <w:rsid w:val="001B48B7"/>
    <w:rsid w:val="001B4A6A"/>
    <w:rsid w:val="001B4AB1"/>
    <w:rsid w:val="001B4AF0"/>
    <w:rsid w:val="001B4BF3"/>
    <w:rsid w:val="001B4FD7"/>
    <w:rsid w:val="001B5320"/>
    <w:rsid w:val="001B5595"/>
    <w:rsid w:val="001B5622"/>
    <w:rsid w:val="001B5889"/>
    <w:rsid w:val="001B58C3"/>
    <w:rsid w:val="001B595A"/>
    <w:rsid w:val="001B5ACA"/>
    <w:rsid w:val="001B5C81"/>
    <w:rsid w:val="001B5FF9"/>
    <w:rsid w:val="001B60CF"/>
    <w:rsid w:val="001B62D3"/>
    <w:rsid w:val="001B6341"/>
    <w:rsid w:val="001B63BA"/>
    <w:rsid w:val="001B66CF"/>
    <w:rsid w:val="001B66E1"/>
    <w:rsid w:val="001B6C8E"/>
    <w:rsid w:val="001B725B"/>
    <w:rsid w:val="001B7786"/>
    <w:rsid w:val="001B7B9C"/>
    <w:rsid w:val="001B7E86"/>
    <w:rsid w:val="001C006F"/>
    <w:rsid w:val="001C0463"/>
    <w:rsid w:val="001C048B"/>
    <w:rsid w:val="001C0656"/>
    <w:rsid w:val="001C0DCD"/>
    <w:rsid w:val="001C1008"/>
    <w:rsid w:val="001C1651"/>
    <w:rsid w:val="001C1785"/>
    <w:rsid w:val="001C1AB5"/>
    <w:rsid w:val="001C1C21"/>
    <w:rsid w:val="001C21C4"/>
    <w:rsid w:val="001C228B"/>
    <w:rsid w:val="001C2499"/>
    <w:rsid w:val="001C252B"/>
    <w:rsid w:val="001C26A4"/>
    <w:rsid w:val="001C2A80"/>
    <w:rsid w:val="001C2B37"/>
    <w:rsid w:val="001C2C4F"/>
    <w:rsid w:val="001C2FD7"/>
    <w:rsid w:val="001C302A"/>
    <w:rsid w:val="001C3246"/>
    <w:rsid w:val="001C3702"/>
    <w:rsid w:val="001C38C3"/>
    <w:rsid w:val="001C3E1D"/>
    <w:rsid w:val="001C3E70"/>
    <w:rsid w:val="001C3FCA"/>
    <w:rsid w:val="001C4196"/>
    <w:rsid w:val="001C4596"/>
    <w:rsid w:val="001C4A3C"/>
    <w:rsid w:val="001C4A3E"/>
    <w:rsid w:val="001C4A8C"/>
    <w:rsid w:val="001C4AA7"/>
    <w:rsid w:val="001C4E71"/>
    <w:rsid w:val="001C4F8F"/>
    <w:rsid w:val="001C51DE"/>
    <w:rsid w:val="001C5AFE"/>
    <w:rsid w:val="001C5C6D"/>
    <w:rsid w:val="001C5CCB"/>
    <w:rsid w:val="001C5FEA"/>
    <w:rsid w:val="001C6254"/>
    <w:rsid w:val="001C63CA"/>
    <w:rsid w:val="001C645B"/>
    <w:rsid w:val="001C64D7"/>
    <w:rsid w:val="001C66CD"/>
    <w:rsid w:val="001C6D0B"/>
    <w:rsid w:val="001C6FAB"/>
    <w:rsid w:val="001C7054"/>
    <w:rsid w:val="001C7134"/>
    <w:rsid w:val="001C750F"/>
    <w:rsid w:val="001C7949"/>
    <w:rsid w:val="001C79B3"/>
    <w:rsid w:val="001D002B"/>
    <w:rsid w:val="001D0065"/>
    <w:rsid w:val="001D01F4"/>
    <w:rsid w:val="001D0489"/>
    <w:rsid w:val="001D098C"/>
    <w:rsid w:val="001D0B67"/>
    <w:rsid w:val="001D0EB2"/>
    <w:rsid w:val="001D1092"/>
    <w:rsid w:val="001D1902"/>
    <w:rsid w:val="001D1A1C"/>
    <w:rsid w:val="001D1D41"/>
    <w:rsid w:val="001D25EF"/>
    <w:rsid w:val="001D2A81"/>
    <w:rsid w:val="001D2AF3"/>
    <w:rsid w:val="001D2E3A"/>
    <w:rsid w:val="001D2E7B"/>
    <w:rsid w:val="001D2FE9"/>
    <w:rsid w:val="001D301A"/>
    <w:rsid w:val="001D3047"/>
    <w:rsid w:val="001D340C"/>
    <w:rsid w:val="001D3453"/>
    <w:rsid w:val="001D34CA"/>
    <w:rsid w:val="001D3574"/>
    <w:rsid w:val="001D3ABE"/>
    <w:rsid w:val="001D4E27"/>
    <w:rsid w:val="001D4F09"/>
    <w:rsid w:val="001D51B0"/>
    <w:rsid w:val="001D5312"/>
    <w:rsid w:val="001D5510"/>
    <w:rsid w:val="001D5773"/>
    <w:rsid w:val="001D5AED"/>
    <w:rsid w:val="001D5DDD"/>
    <w:rsid w:val="001D6946"/>
    <w:rsid w:val="001D6AD8"/>
    <w:rsid w:val="001D6F3F"/>
    <w:rsid w:val="001D71E0"/>
    <w:rsid w:val="001D7463"/>
    <w:rsid w:val="001D7531"/>
    <w:rsid w:val="001D77A4"/>
    <w:rsid w:val="001E010F"/>
    <w:rsid w:val="001E01FA"/>
    <w:rsid w:val="001E0BAD"/>
    <w:rsid w:val="001E0C61"/>
    <w:rsid w:val="001E1032"/>
    <w:rsid w:val="001E1364"/>
    <w:rsid w:val="001E1447"/>
    <w:rsid w:val="001E14A9"/>
    <w:rsid w:val="001E1A3F"/>
    <w:rsid w:val="001E1FBF"/>
    <w:rsid w:val="001E216C"/>
    <w:rsid w:val="001E23CE"/>
    <w:rsid w:val="001E257D"/>
    <w:rsid w:val="001E283F"/>
    <w:rsid w:val="001E2A6A"/>
    <w:rsid w:val="001E2BCD"/>
    <w:rsid w:val="001E2DFC"/>
    <w:rsid w:val="001E2E51"/>
    <w:rsid w:val="001E305E"/>
    <w:rsid w:val="001E31A4"/>
    <w:rsid w:val="001E34FD"/>
    <w:rsid w:val="001E3AD9"/>
    <w:rsid w:val="001E3C45"/>
    <w:rsid w:val="001E45A9"/>
    <w:rsid w:val="001E4873"/>
    <w:rsid w:val="001E48C0"/>
    <w:rsid w:val="001E49A8"/>
    <w:rsid w:val="001E4CEB"/>
    <w:rsid w:val="001E4EBB"/>
    <w:rsid w:val="001E50DB"/>
    <w:rsid w:val="001E533E"/>
    <w:rsid w:val="001E53D4"/>
    <w:rsid w:val="001E5683"/>
    <w:rsid w:val="001E58F5"/>
    <w:rsid w:val="001E59AE"/>
    <w:rsid w:val="001E5C94"/>
    <w:rsid w:val="001E6165"/>
    <w:rsid w:val="001E62F1"/>
    <w:rsid w:val="001E62F3"/>
    <w:rsid w:val="001E64BC"/>
    <w:rsid w:val="001E6926"/>
    <w:rsid w:val="001E6D35"/>
    <w:rsid w:val="001E6DBA"/>
    <w:rsid w:val="001E6EF0"/>
    <w:rsid w:val="001E7124"/>
    <w:rsid w:val="001E7852"/>
    <w:rsid w:val="001E7BF0"/>
    <w:rsid w:val="001E7C7A"/>
    <w:rsid w:val="001E7DF6"/>
    <w:rsid w:val="001E7FA8"/>
    <w:rsid w:val="001F0073"/>
    <w:rsid w:val="001F03DB"/>
    <w:rsid w:val="001F0851"/>
    <w:rsid w:val="001F089A"/>
    <w:rsid w:val="001F0995"/>
    <w:rsid w:val="001F0E42"/>
    <w:rsid w:val="001F1003"/>
    <w:rsid w:val="001F1383"/>
    <w:rsid w:val="001F1653"/>
    <w:rsid w:val="001F172D"/>
    <w:rsid w:val="001F1CA9"/>
    <w:rsid w:val="001F1F98"/>
    <w:rsid w:val="001F200F"/>
    <w:rsid w:val="001F235D"/>
    <w:rsid w:val="001F25AE"/>
    <w:rsid w:val="001F2787"/>
    <w:rsid w:val="001F2AA3"/>
    <w:rsid w:val="001F2DA7"/>
    <w:rsid w:val="001F2E92"/>
    <w:rsid w:val="001F3909"/>
    <w:rsid w:val="001F3B45"/>
    <w:rsid w:val="001F3DE3"/>
    <w:rsid w:val="001F3F17"/>
    <w:rsid w:val="001F44B5"/>
    <w:rsid w:val="001F44E8"/>
    <w:rsid w:val="001F4D95"/>
    <w:rsid w:val="001F5228"/>
    <w:rsid w:val="001F5319"/>
    <w:rsid w:val="001F586E"/>
    <w:rsid w:val="001F5DC0"/>
    <w:rsid w:val="001F5DD6"/>
    <w:rsid w:val="001F6538"/>
    <w:rsid w:val="001F67B9"/>
    <w:rsid w:val="001F6A9F"/>
    <w:rsid w:val="001F6D4C"/>
    <w:rsid w:val="001F6E35"/>
    <w:rsid w:val="001F725A"/>
    <w:rsid w:val="001F7579"/>
    <w:rsid w:val="001F7DB7"/>
    <w:rsid w:val="001F7EA8"/>
    <w:rsid w:val="002001A6"/>
    <w:rsid w:val="0020023E"/>
    <w:rsid w:val="00200362"/>
    <w:rsid w:val="002003BA"/>
    <w:rsid w:val="0020090D"/>
    <w:rsid w:val="00200C3C"/>
    <w:rsid w:val="00200E99"/>
    <w:rsid w:val="00200ED8"/>
    <w:rsid w:val="0020110B"/>
    <w:rsid w:val="00201543"/>
    <w:rsid w:val="00201942"/>
    <w:rsid w:val="002019A4"/>
    <w:rsid w:val="00201A61"/>
    <w:rsid w:val="00201B2C"/>
    <w:rsid w:val="00202268"/>
    <w:rsid w:val="002022ED"/>
    <w:rsid w:val="002022FF"/>
    <w:rsid w:val="002024B4"/>
    <w:rsid w:val="00202867"/>
    <w:rsid w:val="00202C40"/>
    <w:rsid w:val="00202C5D"/>
    <w:rsid w:val="00202C88"/>
    <w:rsid w:val="00202E09"/>
    <w:rsid w:val="002030F6"/>
    <w:rsid w:val="00203177"/>
    <w:rsid w:val="002033DD"/>
    <w:rsid w:val="00203664"/>
    <w:rsid w:val="00203771"/>
    <w:rsid w:val="00203848"/>
    <w:rsid w:val="00203C31"/>
    <w:rsid w:val="00203D69"/>
    <w:rsid w:val="00203E4F"/>
    <w:rsid w:val="002040CF"/>
    <w:rsid w:val="00204162"/>
    <w:rsid w:val="0020417B"/>
    <w:rsid w:val="002042C4"/>
    <w:rsid w:val="00204622"/>
    <w:rsid w:val="00204781"/>
    <w:rsid w:val="002049A5"/>
    <w:rsid w:val="00204A01"/>
    <w:rsid w:val="00204B1F"/>
    <w:rsid w:val="00204B33"/>
    <w:rsid w:val="00204C62"/>
    <w:rsid w:val="00204F88"/>
    <w:rsid w:val="002058C2"/>
    <w:rsid w:val="00205947"/>
    <w:rsid w:val="00205A76"/>
    <w:rsid w:val="00205AEC"/>
    <w:rsid w:val="00205DA5"/>
    <w:rsid w:val="00205F69"/>
    <w:rsid w:val="00206361"/>
    <w:rsid w:val="002066DB"/>
    <w:rsid w:val="0020705C"/>
    <w:rsid w:val="00207100"/>
    <w:rsid w:val="002073C3"/>
    <w:rsid w:val="0020743F"/>
    <w:rsid w:val="0020781B"/>
    <w:rsid w:val="00207BCE"/>
    <w:rsid w:val="00207F95"/>
    <w:rsid w:val="00210043"/>
    <w:rsid w:val="0021017A"/>
    <w:rsid w:val="00210B8B"/>
    <w:rsid w:val="002111BF"/>
    <w:rsid w:val="002116B0"/>
    <w:rsid w:val="002117AC"/>
    <w:rsid w:val="0021184C"/>
    <w:rsid w:val="00211A51"/>
    <w:rsid w:val="00211AA4"/>
    <w:rsid w:val="00211AAA"/>
    <w:rsid w:val="002122B1"/>
    <w:rsid w:val="002124E9"/>
    <w:rsid w:val="002125B9"/>
    <w:rsid w:val="0021270D"/>
    <w:rsid w:val="00212C5D"/>
    <w:rsid w:val="00212C69"/>
    <w:rsid w:val="00212CBC"/>
    <w:rsid w:val="00212CE6"/>
    <w:rsid w:val="00212DD1"/>
    <w:rsid w:val="00212E79"/>
    <w:rsid w:val="00212F22"/>
    <w:rsid w:val="00213A45"/>
    <w:rsid w:val="00213B26"/>
    <w:rsid w:val="00213EA0"/>
    <w:rsid w:val="00213F6B"/>
    <w:rsid w:val="002141EB"/>
    <w:rsid w:val="002144FE"/>
    <w:rsid w:val="00214668"/>
    <w:rsid w:val="00214EA4"/>
    <w:rsid w:val="00214F93"/>
    <w:rsid w:val="00215534"/>
    <w:rsid w:val="002155E8"/>
    <w:rsid w:val="002156A6"/>
    <w:rsid w:val="00216265"/>
    <w:rsid w:val="00216425"/>
    <w:rsid w:val="002168EE"/>
    <w:rsid w:val="002168FA"/>
    <w:rsid w:val="00216BCB"/>
    <w:rsid w:val="002171DA"/>
    <w:rsid w:val="00217394"/>
    <w:rsid w:val="0021746D"/>
    <w:rsid w:val="002174EF"/>
    <w:rsid w:val="00217CC1"/>
    <w:rsid w:val="00217D02"/>
    <w:rsid w:val="00217F6F"/>
    <w:rsid w:val="002208A6"/>
    <w:rsid w:val="00221236"/>
    <w:rsid w:val="0022126B"/>
    <w:rsid w:val="002214E7"/>
    <w:rsid w:val="002215F4"/>
    <w:rsid w:val="00221913"/>
    <w:rsid w:val="00221B2B"/>
    <w:rsid w:val="0022212A"/>
    <w:rsid w:val="0022223C"/>
    <w:rsid w:val="002227D1"/>
    <w:rsid w:val="00222822"/>
    <w:rsid w:val="00222C60"/>
    <w:rsid w:val="00222E35"/>
    <w:rsid w:val="00223176"/>
    <w:rsid w:val="002232C3"/>
    <w:rsid w:val="002235C4"/>
    <w:rsid w:val="00223EBB"/>
    <w:rsid w:val="00224359"/>
    <w:rsid w:val="0022435A"/>
    <w:rsid w:val="002248AC"/>
    <w:rsid w:val="00224963"/>
    <w:rsid w:val="00224EDA"/>
    <w:rsid w:val="00224F7B"/>
    <w:rsid w:val="00224F99"/>
    <w:rsid w:val="002250AF"/>
    <w:rsid w:val="002250D8"/>
    <w:rsid w:val="00225112"/>
    <w:rsid w:val="002252CD"/>
    <w:rsid w:val="002252E6"/>
    <w:rsid w:val="0022556A"/>
    <w:rsid w:val="00225865"/>
    <w:rsid w:val="00225B08"/>
    <w:rsid w:val="00225D24"/>
    <w:rsid w:val="00226661"/>
    <w:rsid w:val="00226890"/>
    <w:rsid w:val="00226CA0"/>
    <w:rsid w:val="00227208"/>
    <w:rsid w:val="002272E6"/>
    <w:rsid w:val="002272F0"/>
    <w:rsid w:val="00227323"/>
    <w:rsid w:val="00227C67"/>
    <w:rsid w:val="00227E29"/>
    <w:rsid w:val="00227FFC"/>
    <w:rsid w:val="0023012B"/>
    <w:rsid w:val="002301E9"/>
    <w:rsid w:val="0023042F"/>
    <w:rsid w:val="00230B48"/>
    <w:rsid w:val="00230BA4"/>
    <w:rsid w:val="002313F4"/>
    <w:rsid w:val="002318BD"/>
    <w:rsid w:val="00231B63"/>
    <w:rsid w:val="00231D1C"/>
    <w:rsid w:val="00231DA0"/>
    <w:rsid w:val="00232463"/>
    <w:rsid w:val="00232E55"/>
    <w:rsid w:val="00233396"/>
    <w:rsid w:val="00233780"/>
    <w:rsid w:val="00233834"/>
    <w:rsid w:val="0023397A"/>
    <w:rsid w:val="00233A34"/>
    <w:rsid w:val="002342DA"/>
    <w:rsid w:val="002344DC"/>
    <w:rsid w:val="0023462A"/>
    <w:rsid w:val="00234701"/>
    <w:rsid w:val="0023485A"/>
    <w:rsid w:val="00235057"/>
    <w:rsid w:val="00235F41"/>
    <w:rsid w:val="00236033"/>
    <w:rsid w:val="00236179"/>
    <w:rsid w:val="00236491"/>
    <w:rsid w:val="00236571"/>
    <w:rsid w:val="00236700"/>
    <w:rsid w:val="00236D40"/>
    <w:rsid w:val="00237176"/>
    <w:rsid w:val="0023741F"/>
    <w:rsid w:val="002375E0"/>
    <w:rsid w:val="002377C7"/>
    <w:rsid w:val="00237A6C"/>
    <w:rsid w:val="00237BD4"/>
    <w:rsid w:val="00237F7A"/>
    <w:rsid w:val="00240058"/>
    <w:rsid w:val="002400DD"/>
    <w:rsid w:val="002400FE"/>
    <w:rsid w:val="00240236"/>
    <w:rsid w:val="0024045B"/>
    <w:rsid w:val="00240689"/>
    <w:rsid w:val="002406CA"/>
    <w:rsid w:val="0024071D"/>
    <w:rsid w:val="00240AB7"/>
    <w:rsid w:val="002413DF"/>
    <w:rsid w:val="002415E9"/>
    <w:rsid w:val="00241892"/>
    <w:rsid w:val="002418C4"/>
    <w:rsid w:val="00241A01"/>
    <w:rsid w:val="00241CDA"/>
    <w:rsid w:val="002421A7"/>
    <w:rsid w:val="002422FA"/>
    <w:rsid w:val="00242618"/>
    <w:rsid w:val="00242776"/>
    <w:rsid w:val="0024292C"/>
    <w:rsid w:val="00242A54"/>
    <w:rsid w:val="00242AB4"/>
    <w:rsid w:val="00242BCD"/>
    <w:rsid w:val="00242DCB"/>
    <w:rsid w:val="0024336C"/>
    <w:rsid w:val="00243514"/>
    <w:rsid w:val="00243544"/>
    <w:rsid w:val="0024365E"/>
    <w:rsid w:val="0024371E"/>
    <w:rsid w:val="00244033"/>
    <w:rsid w:val="0024441E"/>
    <w:rsid w:val="00244451"/>
    <w:rsid w:val="00244921"/>
    <w:rsid w:val="002449F3"/>
    <w:rsid w:val="00244FF1"/>
    <w:rsid w:val="002451D1"/>
    <w:rsid w:val="002451FE"/>
    <w:rsid w:val="00245383"/>
    <w:rsid w:val="00245A00"/>
    <w:rsid w:val="00245F4E"/>
    <w:rsid w:val="00245FC7"/>
    <w:rsid w:val="00246748"/>
    <w:rsid w:val="00246AB5"/>
    <w:rsid w:val="00246B37"/>
    <w:rsid w:val="00246BD1"/>
    <w:rsid w:val="00246C5D"/>
    <w:rsid w:val="00247033"/>
    <w:rsid w:val="00247316"/>
    <w:rsid w:val="0024784D"/>
    <w:rsid w:val="00247B6E"/>
    <w:rsid w:val="00247BC4"/>
    <w:rsid w:val="00247BEF"/>
    <w:rsid w:val="00247FF4"/>
    <w:rsid w:val="00250920"/>
    <w:rsid w:val="00251052"/>
    <w:rsid w:val="00251424"/>
    <w:rsid w:val="00251993"/>
    <w:rsid w:val="0025199B"/>
    <w:rsid w:val="00251E95"/>
    <w:rsid w:val="0025201C"/>
    <w:rsid w:val="00252137"/>
    <w:rsid w:val="0025221B"/>
    <w:rsid w:val="00252685"/>
    <w:rsid w:val="002532E4"/>
    <w:rsid w:val="00253BD7"/>
    <w:rsid w:val="00253E07"/>
    <w:rsid w:val="00253F50"/>
    <w:rsid w:val="0025418B"/>
    <w:rsid w:val="002541D8"/>
    <w:rsid w:val="002542A5"/>
    <w:rsid w:val="002542F8"/>
    <w:rsid w:val="00254337"/>
    <w:rsid w:val="0025443D"/>
    <w:rsid w:val="002548C6"/>
    <w:rsid w:val="00254A9C"/>
    <w:rsid w:val="00254C6F"/>
    <w:rsid w:val="00255CDF"/>
    <w:rsid w:val="002566FA"/>
    <w:rsid w:val="0025676D"/>
    <w:rsid w:val="0025685D"/>
    <w:rsid w:val="00256980"/>
    <w:rsid w:val="002570C1"/>
    <w:rsid w:val="002571FF"/>
    <w:rsid w:val="0025752E"/>
    <w:rsid w:val="0025767C"/>
    <w:rsid w:val="00257739"/>
    <w:rsid w:val="00257805"/>
    <w:rsid w:val="00257D9C"/>
    <w:rsid w:val="00260223"/>
    <w:rsid w:val="002603DB"/>
    <w:rsid w:val="002603F2"/>
    <w:rsid w:val="00260900"/>
    <w:rsid w:val="00260984"/>
    <w:rsid w:val="002609A9"/>
    <w:rsid w:val="00260BE1"/>
    <w:rsid w:val="00260EC0"/>
    <w:rsid w:val="00261554"/>
    <w:rsid w:val="00261570"/>
    <w:rsid w:val="0026171E"/>
    <w:rsid w:val="002620FA"/>
    <w:rsid w:val="002621D1"/>
    <w:rsid w:val="0026245C"/>
    <w:rsid w:val="0026251A"/>
    <w:rsid w:val="0026254E"/>
    <w:rsid w:val="002629A2"/>
    <w:rsid w:val="00262D7A"/>
    <w:rsid w:val="00262EE9"/>
    <w:rsid w:val="002634FD"/>
    <w:rsid w:val="00263623"/>
    <w:rsid w:val="00263689"/>
    <w:rsid w:val="00263A98"/>
    <w:rsid w:val="00263AEA"/>
    <w:rsid w:val="002640A2"/>
    <w:rsid w:val="002644ED"/>
    <w:rsid w:val="002645F1"/>
    <w:rsid w:val="00264850"/>
    <w:rsid w:val="00264B05"/>
    <w:rsid w:val="00265167"/>
    <w:rsid w:val="0026548A"/>
    <w:rsid w:val="002658F7"/>
    <w:rsid w:val="00265B45"/>
    <w:rsid w:val="002661FE"/>
    <w:rsid w:val="0026626E"/>
    <w:rsid w:val="0026637A"/>
    <w:rsid w:val="00266591"/>
    <w:rsid w:val="00266A73"/>
    <w:rsid w:val="00266BF6"/>
    <w:rsid w:val="002673FF"/>
    <w:rsid w:val="00267541"/>
    <w:rsid w:val="0026767E"/>
    <w:rsid w:val="002676D1"/>
    <w:rsid w:val="002677E4"/>
    <w:rsid w:val="0026786C"/>
    <w:rsid w:val="00267A07"/>
    <w:rsid w:val="00267A3F"/>
    <w:rsid w:val="002704DC"/>
    <w:rsid w:val="00270523"/>
    <w:rsid w:val="002707E2"/>
    <w:rsid w:val="00270855"/>
    <w:rsid w:val="002709EC"/>
    <w:rsid w:val="00270A60"/>
    <w:rsid w:val="00270C8B"/>
    <w:rsid w:val="00270DA3"/>
    <w:rsid w:val="00270EE9"/>
    <w:rsid w:val="002715F2"/>
    <w:rsid w:val="002719C7"/>
    <w:rsid w:val="002719C9"/>
    <w:rsid w:val="002719E4"/>
    <w:rsid w:val="00271AFA"/>
    <w:rsid w:val="00271B93"/>
    <w:rsid w:val="00272101"/>
    <w:rsid w:val="0027218C"/>
    <w:rsid w:val="00272345"/>
    <w:rsid w:val="00272769"/>
    <w:rsid w:val="00272BE8"/>
    <w:rsid w:val="00272E57"/>
    <w:rsid w:val="00272FD6"/>
    <w:rsid w:val="002730E8"/>
    <w:rsid w:val="0027339F"/>
    <w:rsid w:val="00273610"/>
    <w:rsid w:val="00273618"/>
    <w:rsid w:val="00273843"/>
    <w:rsid w:val="00273AF1"/>
    <w:rsid w:val="00273CB3"/>
    <w:rsid w:val="00273CEB"/>
    <w:rsid w:val="00273CEC"/>
    <w:rsid w:val="00273DAA"/>
    <w:rsid w:val="00273F93"/>
    <w:rsid w:val="00273FA4"/>
    <w:rsid w:val="002740C6"/>
    <w:rsid w:val="00274108"/>
    <w:rsid w:val="0027410F"/>
    <w:rsid w:val="0027421D"/>
    <w:rsid w:val="00274362"/>
    <w:rsid w:val="002744B7"/>
    <w:rsid w:val="0027459C"/>
    <w:rsid w:val="002745B8"/>
    <w:rsid w:val="002745FB"/>
    <w:rsid w:val="00274605"/>
    <w:rsid w:val="002748FA"/>
    <w:rsid w:val="00274B92"/>
    <w:rsid w:val="00274D00"/>
    <w:rsid w:val="002757D0"/>
    <w:rsid w:val="00275B0D"/>
    <w:rsid w:val="00275D72"/>
    <w:rsid w:val="00275DCA"/>
    <w:rsid w:val="00275E3E"/>
    <w:rsid w:val="00275E8D"/>
    <w:rsid w:val="002766F6"/>
    <w:rsid w:val="0027689E"/>
    <w:rsid w:val="00276C5B"/>
    <w:rsid w:val="00276FA8"/>
    <w:rsid w:val="002776C3"/>
    <w:rsid w:val="002778B4"/>
    <w:rsid w:val="00277A47"/>
    <w:rsid w:val="00277C9D"/>
    <w:rsid w:val="00277E8E"/>
    <w:rsid w:val="00280100"/>
    <w:rsid w:val="00280163"/>
    <w:rsid w:val="002805DC"/>
    <w:rsid w:val="002806B4"/>
    <w:rsid w:val="00280ABB"/>
    <w:rsid w:val="00280B61"/>
    <w:rsid w:val="00280D0E"/>
    <w:rsid w:val="00280EA0"/>
    <w:rsid w:val="00280F27"/>
    <w:rsid w:val="00280F54"/>
    <w:rsid w:val="00281179"/>
    <w:rsid w:val="002819F1"/>
    <w:rsid w:val="00281B04"/>
    <w:rsid w:val="00281B3D"/>
    <w:rsid w:val="00281C76"/>
    <w:rsid w:val="00281D0D"/>
    <w:rsid w:val="00281EE8"/>
    <w:rsid w:val="002821B7"/>
    <w:rsid w:val="00282292"/>
    <w:rsid w:val="002822CB"/>
    <w:rsid w:val="002823C3"/>
    <w:rsid w:val="0028250D"/>
    <w:rsid w:val="002825FE"/>
    <w:rsid w:val="002827F8"/>
    <w:rsid w:val="00282992"/>
    <w:rsid w:val="00282A0F"/>
    <w:rsid w:val="00282F8B"/>
    <w:rsid w:val="00283010"/>
    <w:rsid w:val="0028309B"/>
    <w:rsid w:val="00283467"/>
    <w:rsid w:val="002838AC"/>
    <w:rsid w:val="00283A5C"/>
    <w:rsid w:val="00283D7B"/>
    <w:rsid w:val="00283F67"/>
    <w:rsid w:val="00284455"/>
    <w:rsid w:val="002849D3"/>
    <w:rsid w:val="00284A44"/>
    <w:rsid w:val="00284BCE"/>
    <w:rsid w:val="0028546A"/>
    <w:rsid w:val="00285660"/>
    <w:rsid w:val="00285B5D"/>
    <w:rsid w:val="00285BB0"/>
    <w:rsid w:val="00285D76"/>
    <w:rsid w:val="002863FA"/>
    <w:rsid w:val="00286674"/>
    <w:rsid w:val="00286A32"/>
    <w:rsid w:val="00286B3F"/>
    <w:rsid w:val="00286CF1"/>
    <w:rsid w:val="00286F42"/>
    <w:rsid w:val="0028735B"/>
    <w:rsid w:val="002877FD"/>
    <w:rsid w:val="00287923"/>
    <w:rsid w:val="00287AF9"/>
    <w:rsid w:val="00287D32"/>
    <w:rsid w:val="00287FED"/>
    <w:rsid w:val="002905C0"/>
    <w:rsid w:val="002907BB"/>
    <w:rsid w:val="002909D6"/>
    <w:rsid w:val="00290B14"/>
    <w:rsid w:val="00290C94"/>
    <w:rsid w:val="00290CA0"/>
    <w:rsid w:val="002910A8"/>
    <w:rsid w:val="00291684"/>
    <w:rsid w:val="002916D7"/>
    <w:rsid w:val="00291D93"/>
    <w:rsid w:val="00291F96"/>
    <w:rsid w:val="002922EE"/>
    <w:rsid w:val="0029247C"/>
    <w:rsid w:val="0029248D"/>
    <w:rsid w:val="00292940"/>
    <w:rsid w:val="00292A3B"/>
    <w:rsid w:val="00292B68"/>
    <w:rsid w:val="00292BEA"/>
    <w:rsid w:val="00292E17"/>
    <w:rsid w:val="00293098"/>
    <w:rsid w:val="0029340A"/>
    <w:rsid w:val="00293548"/>
    <w:rsid w:val="00293A4D"/>
    <w:rsid w:val="00293CDF"/>
    <w:rsid w:val="00293F80"/>
    <w:rsid w:val="002941C5"/>
    <w:rsid w:val="00294B52"/>
    <w:rsid w:val="00294C1C"/>
    <w:rsid w:val="00294DFA"/>
    <w:rsid w:val="00294F62"/>
    <w:rsid w:val="0029562F"/>
    <w:rsid w:val="002957FE"/>
    <w:rsid w:val="00295D59"/>
    <w:rsid w:val="0029620D"/>
    <w:rsid w:val="0029675C"/>
    <w:rsid w:val="00296DAF"/>
    <w:rsid w:val="00296ED0"/>
    <w:rsid w:val="0029746C"/>
    <w:rsid w:val="00297635"/>
    <w:rsid w:val="00297977"/>
    <w:rsid w:val="00297A41"/>
    <w:rsid w:val="002A0746"/>
    <w:rsid w:val="002A0981"/>
    <w:rsid w:val="002A13A3"/>
    <w:rsid w:val="002A13FC"/>
    <w:rsid w:val="002A14BF"/>
    <w:rsid w:val="002A1745"/>
    <w:rsid w:val="002A1B18"/>
    <w:rsid w:val="002A1E1D"/>
    <w:rsid w:val="002A1F6C"/>
    <w:rsid w:val="002A20C7"/>
    <w:rsid w:val="002A22F0"/>
    <w:rsid w:val="002A2964"/>
    <w:rsid w:val="002A2D33"/>
    <w:rsid w:val="002A2D3D"/>
    <w:rsid w:val="002A2FA5"/>
    <w:rsid w:val="002A33A2"/>
    <w:rsid w:val="002A3A18"/>
    <w:rsid w:val="002A3C4B"/>
    <w:rsid w:val="002A3EC4"/>
    <w:rsid w:val="002A3F23"/>
    <w:rsid w:val="002A4336"/>
    <w:rsid w:val="002A4684"/>
    <w:rsid w:val="002A4700"/>
    <w:rsid w:val="002A471F"/>
    <w:rsid w:val="002A4720"/>
    <w:rsid w:val="002A474E"/>
    <w:rsid w:val="002A4769"/>
    <w:rsid w:val="002A4842"/>
    <w:rsid w:val="002A49AB"/>
    <w:rsid w:val="002A4EA2"/>
    <w:rsid w:val="002A52D8"/>
    <w:rsid w:val="002A548A"/>
    <w:rsid w:val="002A59D0"/>
    <w:rsid w:val="002A6266"/>
    <w:rsid w:val="002A67C9"/>
    <w:rsid w:val="002A6A5F"/>
    <w:rsid w:val="002A6CB3"/>
    <w:rsid w:val="002A70C5"/>
    <w:rsid w:val="002A7AB6"/>
    <w:rsid w:val="002A7C3F"/>
    <w:rsid w:val="002B0237"/>
    <w:rsid w:val="002B07CC"/>
    <w:rsid w:val="002B0939"/>
    <w:rsid w:val="002B0E18"/>
    <w:rsid w:val="002B0F68"/>
    <w:rsid w:val="002B0F8E"/>
    <w:rsid w:val="002B140A"/>
    <w:rsid w:val="002B1586"/>
    <w:rsid w:val="002B15D6"/>
    <w:rsid w:val="002B19DB"/>
    <w:rsid w:val="002B2099"/>
    <w:rsid w:val="002B20E3"/>
    <w:rsid w:val="002B23C6"/>
    <w:rsid w:val="002B23D8"/>
    <w:rsid w:val="002B28AB"/>
    <w:rsid w:val="002B28F2"/>
    <w:rsid w:val="002B2A95"/>
    <w:rsid w:val="002B2D1B"/>
    <w:rsid w:val="002B2F23"/>
    <w:rsid w:val="002B3213"/>
    <w:rsid w:val="002B37A3"/>
    <w:rsid w:val="002B3B4B"/>
    <w:rsid w:val="002B3D9E"/>
    <w:rsid w:val="002B3DCF"/>
    <w:rsid w:val="002B3F97"/>
    <w:rsid w:val="002B3FFC"/>
    <w:rsid w:val="002B4803"/>
    <w:rsid w:val="002B49B2"/>
    <w:rsid w:val="002B4A01"/>
    <w:rsid w:val="002B4C45"/>
    <w:rsid w:val="002B527D"/>
    <w:rsid w:val="002B532D"/>
    <w:rsid w:val="002B56AE"/>
    <w:rsid w:val="002B5AF7"/>
    <w:rsid w:val="002B5D79"/>
    <w:rsid w:val="002B5E7B"/>
    <w:rsid w:val="002B640F"/>
    <w:rsid w:val="002B684F"/>
    <w:rsid w:val="002B6E81"/>
    <w:rsid w:val="002B727B"/>
    <w:rsid w:val="002B749D"/>
    <w:rsid w:val="002B7F93"/>
    <w:rsid w:val="002C0020"/>
    <w:rsid w:val="002C014D"/>
    <w:rsid w:val="002C01DC"/>
    <w:rsid w:val="002C06B6"/>
    <w:rsid w:val="002C08F1"/>
    <w:rsid w:val="002C0E8B"/>
    <w:rsid w:val="002C0FA7"/>
    <w:rsid w:val="002C13C0"/>
    <w:rsid w:val="002C13E5"/>
    <w:rsid w:val="002C1691"/>
    <w:rsid w:val="002C1701"/>
    <w:rsid w:val="002C18C3"/>
    <w:rsid w:val="002C1A09"/>
    <w:rsid w:val="002C1A2E"/>
    <w:rsid w:val="002C1B06"/>
    <w:rsid w:val="002C1CE1"/>
    <w:rsid w:val="002C2396"/>
    <w:rsid w:val="002C24D0"/>
    <w:rsid w:val="002C28AF"/>
    <w:rsid w:val="002C28E9"/>
    <w:rsid w:val="002C29ED"/>
    <w:rsid w:val="002C2B62"/>
    <w:rsid w:val="002C2D10"/>
    <w:rsid w:val="002C2F30"/>
    <w:rsid w:val="002C2F82"/>
    <w:rsid w:val="002C30E3"/>
    <w:rsid w:val="002C37C6"/>
    <w:rsid w:val="002C381A"/>
    <w:rsid w:val="002C3ACA"/>
    <w:rsid w:val="002C3C6A"/>
    <w:rsid w:val="002C3D19"/>
    <w:rsid w:val="002C3E81"/>
    <w:rsid w:val="002C40A8"/>
    <w:rsid w:val="002C416D"/>
    <w:rsid w:val="002C437A"/>
    <w:rsid w:val="002C4572"/>
    <w:rsid w:val="002C47C0"/>
    <w:rsid w:val="002C4CBB"/>
    <w:rsid w:val="002C4CCA"/>
    <w:rsid w:val="002C5774"/>
    <w:rsid w:val="002C5ADD"/>
    <w:rsid w:val="002C6148"/>
    <w:rsid w:val="002C6472"/>
    <w:rsid w:val="002C64EA"/>
    <w:rsid w:val="002C68EC"/>
    <w:rsid w:val="002C729E"/>
    <w:rsid w:val="002C77C1"/>
    <w:rsid w:val="002C77DB"/>
    <w:rsid w:val="002C7898"/>
    <w:rsid w:val="002C7A6C"/>
    <w:rsid w:val="002D000B"/>
    <w:rsid w:val="002D012D"/>
    <w:rsid w:val="002D0167"/>
    <w:rsid w:val="002D017C"/>
    <w:rsid w:val="002D024B"/>
    <w:rsid w:val="002D0583"/>
    <w:rsid w:val="002D07A0"/>
    <w:rsid w:val="002D0811"/>
    <w:rsid w:val="002D0A00"/>
    <w:rsid w:val="002D0ADD"/>
    <w:rsid w:val="002D0F03"/>
    <w:rsid w:val="002D0FD0"/>
    <w:rsid w:val="002D1154"/>
    <w:rsid w:val="002D1179"/>
    <w:rsid w:val="002D1680"/>
    <w:rsid w:val="002D1BA6"/>
    <w:rsid w:val="002D1BA9"/>
    <w:rsid w:val="002D1D11"/>
    <w:rsid w:val="002D20DF"/>
    <w:rsid w:val="002D2379"/>
    <w:rsid w:val="002D2553"/>
    <w:rsid w:val="002D2725"/>
    <w:rsid w:val="002D288F"/>
    <w:rsid w:val="002D2BBE"/>
    <w:rsid w:val="002D34EC"/>
    <w:rsid w:val="002D35B8"/>
    <w:rsid w:val="002D36FA"/>
    <w:rsid w:val="002D371F"/>
    <w:rsid w:val="002D3A10"/>
    <w:rsid w:val="002D3AFC"/>
    <w:rsid w:val="002D3DC4"/>
    <w:rsid w:val="002D40BC"/>
    <w:rsid w:val="002D4670"/>
    <w:rsid w:val="002D47F1"/>
    <w:rsid w:val="002D4A09"/>
    <w:rsid w:val="002D4C18"/>
    <w:rsid w:val="002D4D7D"/>
    <w:rsid w:val="002D4EC4"/>
    <w:rsid w:val="002D4FDA"/>
    <w:rsid w:val="002D5052"/>
    <w:rsid w:val="002D5ABB"/>
    <w:rsid w:val="002D5CF3"/>
    <w:rsid w:val="002D5DF2"/>
    <w:rsid w:val="002D6704"/>
    <w:rsid w:val="002D6790"/>
    <w:rsid w:val="002D69ED"/>
    <w:rsid w:val="002D6A85"/>
    <w:rsid w:val="002D6A9F"/>
    <w:rsid w:val="002D6AF7"/>
    <w:rsid w:val="002D6CA5"/>
    <w:rsid w:val="002D6D74"/>
    <w:rsid w:val="002D6DEA"/>
    <w:rsid w:val="002D6E02"/>
    <w:rsid w:val="002D73A6"/>
    <w:rsid w:val="002D749D"/>
    <w:rsid w:val="002D755E"/>
    <w:rsid w:val="002D7654"/>
    <w:rsid w:val="002D787C"/>
    <w:rsid w:val="002D7BCC"/>
    <w:rsid w:val="002D7EDE"/>
    <w:rsid w:val="002E0101"/>
    <w:rsid w:val="002E0164"/>
    <w:rsid w:val="002E0384"/>
    <w:rsid w:val="002E06DF"/>
    <w:rsid w:val="002E07E7"/>
    <w:rsid w:val="002E0DAD"/>
    <w:rsid w:val="002E1084"/>
    <w:rsid w:val="002E1318"/>
    <w:rsid w:val="002E1727"/>
    <w:rsid w:val="002E1A26"/>
    <w:rsid w:val="002E1AEC"/>
    <w:rsid w:val="002E1BC2"/>
    <w:rsid w:val="002E1C1A"/>
    <w:rsid w:val="002E1D2B"/>
    <w:rsid w:val="002E1EB3"/>
    <w:rsid w:val="002E1F18"/>
    <w:rsid w:val="002E2287"/>
    <w:rsid w:val="002E2986"/>
    <w:rsid w:val="002E29D7"/>
    <w:rsid w:val="002E2AF8"/>
    <w:rsid w:val="002E2CD7"/>
    <w:rsid w:val="002E3086"/>
    <w:rsid w:val="002E33D6"/>
    <w:rsid w:val="002E353F"/>
    <w:rsid w:val="002E3909"/>
    <w:rsid w:val="002E3935"/>
    <w:rsid w:val="002E3AD4"/>
    <w:rsid w:val="002E3CEE"/>
    <w:rsid w:val="002E3DDE"/>
    <w:rsid w:val="002E3E6C"/>
    <w:rsid w:val="002E43D4"/>
    <w:rsid w:val="002E4897"/>
    <w:rsid w:val="002E4CA1"/>
    <w:rsid w:val="002E52B5"/>
    <w:rsid w:val="002E5602"/>
    <w:rsid w:val="002E5CD9"/>
    <w:rsid w:val="002E637B"/>
    <w:rsid w:val="002E68A1"/>
    <w:rsid w:val="002E6BD6"/>
    <w:rsid w:val="002E6F04"/>
    <w:rsid w:val="002E7063"/>
    <w:rsid w:val="002E71FF"/>
    <w:rsid w:val="002E730D"/>
    <w:rsid w:val="002E737F"/>
    <w:rsid w:val="002E74D8"/>
    <w:rsid w:val="002E771E"/>
    <w:rsid w:val="002E79A2"/>
    <w:rsid w:val="002E79C2"/>
    <w:rsid w:val="002E7DD1"/>
    <w:rsid w:val="002E7EF2"/>
    <w:rsid w:val="002E7F8A"/>
    <w:rsid w:val="002F0016"/>
    <w:rsid w:val="002F0459"/>
    <w:rsid w:val="002F0872"/>
    <w:rsid w:val="002F091D"/>
    <w:rsid w:val="002F1591"/>
    <w:rsid w:val="002F1B4D"/>
    <w:rsid w:val="002F247B"/>
    <w:rsid w:val="002F3B91"/>
    <w:rsid w:val="002F3E6C"/>
    <w:rsid w:val="002F3FAF"/>
    <w:rsid w:val="002F4657"/>
    <w:rsid w:val="002F49C4"/>
    <w:rsid w:val="002F4C53"/>
    <w:rsid w:val="002F5108"/>
    <w:rsid w:val="002F531C"/>
    <w:rsid w:val="002F5810"/>
    <w:rsid w:val="002F5B0D"/>
    <w:rsid w:val="002F5B17"/>
    <w:rsid w:val="002F5B82"/>
    <w:rsid w:val="002F5E4A"/>
    <w:rsid w:val="002F6007"/>
    <w:rsid w:val="002F602C"/>
    <w:rsid w:val="002F61B7"/>
    <w:rsid w:val="002F657E"/>
    <w:rsid w:val="002F6658"/>
    <w:rsid w:val="002F6B3A"/>
    <w:rsid w:val="002F6DDB"/>
    <w:rsid w:val="002F7111"/>
    <w:rsid w:val="002F7472"/>
    <w:rsid w:val="002F748E"/>
    <w:rsid w:val="003000BE"/>
    <w:rsid w:val="00300776"/>
    <w:rsid w:val="00300B54"/>
    <w:rsid w:val="00300CA1"/>
    <w:rsid w:val="00300CEB"/>
    <w:rsid w:val="00301090"/>
    <w:rsid w:val="00301295"/>
    <w:rsid w:val="003012EE"/>
    <w:rsid w:val="00301CDF"/>
    <w:rsid w:val="00301DFE"/>
    <w:rsid w:val="00301E81"/>
    <w:rsid w:val="00302209"/>
    <w:rsid w:val="003024B5"/>
    <w:rsid w:val="0030268E"/>
    <w:rsid w:val="00302BBA"/>
    <w:rsid w:val="00302CEE"/>
    <w:rsid w:val="00302F1C"/>
    <w:rsid w:val="003030FB"/>
    <w:rsid w:val="0030321A"/>
    <w:rsid w:val="0030366E"/>
    <w:rsid w:val="00303F74"/>
    <w:rsid w:val="00304017"/>
    <w:rsid w:val="003046A5"/>
    <w:rsid w:val="003048F0"/>
    <w:rsid w:val="00304B7F"/>
    <w:rsid w:val="00304D69"/>
    <w:rsid w:val="00304DD1"/>
    <w:rsid w:val="00304DEC"/>
    <w:rsid w:val="00304E95"/>
    <w:rsid w:val="0030506A"/>
    <w:rsid w:val="00305633"/>
    <w:rsid w:val="00305DB8"/>
    <w:rsid w:val="003062EA"/>
    <w:rsid w:val="0030652D"/>
    <w:rsid w:val="00306677"/>
    <w:rsid w:val="003068BA"/>
    <w:rsid w:val="0030696A"/>
    <w:rsid w:val="00306BBB"/>
    <w:rsid w:val="00306DC1"/>
    <w:rsid w:val="00306E29"/>
    <w:rsid w:val="003070D0"/>
    <w:rsid w:val="00307259"/>
    <w:rsid w:val="003101BF"/>
    <w:rsid w:val="00310212"/>
    <w:rsid w:val="00310EDA"/>
    <w:rsid w:val="00310F6B"/>
    <w:rsid w:val="00311240"/>
    <w:rsid w:val="00311BD7"/>
    <w:rsid w:val="0031213A"/>
    <w:rsid w:val="003121F0"/>
    <w:rsid w:val="0031329B"/>
    <w:rsid w:val="00313448"/>
    <w:rsid w:val="00313771"/>
    <w:rsid w:val="003139AD"/>
    <w:rsid w:val="003139E2"/>
    <w:rsid w:val="00313A83"/>
    <w:rsid w:val="00313B77"/>
    <w:rsid w:val="00314093"/>
    <w:rsid w:val="003140A6"/>
    <w:rsid w:val="00314117"/>
    <w:rsid w:val="0031429B"/>
    <w:rsid w:val="003144B7"/>
    <w:rsid w:val="003144D3"/>
    <w:rsid w:val="003145B5"/>
    <w:rsid w:val="0031464E"/>
    <w:rsid w:val="003147E5"/>
    <w:rsid w:val="003151F4"/>
    <w:rsid w:val="003152FB"/>
    <w:rsid w:val="003153BB"/>
    <w:rsid w:val="00315ACA"/>
    <w:rsid w:val="00315C0F"/>
    <w:rsid w:val="00315CA9"/>
    <w:rsid w:val="00315CBF"/>
    <w:rsid w:val="00315E00"/>
    <w:rsid w:val="003160D8"/>
    <w:rsid w:val="00316301"/>
    <w:rsid w:val="003163BE"/>
    <w:rsid w:val="003165A2"/>
    <w:rsid w:val="003165B7"/>
    <w:rsid w:val="00316679"/>
    <w:rsid w:val="00316B0F"/>
    <w:rsid w:val="00316C18"/>
    <w:rsid w:val="00316E45"/>
    <w:rsid w:val="00316F3D"/>
    <w:rsid w:val="00316FF1"/>
    <w:rsid w:val="003170B9"/>
    <w:rsid w:val="00317149"/>
    <w:rsid w:val="00317427"/>
    <w:rsid w:val="00317AE9"/>
    <w:rsid w:val="00320414"/>
    <w:rsid w:val="003204C9"/>
    <w:rsid w:val="0032065F"/>
    <w:rsid w:val="003208B0"/>
    <w:rsid w:val="00320966"/>
    <w:rsid w:val="003209B7"/>
    <w:rsid w:val="00320C8D"/>
    <w:rsid w:val="003214B9"/>
    <w:rsid w:val="0032156F"/>
    <w:rsid w:val="00321BA7"/>
    <w:rsid w:val="00321E4A"/>
    <w:rsid w:val="00321E93"/>
    <w:rsid w:val="00322289"/>
    <w:rsid w:val="00322551"/>
    <w:rsid w:val="00322727"/>
    <w:rsid w:val="00322C67"/>
    <w:rsid w:val="00322C90"/>
    <w:rsid w:val="00322E64"/>
    <w:rsid w:val="00323384"/>
    <w:rsid w:val="00323823"/>
    <w:rsid w:val="0032385A"/>
    <w:rsid w:val="003238B4"/>
    <w:rsid w:val="0032405D"/>
    <w:rsid w:val="00324092"/>
    <w:rsid w:val="003241D0"/>
    <w:rsid w:val="0032441F"/>
    <w:rsid w:val="003245E3"/>
    <w:rsid w:val="00325035"/>
    <w:rsid w:val="00325307"/>
    <w:rsid w:val="003253DA"/>
    <w:rsid w:val="003256AA"/>
    <w:rsid w:val="003256D8"/>
    <w:rsid w:val="00325A24"/>
    <w:rsid w:val="00325A47"/>
    <w:rsid w:val="00325A7D"/>
    <w:rsid w:val="00325F46"/>
    <w:rsid w:val="00326540"/>
    <w:rsid w:val="00326C88"/>
    <w:rsid w:val="0032718E"/>
    <w:rsid w:val="003271CA"/>
    <w:rsid w:val="00327AEC"/>
    <w:rsid w:val="00327BCA"/>
    <w:rsid w:val="00327BFD"/>
    <w:rsid w:val="00327C37"/>
    <w:rsid w:val="0033002F"/>
    <w:rsid w:val="0033025E"/>
    <w:rsid w:val="00330A65"/>
    <w:rsid w:val="00330BE1"/>
    <w:rsid w:val="00331175"/>
    <w:rsid w:val="00331213"/>
    <w:rsid w:val="003312C0"/>
    <w:rsid w:val="0033132D"/>
    <w:rsid w:val="003313BB"/>
    <w:rsid w:val="00331867"/>
    <w:rsid w:val="00331871"/>
    <w:rsid w:val="003319E6"/>
    <w:rsid w:val="0033205B"/>
    <w:rsid w:val="003324BB"/>
    <w:rsid w:val="00332746"/>
    <w:rsid w:val="00332B8B"/>
    <w:rsid w:val="00332BD5"/>
    <w:rsid w:val="00332CB4"/>
    <w:rsid w:val="00332F38"/>
    <w:rsid w:val="00332FA0"/>
    <w:rsid w:val="003331AD"/>
    <w:rsid w:val="003332F0"/>
    <w:rsid w:val="00333507"/>
    <w:rsid w:val="0033355E"/>
    <w:rsid w:val="00333EB1"/>
    <w:rsid w:val="00334056"/>
    <w:rsid w:val="00334189"/>
    <w:rsid w:val="0033426F"/>
    <w:rsid w:val="00334295"/>
    <w:rsid w:val="0033433B"/>
    <w:rsid w:val="003345AB"/>
    <w:rsid w:val="0033468E"/>
    <w:rsid w:val="003347B7"/>
    <w:rsid w:val="00334976"/>
    <w:rsid w:val="00334A67"/>
    <w:rsid w:val="00334D13"/>
    <w:rsid w:val="00335038"/>
    <w:rsid w:val="003350EB"/>
    <w:rsid w:val="0033553E"/>
    <w:rsid w:val="0033577F"/>
    <w:rsid w:val="00335940"/>
    <w:rsid w:val="00335A50"/>
    <w:rsid w:val="00335AAC"/>
    <w:rsid w:val="00335F97"/>
    <w:rsid w:val="00336460"/>
    <w:rsid w:val="003368E8"/>
    <w:rsid w:val="00336C9A"/>
    <w:rsid w:val="0033706B"/>
    <w:rsid w:val="0033717D"/>
    <w:rsid w:val="00337716"/>
    <w:rsid w:val="00337B83"/>
    <w:rsid w:val="00337DF0"/>
    <w:rsid w:val="00337FED"/>
    <w:rsid w:val="00340211"/>
    <w:rsid w:val="0034048D"/>
    <w:rsid w:val="00340638"/>
    <w:rsid w:val="00340923"/>
    <w:rsid w:val="00340A35"/>
    <w:rsid w:val="00340AC0"/>
    <w:rsid w:val="00340B3B"/>
    <w:rsid w:val="00340CCF"/>
    <w:rsid w:val="00340D6E"/>
    <w:rsid w:val="00340FA4"/>
    <w:rsid w:val="0034105A"/>
    <w:rsid w:val="003410A2"/>
    <w:rsid w:val="00341206"/>
    <w:rsid w:val="0034121E"/>
    <w:rsid w:val="003412FA"/>
    <w:rsid w:val="00341334"/>
    <w:rsid w:val="00341465"/>
    <w:rsid w:val="00341590"/>
    <w:rsid w:val="003418DA"/>
    <w:rsid w:val="00341BB5"/>
    <w:rsid w:val="00341CCA"/>
    <w:rsid w:val="003420F1"/>
    <w:rsid w:val="00342138"/>
    <w:rsid w:val="0034227F"/>
    <w:rsid w:val="0034241E"/>
    <w:rsid w:val="00342644"/>
    <w:rsid w:val="003427B4"/>
    <w:rsid w:val="00342BDB"/>
    <w:rsid w:val="00342BE8"/>
    <w:rsid w:val="00342D2E"/>
    <w:rsid w:val="0034306B"/>
    <w:rsid w:val="003433BB"/>
    <w:rsid w:val="003434A1"/>
    <w:rsid w:val="0034351C"/>
    <w:rsid w:val="003438D2"/>
    <w:rsid w:val="003444F2"/>
    <w:rsid w:val="00344965"/>
    <w:rsid w:val="00344A1F"/>
    <w:rsid w:val="0034559E"/>
    <w:rsid w:val="0034575F"/>
    <w:rsid w:val="003457A8"/>
    <w:rsid w:val="00345AF8"/>
    <w:rsid w:val="00345DC9"/>
    <w:rsid w:val="00345F7A"/>
    <w:rsid w:val="00345FA4"/>
    <w:rsid w:val="0034669F"/>
    <w:rsid w:val="003467D4"/>
    <w:rsid w:val="0034698D"/>
    <w:rsid w:val="00346CF8"/>
    <w:rsid w:val="00346F41"/>
    <w:rsid w:val="0034733E"/>
    <w:rsid w:val="00347E18"/>
    <w:rsid w:val="00347FC9"/>
    <w:rsid w:val="00347FF9"/>
    <w:rsid w:val="0035028F"/>
    <w:rsid w:val="00350424"/>
    <w:rsid w:val="00350449"/>
    <w:rsid w:val="003505C6"/>
    <w:rsid w:val="003505E6"/>
    <w:rsid w:val="00350872"/>
    <w:rsid w:val="00350911"/>
    <w:rsid w:val="00350AC7"/>
    <w:rsid w:val="00350E3A"/>
    <w:rsid w:val="003511B8"/>
    <w:rsid w:val="003512DD"/>
    <w:rsid w:val="00351317"/>
    <w:rsid w:val="0035149D"/>
    <w:rsid w:val="003515E8"/>
    <w:rsid w:val="00351626"/>
    <w:rsid w:val="003519EB"/>
    <w:rsid w:val="00351B43"/>
    <w:rsid w:val="00351DC6"/>
    <w:rsid w:val="00351E6B"/>
    <w:rsid w:val="00352337"/>
    <w:rsid w:val="0035233C"/>
    <w:rsid w:val="003523F3"/>
    <w:rsid w:val="0035243D"/>
    <w:rsid w:val="003524C4"/>
    <w:rsid w:val="00352881"/>
    <w:rsid w:val="00352A49"/>
    <w:rsid w:val="00352EBC"/>
    <w:rsid w:val="00352EE1"/>
    <w:rsid w:val="003530CA"/>
    <w:rsid w:val="003534D2"/>
    <w:rsid w:val="00353619"/>
    <w:rsid w:val="00353A17"/>
    <w:rsid w:val="00353E8F"/>
    <w:rsid w:val="00353EEA"/>
    <w:rsid w:val="003543DA"/>
    <w:rsid w:val="0035441B"/>
    <w:rsid w:val="0035467A"/>
    <w:rsid w:val="00354B43"/>
    <w:rsid w:val="00354C15"/>
    <w:rsid w:val="00354E8C"/>
    <w:rsid w:val="00354FD6"/>
    <w:rsid w:val="003552FD"/>
    <w:rsid w:val="00355502"/>
    <w:rsid w:val="00355821"/>
    <w:rsid w:val="00355A31"/>
    <w:rsid w:val="00355C8A"/>
    <w:rsid w:val="00355C8E"/>
    <w:rsid w:val="00355D03"/>
    <w:rsid w:val="00355F27"/>
    <w:rsid w:val="00355F3A"/>
    <w:rsid w:val="003561DC"/>
    <w:rsid w:val="0035667F"/>
    <w:rsid w:val="00356B02"/>
    <w:rsid w:val="0035736D"/>
    <w:rsid w:val="00357451"/>
    <w:rsid w:val="00357614"/>
    <w:rsid w:val="00357923"/>
    <w:rsid w:val="00357D05"/>
    <w:rsid w:val="003600FD"/>
    <w:rsid w:val="0036016B"/>
    <w:rsid w:val="00360176"/>
    <w:rsid w:val="0036067B"/>
    <w:rsid w:val="003608AA"/>
    <w:rsid w:val="00360974"/>
    <w:rsid w:val="00360A99"/>
    <w:rsid w:val="00360FFD"/>
    <w:rsid w:val="003611CA"/>
    <w:rsid w:val="0036123A"/>
    <w:rsid w:val="003617EE"/>
    <w:rsid w:val="00361896"/>
    <w:rsid w:val="00361938"/>
    <w:rsid w:val="003619DB"/>
    <w:rsid w:val="00361D02"/>
    <w:rsid w:val="00362018"/>
    <w:rsid w:val="003621D9"/>
    <w:rsid w:val="00362258"/>
    <w:rsid w:val="0036250C"/>
    <w:rsid w:val="00362751"/>
    <w:rsid w:val="0036276A"/>
    <w:rsid w:val="00362B98"/>
    <w:rsid w:val="00362C61"/>
    <w:rsid w:val="003630CF"/>
    <w:rsid w:val="0036367D"/>
    <w:rsid w:val="00363B93"/>
    <w:rsid w:val="00363E62"/>
    <w:rsid w:val="00363EE7"/>
    <w:rsid w:val="00364936"/>
    <w:rsid w:val="00364DDB"/>
    <w:rsid w:val="00364E4B"/>
    <w:rsid w:val="00364F57"/>
    <w:rsid w:val="00364F6F"/>
    <w:rsid w:val="0036563C"/>
    <w:rsid w:val="003656A5"/>
    <w:rsid w:val="00365880"/>
    <w:rsid w:val="00365AA2"/>
    <w:rsid w:val="00365C7F"/>
    <w:rsid w:val="00365DC8"/>
    <w:rsid w:val="003660FD"/>
    <w:rsid w:val="00366324"/>
    <w:rsid w:val="0036637D"/>
    <w:rsid w:val="00366E10"/>
    <w:rsid w:val="00366F5C"/>
    <w:rsid w:val="00367012"/>
    <w:rsid w:val="0036785F"/>
    <w:rsid w:val="003679CB"/>
    <w:rsid w:val="00367EFF"/>
    <w:rsid w:val="00370087"/>
    <w:rsid w:val="0037032E"/>
    <w:rsid w:val="00370C3E"/>
    <w:rsid w:val="00371239"/>
    <w:rsid w:val="0037148C"/>
    <w:rsid w:val="003715DA"/>
    <w:rsid w:val="00371A12"/>
    <w:rsid w:val="00371A20"/>
    <w:rsid w:val="00371E23"/>
    <w:rsid w:val="00372313"/>
    <w:rsid w:val="00372523"/>
    <w:rsid w:val="00372597"/>
    <w:rsid w:val="00372746"/>
    <w:rsid w:val="0037299F"/>
    <w:rsid w:val="00372AA2"/>
    <w:rsid w:val="00372CE3"/>
    <w:rsid w:val="00372D58"/>
    <w:rsid w:val="00372E29"/>
    <w:rsid w:val="00372EF6"/>
    <w:rsid w:val="00372F2E"/>
    <w:rsid w:val="00373097"/>
    <w:rsid w:val="00373195"/>
    <w:rsid w:val="003733A9"/>
    <w:rsid w:val="00373533"/>
    <w:rsid w:val="003735E3"/>
    <w:rsid w:val="003739A9"/>
    <w:rsid w:val="00373C62"/>
    <w:rsid w:val="00373FC9"/>
    <w:rsid w:val="00374029"/>
    <w:rsid w:val="003741EB"/>
    <w:rsid w:val="003742A8"/>
    <w:rsid w:val="003742BE"/>
    <w:rsid w:val="0037457D"/>
    <w:rsid w:val="003745A6"/>
    <w:rsid w:val="003745F1"/>
    <w:rsid w:val="003745FD"/>
    <w:rsid w:val="003746D2"/>
    <w:rsid w:val="003747C3"/>
    <w:rsid w:val="003749AD"/>
    <w:rsid w:val="003749CA"/>
    <w:rsid w:val="00374A5C"/>
    <w:rsid w:val="00374A8D"/>
    <w:rsid w:val="00374B26"/>
    <w:rsid w:val="00374CF0"/>
    <w:rsid w:val="00374F5C"/>
    <w:rsid w:val="003750EE"/>
    <w:rsid w:val="0037533E"/>
    <w:rsid w:val="003757D7"/>
    <w:rsid w:val="00375A74"/>
    <w:rsid w:val="00375E7C"/>
    <w:rsid w:val="00375EF0"/>
    <w:rsid w:val="00375F90"/>
    <w:rsid w:val="00376512"/>
    <w:rsid w:val="00376AD6"/>
    <w:rsid w:val="00376D95"/>
    <w:rsid w:val="003770AE"/>
    <w:rsid w:val="0037746E"/>
    <w:rsid w:val="003775E4"/>
    <w:rsid w:val="00377CD3"/>
    <w:rsid w:val="003801FF"/>
    <w:rsid w:val="003804B8"/>
    <w:rsid w:val="00380580"/>
    <w:rsid w:val="003805F4"/>
    <w:rsid w:val="0038093A"/>
    <w:rsid w:val="00380B6E"/>
    <w:rsid w:val="00380B7A"/>
    <w:rsid w:val="00380F25"/>
    <w:rsid w:val="0038101B"/>
    <w:rsid w:val="00381051"/>
    <w:rsid w:val="0038156D"/>
    <w:rsid w:val="00381937"/>
    <w:rsid w:val="003819C5"/>
    <w:rsid w:val="00381BB8"/>
    <w:rsid w:val="00382191"/>
    <w:rsid w:val="0038257B"/>
    <w:rsid w:val="00382594"/>
    <w:rsid w:val="0038271D"/>
    <w:rsid w:val="00382940"/>
    <w:rsid w:val="003829E2"/>
    <w:rsid w:val="00382C52"/>
    <w:rsid w:val="00382D25"/>
    <w:rsid w:val="00382F35"/>
    <w:rsid w:val="00383508"/>
    <w:rsid w:val="003837BF"/>
    <w:rsid w:val="003839AE"/>
    <w:rsid w:val="003839D3"/>
    <w:rsid w:val="003839F8"/>
    <w:rsid w:val="00383D26"/>
    <w:rsid w:val="00383F14"/>
    <w:rsid w:val="00384078"/>
    <w:rsid w:val="003840C0"/>
    <w:rsid w:val="0038414C"/>
    <w:rsid w:val="003841E0"/>
    <w:rsid w:val="003842C9"/>
    <w:rsid w:val="003842CA"/>
    <w:rsid w:val="00384315"/>
    <w:rsid w:val="003843D9"/>
    <w:rsid w:val="003843F1"/>
    <w:rsid w:val="003845A0"/>
    <w:rsid w:val="003846E8"/>
    <w:rsid w:val="00384AE2"/>
    <w:rsid w:val="00384B2B"/>
    <w:rsid w:val="00384D62"/>
    <w:rsid w:val="003850E5"/>
    <w:rsid w:val="0038516A"/>
    <w:rsid w:val="003853D3"/>
    <w:rsid w:val="00385754"/>
    <w:rsid w:val="003857C9"/>
    <w:rsid w:val="00385B14"/>
    <w:rsid w:val="00385C28"/>
    <w:rsid w:val="00385E73"/>
    <w:rsid w:val="00385FED"/>
    <w:rsid w:val="00386B4C"/>
    <w:rsid w:val="00386B9D"/>
    <w:rsid w:val="003872FB"/>
    <w:rsid w:val="00387592"/>
    <w:rsid w:val="0038776E"/>
    <w:rsid w:val="00387BF1"/>
    <w:rsid w:val="00387C90"/>
    <w:rsid w:val="00390235"/>
    <w:rsid w:val="0039069F"/>
    <w:rsid w:val="00390A24"/>
    <w:rsid w:val="0039113F"/>
    <w:rsid w:val="0039132F"/>
    <w:rsid w:val="0039156B"/>
    <w:rsid w:val="00391997"/>
    <w:rsid w:val="00391A9F"/>
    <w:rsid w:val="00391B65"/>
    <w:rsid w:val="00391F4F"/>
    <w:rsid w:val="0039209F"/>
    <w:rsid w:val="00392148"/>
    <w:rsid w:val="003923DB"/>
    <w:rsid w:val="003924E0"/>
    <w:rsid w:val="00392709"/>
    <w:rsid w:val="00392904"/>
    <w:rsid w:val="00392B8C"/>
    <w:rsid w:val="00392E5A"/>
    <w:rsid w:val="00392FCB"/>
    <w:rsid w:val="0039332D"/>
    <w:rsid w:val="003933BA"/>
    <w:rsid w:val="003936C5"/>
    <w:rsid w:val="003938D6"/>
    <w:rsid w:val="00393AEB"/>
    <w:rsid w:val="00393C74"/>
    <w:rsid w:val="00393E7D"/>
    <w:rsid w:val="0039405A"/>
    <w:rsid w:val="0039418F"/>
    <w:rsid w:val="003942AB"/>
    <w:rsid w:val="003945E2"/>
    <w:rsid w:val="00394894"/>
    <w:rsid w:val="00394DCA"/>
    <w:rsid w:val="00394F99"/>
    <w:rsid w:val="0039505E"/>
    <w:rsid w:val="003954D0"/>
    <w:rsid w:val="00395766"/>
    <w:rsid w:val="0039577B"/>
    <w:rsid w:val="0039587B"/>
    <w:rsid w:val="003958DD"/>
    <w:rsid w:val="00395987"/>
    <w:rsid w:val="00395D19"/>
    <w:rsid w:val="00395E88"/>
    <w:rsid w:val="00396008"/>
    <w:rsid w:val="003960D7"/>
    <w:rsid w:val="00396362"/>
    <w:rsid w:val="0039646C"/>
    <w:rsid w:val="0039667B"/>
    <w:rsid w:val="003968F0"/>
    <w:rsid w:val="003971F3"/>
    <w:rsid w:val="00397311"/>
    <w:rsid w:val="003974B4"/>
    <w:rsid w:val="00397633"/>
    <w:rsid w:val="00397FE8"/>
    <w:rsid w:val="003A04FE"/>
    <w:rsid w:val="003A07C0"/>
    <w:rsid w:val="003A0A1D"/>
    <w:rsid w:val="003A100B"/>
    <w:rsid w:val="003A1072"/>
    <w:rsid w:val="003A109F"/>
    <w:rsid w:val="003A142E"/>
    <w:rsid w:val="003A1CDB"/>
    <w:rsid w:val="003A1F28"/>
    <w:rsid w:val="003A1FFC"/>
    <w:rsid w:val="003A23B6"/>
    <w:rsid w:val="003A26A0"/>
    <w:rsid w:val="003A2767"/>
    <w:rsid w:val="003A29B4"/>
    <w:rsid w:val="003A2EDC"/>
    <w:rsid w:val="003A3087"/>
    <w:rsid w:val="003A3294"/>
    <w:rsid w:val="003A358A"/>
    <w:rsid w:val="003A3698"/>
    <w:rsid w:val="003A3A57"/>
    <w:rsid w:val="003A3D9C"/>
    <w:rsid w:val="003A400F"/>
    <w:rsid w:val="003A406A"/>
    <w:rsid w:val="003A44B7"/>
    <w:rsid w:val="003A4651"/>
    <w:rsid w:val="003A487A"/>
    <w:rsid w:val="003A48F0"/>
    <w:rsid w:val="003A4C70"/>
    <w:rsid w:val="003A4EF0"/>
    <w:rsid w:val="003A557B"/>
    <w:rsid w:val="003A566E"/>
    <w:rsid w:val="003A5956"/>
    <w:rsid w:val="003A5A38"/>
    <w:rsid w:val="003A5A5C"/>
    <w:rsid w:val="003A5B91"/>
    <w:rsid w:val="003A5D2A"/>
    <w:rsid w:val="003A602C"/>
    <w:rsid w:val="003A64D6"/>
    <w:rsid w:val="003A657F"/>
    <w:rsid w:val="003A69FD"/>
    <w:rsid w:val="003A6B1A"/>
    <w:rsid w:val="003A6F0D"/>
    <w:rsid w:val="003A7040"/>
    <w:rsid w:val="003A70DC"/>
    <w:rsid w:val="003A7389"/>
    <w:rsid w:val="003A74B0"/>
    <w:rsid w:val="003A74C4"/>
    <w:rsid w:val="003A751F"/>
    <w:rsid w:val="003A755D"/>
    <w:rsid w:val="003A7636"/>
    <w:rsid w:val="003A783E"/>
    <w:rsid w:val="003A7C0B"/>
    <w:rsid w:val="003A7CA4"/>
    <w:rsid w:val="003A7D77"/>
    <w:rsid w:val="003B0050"/>
    <w:rsid w:val="003B0428"/>
    <w:rsid w:val="003B04BA"/>
    <w:rsid w:val="003B05D5"/>
    <w:rsid w:val="003B060B"/>
    <w:rsid w:val="003B09FA"/>
    <w:rsid w:val="003B1AAB"/>
    <w:rsid w:val="003B1BCC"/>
    <w:rsid w:val="003B1D43"/>
    <w:rsid w:val="003B1E5B"/>
    <w:rsid w:val="003B1F5C"/>
    <w:rsid w:val="003B24DD"/>
    <w:rsid w:val="003B2681"/>
    <w:rsid w:val="003B278F"/>
    <w:rsid w:val="003B2952"/>
    <w:rsid w:val="003B2B5A"/>
    <w:rsid w:val="003B2B60"/>
    <w:rsid w:val="003B2FDF"/>
    <w:rsid w:val="003B3157"/>
    <w:rsid w:val="003B32C2"/>
    <w:rsid w:val="003B3DAB"/>
    <w:rsid w:val="003B439A"/>
    <w:rsid w:val="003B446F"/>
    <w:rsid w:val="003B4C1A"/>
    <w:rsid w:val="003B4CE3"/>
    <w:rsid w:val="003B512D"/>
    <w:rsid w:val="003B5557"/>
    <w:rsid w:val="003B56CA"/>
    <w:rsid w:val="003B58F3"/>
    <w:rsid w:val="003B5906"/>
    <w:rsid w:val="003B5A1E"/>
    <w:rsid w:val="003B5A2C"/>
    <w:rsid w:val="003B5BAF"/>
    <w:rsid w:val="003B5E08"/>
    <w:rsid w:val="003B5ED0"/>
    <w:rsid w:val="003B5F32"/>
    <w:rsid w:val="003B625B"/>
    <w:rsid w:val="003B66EF"/>
    <w:rsid w:val="003B66F2"/>
    <w:rsid w:val="003B6A1A"/>
    <w:rsid w:val="003B6B1F"/>
    <w:rsid w:val="003B6C43"/>
    <w:rsid w:val="003B6C81"/>
    <w:rsid w:val="003B73DD"/>
    <w:rsid w:val="003B746C"/>
    <w:rsid w:val="003B7478"/>
    <w:rsid w:val="003B7982"/>
    <w:rsid w:val="003B7A1F"/>
    <w:rsid w:val="003B7A62"/>
    <w:rsid w:val="003B7CC9"/>
    <w:rsid w:val="003B7D26"/>
    <w:rsid w:val="003B7D2E"/>
    <w:rsid w:val="003C0352"/>
    <w:rsid w:val="003C0DE9"/>
    <w:rsid w:val="003C0E4C"/>
    <w:rsid w:val="003C193E"/>
    <w:rsid w:val="003C1953"/>
    <w:rsid w:val="003C200D"/>
    <w:rsid w:val="003C2043"/>
    <w:rsid w:val="003C210C"/>
    <w:rsid w:val="003C22F2"/>
    <w:rsid w:val="003C2C2A"/>
    <w:rsid w:val="003C2ED9"/>
    <w:rsid w:val="003C319C"/>
    <w:rsid w:val="003C36C5"/>
    <w:rsid w:val="003C39B2"/>
    <w:rsid w:val="003C39CE"/>
    <w:rsid w:val="003C433F"/>
    <w:rsid w:val="003C48E7"/>
    <w:rsid w:val="003C4D8D"/>
    <w:rsid w:val="003C501B"/>
    <w:rsid w:val="003C525C"/>
    <w:rsid w:val="003C550D"/>
    <w:rsid w:val="003C570F"/>
    <w:rsid w:val="003C5A6E"/>
    <w:rsid w:val="003C6484"/>
    <w:rsid w:val="003C64FD"/>
    <w:rsid w:val="003C6533"/>
    <w:rsid w:val="003C66F2"/>
    <w:rsid w:val="003C6C27"/>
    <w:rsid w:val="003C6C59"/>
    <w:rsid w:val="003C70FA"/>
    <w:rsid w:val="003C73A9"/>
    <w:rsid w:val="003C774E"/>
    <w:rsid w:val="003C7D7F"/>
    <w:rsid w:val="003C7DB7"/>
    <w:rsid w:val="003C7EC7"/>
    <w:rsid w:val="003C7F71"/>
    <w:rsid w:val="003D0390"/>
    <w:rsid w:val="003D045D"/>
    <w:rsid w:val="003D09D3"/>
    <w:rsid w:val="003D0C26"/>
    <w:rsid w:val="003D0DAF"/>
    <w:rsid w:val="003D0DDE"/>
    <w:rsid w:val="003D1158"/>
    <w:rsid w:val="003D1643"/>
    <w:rsid w:val="003D1697"/>
    <w:rsid w:val="003D1877"/>
    <w:rsid w:val="003D1A1E"/>
    <w:rsid w:val="003D1AA6"/>
    <w:rsid w:val="003D1E52"/>
    <w:rsid w:val="003D229B"/>
    <w:rsid w:val="003D256D"/>
    <w:rsid w:val="003D2641"/>
    <w:rsid w:val="003D2662"/>
    <w:rsid w:val="003D2832"/>
    <w:rsid w:val="003D2834"/>
    <w:rsid w:val="003D2B5A"/>
    <w:rsid w:val="003D366D"/>
    <w:rsid w:val="003D383A"/>
    <w:rsid w:val="003D39D5"/>
    <w:rsid w:val="003D41BC"/>
    <w:rsid w:val="003D44DC"/>
    <w:rsid w:val="003D4687"/>
    <w:rsid w:val="003D47C6"/>
    <w:rsid w:val="003D47CB"/>
    <w:rsid w:val="003D48CF"/>
    <w:rsid w:val="003D4A2F"/>
    <w:rsid w:val="003D4A8C"/>
    <w:rsid w:val="003D4BDE"/>
    <w:rsid w:val="003D4F18"/>
    <w:rsid w:val="003D503A"/>
    <w:rsid w:val="003D5155"/>
    <w:rsid w:val="003D51E0"/>
    <w:rsid w:val="003D5733"/>
    <w:rsid w:val="003D5855"/>
    <w:rsid w:val="003D6250"/>
    <w:rsid w:val="003D6464"/>
    <w:rsid w:val="003D646A"/>
    <w:rsid w:val="003D659F"/>
    <w:rsid w:val="003D6650"/>
    <w:rsid w:val="003D672C"/>
    <w:rsid w:val="003D69D8"/>
    <w:rsid w:val="003D6D77"/>
    <w:rsid w:val="003D6FA3"/>
    <w:rsid w:val="003D6FCA"/>
    <w:rsid w:val="003D7366"/>
    <w:rsid w:val="003D75BB"/>
    <w:rsid w:val="003D7D0E"/>
    <w:rsid w:val="003E0700"/>
    <w:rsid w:val="003E086A"/>
    <w:rsid w:val="003E17A6"/>
    <w:rsid w:val="003E20E4"/>
    <w:rsid w:val="003E21BF"/>
    <w:rsid w:val="003E2429"/>
    <w:rsid w:val="003E28B3"/>
    <w:rsid w:val="003E3104"/>
    <w:rsid w:val="003E3484"/>
    <w:rsid w:val="003E36CA"/>
    <w:rsid w:val="003E36F7"/>
    <w:rsid w:val="003E3A9C"/>
    <w:rsid w:val="003E3BD6"/>
    <w:rsid w:val="003E3CBF"/>
    <w:rsid w:val="003E3E69"/>
    <w:rsid w:val="003E401F"/>
    <w:rsid w:val="003E409E"/>
    <w:rsid w:val="003E424D"/>
    <w:rsid w:val="003E46CA"/>
    <w:rsid w:val="003E4A88"/>
    <w:rsid w:val="003E5622"/>
    <w:rsid w:val="003E585C"/>
    <w:rsid w:val="003E58F4"/>
    <w:rsid w:val="003E5E26"/>
    <w:rsid w:val="003E6029"/>
    <w:rsid w:val="003E640B"/>
    <w:rsid w:val="003E657E"/>
    <w:rsid w:val="003E6A52"/>
    <w:rsid w:val="003E6A6B"/>
    <w:rsid w:val="003E6B24"/>
    <w:rsid w:val="003E6C8B"/>
    <w:rsid w:val="003E7658"/>
    <w:rsid w:val="003E7849"/>
    <w:rsid w:val="003E79A5"/>
    <w:rsid w:val="003E7E54"/>
    <w:rsid w:val="003F003C"/>
    <w:rsid w:val="003F003F"/>
    <w:rsid w:val="003F015E"/>
    <w:rsid w:val="003F01FB"/>
    <w:rsid w:val="003F06FA"/>
    <w:rsid w:val="003F0C2F"/>
    <w:rsid w:val="003F0E3D"/>
    <w:rsid w:val="003F0E59"/>
    <w:rsid w:val="003F0F36"/>
    <w:rsid w:val="003F1AD5"/>
    <w:rsid w:val="003F1C6A"/>
    <w:rsid w:val="003F203B"/>
    <w:rsid w:val="003F2455"/>
    <w:rsid w:val="003F2EF3"/>
    <w:rsid w:val="003F2F34"/>
    <w:rsid w:val="003F3049"/>
    <w:rsid w:val="003F33A2"/>
    <w:rsid w:val="003F3535"/>
    <w:rsid w:val="003F35BF"/>
    <w:rsid w:val="003F3650"/>
    <w:rsid w:val="003F3835"/>
    <w:rsid w:val="003F38A8"/>
    <w:rsid w:val="003F3C6E"/>
    <w:rsid w:val="003F3F4A"/>
    <w:rsid w:val="003F47F6"/>
    <w:rsid w:val="003F488D"/>
    <w:rsid w:val="003F4941"/>
    <w:rsid w:val="003F4A33"/>
    <w:rsid w:val="003F4D63"/>
    <w:rsid w:val="003F51D3"/>
    <w:rsid w:val="003F51F3"/>
    <w:rsid w:val="003F55F2"/>
    <w:rsid w:val="003F5630"/>
    <w:rsid w:val="003F5A40"/>
    <w:rsid w:val="003F5DD0"/>
    <w:rsid w:val="003F5E05"/>
    <w:rsid w:val="003F662B"/>
    <w:rsid w:val="003F6672"/>
    <w:rsid w:val="003F6B12"/>
    <w:rsid w:val="003F6C0B"/>
    <w:rsid w:val="003F6C24"/>
    <w:rsid w:val="003F6CAF"/>
    <w:rsid w:val="003F75F6"/>
    <w:rsid w:val="00400117"/>
    <w:rsid w:val="00400792"/>
    <w:rsid w:val="004007E3"/>
    <w:rsid w:val="0040088F"/>
    <w:rsid w:val="00400BDF"/>
    <w:rsid w:val="0040136E"/>
    <w:rsid w:val="00401377"/>
    <w:rsid w:val="004015CE"/>
    <w:rsid w:val="00401620"/>
    <w:rsid w:val="00401965"/>
    <w:rsid w:val="00401ADC"/>
    <w:rsid w:val="00401C0B"/>
    <w:rsid w:val="00401DCC"/>
    <w:rsid w:val="00401F2D"/>
    <w:rsid w:val="00401F33"/>
    <w:rsid w:val="00402270"/>
    <w:rsid w:val="004023B4"/>
    <w:rsid w:val="0040286B"/>
    <w:rsid w:val="004028BB"/>
    <w:rsid w:val="00402BA5"/>
    <w:rsid w:val="004035AD"/>
    <w:rsid w:val="00403622"/>
    <w:rsid w:val="004038B1"/>
    <w:rsid w:val="00403B08"/>
    <w:rsid w:val="00403E44"/>
    <w:rsid w:val="00403F34"/>
    <w:rsid w:val="0040455A"/>
    <w:rsid w:val="004047A2"/>
    <w:rsid w:val="00404C93"/>
    <w:rsid w:val="004059FD"/>
    <w:rsid w:val="00405E58"/>
    <w:rsid w:val="00405FD3"/>
    <w:rsid w:val="0040650A"/>
    <w:rsid w:val="0040651D"/>
    <w:rsid w:val="0040662A"/>
    <w:rsid w:val="004067E7"/>
    <w:rsid w:val="004068F7"/>
    <w:rsid w:val="004069A3"/>
    <w:rsid w:val="00406A96"/>
    <w:rsid w:val="00406B66"/>
    <w:rsid w:val="004071F4"/>
    <w:rsid w:val="0040738E"/>
    <w:rsid w:val="00407553"/>
    <w:rsid w:val="004076AB"/>
    <w:rsid w:val="00407F74"/>
    <w:rsid w:val="004102C4"/>
    <w:rsid w:val="00410404"/>
    <w:rsid w:val="004105C3"/>
    <w:rsid w:val="004105CE"/>
    <w:rsid w:val="004109B9"/>
    <w:rsid w:val="0041104F"/>
    <w:rsid w:val="00411182"/>
    <w:rsid w:val="0041152A"/>
    <w:rsid w:val="00411E81"/>
    <w:rsid w:val="0041214D"/>
    <w:rsid w:val="004123FF"/>
    <w:rsid w:val="0041244F"/>
    <w:rsid w:val="0041274A"/>
    <w:rsid w:val="004129F3"/>
    <w:rsid w:val="00413253"/>
    <w:rsid w:val="004134BD"/>
    <w:rsid w:val="00413B72"/>
    <w:rsid w:val="00413F08"/>
    <w:rsid w:val="00414043"/>
    <w:rsid w:val="0041410D"/>
    <w:rsid w:val="00414128"/>
    <w:rsid w:val="0041440A"/>
    <w:rsid w:val="004145C5"/>
    <w:rsid w:val="004146F8"/>
    <w:rsid w:val="004148C1"/>
    <w:rsid w:val="00414CA1"/>
    <w:rsid w:val="00414CCC"/>
    <w:rsid w:val="00414DC8"/>
    <w:rsid w:val="00414F1A"/>
    <w:rsid w:val="004150C6"/>
    <w:rsid w:val="00415679"/>
    <w:rsid w:val="00415BC0"/>
    <w:rsid w:val="00415C8B"/>
    <w:rsid w:val="00416296"/>
    <w:rsid w:val="004163B6"/>
    <w:rsid w:val="0041645B"/>
    <w:rsid w:val="004168D1"/>
    <w:rsid w:val="00416DEB"/>
    <w:rsid w:val="00416F75"/>
    <w:rsid w:val="00416FDB"/>
    <w:rsid w:val="0041729E"/>
    <w:rsid w:val="004172B1"/>
    <w:rsid w:val="00417586"/>
    <w:rsid w:val="0041788F"/>
    <w:rsid w:val="00417ACF"/>
    <w:rsid w:val="00417B14"/>
    <w:rsid w:val="00417D4A"/>
    <w:rsid w:val="00417E31"/>
    <w:rsid w:val="00417EAF"/>
    <w:rsid w:val="004203C1"/>
    <w:rsid w:val="00420594"/>
    <w:rsid w:val="00420967"/>
    <w:rsid w:val="00420D87"/>
    <w:rsid w:val="00420E2B"/>
    <w:rsid w:val="00421272"/>
    <w:rsid w:val="004213E7"/>
    <w:rsid w:val="0042142A"/>
    <w:rsid w:val="004214C0"/>
    <w:rsid w:val="004214C9"/>
    <w:rsid w:val="00421FF9"/>
    <w:rsid w:val="0042203A"/>
    <w:rsid w:val="004222B2"/>
    <w:rsid w:val="00422328"/>
    <w:rsid w:val="00422684"/>
    <w:rsid w:val="00422850"/>
    <w:rsid w:val="00422B28"/>
    <w:rsid w:val="00422C09"/>
    <w:rsid w:val="00422FF7"/>
    <w:rsid w:val="004231E8"/>
    <w:rsid w:val="004233A8"/>
    <w:rsid w:val="00423640"/>
    <w:rsid w:val="00423A43"/>
    <w:rsid w:val="00423CBE"/>
    <w:rsid w:val="00423CFC"/>
    <w:rsid w:val="0042416F"/>
    <w:rsid w:val="0042444B"/>
    <w:rsid w:val="0042459D"/>
    <w:rsid w:val="004248E5"/>
    <w:rsid w:val="00424ADF"/>
    <w:rsid w:val="004251C4"/>
    <w:rsid w:val="00425480"/>
    <w:rsid w:val="004257C8"/>
    <w:rsid w:val="00425AE3"/>
    <w:rsid w:val="00425FA0"/>
    <w:rsid w:val="004266DB"/>
    <w:rsid w:val="0042690E"/>
    <w:rsid w:val="00426A46"/>
    <w:rsid w:val="00426C2A"/>
    <w:rsid w:val="00426C81"/>
    <w:rsid w:val="00426D64"/>
    <w:rsid w:val="00426DC1"/>
    <w:rsid w:val="00427031"/>
    <w:rsid w:val="0042711F"/>
    <w:rsid w:val="004272B2"/>
    <w:rsid w:val="00427319"/>
    <w:rsid w:val="0042736D"/>
    <w:rsid w:val="00427422"/>
    <w:rsid w:val="0042742F"/>
    <w:rsid w:val="0042750F"/>
    <w:rsid w:val="004276B7"/>
    <w:rsid w:val="00427993"/>
    <w:rsid w:val="00427A87"/>
    <w:rsid w:val="00427BC5"/>
    <w:rsid w:val="00430039"/>
    <w:rsid w:val="0043035D"/>
    <w:rsid w:val="004303FA"/>
    <w:rsid w:val="004304FF"/>
    <w:rsid w:val="004307FE"/>
    <w:rsid w:val="0043091F"/>
    <w:rsid w:val="00430C02"/>
    <w:rsid w:val="0043133C"/>
    <w:rsid w:val="004313B8"/>
    <w:rsid w:val="00432270"/>
    <w:rsid w:val="00432504"/>
    <w:rsid w:val="0043256A"/>
    <w:rsid w:val="004326A1"/>
    <w:rsid w:val="00432AC2"/>
    <w:rsid w:val="00432BEA"/>
    <w:rsid w:val="00432C15"/>
    <w:rsid w:val="00432E05"/>
    <w:rsid w:val="00432F04"/>
    <w:rsid w:val="0043315D"/>
    <w:rsid w:val="0043320C"/>
    <w:rsid w:val="00433239"/>
    <w:rsid w:val="004333CB"/>
    <w:rsid w:val="004334B0"/>
    <w:rsid w:val="00433879"/>
    <w:rsid w:val="00433B9B"/>
    <w:rsid w:val="00433EC4"/>
    <w:rsid w:val="00433F18"/>
    <w:rsid w:val="004341FE"/>
    <w:rsid w:val="0043442F"/>
    <w:rsid w:val="004345A3"/>
    <w:rsid w:val="004349A8"/>
    <w:rsid w:val="00434EA6"/>
    <w:rsid w:val="00434FED"/>
    <w:rsid w:val="00435010"/>
    <w:rsid w:val="0043520D"/>
    <w:rsid w:val="00435D1A"/>
    <w:rsid w:val="0043619C"/>
    <w:rsid w:val="004361FD"/>
    <w:rsid w:val="00436429"/>
    <w:rsid w:val="00436D09"/>
    <w:rsid w:val="00436DA4"/>
    <w:rsid w:val="0043733F"/>
    <w:rsid w:val="0044003A"/>
    <w:rsid w:val="00440063"/>
    <w:rsid w:val="00440360"/>
    <w:rsid w:val="00440710"/>
    <w:rsid w:val="00440A22"/>
    <w:rsid w:val="00440A8A"/>
    <w:rsid w:val="00440F81"/>
    <w:rsid w:val="004410D9"/>
    <w:rsid w:val="00441344"/>
    <w:rsid w:val="0044143A"/>
    <w:rsid w:val="004415B2"/>
    <w:rsid w:val="0044179D"/>
    <w:rsid w:val="00441BAE"/>
    <w:rsid w:val="00441E78"/>
    <w:rsid w:val="004426DE"/>
    <w:rsid w:val="004429EC"/>
    <w:rsid w:val="00442A7B"/>
    <w:rsid w:val="00442B33"/>
    <w:rsid w:val="00442D19"/>
    <w:rsid w:val="004437A9"/>
    <w:rsid w:val="00443905"/>
    <w:rsid w:val="00443B65"/>
    <w:rsid w:val="00443DC7"/>
    <w:rsid w:val="00443EBF"/>
    <w:rsid w:val="00443EED"/>
    <w:rsid w:val="00443FE8"/>
    <w:rsid w:val="004440B8"/>
    <w:rsid w:val="0044423A"/>
    <w:rsid w:val="004443A4"/>
    <w:rsid w:val="004443CD"/>
    <w:rsid w:val="0044446C"/>
    <w:rsid w:val="0044465C"/>
    <w:rsid w:val="004447D1"/>
    <w:rsid w:val="004448F9"/>
    <w:rsid w:val="004449E3"/>
    <w:rsid w:val="00444AB2"/>
    <w:rsid w:val="00444DF4"/>
    <w:rsid w:val="00444E06"/>
    <w:rsid w:val="00444FE1"/>
    <w:rsid w:val="00445821"/>
    <w:rsid w:val="00445BDE"/>
    <w:rsid w:val="00445F17"/>
    <w:rsid w:val="00446219"/>
    <w:rsid w:val="00446443"/>
    <w:rsid w:val="004464FA"/>
    <w:rsid w:val="0044654F"/>
    <w:rsid w:val="00446759"/>
    <w:rsid w:val="004467CC"/>
    <w:rsid w:val="00446887"/>
    <w:rsid w:val="004470D2"/>
    <w:rsid w:val="00447315"/>
    <w:rsid w:val="00447318"/>
    <w:rsid w:val="0044759D"/>
    <w:rsid w:val="004476FC"/>
    <w:rsid w:val="00447BC8"/>
    <w:rsid w:val="00447F55"/>
    <w:rsid w:val="00450167"/>
    <w:rsid w:val="004502BC"/>
    <w:rsid w:val="0045089F"/>
    <w:rsid w:val="004517AB"/>
    <w:rsid w:val="004518E6"/>
    <w:rsid w:val="00451B23"/>
    <w:rsid w:val="00451F8E"/>
    <w:rsid w:val="004522FC"/>
    <w:rsid w:val="004527A4"/>
    <w:rsid w:val="00453156"/>
    <w:rsid w:val="00453171"/>
    <w:rsid w:val="004533E0"/>
    <w:rsid w:val="004533F3"/>
    <w:rsid w:val="00453434"/>
    <w:rsid w:val="00453B76"/>
    <w:rsid w:val="00454613"/>
    <w:rsid w:val="0045473C"/>
    <w:rsid w:val="00454749"/>
    <w:rsid w:val="00454ED0"/>
    <w:rsid w:val="00455337"/>
    <w:rsid w:val="0045537A"/>
    <w:rsid w:val="00455919"/>
    <w:rsid w:val="00455ABD"/>
    <w:rsid w:val="0045621F"/>
    <w:rsid w:val="004566D7"/>
    <w:rsid w:val="00456A9A"/>
    <w:rsid w:val="00456CD7"/>
    <w:rsid w:val="00456F0D"/>
    <w:rsid w:val="004570A8"/>
    <w:rsid w:val="004572A1"/>
    <w:rsid w:val="004572C7"/>
    <w:rsid w:val="0045739E"/>
    <w:rsid w:val="0045751B"/>
    <w:rsid w:val="00457D77"/>
    <w:rsid w:val="00457E66"/>
    <w:rsid w:val="00457FC7"/>
    <w:rsid w:val="00460091"/>
    <w:rsid w:val="004600C2"/>
    <w:rsid w:val="00460175"/>
    <w:rsid w:val="004603A3"/>
    <w:rsid w:val="0046098C"/>
    <w:rsid w:val="004609A7"/>
    <w:rsid w:val="00460AA9"/>
    <w:rsid w:val="00460CE9"/>
    <w:rsid w:val="00460D58"/>
    <w:rsid w:val="0046117B"/>
    <w:rsid w:val="004616BD"/>
    <w:rsid w:val="00461789"/>
    <w:rsid w:val="00461EFC"/>
    <w:rsid w:val="00462810"/>
    <w:rsid w:val="00462FB3"/>
    <w:rsid w:val="00463C03"/>
    <w:rsid w:val="00463D99"/>
    <w:rsid w:val="00464C2D"/>
    <w:rsid w:val="00464D07"/>
    <w:rsid w:val="00464DA7"/>
    <w:rsid w:val="00464E9F"/>
    <w:rsid w:val="00465423"/>
    <w:rsid w:val="00465641"/>
    <w:rsid w:val="004657AE"/>
    <w:rsid w:val="00465E7F"/>
    <w:rsid w:val="00465E89"/>
    <w:rsid w:val="0046611C"/>
    <w:rsid w:val="00466648"/>
    <w:rsid w:val="00466731"/>
    <w:rsid w:val="0046676F"/>
    <w:rsid w:val="00466874"/>
    <w:rsid w:val="004669BE"/>
    <w:rsid w:val="004669E7"/>
    <w:rsid w:val="00466B4F"/>
    <w:rsid w:val="00466B61"/>
    <w:rsid w:val="00466BC6"/>
    <w:rsid w:val="00466D23"/>
    <w:rsid w:val="00467083"/>
    <w:rsid w:val="00467567"/>
    <w:rsid w:val="004679B3"/>
    <w:rsid w:val="00467ACA"/>
    <w:rsid w:val="00467B74"/>
    <w:rsid w:val="00467D2D"/>
    <w:rsid w:val="00467FCC"/>
    <w:rsid w:val="004702E7"/>
    <w:rsid w:val="0047039F"/>
    <w:rsid w:val="00470503"/>
    <w:rsid w:val="0047053B"/>
    <w:rsid w:val="00470755"/>
    <w:rsid w:val="00470846"/>
    <w:rsid w:val="00470A2C"/>
    <w:rsid w:val="00470FC8"/>
    <w:rsid w:val="00471424"/>
    <w:rsid w:val="004715F6"/>
    <w:rsid w:val="004718AF"/>
    <w:rsid w:val="00471B9A"/>
    <w:rsid w:val="00471C1F"/>
    <w:rsid w:val="00471C7D"/>
    <w:rsid w:val="00471CF1"/>
    <w:rsid w:val="00471F80"/>
    <w:rsid w:val="004722BF"/>
    <w:rsid w:val="004727C7"/>
    <w:rsid w:val="0047294C"/>
    <w:rsid w:val="00472B69"/>
    <w:rsid w:val="00472F0B"/>
    <w:rsid w:val="00472F1C"/>
    <w:rsid w:val="00473066"/>
    <w:rsid w:val="00473113"/>
    <w:rsid w:val="0047329F"/>
    <w:rsid w:val="00473650"/>
    <w:rsid w:val="004736DE"/>
    <w:rsid w:val="00473726"/>
    <w:rsid w:val="0047376A"/>
    <w:rsid w:val="0047397B"/>
    <w:rsid w:val="00473E31"/>
    <w:rsid w:val="004740B2"/>
    <w:rsid w:val="004740E7"/>
    <w:rsid w:val="004747FF"/>
    <w:rsid w:val="00474C42"/>
    <w:rsid w:val="004750E1"/>
    <w:rsid w:val="004753D6"/>
    <w:rsid w:val="00475B75"/>
    <w:rsid w:val="004762FE"/>
    <w:rsid w:val="0047654D"/>
    <w:rsid w:val="004765B9"/>
    <w:rsid w:val="00476835"/>
    <w:rsid w:val="00476CD7"/>
    <w:rsid w:val="00477536"/>
    <w:rsid w:val="004775C8"/>
    <w:rsid w:val="00477724"/>
    <w:rsid w:val="00477AB0"/>
    <w:rsid w:val="00477AC2"/>
    <w:rsid w:val="004802B7"/>
    <w:rsid w:val="00480DAB"/>
    <w:rsid w:val="00481215"/>
    <w:rsid w:val="00481279"/>
    <w:rsid w:val="00481798"/>
    <w:rsid w:val="00481B5E"/>
    <w:rsid w:val="00481C9D"/>
    <w:rsid w:val="0048210B"/>
    <w:rsid w:val="00482313"/>
    <w:rsid w:val="00482341"/>
    <w:rsid w:val="00482B6D"/>
    <w:rsid w:val="00482F3E"/>
    <w:rsid w:val="0048389A"/>
    <w:rsid w:val="00483AB8"/>
    <w:rsid w:val="00483BC2"/>
    <w:rsid w:val="00483D7A"/>
    <w:rsid w:val="00483E92"/>
    <w:rsid w:val="00483FBB"/>
    <w:rsid w:val="00484137"/>
    <w:rsid w:val="0048430A"/>
    <w:rsid w:val="00484526"/>
    <w:rsid w:val="004848D4"/>
    <w:rsid w:val="004849B0"/>
    <w:rsid w:val="00484A8C"/>
    <w:rsid w:val="00484C01"/>
    <w:rsid w:val="00484EB0"/>
    <w:rsid w:val="00484F5E"/>
    <w:rsid w:val="00484FA6"/>
    <w:rsid w:val="0048513F"/>
    <w:rsid w:val="00485918"/>
    <w:rsid w:val="0048626C"/>
    <w:rsid w:val="004865D1"/>
    <w:rsid w:val="00486A26"/>
    <w:rsid w:val="00486D82"/>
    <w:rsid w:val="00486F2C"/>
    <w:rsid w:val="0048714C"/>
    <w:rsid w:val="004871E6"/>
    <w:rsid w:val="004872BA"/>
    <w:rsid w:val="004872EF"/>
    <w:rsid w:val="00487885"/>
    <w:rsid w:val="004878CD"/>
    <w:rsid w:val="004879BF"/>
    <w:rsid w:val="00487E15"/>
    <w:rsid w:val="004902D5"/>
    <w:rsid w:val="0049037E"/>
    <w:rsid w:val="0049061C"/>
    <w:rsid w:val="00490650"/>
    <w:rsid w:val="00490F6B"/>
    <w:rsid w:val="00491155"/>
    <w:rsid w:val="004911B8"/>
    <w:rsid w:val="004911BE"/>
    <w:rsid w:val="00491850"/>
    <w:rsid w:val="00491A3A"/>
    <w:rsid w:val="00492110"/>
    <w:rsid w:val="00492807"/>
    <w:rsid w:val="00492A47"/>
    <w:rsid w:val="004930AF"/>
    <w:rsid w:val="004930BC"/>
    <w:rsid w:val="004930F4"/>
    <w:rsid w:val="0049312C"/>
    <w:rsid w:val="0049330D"/>
    <w:rsid w:val="0049343C"/>
    <w:rsid w:val="00493C75"/>
    <w:rsid w:val="00493C83"/>
    <w:rsid w:val="00493D27"/>
    <w:rsid w:val="00493E9D"/>
    <w:rsid w:val="00493F52"/>
    <w:rsid w:val="00494314"/>
    <w:rsid w:val="004943E5"/>
    <w:rsid w:val="004949F3"/>
    <w:rsid w:val="00494E83"/>
    <w:rsid w:val="0049523C"/>
    <w:rsid w:val="00495456"/>
    <w:rsid w:val="004955C0"/>
    <w:rsid w:val="0049563C"/>
    <w:rsid w:val="00495668"/>
    <w:rsid w:val="0049589C"/>
    <w:rsid w:val="00495A66"/>
    <w:rsid w:val="00495BD1"/>
    <w:rsid w:val="00495C2C"/>
    <w:rsid w:val="00495E53"/>
    <w:rsid w:val="0049634F"/>
    <w:rsid w:val="00496369"/>
    <w:rsid w:val="0049664E"/>
    <w:rsid w:val="00496DEA"/>
    <w:rsid w:val="00497472"/>
    <w:rsid w:val="004976A5"/>
    <w:rsid w:val="00497882"/>
    <w:rsid w:val="004979FD"/>
    <w:rsid w:val="00497E62"/>
    <w:rsid w:val="004A005C"/>
    <w:rsid w:val="004A01B7"/>
    <w:rsid w:val="004A023F"/>
    <w:rsid w:val="004A0578"/>
    <w:rsid w:val="004A062F"/>
    <w:rsid w:val="004A09A5"/>
    <w:rsid w:val="004A10C2"/>
    <w:rsid w:val="004A146F"/>
    <w:rsid w:val="004A1497"/>
    <w:rsid w:val="004A15F1"/>
    <w:rsid w:val="004A169E"/>
    <w:rsid w:val="004A1758"/>
    <w:rsid w:val="004A1A9C"/>
    <w:rsid w:val="004A1BE0"/>
    <w:rsid w:val="004A1C00"/>
    <w:rsid w:val="004A1D48"/>
    <w:rsid w:val="004A1DF1"/>
    <w:rsid w:val="004A1F02"/>
    <w:rsid w:val="004A1F3F"/>
    <w:rsid w:val="004A238F"/>
    <w:rsid w:val="004A26BF"/>
    <w:rsid w:val="004A2EF8"/>
    <w:rsid w:val="004A3303"/>
    <w:rsid w:val="004A334D"/>
    <w:rsid w:val="004A34D3"/>
    <w:rsid w:val="004A34F2"/>
    <w:rsid w:val="004A3768"/>
    <w:rsid w:val="004A3798"/>
    <w:rsid w:val="004A3AE4"/>
    <w:rsid w:val="004A3C6F"/>
    <w:rsid w:val="004A3EE2"/>
    <w:rsid w:val="004A3F6B"/>
    <w:rsid w:val="004A3F6D"/>
    <w:rsid w:val="004A492E"/>
    <w:rsid w:val="004A4D2B"/>
    <w:rsid w:val="004A5046"/>
    <w:rsid w:val="004A5772"/>
    <w:rsid w:val="004A5993"/>
    <w:rsid w:val="004A5A30"/>
    <w:rsid w:val="004A5C24"/>
    <w:rsid w:val="004A5CBE"/>
    <w:rsid w:val="004A60EB"/>
    <w:rsid w:val="004A6461"/>
    <w:rsid w:val="004A6639"/>
    <w:rsid w:val="004A66ED"/>
    <w:rsid w:val="004A67F4"/>
    <w:rsid w:val="004A682D"/>
    <w:rsid w:val="004A6858"/>
    <w:rsid w:val="004A6AAF"/>
    <w:rsid w:val="004A6B51"/>
    <w:rsid w:val="004A6CC4"/>
    <w:rsid w:val="004A6D0E"/>
    <w:rsid w:val="004A6DC4"/>
    <w:rsid w:val="004A7088"/>
    <w:rsid w:val="004A72E9"/>
    <w:rsid w:val="004A73CE"/>
    <w:rsid w:val="004A73F4"/>
    <w:rsid w:val="004A7494"/>
    <w:rsid w:val="004A7611"/>
    <w:rsid w:val="004A768A"/>
    <w:rsid w:val="004B0137"/>
    <w:rsid w:val="004B0190"/>
    <w:rsid w:val="004B0194"/>
    <w:rsid w:val="004B0B4C"/>
    <w:rsid w:val="004B0C7F"/>
    <w:rsid w:val="004B1145"/>
    <w:rsid w:val="004B1343"/>
    <w:rsid w:val="004B138F"/>
    <w:rsid w:val="004B157C"/>
    <w:rsid w:val="004B1605"/>
    <w:rsid w:val="004B1632"/>
    <w:rsid w:val="004B1AA7"/>
    <w:rsid w:val="004B1BC9"/>
    <w:rsid w:val="004B1E16"/>
    <w:rsid w:val="004B202D"/>
    <w:rsid w:val="004B21D2"/>
    <w:rsid w:val="004B2277"/>
    <w:rsid w:val="004B22E1"/>
    <w:rsid w:val="004B29BD"/>
    <w:rsid w:val="004B2BA7"/>
    <w:rsid w:val="004B2C20"/>
    <w:rsid w:val="004B2D44"/>
    <w:rsid w:val="004B2DEE"/>
    <w:rsid w:val="004B358A"/>
    <w:rsid w:val="004B3904"/>
    <w:rsid w:val="004B44E0"/>
    <w:rsid w:val="004B4AEE"/>
    <w:rsid w:val="004B4C6B"/>
    <w:rsid w:val="004B4DA3"/>
    <w:rsid w:val="004B51A0"/>
    <w:rsid w:val="004B52CA"/>
    <w:rsid w:val="004B556C"/>
    <w:rsid w:val="004B58D2"/>
    <w:rsid w:val="004B58E1"/>
    <w:rsid w:val="004B58E4"/>
    <w:rsid w:val="004B5BCC"/>
    <w:rsid w:val="004B5BF9"/>
    <w:rsid w:val="004B61BC"/>
    <w:rsid w:val="004B64D6"/>
    <w:rsid w:val="004B689A"/>
    <w:rsid w:val="004B6999"/>
    <w:rsid w:val="004B6B42"/>
    <w:rsid w:val="004B6C9D"/>
    <w:rsid w:val="004B6E8C"/>
    <w:rsid w:val="004B7066"/>
    <w:rsid w:val="004B7296"/>
    <w:rsid w:val="004B77E9"/>
    <w:rsid w:val="004B7A5D"/>
    <w:rsid w:val="004B7DA4"/>
    <w:rsid w:val="004C036B"/>
    <w:rsid w:val="004C036E"/>
    <w:rsid w:val="004C08E8"/>
    <w:rsid w:val="004C0967"/>
    <w:rsid w:val="004C0B7B"/>
    <w:rsid w:val="004C13A3"/>
    <w:rsid w:val="004C1719"/>
    <w:rsid w:val="004C17A0"/>
    <w:rsid w:val="004C17C9"/>
    <w:rsid w:val="004C18A9"/>
    <w:rsid w:val="004C1B14"/>
    <w:rsid w:val="004C1DC3"/>
    <w:rsid w:val="004C2011"/>
    <w:rsid w:val="004C20B8"/>
    <w:rsid w:val="004C2284"/>
    <w:rsid w:val="004C23B5"/>
    <w:rsid w:val="004C2602"/>
    <w:rsid w:val="004C28E7"/>
    <w:rsid w:val="004C2C8F"/>
    <w:rsid w:val="004C2CC6"/>
    <w:rsid w:val="004C2E43"/>
    <w:rsid w:val="004C32C4"/>
    <w:rsid w:val="004C34ED"/>
    <w:rsid w:val="004C4012"/>
    <w:rsid w:val="004C403D"/>
    <w:rsid w:val="004C40B1"/>
    <w:rsid w:val="004C4203"/>
    <w:rsid w:val="004C4234"/>
    <w:rsid w:val="004C458A"/>
    <w:rsid w:val="004C45D9"/>
    <w:rsid w:val="004C47AB"/>
    <w:rsid w:val="004C4B9B"/>
    <w:rsid w:val="004C4D10"/>
    <w:rsid w:val="004C518B"/>
    <w:rsid w:val="004C5373"/>
    <w:rsid w:val="004C564F"/>
    <w:rsid w:val="004C5691"/>
    <w:rsid w:val="004C5B4F"/>
    <w:rsid w:val="004C5C84"/>
    <w:rsid w:val="004C5F3E"/>
    <w:rsid w:val="004C6645"/>
    <w:rsid w:val="004C6CFE"/>
    <w:rsid w:val="004C73ED"/>
    <w:rsid w:val="004C7709"/>
    <w:rsid w:val="004C7AA3"/>
    <w:rsid w:val="004C7DA1"/>
    <w:rsid w:val="004D019D"/>
    <w:rsid w:val="004D0385"/>
    <w:rsid w:val="004D0417"/>
    <w:rsid w:val="004D0678"/>
    <w:rsid w:val="004D07A0"/>
    <w:rsid w:val="004D0958"/>
    <w:rsid w:val="004D0961"/>
    <w:rsid w:val="004D09B6"/>
    <w:rsid w:val="004D0D26"/>
    <w:rsid w:val="004D0DC8"/>
    <w:rsid w:val="004D12F7"/>
    <w:rsid w:val="004D1413"/>
    <w:rsid w:val="004D145B"/>
    <w:rsid w:val="004D173A"/>
    <w:rsid w:val="004D1885"/>
    <w:rsid w:val="004D1BE3"/>
    <w:rsid w:val="004D1F5B"/>
    <w:rsid w:val="004D21E5"/>
    <w:rsid w:val="004D2362"/>
    <w:rsid w:val="004D27B2"/>
    <w:rsid w:val="004D2B4B"/>
    <w:rsid w:val="004D2B87"/>
    <w:rsid w:val="004D2F60"/>
    <w:rsid w:val="004D3331"/>
    <w:rsid w:val="004D3495"/>
    <w:rsid w:val="004D36D5"/>
    <w:rsid w:val="004D36EB"/>
    <w:rsid w:val="004D3721"/>
    <w:rsid w:val="004D3829"/>
    <w:rsid w:val="004D386B"/>
    <w:rsid w:val="004D3CB5"/>
    <w:rsid w:val="004D3D2B"/>
    <w:rsid w:val="004D3EF9"/>
    <w:rsid w:val="004D42BA"/>
    <w:rsid w:val="004D431E"/>
    <w:rsid w:val="004D44AC"/>
    <w:rsid w:val="004D44B5"/>
    <w:rsid w:val="004D456B"/>
    <w:rsid w:val="004D4966"/>
    <w:rsid w:val="004D5296"/>
    <w:rsid w:val="004D5300"/>
    <w:rsid w:val="004D5421"/>
    <w:rsid w:val="004D55D0"/>
    <w:rsid w:val="004D5635"/>
    <w:rsid w:val="004D56B4"/>
    <w:rsid w:val="004D5870"/>
    <w:rsid w:val="004D5A2D"/>
    <w:rsid w:val="004D5A63"/>
    <w:rsid w:val="004D5DF0"/>
    <w:rsid w:val="004D5F17"/>
    <w:rsid w:val="004D6002"/>
    <w:rsid w:val="004D6440"/>
    <w:rsid w:val="004D6877"/>
    <w:rsid w:val="004D69CC"/>
    <w:rsid w:val="004D6A43"/>
    <w:rsid w:val="004D6E24"/>
    <w:rsid w:val="004D6E29"/>
    <w:rsid w:val="004D7012"/>
    <w:rsid w:val="004D75E4"/>
    <w:rsid w:val="004D75EB"/>
    <w:rsid w:val="004D7BB2"/>
    <w:rsid w:val="004D7E67"/>
    <w:rsid w:val="004D7E74"/>
    <w:rsid w:val="004D7F9D"/>
    <w:rsid w:val="004E029A"/>
    <w:rsid w:val="004E048E"/>
    <w:rsid w:val="004E0D38"/>
    <w:rsid w:val="004E0DA1"/>
    <w:rsid w:val="004E0DB7"/>
    <w:rsid w:val="004E1270"/>
    <w:rsid w:val="004E13E5"/>
    <w:rsid w:val="004E1893"/>
    <w:rsid w:val="004E2079"/>
    <w:rsid w:val="004E2605"/>
    <w:rsid w:val="004E266E"/>
    <w:rsid w:val="004E2BD5"/>
    <w:rsid w:val="004E2C1D"/>
    <w:rsid w:val="004E3026"/>
    <w:rsid w:val="004E305F"/>
    <w:rsid w:val="004E33E8"/>
    <w:rsid w:val="004E3552"/>
    <w:rsid w:val="004E36C8"/>
    <w:rsid w:val="004E3760"/>
    <w:rsid w:val="004E3C6B"/>
    <w:rsid w:val="004E3EB2"/>
    <w:rsid w:val="004E4234"/>
    <w:rsid w:val="004E43FF"/>
    <w:rsid w:val="004E44F5"/>
    <w:rsid w:val="004E48EB"/>
    <w:rsid w:val="004E4931"/>
    <w:rsid w:val="004E4F51"/>
    <w:rsid w:val="004E5855"/>
    <w:rsid w:val="004E59F0"/>
    <w:rsid w:val="004E5B2F"/>
    <w:rsid w:val="004E64EF"/>
    <w:rsid w:val="004E6582"/>
    <w:rsid w:val="004E684B"/>
    <w:rsid w:val="004E6955"/>
    <w:rsid w:val="004E6A16"/>
    <w:rsid w:val="004E6BAE"/>
    <w:rsid w:val="004E6FF3"/>
    <w:rsid w:val="004E71DB"/>
    <w:rsid w:val="004E7391"/>
    <w:rsid w:val="004E7AFA"/>
    <w:rsid w:val="004E7B95"/>
    <w:rsid w:val="004E7BB8"/>
    <w:rsid w:val="004E7CA5"/>
    <w:rsid w:val="004E7FF5"/>
    <w:rsid w:val="004F012C"/>
    <w:rsid w:val="004F0389"/>
    <w:rsid w:val="004F0421"/>
    <w:rsid w:val="004F086C"/>
    <w:rsid w:val="004F0A10"/>
    <w:rsid w:val="004F116C"/>
    <w:rsid w:val="004F1178"/>
    <w:rsid w:val="004F1630"/>
    <w:rsid w:val="004F1637"/>
    <w:rsid w:val="004F1DBC"/>
    <w:rsid w:val="004F2213"/>
    <w:rsid w:val="004F250E"/>
    <w:rsid w:val="004F2570"/>
    <w:rsid w:val="004F2620"/>
    <w:rsid w:val="004F2695"/>
    <w:rsid w:val="004F2DBD"/>
    <w:rsid w:val="004F2F67"/>
    <w:rsid w:val="004F3375"/>
    <w:rsid w:val="004F3502"/>
    <w:rsid w:val="004F36A9"/>
    <w:rsid w:val="004F37E1"/>
    <w:rsid w:val="004F3843"/>
    <w:rsid w:val="004F3B5D"/>
    <w:rsid w:val="004F40BF"/>
    <w:rsid w:val="004F41DA"/>
    <w:rsid w:val="004F44D4"/>
    <w:rsid w:val="004F4508"/>
    <w:rsid w:val="004F4745"/>
    <w:rsid w:val="004F4873"/>
    <w:rsid w:val="004F49B4"/>
    <w:rsid w:val="004F49E4"/>
    <w:rsid w:val="004F4C00"/>
    <w:rsid w:val="004F4FE9"/>
    <w:rsid w:val="004F507D"/>
    <w:rsid w:val="004F5289"/>
    <w:rsid w:val="004F5773"/>
    <w:rsid w:val="004F581A"/>
    <w:rsid w:val="004F624E"/>
    <w:rsid w:val="004F62E3"/>
    <w:rsid w:val="004F63D1"/>
    <w:rsid w:val="004F678E"/>
    <w:rsid w:val="004F6B85"/>
    <w:rsid w:val="004F6BD0"/>
    <w:rsid w:val="004F70B8"/>
    <w:rsid w:val="004F751D"/>
    <w:rsid w:val="004F7556"/>
    <w:rsid w:val="004F7673"/>
    <w:rsid w:val="004F7712"/>
    <w:rsid w:val="004F7810"/>
    <w:rsid w:val="004F7920"/>
    <w:rsid w:val="004F7A81"/>
    <w:rsid w:val="004F7D32"/>
    <w:rsid w:val="004F7D5E"/>
    <w:rsid w:val="005006F9"/>
    <w:rsid w:val="0050072E"/>
    <w:rsid w:val="00500C31"/>
    <w:rsid w:val="00500EB0"/>
    <w:rsid w:val="00501095"/>
    <w:rsid w:val="005011AB"/>
    <w:rsid w:val="00501311"/>
    <w:rsid w:val="005018B7"/>
    <w:rsid w:val="00501A72"/>
    <w:rsid w:val="00501B50"/>
    <w:rsid w:val="00501E7D"/>
    <w:rsid w:val="00502042"/>
    <w:rsid w:val="00502E98"/>
    <w:rsid w:val="005033E2"/>
    <w:rsid w:val="005035A4"/>
    <w:rsid w:val="0050363E"/>
    <w:rsid w:val="00503A8F"/>
    <w:rsid w:val="00503BE9"/>
    <w:rsid w:val="00503D78"/>
    <w:rsid w:val="00504338"/>
    <w:rsid w:val="00504354"/>
    <w:rsid w:val="0050440D"/>
    <w:rsid w:val="00504FE6"/>
    <w:rsid w:val="0050511B"/>
    <w:rsid w:val="00505227"/>
    <w:rsid w:val="00505517"/>
    <w:rsid w:val="00505884"/>
    <w:rsid w:val="00505912"/>
    <w:rsid w:val="00505B81"/>
    <w:rsid w:val="00505F9C"/>
    <w:rsid w:val="00506054"/>
    <w:rsid w:val="00506061"/>
    <w:rsid w:val="0050617C"/>
    <w:rsid w:val="00506197"/>
    <w:rsid w:val="005063AB"/>
    <w:rsid w:val="00506469"/>
    <w:rsid w:val="00506543"/>
    <w:rsid w:val="005065C1"/>
    <w:rsid w:val="005066F4"/>
    <w:rsid w:val="00506934"/>
    <w:rsid w:val="00506FC9"/>
    <w:rsid w:val="00507056"/>
    <w:rsid w:val="00507144"/>
    <w:rsid w:val="00507556"/>
    <w:rsid w:val="00507651"/>
    <w:rsid w:val="005077EE"/>
    <w:rsid w:val="00507850"/>
    <w:rsid w:val="00507B5D"/>
    <w:rsid w:val="0051014C"/>
    <w:rsid w:val="0051037F"/>
    <w:rsid w:val="00510514"/>
    <w:rsid w:val="00510A94"/>
    <w:rsid w:val="00510AF9"/>
    <w:rsid w:val="00510E31"/>
    <w:rsid w:val="00511075"/>
    <w:rsid w:val="00511A30"/>
    <w:rsid w:val="00511C14"/>
    <w:rsid w:val="00511C99"/>
    <w:rsid w:val="00511CCF"/>
    <w:rsid w:val="00511CDB"/>
    <w:rsid w:val="00511FC6"/>
    <w:rsid w:val="00511FE7"/>
    <w:rsid w:val="005123D6"/>
    <w:rsid w:val="005127EB"/>
    <w:rsid w:val="005128FF"/>
    <w:rsid w:val="00512AD9"/>
    <w:rsid w:val="0051350A"/>
    <w:rsid w:val="005136CD"/>
    <w:rsid w:val="00513872"/>
    <w:rsid w:val="00513971"/>
    <w:rsid w:val="00513A55"/>
    <w:rsid w:val="00514485"/>
    <w:rsid w:val="00514526"/>
    <w:rsid w:val="005145B1"/>
    <w:rsid w:val="00514786"/>
    <w:rsid w:val="00514A1D"/>
    <w:rsid w:val="00514A47"/>
    <w:rsid w:val="00514B1A"/>
    <w:rsid w:val="00514C32"/>
    <w:rsid w:val="00514E84"/>
    <w:rsid w:val="005150C7"/>
    <w:rsid w:val="005153CB"/>
    <w:rsid w:val="005154D9"/>
    <w:rsid w:val="005156D5"/>
    <w:rsid w:val="005157FF"/>
    <w:rsid w:val="00515A5A"/>
    <w:rsid w:val="00515B8F"/>
    <w:rsid w:val="00515BD3"/>
    <w:rsid w:val="00515C51"/>
    <w:rsid w:val="00515DEB"/>
    <w:rsid w:val="00515E37"/>
    <w:rsid w:val="00515E65"/>
    <w:rsid w:val="00515EA7"/>
    <w:rsid w:val="00516184"/>
    <w:rsid w:val="0051638D"/>
    <w:rsid w:val="005166B1"/>
    <w:rsid w:val="005166B2"/>
    <w:rsid w:val="00516B4E"/>
    <w:rsid w:val="00516CE1"/>
    <w:rsid w:val="00516E87"/>
    <w:rsid w:val="00516F10"/>
    <w:rsid w:val="005170B9"/>
    <w:rsid w:val="0051713F"/>
    <w:rsid w:val="00517605"/>
    <w:rsid w:val="00517B99"/>
    <w:rsid w:val="00517DD6"/>
    <w:rsid w:val="00517E8A"/>
    <w:rsid w:val="00517F12"/>
    <w:rsid w:val="00520259"/>
    <w:rsid w:val="00520564"/>
    <w:rsid w:val="0052057C"/>
    <w:rsid w:val="005208D2"/>
    <w:rsid w:val="005208F9"/>
    <w:rsid w:val="00520ACF"/>
    <w:rsid w:val="00520F9D"/>
    <w:rsid w:val="00521244"/>
    <w:rsid w:val="005217C5"/>
    <w:rsid w:val="00521A64"/>
    <w:rsid w:val="00521E82"/>
    <w:rsid w:val="005220C6"/>
    <w:rsid w:val="0052269D"/>
    <w:rsid w:val="005230B7"/>
    <w:rsid w:val="005239F3"/>
    <w:rsid w:val="0052415A"/>
    <w:rsid w:val="00524164"/>
    <w:rsid w:val="00524389"/>
    <w:rsid w:val="005245B4"/>
    <w:rsid w:val="00524C79"/>
    <w:rsid w:val="00524D2C"/>
    <w:rsid w:val="00524F00"/>
    <w:rsid w:val="00525265"/>
    <w:rsid w:val="0052556E"/>
    <w:rsid w:val="005257D4"/>
    <w:rsid w:val="00525811"/>
    <w:rsid w:val="00525A52"/>
    <w:rsid w:val="00525B4B"/>
    <w:rsid w:val="00525D94"/>
    <w:rsid w:val="005263C4"/>
    <w:rsid w:val="0052642B"/>
    <w:rsid w:val="00526819"/>
    <w:rsid w:val="00527775"/>
    <w:rsid w:val="005278B1"/>
    <w:rsid w:val="00527936"/>
    <w:rsid w:val="00527FD8"/>
    <w:rsid w:val="00530049"/>
    <w:rsid w:val="005301D0"/>
    <w:rsid w:val="0053099E"/>
    <w:rsid w:val="00530E5B"/>
    <w:rsid w:val="00530E90"/>
    <w:rsid w:val="00530EA4"/>
    <w:rsid w:val="00531031"/>
    <w:rsid w:val="00531627"/>
    <w:rsid w:val="005318A0"/>
    <w:rsid w:val="00531908"/>
    <w:rsid w:val="00531934"/>
    <w:rsid w:val="005322EB"/>
    <w:rsid w:val="00532395"/>
    <w:rsid w:val="005323C6"/>
    <w:rsid w:val="00532B5D"/>
    <w:rsid w:val="00532C9C"/>
    <w:rsid w:val="00532CA2"/>
    <w:rsid w:val="00532CA6"/>
    <w:rsid w:val="00532D79"/>
    <w:rsid w:val="00532E7A"/>
    <w:rsid w:val="005332DA"/>
    <w:rsid w:val="00533305"/>
    <w:rsid w:val="00533730"/>
    <w:rsid w:val="00533C8E"/>
    <w:rsid w:val="00533D0B"/>
    <w:rsid w:val="00533E8B"/>
    <w:rsid w:val="00533EAF"/>
    <w:rsid w:val="00533F47"/>
    <w:rsid w:val="00534085"/>
    <w:rsid w:val="0053442E"/>
    <w:rsid w:val="005346CA"/>
    <w:rsid w:val="00534E6E"/>
    <w:rsid w:val="005355C8"/>
    <w:rsid w:val="005359E2"/>
    <w:rsid w:val="00535AB5"/>
    <w:rsid w:val="00535C8C"/>
    <w:rsid w:val="00535CDC"/>
    <w:rsid w:val="00535D14"/>
    <w:rsid w:val="00535DB6"/>
    <w:rsid w:val="00535FAA"/>
    <w:rsid w:val="0053604F"/>
    <w:rsid w:val="0053652F"/>
    <w:rsid w:val="00536671"/>
    <w:rsid w:val="00536835"/>
    <w:rsid w:val="005368F6"/>
    <w:rsid w:val="00536B13"/>
    <w:rsid w:val="00536B56"/>
    <w:rsid w:val="00536BA9"/>
    <w:rsid w:val="00536F46"/>
    <w:rsid w:val="0053706F"/>
    <w:rsid w:val="005374E0"/>
    <w:rsid w:val="00537A1F"/>
    <w:rsid w:val="00537C93"/>
    <w:rsid w:val="00537FDB"/>
    <w:rsid w:val="0054040A"/>
    <w:rsid w:val="0054049B"/>
    <w:rsid w:val="005407B1"/>
    <w:rsid w:val="0054092F"/>
    <w:rsid w:val="00540B47"/>
    <w:rsid w:val="00540BD7"/>
    <w:rsid w:val="00541018"/>
    <w:rsid w:val="005418B9"/>
    <w:rsid w:val="005419A1"/>
    <w:rsid w:val="00541B21"/>
    <w:rsid w:val="005420D8"/>
    <w:rsid w:val="00542387"/>
    <w:rsid w:val="00542888"/>
    <w:rsid w:val="00542B30"/>
    <w:rsid w:val="005432B9"/>
    <w:rsid w:val="00543719"/>
    <w:rsid w:val="005437BD"/>
    <w:rsid w:val="005439D6"/>
    <w:rsid w:val="00543D6F"/>
    <w:rsid w:val="005440F5"/>
    <w:rsid w:val="0054416F"/>
    <w:rsid w:val="005445F4"/>
    <w:rsid w:val="00544649"/>
    <w:rsid w:val="0054470A"/>
    <w:rsid w:val="00544925"/>
    <w:rsid w:val="00544D45"/>
    <w:rsid w:val="00544E49"/>
    <w:rsid w:val="005453D6"/>
    <w:rsid w:val="0054543D"/>
    <w:rsid w:val="005454FB"/>
    <w:rsid w:val="005456B2"/>
    <w:rsid w:val="00545897"/>
    <w:rsid w:val="00546239"/>
    <w:rsid w:val="0054625D"/>
    <w:rsid w:val="00546C95"/>
    <w:rsid w:val="00547060"/>
    <w:rsid w:val="005470A0"/>
    <w:rsid w:val="00547419"/>
    <w:rsid w:val="00547611"/>
    <w:rsid w:val="005476C3"/>
    <w:rsid w:val="00547758"/>
    <w:rsid w:val="00547C65"/>
    <w:rsid w:val="00547C92"/>
    <w:rsid w:val="00547D76"/>
    <w:rsid w:val="00547E58"/>
    <w:rsid w:val="00550448"/>
    <w:rsid w:val="00550562"/>
    <w:rsid w:val="0055060E"/>
    <w:rsid w:val="005510B3"/>
    <w:rsid w:val="005511AC"/>
    <w:rsid w:val="0055194F"/>
    <w:rsid w:val="00551A0B"/>
    <w:rsid w:val="00551D5E"/>
    <w:rsid w:val="0055242E"/>
    <w:rsid w:val="00552577"/>
    <w:rsid w:val="00552F66"/>
    <w:rsid w:val="005533B4"/>
    <w:rsid w:val="0055391B"/>
    <w:rsid w:val="00553A6B"/>
    <w:rsid w:val="00553C75"/>
    <w:rsid w:val="00554173"/>
    <w:rsid w:val="00554436"/>
    <w:rsid w:val="0055448A"/>
    <w:rsid w:val="005547E3"/>
    <w:rsid w:val="00554BDA"/>
    <w:rsid w:val="00554DC8"/>
    <w:rsid w:val="00554DC9"/>
    <w:rsid w:val="00554EAA"/>
    <w:rsid w:val="005553CF"/>
    <w:rsid w:val="0055587E"/>
    <w:rsid w:val="005558C3"/>
    <w:rsid w:val="00555BB6"/>
    <w:rsid w:val="00555C81"/>
    <w:rsid w:val="00555D0F"/>
    <w:rsid w:val="00555D3B"/>
    <w:rsid w:val="00555FEF"/>
    <w:rsid w:val="005561C7"/>
    <w:rsid w:val="00556257"/>
    <w:rsid w:val="005567C0"/>
    <w:rsid w:val="00556A5A"/>
    <w:rsid w:val="00556BE1"/>
    <w:rsid w:val="00556F34"/>
    <w:rsid w:val="00556F3F"/>
    <w:rsid w:val="00557648"/>
    <w:rsid w:val="00557934"/>
    <w:rsid w:val="00557C34"/>
    <w:rsid w:val="00557F2C"/>
    <w:rsid w:val="005602F3"/>
    <w:rsid w:val="00560459"/>
    <w:rsid w:val="00560590"/>
    <w:rsid w:val="00560614"/>
    <w:rsid w:val="00560658"/>
    <w:rsid w:val="005607F1"/>
    <w:rsid w:val="00560896"/>
    <w:rsid w:val="0056092E"/>
    <w:rsid w:val="00561473"/>
    <w:rsid w:val="005616A5"/>
    <w:rsid w:val="005616B5"/>
    <w:rsid w:val="00561BA5"/>
    <w:rsid w:val="00561D67"/>
    <w:rsid w:val="00562608"/>
    <w:rsid w:val="00562661"/>
    <w:rsid w:val="00562707"/>
    <w:rsid w:val="005627EF"/>
    <w:rsid w:val="00562949"/>
    <w:rsid w:val="00562C4A"/>
    <w:rsid w:val="00562D6F"/>
    <w:rsid w:val="00562F89"/>
    <w:rsid w:val="00563192"/>
    <w:rsid w:val="0056332A"/>
    <w:rsid w:val="005633B3"/>
    <w:rsid w:val="0056366E"/>
    <w:rsid w:val="00563764"/>
    <w:rsid w:val="005638B0"/>
    <w:rsid w:val="005639FF"/>
    <w:rsid w:val="00563D6B"/>
    <w:rsid w:val="00563DD3"/>
    <w:rsid w:val="00563F7C"/>
    <w:rsid w:val="0056443A"/>
    <w:rsid w:val="005645F7"/>
    <w:rsid w:val="00564794"/>
    <w:rsid w:val="00564B79"/>
    <w:rsid w:val="00564FBD"/>
    <w:rsid w:val="00564FC1"/>
    <w:rsid w:val="00565172"/>
    <w:rsid w:val="005652F1"/>
    <w:rsid w:val="0056596F"/>
    <w:rsid w:val="00565C64"/>
    <w:rsid w:val="00566772"/>
    <w:rsid w:val="005669D0"/>
    <w:rsid w:val="00566FDB"/>
    <w:rsid w:val="005670FC"/>
    <w:rsid w:val="00567147"/>
    <w:rsid w:val="0056729F"/>
    <w:rsid w:val="005675F5"/>
    <w:rsid w:val="005679B3"/>
    <w:rsid w:val="00567B64"/>
    <w:rsid w:val="00567C2A"/>
    <w:rsid w:val="00570702"/>
    <w:rsid w:val="0057083C"/>
    <w:rsid w:val="00570921"/>
    <w:rsid w:val="00570B89"/>
    <w:rsid w:val="00570CD4"/>
    <w:rsid w:val="00571041"/>
    <w:rsid w:val="005712B6"/>
    <w:rsid w:val="0057136A"/>
    <w:rsid w:val="00571484"/>
    <w:rsid w:val="00571724"/>
    <w:rsid w:val="005717AA"/>
    <w:rsid w:val="005719BE"/>
    <w:rsid w:val="00571A06"/>
    <w:rsid w:val="00571EAF"/>
    <w:rsid w:val="005724E0"/>
    <w:rsid w:val="00572540"/>
    <w:rsid w:val="00572951"/>
    <w:rsid w:val="00572B01"/>
    <w:rsid w:val="00572D80"/>
    <w:rsid w:val="005730A8"/>
    <w:rsid w:val="005731A2"/>
    <w:rsid w:val="00573666"/>
    <w:rsid w:val="005736A0"/>
    <w:rsid w:val="005736F5"/>
    <w:rsid w:val="005736FA"/>
    <w:rsid w:val="00573759"/>
    <w:rsid w:val="00573E31"/>
    <w:rsid w:val="00573ED4"/>
    <w:rsid w:val="00573F88"/>
    <w:rsid w:val="00574831"/>
    <w:rsid w:val="00574839"/>
    <w:rsid w:val="00574B92"/>
    <w:rsid w:val="00574FFF"/>
    <w:rsid w:val="00575320"/>
    <w:rsid w:val="0057532F"/>
    <w:rsid w:val="005758CB"/>
    <w:rsid w:val="00575B46"/>
    <w:rsid w:val="00575DC4"/>
    <w:rsid w:val="005761B0"/>
    <w:rsid w:val="0057620A"/>
    <w:rsid w:val="005762B3"/>
    <w:rsid w:val="00576460"/>
    <w:rsid w:val="00576582"/>
    <w:rsid w:val="00576761"/>
    <w:rsid w:val="00576E09"/>
    <w:rsid w:val="00576EF8"/>
    <w:rsid w:val="00577812"/>
    <w:rsid w:val="00577C94"/>
    <w:rsid w:val="00577EE8"/>
    <w:rsid w:val="005805D2"/>
    <w:rsid w:val="005805EF"/>
    <w:rsid w:val="00580A25"/>
    <w:rsid w:val="00580B2A"/>
    <w:rsid w:val="00580BE6"/>
    <w:rsid w:val="00580CF8"/>
    <w:rsid w:val="005812E1"/>
    <w:rsid w:val="005815A8"/>
    <w:rsid w:val="005817E5"/>
    <w:rsid w:val="00581853"/>
    <w:rsid w:val="00581985"/>
    <w:rsid w:val="00581BF0"/>
    <w:rsid w:val="00581D94"/>
    <w:rsid w:val="0058218D"/>
    <w:rsid w:val="00582D69"/>
    <w:rsid w:val="00582FFE"/>
    <w:rsid w:val="00582FFF"/>
    <w:rsid w:val="00583084"/>
    <w:rsid w:val="005832A7"/>
    <w:rsid w:val="0058347A"/>
    <w:rsid w:val="005835F6"/>
    <w:rsid w:val="0058378F"/>
    <w:rsid w:val="005838A8"/>
    <w:rsid w:val="00583D6C"/>
    <w:rsid w:val="00583D79"/>
    <w:rsid w:val="00583DB5"/>
    <w:rsid w:val="00583F69"/>
    <w:rsid w:val="00584024"/>
    <w:rsid w:val="00584417"/>
    <w:rsid w:val="005844A5"/>
    <w:rsid w:val="005844DD"/>
    <w:rsid w:val="00584518"/>
    <w:rsid w:val="0058452C"/>
    <w:rsid w:val="005845D9"/>
    <w:rsid w:val="0058462F"/>
    <w:rsid w:val="00584F89"/>
    <w:rsid w:val="00585643"/>
    <w:rsid w:val="00585894"/>
    <w:rsid w:val="00585D82"/>
    <w:rsid w:val="0058664D"/>
    <w:rsid w:val="00586810"/>
    <w:rsid w:val="00586869"/>
    <w:rsid w:val="00586CA0"/>
    <w:rsid w:val="00586EB1"/>
    <w:rsid w:val="00587260"/>
    <w:rsid w:val="00587763"/>
    <w:rsid w:val="00587BF5"/>
    <w:rsid w:val="00587C41"/>
    <w:rsid w:val="00587CD9"/>
    <w:rsid w:val="00587E2D"/>
    <w:rsid w:val="005903F8"/>
    <w:rsid w:val="005905A3"/>
    <w:rsid w:val="00590667"/>
    <w:rsid w:val="00590BD2"/>
    <w:rsid w:val="00590CDB"/>
    <w:rsid w:val="00590D25"/>
    <w:rsid w:val="00591D64"/>
    <w:rsid w:val="00591E21"/>
    <w:rsid w:val="00592097"/>
    <w:rsid w:val="005924D4"/>
    <w:rsid w:val="005926DA"/>
    <w:rsid w:val="005927D4"/>
    <w:rsid w:val="005929E3"/>
    <w:rsid w:val="00592C2B"/>
    <w:rsid w:val="00592C69"/>
    <w:rsid w:val="00592E31"/>
    <w:rsid w:val="005931D4"/>
    <w:rsid w:val="0059328B"/>
    <w:rsid w:val="005932D7"/>
    <w:rsid w:val="005936E4"/>
    <w:rsid w:val="005939DA"/>
    <w:rsid w:val="00593DAF"/>
    <w:rsid w:val="0059417E"/>
    <w:rsid w:val="005944BB"/>
    <w:rsid w:val="00594813"/>
    <w:rsid w:val="005950E2"/>
    <w:rsid w:val="005953D0"/>
    <w:rsid w:val="00595451"/>
    <w:rsid w:val="00595555"/>
    <w:rsid w:val="005956DA"/>
    <w:rsid w:val="00595D86"/>
    <w:rsid w:val="00596157"/>
    <w:rsid w:val="005962F8"/>
    <w:rsid w:val="005964AE"/>
    <w:rsid w:val="005964EB"/>
    <w:rsid w:val="00596841"/>
    <w:rsid w:val="00596C85"/>
    <w:rsid w:val="00596DDE"/>
    <w:rsid w:val="00596F76"/>
    <w:rsid w:val="005971B2"/>
    <w:rsid w:val="00597225"/>
    <w:rsid w:val="005973A5"/>
    <w:rsid w:val="0059749D"/>
    <w:rsid w:val="0059765C"/>
    <w:rsid w:val="005976F9"/>
    <w:rsid w:val="00597BC6"/>
    <w:rsid w:val="005A097F"/>
    <w:rsid w:val="005A0D53"/>
    <w:rsid w:val="005A0E08"/>
    <w:rsid w:val="005A11E0"/>
    <w:rsid w:val="005A1B59"/>
    <w:rsid w:val="005A1BFB"/>
    <w:rsid w:val="005A1D4C"/>
    <w:rsid w:val="005A21FB"/>
    <w:rsid w:val="005A22B1"/>
    <w:rsid w:val="005A27B2"/>
    <w:rsid w:val="005A27EE"/>
    <w:rsid w:val="005A2938"/>
    <w:rsid w:val="005A2C8A"/>
    <w:rsid w:val="005A2CBB"/>
    <w:rsid w:val="005A2DD3"/>
    <w:rsid w:val="005A3173"/>
    <w:rsid w:val="005A31A0"/>
    <w:rsid w:val="005A32CA"/>
    <w:rsid w:val="005A32FF"/>
    <w:rsid w:val="005A3688"/>
    <w:rsid w:val="005A3753"/>
    <w:rsid w:val="005A385B"/>
    <w:rsid w:val="005A3AC2"/>
    <w:rsid w:val="005A3AC4"/>
    <w:rsid w:val="005A3C41"/>
    <w:rsid w:val="005A3DE5"/>
    <w:rsid w:val="005A3E45"/>
    <w:rsid w:val="005A4010"/>
    <w:rsid w:val="005A4429"/>
    <w:rsid w:val="005A469D"/>
    <w:rsid w:val="005A4767"/>
    <w:rsid w:val="005A4D8F"/>
    <w:rsid w:val="005A550D"/>
    <w:rsid w:val="005A55F0"/>
    <w:rsid w:val="005A58FC"/>
    <w:rsid w:val="005A5C18"/>
    <w:rsid w:val="005A5DE3"/>
    <w:rsid w:val="005A5E0B"/>
    <w:rsid w:val="005A5F2D"/>
    <w:rsid w:val="005A62E5"/>
    <w:rsid w:val="005A6973"/>
    <w:rsid w:val="005A6D59"/>
    <w:rsid w:val="005A6E4D"/>
    <w:rsid w:val="005A6F20"/>
    <w:rsid w:val="005A6F65"/>
    <w:rsid w:val="005A6F72"/>
    <w:rsid w:val="005A7038"/>
    <w:rsid w:val="005A74D8"/>
    <w:rsid w:val="005A7840"/>
    <w:rsid w:val="005A784B"/>
    <w:rsid w:val="005A7A88"/>
    <w:rsid w:val="005A7C7B"/>
    <w:rsid w:val="005A7E49"/>
    <w:rsid w:val="005A7F8A"/>
    <w:rsid w:val="005B0465"/>
    <w:rsid w:val="005B0BBB"/>
    <w:rsid w:val="005B0C30"/>
    <w:rsid w:val="005B0FB4"/>
    <w:rsid w:val="005B1127"/>
    <w:rsid w:val="005B132F"/>
    <w:rsid w:val="005B13DB"/>
    <w:rsid w:val="005B1648"/>
    <w:rsid w:val="005B19A9"/>
    <w:rsid w:val="005B1CD5"/>
    <w:rsid w:val="005B1DFC"/>
    <w:rsid w:val="005B1E70"/>
    <w:rsid w:val="005B1F69"/>
    <w:rsid w:val="005B2371"/>
    <w:rsid w:val="005B240D"/>
    <w:rsid w:val="005B247A"/>
    <w:rsid w:val="005B26D9"/>
    <w:rsid w:val="005B26FE"/>
    <w:rsid w:val="005B2906"/>
    <w:rsid w:val="005B2B01"/>
    <w:rsid w:val="005B2D02"/>
    <w:rsid w:val="005B3005"/>
    <w:rsid w:val="005B3412"/>
    <w:rsid w:val="005B342F"/>
    <w:rsid w:val="005B357D"/>
    <w:rsid w:val="005B39DA"/>
    <w:rsid w:val="005B3CAD"/>
    <w:rsid w:val="005B3EF6"/>
    <w:rsid w:val="005B3F45"/>
    <w:rsid w:val="005B425B"/>
    <w:rsid w:val="005B431E"/>
    <w:rsid w:val="005B43F7"/>
    <w:rsid w:val="005B4424"/>
    <w:rsid w:val="005B44C1"/>
    <w:rsid w:val="005B44E5"/>
    <w:rsid w:val="005B4893"/>
    <w:rsid w:val="005B5004"/>
    <w:rsid w:val="005B5078"/>
    <w:rsid w:val="005B598D"/>
    <w:rsid w:val="005B5EC5"/>
    <w:rsid w:val="005B6165"/>
    <w:rsid w:val="005B618C"/>
    <w:rsid w:val="005B621F"/>
    <w:rsid w:val="005B6241"/>
    <w:rsid w:val="005B6521"/>
    <w:rsid w:val="005B653B"/>
    <w:rsid w:val="005B6768"/>
    <w:rsid w:val="005B6B7C"/>
    <w:rsid w:val="005B6BDF"/>
    <w:rsid w:val="005B72D0"/>
    <w:rsid w:val="005B7386"/>
    <w:rsid w:val="005B77B9"/>
    <w:rsid w:val="005B77BC"/>
    <w:rsid w:val="005B793B"/>
    <w:rsid w:val="005B7960"/>
    <w:rsid w:val="005B7ACE"/>
    <w:rsid w:val="005B7C44"/>
    <w:rsid w:val="005B7F9A"/>
    <w:rsid w:val="005C098D"/>
    <w:rsid w:val="005C0E6B"/>
    <w:rsid w:val="005C0EE0"/>
    <w:rsid w:val="005C1214"/>
    <w:rsid w:val="005C12C6"/>
    <w:rsid w:val="005C1894"/>
    <w:rsid w:val="005C1C1F"/>
    <w:rsid w:val="005C1DA8"/>
    <w:rsid w:val="005C1E6F"/>
    <w:rsid w:val="005C20D2"/>
    <w:rsid w:val="005C23F2"/>
    <w:rsid w:val="005C2997"/>
    <w:rsid w:val="005C2B73"/>
    <w:rsid w:val="005C2E8D"/>
    <w:rsid w:val="005C2F61"/>
    <w:rsid w:val="005C31B8"/>
    <w:rsid w:val="005C38B0"/>
    <w:rsid w:val="005C3A6D"/>
    <w:rsid w:val="005C3C64"/>
    <w:rsid w:val="005C3DE5"/>
    <w:rsid w:val="005C3E4D"/>
    <w:rsid w:val="005C4785"/>
    <w:rsid w:val="005C4788"/>
    <w:rsid w:val="005C4966"/>
    <w:rsid w:val="005C58B9"/>
    <w:rsid w:val="005C5936"/>
    <w:rsid w:val="005C5AB6"/>
    <w:rsid w:val="005C5C1D"/>
    <w:rsid w:val="005C61E6"/>
    <w:rsid w:val="005C63CC"/>
    <w:rsid w:val="005C67FA"/>
    <w:rsid w:val="005C6CC1"/>
    <w:rsid w:val="005C7122"/>
    <w:rsid w:val="005C7507"/>
    <w:rsid w:val="005C7854"/>
    <w:rsid w:val="005C787B"/>
    <w:rsid w:val="005C7EA0"/>
    <w:rsid w:val="005C7F38"/>
    <w:rsid w:val="005D002D"/>
    <w:rsid w:val="005D0064"/>
    <w:rsid w:val="005D0681"/>
    <w:rsid w:val="005D0768"/>
    <w:rsid w:val="005D07E2"/>
    <w:rsid w:val="005D0CD7"/>
    <w:rsid w:val="005D1386"/>
    <w:rsid w:val="005D13E7"/>
    <w:rsid w:val="005D140D"/>
    <w:rsid w:val="005D1494"/>
    <w:rsid w:val="005D1716"/>
    <w:rsid w:val="005D1771"/>
    <w:rsid w:val="005D19F8"/>
    <w:rsid w:val="005D1B82"/>
    <w:rsid w:val="005D1C86"/>
    <w:rsid w:val="005D2316"/>
    <w:rsid w:val="005D2B5A"/>
    <w:rsid w:val="005D2D4F"/>
    <w:rsid w:val="005D3347"/>
    <w:rsid w:val="005D3821"/>
    <w:rsid w:val="005D398A"/>
    <w:rsid w:val="005D3BB1"/>
    <w:rsid w:val="005D3D14"/>
    <w:rsid w:val="005D3D88"/>
    <w:rsid w:val="005D3F32"/>
    <w:rsid w:val="005D425E"/>
    <w:rsid w:val="005D432D"/>
    <w:rsid w:val="005D4397"/>
    <w:rsid w:val="005D4805"/>
    <w:rsid w:val="005D4B4B"/>
    <w:rsid w:val="005D4B6A"/>
    <w:rsid w:val="005D4DB8"/>
    <w:rsid w:val="005D4E59"/>
    <w:rsid w:val="005D53AE"/>
    <w:rsid w:val="005D548E"/>
    <w:rsid w:val="005D54A3"/>
    <w:rsid w:val="005D550B"/>
    <w:rsid w:val="005D55EC"/>
    <w:rsid w:val="005D5C23"/>
    <w:rsid w:val="005D5C8F"/>
    <w:rsid w:val="005D62D2"/>
    <w:rsid w:val="005D663B"/>
    <w:rsid w:val="005D68D0"/>
    <w:rsid w:val="005D6993"/>
    <w:rsid w:val="005D6A62"/>
    <w:rsid w:val="005D6F47"/>
    <w:rsid w:val="005D73F0"/>
    <w:rsid w:val="005D7489"/>
    <w:rsid w:val="005D74F6"/>
    <w:rsid w:val="005D74F9"/>
    <w:rsid w:val="005D7825"/>
    <w:rsid w:val="005D795A"/>
    <w:rsid w:val="005D7BEC"/>
    <w:rsid w:val="005E019D"/>
    <w:rsid w:val="005E07AD"/>
    <w:rsid w:val="005E084B"/>
    <w:rsid w:val="005E09FB"/>
    <w:rsid w:val="005E0B5F"/>
    <w:rsid w:val="005E0B76"/>
    <w:rsid w:val="005E0C02"/>
    <w:rsid w:val="005E101D"/>
    <w:rsid w:val="005E1096"/>
    <w:rsid w:val="005E11D8"/>
    <w:rsid w:val="005E1424"/>
    <w:rsid w:val="005E16B2"/>
    <w:rsid w:val="005E175A"/>
    <w:rsid w:val="005E176B"/>
    <w:rsid w:val="005E1D7C"/>
    <w:rsid w:val="005E1E68"/>
    <w:rsid w:val="005E1FFD"/>
    <w:rsid w:val="005E2905"/>
    <w:rsid w:val="005E294E"/>
    <w:rsid w:val="005E2B45"/>
    <w:rsid w:val="005E2CC8"/>
    <w:rsid w:val="005E2DB4"/>
    <w:rsid w:val="005E2F98"/>
    <w:rsid w:val="005E3093"/>
    <w:rsid w:val="005E3910"/>
    <w:rsid w:val="005E3C61"/>
    <w:rsid w:val="005E3E3F"/>
    <w:rsid w:val="005E3ED7"/>
    <w:rsid w:val="005E43E2"/>
    <w:rsid w:val="005E4CD5"/>
    <w:rsid w:val="005E4E80"/>
    <w:rsid w:val="005E5493"/>
    <w:rsid w:val="005E59C7"/>
    <w:rsid w:val="005E5AB0"/>
    <w:rsid w:val="005E5C75"/>
    <w:rsid w:val="005E5DEF"/>
    <w:rsid w:val="005E668F"/>
    <w:rsid w:val="005E6F33"/>
    <w:rsid w:val="005E6FF0"/>
    <w:rsid w:val="005E7287"/>
    <w:rsid w:val="005E72D0"/>
    <w:rsid w:val="005E78DF"/>
    <w:rsid w:val="005F0299"/>
    <w:rsid w:val="005F02D4"/>
    <w:rsid w:val="005F050B"/>
    <w:rsid w:val="005F070D"/>
    <w:rsid w:val="005F088A"/>
    <w:rsid w:val="005F0A7C"/>
    <w:rsid w:val="005F108B"/>
    <w:rsid w:val="005F1421"/>
    <w:rsid w:val="005F1646"/>
    <w:rsid w:val="005F16CB"/>
    <w:rsid w:val="005F1B54"/>
    <w:rsid w:val="005F1B78"/>
    <w:rsid w:val="005F1EC5"/>
    <w:rsid w:val="005F1FA5"/>
    <w:rsid w:val="005F200A"/>
    <w:rsid w:val="005F2094"/>
    <w:rsid w:val="005F2376"/>
    <w:rsid w:val="005F23E3"/>
    <w:rsid w:val="005F245F"/>
    <w:rsid w:val="005F272B"/>
    <w:rsid w:val="005F299B"/>
    <w:rsid w:val="005F2A4C"/>
    <w:rsid w:val="005F2EC0"/>
    <w:rsid w:val="005F2F17"/>
    <w:rsid w:val="005F2FF9"/>
    <w:rsid w:val="005F3101"/>
    <w:rsid w:val="005F34F3"/>
    <w:rsid w:val="005F375A"/>
    <w:rsid w:val="005F3D14"/>
    <w:rsid w:val="005F3DB3"/>
    <w:rsid w:val="005F4024"/>
    <w:rsid w:val="005F4658"/>
    <w:rsid w:val="005F4713"/>
    <w:rsid w:val="005F480B"/>
    <w:rsid w:val="005F4872"/>
    <w:rsid w:val="005F4AFB"/>
    <w:rsid w:val="005F5259"/>
    <w:rsid w:val="005F5291"/>
    <w:rsid w:val="005F5437"/>
    <w:rsid w:val="005F587C"/>
    <w:rsid w:val="005F5C7D"/>
    <w:rsid w:val="005F643B"/>
    <w:rsid w:val="005F64EE"/>
    <w:rsid w:val="005F6555"/>
    <w:rsid w:val="005F65E2"/>
    <w:rsid w:val="005F6954"/>
    <w:rsid w:val="005F6A6E"/>
    <w:rsid w:val="005F6BEE"/>
    <w:rsid w:val="005F6CA9"/>
    <w:rsid w:val="005F7754"/>
    <w:rsid w:val="005F7B62"/>
    <w:rsid w:val="005F7F57"/>
    <w:rsid w:val="00600459"/>
    <w:rsid w:val="006006A2"/>
    <w:rsid w:val="006009C1"/>
    <w:rsid w:val="00601055"/>
    <w:rsid w:val="0060122C"/>
    <w:rsid w:val="00601245"/>
    <w:rsid w:val="006012A7"/>
    <w:rsid w:val="00601C1C"/>
    <w:rsid w:val="00601F8C"/>
    <w:rsid w:val="006020E7"/>
    <w:rsid w:val="00602592"/>
    <w:rsid w:val="00602AE0"/>
    <w:rsid w:val="00602B04"/>
    <w:rsid w:val="00602BC1"/>
    <w:rsid w:val="00602EA8"/>
    <w:rsid w:val="0060312D"/>
    <w:rsid w:val="00603474"/>
    <w:rsid w:val="00603534"/>
    <w:rsid w:val="00603554"/>
    <w:rsid w:val="00603823"/>
    <w:rsid w:val="00603A59"/>
    <w:rsid w:val="00603A83"/>
    <w:rsid w:val="00603BCD"/>
    <w:rsid w:val="00603D71"/>
    <w:rsid w:val="00604254"/>
    <w:rsid w:val="0060460E"/>
    <w:rsid w:val="006046A0"/>
    <w:rsid w:val="0060470E"/>
    <w:rsid w:val="00604A5F"/>
    <w:rsid w:val="00604CAD"/>
    <w:rsid w:val="00605045"/>
    <w:rsid w:val="006051FA"/>
    <w:rsid w:val="0060527E"/>
    <w:rsid w:val="006053D8"/>
    <w:rsid w:val="006055ED"/>
    <w:rsid w:val="00605830"/>
    <w:rsid w:val="00605BCB"/>
    <w:rsid w:val="00605F61"/>
    <w:rsid w:val="00605F9C"/>
    <w:rsid w:val="0060651B"/>
    <w:rsid w:val="0060655C"/>
    <w:rsid w:val="006067AE"/>
    <w:rsid w:val="00606ADB"/>
    <w:rsid w:val="00606B04"/>
    <w:rsid w:val="0060710C"/>
    <w:rsid w:val="006072C3"/>
    <w:rsid w:val="006075F8"/>
    <w:rsid w:val="00607659"/>
    <w:rsid w:val="00607C2F"/>
    <w:rsid w:val="00607CA4"/>
    <w:rsid w:val="00607E55"/>
    <w:rsid w:val="00607F78"/>
    <w:rsid w:val="00610140"/>
    <w:rsid w:val="006103F9"/>
    <w:rsid w:val="006104A9"/>
    <w:rsid w:val="006106FE"/>
    <w:rsid w:val="00610A7B"/>
    <w:rsid w:val="00610B10"/>
    <w:rsid w:val="00610C0E"/>
    <w:rsid w:val="00611379"/>
    <w:rsid w:val="006118C8"/>
    <w:rsid w:val="006118D3"/>
    <w:rsid w:val="00611D2A"/>
    <w:rsid w:val="00612084"/>
    <w:rsid w:val="006124BB"/>
    <w:rsid w:val="00612510"/>
    <w:rsid w:val="0061254B"/>
    <w:rsid w:val="00612645"/>
    <w:rsid w:val="00612A80"/>
    <w:rsid w:val="00612C8B"/>
    <w:rsid w:val="0061313F"/>
    <w:rsid w:val="00613318"/>
    <w:rsid w:val="00613579"/>
    <w:rsid w:val="006136FD"/>
    <w:rsid w:val="0061385D"/>
    <w:rsid w:val="00613C2E"/>
    <w:rsid w:val="00613CB6"/>
    <w:rsid w:val="00613ED4"/>
    <w:rsid w:val="00613F16"/>
    <w:rsid w:val="00614465"/>
    <w:rsid w:val="00614942"/>
    <w:rsid w:val="00614B16"/>
    <w:rsid w:val="00614B84"/>
    <w:rsid w:val="00614BC2"/>
    <w:rsid w:val="00614C28"/>
    <w:rsid w:val="00614D32"/>
    <w:rsid w:val="0061524E"/>
    <w:rsid w:val="00616293"/>
    <w:rsid w:val="006168A8"/>
    <w:rsid w:val="00616DB1"/>
    <w:rsid w:val="00617519"/>
    <w:rsid w:val="006175A8"/>
    <w:rsid w:val="00617765"/>
    <w:rsid w:val="00617E59"/>
    <w:rsid w:val="0062049B"/>
    <w:rsid w:val="00620AE7"/>
    <w:rsid w:val="00620F63"/>
    <w:rsid w:val="006211E1"/>
    <w:rsid w:val="00621275"/>
    <w:rsid w:val="006212F7"/>
    <w:rsid w:val="006215F8"/>
    <w:rsid w:val="00621722"/>
    <w:rsid w:val="00621869"/>
    <w:rsid w:val="00621F30"/>
    <w:rsid w:val="006220CA"/>
    <w:rsid w:val="006221F9"/>
    <w:rsid w:val="006221FF"/>
    <w:rsid w:val="00622411"/>
    <w:rsid w:val="00622629"/>
    <w:rsid w:val="00622686"/>
    <w:rsid w:val="006229A1"/>
    <w:rsid w:val="00622A96"/>
    <w:rsid w:val="00622F93"/>
    <w:rsid w:val="00623054"/>
    <w:rsid w:val="0062346E"/>
    <w:rsid w:val="00623653"/>
    <w:rsid w:val="00623784"/>
    <w:rsid w:val="00623B16"/>
    <w:rsid w:val="00623EFE"/>
    <w:rsid w:val="006242AA"/>
    <w:rsid w:val="006242AE"/>
    <w:rsid w:val="006242B4"/>
    <w:rsid w:val="006242C5"/>
    <w:rsid w:val="0062437C"/>
    <w:rsid w:val="00624517"/>
    <w:rsid w:val="006248F8"/>
    <w:rsid w:val="00625318"/>
    <w:rsid w:val="006253AC"/>
    <w:rsid w:val="006253C0"/>
    <w:rsid w:val="006254C3"/>
    <w:rsid w:val="0062599E"/>
    <w:rsid w:val="00625B1C"/>
    <w:rsid w:val="00625CC8"/>
    <w:rsid w:val="00625CE3"/>
    <w:rsid w:val="00625F2B"/>
    <w:rsid w:val="00626334"/>
    <w:rsid w:val="00626733"/>
    <w:rsid w:val="006269AB"/>
    <w:rsid w:val="00626A89"/>
    <w:rsid w:val="00626DE5"/>
    <w:rsid w:val="006274A2"/>
    <w:rsid w:val="00627893"/>
    <w:rsid w:val="00627C2B"/>
    <w:rsid w:val="00627D60"/>
    <w:rsid w:val="0063015E"/>
    <w:rsid w:val="0063058C"/>
    <w:rsid w:val="00630807"/>
    <w:rsid w:val="00630A23"/>
    <w:rsid w:val="00630A79"/>
    <w:rsid w:val="00630AC6"/>
    <w:rsid w:val="00630C59"/>
    <w:rsid w:val="00630F4D"/>
    <w:rsid w:val="00631210"/>
    <w:rsid w:val="0063134E"/>
    <w:rsid w:val="0063142D"/>
    <w:rsid w:val="006317E8"/>
    <w:rsid w:val="00631BAF"/>
    <w:rsid w:val="00631F26"/>
    <w:rsid w:val="006323FA"/>
    <w:rsid w:val="006325FF"/>
    <w:rsid w:val="00632D62"/>
    <w:rsid w:val="00632E79"/>
    <w:rsid w:val="00632FEF"/>
    <w:rsid w:val="00633031"/>
    <w:rsid w:val="006332EA"/>
    <w:rsid w:val="00633302"/>
    <w:rsid w:val="006333E2"/>
    <w:rsid w:val="006335CC"/>
    <w:rsid w:val="00633618"/>
    <w:rsid w:val="00633D9C"/>
    <w:rsid w:val="006341B4"/>
    <w:rsid w:val="00634284"/>
    <w:rsid w:val="006347CC"/>
    <w:rsid w:val="00634BD3"/>
    <w:rsid w:val="006351C2"/>
    <w:rsid w:val="0063531E"/>
    <w:rsid w:val="00635453"/>
    <w:rsid w:val="0063568E"/>
    <w:rsid w:val="006359FE"/>
    <w:rsid w:val="00635C3B"/>
    <w:rsid w:val="00635CC4"/>
    <w:rsid w:val="00636072"/>
    <w:rsid w:val="00636149"/>
    <w:rsid w:val="006362EE"/>
    <w:rsid w:val="0063635A"/>
    <w:rsid w:val="006363E3"/>
    <w:rsid w:val="006364E7"/>
    <w:rsid w:val="00636A70"/>
    <w:rsid w:val="00636C89"/>
    <w:rsid w:val="00636D94"/>
    <w:rsid w:val="00636E08"/>
    <w:rsid w:val="00637234"/>
    <w:rsid w:val="0063732B"/>
    <w:rsid w:val="0063756F"/>
    <w:rsid w:val="006375D2"/>
    <w:rsid w:val="00637EA1"/>
    <w:rsid w:val="0064009B"/>
    <w:rsid w:val="00640196"/>
    <w:rsid w:val="00640494"/>
    <w:rsid w:val="0064063A"/>
    <w:rsid w:val="00640692"/>
    <w:rsid w:val="00640E35"/>
    <w:rsid w:val="00640F97"/>
    <w:rsid w:val="00640F9B"/>
    <w:rsid w:val="00641305"/>
    <w:rsid w:val="0064145E"/>
    <w:rsid w:val="006414A5"/>
    <w:rsid w:val="0064157C"/>
    <w:rsid w:val="006415E6"/>
    <w:rsid w:val="006419F1"/>
    <w:rsid w:val="00641C18"/>
    <w:rsid w:val="00641C51"/>
    <w:rsid w:val="00641F81"/>
    <w:rsid w:val="00642480"/>
    <w:rsid w:val="006424E4"/>
    <w:rsid w:val="00642586"/>
    <w:rsid w:val="00642802"/>
    <w:rsid w:val="00642B3C"/>
    <w:rsid w:val="00642D75"/>
    <w:rsid w:val="00642D9D"/>
    <w:rsid w:val="006433DC"/>
    <w:rsid w:val="0064360A"/>
    <w:rsid w:val="00643881"/>
    <w:rsid w:val="00643B8B"/>
    <w:rsid w:val="006440D1"/>
    <w:rsid w:val="0064414B"/>
    <w:rsid w:val="006441CF"/>
    <w:rsid w:val="006442A0"/>
    <w:rsid w:val="00644415"/>
    <w:rsid w:val="00644447"/>
    <w:rsid w:val="00644467"/>
    <w:rsid w:val="0064452C"/>
    <w:rsid w:val="00644646"/>
    <w:rsid w:val="006446B6"/>
    <w:rsid w:val="00644974"/>
    <w:rsid w:val="00644A46"/>
    <w:rsid w:val="00644BFF"/>
    <w:rsid w:val="00644D89"/>
    <w:rsid w:val="00645118"/>
    <w:rsid w:val="006453B1"/>
    <w:rsid w:val="006454C6"/>
    <w:rsid w:val="006454DC"/>
    <w:rsid w:val="0064572E"/>
    <w:rsid w:val="0064596D"/>
    <w:rsid w:val="0064598A"/>
    <w:rsid w:val="00645CD1"/>
    <w:rsid w:val="00645D64"/>
    <w:rsid w:val="00645FD9"/>
    <w:rsid w:val="00646114"/>
    <w:rsid w:val="0064621E"/>
    <w:rsid w:val="00646362"/>
    <w:rsid w:val="00646517"/>
    <w:rsid w:val="006467D7"/>
    <w:rsid w:val="006467F6"/>
    <w:rsid w:val="00646B62"/>
    <w:rsid w:val="00646F0B"/>
    <w:rsid w:val="006476FE"/>
    <w:rsid w:val="00647818"/>
    <w:rsid w:val="00647DC9"/>
    <w:rsid w:val="00647E3C"/>
    <w:rsid w:val="00650652"/>
    <w:rsid w:val="00650ADC"/>
    <w:rsid w:val="00650C18"/>
    <w:rsid w:val="006512ED"/>
    <w:rsid w:val="006515C0"/>
    <w:rsid w:val="00651C52"/>
    <w:rsid w:val="00651C64"/>
    <w:rsid w:val="00651EB6"/>
    <w:rsid w:val="00652242"/>
    <w:rsid w:val="0065224B"/>
    <w:rsid w:val="006524C1"/>
    <w:rsid w:val="0065277E"/>
    <w:rsid w:val="006528BE"/>
    <w:rsid w:val="00652C29"/>
    <w:rsid w:val="00652C6C"/>
    <w:rsid w:val="00652C97"/>
    <w:rsid w:val="00652CBE"/>
    <w:rsid w:val="00653063"/>
    <w:rsid w:val="00653267"/>
    <w:rsid w:val="00653515"/>
    <w:rsid w:val="0065371E"/>
    <w:rsid w:val="00653977"/>
    <w:rsid w:val="00654195"/>
    <w:rsid w:val="006546DE"/>
    <w:rsid w:val="00654DE0"/>
    <w:rsid w:val="00654F54"/>
    <w:rsid w:val="006550E1"/>
    <w:rsid w:val="006554D4"/>
    <w:rsid w:val="00655655"/>
    <w:rsid w:val="006556D9"/>
    <w:rsid w:val="006561D2"/>
    <w:rsid w:val="00656351"/>
    <w:rsid w:val="0065664D"/>
    <w:rsid w:val="006568BD"/>
    <w:rsid w:val="00656B9C"/>
    <w:rsid w:val="00656BFF"/>
    <w:rsid w:val="00656D23"/>
    <w:rsid w:val="00656D3A"/>
    <w:rsid w:val="00656E78"/>
    <w:rsid w:val="006570D4"/>
    <w:rsid w:val="00657360"/>
    <w:rsid w:val="006575EE"/>
    <w:rsid w:val="00657A9B"/>
    <w:rsid w:val="00657F1A"/>
    <w:rsid w:val="0066067F"/>
    <w:rsid w:val="006607D7"/>
    <w:rsid w:val="00660962"/>
    <w:rsid w:val="00660B07"/>
    <w:rsid w:val="00660CF6"/>
    <w:rsid w:val="00660D5D"/>
    <w:rsid w:val="00660DD1"/>
    <w:rsid w:val="00661002"/>
    <w:rsid w:val="006610FE"/>
    <w:rsid w:val="006613DA"/>
    <w:rsid w:val="006614B3"/>
    <w:rsid w:val="0066158E"/>
    <w:rsid w:val="00661758"/>
    <w:rsid w:val="00661A62"/>
    <w:rsid w:val="00661A65"/>
    <w:rsid w:val="00661AF1"/>
    <w:rsid w:val="00661C3F"/>
    <w:rsid w:val="00661D9F"/>
    <w:rsid w:val="0066227E"/>
    <w:rsid w:val="00662754"/>
    <w:rsid w:val="00662769"/>
    <w:rsid w:val="00662A57"/>
    <w:rsid w:val="00662ABB"/>
    <w:rsid w:val="00662B12"/>
    <w:rsid w:val="00662F89"/>
    <w:rsid w:val="006634E4"/>
    <w:rsid w:val="00663720"/>
    <w:rsid w:val="00664547"/>
    <w:rsid w:val="0066471F"/>
    <w:rsid w:val="00664892"/>
    <w:rsid w:val="00664B6E"/>
    <w:rsid w:val="00664BCA"/>
    <w:rsid w:val="00664C60"/>
    <w:rsid w:val="00665698"/>
    <w:rsid w:val="00665864"/>
    <w:rsid w:val="006658E9"/>
    <w:rsid w:val="00665948"/>
    <w:rsid w:val="006659F8"/>
    <w:rsid w:val="00665BA7"/>
    <w:rsid w:val="00665E71"/>
    <w:rsid w:val="00665F13"/>
    <w:rsid w:val="006662D0"/>
    <w:rsid w:val="0066678D"/>
    <w:rsid w:val="00666940"/>
    <w:rsid w:val="00666BF5"/>
    <w:rsid w:val="00666C5E"/>
    <w:rsid w:val="00666FC0"/>
    <w:rsid w:val="0066721F"/>
    <w:rsid w:val="0066765F"/>
    <w:rsid w:val="0067024F"/>
    <w:rsid w:val="00670648"/>
    <w:rsid w:val="00670899"/>
    <w:rsid w:val="0067097B"/>
    <w:rsid w:val="0067123F"/>
    <w:rsid w:val="006714B8"/>
    <w:rsid w:val="006715F8"/>
    <w:rsid w:val="006718CF"/>
    <w:rsid w:val="00671998"/>
    <w:rsid w:val="00671A4C"/>
    <w:rsid w:val="00671B21"/>
    <w:rsid w:val="00671DAD"/>
    <w:rsid w:val="00671EB4"/>
    <w:rsid w:val="00671F1E"/>
    <w:rsid w:val="006720AF"/>
    <w:rsid w:val="006720B9"/>
    <w:rsid w:val="006722E0"/>
    <w:rsid w:val="0067244F"/>
    <w:rsid w:val="00672B3E"/>
    <w:rsid w:val="00672F65"/>
    <w:rsid w:val="00673165"/>
    <w:rsid w:val="006737B6"/>
    <w:rsid w:val="00673B63"/>
    <w:rsid w:val="00674427"/>
    <w:rsid w:val="0067444D"/>
    <w:rsid w:val="00674B47"/>
    <w:rsid w:val="00674D77"/>
    <w:rsid w:val="006752DF"/>
    <w:rsid w:val="006757B8"/>
    <w:rsid w:val="00675D1C"/>
    <w:rsid w:val="00675E07"/>
    <w:rsid w:val="00675E2B"/>
    <w:rsid w:val="0067603E"/>
    <w:rsid w:val="0067606C"/>
    <w:rsid w:val="0067633C"/>
    <w:rsid w:val="006765BA"/>
    <w:rsid w:val="00676712"/>
    <w:rsid w:val="00676D0D"/>
    <w:rsid w:val="0067757D"/>
    <w:rsid w:val="006777CF"/>
    <w:rsid w:val="00677B36"/>
    <w:rsid w:val="00677DC3"/>
    <w:rsid w:val="0068038B"/>
    <w:rsid w:val="00680530"/>
    <w:rsid w:val="00680B36"/>
    <w:rsid w:val="00680CC5"/>
    <w:rsid w:val="00680F16"/>
    <w:rsid w:val="00680FAA"/>
    <w:rsid w:val="00680FAF"/>
    <w:rsid w:val="006811A2"/>
    <w:rsid w:val="006814D0"/>
    <w:rsid w:val="00681A6E"/>
    <w:rsid w:val="00681C0D"/>
    <w:rsid w:val="006820AA"/>
    <w:rsid w:val="006828CC"/>
    <w:rsid w:val="00682B81"/>
    <w:rsid w:val="00683250"/>
    <w:rsid w:val="006832C4"/>
    <w:rsid w:val="0068350E"/>
    <w:rsid w:val="0068355C"/>
    <w:rsid w:val="00683601"/>
    <w:rsid w:val="006836E5"/>
    <w:rsid w:val="0068391F"/>
    <w:rsid w:val="00683965"/>
    <w:rsid w:val="0068422A"/>
    <w:rsid w:val="0068427E"/>
    <w:rsid w:val="006846C3"/>
    <w:rsid w:val="00684708"/>
    <w:rsid w:val="00684830"/>
    <w:rsid w:val="00684924"/>
    <w:rsid w:val="00684C8C"/>
    <w:rsid w:val="00685092"/>
    <w:rsid w:val="006850BA"/>
    <w:rsid w:val="006851D0"/>
    <w:rsid w:val="00685477"/>
    <w:rsid w:val="0068577E"/>
    <w:rsid w:val="006857A7"/>
    <w:rsid w:val="00685AA2"/>
    <w:rsid w:val="00685D3F"/>
    <w:rsid w:val="00685E3B"/>
    <w:rsid w:val="0068625C"/>
    <w:rsid w:val="006864E4"/>
    <w:rsid w:val="00686940"/>
    <w:rsid w:val="006869E1"/>
    <w:rsid w:val="0068733A"/>
    <w:rsid w:val="00687476"/>
    <w:rsid w:val="006874A5"/>
    <w:rsid w:val="006874D4"/>
    <w:rsid w:val="00687771"/>
    <w:rsid w:val="0068788B"/>
    <w:rsid w:val="006879ED"/>
    <w:rsid w:val="00687A6F"/>
    <w:rsid w:val="00687A94"/>
    <w:rsid w:val="00690160"/>
    <w:rsid w:val="006902EF"/>
    <w:rsid w:val="006903EF"/>
    <w:rsid w:val="0069062C"/>
    <w:rsid w:val="00690A32"/>
    <w:rsid w:val="00690A51"/>
    <w:rsid w:val="00690AF8"/>
    <w:rsid w:val="00690BB0"/>
    <w:rsid w:val="00690CE7"/>
    <w:rsid w:val="00690CF6"/>
    <w:rsid w:val="00690EA9"/>
    <w:rsid w:val="0069104D"/>
    <w:rsid w:val="00691112"/>
    <w:rsid w:val="0069139A"/>
    <w:rsid w:val="006915B6"/>
    <w:rsid w:val="006917DE"/>
    <w:rsid w:val="0069184B"/>
    <w:rsid w:val="00691B5D"/>
    <w:rsid w:val="0069205C"/>
    <w:rsid w:val="006921EF"/>
    <w:rsid w:val="0069242B"/>
    <w:rsid w:val="00692BE3"/>
    <w:rsid w:val="00692C55"/>
    <w:rsid w:val="00692DA4"/>
    <w:rsid w:val="00692FC6"/>
    <w:rsid w:val="00693501"/>
    <w:rsid w:val="0069359F"/>
    <w:rsid w:val="0069369C"/>
    <w:rsid w:val="006936F6"/>
    <w:rsid w:val="00693884"/>
    <w:rsid w:val="006939EF"/>
    <w:rsid w:val="00693E88"/>
    <w:rsid w:val="00694218"/>
    <w:rsid w:val="00694385"/>
    <w:rsid w:val="006949CA"/>
    <w:rsid w:val="00694B6C"/>
    <w:rsid w:val="00694FFE"/>
    <w:rsid w:val="0069573E"/>
    <w:rsid w:val="00695D14"/>
    <w:rsid w:val="00695E59"/>
    <w:rsid w:val="00696271"/>
    <w:rsid w:val="006964A8"/>
    <w:rsid w:val="00696E57"/>
    <w:rsid w:val="0069728B"/>
    <w:rsid w:val="0069756D"/>
    <w:rsid w:val="0069788E"/>
    <w:rsid w:val="006978A4"/>
    <w:rsid w:val="00697980"/>
    <w:rsid w:val="00697D8A"/>
    <w:rsid w:val="00697E5B"/>
    <w:rsid w:val="006A0069"/>
    <w:rsid w:val="006A00E6"/>
    <w:rsid w:val="006A041A"/>
    <w:rsid w:val="006A07A8"/>
    <w:rsid w:val="006A07C3"/>
    <w:rsid w:val="006A0996"/>
    <w:rsid w:val="006A0A43"/>
    <w:rsid w:val="006A0B6C"/>
    <w:rsid w:val="006A0EFC"/>
    <w:rsid w:val="006A119D"/>
    <w:rsid w:val="006A159C"/>
    <w:rsid w:val="006A1A2E"/>
    <w:rsid w:val="006A1D38"/>
    <w:rsid w:val="006A1DE6"/>
    <w:rsid w:val="006A1E5F"/>
    <w:rsid w:val="006A207B"/>
    <w:rsid w:val="006A22F6"/>
    <w:rsid w:val="006A2416"/>
    <w:rsid w:val="006A25B1"/>
    <w:rsid w:val="006A298C"/>
    <w:rsid w:val="006A29CC"/>
    <w:rsid w:val="006A2A9A"/>
    <w:rsid w:val="006A3016"/>
    <w:rsid w:val="006A3185"/>
    <w:rsid w:val="006A3288"/>
    <w:rsid w:val="006A3599"/>
    <w:rsid w:val="006A36A5"/>
    <w:rsid w:val="006A3895"/>
    <w:rsid w:val="006A3A35"/>
    <w:rsid w:val="006A3DA8"/>
    <w:rsid w:val="006A4677"/>
    <w:rsid w:val="006A46C1"/>
    <w:rsid w:val="006A4B07"/>
    <w:rsid w:val="006A4BD9"/>
    <w:rsid w:val="006A525B"/>
    <w:rsid w:val="006A5518"/>
    <w:rsid w:val="006A5535"/>
    <w:rsid w:val="006A5B47"/>
    <w:rsid w:val="006A5E10"/>
    <w:rsid w:val="006A6531"/>
    <w:rsid w:val="006A66E6"/>
    <w:rsid w:val="006A681E"/>
    <w:rsid w:val="006A6959"/>
    <w:rsid w:val="006A69C6"/>
    <w:rsid w:val="006A6A1B"/>
    <w:rsid w:val="006A6C11"/>
    <w:rsid w:val="006A6D14"/>
    <w:rsid w:val="006A7A34"/>
    <w:rsid w:val="006A7BD0"/>
    <w:rsid w:val="006A7C52"/>
    <w:rsid w:val="006A7C9E"/>
    <w:rsid w:val="006A7CD4"/>
    <w:rsid w:val="006A7D8B"/>
    <w:rsid w:val="006A7ECA"/>
    <w:rsid w:val="006B0540"/>
    <w:rsid w:val="006B0855"/>
    <w:rsid w:val="006B0900"/>
    <w:rsid w:val="006B0905"/>
    <w:rsid w:val="006B09F4"/>
    <w:rsid w:val="006B0E31"/>
    <w:rsid w:val="006B0F0D"/>
    <w:rsid w:val="006B1F7D"/>
    <w:rsid w:val="006B20AF"/>
    <w:rsid w:val="006B2285"/>
    <w:rsid w:val="006B2D6D"/>
    <w:rsid w:val="006B2FF7"/>
    <w:rsid w:val="006B3093"/>
    <w:rsid w:val="006B30AB"/>
    <w:rsid w:val="006B30D8"/>
    <w:rsid w:val="006B33FD"/>
    <w:rsid w:val="006B371B"/>
    <w:rsid w:val="006B43B9"/>
    <w:rsid w:val="006B4574"/>
    <w:rsid w:val="006B55D5"/>
    <w:rsid w:val="006B5636"/>
    <w:rsid w:val="006B5B2D"/>
    <w:rsid w:val="006B65ED"/>
    <w:rsid w:val="006B6671"/>
    <w:rsid w:val="006B69DB"/>
    <w:rsid w:val="006B6A11"/>
    <w:rsid w:val="006B6A29"/>
    <w:rsid w:val="006B6FC1"/>
    <w:rsid w:val="006B744E"/>
    <w:rsid w:val="006B779D"/>
    <w:rsid w:val="006B77D9"/>
    <w:rsid w:val="006B7A08"/>
    <w:rsid w:val="006B7AF7"/>
    <w:rsid w:val="006B7DCE"/>
    <w:rsid w:val="006C0306"/>
    <w:rsid w:val="006C04E4"/>
    <w:rsid w:val="006C0596"/>
    <w:rsid w:val="006C097D"/>
    <w:rsid w:val="006C0991"/>
    <w:rsid w:val="006C0AC5"/>
    <w:rsid w:val="006C1211"/>
    <w:rsid w:val="006C17FB"/>
    <w:rsid w:val="006C20C5"/>
    <w:rsid w:val="006C2538"/>
    <w:rsid w:val="006C267D"/>
    <w:rsid w:val="006C2703"/>
    <w:rsid w:val="006C2BF2"/>
    <w:rsid w:val="006C2CB5"/>
    <w:rsid w:val="006C2E0F"/>
    <w:rsid w:val="006C2E72"/>
    <w:rsid w:val="006C3067"/>
    <w:rsid w:val="006C318A"/>
    <w:rsid w:val="006C34BD"/>
    <w:rsid w:val="006C36B9"/>
    <w:rsid w:val="006C38F3"/>
    <w:rsid w:val="006C3A2E"/>
    <w:rsid w:val="006C3F51"/>
    <w:rsid w:val="006C4337"/>
    <w:rsid w:val="006C4AE5"/>
    <w:rsid w:val="006C4F1B"/>
    <w:rsid w:val="006C5155"/>
    <w:rsid w:val="006C531A"/>
    <w:rsid w:val="006C5764"/>
    <w:rsid w:val="006C5B02"/>
    <w:rsid w:val="006C5BD5"/>
    <w:rsid w:val="006C5CB0"/>
    <w:rsid w:val="006C5D76"/>
    <w:rsid w:val="006C5EBF"/>
    <w:rsid w:val="006C60A0"/>
    <w:rsid w:val="006C64A5"/>
    <w:rsid w:val="006C6ADC"/>
    <w:rsid w:val="006C6E76"/>
    <w:rsid w:val="006C7214"/>
    <w:rsid w:val="006C7621"/>
    <w:rsid w:val="006C7881"/>
    <w:rsid w:val="006C7AB5"/>
    <w:rsid w:val="006C7AF9"/>
    <w:rsid w:val="006C7B2B"/>
    <w:rsid w:val="006C7C53"/>
    <w:rsid w:val="006C7CE1"/>
    <w:rsid w:val="006C7D33"/>
    <w:rsid w:val="006C7D56"/>
    <w:rsid w:val="006C7E50"/>
    <w:rsid w:val="006C7FC6"/>
    <w:rsid w:val="006D02A7"/>
    <w:rsid w:val="006D03CF"/>
    <w:rsid w:val="006D05C5"/>
    <w:rsid w:val="006D05C7"/>
    <w:rsid w:val="006D06DE"/>
    <w:rsid w:val="006D0A76"/>
    <w:rsid w:val="006D0BD4"/>
    <w:rsid w:val="006D0C41"/>
    <w:rsid w:val="006D1426"/>
    <w:rsid w:val="006D14CB"/>
    <w:rsid w:val="006D162A"/>
    <w:rsid w:val="006D185C"/>
    <w:rsid w:val="006D19DC"/>
    <w:rsid w:val="006D28E9"/>
    <w:rsid w:val="006D2B7E"/>
    <w:rsid w:val="006D2F3D"/>
    <w:rsid w:val="006D30DB"/>
    <w:rsid w:val="006D3207"/>
    <w:rsid w:val="006D35D1"/>
    <w:rsid w:val="006D3622"/>
    <w:rsid w:val="006D3A8A"/>
    <w:rsid w:val="006D3D08"/>
    <w:rsid w:val="006D4060"/>
    <w:rsid w:val="006D44DE"/>
    <w:rsid w:val="006D4A9B"/>
    <w:rsid w:val="006D4C98"/>
    <w:rsid w:val="006D51B1"/>
    <w:rsid w:val="006D5260"/>
    <w:rsid w:val="006D5303"/>
    <w:rsid w:val="006D5593"/>
    <w:rsid w:val="006D56AE"/>
    <w:rsid w:val="006D58B3"/>
    <w:rsid w:val="006D5B43"/>
    <w:rsid w:val="006D5B7A"/>
    <w:rsid w:val="006D5B7E"/>
    <w:rsid w:val="006D5C33"/>
    <w:rsid w:val="006D5FC5"/>
    <w:rsid w:val="006D627D"/>
    <w:rsid w:val="006D6484"/>
    <w:rsid w:val="006D6A3E"/>
    <w:rsid w:val="006D6B3D"/>
    <w:rsid w:val="006D6C0F"/>
    <w:rsid w:val="006D6F85"/>
    <w:rsid w:val="006D72D3"/>
    <w:rsid w:val="006D74AB"/>
    <w:rsid w:val="006D7561"/>
    <w:rsid w:val="006D76D8"/>
    <w:rsid w:val="006D7D87"/>
    <w:rsid w:val="006D7E7B"/>
    <w:rsid w:val="006E017B"/>
    <w:rsid w:val="006E03FA"/>
    <w:rsid w:val="006E0501"/>
    <w:rsid w:val="006E09B4"/>
    <w:rsid w:val="006E124E"/>
    <w:rsid w:val="006E1322"/>
    <w:rsid w:val="006E1391"/>
    <w:rsid w:val="006E18FB"/>
    <w:rsid w:val="006E199C"/>
    <w:rsid w:val="006E1BA0"/>
    <w:rsid w:val="006E1BAB"/>
    <w:rsid w:val="006E1CCE"/>
    <w:rsid w:val="006E1D77"/>
    <w:rsid w:val="006E1F66"/>
    <w:rsid w:val="006E1FC1"/>
    <w:rsid w:val="006E2425"/>
    <w:rsid w:val="006E2823"/>
    <w:rsid w:val="006E2A1B"/>
    <w:rsid w:val="006E2E2B"/>
    <w:rsid w:val="006E2EA7"/>
    <w:rsid w:val="006E2F84"/>
    <w:rsid w:val="006E3070"/>
    <w:rsid w:val="006E31DD"/>
    <w:rsid w:val="006E3350"/>
    <w:rsid w:val="006E34BB"/>
    <w:rsid w:val="006E36E0"/>
    <w:rsid w:val="006E37A1"/>
    <w:rsid w:val="006E383C"/>
    <w:rsid w:val="006E4140"/>
    <w:rsid w:val="006E43CE"/>
    <w:rsid w:val="006E4728"/>
    <w:rsid w:val="006E5519"/>
    <w:rsid w:val="006E5697"/>
    <w:rsid w:val="006E577A"/>
    <w:rsid w:val="006E5786"/>
    <w:rsid w:val="006E5A2D"/>
    <w:rsid w:val="006E5AAE"/>
    <w:rsid w:val="006E601E"/>
    <w:rsid w:val="006E688C"/>
    <w:rsid w:val="006E6937"/>
    <w:rsid w:val="006E6B18"/>
    <w:rsid w:val="006E6E15"/>
    <w:rsid w:val="006E7220"/>
    <w:rsid w:val="006E7265"/>
    <w:rsid w:val="006E74E0"/>
    <w:rsid w:val="006E75E4"/>
    <w:rsid w:val="006E76B9"/>
    <w:rsid w:val="006E7957"/>
    <w:rsid w:val="006E79C8"/>
    <w:rsid w:val="006E7B76"/>
    <w:rsid w:val="006E7EA2"/>
    <w:rsid w:val="006E7ECB"/>
    <w:rsid w:val="006F000D"/>
    <w:rsid w:val="006F026E"/>
    <w:rsid w:val="006F039F"/>
    <w:rsid w:val="006F088C"/>
    <w:rsid w:val="006F0A32"/>
    <w:rsid w:val="006F0D6D"/>
    <w:rsid w:val="006F0E00"/>
    <w:rsid w:val="006F174B"/>
    <w:rsid w:val="006F1B31"/>
    <w:rsid w:val="006F1BF3"/>
    <w:rsid w:val="006F1C2E"/>
    <w:rsid w:val="006F1C31"/>
    <w:rsid w:val="006F1DDE"/>
    <w:rsid w:val="006F20D4"/>
    <w:rsid w:val="006F23B6"/>
    <w:rsid w:val="006F2560"/>
    <w:rsid w:val="006F25C6"/>
    <w:rsid w:val="006F26D5"/>
    <w:rsid w:val="006F276C"/>
    <w:rsid w:val="006F289D"/>
    <w:rsid w:val="006F2EE8"/>
    <w:rsid w:val="006F3034"/>
    <w:rsid w:val="006F3170"/>
    <w:rsid w:val="006F31F6"/>
    <w:rsid w:val="006F326F"/>
    <w:rsid w:val="006F374D"/>
    <w:rsid w:val="006F3909"/>
    <w:rsid w:val="006F393E"/>
    <w:rsid w:val="006F3AAB"/>
    <w:rsid w:val="006F3D49"/>
    <w:rsid w:val="006F48CD"/>
    <w:rsid w:val="006F4B09"/>
    <w:rsid w:val="006F4DF8"/>
    <w:rsid w:val="006F5238"/>
    <w:rsid w:val="006F5B66"/>
    <w:rsid w:val="006F5BD7"/>
    <w:rsid w:val="006F5C90"/>
    <w:rsid w:val="006F5EAE"/>
    <w:rsid w:val="006F604D"/>
    <w:rsid w:val="006F61A9"/>
    <w:rsid w:val="006F6392"/>
    <w:rsid w:val="006F64B2"/>
    <w:rsid w:val="006F6555"/>
    <w:rsid w:val="006F6BED"/>
    <w:rsid w:val="006F7100"/>
    <w:rsid w:val="006F729C"/>
    <w:rsid w:val="006F72AA"/>
    <w:rsid w:val="006F75E7"/>
    <w:rsid w:val="006F7B90"/>
    <w:rsid w:val="006F7BC2"/>
    <w:rsid w:val="006F7CB5"/>
    <w:rsid w:val="006F7EA5"/>
    <w:rsid w:val="00700130"/>
    <w:rsid w:val="0070053F"/>
    <w:rsid w:val="0070055E"/>
    <w:rsid w:val="00700D7A"/>
    <w:rsid w:val="0070138A"/>
    <w:rsid w:val="00701919"/>
    <w:rsid w:val="00701AE2"/>
    <w:rsid w:val="007023A5"/>
    <w:rsid w:val="007024DC"/>
    <w:rsid w:val="007026D1"/>
    <w:rsid w:val="00702A49"/>
    <w:rsid w:val="00702F96"/>
    <w:rsid w:val="00703525"/>
    <w:rsid w:val="00703AEB"/>
    <w:rsid w:val="00703C64"/>
    <w:rsid w:val="00703F2F"/>
    <w:rsid w:val="007042D6"/>
    <w:rsid w:val="00704F95"/>
    <w:rsid w:val="00705252"/>
    <w:rsid w:val="00705424"/>
    <w:rsid w:val="00705680"/>
    <w:rsid w:val="007057D1"/>
    <w:rsid w:val="007057D4"/>
    <w:rsid w:val="00705849"/>
    <w:rsid w:val="00705A85"/>
    <w:rsid w:val="00705CDE"/>
    <w:rsid w:val="00705F41"/>
    <w:rsid w:val="007063F9"/>
    <w:rsid w:val="00706412"/>
    <w:rsid w:val="00706825"/>
    <w:rsid w:val="007068F8"/>
    <w:rsid w:val="00706BA7"/>
    <w:rsid w:val="00706DD9"/>
    <w:rsid w:val="00706DEE"/>
    <w:rsid w:val="00706EA7"/>
    <w:rsid w:val="0070767F"/>
    <w:rsid w:val="00707782"/>
    <w:rsid w:val="00707B3C"/>
    <w:rsid w:val="00707E5B"/>
    <w:rsid w:val="0071007E"/>
    <w:rsid w:val="007100BB"/>
    <w:rsid w:val="007102C5"/>
    <w:rsid w:val="0071043B"/>
    <w:rsid w:val="00710586"/>
    <w:rsid w:val="00710C24"/>
    <w:rsid w:val="00710DF4"/>
    <w:rsid w:val="0071116F"/>
    <w:rsid w:val="0071121F"/>
    <w:rsid w:val="0071150A"/>
    <w:rsid w:val="00711CBD"/>
    <w:rsid w:val="00711D20"/>
    <w:rsid w:val="00711F0B"/>
    <w:rsid w:val="007122C2"/>
    <w:rsid w:val="007123D0"/>
    <w:rsid w:val="00712565"/>
    <w:rsid w:val="007126D7"/>
    <w:rsid w:val="0071282C"/>
    <w:rsid w:val="00712887"/>
    <w:rsid w:val="00712C7E"/>
    <w:rsid w:val="00712F6D"/>
    <w:rsid w:val="00713084"/>
    <w:rsid w:val="007130EC"/>
    <w:rsid w:val="007135A5"/>
    <w:rsid w:val="007135DE"/>
    <w:rsid w:val="00713775"/>
    <w:rsid w:val="0071380D"/>
    <w:rsid w:val="00713BDE"/>
    <w:rsid w:val="00713D53"/>
    <w:rsid w:val="007145C3"/>
    <w:rsid w:val="00714A57"/>
    <w:rsid w:val="0071515D"/>
    <w:rsid w:val="00715413"/>
    <w:rsid w:val="00715868"/>
    <w:rsid w:val="00715B2A"/>
    <w:rsid w:val="00715C54"/>
    <w:rsid w:val="00715E1A"/>
    <w:rsid w:val="007163AD"/>
    <w:rsid w:val="007167AA"/>
    <w:rsid w:val="00716A16"/>
    <w:rsid w:val="00716A3A"/>
    <w:rsid w:val="00717318"/>
    <w:rsid w:val="00717696"/>
    <w:rsid w:val="0071780A"/>
    <w:rsid w:val="00717FA1"/>
    <w:rsid w:val="00717FCD"/>
    <w:rsid w:val="00720158"/>
    <w:rsid w:val="0072046B"/>
    <w:rsid w:val="007205F6"/>
    <w:rsid w:val="0072066E"/>
    <w:rsid w:val="00720684"/>
    <w:rsid w:val="0072082A"/>
    <w:rsid w:val="00720BD1"/>
    <w:rsid w:val="007210D0"/>
    <w:rsid w:val="00721836"/>
    <w:rsid w:val="007218DA"/>
    <w:rsid w:val="00721927"/>
    <w:rsid w:val="00721929"/>
    <w:rsid w:val="00721945"/>
    <w:rsid w:val="00721BBE"/>
    <w:rsid w:val="00721C62"/>
    <w:rsid w:val="00721D38"/>
    <w:rsid w:val="0072280B"/>
    <w:rsid w:val="00722A6B"/>
    <w:rsid w:val="00722DCD"/>
    <w:rsid w:val="00723933"/>
    <w:rsid w:val="00723B52"/>
    <w:rsid w:val="00723E8F"/>
    <w:rsid w:val="00724822"/>
    <w:rsid w:val="007249D0"/>
    <w:rsid w:val="00724ABD"/>
    <w:rsid w:val="00724D3F"/>
    <w:rsid w:val="00724F28"/>
    <w:rsid w:val="00725025"/>
    <w:rsid w:val="00725041"/>
    <w:rsid w:val="00725209"/>
    <w:rsid w:val="00725222"/>
    <w:rsid w:val="00725326"/>
    <w:rsid w:val="007254DC"/>
    <w:rsid w:val="007254E6"/>
    <w:rsid w:val="00725650"/>
    <w:rsid w:val="00725712"/>
    <w:rsid w:val="00725B55"/>
    <w:rsid w:val="00725DDD"/>
    <w:rsid w:val="00725EB1"/>
    <w:rsid w:val="00725ECA"/>
    <w:rsid w:val="007265B2"/>
    <w:rsid w:val="00726C39"/>
    <w:rsid w:val="00726E2F"/>
    <w:rsid w:val="00726ED8"/>
    <w:rsid w:val="00726F95"/>
    <w:rsid w:val="007272AA"/>
    <w:rsid w:val="00727374"/>
    <w:rsid w:val="007277F9"/>
    <w:rsid w:val="00727802"/>
    <w:rsid w:val="00727C82"/>
    <w:rsid w:val="00727CA6"/>
    <w:rsid w:val="00727ED6"/>
    <w:rsid w:val="00730A71"/>
    <w:rsid w:val="00730E6D"/>
    <w:rsid w:val="00730F80"/>
    <w:rsid w:val="007311CD"/>
    <w:rsid w:val="00731259"/>
    <w:rsid w:val="007313BD"/>
    <w:rsid w:val="007314ED"/>
    <w:rsid w:val="0073158B"/>
    <w:rsid w:val="007318CB"/>
    <w:rsid w:val="0073198E"/>
    <w:rsid w:val="00732248"/>
    <w:rsid w:val="007322A6"/>
    <w:rsid w:val="0073231D"/>
    <w:rsid w:val="00732345"/>
    <w:rsid w:val="00732BBF"/>
    <w:rsid w:val="00732C35"/>
    <w:rsid w:val="00732CA7"/>
    <w:rsid w:val="00732DE0"/>
    <w:rsid w:val="00732F7F"/>
    <w:rsid w:val="007330AB"/>
    <w:rsid w:val="007331CC"/>
    <w:rsid w:val="00733640"/>
    <w:rsid w:val="007337C6"/>
    <w:rsid w:val="00733A46"/>
    <w:rsid w:val="007340AE"/>
    <w:rsid w:val="00734331"/>
    <w:rsid w:val="007344A3"/>
    <w:rsid w:val="007344B8"/>
    <w:rsid w:val="007346EC"/>
    <w:rsid w:val="007347D2"/>
    <w:rsid w:val="00734829"/>
    <w:rsid w:val="00734AE1"/>
    <w:rsid w:val="00734BBC"/>
    <w:rsid w:val="00734D66"/>
    <w:rsid w:val="00734F4B"/>
    <w:rsid w:val="00734FB0"/>
    <w:rsid w:val="007358F8"/>
    <w:rsid w:val="00735AC6"/>
    <w:rsid w:val="00735B44"/>
    <w:rsid w:val="00735CB7"/>
    <w:rsid w:val="0073672D"/>
    <w:rsid w:val="00736C06"/>
    <w:rsid w:val="00736DB6"/>
    <w:rsid w:val="00736F64"/>
    <w:rsid w:val="0073763D"/>
    <w:rsid w:val="007378A5"/>
    <w:rsid w:val="00737D70"/>
    <w:rsid w:val="00737F7E"/>
    <w:rsid w:val="007403F1"/>
    <w:rsid w:val="0074059A"/>
    <w:rsid w:val="0074090D"/>
    <w:rsid w:val="007412AB"/>
    <w:rsid w:val="00741519"/>
    <w:rsid w:val="00741524"/>
    <w:rsid w:val="00741604"/>
    <w:rsid w:val="0074164F"/>
    <w:rsid w:val="0074176A"/>
    <w:rsid w:val="00741954"/>
    <w:rsid w:val="00741B97"/>
    <w:rsid w:val="00741C49"/>
    <w:rsid w:val="0074258D"/>
    <w:rsid w:val="0074274F"/>
    <w:rsid w:val="00742912"/>
    <w:rsid w:val="00742A35"/>
    <w:rsid w:val="00742F66"/>
    <w:rsid w:val="007431BB"/>
    <w:rsid w:val="0074324A"/>
    <w:rsid w:val="00743734"/>
    <w:rsid w:val="00743A7E"/>
    <w:rsid w:val="00743DED"/>
    <w:rsid w:val="007441D6"/>
    <w:rsid w:val="0074467B"/>
    <w:rsid w:val="007446FB"/>
    <w:rsid w:val="0074485D"/>
    <w:rsid w:val="00744873"/>
    <w:rsid w:val="00744D19"/>
    <w:rsid w:val="00744F93"/>
    <w:rsid w:val="00744FBD"/>
    <w:rsid w:val="007452E7"/>
    <w:rsid w:val="007452F6"/>
    <w:rsid w:val="00745741"/>
    <w:rsid w:val="00745AC4"/>
    <w:rsid w:val="00745B9E"/>
    <w:rsid w:val="00745E17"/>
    <w:rsid w:val="007463CD"/>
    <w:rsid w:val="007466C0"/>
    <w:rsid w:val="00746D3C"/>
    <w:rsid w:val="007474FF"/>
    <w:rsid w:val="007476B9"/>
    <w:rsid w:val="0074771C"/>
    <w:rsid w:val="00747B3A"/>
    <w:rsid w:val="007507F5"/>
    <w:rsid w:val="00750937"/>
    <w:rsid w:val="00750A1D"/>
    <w:rsid w:val="00750B76"/>
    <w:rsid w:val="00750B97"/>
    <w:rsid w:val="00750FE1"/>
    <w:rsid w:val="00751261"/>
    <w:rsid w:val="007512AE"/>
    <w:rsid w:val="00751315"/>
    <w:rsid w:val="007515B3"/>
    <w:rsid w:val="00751AC3"/>
    <w:rsid w:val="00751E36"/>
    <w:rsid w:val="007527CB"/>
    <w:rsid w:val="0075289D"/>
    <w:rsid w:val="00752A15"/>
    <w:rsid w:val="00752A30"/>
    <w:rsid w:val="00752D54"/>
    <w:rsid w:val="00752F80"/>
    <w:rsid w:val="007530CB"/>
    <w:rsid w:val="0075345C"/>
    <w:rsid w:val="00753598"/>
    <w:rsid w:val="007536CF"/>
    <w:rsid w:val="00753761"/>
    <w:rsid w:val="00753884"/>
    <w:rsid w:val="00753C1B"/>
    <w:rsid w:val="00754037"/>
    <w:rsid w:val="0075417B"/>
    <w:rsid w:val="007542EA"/>
    <w:rsid w:val="007549F4"/>
    <w:rsid w:val="00754A00"/>
    <w:rsid w:val="00754D38"/>
    <w:rsid w:val="00754D9A"/>
    <w:rsid w:val="00754E16"/>
    <w:rsid w:val="00755111"/>
    <w:rsid w:val="0075543D"/>
    <w:rsid w:val="007556C2"/>
    <w:rsid w:val="007558E5"/>
    <w:rsid w:val="007558E6"/>
    <w:rsid w:val="00755B26"/>
    <w:rsid w:val="00755BBB"/>
    <w:rsid w:val="0075625B"/>
    <w:rsid w:val="007562A3"/>
    <w:rsid w:val="00756341"/>
    <w:rsid w:val="00756541"/>
    <w:rsid w:val="00756553"/>
    <w:rsid w:val="00756A09"/>
    <w:rsid w:val="00757152"/>
    <w:rsid w:val="007571CC"/>
    <w:rsid w:val="007575E7"/>
    <w:rsid w:val="00757689"/>
    <w:rsid w:val="00757B56"/>
    <w:rsid w:val="00757E12"/>
    <w:rsid w:val="00760496"/>
    <w:rsid w:val="007608BA"/>
    <w:rsid w:val="007609B1"/>
    <w:rsid w:val="00760C04"/>
    <w:rsid w:val="00760CF7"/>
    <w:rsid w:val="00760CF8"/>
    <w:rsid w:val="00760DF7"/>
    <w:rsid w:val="00760EDD"/>
    <w:rsid w:val="00760F3F"/>
    <w:rsid w:val="00761031"/>
    <w:rsid w:val="007611DE"/>
    <w:rsid w:val="00761723"/>
    <w:rsid w:val="00761D6E"/>
    <w:rsid w:val="007620C0"/>
    <w:rsid w:val="0076213D"/>
    <w:rsid w:val="00762194"/>
    <w:rsid w:val="00762379"/>
    <w:rsid w:val="007624C2"/>
    <w:rsid w:val="00762625"/>
    <w:rsid w:val="00762966"/>
    <w:rsid w:val="00762C4C"/>
    <w:rsid w:val="00762D42"/>
    <w:rsid w:val="00763241"/>
    <w:rsid w:val="0076358C"/>
    <w:rsid w:val="00763711"/>
    <w:rsid w:val="00763D7F"/>
    <w:rsid w:val="00763FF6"/>
    <w:rsid w:val="00764344"/>
    <w:rsid w:val="00764356"/>
    <w:rsid w:val="00764606"/>
    <w:rsid w:val="00764B2A"/>
    <w:rsid w:val="00764B65"/>
    <w:rsid w:val="007652C3"/>
    <w:rsid w:val="007654B3"/>
    <w:rsid w:val="00765C4F"/>
    <w:rsid w:val="0076600D"/>
    <w:rsid w:val="00766147"/>
    <w:rsid w:val="007666B1"/>
    <w:rsid w:val="00766928"/>
    <w:rsid w:val="00767344"/>
    <w:rsid w:val="00767426"/>
    <w:rsid w:val="0076759D"/>
    <w:rsid w:val="007675BD"/>
    <w:rsid w:val="00767848"/>
    <w:rsid w:val="007678F2"/>
    <w:rsid w:val="00767D8B"/>
    <w:rsid w:val="00770130"/>
    <w:rsid w:val="007705FB"/>
    <w:rsid w:val="00770841"/>
    <w:rsid w:val="00770B72"/>
    <w:rsid w:val="007710EA"/>
    <w:rsid w:val="007715D2"/>
    <w:rsid w:val="00771A28"/>
    <w:rsid w:val="00771A5C"/>
    <w:rsid w:val="00771F99"/>
    <w:rsid w:val="0077256C"/>
    <w:rsid w:val="00772D48"/>
    <w:rsid w:val="00772DCB"/>
    <w:rsid w:val="007730D1"/>
    <w:rsid w:val="00773269"/>
    <w:rsid w:val="00773A6F"/>
    <w:rsid w:val="00773C67"/>
    <w:rsid w:val="00774025"/>
    <w:rsid w:val="00774353"/>
    <w:rsid w:val="00774372"/>
    <w:rsid w:val="007744FB"/>
    <w:rsid w:val="00774675"/>
    <w:rsid w:val="007746E9"/>
    <w:rsid w:val="0077479C"/>
    <w:rsid w:val="00774B0E"/>
    <w:rsid w:val="00774B91"/>
    <w:rsid w:val="00774C70"/>
    <w:rsid w:val="00774CD6"/>
    <w:rsid w:val="00774D58"/>
    <w:rsid w:val="00774EB2"/>
    <w:rsid w:val="00774F97"/>
    <w:rsid w:val="00774FF6"/>
    <w:rsid w:val="00775021"/>
    <w:rsid w:val="00775277"/>
    <w:rsid w:val="007755FD"/>
    <w:rsid w:val="00775E89"/>
    <w:rsid w:val="007762B2"/>
    <w:rsid w:val="0077633C"/>
    <w:rsid w:val="007765A3"/>
    <w:rsid w:val="00776887"/>
    <w:rsid w:val="00776B88"/>
    <w:rsid w:val="00776E30"/>
    <w:rsid w:val="00776F78"/>
    <w:rsid w:val="007772FD"/>
    <w:rsid w:val="0077749D"/>
    <w:rsid w:val="00777845"/>
    <w:rsid w:val="00777849"/>
    <w:rsid w:val="00777A1E"/>
    <w:rsid w:val="00777A89"/>
    <w:rsid w:val="00777B54"/>
    <w:rsid w:val="00777F12"/>
    <w:rsid w:val="007803E9"/>
    <w:rsid w:val="007806BF"/>
    <w:rsid w:val="007807A8"/>
    <w:rsid w:val="00780825"/>
    <w:rsid w:val="0078097B"/>
    <w:rsid w:val="00780A83"/>
    <w:rsid w:val="00780ADD"/>
    <w:rsid w:val="00780B08"/>
    <w:rsid w:val="00780D3B"/>
    <w:rsid w:val="00780DED"/>
    <w:rsid w:val="007810BD"/>
    <w:rsid w:val="007810BF"/>
    <w:rsid w:val="00781529"/>
    <w:rsid w:val="00781557"/>
    <w:rsid w:val="00781743"/>
    <w:rsid w:val="00781833"/>
    <w:rsid w:val="007818D0"/>
    <w:rsid w:val="007818D3"/>
    <w:rsid w:val="00781A49"/>
    <w:rsid w:val="0078246B"/>
    <w:rsid w:val="007824C0"/>
    <w:rsid w:val="00782970"/>
    <w:rsid w:val="00782A34"/>
    <w:rsid w:val="00782BD8"/>
    <w:rsid w:val="00782D4E"/>
    <w:rsid w:val="00782E87"/>
    <w:rsid w:val="0078330F"/>
    <w:rsid w:val="0078346D"/>
    <w:rsid w:val="00783A9B"/>
    <w:rsid w:val="0078428F"/>
    <w:rsid w:val="007844B7"/>
    <w:rsid w:val="007844C6"/>
    <w:rsid w:val="007846AA"/>
    <w:rsid w:val="00784EC0"/>
    <w:rsid w:val="0078503C"/>
    <w:rsid w:val="0078561A"/>
    <w:rsid w:val="0078565C"/>
    <w:rsid w:val="00785841"/>
    <w:rsid w:val="00785948"/>
    <w:rsid w:val="007859DC"/>
    <w:rsid w:val="00785E1C"/>
    <w:rsid w:val="00785FC6"/>
    <w:rsid w:val="00786562"/>
    <w:rsid w:val="007869AC"/>
    <w:rsid w:val="00786A59"/>
    <w:rsid w:val="007872AC"/>
    <w:rsid w:val="00787781"/>
    <w:rsid w:val="0078791D"/>
    <w:rsid w:val="00787CD3"/>
    <w:rsid w:val="00787D3E"/>
    <w:rsid w:val="00787DAE"/>
    <w:rsid w:val="00787F95"/>
    <w:rsid w:val="007902C4"/>
    <w:rsid w:val="007902E6"/>
    <w:rsid w:val="00790563"/>
    <w:rsid w:val="00790648"/>
    <w:rsid w:val="00790655"/>
    <w:rsid w:val="007908CC"/>
    <w:rsid w:val="00790E6C"/>
    <w:rsid w:val="00790F5E"/>
    <w:rsid w:val="0079133C"/>
    <w:rsid w:val="0079149D"/>
    <w:rsid w:val="00791789"/>
    <w:rsid w:val="00791BC9"/>
    <w:rsid w:val="00791BE1"/>
    <w:rsid w:val="00791C42"/>
    <w:rsid w:val="007921D4"/>
    <w:rsid w:val="00792243"/>
    <w:rsid w:val="007926D0"/>
    <w:rsid w:val="00792A82"/>
    <w:rsid w:val="00792A85"/>
    <w:rsid w:val="007933C2"/>
    <w:rsid w:val="0079347B"/>
    <w:rsid w:val="0079373B"/>
    <w:rsid w:val="00793BEE"/>
    <w:rsid w:val="00793C14"/>
    <w:rsid w:val="00793D48"/>
    <w:rsid w:val="00793EF2"/>
    <w:rsid w:val="00793FDC"/>
    <w:rsid w:val="007941C1"/>
    <w:rsid w:val="00794682"/>
    <w:rsid w:val="007949AF"/>
    <w:rsid w:val="00794CFA"/>
    <w:rsid w:val="00794D01"/>
    <w:rsid w:val="00795442"/>
    <w:rsid w:val="00795482"/>
    <w:rsid w:val="007954E9"/>
    <w:rsid w:val="00795592"/>
    <w:rsid w:val="00795738"/>
    <w:rsid w:val="007959E1"/>
    <w:rsid w:val="007965AF"/>
    <w:rsid w:val="0079664C"/>
    <w:rsid w:val="007968BF"/>
    <w:rsid w:val="00796A52"/>
    <w:rsid w:val="007972E4"/>
    <w:rsid w:val="007973A7"/>
    <w:rsid w:val="007974B5"/>
    <w:rsid w:val="00797799"/>
    <w:rsid w:val="007A000C"/>
    <w:rsid w:val="007A01B4"/>
    <w:rsid w:val="007A0582"/>
    <w:rsid w:val="007A09C3"/>
    <w:rsid w:val="007A0B99"/>
    <w:rsid w:val="007A0C7C"/>
    <w:rsid w:val="007A103A"/>
    <w:rsid w:val="007A1433"/>
    <w:rsid w:val="007A14E1"/>
    <w:rsid w:val="007A16D0"/>
    <w:rsid w:val="007A179B"/>
    <w:rsid w:val="007A1C4B"/>
    <w:rsid w:val="007A1E8F"/>
    <w:rsid w:val="007A23DC"/>
    <w:rsid w:val="007A2AB1"/>
    <w:rsid w:val="007A2B39"/>
    <w:rsid w:val="007A2DC1"/>
    <w:rsid w:val="007A2EEA"/>
    <w:rsid w:val="007A33FC"/>
    <w:rsid w:val="007A3531"/>
    <w:rsid w:val="007A35EC"/>
    <w:rsid w:val="007A37E9"/>
    <w:rsid w:val="007A3919"/>
    <w:rsid w:val="007A39A8"/>
    <w:rsid w:val="007A3C9A"/>
    <w:rsid w:val="007A3E5A"/>
    <w:rsid w:val="007A46A7"/>
    <w:rsid w:val="007A4720"/>
    <w:rsid w:val="007A476A"/>
    <w:rsid w:val="007A4B97"/>
    <w:rsid w:val="007A4D0D"/>
    <w:rsid w:val="007A4D40"/>
    <w:rsid w:val="007A5062"/>
    <w:rsid w:val="007A51AD"/>
    <w:rsid w:val="007A53CB"/>
    <w:rsid w:val="007A546A"/>
    <w:rsid w:val="007A57B2"/>
    <w:rsid w:val="007A59C6"/>
    <w:rsid w:val="007A59EF"/>
    <w:rsid w:val="007A660C"/>
    <w:rsid w:val="007A6643"/>
    <w:rsid w:val="007A697D"/>
    <w:rsid w:val="007A6B8B"/>
    <w:rsid w:val="007A6B99"/>
    <w:rsid w:val="007A7054"/>
    <w:rsid w:val="007A7341"/>
    <w:rsid w:val="007A7348"/>
    <w:rsid w:val="007A73CA"/>
    <w:rsid w:val="007A7442"/>
    <w:rsid w:val="007A7532"/>
    <w:rsid w:val="007A77A9"/>
    <w:rsid w:val="007A7A6B"/>
    <w:rsid w:val="007A7C0F"/>
    <w:rsid w:val="007A7E24"/>
    <w:rsid w:val="007B02AD"/>
    <w:rsid w:val="007B06A3"/>
    <w:rsid w:val="007B07D1"/>
    <w:rsid w:val="007B085E"/>
    <w:rsid w:val="007B09CD"/>
    <w:rsid w:val="007B0BC2"/>
    <w:rsid w:val="007B0D13"/>
    <w:rsid w:val="007B0DE0"/>
    <w:rsid w:val="007B119D"/>
    <w:rsid w:val="007B1235"/>
    <w:rsid w:val="007B15CB"/>
    <w:rsid w:val="007B1975"/>
    <w:rsid w:val="007B1A22"/>
    <w:rsid w:val="007B1D5F"/>
    <w:rsid w:val="007B1F9B"/>
    <w:rsid w:val="007B21D0"/>
    <w:rsid w:val="007B23D0"/>
    <w:rsid w:val="007B2658"/>
    <w:rsid w:val="007B2750"/>
    <w:rsid w:val="007B2F8D"/>
    <w:rsid w:val="007B32EA"/>
    <w:rsid w:val="007B352F"/>
    <w:rsid w:val="007B3C22"/>
    <w:rsid w:val="007B3DDB"/>
    <w:rsid w:val="007B3FE4"/>
    <w:rsid w:val="007B45BE"/>
    <w:rsid w:val="007B49F1"/>
    <w:rsid w:val="007B4D74"/>
    <w:rsid w:val="007B50F9"/>
    <w:rsid w:val="007B5671"/>
    <w:rsid w:val="007B5EBA"/>
    <w:rsid w:val="007B5F25"/>
    <w:rsid w:val="007B6616"/>
    <w:rsid w:val="007B6662"/>
    <w:rsid w:val="007B6CF4"/>
    <w:rsid w:val="007B73CE"/>
    <w:rsid w:val="007B7611"/>
    <w:rsid w:val="007B76B0"/>
    <w:rsid w:val="007B7BB2"/>
    <w:rsid w:val="007B7C78"/>
    <w:rsid w:val="007B7E22"/>
    <w:rsid w:val="007C04B2"/>
    <w:rsid w:val="007C0537"/>
    <w:rsid w:val="007C07C7"/>
    <w:rsid w:val="007C0890"/>
    <w:rsid w:val="007C0B22"/>
    <w:rsid w:val="007C0C1C"/>
    <w:rsid w:val="007C0EED"/>
    <w:rsid w:val="007C107D"/>
    <w:rsid w:val="007C15D7"/>
    <w:rsid w:val="007C16CA"/>
    <w:rsid w:val="007C175B"/>
    <w:rsid w:val="007C1921"/>
    <w:rsid w:val="007C1C66"/>
    <w:rsid w:val="007C20B9"/>
    <w:rsid w:val="007C2304"/>
    <w:rsid w:val="007C29B5"/>
    <w:rsid w:val="007C2D47"/>
    <w:rsid w:val="007C2FB0"/>
    <w:rsid w:val="007C3045"/>
    <w:rsid w:val="007C30A1"/>
    <w:rsid w:val="007C3319"/>
    <w:rsid w:val="007C3797"/>
    <w:rsid w:val="007C38AA"/>
    <w:rsid w:val="007C3BDE"/>
    <w:rsid w:val="007C3BEE"/>
    <w:rsid w:val="007C3ECB"/>
    <w:rsid w:val="007C4056"/>
    <w:rsid w:val="007C4142"/>
    <w:rsid w:val="007C436B"/>
    <w:rsid w:val="007C4444"/>
    <w:rsid w:val="007C455F"/>
    <w:rsid w:val="007C49DE"/>
    <w:rsid w:val="007C4A7F"/>
    <w:rsid w:val="007C4B51"/>
    <w:rsid w:val="007C4E00"/>
    <w:rsid w:val="007C4F92"/>
    <w:rsid w:val="007C500C"/>
    <w:rsid w:val="007C5328"/>
    <w:rsid w:val="007C53D9"/>
    <w:rsid w:val="007C5794"/>
    <w:rsid w:val="007C58E3"/>
    <w:rsid w:val="007C59A3"/>
    <w:rsid w:val="007C5BEE"/>
    <w:rsid w:val="007C5DC8"/>
    <w:rsid w:val="007C61C4"/>
    <w:rsid w:val="007C63EE"/>
    <w:rsid w:val="007C6557"/>
    <w:rsid w:val="007C70D3"/>
    <w:rsid w:val="007C736E"/>
    <w:rsid w:val="007C7377"/>
    <w:rsid w:val="007C73DC"/>
    <w:rsid w:val="007C74B3"/>
    <w:rsid w:val="007C7642"/>
    <w:rsid w:val="007C765D"/>
    <w:rsid w:val="007C7914"/>
    <w:rsid w:val="007C7B98"/>
    <w:rsid w:val="007C7C1F"/>
    <w:rsid w:val="007C7D07"/>
    <w:rsid w:val="007C7D85"/>
    <w:rsid w:val="007C7FA2"/>
    <w:rsid w:val="007D0189"/>
    <w:rsid w:val="007D0485"/>
    <w:rsid w:val="007D0866"/>
    <w:rsid w:val="007D0BB9"/>
    <w:rsid w:val="007D0C7C"/>
    <w:rsid w:val="007D0C7D"/>
    <w:rsid w:val="007D1048"/>
    <w:rsid w:val="007D1356"/>
    <w:rsid w:val="007D178F"/>
    <w:rsid w:val="007D21FA"/>
    <w:rsid w:val="007D235D"/>
    <w:rsid w:val="007D2818"/>
    <w:rsid w:val="007D2A9B"/>
    <w:rsid w:val="007D2D78"/>
    <w:rsid w:val="007D2EF7"/>
    <w:rsid w:val="007D2F4E"/>
    <w:rsid w:val="007D329C"/>
    <w:rsid w:val="007D34BE"/>
    <w:rsid w:val="007D37AC"/>
    <w:rsid w:val="007D393F"/>
    <w:rsid w:val="007D3BE4"/>
    <w:rsid w:val="007D3CF3"/>
    <w:rsid w:val="007D3DC3"/>
    <w:rsid w:val="007D402B"/>
    <w:rsid w:val="007D449B"/>
    <w:rsid w:val="007D44CC"/>
    <w:rsid w:val="007D4516"/>
    <w:rsid w:val="007D4AA6"/>
    <w:rsid w:val="007D5479"/>
    <w:rsid w:val="007D576F"/>
    <w:rsid w:val="007D5BB9"/>
    <w:rsid w:val="007D5F12"/>
    <w:rsid w:val="007D60D2"/>
    <w:rsid w:val="007D616D"/>
    <w:rsid w:val="007D6ACC"/>
    <w:rsid w:val="007D6B56"/>
    <w:rsid w:val="007D6B73"/>
    <w:rsid w:val="007D725D"/>
    <w:rsid w:val="007D7547"/>
    <w:rsid w:val="007D75A0"/>
    <w:rsid w:val="007D7717"/>
    <w:rsid w:val="007D7764"/>
    <w:rsid w:val="007E0048"/>
    <w:rsid w:val="007E06FA"/>
    <w:rsid w:val="007E085D"/>
    <w:rsid w:val="007E09A5"/>
    <w:rsid w:val="007E0CC5"/>
    <w:rsid w:val="007E0CF7"/>
    <w:rsid w:val="007E0D8F"/>
    <w:rsid w:val="007E0E46"/>
    <w:rsid w:val="007E0E71"/>
    <w:rsid w:val="007E0EAA"/>
    <w:rsid w:val="007E12C0"/>
    <w:rsid w:val="007E1375"/>
    <w:rsid w:val="007E1576"/>
    <w:rsid w:val="007E1747"/>
    <w:rsid w:val="007E179F"/>
    <w:rsid w:val="007E212D"/>
    <w:rsid w:val="007E2DEC"/>
    <w:rsid w:val="007E3416"/>
    <w:rsid w:val="007E35D5"/>
    <w:rsid w:val="007E399C"/>
    <w:rsid w:val="007E3B46"/>
    <w:rsid w:val="007E3DFE"/>
    <w:rsid w:val="007E3F69"/>
    <w:rsid w:val="007E41E7"/>
    <w:rsid w:val="007E4937"/>
    <w:rsid w:val="007E4D3B"/>
    <w:rsid w:val="007E4D59"/>
    <w:rsid w:val="007E4D9C"/>
    <w:rsid w:val="007E562E"/>
    <w:rsid w:val="007E5900"/>
    <w:rsid w:val="007E5AB9"/>
    <w:rsid w:val="007E5BD8"/>
    <w:rsid w:val="007E6235"/>
    <w:rsid w:val="007E63AA"/>
    <w:rsid w:val="007E641C"/>
    <w:rsid w:val="007E6822"/>
    <w:rsid w:val="007E68D9"/>
    <w:rsid w:val="007E6BF1"/>
    <w:rsid w:val="007E7163"/>
    <w:rsid w:val="007E71AE"/>
    <w:rsid w:val="007E730B"/>
    <w:rsid w:val="007E745C"/>
    <w:rsid w:val="007E754F"/>
    <w:rsid w:val="007E7679"/>
    <w:rsid w:val="007E768D"/>
    <w:rsid w:val="007E7E0C"/>
    <w:rsid w:val="007E7F7A"/>
    <w:rsid w:val="007E7FC7"/>
    <w:rsid w:val="007F011A"/>
    <w:rsid w:val="007F0314"/>
    <w:rsid w:val="007F077E"/>
    <w:rsid w:val="007F0861"/>
    <w:rsid w:val="007F08D3"/>
    <w:rsid w:val="007F0988"/>
    <w:rsid w:val="007F1BB3"/>
    <w:rsid w:val="007F203E"/>
    <w:rsid w:val="007F21B4"/>
    <w:rsid w:val="007F21BB"/>
    <w:rsid w:val="007F23CB"/>
    <w:rsid w:val="007F24B5"/>
    <w:rsid w:val="007F2CBE"/>
    <w:rsid w:val="007F3718"/>
    <w:rsid w:val="007F38C4"/>
    <w:rsid w:val="007F3ED7"/>
    <w:rsid w:val="007F4C9F"/>
    <w:rsid w:val="007F4CEB"/>
    <w:rsid w:val="007F4E4F"/>
    <w:rsid w:val="007F4EE2"/>
    <w:rsid w:val="007F5109"/>
    <w:rsid w:val="007F5387"/>
    <w:rsid w:val="007F5523"/>
    <w:rsid w:val="007F5B55"/>
    <w:rsid w:val="007F5BCB"/>
    <w:rsid w:val="007F5C8B"/>
    <w:rsid w:val="007F5DDD"/>
    <w:rsid w:val="007F5DE6"/>
    <w:rsid w:val="007F5F1B"/>
    <w:rsid w:val="007F6115"/>
    <w:rsid w:val="007F61D1"/>
    <w:rsid w:val="007F648A"/>
    <w:rsid w:val="007F65FC"/>
    <w:rsid w:val="007F6D16"/>
    <w:rsid w:val="007F7B82"/>
    <w:rsid w:val="007F7E22"/>
    <w:rsid w:val="007F7EB3"/>
    <w:rsid w:val="0080027A"/>
    <w:rsid w:val="008002EB"/>
    <w:rsid w:val="0080090C"/>
    <w:rsid w:val="0080138F"/>
    <w:rsid w:val="00801596"/>
    <w:rsid w:val="00801D93"/>
    <w:rsid w:val="0080249F"/>
    <w:rsid w:val="00802565"/>
    <w:rsid w:val="00802738"/>
    <w:rsid w:val="008027CB"/>
    <w:rsid w:val="008029C3"/>
    <w:rsid w:val="00802F4B"/>
    <w:rsid w:val="0080314C"/>
    <w:rsid w:val="00803211"/>
    <w:rsid w:val="008032DD"/>
    <w:rsid w:val="008033C1"/>
    <w:rsid w:val="008035C3"/>
    <w:rsid w:val="008036E7"/>
    <w:rsid w:val="00803866"/>
    <w:rsid w:val="00803BDC"/>
    <w:rsid w:val="00803DBD"/>
    <w:rsid w:val="00803DED"/>
    <w:rsid w:val="00803EBE"/>
    <w:rsid w:val="00803ECE"/>
    <w:rsid w:val="00803F01"/>
    <w:rsid w:val="00804A6A"/>
    <w:rsid w:val="00804F03"/>
    <w:rsid w:val="008053EB"/>
    <w:rsid w:val="00805950"/>
    <w:rsid w:val="00805D96"/>
    <w:rsid w:val="00805EEB"/>
    <w:rsid w:val="00806010"/>
    <w:rsid w:val="0080601C"/>
    <w:rsid w:val="00806776"/>
    <w:rsid w:val="008067EC"/>
    <w:rsid w:val="00806C1A"/>
    <w:rsid w:val="008071B9"/>
    <w:rsid w:val="00807289"/>
    <w:rsid w:val="008072B2"/>
    <w:rsid w:val="00807310"/>
    <w:rsid w:val="0080789A"/>
    <w:rsid w:val="00807E15"/>
    <w:rsid w:val="0081000F"/>
    <w:rsid w:val="00810155"/>
    <w:rsid w:val="00810246"/>
    <w:rsid w:val="00810283"/>
    <w:rsid w:val="008103C9"/>
    <w:rsid w:val="008107C9"/>
    <w:rsid w:val="00810835"/>
    <w:rsid w:val="0081098B"/>
    <w:rsid w:val="00811450"/>
    <w:rsid w:val="0081164D"/>
    <w:rsid w:val="00811691"/>
    <w:rsid w:val="00811825"/>
    <w:rsid w:val="00811A51"/>
    <w:rsid w:val="00811E82"/>
    <w:rsid w:val="00812062"/>
    <w:rsid w:val="00812208"/>
    <w:rsid w:val="00812577"/>
    <w:rsid w:val="008126A5"/>
    <w:rsid w:val="008127C6"/>
    <w:rsid w:val="0081287F"/>
    <w:rsid w:val="00812A96"/>
    <w:rsid w:val="00812B34"/>
    <w:rsid w:val="00812D20"/>
    <w:rsid w:val="00813131"/>
    <w:rsid w:val="008133E6"/>
    <w:rsid w:val="00813717"/>
    <w:rsid w:val="0081392C"/>
    <w:rsid w:val="0081398F"/>
    <w:rsid w:val="008139F1"/>
    <w:rsid w:val="00813B5C"/>
    <w:rsid w:val="00813DA2"/>
    <w:rsid w:val="00814085"/>
    <w:rsid w:val="0081422A"/>
    <w:rsid w:val="008143F3"/>
    <w:rsid w:val="0081465E"/>
    <w:rsid w:val="00814E7D"/>
    <w:rsid w:val="008151C7"/>
    <w:rsid w:val="00815987"/>
    <w:rsid w:val="00815A89"/>
    <w:rsid w:val="00815CF4"/>
    <w:rsid w:val="00815D27"/>
    <w:rsid w:val="00815D87"/>
    <w:rsid w:val="00815E14"/>
    <w:rsid w:val="00816248"/>
    <w:rsid w:val="0081647E"/>
    <w:rsid w:val="00816906"/>
    <w:rsid w:val="00816C09"/>
    <w:rsid w:val="00816E66"/>
    <w:rsid w:val="00817002"/>
    <w:rsid w:val="00817067"/>
    <w:rsid w:val="00817ABF"/>
    <w:rsid w:val="00820101"/>
    <w:rsid w:val="0082050F"/>
    <w:rsid w:val="008206C4"/>
    <w:rsid w:val="00820790"/>
    <w:rsid w:val="008208FA"/>
    <w:rsid w:val="00820D7A"/>
    <w:rsid w:val="00820EEC"/>
    <w:rsid w:val="0082116B"/>
    <w:rsid w:val="008211BA"/>
    <w:rsid w:val="008212CF"/>
    <w:rsid w:val="008215EC"/>
    <w:rsid w:val="00821BE1"/>
    <w:rsid w:val="00821F5B"/>
    <w:rsid w:val="0082212A"/>
    <w:rsid w:val="008223D1"/>
    <w:rsid w:val="00822F3B"/>
    <w:rsid w:val="00822F65"/>
    <w:rsid w:val="008231EA"/>
    <w:rsid w:val="008231F9"/>
    <w:rsid w:val="008235C7"/>
    <w:rsid w:val="008239E0"/>
    <w:rsid w:val="00823D7F"/>
    <w:rsid w:val="008240ED"/>
    <w:rsid w:val="00824136"/>
    <w:rsid w:val="0082413E"/>
    <w:rsid w:val="00824419"/>
    <w:rsid w:val="00824569"/>
    <w:rsid w:val="008255AD"/>
    <w:rsid w:val="00825C13"/>
    <w:rsid w:val="008260E3"/>
    <w:rsid w:val="008260ED"/>
    <w:rsid w:val="0082636F"/>
    <w:rsid w:val="0082646A"/>
    <w:rsid w:val="00826504"/>
    <w:rsid w:val="00826676"/>
    <w:rsid w:val="00826838"/>
    <w:rsid w:val="00826BBB"/>
    <w:rsid w:val="00826D05"/>
    <w:rsid w:val="00827C0A"/>
    <w:rsid w:val="00827D10"/>
    <w:rsid w:val="00827EA6"/>
    <w:rsid w:val="00830117"/>
    <w:rsid w:val="008308D2"/>
    <w:rsid w:val="00830914"/>
    <w:rsid w:val="00830EEE"/>
    <w:rsid w:val="00830FB5"/>
    <w:rsid w:val="008310B9"/>
    <w:rsid w:val="008314D7"/>
    <w:rsid w:val="00831752"/>
    <w:rsid w:val="008319C9"/>
    <w:rsid w:val="00831A38"/>
    <w:rsid w:val="00831BAB"/>
    <w:rsid w:val="00832215"/>
    <w:rsid w:val="00832300"/>
    <w:rsid w:val="00832560"/>
    <w:rsid w:val="00832896"/>
    <w:rsid w:val="00832994"/>
    <w:rsid w:val="00832B48"/>
    <w:rsid w:val="008331F5"/>
    <w:rsid w:val="008335E1"/>
    <w:rsid w:val="00833734"/>
    <w:rsid w:val="00833C46"/>
    <w:rsid w:val="008340E8"/>
    <w:rsid w:val="008342F4"/>
    <w:rsid w:val="00834315"/>
    <w:rsid w:val="00834594"/>
    <w:rsid w:val="00834756"/>
    <w:rsid w:val="00834818"/>
    <w:rsid w:val="00834855"/>
    <w:rsid w:val="0083496A"/>
    <w:rsid w:val="00834977"/>
    <w:rsid w:val="00834A3B"/>
    <w:rsid w:val="00834ABE"/>
    <w:rsid w:val="00834F1C"/>
    <w:rsid w:val="00834FB4"/>
    <w:rsid w:val="00835204"/>
    <w:rsid w:val="008356C7"/>
    <w:rsid w:val="008360D1"/>
    <w:rsid w:val="0083613B"/>
    <w:rsid w:val="00836172"/>
    <w:rsid w:val="008361E5"/>
    <w:rsid w:val="008366FE"/>
    <w:rsid w:val="00836960"/>
    <w:rsid w:val="008369E6"/>
    <w:rsid w:val="00836F08"/>
    <w:rsid w:val="00836F3D"/>
    <w:rsid w:val="0083701C"/>
    <w:rsid w:val="00837ADB"/>
    <w:rsid w:val="00837D3E"/>
    <w:rsid w:val="00837E68"/>
    <w:rsid w:val="00840240"/>
    <w:rsid w:val="0084036D"/>
    <w:rsid w:val="00840436"/>
    <w:rsid w:val="0084052A"/>
    <w:rsid w:val="008409F1"/>
    <w:rsid w:val="00840C4A"/>
    <w:rsid w:val="00840CE1"/>
    <w:rsid w:val="00840D4C"/>
    <w:rsid w:val="0084131A"/>
    <w:rsid w:val="008413E0"/>
    <w:rsid w:val="008414A0"/>
    <w:rsid w:val="0084151C"/>
    <w:rsid w:val="008415ED"/>
    <w:rsid w:val="0084190F"/>
    <w:rsid w:val="00841A36"/>
    <w:rsid w:val="00841E07"/>
    <w:rsid w:val="008420AD"/>
    <w:rsid w:val="008420D7"/>
    <w:rsid w:val="0084235A"/>
    <w:rsid w:val="0084299D"/>
    <w:rsid w:val="008432F6"/>
    <w:rsid w:val="008439D0"/>
    <w:rsid w:val="00843AAF"/>
    <w:rsid w:val="00843D7C"/>
    <w:rsid w:val="008448BD"/>
    <w:rsid w:val="008449E2"/>
    <w:rsid w:val="00844C69"/>
    <w:rsid w:val="00844EE9"/>
    <w:rsid w:val="008454AA"/>
    <w:rsid w:val="00845656"/>
    <w:rsid w:val="00845D28"/>
    <w:rsid w:val="00845D31"/>
    <w:rsid w:val="00845D71"/>
    <w:rsid w:val="00845FB3"/>
    <w:rsid w:val="0084607F"/>
    <w:rsid w:val="008465EF"/>
    <w:rsid w:val="008466CA"/>
    <w:rsid w:val="00846712"/>
    <w:rsid w:val="008468AB"/>
    <w:rsid w:val="00846AB4"/>
    <w:rsid w:val="00846B4F"/>
    <w:rsid w:val="008471D8"/>
    <w:rsid w:val="008473D9"/>
    <w:rsid w:val="008475F5"/>
    <w:rsid w:val="0084798A"/>
    <w:rsid w:val="00847C14"/>
    <w:rsid w:val="00847C72"/>
    <w:rsid w:val="00847CE1"/>
    <w:rsid w:val="00850803"/>
    <w:rsid w:val="00850B33"/>
    <w:rsid w:val="00850D7D"/>
    <w:rsid w:val="00850F01"/>
    <w:rsid w:val="0085177C"/>
    <w:rsid w:val="008517DC"/>
    <w:rsid w:val="008520AD"/>
    <w:rsid w:val="008523F5"/>
    <w:rsid w:val="00852494"/>
    <w:rsid w:val="0085259F"/>
    <w:rsid w:val="00852667"/>
    <w:rsid w:val="00852D12"/>
    <w:rsid w:val="00852DF9"/>
    <w:rsid w:val="008532F3"/>
    <w:rsid w:val="008533BE"/>
    <w:rsid w:val="0085356A"/>
    <w:rsid w:val="00853D2A"/>
    <w:rsid w:val="00853DE9"/>
    <w:rsid w:val="00854115"/>
    <w:rsid w:val="008541D8"/>
    <w:rsid w:val="008545B1"/>
    <w:rsid w:val="008545D6"/>
    <w:rsid w:val="008546A9"/>
    <w:rsid w:val="00854C04"/>
    <w:rsid w:val="00854C9A"/>
    <w:rsid w:val="00854E10"/>
    <w:rsid w:val="00854E4E"/>
    <w:rsid w:val="00854F42"/>
    <w:rsid w:val="008550D7"/>
    <w:rsid w:val="008550EE"/>
    <w:rsid w:val="0085513E"/>
    <w:rsid w:val="00855198"/>
    <w:rsid w:val="008553A6"/>
    <w:rsid w:val="00855485"/>
    <w:rsid w:val="0085553C"/>
    <w:rsid w:val="00855BDE"/>
    <w:rsid w:val="00855DD4"/>
    <w:rsid w:val="00855EF8"/>
    <w:rsid w:val="00856749"/>
    <w:rsid w:val="00856E89"/>
    <w:rsid w:val="00856ED3"/>
    <w:rsid w:val="008571D4"/>
    <w:rsid w:val="008573F4"/>
    <w:rsid w:val="00857F12"/>
    <w:rsid w:val="00860485"/>
    <w:rsid w:val="00860849"/>
    <w:rsid w:val="00860E74"/>
    <w:rsid w:val="00860F70"/>
    <w:rsid w:val="00860F9F"/>
    <w:rsid w:val="008610A6"/>
    <w:rsid w:val="008611C3"/>
    <w:rsid w:val="008611C5"/>
    <w:rsid w:val="008616E8"/>
    <w:rsid w:val="00861741"/>
    <w:rsid w:val="008619FD"/>
    <w:rsid w:val="00861B6C"/>
    <w:rsid w:val="00861CD0"/>
    <w:rsid w:val="00861D7E"/>
    <w:rsid w:val="00861DA1"/>
    <w:rsid w:val="00861F14"/>
    <w:rsid w:val="00862465"/>
    <w:rsid w:val="00862597"/>
    <w:rsid w:val="00862855"/>
    <w:rsid w:val="00862A0B"/>
    <w:rsid w:val="00862E1C"/>
    <w:rsid w:val="00862FD8"/>
    <w:rsid w:val="00863157"/>
    <w:rsid w:val="0086323D"/>
    <w:rsid w:val="0086330E"/>
    <w:rsid w:val="00863890"/>
    <w:rsid w:val="00863A1B"/>
    <w:rsid w:val="00863AC7"/>
    <w:rsid w:val="00863F70"/>
    <w:rsid w:val="008645EE"/>
    <w:rsid w:val="00864746"/>
    <w:rsid w:val="008647AE"/>
    <w:rsid w:val="008648FD"/>
    <w:rsid w:val="00864AD4"/>
    <w:rsid w:val="00864D47"/>
    <w:rsid w:val="00865437"/>
    <w:rsid w:val="008655BE"/>
    <w:rsid w:val="008657F0"/>
    <w:rsid w:val="00865ABF"/>
    <w:rsid w:val="00866416"/>
    <w:rsid w:val="008665CB"/>
    <w:rsid w:val="00866A60"/>
    <w:rsid w:val="00866AE7"/>
    <w:rsid w:val="00866F05"/>
    <w:rsid w:val="00867096"/>
    <w:rsid w:val="00867272"/>
    <w:rsid w:val="008673B0"/>
    <w:rsid w:val="008677DE"/>
    <w:rsid w:val="008678B1"/>
    <w:rsid w:val="00867C7E"/>
    <w:rsid w:val="00867D72"/>
    <w:rsid w:val="00870002"/>
    <w:rsid w:val="00870161"/>
    <w:rsid w:val="00870171"/>
    <w:rsid w:val="00870624"/>
    <w:rsid w:val="00870717"/>
    <w:rsid w:val="00870930"/>
    <w:rsid w:val="008711DB"/>
    <w:rsid w:val="00871253"/>
    <w:rsid w:val="0087130F"/>
    <w:rsid w:val="0087179C"/>
    <w:rsid w:val="008717AB"/>
    <w:rsid w:val="00871D6D"/>
    <w:rsid w:val="0087299E"/>
    <w:rsid w:val="0087305E"/>
    <w:rsid w:val="00873383"/>
    <w:rsid w:val="0087355C"/>
    <w:rsid w:val="0087375E"/>
    <w:rsid w:val="008737BB"/>
    <w:rsid w:val="0087406F"/>
    <w:rsid w:val="0087485C"/>
    <w:rsid w:val="0087497A"/>
    <w:rsid w:val="00874B0B"/>
    <w:rsid w:val="00874F27"/>
    <w:rsid w:val="00874F8F"/>
    <w:rsid w:val="00875089"/>
    <w:rsid w:val="008750F6"/>
    <w:rsid w:val="008754E0"/>
    <w:rsid w:val="0087567B"/>
    <w:rsid w:val="008758EF"/>
    <w:rsid w:val="00875B65"/>
    <w:rsid w:val="00875D23"/>
    <w:rsid w:val="00875E3E"/>
    <w:rsid w:val="00875E70"/>
    <w:rsid w:val="00876003"/>
    <w:rsid w:val="00876168"/>
    <w:rsid w:val="00876295"/>
    <w:rsid w:val="00876587"/>
    <w:rsid w:val="00876837"/>
    <w:rsid w:val="00876F49"/>
    <w:rsid w:val="0087709A"/>
    <w:rsid w:val="0087720F"/>
    <w:rsid w:val="008774C3"/>
    <w:rsid w:val="008776F6"/>
    <w:rsid w:val="00877783"/>
    <w:rsid w:val="008778B9"/>
    <w:rsid w:val="00877CAC"/>
    <w:rsid w:val="00877E36"/>
    <w:rsid w:val="00880117"/>
    <w:rsid w:val="008802EC"/>
    <w:rsid w:val="00880344"/>
    <w:rsid w:val="0088037D"/>
    <w:rsid w:val="00880715"/>
    <w:rsid w:val="008808DC"/>
    <w:rsid w:val="0088097E"/>
    <w:rsid w:val="008809E3"/>
    <w:rsid w:val="00880F82"/>
    <w:rsid w:val="0088102D"/>
    <w:rsid w:val="0088103E"/>
    <w:rsid w:val="0088110A"/>
    <w:rsid w:val="0088119F"/>
    <w:rsid w:val="00881331"/>
    <w:rsid w:val="00881339"/>
    <w:rsid w:val="00881363"/>
    <w:rsid w:val="008815A6"/>
    <w:rsid w:val="0088179D"/>
    <w:rsid w:val="008819AC"/>
    <w:rsid w:val="00882381"/>
    <w:rsid w:val="0088291F"/>
    <w:rsid w:val="00882A65"/>
    <w:rsid w:val="00882A91"/>
    <w:rsid w:val="00882D9A"/>
    <w:rsid w:val="00882DCB"/>
    <w:rsid w:val="0088340C"/>
    <w:rsid w:val="00883438"/>
    <w:rsid w:val="00883840"/>
    <w:rsid w:val="00883AFE"/>
    <w:rsid w:val="008844D4"/>
    <w:rsid w:val="00884CAD"/>
    <w:rsid w:val="00884DBD"/>
    <w:rsid w:val="00884DFB"/>
    <w:rsid w:val="00884F42"/>
    <w:rsid w:val="0088557B"/>
    <w:rsid w:val="00885AE3"/>
    <w:rsid w:val="00885CDD"/>
    <w:rsid w:val="00886355"/>
    <w:rsid w:val="00886C9D"/>
    <w:rsid w:val="008871E5"/>
    <w:rsid w:val="00887D91"/>
    <w:rsid w:val="008903DD"/>
    <w:rsid w:val="0089060C"/>
    <w:rsid w:val="008906EA"/>
    <w:rsid w:val="00890978"/>
    <w:rsid w:val="00890C5C"/>
    <w:rsid w:val="00890C79"/>
    <w:rsid w:val="00890E72"/>
    <w:rsid w:val="0089104B"/>
    <w:rsid w:val="008913C4"/>
    <w:rsid w:val="008917FB"/>
    <w:rsid w:val="00891C90"/>
    <w:rsid w:val="00891E39"/>
    <w:rsid w:val="008926A1"/>
    <w:rsid w:val="008928B1"/>
    <w:rsid w:val="00892ACA"/>
    <w:rsid w:val="00892E29"/>
    <w:rsid w:val="00893171"/>
    <w:rsid w:val="008931A1"/>
    <w:rsid w:val="0089324B"/>
    <w:rsid w:val="00893251"/>
    <w:rsid w:val="00893311"/>
    <w:rsid w:val="008933DF"/>
    <w:rsid w:val="00893813"/>
    <w:rsid w:val="00893A0B"/>
    <w:rsid w:val="00893A7B"/>
    <w:rsid w:val="00893B6E"/>
    <w:rsid w:val="00893C31"/>
    <w:rsid w:val="00893C55"/>
    <w:rsid w:val="00893F2E"/>
    <w:rsid w:val="00894128"/>
    <w:rsid w:val="00894F52"/>
    <w:rsid w:val="008952B7"/>
    <w:rsid w:val="008957A6"/>
    <w:rsid w:val="0089589D"/>
    <w:rsid w:val="008959E6"/>
    <w:rsid w:val="0089632B"/>
    <w:rsid w:val="00896A1C"/>
    <w:rsid w:val="00896D54"/>
    <w:rsid w:val="00896E42"/>
    <w:rsid w:val="008970EB"/>
    <w:rsid w:val="008974B9"/>
    <w:rsid w:val="008976D7"/>
    <w:rsid w:val="008A0166"/>
    <w:rsid w:val="008A024A"/>
    <w:rsid w:val="008A0401"/>
    <w:rsid w:val="008A0545"/>
    <w:rsid w:val="008A0AC6"/>
    <w:rsid w:val="008A0E99"/>
    <w:rsid w:val="008A11E8"/>
    <w:rsid w:val="008A1988"/>
    <w:rsid w:val="008A1BF6"/>
    <w:rsid w:val="008A1C9F"/>
    <w:rsid w:val="008A1DBA"/>
    <w:rsid w:val="008A1DF5"/>
    <w:rsid w:val="008A1F26"/>
    <w:rsid w:val="008A20B7"/>
    <w:rsid w:val="008A22D9"/>
    <w:rsid w:val="008A2DC1"/>
    <w:rsid w:val="008A2E4D"/>
    <w:rsid w:val="008A37EA"/>
    <w:rsid w:val="008A399B"/>
    <w:rsid w:val="008A3D9A"/>
    <w:rsid w:val="008A3E16"/>
    <w:rsid w:val="008A3F64"/>
    <w:rsid w:val="008A436B"/>
    <w:rsid w:val="008A4651"/>
    <w:rsid w:val="008A4F94"/>
    <w:rsid w:val="008A52F0"/>
    <w:rsid w:val="008A5660"/>
    <w:rsid w:val="008A616F"/>
    <w:rsid w:val="008A61CC"/>
    <w:rsid w:val="008A63FC"/>
    <w:rsid w:val="008A677D"/>
    <w:rsid w:val="008A69B3"/>
    <w:rsid w:val="008A6A47"/>
    <w:rsid w:val="008A6AA8"/>
    <w:rsid w:val="008A6AD3"/>
    <w:rsid w:val="008A6D31"/>
    <w:rsid w:val="008A6D71"/>
    <w:rsid w:val="008A78A8"/>
    <w:rsid w:val="008A7AD4"/>
    <w:rsid w:val="008A7C97"/>
    <w:rsid w:val="008A7CB7"/>
    <w:rsid w:val="008B01BC"/>
    <w:rsid w:val="008B0396"/>
    <w:rsid w:val="008B0495"/>
    <w:rsid w:val="008B05F5"/>
    <w:rsid w:val="008B07DB"/>
    <w:rsid w:val="008B0B7F"/>
    <w:rsid w:val="008B0D77"/>
    <w:rsid w:val="008B15BF"/>
    <w:rsid w:val="008B196E"/>
    <w:rsid w:val="008B1B56"/>
    <w:rsid w:val="008B1D48"/>
    <w:rsid w:val="008B2775"/>
    <w:rsid w:val="008B2940"/>
    <w:rsid w:val="008B2A12"/>
    <w:rsid w:val="008B2FCE"/>
    <w:rsid w:val="008B3033"/>
    <w:rsid w:val="008B356A"/>
    <w:rsid w:val="008B37D6"/>
    <w:rsid w:val="008B3825"/>
    <w:rsid w:val="008B39DD"/>
    <w:rsid w:val="008B3D03"/>
    <w:rsid w:val="008B4318"/>
    <w:rsid w:val="008B45CB"/>
    <w:rsid w:val="008B4870"/>
    <w:rsid w:val="008B4AD8"/>
    <w:rsid w:val="008B4DA0"/>
    <w:rsid w:val="008B4E49"/>
    <w:rsid w:val="008B4FF4"/>
    <w:rsid w:val="008B541A"/>
    <w:rsid w:val="008B59F5"/>
    <w:rsid w:val="008B5BD3"/>
    <w:rsid w:val="008B5CA2"/>
    <w:rsid w:val="008B5D2B"/>
    <w:rsid w:val="008B5DE2"/>
    <w:rsid w:val="008B6465"/>
    <w:rsid w:val="008B6696"/>
    <w:rsid w:val="008B6A66"/>
    <w:rsid w:val="008B6BFF"/>
    <w:rsid w:val="008B6DBC"/>
    <w:rsid w:val="008B708C"/>
    <w:rsid w:val="008B7117"/>
    <w:rsid w:val="008B713E"/>
    <w:rsid w:val="008B74BE"/>
    <w:rsid w:val="008B786F"/>
    <w:rsid w:val="008C0253"/>
    <w:rsid w:val="008C0254"/>
    <w:rsid w:val="008C0411"/>
    <w:rsid w:val="008C0589"/>
    <w:rsid w:val="008C0672"/>
    <w:rsid w:val="008C0DBA"/>
    <w:rsid w:val="008C0DDA"/>
    <w:rsid w:val="008C0E37"/>
    <w:rsid w:val="008C0E65"/>
    <w:rsid w:val="008C11D1"/>
    <w:rsid w:val="008C157C"/>
    <w:rsid w:val="008C18A4"/>
    <w:rsid w:val="008C18FB"/>
    <w:rsid w:val="008C1978"/>
    <w:rsid w:val="008C1C16"/>
    <w:rsid w:val="008C1E04"/>
    <w:rsid w:val="008C224D"/>
    <w:rsid w:val="008C2A56"/>
    <w:rsid w:val="008C2AC8"/>
    <w:rsid w:val="008C3B77"/>
    <w:rsid w:val="008C3BB3"/>
    <w:rsid w:val="008C3D21"/>
    <w:rsid w:val="008C3E43"/>
    <w:rsid w:val="008C40D9"/>
    <w:rsid w:val="008C4282"/>
    <w:rsid w:val="008C4385"/>
    <w:rsid w:val="008C4DB4"/>
    <w:rsid w:val="008C4DCC"/>
    <w:rsid w:val="008C4E1A"/>
    <w:rsid w:val="008C54FA"/>
    <w:rsid w:val="008C5579"/>
    <w:rsid w:val="008C5BB2"/>
    <w:rsid w:val="008C5C35"/>
    <w:rsid w:val="008C5C4E"/>
    <w:rsid w:val="008C633A"/>
    <w:rsid w:val="008C63A4"/>
    <w:rsid w:val="008C645B"/>
    <w:rsid w:val="008C658E"/>
    <w:rsid w:val="008C71DB"/>
    <w:rsid w:val="008C732E"/>
    <w:rsid w:val="008C752B"/>
    <w:rsid w:val="008C77AD"/>
    <w:rsid w:val="008C7876"/>
    <w:rsid w:val="008C7A2A"/>
    <w:rsid w:val="008C7B0F"/>
    <w:rsid w:val="008D00AF"/>
    <w:rsid w:val="008D0676"/>
    <w:rsid w:val="008D073C"/>
    <w:rsid w:val="008D0777"/>
    <w:rsid w:val="008D0D5C"/>
    <w:rsid w:val="008D0F30"/>
    <w:rsid w:val="008D1530"/>
    <w:rsid w:val="008D15AC"/>
    <w:rsid w:val="008D15FC"/>
    <w:rsid w:val="008D175C"/>
    <w:rsid w:val="008D1783"/>
    <w:rsid w:val="008D1BC1"/>
    <w:rsid w:val="008D1EAF"/>
    <w:rsid w:val="008D1F31"/>
    <w:rsid w:val="008D23BC"/>
    <w:rsid w:val="008D2723"/>
    <w:rsid w:val="008D292C"/>
    <w:rsid w:val="008D2951"/>
    <w:rsid w:val="008D2B82"/>
    <w:rsid w:val="008D2D6D"/>
    <w:rsid w:val="008D32C9"/>
    <w:rsid w:val="008D32E9"/>
    <w:rsid w:val="008D37B9"/>
    <w:rsid w:val="008D3A2F"/>
    <w:rsid w:val="008D4406"/>
    <w:rsid w:val="008D445C"/>
    <w:rsid w:val="008D46F0"/>
    <w:rsid w:val="008D4B91"/>
    <w:rsid w:val="008D501E"/>
    <w:rsid w:val="008D528A"/>
    <w:rsid w:val="008D541B"/>
    <w:rsid w:val="008D545A"/>
    <w:rsid w:val="008D5800"/>
    <w:rsid w:val="008D5B2D"/>
    <w:rsid w:val="008D5BA9"/>
    <w:rsid w:val="008D5E75"/>
    <w:rsid w:val="008D61F7"/>
    <w:rsid w:val="008D65AF"/>
    <w:rsid w:val="008D673F"/>
    <w:rsid w:val="008D68A1"/>
    <w:rsid w:val="008D6A5C"/>
    <w:rsid w:val="008D6E2E"/>
    <w:rsid w:val="008D6ED9"/>
    <w:rsid w:val="008D6EEB"/>
    <w:rsid w:val="008D6F9F"/>
    <w:rsid w:val="008D72CB"/>
    <w:rsid w:val="008D72DB"/>
    <w:rsid w:val="008D72F8"/>
    <w:rsid w:val="008D73D2"/>
    <w:rsid w:val="008D7439"/>
    <w:rsid w:val="008D745B"/>
    <w:rsid w:val="008D7ACE"/>
    <w:rsid w:val="008D7B27"/>
    <w:rsid w:val="008D7DA7"/>
    <w:rsid w:val="008E0026"/>
    <w:rsid w:val="008E04A5"/>
    <w:rsid w:val="008E050F"/>
    <w:rsid w:val="008E07E5"/>
    <w:rsid w:val="008E0DF8"/>
    <w:rsid w:val="008E1286"/>
    <w:rsid w:val="008E14AA"/>
    <w:rsid w:val="008E179B"/>
    <w:rsid w:val="008E1E7B"/>
    <w:rsid w:val="008E1EB3"/>
    <w:rsid w:val="008E22DB"/>
    <w:rsid w:val="008E233F"/>
    <w:rsid w:val="008E252D"/>
    <w:rsid w:val="008E2567"/>
    <w:rsid w:val="008E272D"/>
    <w:rsid w:val="008E2ACA"/>
    <w:rsid w:val="008E2C68"/>
    <w:rsid w:val="008E37A5"/>
    <w:rsid w:val="008E37BC"/>
    <w:rsid w:val="008E3863"/>
    <w:rsid w:val="008E3A06"/>
    <w:rsid w:val="008E3B85"/>
    <w:rsid w:val="008E3F75"/>
    <w:rsid w:val="008E415E"/>
    <w:rsid w:val="008E4873"/>
    <w:rsid w:val="008E4894"/>
    <w:rsid w:val="008E4C5C"/>
    <w:rsid w:val="008E4D55"/>
    <w:rsid w:val="008E4E99"/>
    <w:rsid w:val="008E5252"/>
    <w:rsid w:val="008E5619"/>
    <w:rsid w:val="008E5ED9"/>
    <w:rsid w:val="008E6420"/>
    <w:rsid w:val="008E6741"/>
    <w:rsid w:val="008E67A6"/>
    <w:rsid w:val="008E6AB1"/>
    <w:rsid w:val="008E6E10"/>
    <w:rsid w:val="008E6E5A"/>
    <w:rsid w:val="008E6ECE"/>
    <w:rsid w:val="008E6F78"/>
    <w:rsid w:val="008E7480"/>
    <w:rsid w:val="008E769B"/>
    <w:rsid w:val="008E789F"/>
    <w:rsid w:val="008E7AF6"/>
    <w:rsid w:val="008E7B5C"/>
    <w:rsid w:val="008E7CCB"/>
    <w:rsid w:val="008E7CEE"/>
    <w:rsid w:val="008E7DD9"/>
    <w:rsid w:val="008E7E0E"/>
    <w:rsid w:val="008E7E73"/>
    <w:rsid w:val="008E7F40"/>
    <w:rsid w:val="008F030E"/>
    <w:rsid w:val="008F034D"/>
    <w:rsid w:val="008F048A"/>
    <w:rsid w:val="008F0582"/>
    <w:rsid w:val="008F0948"/>
    <w:rsid w:val="008F0A06"/>
    <w:rsid w:val="008F0C1D"/>
    <w:rsid w:val="008F109B"/>
    <w:rsid w:val="008F115B"/>
    <w:rsid w:val="008F13B2"/>
    <w:rsid w:val="008F15E1"/>
    <w:rsid w:val="008F17FA"/>
    <w:rsid w:val="008F1A59"/>
    <w:rsid w:val="008F1A69"/>
    <w:rsid w:val="008F1A74"/>
    <w:rsid w:val="008F1AC1"/>
    <w:rsid w:val="008F2359"/>
    <w:rsid w:val="008F2391"/>
    <w:rsid w:val="008F27E1"/>
    <w:rsid w:val="008F281A"/>
    <w:rsid w:val="008F2F69"/>
    <w:rsid w:val="008F3163"/>
    <w:rsid w:val="008F318C"/>
    <w:rsid w:val="008F3394"/>
    <w:rsid w:val="008F33B6"/>
    <w:rsid w:val="008F3837"/>
    <w:rsid w:val="008F3A4D"/>
    <w:rsid w:val="008F3AFD"/>
    <w:rsid w:val="008F3CAA"/>
    <w:rsid w:val="008F3F9B"/>
    <w:rsid w:val="008F413D"/>
    <w:rsid w:val="008F47BD"/>
    <w:rsid w:val="008F49B3"/>
    <w:rsid w:val="008F49F8"/>
    <w:rsid w:val="008F4C27"/>
    <w:rsid w:val="008F4DE4"/>
    <w:rsid w:val="008F50D8"/>
    <w:rsid w:val="008F545D"/>
    <w:rsid w:val="008F56C5"/>
    <w:rsid w:val="008F581C"/>
    <w:rsid w:val="008F5AAE"/>
    <w:rsid w:val="008F5C76"/>
    <w:rsid w:val="008F5FF8"/>
    <w:rsid w:val="008F6111"/>
    <w:rsid w:val="008F6345"/>
    <w:rsid w:val="008F63F7"/>
    <w:rsid w:val="008F65C8"/>
    <w:rsid w:val="008F6707"/>
    <w:rsid w:val="008F6920"/>
    <w:rsid w:val="008F6BE0"/>
    <w:rsid w:val="008F6C6D"/>
    <w:rsid w:val="008F7459"/>
    <w:rsid w:val="008F7694"/>
    <w:rsid w:val="008F7837"/>
    <w:rsid w:val="008F7F93"/>
    <w:rsid w:val="0090019B"/>
    <w:rsid w:val="00900526"/>
    <w:rsid w:val="009006A5"/>
    <w:rsid w:val="009007F1"/>
    <w:rsid w:val="0090097C"/>
    <w:rsid w:val="0090099C"/>
    <w:rsid w:val="00900EEB"/>
    <w:rsid w:val="00900F2B"/>
    <w:rsid w:val="00901173"/>
    <w:rsid w:val="00901C1D"/>
    <w:rsid w:val="00901D43"/>
    <w:rsid w:val="00901D44"/>
    <w:rsid w:val="009024CE"/>
    <w:rsid w:val="009025B6"/>
    <w:rsid w:val="009025C6"/>
    <w:rsid w:val="00902A94"/>
    <w:rsid w:val="00902C9A"/>
    <w:rsid w:val="00902D4F"/>
    <w:rsid w:val="00903D0D"/>
    <w:rsid w:val="0090424B"/>
    <w:rsid w:val="009043C9"/>
    <w:rsid w:val="00904461"/>
    <w:rsid w:val="0090492A"/>
    <w:rsid w:val="009049BC"/>
    <w:rsid w:val="00904AE3"/>
    <w:rsid w:val="00904CF1"/>
    <w:rsid w:val="00904DF5"/>
    <w:rsid w:val="00904F3C"/>
    <w:rsid w:val="00904FCD"/>
    <w:rsid w:val="00905057"/>
    <w:rsid w:val="00905117"/>
    <w:rsid w:val="00905936"/>
    <w:rsid w:val="0090596D"/>
    <w:rsid w:val="009059A1"/>
    <w:rsid w:val="00905F85"/>
    <w:rsid w:val="0090643E"/>
    <w:rsid w:val="0090665F"/>
    <w:rsid w:val="009066FB"/>
    <w:rsid w:val="00906AA5"/>
    <w:rsid w:val="00906ABF"/>
    <w:rsid w:val="00906AE1"/>
    <w:rsid w:val="00906DD1"/>
    <w:rsid w:val="009071C9"/>
    <w:rsid w:val="009074F3"/>
    <w:rsid w:val="00907F0E"/>
    <w:rsid w:val="00907F2B"/>
    <w:rsid w:val="009102A6"/>
    <w:rsid w:val="009102DF"/>
    <w:rsid w:val="00910466"/>
    <w:rsid w:val="00910B3F"/>
    <w:rsid w:val="00910D0E"/>
    <w:rsid w:val="00910D11"/>
    <w:rsid w:val="009114BB"/>
    <w:rsid w:val="00911677"/>
    <w:rsid w:val="009119AD"/>
    <w:rsid w:val="00911A25"/>
    <w:rsid w:val="00911BD7"/>
    <w:rsid w:val="00911C08"/>
    <w:rsid w:val="00911E21"/>
    <w:rsid w:val="00911F14"/>
    <w:rsid w:val="009120E1"/>
    <w:rsid w:val="00912257"/>
    <w:rsid w:val="009123D0"/>
    <w:rsid w:val="00912428"/>
    <w:rsid w:val="00912685"/>
    <w:rsid w:val="00912A57"/>
    <w:rsid w:val="00912F26"/>
    <w:rsid w:val="00913219"/>
    <w:rsid w:val="009132CA"/>
    <w:rsid w:val="00913361"/>
    <w:rsid w:val="009133B1"/>
    <w:rsid w:val="00913508"/>
    <w:rsid w:val="00913545"/>
    <w:rsid w:val="00913C78"/>
    <w:rsid w:val="00913DA0"/>
    <w:rsid w:val="00913E9A"/>
    <w:rsid w:val="00914269"/>
    <w:rsid w:val="009144C7"/>
    <w:rsid w:val="00914588"/>
    <w:rsid w:val="009147ED"/>
    <w:rsid w:val="00914A00"/>
    <w:rsid w:val="00914DF9"/>
    <w:rsid w:val="00914E0D"/>
    <w:rsid w:val="009150C5"/>
    <w:rsid w:val="00915191"/>
    <w:rsid w:val="009151FC"/>
    <w:rsid w:val="0091558B"/>
    <w:rsid w:val="009158B4"/>
    <w:rsid w:val="00915984"/>
    <w:rsid w:val="00915CA7"/>
    <w:rsid w:val="00915CD2"/>
    <w:rsid w:val="00915CDE"/>
    <w:rsid w:val="00915EA7"/>
    <w:rsid w:val="00915F4F"/>
    <w:rsid w:val="0091623D"/>
    <w:rsid w:val="009166B5"/>
    <w:rsid w:val="0091690B"/>
    <w:rsid w:val="009169CB"/>
    <w:rsid w:val="00916C03"/>
    <w:rsid w:val="00916C96"/>
    <w:rsid w:val="00916D55"/>
    <w:rsid w:val="009172A3"/>
    <w:rsid w:val="009172B9"/>
    <w:rsid w:val="00917331"/>
    <w:rsid w:val="009175BE"/>
    <w:rsid w:val="00917662"/>
    <w:rsid w:val="00917687"/>
    <w:rsid w:val="00917783"/>
    <w:rsid w:val="009177EB"/>
    <w:rsid w:val="0091782A"/>
    <w:rsid w:val="009178AD"/>
    <w:rsid w:val="00917DC5"/>
    <w:rsid w:val="00920168"/>
    <w:rsid w:val="00920904"/>
    <w:rsid w:val="00920932"/>
    <w:rsid w:val="00921033"/>
    <w:rsid w:val="009210B8"/>
    <w:rsid w:val="00921520"/>
    <w:rsid w:val="00921543"/>
    <w:rsid w:val="009217C0"/>
    <w:rsid w:val="00921989"/>
    <w:rsid w:val="009219E4"/>
    <w:rsid w:val="00921AD1"/>
    <w:rsid w:val="00921B5F"/>
    <w:rsid w:val="00921BB0"/>
    <w:rsid w:val="00921BE7"/>
    <w:rsid w:val="00921E3E"/>
    <w:rsid w:val="00921FAA"/>
    <w:rsid w:val="00922444"/>
    <w:rsid w:val="0092259D"/>
    <w:rsid w:val="0092266A"/>
    <w:rsid w:val="0092290E"/>
    <w:rsid w:val="009229F1"/>
    <w:rsid w:val="00922BB2"/>
    <w:rsid w:val="00922E74"/>
    <w:rsid w:val="0092302D"/>
    <w:rsid w:val="009230BC"/>
    <w:rsid w:val="0092344B"/>
    <w:rsid w:val="0092353C"/>
    <w:rsid w:val="00923543"/>
    <w:rsid w:val="00923B4D"/>
    <w:rsid w:val="00923E1F"/>
    <w:rsid w:val="009240B9"/>
    <w:rsid w:val="00924199"/>
    <w:rsid w:val="009242B9"/>
    <w:rsid w:val="00924543"/>
    <w:rsid w:val="00924B6C"/>
    <w:rsid w:val="00924C59"/>
    <w:rsid w:val="00924D54"/>
    <w:rsid w:val="00924F32"/>
    <w:rsid w:val="009250A6"/>
    <w:rsid w:val="009251D1"/>
    <w:rsid w:val="00925395"/>
    <w:rsid w:val="0092543D"/>
    <w:rsid w:val="009255FE"/>
    <w:rsid w:val="009256B0"/>
    <w:rsid w:val="00925FBB"/>
    <w:rsid w:val="00926D29"/>
    <w:rsid w:val="00926DE1"/>
    <w:rsid w:val="00926DE8"/>
    <w:rsid w:val="009274DB"/>
    <w:rsid w:val="0092752D"/>
    <w:rsid w:val="0092765E"/>
    <w:rsid w:val="00927769"/>
    <w:rsid w:val="009277F4"/>
    <w:rsid w:val="00927941"/>
    <w:rsid w:val="009279B3"/>
    <w:rsid w:val="00927A39"/>
    <w:rsid w:val="00927D08"/>
    <w:rsid w:val="00927D15"/>
    <w:rsid w:val="00927D24"/>
    <w:rsid w:val="00927EE5"/>
    <w:rsid w:val="00930062"/>
    <w:rsid w:val="0093012F"/>
    <w:rsid w:val="00930AF9"/>
    <w:rsid w:val="00930BDE"/>
    <w:rsid w:val="00930C27"/>
    <w:rsid w:val="00930C30"/>
    <w:rsid w:val="00930C8D"/>
    <w:rsid w:val="00930E6C"/>
    <w:rsid w:val="0093107A"/>
    <w:rsid w:val="0093113B"/>
    <w:rsid w:val="00931485"/>
    <w:rsid w:val="0093166F"/>
    <w:rsid w:val="00931ACA"/>
    <w:rsid w:val="00931AF8"/>
    <w:rsid w:val="00931CC1"/>
    <w:rsid w:val="009323B2"/>
    <w:rsid w:val="00932537"/>
    <w:rsid w:val="009325FF"/>
    <w:rsid w:val="00932795"/>
    <w:rsid w:val="00932CE1"/>
    <w:rsid w:val="009330AF"/>
    <w:rsid w:val="009331AD"/>
    <w:rsid w:val="009331DA"/>
    <w:rsid w:val="00933736"/>
    <w:rsid w:val="009338AB"/>
    <w:rsid w:val="00933C45"/>
    <w:rsid w:val="00934043"/>
    <w:rsid w:val="00934B97"/>
    <w:rsid w:val="00934E09"/>
    <w:rsid w:val="009352BC"/>
    <w:rsid w:val="0093556B"/>
    <w:rsid w:val="009355D6"/>
    <w:rsid w:val="00935683"/>
    <w:rsid w:val="00935B93"/>
    <w:rsid w:val="00935FA2"/>
    <w:rsid w:val="0093633E"/>
    <w:rsid w:val="00936A1E"/>
    <w:rsid w:val="00936A73"/>
    <w:rsid w:val="00936FE2"/>
    <w:rsid w:val="0093775C"/>
    <w:rsid w:val="00937A38"/>
    <w:rsid w:val="00937AF6"/>
    <w:rsid w:val="00937D11"/>
    <w:rsid w:val="00937DF5"/>
    <w:rsid w:val="00937F4F"/>
    <w:rsid w:val="00937FE5"/>
    <w:rsid w:val="009401A0"/>
    <w:rsid w:val="00940234"/>
    <w:rsid w:val="00940845"/>
    <w:rsid w:val="00940888"/>
    <w:rsid w:val="00940995"/>
    <w:rsid w:val="009410F2"/>
    <w:rsid w:val="009413F6"/>
    <w:rsid w:val="00941BC5"/>
    <w:rsid w:val="00941E42"/>
    <w:rsid w:val="00941F42"/>
    <w:rsid w:val="009423E8"/>
    <w:rsid w:val="00942459"/>
    <w:rsid w:val="00942483"/>
    <w:rsid w:val="009425EA"/>
    <w:rsid w:val="00942759"/>
    <w:rsid w:val="0094279D"/>
    <w:rsid w:val="009428E7"/>
    <w:rsid w:val="00942D58"/>
    <w:rsid w:val="00943009"/>
    <w:rsid w:val="0094369F"/>
    <w:rsid w:val="009438CC"/>
    <w:rsid w:val="00943E2A"/>
    <w:rsid w:val="00943ECF"/>
    <w:rsid w:val="009440CC"/>
    <w:rsid w:val="009441AD"/>
    <w:rsid w:val="009446EE"/>
    <w:rsid w:val="0094490F"/>
    <w:rsid w:val="00944946"/>
    <w:rsid w:val="00944D2B"/>
    <w:rsid w:val="009451B5"/>
    <w:rsid w:val="0094520E"/>
    <w:rsid w:val="00945212"/>
    <w:rsid w:val="009469A4"/>
    <w:rsid w:val="00946A7D"/>
    <w:rsid w:val="00946BBE"/>
    <w:rsid w:val="009476F6"/>
    <w:rsid w:val="00947735"/>
    <w:rsid w:val="0094797B"/>
    <w:rsid w:val="00947D3E"/>
    <w:rsid w:val="00947E32"/>
    <w:rsid w:val="00947F0D"/>
    <w:rsid w:val="009500CA"/>
    <w:rsid w:val="00950218"/>
    <w:rsid w:val="009503CB"/>
    <w:rsid w:val="009505F4"/>
    <w:rsid w:val="00950C25"/>
    <w:rsid w:val="00951831"/>
    <w:rsid w:val="00951874"/>
    <w:rsid w:val="009518A0"/>
    <w:rsid w:val="00951AF0"/>
    <w:rsid w:val="00951B8C"/>
    <w:rsid w:val="00951CFC"/>
    <w:rsid w:val="00951E4F"/>
    <w:rsid w:val="0095222E"/>
    <w:rsid w:val="009523F8"/>
    <w:rsid w:val="009524EC"/>
    <w:rsid w:val="009527A0"/>
    <w:rsid w:val="00952A8B"/>
    <w:rsid w:val="00952EE1"/>
    <w:rsid w:val="0095316F"/>
    <w:rsid w:val="00953231"/>
    <w:rsid w:val="0095353E"/>
    <w:rsid w:val="00953784"/>
    <w:rsid w:val="00953A49"/>
    <w:rsid w:val="0095414F"/>
    <w:rsid w:val="009541DE"/>
    <w:rsid w:val="009546EE"/>
    <w:rsid w:val="009548C1"/>
    <w:rsid w:val="00954D1A"/>
    <w:rsid w:val="0095532B"/>
    <w:rsid w:val="0095562D"/>
    <w:rsid w:val="00955726"/>
    <w:rsid w:val="00956435"/>
    <w:rsid w:val="00956A46"/>
    <w:rsid w:val="00956C10"/>
    <w:rsid w:val="00956E2A"/>
    <w:rsid w:val="00956E89"/>
    <w:rsid w:val="00956FBC"/>
    <w:rsid w:val="00957067"/>
    <w:rsid w:val="00957222"/>
    <w:rsid w:val="0095752A"/>
    <w:rsid w:val="009576CD"/>
    <w:rsid w:val="00957765"/>
    <w:rsid w:val="00957DF5"/>
    <w:rsid w:val="0096012A"/>
    <w:rsid w:val="009605E4"/>
    <w:rsid w:val="0096064C"/>
    <w:rsid w:val="0096099D"/>
    <w:rsid w:val="00960E42"/>
    <w:rsid w:val="009614AA"/>
    <w:rsid w:val="009614BE"/>
    <w:rsid w:val="00961695"/>
    <w:rsid w:val="00961BA2"/>
    <w:rsid w:val="009622DC"/>
    <w:rsid w:val="0096238C"/>
    <w:rsid w:val="0096281C"/>
    <w:rsid w:val="009628F0"/>
    <w:rsid w:val="00962D48"/>
    <w:rsid w:val="00962FF1"/>
    <w:rsid w:val="0096306F"/>
    <w:rsid w:val="009630F0"/>
    <w:rsid w:val="009631A4"/>
    <w:rsid w:val="009637B7"/>
    <w:rsid w:val="009638B9"/>
    <w:rsid w:val="009639C8"/>
    <w:rsid w:val="00963E0E"/>
    <w:rsid w:val="00963FA4"/>
    <w:rsid w:val="0096424C"/>
    <w:rsid w:val="009643BD"/>
    <w:rsid w:val="0096442A"/>
    <w:rsid w:val="009647AB"/>
    <w:rsid w:val="0096488F"/>
    <w:rsid w:val="00964C6B"/>
    <w:rsid w:val="00964D59"/>
    <w:rsid w:val="00964E5D"/>
    <w:rsid w:val="00965298"/>
    <w:rsid w:val="009654BA"/>
    <w:rsid w:val="00965987"/>
    <w:rsid w:val="00965ADF"/>
    <w:rsid w:val="00965F4B"/>
    <w:rsid w:val="00965FD0"/>
    <w:rsid w:val="00966253"/>
    <w:rsid w:val="00966335"/>
    <w:rsid w:val="00966742"/>
    <w:rsid w:val="009668FC"/>
    <w:rsid w:val="00966B1A"/>
    <w:rsid w:val="00967123"/>
    <w:rsid w:val="00967180"/>
    <w:rsid w:val="00967453"/>
    <w:rsid w:val="009675D6"/>
    <w:rsid w:val="0096794D"/>
    <w:rsid w:val="00967CCE"/>
    <w:rsid w:val="00967D0F"/>
    <w:rsid w:val="00967E3A"/>
    <w:rsid w:val="00967EED"/>
    <w:rsid w:val="009701EB"/>
    <w:rsid w:val="00970210"/>
    <w:rsid w:val="0097022B"/>
    <w:rsid w:val="00970324"/>
    <w:rsid w:val="009705AC"/>
    <w:rsid w:val="00971147"/>
    <w:rsid w:val="0097118A"/>
    <w:rsid w:val="00971371"/>
    <w:rsid w:val="00971877"/>
    <w:rsid w:val="0097280A"/>
    <w:rsid w:val="00972B47"/>
    <w:rsid w:val="00972F80"/>
    <w:rsid w:val="009736C9"/>
    <w:rsid w:val="009737C4"/>
    <w:rsid w:val="00973851"/>
    <w:rsid w:val="0097388E"/>
    <w:rsid w:val="00973D64"/>
    <w:rsid w:val="00973D6E"/>
    <w:rsid w:val="009742B4"/>
    <w:rsid w:val="00974A03"/>
    <w:rsid w:val="00974EE8"/>
    <w:rsid w:val="009751D0"/>
    <w:rsid w:val="009757E3"/>
    <w:rsid w:val="00975DA7"/>
    <w:rsid w:val="00975DE1"/>
    <w:rsid w:val="00975E5B"/>
    <w:rsid w:val="00975ECF"/>
    <w:rsid w:val="00975FF8"/>
    <w:rsid w:val="0097603C"/>
    <w:rsid w:val="0097667F"/>
    <w:rsid w:val="009766A2"/>
    <w:rsid w:val="009766B5"/>
    <w:rsid w:val="0097683C"/>
    <w:rsid w:val="0097691A"/>
    <w:rsid w:val="0097712B"/>
    <w:rsid w:val="00977341"/>
    <w:rsid w:val="00977842"/>
    <w:rsid w:val="00977CC5"/>
    <w:rsid w:val="00977DAC"/>
    <w:rsid w:val="00977FE9"/>
    <w:rsid w:val="0098006F"/>
    <w:rsid w:val="009801DD"/>
    <w:rsid w:val="009804BE"/>
    <w:rsid w:val="0098056C"/>
    <w:rsid w:val="009805C7"/>
    <w:rsid w:val="009812C3"/>
    <w:rsid w:val="0098138A"/>
    <w:rsid w:val="0098139F"/>
    <w:rsid w:val="009817CF"/>
    <w:rsid w:val="0098185F"/>
    <w:rsid w:val="00981946"/>
    <w:rsid w:val="00982323"/>
    <w:rsid w:val="009823DD"/>
    <w:rsid w:val="00982449"/>
    <w:rsid w:val="00982598"/>
    <w:rsid w:val="0098264D"/>
    <w:rsid w:val="0098290C"/>
    <w:rsid w:val="00982A31"/>
    <w:rsid w:val="00983048"/>
    <w:rsid w:val="00983066"/>
    <w:rsid w:val="009834B8"/>
    <w:rsid w:val="00983545"/>
    <w:rsid w:val="00983578"/>
    <w:rsid w:val="009835A2"/>
    <w:rsid w:val="00983939"/>
    <w:rsid w:val="0098457A"/>
    <w:rsid w:val="009847B8"/>
    <w:rsid w:val="00984B6E"/>
    <w:rsid w:val="00984D02"/>
    <w:rsid w:val="00985149"/>
    <w:rsid w:val="00985431"/>
    <w:rsid w:val="00985488"/>
    <w:rsid w:val="00985653"/>
    <w:rsid w:val="0098569A"/>
    <w:rsid w:val="009856B8"/>
    <w:rsid w:val="00985989"/>
    <w:rsid w:val="00985A35"/>
    <w:rsid w:val="00985B11"/>
    <w:rsid w:val="00985CEB"/>
    <w:rsid w:val="00985DA2"/>
    <w:rsid w:val="00985DE0"/>
    <w:rsid w:val="00986334"/>
    <w:rsid w:val="0098668F"/>
    <w:rsid w:val="00986827"/>
    <w:rsid w:val="00986A23"/>
    <w:rsid w:val="00987149"/>
    <w:rsid w:val="00987160"/>
    <w:rsid w:val="00987416"/>
    <w:rsid w:val="00987AFF"/>
    <w:rsid w:val="00987BBA"/>
    <w:rsid w:val="00987CB7"/>
    <w:rsid w:val="009900B2"/>
    <w:rsid w:val="00990101"/>
    <w:rsid w:val="00990231"/>
    <w:rsid w:val="00990336"/>
    <w:rsid w:val="009909A6"/>
    <w:rsid w:val="00990E7E"/>
    <w:rsid w:val="00990EC5"/>
    <w:rsid w:val="009910FD"/>
    <w:rsid w:val="00991131"/>
    <w:rsid w:val="009911C9"/>
    <w:rsid w:val="00991231"/>
    <w:rsid w:val="0099161A"/>
    <w:rsid w:val="009920B4"/>
    <w:rsid w:val="009921C0"/>
    <w:rsid w:val="0099265D"/>
    <w:rsid w:val="00992754"/>
    <w:rsid w:val="00992B09"/>
    <w:rsid w:val="00992B4D"/>
    <w:rsid w:val="00993002"/>
    <w:rsid w:val="0099314F"/>
    <w:rsid w:val="009934EB"/>
    <w:rsid w:val="00993748"/>
    <w:rsid w:val="00993831"/>
    <w:rsid w:val="00993B3C"/>
    <w:rsid w:val="00993B71"/>
    <w:rsid w:val="00993BEC"/>
    <w:rsid w:val="00993E11"/>
    <w:rsid w:val="00994191"/>
    <w:rsid w:val="0099439C"/>
    <w:rsid w:val="009949CC"/>
    <w:rsid w:val="009951F0"/>
    <w:rsid w:val="00995280"/>
    <w:rsid w:val="009954DA"/>
    <w:rsid w:val="00995F24"/>
    <w:rsid w:val="00996044"/>
    <w:rsid w:val="009961D7"/>
    <w:rsid w:val="0099633B"/>
    <w:rsid w:val="009966E3"/>
    <w:rsid w:val="009967D9"/>
    <w:rsid w:val="0099687B"/>
    <w:rsid w:val="00996A6C"/>
    <w:rsid w:val="00996C38"/>
    <w:rsid w:val="0099715C"/>
    <w:rsid w:val="009971DE"/>
    <w:rsid w:val="00997303"/>
    <w:rsid w:val="009975DE"/>
    <w:rsid w:val="00997773"/>
    <w:rsid w:val="009A0024"/>
    <w:rsid w:val="009A04D1"/>
    <w:rsid w:val="009A06CA"/>
    <w:rsid w:val="009A085B"/>
    <w:rsid w:val="009A08FB"/>
    <w:rsid w:val="009A09B8"/>
    <w:rsid w:val="009A0BE0"/>
    <w:rsid w:val="009A0DE3"/>
    <w:rsid w:val="009A0E9A"/>
    <w:rsid w:val="009A1275"/>
    <w:rsid w:val="009A1957"/>
    <w:rsid w:val="009A2032"/>
    <w:rsid w:val="009A2145"/>
    <w:rsid w:val="009A25C7"/>
    <w:rsid w:val="009A26F0"/>
    <w:rsid w:val="009A2757"/>
    <w:rsid w:val="009A290D"/>
    <w:rsid w:val="009A2A49"/>
    <w:rsid w:val="009A3166"/>
    <w:rsid w:val="009A38A5"/>
    <w:rsid w:val="009A3C2C"/>
    <w:rsid w:val="009A3D6F"/>
    <w:rsid w:val="009A3E7A"/>
    <w:rsid w:val="009A44E8"/>
    <w:rsid w:val="009A4572"/>
    <w:rsid w:val="009A4639"/>
    <w:rsid w:val="009A465E"/>
    <w:rsid w:val="009A49DB"/>
    <w:rsid w:val="009A4A00"/>
    <w:rsid w:val="009A4A3D"/>
    <w:rsid w:val="009A4AC0"/>
    <w:rsid w:val="009A4F52"/>
    <w:rsid w:val="009A50B3"/>
    <w:rsid w:val="009A5642"/>
    <w:rsid w:val="009A56A0"/>
    <w:rsid w:val="009A6322"/>
    <w:rsid w:val="009A6656"/>
    <w:rsid w:val="009A66BD"/>
    <w:rsid w:val="009A6874"/>
    <w:rsid w:val="009A74CC"/>
    <w:rsid w:val="009A76FA"/>
    <w:rsid w:val="009A77E3"/>
    <w:rsid w:val="009A7DAA"/>
    <w:rsid w:val="009A7E62"/>
    <w:rsid w:val="009A7E63"/>
    <w:rsid w:val="009A7F26"/>
    <w:rsid w:val="009A7F4F"/>
    <w:rsid w:val="009B0075"/>
    <w:rsid w:val="009B013B"/>
    <w:rsid w:val="009B032F"/>
    <w:rsid w:val="009B03C5"/>
    <w:rsid w:val="009B08AD"/>
    <w:rsid w:val="009B0AD8"/>
    <w:rsid w:val="009B0B1B"/>
    <w:rsid w:val="009B109E"/>
    <w:rsid w:val="009B10BC"/>
    <w:rsid w:val="009B1269"/>
    <w:rsid w:val="009B1323"/>
    <w:rsid w:val="009B1827"/>
    <w:rsid w:val="009B18B2"/>
    <w:rsid w:val="009B1A7D"/>
    <w:rsid w:val="009B1B53"/>
    <w:rsid w:val="009B2314"/>
    <w:rsid w:val="009B2915"/>
    <w:rsid w:val="009B2B2D"/>
    <w:rsid w:val="009B2DF5"/>
    <w:rsid w:val="009B339C"/>
    <w:rsid w:val="009B35C5"/>
    <w:rsid w:val="009B3602"/>
    <w:rsid w:val="009B3B84"/>
    <w:rsid w:val="009B3ED1"/>
    <w:rsid w:val="009B4583"/>
    <w:rsid w:val="009B4627"/>
    <w:rsid w:val="009B48AF"/>
    <w:rsid w:val="009B4D0D"/>
    <w:rsid w:val="009B5434"/>
    <w:rsid w:val="009B54B1"/>
    <w:rsid w:val="009B5888"/>
    <w:rsid w:val="009B5A5E"/>
    <w:rsid w:val="009B5D6B"/>
    <w:rsid w:val="009B5E04"/>
    <w:rsid w:val="009B5E54"/>
    <w:rsid w:val="009B5ED4"/>
    <w:rsid w:val="009B6115"/>
    <w:rsid w:val="009B61AD"/>
    <w:rsid w:val="009B6250"/>
    <w:rsid w:val="009B640E"/>
    <w:rsid w:val="009B6E79"/>
    <w:rsid w:val="009B6F7E"/>
    <w:rsid w:val="009B6F83"/>
    <w:rsid w:val="009B716D"/>
    <w:rsid w:val="009B7385"/>
    <w:rsid w:val="009B751B"/>
    <w:rsid w:val="009B7CDA"/>
    <w:rsid w:val="009C012F"/>
    <w:rsid w:val="009C02F0"/>
    <w:rsid w:val="009C09D8"/>
    <w:rsid w:val="009C0C20"/>
    <w:rsid w:val="009C10CC"/>
    <w:rsid w:val="009C12F8"/>
    <w:rsid w:val="009C1A06"/>
    <w:rsid w:val="009C1ACA"/>
    <w:rsid w:val="009C203E"/>
    <w:rsid w:val="009C225B"/>
    <w:rsid w:val="009C2748"/>
    <w:rsid w:val="009C28F8"/>
    <w:rsid w:val="009C2912"/>
    <w:rsid w:val="009C2A7B"/>
    <w:rsid w:val="009C2A9B"/>
    <w:rsid w:val="009C2F5C"/>
    <w:rsid w:val="009C30A7"/>
    <w:rsid w:val="009C30D3"/>
    <w:rsid w:val="009C320C"/>
    <w:rsid w:val="009C3227"/>
    <w:rsid w:val="009C3543"/>
    <w:rsid w:val="009C390E"/>
    <w:rsid w:val="009C3D6B"/>
    <w:rsid w:val="009C3DC8"/>
    <w:rsid w:val="009C3F36"/>
    <w:rsid w:val="009C4053"/>
    <w:rsid w:val="009C43AD"/>
    <w:rsid w:val="009C4591"/>
    <w:rsid w:val="009C48C9"/>
    <w:rsid w:val="009C4A26"/>
    <w:rsid w:val="009C4A91"/>
    <w:rsid w:val="009C5837"/>
    <w:rsid w:val="009C59D0"/>
    <w:rsid w:val="009C5CB6"/>
    <w:rsid w:val="009C5D70"/>
    <w:rsid w:val="009C5D89"/>
    <w:rsid w:val="009C5EA3"/>
    <w:rsid w:val="009C5F18"/>
    <w:rsid w:val="009C6101"/>
    <w:rsid w:val="009C64D5"/>
    <w:rsid w:val="009C6575"/>
    <w:rsid w:val="009C65CD"/>
    <w:rsid w:val="009C65FC"/>
    <w:rsid w:val="009C6B0F"/>
    <w:rsid w:val="009C6F27"/>
    <w:rsid w:val="009C70EA"/>
    <w:rsid w:val="009C72F7"/>
    <w:rsid w:val="009C7544"/>
    <w:rsid w:val="009C774B"/>
    <w:rsid w:val="009C77D2"/>
    <w:rsid w:val="009C78D7"/>
    <w:rsid w:val="009C79A3"/>
    <w:rsid w:val="009C7C2A"/>
    <w:rsid w:val="009C7C32"/>
    <w:rsid w:val="009C7F37"/>
    <w:rsid w:val="009D04D0"/>
    <w:rsid w:val="009D0AC4"/>
    <w:rsid w:val="009D0F88"/>
    <w:rsid w:val="009D1269"/>
    <w:rsid w:val="009D1754"/>
    <w:rsid w:val="009D1960"/>
    <w:rsid w:val="009D1C42"/>
    <w:rsid w:val="009D1F31"/>
    <w:rsid w:val="009D260A"/>
    <w:rsid w:val="009D2A25"/>
    <w:rsid w:val="009D2B74"/>
    <w:rsid w:val="009D2D03"/>
    <w:rsid w:val="009D2DFD"/>
    <w:rsid w:val="009D2EB0"/>
    <w:rsid w:val="009D3200"/>
    <w:rsid w:val="009D32AD"/>
    <w:rsid w:val="009D3360"/>
    <w:rsid w:val="009D338E"/>
    <w:rsid w:val="009D33A0"/>
    <w:rsid w:val="009D34A8"/>
    <w:rsid w:val="009D3A03"/>
    <w:rsid w:val="009D3CE7"/>
    <w:rsid w:val="009D3FFE"/>
    <w:rsid w:val="009D40CA"/>
    <w:rsid w:val="009D45D5"/>
    <w:rsid w:val="009D4908"/>
    <w:rsid w:val="009D4E80"/>
    <w:rsid w:val="009D4E89"/>
    <w:rsid w:val="009D53C0"/>
    <w:rsid w:val="009D53C6"/>
    <w:rsid w:val="009D54EF"/>
    <w:rsid w:val="009D583E"/>
    <w:rsid w:val="009D5974"/>
    <w:rsid w:val="009D5A2B"/>
    <w:rsid w:val="009D5B92"/>
    <w:rsid w:val="009D5C02"/>
    <w:rsid w:val="009D5F8D"/>
    <w:rsid w:val="009D611C"/>
    <w:rsid w:val="009D6467"/>
    <w:rsid w:val="009D6662"/>
    <w:rsid w:val="009D6EB5"/>
    <w:rsid w:val="009D73B9"/>
    <w:rsid w:val="009D7AFE"/>
    <w:rsid w:val="009D7CCF"/>
    <w:rsid w:val="009E0089"/>
    <w:rsid w:val="009E0108"/>
    <w:rsid w:val="009E0187"/>
    <w:rsid w:val="009E019C"/>
    <w:rsid w:val="009E0582"/>
    <w:rsid w:val="009E0A1B"/>
    <w:rsid w:val="009E0C8A"/>
    <w:rsid w:val="009E0C9C"/>
    <w:rsid w:val="009E1D72"/>
    <w:rsid w:val="009E1D74"/>
    <w:rsid w:val="009E1E0D"/>
    <w:rsid w:val="009E232D"/>
    <w:rsid w:val="009E2363"/>
    <w:rsid w:val="009E2539"/>
    <w:rsid w:val="009E25F0"/>
    <w:rsid w:val="009E267A"/>
    <w:rsid w:val="009E2801"/>
    <w:rsid w:val="009E2F17"/>
    <w:rsid w:val="009E2F7B"/>
    <w:rsid w:val="009E305B"/>
    <w:rsid w:val="009E313A"/>
    <w:rsid w:val="009E33B4"/>
    <w:rsid w:val="009E3629"/>
    <w:rsid w:val="009E37BC"/>
    <w:rsid w:val="009E3BDC"/>
    <w:rsid w:val="009E3C4E"/>
    <w:rsid w:val="009E3CCA"/>
    <w:rsid w:val="009E412F"/>
    <w:rsid w:val="009E4995"/>
    <w:rsid w:val="009E4BDC"/>
    <w:rsid w:val="009E55BB"/>
    <w:rsid w:val="009E597F"/>
    <w:rsid w:val="009E59D2"/>
    <w:rsid w:val="009E5A30"/>
    <w:rsid w:val="009E5B7B"/>
    <w:rsid w:val="009E5FC4"/>
    <w:rsid w:val="009E6118"/>
    <w:rsid w:val="009E6252"/>
    <w:rsid w:val="009E6463"/>
    <w:rsid w:val="009E6748"/>
    <w:rsid w:val="009E6781"/>
    <w:rsid w:val="009E67AF"/>
    <w:rsid w:val="009E6AEC"/>
    <w:rsid w:val="009E6E8A"/>
    <w:rsid w:val="009E6ED6"/>
    <w:rsid w:val="009E71A4"/>
    <w:rsid w:val="009E761C"/>
    <w:rsid w:val="009E7848"/>
    <w:rsid w:val="009E7895"/>
    <w:rsid w:val="009E790F"/>
    <w:rsid w:val="009E7964"/>
    <w:rsid w:val="009E7FC2"/>
    <w:rsid w:val="009F00BB"/>
    <w:rsid w:val="009F04B9"/>
    <w:rsid w:val="009F07DB"/>
    <w:rsid w:val="009F09AE"/>
    <w:rsid w:val="009F0ACC"/>
    <w:rsid w:val="009F0EE2"/>
    <w:rsid w:val="009F165E"/>
    <w:rsid w:val="009F1A93"/>
    <w:rsid w:val="009F1ABA"/>
    <w:rsid w:val="009F21F3"/>
    <w:rsid w:val="009F230A"/>
    <w:rsid w:val="009F2AE6"/>
    <w:rsid w:val="009F307C"/>
    <w:rsid w:val="009F32B8"/>
    <w:rsid w:val="009F35C6"/>
    <w:rsid w:val="009F3924"/>
    <w:rsid w:val="009F3A03"/>
    <w:rsid w:val="009F3ABD"/>
    <w:rsid w:val="009F3B29"/>
    <w:rsid w:val="009F42D9"/>
    <w:rsid w:val="009F4399"/>
    <w:rsid w:val="009F4712"/>
    <w:rsid w:val="009F4BAB"/>
    <w:rsid w:val="009F4C82"/>
    <w:rsid w:val="009F4C86"/>
    <w:rsid w:val="009F4E4E"/>
    <w:rsid w:val="009F4FB4"/>
    <w:rsid w:val="009F5292"/>
    <w:rsid w:val="009F553C"/>
    <w:rsid w:val="009F571B"/>
    <w:rsid w:val="009F57B4"/>
    <w:rsid w:val="009F5A14"/>
    <w:rsid w:val="009F636D"/>
    <w:rsid w:val="009F6429"/>
    <w:rsid w:val="009F6552"/>
    <w:rsid w:val="009F65F4"/>
    <w:rsid w:val="009F65F8"/>
    <w:rsid w:val="009F692F"/>
    <w:rsid w:val="009F6942"/>
    <w:rsid w:val="009F6B2D"/>
    <w:rsid w:val="009F7353"/>
    <w:rsid w:val="009F7388"/>
    <w:rsid w:val="009F7396"/>
    <w:rsid w:val="009F73EE"/>
    <w:rsid w:val="009F74EC"/>
    <w:rsid w:val="009F7510"/>
    <w:rsid w:val="009F7619"/>
    <w:rsid w:val="009F764D"/>
    <w:rsid w:val="009F7792"/>
    <w:rsid w:val="009F7D28"/>
    <w:rsid w:val="009F7D31"/>
    <w:rsid w:val="009F7E86"/>
    <w:rsid w:val="00A00182"/>
    <w:rsid w:val="00A00707"/>
    <w:rsid w:val="00A00809"/>
    <w:rsid w:val="00A009A8"/>
    <w:rsid w:val="00A00B30"/>
    <w:rsid w:val="00A00B55"/>
    <w:rsid w:val="00A00BD7"/>
    <w:rsid w:val="00A017FD"/>
    <w:rsid w:val="00A019E1"/>
    <w:rsid w:val="00A01B8D"/>
    <w:rsid w:val="00A01E86"/>
    <w:rsid w:val="00A01F22"/>
    <w:rsid w:val="00A02077"/>
    <w:rsid w:val="00A020B3"/>
    <w:rsid w:val="00A020E9"/>
    <w:rsid w:val="00A0244C"/>
    <w:rsid w:val="00A0247A"/>
    <w:rsid w:val="00A0274B"/>
    <w:rsid w:val="00A029DE"/>
    <w:rsid w:val="00A02A35"/>
    <w:rsid w:val="00A02B96"/>
    <w:rsid w:val="00A02F53"/>
    <w:rsid w:val="00A03322"/>
    <w:rsid w:val="00A0340E"/>
    <w:rsid w:val="00A03444"/>
    <w:rsid w:val="00A03CBD"/>
    <w:rsid w:val="00A03CC8"/>
    <w:rsid w:val="00A03F51"/>
    <w:rsid w:val="00A0447D"/>
    <w:rsid w:val="00A0457B"/>
    <w:rsid w:val="00A047AF"/>
    <w:rsid w:val="00A04C3F"/>
    <w:rsid w:val="00A0542E"/>
    <w:rsid w:val="00A0578A"/>
    <w:rsid w:val="00A05A37"/>
    <w:rsid w:val="00A05D43"/>
    <w:rsid w:val="00A05DB7"/>
    <w:rsid w:val="00A061DF"/>
    <w:rsid w:val="00A0639C"/>
    <w:rsid w:val="00A065B9"/>
    <w:rsid w:val="00A06795"/>
    <w:rsid w:val="00A06ACF"/>
    <w:rsid w:val="00A06C7E"/>
    <w:rsid w:val="00A06E1E"/>
    <w:rsid w:val="00A074E4"/>
    <w:rsid w:val="00A07909"/>
    <w:rsid w:val="00A07941"/>
    <w:rsid w:val="00A07C13"/>
    <w:rsid w:val="00A07D7C"/>
    <w:rsid w:val="00A07DC4"/>
    <w:rsid w:val="00A10332"/>
    <w:rsid w:val="00A10763"/>
    <w:rsid w:val="00A108B2"/>
    <w:rsid w:val="00A10B68"/>
    <w:rsid w:val="00A10E0C"/>
    <w:rsid w:val="00A10FB0"/>
    <w:rsid w:val="00A10FEA"/>
    <w:rsid w:val="00A1114C"/>
    <w:rsid w:val="00A11309"/>
    <w:rsid w:val="00A11413"/>
    <w:rsid w:val="00A114B4"/>
    <w:rsid w:val="00A11773"/>
    <w:rsid w:val="00A11D58"/>
    <w:rsid w:val="00A12039"/>
    <w:rsid w:val="00A125EA"/>
    <w:rsid w:val="00A12682"/>
    <w:rsid w:val="00A12AF5"/>
    <w:rsid w:val="00A12BF2"/>
    <w:rsid w:val="00A12CE1"/>
    <w:rsid w:val="00A12D69"/>
    <w:rsid w:val="00A12DB0"/>
    <w:rsid w:val="00A130F0"/>
    <w:rsid w:val="00A132FE"/>
    <w:rsid w:val="00A133D0"/>
    <w:rsid w:val="00A1372E"/>
    <w:rsid w:val="00A13788"/>
    <w:rsid w:val="00A139CB"/>
    <w:rsid w:val="00A13F4E"/>
    <w:rsid w:val="00A141D1"/>
    <w:rsid w:val="00A142B6"/>
    <w:rsid w:val="00A14541"/>
    <w:rsid w:val="00A14607"/>
    <w:rsid w:val="00A1464A"/>
    <w:rsid w:val="00A14C0F"/>
    <w:rsid w:val="00A14CB9"/>
    <w:rsid w:val="00A14D4E"/>
    <w:rsid w:val="00A153AF"/>
    <w:rsid w:val="00A154D7"/>
    <w:rsid w:val="00A15706"/>
    <w:rsid w:val="00A16318"/>
    <w:rsid w:val="00A164FE"/>
    <w:rsid w:val="00A165CD"/>
    <w:rsid w:val="00A1664F"/>
    <w:rsid w:val="00A166E6"/>
    <w:rsid w:val="00A169BE"/>
    <w:rsid w:val="00A16E28"/>
    <w:rsid w:val="00A16E6B"/>
    <w:rsid w:val="00A16F16"/>
    <w:rsid w:val="00A17640"/>
    <w:rsid w:val="00A177DF"/>
    <w:rsid w:val="00A1782F"/>
    <w:rsid w:val="00A17846"/>
    <w:rsid w:val="00A178C1"/>
    <w:rsid w:val="00A1796F"/>
    <w:rsid w:val="00A17ABB"/>
    <w:rsid w:val="00A17E42"/>
    <w:rsid w:val="00A2014D"/>
    <w:rsid w:val="00A204F0"/>
    <w:rsid w:val="00A20E30"/>
    <w:rsid w:val="00A21037"/>
    <w:rsid w:val="00A21183"/>
    <w:rsid w:val="00A2131E"/>
    <w:rsid w:val="00A215C5"/>
    <w:rsid w:val="00A21C64"/>
    <w:rsid w:val="00A21CE2"/>
    <w:rsid w:val="00A228E1"/>
    <w:rsid w:val="00A22949"/>
    <w:rsid w:val="00A2309C"/>
    <w:rsid w:val="00A23551"/>
    <w:rsid w:val="00A23661"/>
    <w:rsid w:val="00A23DFA"/>
    <w:rsid w:val="00A23F7B"/>
    <w:rsid w:val="00A24077"/>
    <w:rsid w:val="00A240D4"/>
    <w:rsid w:val="00A2598A"/>
    <w:rsid w:val="00A25EC3"/>
    <w:rsid w:val="00A26170"/>
    <w:rsid w:val="00A262E0"/>
    <w:rsid w:val="00A26338"/>
    <w:rsid w:val="00A2686C"/>
    <w:rsid w:val="00A26889"/>
    <w:rsid w:val="00A26C02"/>
    <w:rsid w:val="00A26C76"/>
    <w:rsid w:val="00A2705E"/>
    <w:rsid w:val="00A27119"/>
    <w:rsid w:val="00A271FD"/>
    <w:rsid w:val="00A277B4"/>
    <w:rsid w:val="00A277E3"/>
    <w:rsid w:val="00A27B68"/>
    <w:rsid w:val="00A27BE0"/>
    <w:rsid w:val="00A27D64"/>
    <w:rsid w:val="00A27D77"/>
    <w:rsid w:val="00A27E89"/>
    <w:rsid w:val="00A300D6"/>
    <w:rsid w:val="00A305AD"/>
    <w:rsid w:val="00A30A71"/>
    <w:rsid w:val="00A30B9B"/>
    <w:rsid w:val="00A30C33"/>
    <w:rsid w:val="00A311D8"/>
    <w:rsid w:val="00A315C1"/>
    <w:rsid w:val="00A316DF"/>
    <w:rsid w:val="00A31717"/>
    <w:rsid w:val="00A31828"/>
    <w:rsid w:val="00A31BD7"/>
    <w:rsid w:val="00A3212C"/>
    <w:rsid w:val="00A3239C"/>
    <w:rsid w:val="00A3247E"/>
    <w:rsid w:val="00A32828"/>
    <w:rsid w:val="00A329DC"/>
    <w:rsid w:val="00A32B75"/>
    <w:rsid w:val="00A32E56"/>
    <w:rsid w:val="00A332F8"/>
    <w:rsid w:val="00A3342F"/>
    <w:rsid w:val="00A3350B"/>
    <w:rsid w:val="00A33A77"/>
    <w:rsid w:val="00A34658"/>
    <w:rsid w:val="00A3468F"/>
    <w:rsid w:val="00A3478F"/>
    <w:rsid w:val="00A349BF"/>
    <w:rsid w:val="00A34AA9"/>
    <w:rsid w:val="00A34B1B"/>
    <w:rsid w:val="00A3534F"/>
    <w:rsid w:val="00A354E8"/>
    <w:rsid w:val="00A355AE"/>
    <w:rsid w:val="00A35914"/>
    <w:rsid w:val="00A35BB9"/>
    <w:rsid w:val="00A35BDB"/>
    <w:rsid w:val="00A35C8D"/>
    <w:rsid w:val="00A360E8"/>
    <w:rsid w:val="00A3665B"/>
    <w:rsid w:val="00A366CA"/>
    <w:rsid w:val="00A36747"/>
    <w:rsid w:val="00A36C1D"/>
    <w:rsid w:val="00A3713B"/>
    <w:rsid w:val="00A3739A"/>
    <w:rsid w:val="00A373F4"/>
    <w:rsid w:val="00A37866"/>
    <w:rsid w:val="00A37EC9"/>
    <w:rsid w:val="00A40414"/>
    <w:rsid w:val="00A4086E"/>
    <w:rsid w:val="00A40938"/>
    <w:rsid w:val="00A40E8D"/>
    <w:rsid w:val="00A4103A"/>
    <w:rsid w:val="00A4179A"/>
    <w:rsid w:val="00A4197B"/>
    <w:rsid w:val="00A41D72"/>
    <w:rsid w:val="00A41E52"/>
    <w:rsid w:val="00A4243A"/>
    <w:rsid w:val="00A424B9"/>
    <w:rsid w:val="00A426B0"/>
    <w:rsid w:val="00A428B0"/>
    <w:rsid w:val="00A42E6C"/>
    <w:rsid w:val="00A42EBA"/>
    <w:rsid w:val="00A42F0B"/>
    <w:rsid w:val="00A43044"/>
    <w:rsid w:val="00A4338D"/>
    <w:rsid w:val="00A43450"/>
    <w:rsid w:val="00A43453"/>
    <w:rsid w:val="00A43568"/>
    <w:rsid w:val="00A43598"/>
    <w:rsid w:val="00A43CD4"/>
    <w:rsid w:val="00A43F0F"/>
    <w:rsid w:val="00A43FBC"/>
    <w:rsid w:val="00A4406A"/>
    <w:rsid w:val="00A44147"/>
    <w:rsid w:val="00A44416"/>
    <w:rsid w:val="00A44734"/>
    <w:rsid w:val="00A448A2"/>
    <w:rsid w:val="00A4515F"/>
    <w:rsid w:val="00A455BD"/>
    <w:rsid w:val="00A45716"/>
    <w:rsid w:val="00A45CC9"/>
    <w:rsid w:val="00A45F26"/>
    <w:rsid w:val="00A4666A"/>
    <w:rsid w:val="00A46865"/>
    <w:rsid w:val="00A46A16"/>
    <w:rsid w:val="00A46CB2"/>
    <w:rsid w:val="00A46E63"/>
    <w:rsid w:val="00A46FBB"/>
    <w:rsid w:val="00A47607"/>
    <w:rsid w:val="00A47866"/>
    <w:rsid w:val="00A50047"/>
    <w:rsid w:val="00A500DD"/>
    <w:rsid w:val="00A501AE"/>
    <w:rsid w:val="00A501F8"/>
    <w:rsid w:val="00A50414"/>
    <w:rsid w:val="00A50505"/>
    <w:rsid w:val="00A5053D"/>
    <w:rsid w:val="00A507F2"/>
    <w:rsid w:val="00A50C3E"/>
    <w:rsid w:val="00A515A3"/>
    <w:rsid w:val="00A518F9"/>
    <w:rsid w:val="00A51CBB"/>
    <w:rsid w:val="00A51F29"/>
    <w:rsid w:val="00A51F9F"/>
    <w:rsid w:val="00A52042"/>
    <w:rsid w:val="00A521FE"/>
    <w:rsid w:val="00A52202"/>
    <w:rsid w:val="00A52CBC"/>
    <w:rsid w:val="00A533A1"/>
    <w:rsid w:val="00A5377E"/>
    <w:rsid w:val="00A53C53"/>
    <w:rsid w:val="00A53DB0"/>
    <w:rsid w:val="00A5430A"/>
    <w:rsid w:val="00A54404"/>
    <w:rsid w:val="00A546AE"/>
    <w:rsid w:val="00A555B5"/>
    <w:rsid w:val="00A559B4"/>
    <w:rsid w:val="00A559F8"/>
    <w:rsid w:val="00A55A9B"/>
    <w:rsid w:val="00A55B21"/>
    <w:rsid w:val="00A55CCA"/>
    <w:rsid w:val="00A562CE"/>
    <w:rsid w:val="00A5646B"/>
    <w:rsid w:val="00A565EE"/>
    <w:rsid w:val="00A566D4"/>
    <w:rsid w:val="00A57213"/>
    <w:rsid w:val="00A5736A"/>
    <w:rsid w:val="00A5751C"/>
    <w:rsid w:val="00A57540"/>
    <w:rsid w:val="00A57C77"/>
    <w:rsid w:val="00A57E3F"/>
    <w:rsid w:val="00A57EC2"/>
    <w:rsid w:val="00A57F59"/>
    <w:rsid w:val="00A57FEC"/>
    <w:rsid w:val="00A603F6"/>
    <w:rsid w:val="00A6070A"/>
    <w:rsid w:val="00A60755"/>
    <w:rsid w:val="00A607D9"/>
    <w:rsid w:val="00A60884"/>
    <w:rsid w:val="00A60A0C"/>
    <w:rsid w:val="00A610B8"/>
    <w:rsid w:val="00A611D1"/>
    <w:rsid w:val="00A611F7"/>
    <w:rsid w:val="00A6120E"/>
    <w:rsid w:val="00A61262"/>
    <w:rsid w:val="00A61487"/>
    <w:rsid w:val="00A61508"/>
    <w:rsid w:val="00A61712"/>
    <w:rsid w:val="00A61EC7"/>
    <w:rsid w:val="00A61F0F"/>
    <w:rsid w:val="00A62153"/>
    <w:rsid w:val="00A62166"/>
    <w:rsid w:val="00A62268"/>
    <w:rsid w:val="00A62383"/>
    <w:rsid w:val="00A62975"/>
    <w:rsid w:val="00A62BD9"/>
    <w:rsid w:val="00A62D96"/>
    <w:rsid w:val="00A62E59"/>
    <w:rsid w:val="00A62EF8"/>
    <w:rsid w:val="00A630E4"/>
    <w:rsid w:val="00A63249"/>
    <w:rsid w:val="00A637E8"/>
    <w:rsid w:val="00A63955"/>
    <w:rsid w:val="00A63978"/>
    <w:rsid w:val="00A63A8B"/>
    <w:rsid w:val="00A63E3A"/>
    <w:rsid w:val="00A63FD2"/>
    <w:rsid w:val="00A64A04"/>
    <w:rsid w:val="00A64CF3"/>
    <w:rsid w:val="00A64F49"/>
    <w:rsid w:val="00A65972"/>
    <w:rsid w:val="00A65AA8"/>
    <w:rsid w:val="00A65D7C"/>
    <w:rsid w:val="00A66CE2"/>
    <w:rsid w:val="00A66D70"/>
    <w:rsid w:val="00A66E60"/>
    <w:rsid w:val="00A66F5A"/>
    <w:rsid w:val="00A67234"/>
    <w:rsid w:val="00A6782C"/>
    <w:rsid w:val="00A7043A"/>
    <w:rsid w:val="00A704D0"/>
    <w:rsid w:val="00A706EB"/>
    <w:rsid w:val="00A70B73"/>
    <w:rsid w:val="00A71016"/>
    <w:rsid w:val="00A7157C"/>
    <w:rsid w:val="00A718FC"/>
    <w:rsid w:val="00A71B66"/>
    <w:rsid w:val="00A71BA0"/>
    <w:rsid w:val="00A71F9D"/>
    <w:rsid w:val="00A72057"/>
    <w:rsid w:val="00A7205B"/>
    <w:rsid w:val="00A7215C"/>
    <w:rsid w:val="00A72297"/>
    <w:rsid w:val="00A7231E"/>
    <w:rsid w:val="00A723C9"/>
    <w:rsid w:val="00A723D6"/>
    <w:rsid w:val="00A7277E"/>
    <w:rsid w:val="00A72859"/>
    <w:rsid w:val="00A72B52"/>
    <w:rsid w:val="00A72ED5"/>
    <w:rsid w:val="00A73595"/>
    <w:rsid w:val="00A73984"/>
    <w:rsid w:val="00A73AF2"/>
    <w:rsid w:val="00A73C01"/>
    <w:rsid w:val="00A73D6D"/>
    <w:rsid w:val="00A744F0"/>
    <w:rsid w:val="00A74E39"/>
    <w:rsid w:val="00A74FA4"/>
    <w:rsid w:val="00A75561"/>
    <w:rsid w:val="00A7557B"/>
    <w:rsid w:val="00A756BD"/>
    <w:rsid w:val="00A75DDA"/>
    <w:rsid w:val="00A768B6"/>
    <w:rsid w:val="00A76A53"/>
    <w:rsid w:val="00A76CCF"/>
    <w:rsid w:val="00A77705"/>
    <w:rsid w:val="00A77738"/>
    <w:rsid w:val="00A77AAE"/>
    <w:rsid w:val="00A77CA3"/>
    <w:rsid w:val="00A77DBC"/>
    <w:rsid w:val="00A77DC7"/>
    <w:rsid w:val="00A77FCA"/>
    <w:rsid w:val="00A8001C"/>
    <w:rsid w:val="00A800F2"/>
    <w:rsid w:val="00A80178"/>
    <w:rsid w:val="00A802D8"/>
    <w:rsid w:val="00A804C5"/>
    <w:rsid w:val="00A808C2"/>
    <w:rsid w:val="00A80D18"/>
    <w:rsid w:val="00A8113C"/>
    <w:rsid w:val="00A8171D"/>
    <w:rsid w:val="00A8178F"/>
    <w:rsid w:val="00A81800"/>
    <w:rsid w:val="00A81987"/>
    <w:rsid w:val="00A81FC7"/>
    <w:rsid w:val="00A81FCC"/>
    <w:rsid w:val="00A82385"/>
    <w:rsid w:val="00A823C4"/>
    <w:rsid w:val="00A82499"/>
    <w:rsid w:val="00A82A47"/>
    <w:rsid w:val="00A82AFD"/>
    <w:rsid w:val="00A831AA"/>
    <w:rsid w:val="00A833FD"/>
    <w:rsid w:val="00A83450"/>
    <w:rsid w:val="00A8391D"/>
    <w:rsid w:val="00A83B85"/>
    <w:rsid w:val="00A83F64"/>
    <w:rsid w:val="00A83FC4"/>
    <w:rsid w:val="00A84501"/>
    <w:rsid w:val="00A846A3"/>
    <w:rsid w:val="00A84874"/>
    <w:rsid w:val="00A84E87"/>
    <w:rsid w:val="00A84FC7"/>
    <w:rsid w:val="00A850DA"/>
    <w:rsid w:val="00A85212"/>
    <w:rsid w:val="00A8525C"/>
    <w:rsid w:val="00A85400"/>
    <w:rsid w:val="00A854AE"/>
    <w:rsid w:val="00A85A9B"/>
    <w:rsid w:val="00A85C37"/>
    <w:rsid w:val="00A8613B"/>
    <w:rsid w:val="00A8628A"/>
    <w:rsid w:val="00A86362"/>
    <w:rsid w:val="00A863FA"/>
    <w:rsid w:val="00A86AA0"/>
    <w:rsid w:val="00A87038"/>
    <w:rsid w:val="00A87231"/>
    <w:rsid w:val="00A87268"/>
    <w:rsid w:val="00A87EFA"/>
    <w:rsid w:val="00A87F86"/>
    <w:rsid w:val="00A90110"/>
    <w:rsid w:val="00A903E2"/>
    <w:rsid w:val="00A90583"/>
    <w:rsid w:val="00A9128D"/>
    <w:rsid w:val="00A913E0"/>
    <w:rsid w:val="00A9159F"/>
    <w:rsid w:val="00A9173A"/>
    <w:rsid w:val="00A91D13"/>
    <w:rsid w:val="00A921BD"/>
    <w:rsid w:val="00A921FD"/>
    <w:rsid w:val="00A9244D"/>
    <w:rsid w:val="00A92B74"/>
    <w:rsid w:val="00A92D38"/>
    <w:rsid w:val="00A92D8F"/>
    <w:rsid w:val="00A92FFA"/>
    <w:rsid w:val="00A93188"/>
    <w:rsid w:val="00A931B5"/>
    <w:rsid w:val="00A931C4"/>
    <w:rsid w:val="00A93611"/>
    <w:rsid w:val="00A93846"/>
    <w:rsid w:val="00A93ADB"/>
    <w:rsid w:val="00A93B9E"/>
    <w:rsid w:val="00A93CE8"/>
    <w:rsid w:val="00A93DE9"/>
    <w:rsid w:val="00A93DF9"/>
    <w:rsid w:val="00A93ED5"/>
    <w:rsid w:val="00A941DD"/>
    <w:rsid w:val="00A94353"/>
    <w:rsid w:val="00A94369"/>
    <w:rsid w:val="00A94DEF"/>
    <w:rsid w:val="00A951A8"/>
    <w:rsid w:val="00A9523D"/>
    <w:rsid w:val="00A954E0"/>
    <w:rsid w:val="00A95634"/>
    <w:rsid w:val="00A9564F"/>
    <w:rsid w:val="00A95769"/>
    <w:rsid w:val="00A958F7"/>
    <w:rsid w:val="00A95C94"/>
    <w:rsid w:val="00A95D6F"/>
    <w:rsid w:val="00A95FB0"/>
    <w:rsid w:val="00A963F3"/>
    <w:rsid w:val="00A96775"/>
    <w:rsid w:val="00A969C2"/>
    <w:rsid w:val="00A96A30"/>
    <w:rsid w:val="00A96C5B"/>
    <w:rsid w:val="00A96CE2"/>
    <w:rsid w:val="00A96D19"/>
    <w:rsid w:val="00A97410"/>
    <w:rsid w:val="00A978FF"/>
    <w:rsid w:val="00A97911"/>
    <w:rsid w:val="00A9792A"/>
    <w:rsid w:val="00A979BC"/>
    <w:rsid w:val="00A979FC"/>
    <w:rsid w:val="00A97A5C"/>
    <w:rsid w:val="00A97F38"/>
    <w:rsid w:val="00AA001C"/>
    <w:rsid w:val="00AA0257"/>
    <w:rsid w:val="00AA0341"/>
    <w:rsid w:val="00AA058B"/>
    <w:rsid w:val="00AA062F"/>
    <w:rsid w:val="00AA06F6"/>
    <w:rsid w:val="00AA09A2"/>
    <w:rsid w:val="00AA09F3"/>
    <w:rsid w:val="00AA10BD"/>
    <w:rsid w:val="00AA1279"/>
    <w:rsid w:val="00AA128C"/>
    <w:rsid w:val="00AA1424"/>
    <w:rsid w:val="00AA1549"/>
    <w:rsid w:val="00AA16AE"/>
    <w:rsid w:val="00AA1AE8"/>
    <w:rsid w:val="00AA1BB3"/>
    <w:rsid w:val="00AA1FBE"/>
    <w:rsid w:val="00AA1FEA"/>
    <w:rsid w:val="00AA2020"/>
    <w:rsid w:val="00AA219B"/>
    <w:rsid w:val="00AA2378"/>
    <w:rsid w:val="00AA274E"/>
    <w:rsid w:val="00AA27A9"/>
    <w:rsid w:val="00AA2A2F"/>
    <w:rsid w:val="00AA2C7F"/>
    <w:rsid w:val="00AA2DEA"/>
    <w:rsid w:val="00AA2ECE"/>
    <w:rsid w:val="00AA3074"/>
    <w:rsid w:val="00AA38CC"/>
    <w:rsid w:val="00AA3950"/>
    <w:rsid w:val="00AA42BB"/>
    <w:rsid w:val="00AA42E7"/>
    <w:rsid w:val="00AA4344"/>
    <w:rsid w:val="00AA44E6"/>
    <w:rsid w:val="00AA44F6"/>
    <w:rsid w:val="00AA46A3"/>
    <w:rsid w:val="00AA4801"/>
    <w:rsid w:val="00AA4A00"/>
    <w:rsid w:val="00AA4B4D"/>
    <w:rsid w:val="00AA4CCC"/>
    <w:rsid w:val="00AA4E1E"/>
    <w:rsid w:val="00AA5060"/>
    <w:rsid w:val="00AA5241"/>
    <w:rsid w:val="00AA57FE"/>
    <w:rsid w:val="00AA5896"/>
    <w:rsid w:val="00AA58C7"/>
    <w:rsid w:val="00AA5FA5"/>
    <w:rsid w:val="00AA613D"/>
    <w:rsid w:val="00AA6386"/>
    <w:rsid w:val="00AA66C3"/>
    <w:rsid w:val="00AA6920"/>
    <w:rsid w:val="00AA6969"/>
    <w:rsid w:val="00AA69BA"/>
    <w:rsid w:val="00AA6C20"/>
    <w:rsid w:val="00AA6DC1"/>
    <w:rsid w:val="00AA6F59"/>
    <w:rsid w:val="00AA7B96"/>
    <w:rsid w:val="00AA7BBB"/>
    <w:rsid w:val="00AA7DBE"/>
    <w:rsid w:val="00AB0180"/>
    <w:rsid w:val="00AB0326"/>
    <w:rsid w:val="00AB03EF"/>
    <w:rsid w:val="00AB07BB"/>
    <w:rsid w:val="00AB0856"/>
    <w:rsid w:val="00AB0C65"/>
    <w:rsid w:val="00AB0D60"/>
    <w:rsid w:val="00AB0E61"/>
    <w:rsid w:val="00AB0F19"/>
    <w:rsid w:val="00AB1100"/>
    <w:rsid w:val="00AB11EA"/>
    <w:rsid w:val="00AB120E"/>
    <w:rsid w:val="00AB12BE"/>
    <w:rsid w:val="00AB1F7C"/>
    <w:rsid w:val="00AB20F4"/>
    <w:rsid w:val="00AB25F4"/>
    <w:rsid w:val="00AB2D02"/>
    <w:rsid w:val="00AB3009"/>
    <w:rsid w:val="00AB3182"/>
    <w:rsid w:val="00AB32D1"/>
    <w:rsid w:val="00AB351B"/>
    <w:rsid w:val="00AB37EB"/>
    <w:rsid w:val="00AB3949"/>
    <w:rsid w:val="00AB398F"/>
    <w:rsid w:val="00AB3AC7"/>
    <w:rsid w:val="00AB3D14"/>
    <w:rsid w:val="00AB3D3A"/>
    <w:rsid w:val="00AB44DA"/>
    <w:rsid w:val="00AB4562"/>
    <w:rsid w:val="00AB4D9A"/>
    <w:rsid w:val="00AB4D9E"/>
    <w:rsid w:val="00AB4E5C"/>
    <w:rsid w:val="00AB5449"/>
    <w:rsid w:val="00AB57C2"/>
    <w:rsid w:val="00AB5CBC"/>
    <w:rsid w:val="00AB5FDD"/>
    <w:rsid w:val="00AB6013"/>
    <w:rsid w:val="00AB6347"/>
    <w:rsid w:val="00AB6473"/>
    <w:rsid w:val="00AB69E8"/>
    <w:rsid w:val="00AB6A62"/>
    <w:rsid w:val="00AB6C8C"/>
    <w:rsid w:val="00AB6F02"/>
    <w:rsid w:val="00AB6F20"/>
    <w:rsid w:val="00AB714A"/>
    <w:rsid w:val="00AB7556"/>
    <w:rsid w:val="00AC03A7"/>
    <w:rsid w:val="00AC03E7"/>
    <w:rsid w:val="00AC0629"/>
    <w:rsid w:val="00AC08CA"/>
    <w:rsid w:val="00AC0943"/>
    <w:rsid w:val="00AC140C"/>
    <w:rsid w:val="00AC151B"/>
    <w:rsid w:val="00AC15CD"/>
    <w:rsid w:val="00AC16D6"/>
    <w:rsid w:val="00AC1734"/>
    <w:rsid w:val="00AC1BE3"/>
    <w:rsid w:val="00AC1C00"/>
    <w:rsid w:val="00AC1C79"/>
    <w:rsid w:val="00AC1C9F"/>
    <w:rsid w:val="00AC1CC3"/>
    <w:rsid w:val="00AC1DBD"/>
    <w:rsid w:val="00AC20CE"/>
    <w:rsid w:val="00AC25EC"/>
    <w:rsid w:val="00AC2AB2"/>
    <w:rsid w:val="00AC2B6C"/>
    <w:rsid w:val="00AC2D55"/>
    <w:rsid w:val="00AC3022"/>
    <w:rsid w:val="00AC3080"/>
    <w:rsid w:val="00AC30E7"/>
    <w:rsid w:val="00AC3222"/>
    <w:rsid w:val="00AC3616"/>
    <w:rsid w:val="00AC389E"/>
    <w:rsid w:val="00AC3CBD"/>
    <w:rsid w:val="00AC4424"/>
    <w:rsid w:val="00AC459A"/>
    <w:rsid w:val="00AC4A40"/>
    <w:rsid w:val="00AC4C50"/>
    <w:rsid w:val="00AC4E56"/>
    <w:rsid w:val="00AC59CD"/>
    <w:rsid w:val="00AC5C70"/>
    <w:rsid w:val="00AC5D07"/>
    <w:rsid w:val="00AC5EA3"/>
    <w:rsid w:val="00AC637D"/>
    <w:rsid w:val="00AC6763"/>
    <w:rsid w:val="00AC6ADF"/>
    <w:rsid w:val="00AC74BD"/>
    <w:rsid w:val="00AC75B9"/>
    <w:rsid w:val="00AC7673"/>
    <w:rsid w:val="00AC7720"/>
    <w:rsid w:val="00AC7C8A"/>
    <w:rsid w:val="00AD0268"/>
    <w:rsid w:val="00AD0385"/>
    <w:rsid w:val="00AD0402"/>
    <w:rsid w:val="00AD05C0"/>
    <w:rsid w:val="00AD05E0"/>
    <w:rsid w:val="00AD0AE6"/>
    <w:rsid w:val="00AD0B28"/>
    <w:rsid w:val="00AD0D14"/>
    <w:rsid w:val="00AD0EB7"/>
    <w:rsid w:val="00AD0FEB"/>
    <w:rsid w:val="00AD1022"/>
    <w:rsid w:val="00AD12D2"/>
    <w:rsid w:val="00AD1592"/>
    <w:rsid w:val="00AD15D1"/>
    <w:rsid w:val="00AD17C8"/>
    <w:rsid w:val="00AD2072"/>
    <w:rsid w:val="00AD23AD"/>
    <w:rsid w:val="00AD26DE"/>
    <w:rsid w:val="00AD29F2"/>
    <w:rsid w:val="00AD2BA9"/>
    <w:rsid w:val="00AD2CAD"/>
    <w:rsid w:val="00AD2CC4"/>
    <w:rsid w:val="00AD2FA6"/>
    <w:rsid w:val="00AD356F"/>
    <w:rsid w:val="00AD3819"/>
    <w:rsid w:val="00AD38A3"/>
    <w:rsid w:val="00AD3CB1"/>
    <w:rsid w:val="00AD4349"/>
    <w:rsid w:val="00AD4372"/>
    <w:rsid w:val="00AD4C32"/>
    <w:rsid w:val="00AD4FB8"/>
    <w:rsid w:val="00AD5142"/>
    <w:rsid w:val="00AD5272"/>
    <w:rsid w:val="00AD528F"/>
    <w:rsid w:val="00AD52EE"/>
    <w:rsid w:val="00AD5868"/>
    <w:rsid w:val="00AD5AB1"/>
    <w:rsid w:val="00AD6006"/>
    <w:rsid w:val="00AD62D2"/>
    <w:rsid w:val="00AD679B"/>
    <w:rsid w:val="00AD6BE4"/>
    <w:rsid w:val="00AD7101"/>
    <w:rsid w:val="00AD74FE"/>
    <w:rsid w:val="00AD79F9"/>
    <w:rsid w:val="00AD7A3C"/>
    <w:rsid w:val="00AE0056"/>
    <w:rsid w:val="00AE0130"/>
    <w:rsid w:val="00AE019B"/>
    <w:rsid w:val="00AE0729"/>
    <w:rsid w:val="00AE0889"/>
    <w:rsid w:val="00AE0C2C"/>
    <w:rsid w:val="00AE0F05"/>
    <w:rsid w:val="00AE0FAE"/>
    <w:rsid w:val="00AE10FE"/>
    <w:rsid w:val="00AE1416"/>
    <w:rsid w:val="00AE16BC"/>
    <w:rsid w:val="00AE176B"/>
    <w:rsid w:val="00AE17AD"/>
    <w:rsid w:val="00AE19F5"/>
    <w:rsid w:val="00AE1B51"/>
    <w:rsid w:val="00AE1DF7"/>
    <w:rsid w:val="00AE20EB"/>
    <w:rsid w:val="00AE22A2"/>
    <w:rsid w:val="00AE24C0"/>
    <w:rsid w:val="00AE2502"/>
    <w:rsid w:val="00AE252D"/>
    <w:rsid w:val="00AE27D0"/>
    <w:rsid w:val="00AE2870"/>
    <w:rsid w:val="00AE2F2B"/>
    <w:rsid w:val="00AE2F2C"/>
    <w:rsid w:val="00AE2FB5"/>
    <w:rsid w:val="00AE37B9"/>
    <w:rsid w:val="00AE3B5E"/>
    <w:rsid w:val="00AE3BF8"/>
    <w:rsid w:val="00AE3C12"/>
    <w:rsid w:val="00AE3EEF"/>
    <w:rsid w:val="00AE4055"/>
    <w:rsid w:val="00AE4153"/>
    <w:rsid w:val="00AE41C0"/>
    <w:rsid w:val="00AE47B6"/>
    <w:rsid w:val="00AE4964"/>
    <w:rsid w:val="00AE49E8"/>
    <w:rsid w:val="00AE4C5D"/>
    <w:rsid w:val="00AE501C"/>
    <w:rsid w:val="00AE5380"/>
    <w:rsid w:val="00AE57CC"/>
    <w:rsid w:val="00AE5EAD"/>
    <w:rsid w:val="00AE5FA3"/>
    <w:rsid w:val="00AE6206"/>
    <w:rsid w:val="00AE64C2"/>
    <w:rsid w:val="00AE6709"/>
    <w:rsid w:val="00AE6A0E"/>
    <w:rsid w:val="00AE6DB9"/>
    <w:rsid w:val="00AE6E48"/>
    <w:rsid w:val="00AE6E60"/>
    <w:rsid w:val="00AE70FC"/>
    <w:rsid w:val="00AE71A8"/>
    <w:rsid w:val="00AE750C"/>
    <w:rsid w:val="00AE7A5D"/>
    <w:rsid w:val="00AE7D9A"/>
    <w:rsid w:val="00AE7F53"/>
    <w:rsid w:val="00AF18FF"/>
    <w:rsid w:val="00AF1AA0"/>
    <w:rsid w:val="00AF1CBB"/>
    <w:rsid w:val="00AF1FDF"/>
    <w:rsid w:val="00AF20DE"/>
    <w:rsid w:val="00AF2108"/>
    <w:rsid w:val="00AF22CF"/>
    <w:rsid w:val="00AF2488"/>
    <w:rsid w:val="00AF2564"/>
    <w:rsid w:val="00AF25F8"/>
    <w:rsid w:val="00AF269D"/>
    <w:rsid w:val="00AF2834"/>
    <w:rsid w:val="00AF2924"/>
    <w:rsid w:val="00AF2BC1"/>
    <w:rsid w:val="00AF2C22"/>
    <w:rsid w:val="00AF308E"/>
    <w:rsid w:val="00AF36F4"/>
    <w:rsid w:val="00AF3D49"/>
    <w:rsid w:val="00AF3D5F"/>
    <w:rsid w:val="00AF3D8C"/>
    <w:rsid w:val="00AF3DE4"/>
    <w:rsid w:val="00AF4142"/>
    <w:rsid w:val="00AF4299"/>
    <w:rsid w:val="00AF4534"/>
    <w:rsid w:val="00AF4AFB"/>
    <w:rsid w:val="00AF50E4"/>
    <w:rsid w:val="00AF51FA"/>
    <w:rsid w:val="00AF55EA"/>
    <w:rsid w:val="00AF58FA"/>
    <w:rsid w:val="00AF5A89"/>
    <w:rsid w:val="00AF5A99"/>
    <w:rsid w:val="00AF5B7D"/>
    <w:rsid w:val="00AF5BEF"/>
    <w:rsid w:val="00AF5DA0"/>
    <w:rsid w:val="00AF5E58"/>
    <w:rsid w:val="00AF5E5E"/>
    <w:rsid w:val="00AF6051"/>
    <w:rsid w:val="00AF6648"/>
    <w:rsid w:val="00AF6694"/>
    <w:rsid w:val="00AF6F35"/>
    <w:rsid w:val="00AF6FDE"/>
    <w:rsid w:val="00AF71D8"/>
    <w:rsid w:val="00AF72AD"/>
    <w:rsid w:val="00AF74B7"/>
    <w:rsid w:val="00AF7637"/>
    <w:rsid w:val="00AF796C"/>
    <w:rsid w:val="00AF7B6F"/>
    <w:rsid w:val="00AF7DBD"/>
    <w:rsid w:val="00B00090"/>
    <w:rsid w:val="00B0061C"/>
    <w:rsid w:val="00B00910"/>
    <w:rsid w:val="00B009D2"/>
    <w:rsid w:val="00B00A55"/>
    <w:rsid w:val="00B00D31"/>
    <w:rsid w:val="00B00F60"/>
    <w:rsid w:val="00B011E2"/>
    <w:rsid w:val="00B01202"/>
    <w:rsid w:val="00B0161D"/>
    <w:rsid w:val="00B01FDB"/>
    <w:rsid w:val="00B02B58"/>
    <w:rsid w:val="00B02F32"/>
    <w:rsid w:val="00B03165"/>
    <w:rsid w:val="00B033D0"/>
    <w:rsid w:val="00B037D3"/>
    <w:rsid w:val="00B03C57"/>
    <w:rsid w:val="00B03C6C"/>
    <w:rsid w:val="00B04154"/>
    <w:rsid w:val="00B044C2"/>
    <w:rsid w:val="00B04FF4"/>
    <w:rsid w:val="00B0532F"/>
    <w:rsid w:val="00B057A7"/>
    <w:rsid w:val="00B0585F"/>
    <w:rsid w:val="00B058AA"/>
    <w:rsid w:val="00B058C7"/>
    <w:rsid w:val="00B05986"/>
    <w:rsid w:val="00B05C62"/>
    <w:rsid w:val="00B05D85"/>
    <w:rsid w:val="00B060C2"/>
    <w:rsid w:val="00B0632C"/>
    <w:rsid w:val="00B063C1"/>
    <w:rsid w:val="00B063CA"/>
    <w:rsid w:val="00B0651C"/>
    <w:rsid w:val="00B06970"/>
    <w:rsid w:val="00B06AF9"/>
    <w:rsid w:val="00B071C8"/>
    <w:rsid w:val="00B071FC"/>
    <w:rsid w:val="00B07266"/>
    <w:rsid w:val="00B0746D"/>
    <w:rsid w:val="00B07841"/>
    <w:rsid w:val="00B07BB6"/>
    <w:rsid w:val="00B07EC6"/>
    <w:rsid w:val="00B10109"/>
    <w:rsid w:val="00B10854"/>
    <w:rsid w:val="00B10A12"/>
    <w:rsid w:val="00B10C5D"/>
    <w:rsid w:val="00B10CD1"/>
    <w:rsid w:val="00B11211"/>
    <w:rsid w:val="00B1197D"/>
    <w:rsid w:val="00B11AFB"/>
    <w:rsid w:val="00B11C8C"/>
    <w:rsid w:val="00B11F93"/>
    <w:rsid w:val="00B1206A"/>
    <w:rsid w:val="00B1207D"/>
    <w:rsid w:val="00B1234C"/>
    <w:rsid w:val="00B12530"/>
    <w:rsid w:val="00B12792"/>
    <w:rsid w:val="00B1311E"/>
    <w:rsid w:val="00B1398B"/>
    <w:rsid w:val="00B13A30"/>
    <w:rsid w:val="00B13B7B"/>
    <w:rsid w:val="00B13BBA"/>
    <w:rsid w:val="00B13F2D"/>
    <w:rsid w:val="00B1401F"/>
    <w:rsid w:val="00B14274"/>
    <w:rsid w:val="00B142CB"/>
    <w:rsid w:val="00B14305"/>
    <w:rsid w:val="00B147D3"/>
    <w:rsid w:val="00B14B9D"/>
    <w:rsid w:val="00B14F3E"/>
    <w:rsid w:val="00B14FDC"/>
    <w:rsid w:val="00B15188"/>
    <w:rsid w:val="00B1545F"/>
    <w:rsid w:val="00B157A8"/>
    <w:rsid w:val="00B15E76"/>
    <w:rsid w:val="00B1633C"/>
    <w:rsid w:val="00B16422"/>
    <w:rsid w:val="00B164E8"/>
    <w:rsid w:val="00B16B8F"/>
    <w:rsid w:val="00B16F8B"/>
    <w:rsid w:val="00B17011"/>
    <w:rsid w:val="00B1747C"/>
    <w:rsid w:val="00B178E7"/>
    <w:rsid w:val="00B17926"/>
    <w:rsid w:val="00B17ADB"/>
    <w:rsid w:val="00B17AF7"/>
    <w:rsid w:val="00B17C3B"/>
    <w:rsid w:val="00B17D48"/>
    <w:rsid w:val="00B17FA7"/>
    <w:rsid w:val="00B20026"/>
    <w:rsid w:val="00B20097"/>
    <w:rsid w:val="00B2009A"/>
    <w:rsid w:val="00B206BB"/>
    <w:rsid w:val="00B209E3"/>
    <w:rsid w:val="00B20C05"/>
    <w:rsid w:val="00B20D88"/>
    <w:rsid w:val="00B20D9E"/>
    <w:rsid w:val="00B2104F"/>
    <w:rsid w:val="00B21719"/>
    <w:rsid w:val="00B21A67"/>
    <w:rsid w:val="00B2208F"/>
    <w:rsid w:val="00B223EE"/>
    <w:rsid w:val="00B22867"/>
    <w:rsid w:val="00B22AF0"/>
    <w:rsid w:val="00B22FE0"/>
    <w:rsid w:val="00B23084"/>
    <w:rsid w:val="00B2316B"/>
    <w:rsid w:val="00B23440"/>
    <w:rsid w:val="00B234DD"/>
    <w:rsid w:val="00B23593"/>
    <w:rsid w:val="00B2366A"/>
    <w:rsid w:val="00B237A0"/>
    <w:rsid w:val="00B23947"/>
    <w:rsid w:val="00B23B59"/>
    <w:rsid w:val="00B23D38"/>
    <w:rsid w:val="00B23D44"/>
    <w:rsid w:val="00B24031"/>
    <w:rsid w:val="00B24409"/>
    <w:rsid w:val="00B2464E"/>
    <w:rsid w:val="00B24B41"/>
    <w:rsid w:val="00B24DCF"/>
    <w:rsid w:val="00B250B7"/>
    <w:rsid w:val="00B25456"/>
    <w:rsid w:val="00B2549C"/>
    <w:rsid w:val="00B25719"/>
    <w:rsid w:val="00B25918"/>
    <w:rsid w:val="00B25997"/>
    <w:rsid w:val="00B2599A"/>
    <w:rsid w:val="00B25ADA"/>
    <w:rsid w:val="00B2616B"/>
    <w:rsid w:val="00B26915"/>
    <w:rsid w:val="00B26AC4"/>
    <w:rsid w:val="00B26C0C"/>
    <w:rsid w:val="00B27401"/>
    <w:rsid w:val="00B27804"/>
    <w:rsid w:val="00B278CE"/>
    <w:rsid w:val="00B30069"/>
    <w:rsid w:val="00B303D9"/>
    <w:rsid w:val="00B30683"/>
    <w:rsid w:val="00B30929"/>
    <w:rsid w:val="00B31085"/>
    <w:rsid w:val="00B312B3"/>
    <w:rsid w:val="00B31319"/>
    <w:rsid w:val="00B31350"/>
    <w:rsid w:val="00B31395"/>
    <w:rsid w:val="00B314F8"/>
    <w:rsid w:val="00B31A55"/>
    <w:rsid w:val="00B31CEA"/>
    <w:rsid w:val="00B3203E"/>
    <w:rsid w:val="00B321A9"/>
    <w:rsid w:val="00B323A2"/>
    <w:rsid w:val="00B325A8"/>
    <w:rsid w:val="00B325BB"/>
    <w:rsid w:val="00B32663"/>
    <w:rsid w:val="00B32837"/>
    <w:rsid w:val="00B32C3F"/>
    <w:rsid w:val="00B32DBD"/>
    <w:rsid w:val="00B330B2"/>
    <w:rsid w:val="00B34015"/>
    <w:rsid w:val="00B34274"/>
    <w:rsid w:val="00B345C6"/>
    <w:rsid w:val="00B34868"/>
    <w:rsid w:val="00B348CD"/>
    <w:rsid w:val="00B348CF"/>
    <w:rsid w:val="00B34B04"/>
    <w:rsid w:val="00B34B28"/>
    <w:rsid w:val="00B34C26"/>
    <w:rsid w:val="00B34E0A"/>
    <w:rsid w:val="00B350A0"/>
    <w:rsid w:val="00B35134"/>
    <w:rsid w:val="00B354FB"/>
    <w:rsid w:val="00B35B25"/>
    <w:rsid w:val="00B35B88"/>
    <w:rsid w:val="00B36241"/>
    <w:rsid w:val="00B3636B"/>
    <w:rsid w:val="00B36623"/>
    <w:rsid w:val="00B367F4"/>
    <w:rsid w:val="00B36A94"/>
    <w:rsid w:val="00B36B42"/>
    <w:rsid w:val="00B36B5C"/>
    <w:rsid w:val="00B36C4B"/>
    <w:rsid w:val="00B36C7F"/>
    <w:rsid w:val="00B36C91"/>
    <w:rsid w:val="00B36E61"/>
    <w:rsid w:val="00B36EC5"/>
    <w:rsid w:val="00B370C2"/>
    <w:rsid w:val="00B3748E"/>
    <w:rsid w:val="00B377AE"/>
    <w:rsid w:val="00B37962"/>
    <w:rsid w:val="00B37DD0"/>
    <w:rsid w:val="00B37E97"/>
    <w:rsid w:val="00B37F98"/>
    <w:rsid w:val="00B40092"/>
    <w:rsid w:val="00B40B28"/>
    <w:rsid w:val="00B40BC4"/>
    <w:rsid w:val="00B40EED"/>
    <w:rsid w:val="00B40F24"/>
    <w:rsid w:val="00B41647"/>
    <w:rsid w:val="00B41AD4"/>
    <w:rsid w:val="00B42204"/>
    <w:rsid w:val="00B42333"/>
    <w:rsid w:val="00B4260C"/>
    <w:rsid w:val="00B42686"/>
    <w:rsid w:val="00B42AB9"/>
    <w:rsid w:val="00B42B9C"/>
    <w:rsid w:val="00B42FF6"/>
    <w:rsid w:val="00B43016"/>
    <w:rsid w:val="00B43112"/>
    <w:rsid w:val="00B43205"/>
    <w:rsid w:val="00B433F9"/>
    <w:rsid w:val="00B43558"/>
    <w:rsid w:val="00B437C3"/>
    <w:rsid w:val="00B4384A"/>
    <w:rsid w:val="00B439D3"/>
    <w:rsid w:val="00B44167"/>
    <w:rsid w:val="00B44466"/>
    <w:rsid w:val="00B447C4"/>
    <w:rsid w:val="00B44936"/>
    <w:rsid w:val="00B449A0"/>
    <w:rsid w:val="00B44D02"/>
    <w:rsid w:val="00B44D19"/>
    <w:rsid w:val="00B44D6A"/>
    <w:rsid w:val="00B44FD4"/>
    <w:rsid w:val="00B45245"/>
    <w:rsid w:val="00B453B4"/>
    <w:rsid w:val="00B45A80"/>
    <w:rsid w:val="00B45E63"/>
    <w:rsid w:val="00B46107"/>
    <w:rsid w:val="00B4652B"/>
    <w:rsid w:val="00B46563"/>
    <w:rsid w:val="00B46702"/>
    <w:rsid w:val="00B46D18"/>
    <w:rsid w:val="00B47080"/>
    <w:rsid w:val="00B47636"/>
    <w:rsid w:val="00B476F1"/>
    <w:rsid w:val="00B47BD3"/>
    <w:rsid w:val="00B47E33"/>
    <w:rsid w:val="00B501BD"/>
    <w:rsid w:val="00B5026F"/>
    <w:rsid w:val="00B508AC"/>
    <w:rsid w:val="00B50D48"/>
    <w:rsid w:val="00B51028"/>
    <w:rsid w:val="00B51081"/>
    <w:rsid w:val="00B510B9"/>
    <w:rsid w:val="00B51117"/>
    <w:rsid w:val="00B511C4"/>
    <w:rsid w:val="00B512A4"/>
    <w:rsid w:val="00B519D1"/>
    <w:rsid w:val="00B51AA4"/>
    <w:rsid w:val="00B51E17"/>
    <w:rsid w:val="00B51FAA"/>
    <w:rsid w:val="00B5220E"/>
    <w:rsid w:val="00B52572"/>
    <w:rsid w:val="00B52A55"/>
    <w:rsid w:val="00B52D15"/>
    <w:rsid w:val="00B52F85"/>
    <w:rsid w:val="00B5300F"/>
    <w:rsid w:val="00B531FC"/>
    <w:rsid w:val="00B53345"/>
    <w:rsid w:val="00B537A3"/>
    <w:rsid w:val="00B538FE"/>
    <w:rsid w:val="00B54023"/>
    <w:rsid w:val="00B541BE"/>
    <w:rsid w:val="00B541C0"/>
    <w:rsid w:val="00B54632"/>
    <w:rsid w:val="00B54E21"/>
    <w:rsid w:val="00B54F73"/>
    <w:rsid w:val="00B552C3"/>
    <w:rsid w:val="00B554A2"/>
    <w:rsid w:val="00B55B3A"/>
    <w:rsid w:val="00B55CBC"/>
    <w:rsid w:val="00B55EFE"/>
    <w:rsid w:val="00B5614E"/>
    <w:rsid w:val="00B56596"/>
    <w:rsid w:val="00B56671"/>
    <w:rsid w:val="00B56EFB"/>
    <w:rsid w:val="00B57413"/>
    <w:rsid w:val="00B5766B"/>
    <w:rsid w:val="00B577EF"/>
    <w:rsid w:val="00B57818"/>
    <w:rsid w:val="00B57A01"/>
    <w:rsid w:val="00B57A09"/>
    <w:rsid w:val="00B57DC7"/>
    <w:rsid w:val="00B60339"/>
    <w:rsid w:val="00B603EF"/>
    <w:rsid w:val="00B6051F"/>
    <w:rsid w:val="00B605B5"/>
    <w:rsid w:val="00B6062D"/>
    <w:rsid w:val="00B60DD8"/>
    <w:rsid w:val="00B60E68"/>
    <w:rsid w:val="00B6185E"/>
    <w:rsid w:val="00B62103"/>
    <w:rsid w:val="00B62264"/>
    <w:rsid w:val="00B62663"/>
    <w:rsid w:val="00B62675"/>
    <w:rsid w:val="00B62CC0"/>
    <w:rsid w:val="00B62D89"/>
    <w:rsid w:val="00B62ED3"/>
    <w:rsid w:val="00B62FF0"/>
    <w:rsid w:val="00B63001"/>
    <w:rsid w:val="00B63267"/>
    <w:rsid w:val="00B63573"/>
    <w:rsid w:val="00B637FB"/>
    <w:rsid w:val="00B63B89"/>
    <w:rsid w:val="00B63BEB"/>
    <w:rsid w:val="00B63DC2"/>
    <w:rsid w:val="00B63F7F"/>
    <w:rsid w:val="00B64458"/>
    <w:rsid w:val="00B646BB"/>
    <w:rsid w:val="00B64899"/>
    <w:rsid w:val="00B64F18"/>
    <w:rsid w:val="00B64FAB"/>
    <w:rsid w:val="00B6565F"/>
    <w:rsid w:val="00B656D3"/>
    <w:rsid w:val="00B66168"/>
    <w:rsid w:val="00B663BC"/>
    <w:rsid w:val="00B66894"/>
    <w:rsid w:val="00B66976"/>
    <w:rsid w:val="00B669A3"/>
    <w:rsid w:val="00B669E1"/>
    <w:rsid w:val="00B66ED5"/>
    <w:rsid w:val="00B672A0"/>
    <w:rsid w:val="00B67358"/>
    <w:rsid w:val="00B67A9F"/>
    <w:rsid w:val="00B67CBE"/>
    <w:rsid w:val="00B67F01"/>
    <w:rsid w:val="00B7025B"/>
    <w:rsid w:val="00B70293"/>
    <w:rsid w:val="00B705A0"/>
    <w:rsid w:val="00B70D10"/>
    <w:rsid w:val="00B71112"/>
    <w:rsid w:val="00B711F9"/>
    <w:rsid w:val="00B712C6"/>
    <w:rsid w:val="00B7145C"/>
    <w:rsid w:val="00B71672"/>
    <w:rsid w:val="00B717AC"/>
    <w:rsid w:val="00B71985"/>
    <w:rsid w:val="00B71B7E"/>
    <w:rsid w:val="00B71D15"/>
    <w:rsid w:val="00B71D36"/>
    <w:rsid w:val="00B71F59"/>
    <w:rsid w:val="00B72195"/>
    <w:rsid w:val="00B7226A"/>
    <w:rsid w:val="00B725E7"/>
    <w:rsid w:val="00B72979"/>
    <w:rsid w:val="00B7304E"/>
    <w:rsid w:val="00B732CD"/>
    <w:rsid w:val="00B7356A"/>
    <w:rsid w:val="00B73E89"/>
    <w:rsid w:val="00B73F04"/>
    <w:rsid w:val="00B73F3C"/>
    <w:rsid w:val="00B74038"/>
    <w:rsid w:val="00B741A9"/>
    <w:rsid w:val="00B74345"/>
    <w:rsid w:val="00B7443A"/>
    <w:rsid w:val="00B74901"/>
    <w:rsid w:val="00B74995"/>
    <w:rsid w:val="00B74ACB"/>
    <w:rsid w:val="00B74B5F"/>
    <w:rsid w:val="00B74C84"/>
    <w:rsid w:val="00B74F48"/>
    <w:rsid w:val="00B74F72"/>
    <w:rsid w:val="00B75037"/>
    <w:rsid w:val="00B75093"/>
    <w:rsid w:val="00B753EF"/>
    <w:rsid w:val="00B755D7"/>
    <w:rsid w:val="00B758DA"/>
    <w:rsid w:val="00B75976"/>
    <w:rsid w:val="00B76969"/>
    <w:rsid w:val="00B769B1"/>
    <w:rsid w:val="00B769B7"/>
    <w:rsid w:val="00B76B10"/>
    <w:rsid w:val="00B76CBD"/>
    <w:rsid w:val="00B77415"/>
    <w:rsid w:val="00B77627"/>
    <w:rsid w:val="00B77766"/>
    <w:rsid w:val="00B77AAA"/>
    <w:rsid w:val="00B77B06"/>
    <w:rsid w:val="00B77DBE"/>
    <w:rsid w:val="00B77EF9"/>
    <w:rsid w:val="00B80483"/>
    <w:rsid w:val="00B807B2"/>
    <w:rsid w:val="00B808CB"/>
    <w:rsid w:val="00B8091C"/>
    <w:rsid w:val="00B80CCE"/>
    <w:rsid w:val="00B81035"/>
    <w:rsid w:val="00B811D5"/>
    <w:rsid w:val="00B817F8"/>
    <w:rsid w:val="00B81BF5"/>
    <w:rsid w:val="00B81C0D"/>
    <w:rsid w:val="00B81C4E"/>
    <w:rsid w:val="00B81D82"/>
    <w:rsid w:val="00B82455"/>
    <w:rsid w:val="00B82A6C"/>
    <w:rsid w:val="00B82C5C"/>
    <w:rsid w:val="00B82CA5"/>
    <w:rsid w:val="00B83124"/>
    <w:rsid w:val="00B8325E"/>
    <w:rsid w:val="00B83AB5"/>
    <w:rsid w:val="00B83BD9"/>
    <w:rsid w:val="00B83D77"/>
    <w:rsid w:val="00B840E1"/>
    <w:rsid w:val="00B84484"/>
    <w:rsid w:val="00B84782"/>
    <w:rsid w:val="00B8486A"/>
    <w:rsid w:val="00B84BF6"/>
    <w:rsid w:val="00B84E46"/>
    <w:rsid w:val="00B851FD"/>
    <w:rsid w:val="00B8525E"/>
    <w:rsid w:val="00B8590E"/>
    <w:rsid w:val="00B859EB"/>
    <w:rsid w:val="00B85B75"/>
    <w:rsid w:val="00B85D13"/>
    <w:rsid w:val="00B86480"/>
    <w:rsid w:val="00B86671"/>
    <w:rsid w:val="00B867A9"/>
    <w:rsid w:val="00B8682C"/>
    <w:rsid w:val="00B86B28"/>
    <w:rsid w:val="00B876EA"/>
    <w:rsid w:val="00B877F8"/>
    <w:rsid w:val="00B87919"/>
    <w:rsid w:val="00B87FC5"/>
    <w:rsid w:val="00B9014A"/>
    <w:rsid w:val="00B902A1"/>
    <w:rsid w:val="00B90420"/>
    <w:rsid w:val="00B90444"/>
    <w:rsid w:val="00B907B5"/>
    <w:rsid w:val="00B90B57"/>
    <w:rsid w:val="00B90C6A"/>
    <w:rsid w:val="00B90D2D"/>
    <w:rsid w:val="00B90FE7"/>
    <w:rsid w:val="00B90FFE"/>
    <w:rsid w:val="00B91197"/>
    <w:rsid w:val="00B91334"/>
    <w:rsid w:val="00B91472"/>
    <w:rsid w:val="00B91CAD"/>
    <w:rsid w:val="00B91DD1"/>
    <w:rsid w:val="00B91E36"/>
    <w:rsid w:val="00B91F8F"/>
    <w:rsid w:val="00B91FE5"/>
    <w:rsid w:val="00B92009"/>
    <w:rsid w:val="00B921CB"/>
    <w:rsid w:val="00B92344"/>
    <w:rsid w:val="00B9261B"/>
    <w:rsid w:val="00B92686"/>
    <w:rsid w:val="00B9272F"/>
    <w:rsid w:val="00B927A2"/>
    <w:rsid w:val="00B92A05"/>
    <w:rsid w:val="00B92A5C"/>
    <w:rsid w:val="00B92AD6"/>
    <w:rsid w:val="00B92D88"/>
    <w:rsid w:val="00B92E1B"/>
    <w:rsid w:val="00B93022"/>
    <w:rsid w:val="00B93478"/>
    <w:rsid w:val="00B93517"/>
    <w:rsid w:val="00B93746"/>
    <w:rsid w:val="00B937AC"/>
    <w:rsid w:val="00B93981"/>
    <w:rsid w:val="00B93C0F"/>
    <w:rsid w:val="00B93E35"/>
    <w:rsid w:val="00B93E3D"/>
    <w:rsid w:val="00B93F95"/>
    <w:rsid w:val="00B93FC2"/>
    <w:rsid w:val="00B94031"/>
    <w:rsid w:val="00B943BD"/>
    <w:rsid w:val="00B9478B"/>
    <w:rsid w:val="00B94D23"/>
    <w:rsid w:val="00B94D44"/>
    <w:rsid w:val="00B94E72"/>
    <w:rsid w:val="00B94FD3"/>
    <w:rsid w:val="00B95493"/>
    <w:rsid w:val="00B95674"/>
    <w:rsid w:val="00B958B8"/>
    <w:rsid w:val="00B95947"/>
    <w:rsid w:val="00B959DF"/>
    <w:rsid w:val="00B95BF6"/>
    <w:rsid w:val="00B95C9D"/>
    <w:rsid w:val="00B95DE2"/>
    <w:rsid w:val="00B96138"/>
    <w:rsid w:val="00B96AA7"/>
    <w:rsid w:val="00B96D28"/>
    <w:rsid w:val="00B96E6E"/>
    <w:rsid w:val="00B96FE4"/>
    <w:rsid w:val="00B96FEB"/>
    <w:rsid w:val="00B97181"/>
    <w:rsid w:val="00B97410"/>
    <w:rsid w:val="00B9776E"/>
    <w:rsid w:val="00B977F6"/>
    <w:rsid w:val="00B978C8"/>
    <w:rsid w:val="00B97941"/>
    <w:rsid w:val="00BA02D1"/>
    <w:rsid w:val="00BA0447"/>
    <w:rsid w:val="00BA0AB6"/>
    <w:rsid w:val="00BA0BDE"/>
    <w:rsid w:val="00BA0E9E"/>
    <w:rsid w:val="00BA1064"/>
    <w:rsid w:val="00BA106E"/>
    <w:rsid w:val="00BA164B"/>
    <w:rsid w:val="00BA180F"/>
    <w:rsid w:val="00BA1AC5"/>
    <w:rsid w:val="00BA1C29"/>
    <w:rsid w:val="00BA225F"/>
    <w:rsid w:val="00BA2281"/>
    <w:rsid w:val="00BA22C1"/>
    <w:rsid w:val="00BA2400"/>
    <w:rsid w:val="00BA26FC"/>
    <w:rsid w:val="00BA2B4A"/>
    <w:rsid w:val="00BA3A29"/>
    <w:rsid w:val="00BA3ADC"/>
    <w:rsid w:val="00BA3C79"/>
    <w:rsid w:val="00BA3EF5"/>
    <w:rsid w:val="00BA413E"/>
    <w:rsid w:val="00BA434F"/>
    <w:rsid w:val="00BA447F"/>
    <w:rsid w:val="00BA458C"/>
    <w:rsid w:val="00BA49AE"/>
    <w:rsid w:val="00BA4B2B"/>
    <w:rsid w:val="00BA4CBE"/>
    <w:rsid w:val="00BA4D6C"/>
    <w:rsid w:val="00BA56EB"/>
    <w:rsid w:val="00BA5715"/>
    <w:rsid w:val="00BA57B9"/>
    <w:rsid w:val="00BA5869"/>
    <w:rsid w:val="00BA5A52"/>
    <w:rsid w:val="00BA5F91"/>
    <w:rsid w:val="00BA5FE2"/>
    <w:rsid w:val="00BA64F0"/>
    <w:rsid w:val="00BA6622"/>
    <w:rsid w:val="00BA6D29"/>
    <w:rsid w:val="00BA6EB8"/>
    <w:rsid w:val="00BA6FF2"/>
    <w:rsid w:val="00BA6FFA"/>
    <w:rsid w:val="00BA76F0"/>
    <w:rsid w:val="00BA7DFE"/>
    <w:rsid w:val="00BA7F16"/>
    <w:rsid w:val="00BB00C4"/>
    <w:rsid w:val="00BB0119"/>
    <w:rsid w:val="00BB0260"/>
    <w:rsid w:val="00BB054F"/>
    <w:rsid w:val="00BB09AA"/>
    <w:rsid w:val="00BB0AB3"/>
    <w:rsid w:val="00BB0E1C"/>
    <w:rsid w:val="00BB0F05"/>
    <w:rsid w:val="00BB16C6"/>
    <w:rsid w:val="00BB1961"/>
    <w:rsid w:val="00BB1AC0"/>
    <w:rsid w:val="00BB1DA0"/>
    <w:rsid w:val="00BB1FFC"/>
    <w:rsid w:val="00BB2205"/>
    <w:rsid w:val="00BB258C"/>
    <w:rsid w:val="00BB2671"/>
    <w:rsid w:val="00BB2693"/>
    <w:rsid w:val="00BB26BC"/>
    <w:rsid w:val="00BB2713"/>
    <w:rsid w:val="00BB2DFF"/>
    <w:rsid w:val="00BB3047"/>
    <w:rsid w:val="00BB30FB"/>
    <w:rsid w:val="00BB3E74"/>
    <w:rsid w:val="00BB3F7F"/>
    <w:rsid w:val="00BB454E"/>
    <w:rsid w:val="00BB4666"/>
    <w:rsid w:val="00BB49BC"/>
    <w:rsid w:val="00BB52CC"/>
    <w:rsid w:val="00BB5992"/>
    <w:rsid w:val="00BB5A53"/>
    <w:rsid w:val="00BB5C73"/>
    <w:rsid w:val="00BB5DC3"/>
    <w:rsid w:val="00BB6037"/>
    <w:rsid w:val="00BB69E4"/>
    <w:rsid w:val="00BB6AB1"/>
    <w:rsid w:val="00BB6E99"/>
    <w:rsid w:val="00BB751B"/>
    <w:rsid w:val="00BB7917"/>
    <w:rsid w:val="00BB7A14"/>
    <w:rsid w:val="00BB7AB1"/>
    <w:rsid w:val="00BB7F73"/>
    <w:rsid w:val="00BC018E"/>
    <w:rsid w:val="00BC019F"/>
    <w:rsid w:val="00BC024A"/>
    <w:rsid w:val="00BC0261"/>
    <w:rsid w:val="00BC09BC"/>
    <w:rsid w:val="00BC0BD8"/>
    <w:rsid w:val="00BC0E6E"/>
    <w:rsid w:val="00BC19E2"/>
    <w:rsid w:val="00BC1BD8"/>
    <w:rsid w:val="00BC1F76"/>
    <w:rsid w:val="00BC210F"/>
    <w:rsid w:val="00BC22C8"/>
    <w:rsid w:val="00BC24B8"/>
    <w:rsid w:val="00BC24F1"/>
    <w:rsid w:val="00BC28CC"/>
    <w:rsid w:val="00BC2C64"/>
    <w:rsid w:val="00BC2FF9"/>
    <w:rsid w:val="00BC3410"/>
    <w:rsid w:val="00BC3433"/>
    <w:rsid w:val="00BC3509"/>
    <w:rsid w:val="00BC3587"/>
    <w:rsid w:val="00BC381C"/>
    <w:rsid w:val="00BC3C7B"/>
    <w:rsid w:val="00BC3E84"/>
    <w:rsid w:val="00BC3F94"/>
    <w:rsid w:val="00BC3FBA"/>
    <w:rsid w:val="00BC4637"/>
    <w:rsid w:val="00BC46C1"/>
    <w:rsid w:val="00BC47E4"/>
    <w:rsid w:val="00BC4927"/>
    <w:rsid w:val="00BC4935"/>
    <w:rsid w:val="00BC4AA3"/>
    <w:rsid w:val="00BC4AE3"/>
    <w:rsid w:val="00BC5408"/>
    <w:rsid w:val="00BC561A"/>
    <w:rsid w:val="00BC5B71"/>
    <w:rsid w:val="00BC5D44"/>
    <w:rsid w:val="00BC5D84"/>
    <w:rsid w:val="00BC619A"/>
    <w:rsid w:val="00BC61C8"/>
    <w:rsid w:val="00BC62BB"/>
    <w:rsid w:val="00BC6667"/>
    <w:rsid w:val="00BC683B"/>
    <w:rsid w:val="00BC6884"/>
    <w:rsid w:val="00BC6A4C"/>
    <w:rsid w:val="00BC6E0A"/>
    <w:rsid w:val="00BC6E35"/>
    <w:rsid w:val="00BC6ECA"/>
    <w:rsid w:val="00BC72B1"/>
    <w:rsid w:val="00BC7AF3"/>
    <w:rsid w:val="00BC7CCB"/>
    <w:rsid w:val="00BC7DAE"/>
    <w:rsid w:val="00BD0181"/>
    <w:rsid w:val="00BD0E55"/>
    <w:rsid w:val="00BD1329"/>
    <w:rsid w:val="00BD136F"/>
    <w:rsid w:val="00BD179A"/>
    <w:rsid w:val="00BD1BB6"/>
    <w:rsid w:val="00BD1CA1"/>
    <w:rsid w:val="00BD1D96"/>
    <w:rsid w:val="00BD2256"/>
    <w:rsid w:val="00BD28F2"/>
    <w:rsid w:val="00BD2A43"/>
    <w:rsid w:val="00BD2CEC"/>
    <w:rsid w:val="00BD2FE9"/>
    <w:rsid w:val="00BD32C1"/>
    <w:rsid w:val="00BD3781"/>
    <w:rsid w:val="00BD389D"/>
    <w:rsid w:val="00BD3997"/>
    <w:rsid w:val="00BD3EC3"/>
    <w:rsid w:val="00BD5092"/>
    <w:rsid w:val="00BD5557"/>
    <w:rsid w:val="00BD561B"/>
    <w:rsid w:val="00BD5A13"/>
    <w:rsid w:val="00BD5B45"/>
    <w:rsid w:val="00BD5C02"/>
    <w:rsid w:val="00BD5C6B"/>
    <w:rsid w:val="00BD5EE5"/>
    <w:rsid w:val="00BD6911"/>
    <w:rsid w:val="00BD6D42"/>
    <w:rsid w:val="00BD70F7"/>
    <w:rsid w:val="00BD7227"/>
    <w:rsid w:val="00BD7B59"/>
    <w:rsid w:val="00BD7CCB"/>
    <w:rsid w:val="00BD7D04"/>
    <w:rsid w:val="00BE01FD"/>
    <w:rsid w:val="00BE0312"/>
    <w:rsid w:val="00BE0338"/>
    <w:rsid w:val="00BE03A0"/>
    <w:rsid w:val="00BE04B1"/>
    <w:rsid w:val="00BE059B"/>
    <w:rsid w:val="00BE083D"/>
    <w:rsid w:val="00BE0F78"/>
    <w:rsid w:val="00BE13DD"/>
    <w:rsid w:val="00BE17A4"/>
    <w:rsid w:val="00BE1889"/>
    <w:rsid w:val="00BE1D74"/>
    <w:rsid w:val="00BE207B"/>
    <w:rsid w:val="00BE2159"/>
    <w:rsid w:val="00BE2183"/>
    <w:rsid w:val="00BE218F"/>
    <w:rsid w:val="00BE24FB"/>
    <w:rsid w:val="00BE2861"/>
    <w:rsid w:val="00BE2CEF"/>
    <w:rsid w:val="00BE2DB5"/>
    <w:rsid w:val="00BE3A03"/>
    <w:rsid w:val="00BE3A39"/>
    <w:rsid w:val="00BE3D70"/>
    <w:rsid w:val="00BE3E83"/>
    <w:rsid w:val="00BE43D4"/>
    <w:rsid w:val="00BE4459"/>
    <w:rsid w:val="00BE4873"/>
    <w:rsid w:val="00BE49D5"/>
    <w:rsid w:val="00BE4AD1"/>
    <w:rsid w:val="00BE4C58"/>
    <w:rsid w:val="00BE4CF8"/>
    <w:rsid w:val="00BE5417"/>
    <w:rsid w:val="00BE5567"/>
    <w:rsid w:val="00BE5A69"/>
    <w:rsid w:val="00BE5C30"/>
    <w:rsid w:val="00BE5C90"/>
    <w:rsid w:val="00BE5CAE"/>
    <w:rsid w:val="00BE5D66"/>
    <w:rsid w:val="00BE62FF"/>
    <w:rsid w:val="00BE65B2"/>
    <w:rsid w:val="00BE65C8"/>
    <w:rsid w:val="00BE66EB"/>
    <w:rsid w:val="00BE6BAF"/>
    <w:rsid w:val="00BE6C7F"/>
    <w:rsid w:val="00BE6EC9"/>
    <w:rsid w:val="00BE6EF3"/>
    <w:rsid w:val="00BE7390"/>
    <w:rsid w:val="00BE743E"/>
    <w:rsid w:val="00BE7491"/>
    <w:rsid w:val="00BE75F9"/>
    <w:rsid w:val="00BE761D"/>
    <w:rsid w:val="00BE770C"/>
    <w:rsid w:val="00BE7DAD"/>
    <w:rsid w:val="00BE7EA8"/>
    <w:rsid w:val="00BE7FA6"/>
    <w:rsid w:val="00BF03AE"/>
    <w:rsid w:val="00BF083C"/>
    <w:rsid w:val="00BF0A22"/>
    <w:rsid w:val="00BF0D5B"/>
    <w:rsid w:val="00BF0EAC"/>
    <w:rsid w:val="00BF0FEB"/>
    <w:rsid w:val="00BF0FF7"/>
    <w:rsid w:val="00BF1216"/>
    <w:rsid w:val="00BF1442"/>
    <w:rsid w:val="00BF15A9"/>
    <w:rsid w:val="00BF1727"/>
    <w:rsid w:val="00BF19B0"/>
    <w:rsid w:val="00BF1B92"/>
    <w:rsid w:val="00BF1C8B"/>
    <w:rsid w:val="00BF20F5"/>
    <w:rsid w:val="00BF2398"/>
    <w:rsid w:val="00BF2703"/>
    <w:rsid w:val="00BF2CDD"/>
    <w:rsid w:val="00BF2DF3"/>
    <w:rsid w:val="00BF352D"/>
    <w:rsid w:val="00BF35A8"/>
    <w:rsid w:val="00BF3A8E"/>
    <w:rsid w:val="00BF3AB9"/>
    <w:rsid w:val="00BF3C78"/>
    <w:rsid w:val="00BF3D18"/>
    <w:rsid w:val="00BF40DE"/>
    <w:rsid w:val="00BF41F8"/>
    <w:rsid w:val="00BF468F"/>
    <w:rsid w:val="00BF541F"/>
    <w:rsid w:val="00BF5431"/>
    <w:rsid w:val="00BF5532"/>
    <w:rsid w:val="00BF553E"/>
    <w:rsid w:val="00BF55A3"/>
    <w:rsid w:val="00BF56AC"/>
    <w:rsid w:val="00BF58CF"/>
    <w:rsid w:val="00BF5947"/>
    <w:rsid w:val="00BF6346"/>
    <w:rsid w:val="00BF634C"/>
    <w:rsid w:val="00BF6532"/>
    <w:rsid w:val="00BF6554"/>
    <w:rsid w:val="00BF669F"/>
    <w:rsid w:val="00BF68EF"/>
    <w:rsid w:val="00BF69F8"/>
    <w:rsid w:val="00BF6AE6"/>
    <w:rsid w:val="00BF6BF1"/>
    <w:rsid w:val="00BF6C81"/>
    <w:rsid w:val="00BF7797"/>
    <w:rsid w:val="00BF79B7"/>
    <w:rsid w:val="00BF7F4B"/>
    <w:rsid w:val="00C00245"/>
    <w:rsid w:val="00C00824"/>
    <w:rsid w:val="00C00858"/>
    <w:rsid w:val="00C00AB3"/>
    <w:rsid w:val="00C00ED1"/>
    <w:rsid w:val="00C00F73"/>
    <w:rsid w:val="00C011F0"/>
    <w:rsid w:val="00C01210"/>
    <w:rsid w:val="00C01350"/>
    <w:rsid w:val="00C02043"/>
    <w:rsid w:val="00C023AD"/>
    <w:rsid w:val="00C023D8"/>
    <w:rsid w:val="00C024FF"/>
    <w:rsid w:val="00C028D1"/>
    <w:rsid w:val="00C02E1E"/>
    <w:rsid w:val="00C03088"/>
    <w:rsid w:val="00C03214"/>
    <w:rsid w:val="00C0390C"/>
    <w:rsid w:val="00C04035"/>
    <w:rsid w:val="00C04110"/>
    <w:rsid w:val="00C04631"/>
    <w:rsid w:val="00C048E7"/>
    <w:rsid w:val="00C049E9"/>
    <w:rsid w:val="00C04D43"/>
    <w:rsid w:val="00C04E9F"/>
    <w:rsid w:val="00C04EAF"/>
    <w:rsid w:val="00C05391"/>
    <w:rsid w:val="00C05554"/>
    <w:rsid w:val="00C057BB"/>
    <w:rsid w:val="00C05E98"/>
    <w:rsid w:val="00C05F3F"/>
    <w:rsid w:val="00C05FF8"/>
    <w:rsid w:val="00C06325"/>
    <w:rsid w:val="00C0643C"/>
    <w:rsid w:val="00C06583"/>
    <w:rsid w:val="00C066BA"/>
    <w:rsid w:val="00C067B7"/>
    <w:rsid w:val="00C06847"/>
    <w:rsid w:val="00C06A12"/>
    <w:rsid w:val="00C06CF2"/>
    <w:rsid w:val="00C06EE8"/>
    <w:rsid w:val="00C070EB"/>
    <w:rsid w:val="00C076CC"/>
    <w:rsid w:val="00C076FA"/>
    <w:rsid w:val="00C07A6D"/>
    <w:rsid w:val="00C07C61"/>
    <w:rsid w:val="00C07D07"/>
    <w:rsid w:val="00C10311"/>
    <w:rsid w:val="00C103F7"/>
    <w:rsid w:val="00C10996"/>
    <w:rsid w:val="00C109D5"/>
    <w:rsid w:val="00C10E5E"/>
    <w:rsid w:val="00C10E98"/>
    <w:rsid w:val="00C10FFF"/>
    <w:rsid w:val="00C11010"/>
    <w:rsid w:val="00C1109C"/>
    <w:rsid w:val="00C1122D"/>
    <w:rsid w:val="00C115A1"/>
    <w:rsid w:val="00C118EA"/>
    <w:rsid w:val="00C11B3A"/>
    <w:rsid w:val="00C11B7E"/>
    <w:rsid w:val="00C11F46"/>
    <w:rsid w:val="00C120D6"/>
    <w:rsid w:val="00C124F6"/>
    <w:rsid w:val="00C1264D"/>
    <w:rsid w:val="00C129AE"/>
    <w:rsid w:val="00C1305E"/>
    <w:rsid w:val="00C131AC"/>
    <w:rsid w:val="00C137E9"/>
    <w:rsid w:val="00C13CCE"/>
    <w:rsid w:val="00C13F7B"/>
    <w:rsid w:val="00C14645"/>
    <w:rsid w:val="00C14C1B"/>
    <w:rsid w:val="00C14C5F"/>
    <w:rsid w:val="00C14DB1"/>
    <w:rsid w:val="00C15281"/>
    <w:rsid w:val="00C156D4"/>
    <w:rsid w:val="00C15913"/>
    <w:rsid w:val="00C15976"/>
    <w:rsid w:val="00C15A0E"/>
    <w:rsid w:val="00C15A92"/>
    <w:rsid w:val="00C15AC5"/>
    <w:rsid w:val="00C15BC4"/>
    <w:rsid w:val="00C15C01"/>
    <w:rsid w:val="00C161F9"/>
    <w:rsid w:val="00C16356"/>
    <w:rsid w:val="00C16A31"/>
    <w:rsid w:val="00C16A37"/>
    <w:rsid w:val="00C16F37"/>
    <w:rsid w:val="00C16FA2"/>
    <w:rsid w:val="00C17292"/>
    <w:rsid w:val="00C17314"/>
    <w:rsid w:val="00C173C6"/>
    <w:rsid w:val="00C175EE"/>
    <w:rsid w:val="00C17AFC"/>
    <w:rsid w:val="00C20249"/>
    <w:rsid w:val="00C2052C"/>
    <w:rsid w:val="00C208D4"/>
    <w:rsid w:val="00C20A5D"/>
    <w:rsid w:val="00C20CAD"/>
    <w:rsid w:val="00C20E63"/>
    <w:rsid w:val="00C211B2"/>
    <w:rsid w:val="00C2127C"/>
    <w:rsid w:val="00C213CE"/>
    <w:rsid w:val="00C214F8"/>
    <w:rsid w:val="00C215C0"/>
    <w:rsid w:val="00C216A3"/>
    <w:rsid w:val="00C217D3"/>
    <w:rsid w:val="00C218B1"/>
    <w:rsid w:val="00C2192C"/>
    <w:rsid w:val="00C219AC"/>
    <w:rsid w:val="00C21BAF"/>
    <w:rsid w:val="00C2210F"/>
    <w:rsid w:val="00C227BB"/>
    <w:rsid w:val="00C2285B"/>
    <w:rsid w:val="00C22867"/>
    <w:rsid w:val="00C22B44"/>
    <w:rsid w:val="00C232D0"/>
    <w:rsid w:val="00C23307"/>
    <w:rsid w:val="00C23353"/>
    <w:rsid w:val="00C23521"/>
    <w:rsid w:val="00C2370B"/>
    <w:rsid w:val="00C23B34"/>
    <w:rsid w:val="00C23BB5"/>
    <w:rsid w:val="00C23C17"/>
    <w:rsid w:val="00C23D2E"/>
    <w:rsid w:val="00C23F25"/>
    <w:rsid w:val="00C242D3"/>
    <w:rsid w:val="00C24494"/>
    <w:rsid w:val="00C24938"/>
    <w:rsid w:val="00C24AB5"/>
    <w:rsid w:val="00C24E7D"/>
    <w:rsid w:val="00C25776"/>
    <w:rsid w:val="00C259EC"/>
    <w:rsid w:val="00C25BF3"/>
    <w:rsid w:val="00C267D8"/>
    <w:rsid w:val="00C26BBC"/>
    <w:rsid w:val="00C27434"/>
    <w:rsid w:val="00C27500"/>
    <w:rsid w:val="00C27611"/>
    <w:rsid w:val="00C27638"/>
    <w:rsid w:val="00C27671"/>
    <w:rsid w:val="00C276D5"/>
    <w:rsid w:val="00C27885"/>
    <w:rsid w:val="00C27A60"/>
    <w:rsid w:val="00C27DE5"/>
    <w:rsid w:val="00C30174"/>
    <w:rsid w:val="00C302D9"/>
    <w:rsid w:val="00C30594"/>
    <w:rsid w:val="00C30C90"/>
    <w:rsid w:val="00C30E39"/>
    <w:rsid w:val="00C31080"/>
    <w:rsid w:val="00C310D0"/>
    <w:rsid w:val="00C31E22"/>
    <w:rsid w:val="00C31E28"/>
    <w:rsid w:val="00C32028"/>
    <w:rsid w:val="00C3212B"/>
    <w:rsid w:val="00C323A3"/>
    <w:rsid w:val="00C326DD"/>
    <w:rsid w:val="00C32B19"/>
    <w:rsid w:val="00C32E03"/>
    <w:rsid w:val="00C3348B"/>
    <w:rsid w:val="00C33563"/>
    <w:rsid w:val="00C33582"/>
    <w:rsid w:val="00C335F3"/>
    <w:rsid w:val="00C33A68"/>
    <w:rsid w:val="00C33B30"/>
    <w:rsid w:val="00C33C36"/>
    <w:rsid w:val="00C34053"/>
    <w:rsid w:val="00C3418A"/>
    <w:rsid w:val="00C34A83"/>
    <w:rsid w:val="00C34AAB"/>
    <w:rsid w:val="00C34D5B"/>
    <w:rsid w:val="00C3501E"/>
    <w:rsid w:val="00C3581D"/>
    <w:rsid w:val="00C35E9A"/>
    <w:rsid w:val="00C369AB"/>
    <w:rsid w:val="00C36EA0"/>
    <w:rsid w:val="00C3710D"/>
    <w:rsid w:val="00C37134"/>
    <w:rsid w:val="00C371C2"/>
    <w:rsid w:val="00C373EB"/>
    <w:rsid w:val="00C37CE0"/>
    <w:rsid w:val="00C37DB1"/>
    <w:rsid w:val="00C403C7"/>
    <w:rsid w:val="00C40469"/>
    <w:rsid w:val="00C406F9"/>
    <w:rsid w:val="00C40841"/>
    <w:rsid w:val="00C4084F"/>
    <w:rsid w:val="00C40854"/>
    <w:rsid w:val="00C40D29"/>
    <w:rsid w:val="00C40D49"/>
    <w:rsid w:val="00C40E0F"/>
    <w:rsid w:val="00C414E4"/>
    <w:rsid w:val="00C4163F"/>
    <w:rsid w:val="00C416C3"/>
    <w:rsid w:val="00C41CE5"/>
    <w:rsid w:val="00C41E4B"/>
    <w:rsid w:val="00C41ECE"/>
    <w:rsid w:val="00C42334"/>
    <w:rsid w:val="00C426DD"/>
    <w:rsid w:val="00C42848"/>
    <w:rsid w:val="00C429DE"/>
    <w:rsid w:val="00C42A94"/>
    <w:rsid w:val="00C42B2D"/>
    <w:rsid w:val="00C43189"/>
    <w:rsid w:val="00C4344C"/>
    <w:rsid w:val="00C43525"/>
    <w:rsid w:val="00C436D0"/>
    <w:rsid w:val="00C439E2"/>
    <w:rsid w:val="00C43CFD"/>
    <w:rsid w:val="00C43F17"/>
    <w:rsid w:val="00C442A3"/>
    <w:rsid w:val="00C449C5"/>
    <w:rsid w:val="00C44A0E"/>
    <w:rsid w:val="00C44ABD"/>
    <w:rsid w:val="00C450E9"/>
    <w:rsid w:val="00C45263"/>
    <w:rsid w:val="00C45328"/>
    <w:rsid w:val="00C45727"/>
    <w:rsid w:val="00C45855"/>
    <w:rsid w:val="00C45A8D"/>
    <w:rsid w:val="00C45BA5"/>
    <w:rsid w:val="00C4627E"/>
    <w:rsid w:val="00C4650E"/>
    <w:rsid w:val="00C46649"/>
    <w:rsid w:val="00C46877"/>
    <w:rsid w:val="00C468F2"/>
    <w:rsid w:val="00C469FF"/>
    <w:rsid w:val="00C46B73"/>
    <w:rsid w:val="00C46C08"/>
    <w:rsid w:val="00C4718C"/>
    <w:rsid w:val="00C4722C"/>
    <w:rsid w:val="00C4794D"/>
    <w:rsid w:val="00C47E7B"/>
    <w:rsid w:val="00C47F18"/>
    <w:rsid w:val="00C47FCD"/>
    <w:rsid w:val="00C5020F"/>
    <w:rsid w:val="00C503DC"/>
    <w:rsid w:val="00C50570"/>
    <w:rsid w:val="00C50776"/>
    <w:rsid w:val="00C507F1"/>
    <w:rsid w:val="00C50D4B"/>
    <w:rsid w:val="00C515DC"/>
    <w:rsid w:val="00C518B9"/>
    <w:rsid w:val="00C51CB9"/>
    <w:rsid w:val="00C52135"/>
    <w:rsid w:val="00C52473"/>
    <w:rsid w:val="00C5285A"/>
    <w:rsid w:val="00C52BDC"/>
    <w:rsid w:val="00C52E5D"/>
    <w:rsid w:val="00C5300F"/>
    <w:rsid w:val="00C53054"/>
    <w:rsid w:val="00C53311"/>
    <w:rsid w:val="00C5332F"/>
    <w:rsid w:val="00C5351E"/>
    <w:rsid w:val="00C53811"/>
    <w:rsid w:val="00C5390B"/>
    <w:rsid w:val="00C53A3B"/>
    <w:rsid w:val="00C53DC3"/>
    <w:rsid w:val="00C53DFD"/>
    <w:rsid w:val="00C540D1"/>
    <w:rsid w:val="00C540E0"/>
    <w:rsid w:val="00C5498A"/>
    <w:rsid w:val="00C54A24"/>
    <w:rsid w:val="00C54ADD"/>
    <w:rsid w:val="00C54EA3"/>
    <w:rsid w:val="00C54F4B"/>
    <w:rsid w:val="00C5501F"/>
    <w:rsid w:val="00C55073"/>
    <w:rsid w:val="00C5508A"/>
    <w:rsid w:val="00C554A9"/>
    <w:rsid w:val="00C55A4C"/>
    <w:rsid w:val="00C5600B"/>
    <w:rsid w:val="00C56145"/>
    <w:rsid w:val="00C5620E"/>
    <w:rsid w:val="00C56271"/>
    <w:rsid w:val="00C56276"/>
    <w:rsid w:val="00C5628C"/>
    <w:rsid w:val="00C5665A"/>
    <w:rsid w:val="00C56F4D"/>
    <w:rsid w:val="00C57495"/>
    <w:rsid w:val="00C575B0"/>
    <w:rsid w:val="00C57772"/>
    <w:rsid w:val="00C577D9"/>
    <w:rsid w:val="00C57C5D"/>
    <w:rsid w:val="00C57DE7"/>
    <w:rsid w:val="00C6063D"/>
    <w:rsid w:val="00C60676"/>
    <w:rsid w:val="00C608E7"/>
    <w:rsid w:val="00C60AF0"/>
    <w:rsid w:val="00C6102D"/>
    <w:rsid w:val="00C610AB"/>
    <w:rsid w:val="00C611B8"/>
    <w:rsid w:val="00C613AC"/>
    <w:rsid w:val="00C61CEE"/>
    <w:rsid w:val="00C61DAD"/>
    <w:rsid w:val="00C62259"/>
    <w:rsid w:val="00C624AF"/>
    <w:rsid w:val="00C626DF"/>
    <w:rsid w:val="00C62927"/>
    <w:rsid w:val="00C62A85"/>
    <w:rsid w:val="00C62B01"/>
    <w:rsid w:val="00C62CF1"/>
    <w:rsid w:val="00C62E8C"/>
    <w:rsid w:val="00C63099"/>
    <w:rsid w:val="00C633DF"/>
    <w:rsid w:val="00C63945"/>
    <w:rsid w:val="00C63BE9"/>
    <w:rsid w:val="00C63BF2"/>
    <w:rsid w:val="00C63EB7"/>
    <w:rsid w:val="00C64131"/>
    <w:rsid w:val="00C644DA"/>
    <w:rsid w:val="00C64731"/>
    <w:rsid w:val="00C64E18"/>
    <w:rsid w:val="00C650E2"/>
    <w:rsid w:val="00C654A5"/>
    <w:rsid w:val="00C657E5"/>
    <w:rsid w:val="00C65B4C"/>
    <w:rsid w:val="00C6626C"/>
    <w:rsid w:val="00C6684A"/>
    <w:rsid w:val="00C66AF9"/>
    <w:rsid w:val="00C66B79"/>
    <w:rsid w:val="00C66D47"/>
    <w:rsid w:val="00C67348"/>
    <w:rsid w:val="00C6751F"/>
    <w:rsid w:val="00C6758A"/>
    <w:rsid w:val="00C6767B"/>
    <w:rsid w:val="00C677B5"/>
    <w:rsid w:val="00C677F8"/>
    <w:rsid w:val="00C67C41"/>
    <w:rsid w:val="00C7015A"/>
    <w:rsid w:val="00C70161"/>
    <w:rsid w:val="00C7080C"/>
    <w:rsid w:val="00C70B1C"/>
    <w:rsid w:val="00C70C8F"/>
    <w:rsid w:val="00C714D3"/>
    <w:rsid w:val="00C7154A"/>
    <w:rsid w:val="00C718A7"/>
    <w:rsid w:val="00C71BBA"/>
    <w:rsid w:val="00C722A0"/>
    <w:rsid w:val="00C72381"/>
    <w:rsid w:val="00C72443"/>
    <w:rsid w:val="00C7246C"/>
    <w:rsid w:val="00C725A1"/>
    <w:rsid w:val="00C72AC3"/>
    <w:rsid w:val="00C72D83"/>
    <w:rsid w:val="00C73218"/>
    <w:rsid w:val="00C73AD0"/>
    <w:rsid w:val="00C73EAB"/>
    <w:rsid w:val="00C74370"/>
    <w:rsid w:val="00C74434"/>
    <w:rsid w:val="00C7459C"/>
    <w:rsid w:val="00C748F3"/>
    <w:rsid w:val="00C74C92"/>
    <w:rsid w:val="00C74F51"/>
    <w:rsid w:val="00C74F7C"/>
    <w:rsid w:val="00C75470"/>
    <w:rsid w:val="00C75505"/>
    <w:rsid w:val="00C75EA7"/>
    <w:rsid w:val="00C76098"/>
    <w:rsid w:val="00C76288"/>
    <w:rsid w:val="00C76669"/>
    <w:rsid w:val="00C7666C"/>
    <w:rsid w:val="00C766BA"/>
    <w:rsid w:val="00C76B92"/>
    <w:rsid w:val="00C76E77"/>
    <w:rsid w:val="00C76EC6"/>
    <w:rsid w:val="00C76F9B"/>
    <w:rsid w:val="00C77216"/>
    <w:rsid w:val="00C77241"/>
    <w:rsid w:val="00C77EF7"/>
    <w:rsid w:val="00C8056E"/>
    <w:rsid w:val="00C806CC"/>
    <w:rsid w:val="00C809A3"/>
    <w:rsid w:val="00C80C7C"/>
    <w:rsid w:val="00C80CAD"/>
    <w:rsid w:val="00C80CCB"/>
    <w:rsid w:val="00C80D07"/>
    <w:rsid w:val="00C815D8"/>
    <w:rsid w:val="00C81A60"/>
    <w:rsid w:val="00C81DB5"/>
    <w:rsid w:val="00C81E93"/>
    <w:rsid w:val="00C82261"/>
    <w:rsid w:val="00C8256A"/>
    <w:rsid w:val="00C8273B"/>
    <w:rsid w:val="00C82891"/>
    <w:rsid w:val="00C83091"/>
    <w:rsid w:val="00C831CD"/>
    <w:rsid w:val="00C8331D"/>
    <w:rsid w:val="00C833C0"/>
    <w:rsid w:val="00C83459"/>
    <w:rsid w:val="00C834DE"/>
    <w:rsid w:val="00C83B2E"/>
    <w:rsid w:val="00C83BB1"/>
    <w:rsid w:val="00C83C95"/>
    <w:rsid w:val="00C83F00"/>
    <w:rsid w:val="00C84348"/>
    <w:rsid w:val="00C84572"/>
    <w:rsid w:val="00C845AC"/>
    <w:rsid w:val="00C8488C"/>
    <w:rsid w:val="00C84C64"/>
    <w:rsid w:val="00C84D7A"/>
    <w:rsid w:val="00C85151"/>
    <w:rsid w:val="00C85255"/>
    <w:rsid w:val="00C852BC"/>
    <w:rsid w:val="00C8532C"/>
    <w:rsid w:val="00C8570C"/>
    <w:rsid w:val="00C85B2D"/>
    <w:rsid w:val="00C85DCA"/>
    <w:rsid w:val="00C86285"/>
    <w:rsid w:val="00C862F5"/>
    <w:rsid w:val="00C86371"/>
    <w:rsid w:val="00C867B6"/>
    <w:rsid w:val="00C86B22"/>
    <w:rsid w:val="00C86CCE"/>
    <w:rsid w:val="00C86E55"/>
    <w:rsid w:val="00C86EDB"/>
    <w:rsid w:val="00C86F9E"/>
    <w:rsid w:val="00C8704B"/>
    <w:rsid w:val="00C872E7"/>
    <w:rsid w:val="00C87504"/>
    <w:rsid w:val="00C87621"/>
    <w:rsid w:val="00C878D1"/>
    <w:rsid w:val="00C9016B"/>
    <w:rsid w:val="00C907AC"/>
    <w:rsid w:val="00C9085D"/>
    <w:rsid w:val="00C90940"/>
    <w:rsid w:val="00C90A0C"/>
    <w:rsid w:val="00C90C13"/>
    <w:rsid w:val="00C90C49"/>
    <w:rsid w:val="00C90EDD"/>
    <w:rsid w:val="00C912C8"/>
    <w:rsid w:val="00C919D2"/>
    <w:rsid w:val="00C91E9E"/>
    <w:rsid w:val="00C91F99"/>
    <w:rsid w:val="00C92137"/>
    <w:rsid w:val="00C92256"/>
    <w:rsid w:val="00C926BB"/>
    <w:rsid w:val="00C930CD"/>
    <w:rsid w:val="00C933AF"/>
    <w:rsid w:val="00C93CE5"/>
    <w:rsid w:val="00C93D66"/>
    <w:rsid w:val="00C93EFF"/>
    <w:rsid w:val="00C93F90"/>
    <w:rsid w:val="00C9402A"/>
    <w:rsid w:val="00C94035"/>
    <w:rsid w:val="00C940C9"/>
    <w:rsid w:val="00C9463C"/>
    <w:rsid w:val="00C947A5"/>
    <w:rsid w:val="00C94A96"/>
    <w:rsid w:val="00C94C97"/>
    <w:rsid w:val="00C94EC6"/>
    <w:rsid w:val="00C95564"/>
    <w:rsid w:val="00C957CF"/>
    <w:rsid w:val="00C95A2E"/>
    <w:rsid w:val="00C95A41"/>
    <w:rsid w:val="00C95AF1"/>
    <w:rsid w:val="00C95B0D"/>
    <w:rsid w:val="00C95C46"/>
    <w:rsid w:val="00C95FB5"/>
    <w:rsid w:val="00C96193"/>
    <w:rsid w:val="00C96230"/>
    <w:rsid w:val="00C96268"/>
    <w:rsid w:val="00C96554"/>
    <w:rsid w:val="00C96735"/>
    <w:rsid w:val="00C96850"/>
    <w:rsid w:val="00C9688B"/>
    <w:rsid w:val="00C96F1C"/>
    <w:rsid w:val="00C96F4D"/>
    <w:rsid w:val="00C97107"/>
    <w:rsid w:val="00C97645"/>
    <w:rsid w:val="00C9788F"/>
    <w:rsid w:val="00C97F68"/>
    <w:rsid w:val="00CA0637"/>
    <w:rsid w:val="00CA0780"/>
    <w:rsid w:val="00CA078C"/>
    <w:rsid w:val="00CA0835"/>
    <w:rsid w:val="00CA08EA"/>
    <w:rsid w:val="00CA0A9F"/>
    <w:rsid w:val="00CA0C05"/>
    <w:rsid w:val="00CA0CFF"/>
    <w:rsid w:val="00CA0D0E"/>
    <w:rsid w:val="00CA0E38"/>
    <w:rsid w:val="00CA145C"/>
    <w:rsid w:val="00CA18B0"/>
    <w:rsid w:val="00CA18F8"/>
    <w:rsid w:val="00CA1987"/>
    <w:rsid w:val="00CA1C16"/>
    <w:rsid w:val="00CA1C38"/>
    <w:rsid w:val="00CA1CAC"/>
    <w:rsid w:val="00CA23C3"/>
    <w:rsid w:val="00CA2747"/>
    <w:rsid w:val="00CA2FDB"/>
    <w:rsid w:val="00CA32B4"/>
    <w:rsid w:val="00CA3B62"/>
    <w:rsid w:val="00CA3C98"/>
    <w:rsid w:val="00CA3F55"/>
    <w:rsid w:val="00CA41CD"/>
    <w:rsid w:val="00CA41D3"/>
    <w:rsid w:val="00CA42BB"/>
    <w:rsid w:val="00CA4622"/>
    <w:rsid w:val="00CA46F5"/>
    <w:rsid w:val="00CA4C09"/>
    <w:rsid w:val="00CA4D65"/>
    <w:rsid w:val="00CA5095"/>
    <w:rsid w:val="00CA569C"/>
    <w:rsid w:val="00CA5AF0"/>
    <w:rsid w:val="00CA5B1A"/>
    <w:rsid w:val="00CA5F6A"/>
    <w:rsid w:val="00CA69A4"/>
    <w:rsid w:val="00CA6C02"/>
    <w:rsid w:val="00CA756E"/>
    <w:rsid w:val="00CA75D3"/>
    <w:rsid w:val="00CA7889"/>
    <w:rsid w:val="00CA7CE8"/>
    <w:rsid w:val="00CA7EFF"/>
    <w:rsid w:val="00CA7FF3"/>
    <w:rsid w:val="00CB01C2"/>
    <w:rsid w:val="00CB0278"/>
    <w:rsid w:val="00CB0642"/>
    <w:rsid w:val="00CB074C"/>
    <w:rsid w:val="00CB07B6"/>
    <w:rsid w:val="00CB0BE9"/>
    <w:rsid w:val="00CB0C17"/>
    <w:rsid w:val="00CB0DE7"/>
    <w:rsid w:val="00CB0F6B"/>
    <w:rsid w:val="00CB1045"/>
    <w:rsid w:val="00CB10D0"/>
    <w:rsid w:val="00CB17CC"/>
    <w:rsid w:val="00CB18EE"/>
    <w:rsid w:val="00CB1D49"/>
    <w:rsid w:val="00CB1F8C"/>
    <w:rsid w:val="00CB214B"/>
    <w:rsid w:val="00CB22A9"/>
    <w:rsid w:val="00CB297C"/>
    <w:rsid w:val="00CB2F53"/>
    <w:rsid w:val="00CB3018"/>
    <w:rsid w:val="00CB33AA"/>
    <w:rsid w:val="00CB3486"/>
    <w:rsid w:val="00CB353E"/>
    <w:rsid w:val="00CB37D3"/>
    <w:rsid w:val="00CB3EC0"/>
    <w:rsid w:val="00CB4013"/>
    <w:rsid w:val="00CB41BF"/>
    <w:rsid w:val="00CB4352"/>
    <w:rsid w:val="00CB481C"/>
    <w:rsid w:val="00CB49C3"/>
    <w:rsid w:val="00CB4D64"/>
    <w:rsid w:val="00CB4EC7"/>
    <w:rsid w:val="00CB4F66"/>
    <w:rsid w:val="00CB4FEB"/>
    <w:rsid w:val="00CB53D1"/>
    <w:rsid w:val="00CB5A77"/>
    <w:rsid w:val="00CB5AEB"/>
    <w:rsid w:val="00CB5E5D"/>
    <w:rsid w:val="00CB5F50"/>
    <w:rsid w:val="00CB62C6"/>
    <w:rsid w:val="00CB652F"/>
    <w:rsid w:val="00CB66C3"/>
    <w:rsid w:val="00CB69B6"/>
    <w:rsid w:val="00CB6C40"/>
    <w:rsid w:val="00CB6DE9"/>
    <w:rsid w:val="00CB7338"/>
    <w:rsid w:val="00CB77A5"/>
    <w:rsid w:val="00CB7997"/>
    <w:rsid w:val="00CB7BB1"/>
    <w:rsid w:val="00CB7D12"/>
    <w:rsid w:val="00CC0081"/>
    <w:rsid w:val="00CC020B"/>
    <w:rsid w:val="00CC03B3"/>
    <w:rsid w:val="00CC03D8"/>
    <w:rsid w:val="00CC0662"/>
    <w:rsid w:val="00CC09C8"/>
    <w:rsid w:val="00CC0A40"/>
    <w:rsid w:val="00CC11A1"/>
    <w:rsid w:val="00CC1566"/>
    <w:rsid w:val="00CC180A"/>
    <w:rsid w:val="00CC196B"/>
    <w:rsid w:val="00CC1A0B"/>
    <w:rsid w:val="00CC245A"/>
    <w:rsid w:val="00CC25FC"/>
    <w:rsid w:val="00CC29B9"/>
    <w:rsid w:val="00CC3013"/>
    <w:rsid w:val="00CC327F"/>
    <w:rsid w:val="00CC3945"/>
    <w:rsid w:val="00CC3AA8"/>
    <w:rsid w:val="00CC3CB2"/>
    <w:rsid w:val="00CC3D16"/>
    <w:rsid w:val="00CC3D7E"/>
    <w:rsid w:val="00CC3E50"/>
    <w:rsid w:val="00CC3EC1"/>
    <w:rsid w:val="00CC4129"/>
    <w:rsid w:val="00CC42EE"/>
    <w:rsid w:val="00CC4732"/>
    <w:rsid w:val="00CC474F"/>
    <w:rsid w:val="00CC47AD"/>
    <w:rsid w:val="00CC49FB"/>
    <w:rsid w:val="00CC49FC"/>
    <w:rsid w:val="00CC4A12"/>
    <w:rsid w:val="00CC4BF6"/>
    <w:rsid w:val="00CC4CA1"/>
    <w:rsid w:val="00CC506C"/>
    <w:rsid w:val="00CC543C"/>
    <w:rsid w:val="00CC5586"/>
    <w:rsid w:val="00CC56C2"/>
    <w:rsid w:val="00CC5856"/>
    <w:rsid w:val="00CC5988"/>
    <w:rsid w:val="00CC5DB9"/>
    <w:rsid w:val="00CC6483"/>
    <w:rsid w:val="00CC6808"/>
    <w:rsid w:val="00CC6B8F"/>
    <w:rsid w:val="00CC7561"/>
    <w:rsid w:val="00CC79B8"/>
    <w:rsid w:val="00CC7CD3"/>
    <w:rsid w:val="00CC7CEB"/>
    <w:rsid w:val="00CD0D6D"/>
    <w:rsid w:val="00CD0D76"/>
    <w:rsid w:val="00CD0F5B"/>
    <w:rsid w:val="00CD0FD4"/>
    <w:rsid w:val="00CD13BC"/>
    <w:rsid w:val="00CD1809"/>
    <w:rsid w:val="00CD1BFA"/>
    <w:rsid w:val="00CD1C29"/>
    <w:rsid w:val="00CD1C4D"/>
    <w:rsid w:val="00CD1CA4"/>
    <w:rsid w:val="00CD1EE8"/>
    <w:rsid w:val="00CD209B"/>
    <w:rsid w:val="00CD259D"/>
    <w:rsid w:val="00CD2780"/>
    <w:rsid w:val="00CD2815"/>
    <w:rsid w:val="00CD28D4"/>
    <w:rsid w:val="00CD28F9"/>
    <w:rsid w:val="00CD29EB"/>
    <w:rsid w:val="00CD2E31"/>
    <w:rsid w:val="00CD349F"/>
    <w:rsid w:val="00CD35D5"/>
    <w:rsid w:val="00CD36EF"/>
    <w:rsid w:val="00CD3BD9"/>
    <w:rsid w:val="00CD455F"/>
    <w:rsid w:val="00CD464E"/>
    <w:rsid w:val="00CD4A4A"/>
    <w:rsid w:val="00CD4A89"/>
    <w:rsid w:val="00CD4EFC"/>
    <w:rsid w:val="00CD4F19"/>
    <w:rsid w:val="00CD50BD"/>
    <w:rsid w:val="00CD5117"/>
    <w:rsid w:val="00CD5133"/>
    <w:rsid w:val="00CD544A"/>
    <w:rsid w:val="00CD559A"/>
    <w:rsid w:val="00CD5776"/>
    <w:rsid w:val="00CD5922"/>
    <w:rsid w:val="00CD59A9"/>
    <w:rsid w:val="00CD5C7F"/>
    <w:rsid w:val="00CD5FC5"/>
    <w:rsid w:val="00CD5FF9"/>
    <w:rsid w:val="00CD6618"/>
    <w:rsid w:val="00CD6625"/>
    <w:rsid w:val="00CD6E42"/>
    <w:rsid w:val="00CD6E50"/>
    <w:rsid w:val="00CD7211"/>
    <w:rsid w:val="00CD7579"/>
    <w:rsid w:val="00CD77BD"/>
    <w:rsid w:val="00CD78F1"/>
    <w:rsid w:val="00CD79B9"/>
    <w:rsid w:val="00CD7B41"/>
    <w:rsid w:val="00CE02C0"/>
    <w:rsid w:val="00CE0433"/>
    <w:rsid w:val="00CE0628"/>
    <w:rsid w:val="00CE0FFA"/>
    <w:rsid w:val="00CE13E1"/>
    <w:rsid w:val="00CE159D"/>
    <w:rsid w:val="00CE15C6"/>
    <w:rsid w:val="00CE16B2"/>
    <w:rsid w:val="00CE1D3D"/>
    <w:rsid w:val="00CE1F9F"/>
    <w:rsid w:val="00CE2122"/>
    <w:rsid w:val="00CE2333"/>
    <w:rsid w:val="00CE265E"/>
    <w:rsid w:val="00CE2667"/>
    <w:rsid w:val="00CE2690"/>
    <w:rsid w:val="00CE2829"/>
    <w:rsid w:val="00CE28D9"/>
    <w:rsid w:val="00CE297D"/>
    <w:rsid w:val="00CE29F6"/>
    <w:rsid w:val="00CE2B1C"/>
    <w:rsid w:val="00CE2E37"/>
    <w:rsid w:val="00CE2E8A"/>
    <w:rsid w:val="00CE3003"/>
    <w:rsid w:val="00CE301F"/>
    <w:rsid w:val="00CE38CB"/>
    <w:rsid w:val="00CE394C"/>
    <w:rsid w:val="00CE3A6D"/>
    <w:rsid w:val="00CE3B2F"/>
    <w:rsid w:val="00CE41AF"/>
    <w:rsid w:val="00CE4229"/>
    <w:rsid w:val="00CE431E"/>
    <w:rsid w:val="00CE43A3"/>
    <w:rsid w:val="00CE4673"/>
    <w:rsid w:val="00CE4995"/>
    <w:rsid w:val="00CE4A9F"/>
    <w:rsid w:val="00CE4E91"/>
    <w:rsid w:val="00CE4FF0"/>
    <w:rsid w:val="00CE506D"/>
    <w:rsid w:val="00CE5777"/>
    <w:rsid w:val="00CE5B1C"/>
    <w:rsid w:val="00CE5F4D"/>
    <w:rsid w:val="00CE6880"/>
    <w:rsid w:val="00CE6D32"/>
    <w:rsid w:val="00CE6D83"/>
    <w:rsid w:val="00CE70DF"/>
    <w:rsid w:val="00CE7115"/>
    <w:rsid w:val="00CE7281"/>
    <w:rsid w:val="00CE72A6"/>
    <w:rsid w:val="00CE72A7"/>
    <w:rsid w:val="00CE74F6"/>
    <w:rsid w:val="00CE7528"/>
    <w:rsid w:val="00CE783A"/>
    <w:rsid w:val="00CE7935"/>
    <w:rsid w:val="00CE7B48"/>
    <w:rsid w:val="00CF00CF"/>
    <w:rsid w:val="00CF015D"/>
    <w:rsid w:val="00CF020C"/>
    <w:rsid w:val="00CF0643"/>
    <w:rsid w:val="00CF07CE"/>
    <w:rsid w:val="00CF08F7"/>
    <w:rsid w:val="00CF11CB"/>
    <w:rsid w:val="00CF1343"/>
    <w:rsid w:val="00CF1439"/>
    <w:rsid w:val="00CF167E"/>
    <w:rsid w:val="00CF1809"/>
    <w:rsid w:val="00CF19CC"/>
    <w:rsid w:val="00CF19D8"/>
    <w:rsid w:val="00CF1B2E"/>
    <w:rsid w:val="00CF1C0E"/>
    <w:rsid w:val="00CF1E74"/>
    <w:rsid w:val="00CF2457"/>
    <w:rsid w:val="00CF296B"/>
    <w:rsid w:val="00CF2CC3"/>
    <w:rsid w:val="00CF3013"/>
    <w:rsid w:val="00CF3496"/>
    <w:rsid w:val="00CF3B4C"/>
    <w:rsid w:val="00CF3B6A"/>
    <w:rsid w:val="00CF3E6D"/>
    <w:rsid w:val="00CF3F58"/>
    <w:rsid w:val="00CF425C"/>
    <w:rsid w:val="00CF44B2"/>
    <w:rsid w:val="00CF45AB"/>
    <w:rsid w:val="00CF4613"/>
    <w:rsid w:val="00CF466A"/>
    <w:rsid w:val="00CF47EE"/>
    <w:rsid w:val="00CF486F"/>
    <w:rsid w:val="00CF4BB1"/>
    <w:rsid w:val="00CF4EFB"/>
    <w:rsid w:val="00CF588A"/>
    <w:rsid w:val="00CF5E90"/>
    <w:rsid w:val="00CF6158"/>
    <w:rsid w:val="00CF6992"/>
    <w:rsid w:val="00CF6A2C"/>
    <w:rsid w:val="00CF6B49"/>
    <w:rsid w:val="00CF6E87"/>
    <w:rsid w:val="00CF73C1"/>
    <w:rsid w:val="00CF73DC"/>
    <w:rsid w:val="00CF7449"/>
    <w:rsid w:val="00CF7A94"/>
    <w:rsid w:val="00CF7B33"/>
    <w:rsid w:val="00CF7E7C"/>
    <w:rsid w:val="00CF7EAA"/>
    <w:rsid w:val="00CF7EB5"/>
    <w:rsid w:val="00CF7F2A"/>
    <w:rsid w:val="00D001D3"/>
    <w:rsid w:val="00D00239"/>
    <w:rsid w:val="00D00262"/>
    <w:rsid w:val="00D006BE"/>
    <w:rsid w:val="00D00828"/>
    <w:rsid w:val="00D00D0F"/>
    <w:rsid w:val="00D00EA5"/>
    <w:rsid w:val="00D01098"/>
    <w:rsid w:val="00D01184"/>
    <w:rsid w:val="00D011E6"/>
    <w:rsid w:val="00D01346"/>
    <w:rsid w:val="00D01403"/>
    <w:rsid w:val="00D01490"/>
    <w:rsid w:val="00D0157A"/>
    <w:rsid w:val="00D01A21"/>
    <w:rsid w:val="00D01B10"/>
    <w:rsid w:val="00D01E13"/>
    <w:rsid w:val="00D01E2D"/>
    <w:rsid w:val="00D01E60"/>
    <w:rsid w:val="00D0215E"/>
    <w:rsid w:val="00D02180"/>
    <w:rsid w:val="00D0276D"/>
    <w:rsid w:val="00D02A71"/>
    <w:rsid w:val="00D02C42"/>
    <w:rsid w:val="00D033C5"/>
    <w:rsid w:val="00D037FB"/>
    <w:rsid w:val="00D03A1F"/>
    <w:rsid w:val="00D03DE0"/>
    <w:rsid w:val="00D04006"/>
    <w:rsid w:val="00D0413B"/>
    <w:rsid w:val="00D0499F"/>
    <w:rsid w:val="00D04A78"/>
    <w:rsid w:val="00D04ACA"/>
    <w:rsid w:val="00D04B0D"/>
    <w:rsid w:val="00D04F69"/>
    <w:rsid w:val="00D05181"/>
    <w:rsid w:val="00D05829"/>
    <w:rsid w:val="00D05A2F"/>
    <w:rsid w:val="00D05AF0"/>
    <w:rsid w:val="00D05BD5"/>
    <w:rsid w:val="00D05D69"/>
    <w:rsid w:val="00D06168"/>
    <w:rsid w:val="00D06261"/>
    <w:rsid w:val="00D062CC"/>
    <w:rsid w:val="00D066D8"/>
    <w:rsid w:val="00D074B8"/>
    <w:rsid w:val="00D0770A"/>
    <w:rsid w:val="00D07764"/>
    <w:rsid w:val="00D0779B"/>
    <w:rsid w:val="00D079FF"/>
    <w:rsid w:val="00D07A5A"/>
    <w:rsid w:val="00D07C88"/>
    <w:rsid w:val="00D1009E"/>
    <w:rsid w:val="00D10232"/>
    <w:rsid w:val="00D102BF"/>
    <w:rsid w:val="00D10797"/>
    <w:rsid w:val="00D10AFD"/>
    <w:rsid w:val="00D10B76"/>
    <w:rsid w:val="00D10BEC"/>
    <w:rsid w:val="00D10D47"/>
    <w:rsid w:val="00D114A5"/>
    <w:rsid w:val="00D1164B"/>
    <w:rsid w:val="00D119FD"/>
    <w:rsid w:val="00D11A25"/>
    <w:rsid w:val="00D11C50"/>
    <w:rsid w:val="00D11D33"/>
    <w:rsid w:val="00D11DC6"/>
    <w:rsid w:val="00D12029"/>
    <w:rsid w:val="00D1263D"/>
    <w:rsid w:val="00D126E1"/>
    <w:rsid w:val="00D1285C"/>
    <w:rsid w:val="00D128FA"/>
    <w:rsid w:val="00D1308E"/>
    <w:rsid w:val="00D135A5"/>
    <w:rsid w:val="00D13CF8"/>
    <w:rsid w:val="00D13D7C"/>
    <w:rsid w:val="00D13FE6"/>
    <w:rsid w:val="00D1454F"/>
    <w:rsid w:val="00D14B13"/>
    <w:rsid w:val="00D14B92"/>
    <w:rsid w:val="00D14D9F"/>
    <w:rsid w:val="00D14FA2"/>
    <w:rsid w:val="00D1505C"/>
    <w:rsid w:val="00D15350"/>
    <w:rsid w:val="00D158EA"/>
    <w:rsid w:val="00D15937"/>
    <w:rsid w:val="00D15DBF"/>
    <w:rsid w:val="00D15FB6"/>
    <w:rsid w:val="00D1605C"/>
    <w:rsid w:val="00D162D1"/>
    <w:rsid w:val="00D1680D"/>
    <w:rsid w:val="00D16C5D"/>
    <w:rsid w:val="00D16CF4"/>
    <w:rsid w:val="00D16D0A"/>
    <w:rsid w:val="00D16E45"/>
    <w:rsid w:val="00D173B0"/>
    <w:rsid w:val="00D17636"/>
    <w:rsid w:val="00D17A22"/>
    <w:rsid w:val="00D17BDA"/>
    <w:rsid w:val="00D17CCC"/>
    <w:rsid w:val="00D20435"/>
    <w:rsid w:val="00D205EC"/>
    <w:rsid w:val="00D2073E"/>
    <w:rsid w:val="00D20887"/>
    <w:rsid w:val="00D20A2A"/>
    <w:rsid w:val="00D20A9E"/>
    <w:rsid w:val="00D20E38"/>
    <w:rsid w:val="00D20F0E"/>
    <w:rsid w:val="00D20F1B"/>
    <w:rsid w:val="00D20FF8"/>
    <w:rsid w:val="00D214BE"/>
    <w:rsid w:val="00D21562"/>
    <w:rsid w:val="00D21897"/>
    <w:rsid w:val="00D21B94"/>
    <w:rsid w:val="00D21BA6"/>
    <w:rsid w:val="00D21F8E"/>
    <w:rsid w:val="00D2201C"/>
    <w:rsid w:val="00D22524"/>
    <w:rsid w:val="00D22830"/>
    <w:rsid w:val="00D22878"/>
    <w:rsid w:val="00D228F3"/>
    <w:rsid w:val="00D22AD3"/>
    <w:rsid w:val="00D22CCC"/>
    <w:rsid w:val="00D23061"/>
    <w:rsid w:val="00D23603"/>
    <w:rsid w:val="00D23657"/>
    <w:rsid w:val="00D2424B"/>
    <w:rsid w:val="00D247FE"/>
    <w:rsid w:val="00D24B6B"/>
    <w:rsid w:val="00D24BB4"/>
    <w:rsid w:val="00D25314"/>
    <w:rsid w:val="00D253B1"/>
    <w:rsid w:val="00D2590D"/>
    <w:rsid w:val="00D25E3B"/>
    <w:rsid w:val="00D25EF0"/>
    <w:rsid w:val="00D25EF2"/>
    <w:rsid w:val="00D25F40"/>
    <w:rsid w:val="00D2619A"/>
    <w:rsid w:val="00D269EF"/>
    <w:rsid w:val="00D26CDE"/>
    <w:rsid w:val="00D26D57"/>
    <w:rsid w:val="00D26D5D"/>
    <w:rsid w:val="00D2713F"/>
    <w:rsid w:val="00D271F0"/>
    <w:rsid w:val="00D273CA"/>
    <w:rsid w:val="00D27435"/>
    <w:rsid w:val="00D2764C"/>
    <w:rsid w:val="00D27820"/>
    <w:rsid w:val="00D27891"/>
    <w:rsid w:val="00D278D1"/>
    <w:rsid w:val="00D279DF"/>
    <w:rsid w:val="00D27E0A"/>
    <w:rsid w:val="00D27E41"/>
    <w:rsid w:val="00D27F2C"/>
    <w:rsid w:val="00D3028F"/>
    <w:rsid w:val="00D30970"/>
    <w:rsid w:val="00D30A4D"/>
    <w:rsid w:val="00D30A98"/>
    <w:rsid w:val="00D30AE5"/>
    <w:rsid w:val="00D3125E"/>
    <w:rsid w:val="00D31566"/>
    <w:rsid w:val="00D317F2"/>
    <w:rsid w:val="00D31961"/>
    <w:rsid w:val="00D31AEE"/>
    <w:rsid w:val="00D31E56"/>
    <w:rsid w:val="00D31F55"/>
    <w:rsid w:val="00D3203C"/>
    <w:rsid w:val="00D3217A"/>
    <w:rsid w:val="00D3245D"/>
    <w:rsid w:val="00D324F1"/>
    <w:rsid w:val="00D3271C"/>
    <w:rsid w:val="00D32B66"/>
    <w:rsid w:val="00D32C58"/>
    <w:rsid w:val="00D32E3A"/>
    <w:rsid w:val="00D32EF5"/>
    <w:rsid w:val="00D33037"/>
    <w:rsid w:val="00D33240"/>
    <w:rsid w:val="00D3328C"/>
    <w:rsid w:val="00D332FC"/>
    <w:rsid w:val="00D334FF"/>
    <w:rsid w:val="00D335F9"/>
    <w:rsid w:val="00D33629"/>
    <w:rsid w:val="00D3389E"/>
    <w:rsid w:val="00D33CED"/>
    <w:rsid w:val="00D33F6B"/>
    <w:rsid w:val="00D341CC"/>
    <w:rsid w:val="00D3450B"/>
    <w:rsid w:val="00D34656"/>
    <w:rsid w:val="00D34728"/>
    <w:rsid w:val="00D3479A"/>
    <w:rsid w:val="00D350B4"/>
    <w:rsid w:val="00D352BF"/>
    <w:rsid w:val="00D35470"/>
    <w:rsid w:val="00D3550F"/>
    <w:rsid w:val="00D35510"/>
    <w:rsid w:val="00D35930"/>
    <w:rsid w:val="00D3614B"/>
    <w:rsid w:val="00D3625A"/>
    <w:rsid w:val="00D36340"/>
    <w:rsid w:val="00D3643D"/>
    <w:rsid w:val="00D3666C"/>
    <w:rsid w:val="00D369BD"/>
    <w:rsid w:val="00D36A19"/>
    <w:rsid w:val="00D36DE7"/>
    <w:rsid w:val="00D36DFD"/>
    <w:rsid w:val="00D37209"/>
    <w:rsid w:val="00D37660"/>
    <w:rsid w:val="00D378EC"/>
    <w:rsid w:val="00D379AE"/>
    <w:rsid w:val="00D37E1C"/>
    <w:rsid w:val="00D37E27"/>
    <w:rsid w:val="00D37F9B"/>
    <w:rsid w:val="00D405C8"/>
    <w:rsid w:val="00D409B2"/>
    <w:rsid w:val="00D40A09"/>
    <w:rsid w:val="00D40AE6"/>
    <w:rsid w:val="00D40C44"/>
    <w:rsid w:val="00D40EB7"/>
    <w:rsid w:val="00D41057"/>
    <w:rsid w:val="00D410C1"/>
    <w:rsid w:val="00D41200"/>
    <w:rsid w:val="00D41292"/>
    <w:rsid w:val="00D41643"/>
    <w:rsid w:val="00D41690"/>
    <w:rsid w:val="00D41A20"/>
    <w:rsid w:val="00D41C1F"/>
    <w:rsid w:val="00D420C8"/>
    <w:rsid w:val="00D42780"/>
    <w:rsid w:val="00D42B88"/>
    <w:rsid w:val="00D42DA0"/>
    <w:rsid w:val="00D4330C"/>
    <w:rsid w:val="00D4405C"/>
    <w:rsid w:val="00D44275"/>
    <w:rsid w:val="00D44442"/>
    <w:rsid w:val="00D447CF"/>
    <w:rsid w:val="00D44883"/>
    <w:rsid w:val="00D44AA9"/>
    <w:rsid w:val="00D44C19"/>
    <w:rsid w:val="00D45023"/>
    <w:rsid w:val="00D45127"/>
    <w:rsid w:val="00D45443"/>
    <w:rsid w:val="00D45646"/>
    <w:rsid w:val="00D45B2D"/>
    <w:rsid w:val="00D45E2D"/>
    <w:rsid w:val="00D466C6"/>
    <w:rsid w:val="00D46A57"/>
    <w:rsid w:val="00D46B0C"/>
    <w:rsid w:val="00D473CB"/>
    <w:rsid w:val="00D47C87"/>
    <w:rsid w:val="00D50037"/>
    <w:rsid w:val="00D500A8"/>
    <w:rsid w:val="00D50662"/>
    <w:rsid w:val="00D50A39"/>
    <w:rsid w:val="00D50D04"/>
    <w:rsid w:val="00D50E92"/>
    <w:rsid w:val="00D51275"/>
    <w:rsid w:val="00D51313"/>
    <w:rsid w:val="00D51A57"/>
    <w:rsid w:val="00D51DAE"/>
    <w:rsid w:val="00D51EB5"/>
    <w:rsid w:val="00D51ECA"/>
    <w:rsid w:val="00D52321"/>
    <w:rsid w:val="00D526EF"/>
    <w:rsid w:val="00D52B44"/>
    <w:rsid w:val="00D52C84"/>
    <w:rsid w:val="00D52F57"/>
    <w:rsid w:val="00D52FFE"/>
    <w:rsid w:val="00D53286"/>
    <w:rsid w:val="00D53913"/>
    <w:rsid w:val="00D53AC6"/>
    <w:rsid w:val="00D53BD1"/>
    <w:rsid w:val="00D53C42"/>
    <w:rsid w:val="00D5453E"/>
    <w:rsid w:val="00D5460B"/>
    <w:rsid w:val="00D5468B"/>
    <w:rsid w:val="00D5488D"/>
    <w:rsid w:val="00D54C13"/>
    <w:rsid w:val="00D54E61"/>
    <w:rsid w:val="00D54F0E"/>
    <w:rsid w:val="00D54F1C"/>
    <w:rsid w:val="00D5521B"/>
    <w:rsid w:val="00D5577F"/>
    <w:rsid w:val="00D557C0"/>
    <w:rsid w:val="00D567D3"/>
    <w:rsid w:val="00D5689D"/>
    <w:rsid w:val="00D57AC2"/>
    <w:rsid w:val="00D57C9F"/>
    <w:rsid w:val="00D57F6F"/>
    <w:rsid w:val="00D60009"/>
    <w:rsid w:val="00D60412"/>
    <w:rsid w:val="00D6062A"/>
    <w:rsid w:val="00D6062F"/>
    <w:rsid w:val="00D60647"/>
    <w:rsid w:val="00D60702"/>
    <w:rsid w:val="00D60AE7"/>
    <w:rsid w:val="00D60F0C"/>
    <w:rsid w:val="00D61891"/>
    <w:rsid w:val="00D618A0"/>
    <w:rsid w:val="00D61A1C"/>
    <w:rsid w:val="00D61A7F"/>
    <w:rsid w:val="00D621AC"/>
    <w:rsid w:val="00D62447"/>
    <w:rsid w:val="00D6259C"/>
    <w:rsid w:val="00D62666"/>
    <w:rsid w:val="00D62693"/>
    <w:rsid w:val="00D6271C"/>
    <w:rsid w:val="00D62B74"/>
    <w:rsid w:val="00D62F69"/>
    <w:rsid w:val="00D630BF"/>
    <w:rsid w:val="00D6353A"/>
    <w:rsid w:val="00D6397B"/>
    <w:rsid w:val="00D63C14"/>
    <w:rsid w:val="00D63CF5"/>
    <w:rsid w:val="00D63F03"/>
    <w:rsid w:val="00D64084"/>
    <w:rsid w:val="00D643BC"/>
    <w:rsid w:val="00D64549"/>
    <w:rsid w:val="00D64587"/>
    <w:rsid w:val="00D648FB"/>
    <w:rsid w:val="00D64AC9"/>
    <w:rsid w:val="00D64E12"/>
    <w:rsid w:val="00D64E28"/>
    <w:rsid w:val="00D652BA"/>
    <w:rsid w:val="00D654DF"/>
    <w:rsid w:val="00D6557D"/>
    <w:rsid w:val="00D6560C"/>
    <w:rsid w:val="00D657B0"/>
    <w:rsid w:val="00D65AC7"/>
    <w:rsid w:val="00D65E39"/>
    <w:rsid w:val="00D65EB2"/>
    <w:rsid w:val="00D6635B"/>
    <w:rsid w:val="00D66406"/>
    <w:rsid w:val="00D6650E"/>
    <w:rsid w:val="00D66C14"/>
    <w:rsid w:val="00D66CE1"/>
    <w:rsid w:val="00D66E6E"/>
    <w:rsid w:val="00D67448"/>
    <w:rsid w:val="00D677DE"/>
    <w:rsid w:val="00D67BA0"/>
    <w:rsid w:val="00D67FE7"/>
    <w:rsid w:val="00D706B5"/>
    <w:rsid w:val="00D7097C"/>
    <w:rsid w:val="00D70B4F"/>
    <w:rsid w:val="00D70E57"/>
    <w:rsid w:val="00D71131"/>
    <w:rsid w:val="00D71177"/>
    <w:rsid w:val="00D712CD"/>
    <w:rsid w:val="00D71369"/>
    <w:rsid w:val="00D71495"/>
    <w:rsid w:val="00D714F2"/>
    <w:rsid w:val="00D716E0"/>
    <w:rsid w:val="00D7199C"/>
    <w:rsid w:val="00D7228B"/>
    <w:rsid w:val="00D7228C"/>
    <w:rsid w:val="00D729A3"/>
    <w:rsid w:val="00D72B9C"/>
    <w:rsid w:val="00D72FF7"/>
    <w:rsid w:val="00D73537"/>
    <w:rsid w:val="00D73599"/>
    <w:rsid w:val="00D73647"/>
    <w:rsid w:val="00D73838"/>
    <w:rsid w:val="00D73CA6"/>
    <w:rsid w:val="00D74119"/>
    <w:rsid w:val="00D74314"/>
    <w:rsid w:val="00D746F1"/>
    <w:rsid w:val="00D74C32"/>
    <w:rsid w:val="00D75301"/>
    <w:rsid w:val="00D761E7"/>
    <w:rsid w:val="00D766AC"/>
    <w:rsid w:val="00D768F5"/>
    <w:rsid w:val="00D76BFF"/>
    <w:rsid w:val="00D76ED4"/>
    <w:rsid w:val="00D77158"/>
    <w:rsid w:val="00D772BC"/>
    <w:rsid w:val="00D77AD5"/>
    <w:rsid w:val="00D77B1E"/>
    <w:rsid w:val="00D77BC5"/>
    <w:rsid w:val="00D77D79"/>
    <w:rsid w:val="00D77DD3"/>
    <w:rsid w:val="00D77E6E"/>
    <w:rsid w:val="00D80382"/>
    <w:rsid w:val="00D80684"/>
    <w:rsid w:val="00D81073"/>
    <w:rsid w:val="00D81418"/>
    <w:rsid w:val="00D8186E"/>
    <w:rsid w:val="00D819D8"/>
    <w:rsid w:val="00D81A86"/>
    <w:rsid w:val="00D81A97"/>
    <w:rsid w:val="00D8202D"/>
    <w:rsid w:val="00D82305"/>
    <w:rsid w:val="00D824C5"/>
    <w:rsid w:val="00D8296E"/>
    <w:rsid w:val="00D829F2"/>
    <w:rsid w:val="00D82A4D"/>
    <w:rsid w:val="00D82AFE"/>
    <w:rsid w:val="00D82C5E"/>
    <w:rsid w:val="00D82C62"/>
    <w:rsid w:val="00D83280"/>
    <w:rsid w:val="00D835C6"/>
    <w:rsid w:val="00D83F2A"/>
    <w:rsid w:val="00D8405A"/>
    <w:rsid w:val="00D8423A"/>
    <w:rsid w:val="00D84579"/>
    <w:rsid w:val="00D84A70"/>
    <w:rsid w:val="00D84B2D"/>
    <w:rsid w:val="00D84CF9"/>
    <w:rsid w:val="00D84E11"/>
    <w:rsid w:val="00D84E7D"/>
    <w:rsid w:val="00D84FBB"/>
    <w:rsid w:val="00D851CD"/>
    <w:rsid w:val="00D85252"/>
    <w:rsid w:val="00D8528F"/>
    <w:rsid w:val="00D853E2"/>
    <w:rsid w:val="00D854AC"/>
    <w:rsid w:val="00D8580E"/>
    <w:rsid w:val="00D85A47"/>
    <w:rsid w:val="00D85B0E"/>
    <w:rsid w:val="00D85EA8"/>
    <w:rsid w:val="00D85F62"/>
    <w:rsid w:val="00D860CB"/>
    <w:rsid w:val="00D864A2"/>
    <w:rsid w:val="00D86CF8"/>
    <w:rsid w:val="00D86E58"/>
    <w:rsid w:val="00D870E4"/>
    <w:rsid w:val="00D87229"/>
    <w:rsid w:val="00D8737C"/>
    <w:rsid w:val="00D87477"/>
    <w:rsid w:val="00D8752A"/>
    <w:rsid w:val="00D875B0"/>
    <w:rsid w:val="00D876B5"/>
    <w:rsid w:val="00D87747"/>
    <w:rsid w:val="00D87E60"/>
    <w:rsid w:val="00D87F98"/>
    <w:rsid w:val="00D901F1"/>
    <w:rsid w:val="00D90201"/>
    <w:rsid w:val="00D90703"/>
    <w:rsid w:val="00D9074A"/>
    <w:rsid w:val="00D9081D"/>
    <w:rsid w:val="00D90FF2"/>
    <w:rsid w:val="00D910BF"/>
    <w:rsid w:val="00D91467"/>
    <w:rsid w:val="00D91550"/>
    <w:rsid w:val="00D91570"/>
    <w:rsid w:val="00D917D5"/>
    <w:rsid w:val="00D91A0E"/>
    <w:rsid w:val="00D91C40"/>
    <w:rsid w:val="00D91F7D"/>
    <w:rsid w:val="00D923D3"/>
    <w:rsid w:val="00D924A2"/>
    <w:rsid w:val="00D9252D"/>
    <w:rsid w:val="00D9286E"/>
    <w:rsid w:val="00D92E32"/>
    <w:rsid w:val="00D92FF3"/>
    <w:rsid w:val="00D937B0"/>
    <w:rsid w:val="00D93993"/>
    <w:rsid w:val="00D93CD4"/>
    <w:rsid w:val="00D93D92"/>
    <w:rsid w:val="00D942A8"/>
    <w:rsid w:val="00D942FB"/>
    <w:rsid w:val="00D944D6"/>
    <w:rsid w:val="00D950E5"/>
    <w:rsid w:val="00D95143"/>
    <w:rsid w:val="00D95270"/>
    <w:rsid w:val="00D9554B"/>
    <w:rsid w:val="00D955EA"/>
    <w:rsid w:val="00D95631"/>
    <w:rsid w:val="00D956D1"/>
    <w:rsid w:val="00D95848"/>
    <w:rsid w:val="00D95BF5"/>
    <w:rsid w:val="00D9619C"/>
    <w:rsid w:val="00D96372"/>
    <w:rsid w:val="00D964AA"/>
    <w:rsid w:val="00D96EEB"/>
    <w:rsid w:val="00D970C0"/>
    <w:rsid w:val="00D973B4"/>
    <w:rsid w:val="00D97645"/>
    <w:rsid w:val="00D9772F"/>
    <w:rsid w:val="00D978E3"/>
    <w:rsid w:val="00D97C47"/>
    <w:rsid w:val="00DA023A"/>
    <w:rsid w:val="00DA0315"/>
    <w:rsid w:val="00DA0521"/>
    <w:rsid w:val="00DA054D"/>
    <w:rsid w:val="00DA066E"/>
    <w:rsid w:val="00DA0A93"/>
    <w:rsid w:val="00DA0BD2"/>
    <w:rsid w:val="00DA0F11"/>
    <w:rsid w:val="00DA1538"/>
    <w:rsid w:val="00DA155B"/>
    <w:rsid w:val="00DA1809"/>
    <w:rsid w:val="00DA1C79"/>
    <w:rsid w:val="00DA1F4E"/>
    <w:rsid w:val="00DA24C6"/>
    <w:rsid w:val="00DA258E"/>
    <w:rsid w:val="00DA2E16"/>
    <w:rsid w:val="00DA30A0"/>
    <w:rsid w:val="00DA3206"/>
    <w:rsid w:val="00DA321D"/>
    <w:rsid w:val="00DA349C"/>
    <w:rsid w:val="00DA3AC0"/>
    <w:rsid w:val="00DA3CE0"/>
    <w:rsid w:val="00DA411B"/>
    <w:rsid w:val="00DA4554"/>
    <w:rsid w:val="00DA492E"/>
    <w:rsid w:val="00DA493F"/>
    <w:rsid w:val="00DA4A54"/>
    <w:rsid w:val="00DA4D75"/>
    <w:rsid w:val="00DA531F"/>
    <w:rsid w:val="00DA54CB"/>
    <w:rsid w:val="00DA55C5"/>
    <w:rsid w:val="00DA5626"/>
    <w:rsid w:val="00DA563C"/>
    <w:rsid w:val="00DA56B2"/>
    <w:rsid w:val="00DA58C3"/>
    <w:rsid w:val="00DA58D4"/>
    <w:rsid w:val="00DA5A1E"/>
    <w:rsid w:val="00DA5AAE"/>
    <w:rsid w:val="00DA5B7B"/>
    <w:rsid w:val="00DA5CDF"/>
    <w:rsid w:val="00DA5EC4"/>
    <w:rsid w:val="00DA6422"/>
    <w:rsid w:val="00DA6441"/>
    <w:rsid w:val="00DA645C"/>
    <w:rsid w:val="00DA69B6"/>
    <w:rsid w:val="00DA6B2B"/>
    <w:rsid w:val="00DA6BE5"/>
    <w:rsid w:val="00DA6C74"/>
    <w:rsid w:val="00DA6D72"/>
    <w:rsid w:val="00DA729C"/>
    <w:rsid w:val="00DA7340"/>
    <w:rsid w:val="00DA7648"/>
    <w:rsid w:val="00DA7D51"/>
    <w:rsid w:val="00DA7DA5"/>
    <w:rsid w:val="00DA7DE6"/>
    <w:rsid w:val="00DB018D"/>
    <w:rsid w:val="00DB0846"/>
    <w:rsid w:val="00DB0BF7"/>
    <w:rsid w:val="00DB0D97"/>
    <w:rsid w:val="00DB10B7"/>
    <w:rsid w:val="00DB1161"/>
    <w:rsid w:val="00DB127D"/>
    <w:rsid w:val="00DB155D"/>
    <w:rsid w:val="00DB18F0"/>
    <w:rsid w:val="00DB1B53"/>
    <w:rsid w:val="00DB1DC9"/>
    <w:rsid w:val="00DB1DE3"/>
    <w:rsid w:val="00DB1EB8"/>
    <w:rsid w:val="00DB1F92"/>
    <w:rsid w:val="00DB2563"/>
    <w:rsid w:val="00DB256B"/>
    <w:rsid w:val="00DB26DC"/>
    <w:rsid w:val="00DB2B3C"/>
    <w:rsid w:val="00DB2C86"/>
    <w:rsid w:val="00DB3105"/>
    <w:rsid w:val="00DB315F"/>
    <w:rsid w:val="00DB31A8"/>
    <w:rsid w:val="00DB320E"/>
    <w:rsid w:val="00DB352F"/>
    <w:rsid w:val="00DB3591"/>
    <w:rsid w:val="00DB36E5"/>
    <w:rsid w:val="00DB3808"/>
    <w:rsid w:val="00DB38D3"/>
    <w:rsid w:val="00DB39E8"/>
    <w:rsid w:val="00DB3A14"/>
    <w:rsid w:val="00DB3C57"/>
    <w:rsid w:val="00DB4088"/>
    <w:rsid w:val="00DB40A0"/>
    <w:rsid w:val="00DB4289"/>
    <w:rsid w:val="00DB44E5"/>
    <w:rsid w:val="00DB469D"/>
    <w:rsid w:val="00DB4CD3"/>
    <w:rsid w:val="00DB5114"/>
    <w:rsid w:val="00DB51D0"/>
    <w:rsid w:val="00DB56BA"/>
    <w:rsid w:val="00DB597F"/>
    <w:rsid w:val="00DB5A61"/>
    <w:rsid w:val="00DB5CA1"/>
    <w:rsid w:val="00DB60DC"/>
    <w:rsid w:val="00DB62B1"/>
    <w:rsid w:val="00DB6812"/>
    <w:rsid w:val="00DB6EF0"/>
    <w:rsid w:val="00DB70A4"/>
    <w:rsid w:val="00DB71AC"/>
    <w:rsid w:val="00DB7A74"/>
    <w:rsid w:val="00DB7B0C"/>
    <w:rsid w:val="00DC0489"/>
    <w:rsid w:val="00DC08F4"/>
    <w:rsid w:val="00DC0BD1"/>
    <w:rsid w:val="00DC0D6D"/>
    <w:rsid w:val="00DC0E20"/>
    <w:rsid w:val="00DC1066"/>
    <w:rsid w:val="00DC1071"/>
    <w:rsid w:val="00DC1081"/>
    <w:rsid w:val="00DC12D7"/>
    <w:rsid w:val="00DC1770"/>
    <w:rsid w:val="00DC1878"/>
    <w:rsid w:val="00DC1B3D"/>
    <w:rsid w:val="00DC2469"/>
    <w:rsid w:val="00DC24FB"/>
    <w:rsid w:val="00DC258B"/>
    <w:rsid w:val="00DC2687"/>
    <w:rsid w:val="00DC2734"/>
    <w:rsid w:val="00DC32EC"/>
    <w:rsid w:val="00DC369D"/>
    <w:rsid w:val="00DC3713"/>
    <w:rsid w:val="00DC38ED"/>
    <w:rsid w:val="00DC3949"/>
    <w:rsid w:val="00DC3CB9"/>
    <w:rsid w:val="00DC3DA8"/>
    <w:rsid w:val="00DC3E3B"/>
    <w:rsid w:val="00DC46A0"/>
    <w:rsid w:val="00DC4AB3"/>
    <w:rsid w:val="00DC4AC0"/>
    <w:rsid w:val="00DC4B6A"/>
    <w:rsid w:val="00DC4BFF"/>
    <w:rsid w:val="00DC4EC7"/>
    <w:rsid w:val="00DC4FDF"/>
    <w:rsid w:val="00DC5261"/>
    <w:rsid w:val="00DC54BC"/>
    <w:rsid w:val="00DC569A"/>
    <w:rsid w:val="00DC5CD6"/>
    <w:rsid w:val="00DC5E98"/>
    <w:rsid w:val="00DC632C"/>
    <w:rsid w:val="00DC691A"/>
    <w:rsid w:val="00DC6A39"/>
    <w:rsid w:val="00DC6A3F"/>
    <w:rsid w:val="00DC6AC6"/>
    <w:rsid w:val="00DC6BC3"/>
    <w:rsid w:val="00DC6E18"/>
    <w:rsid w:val="00DC6E7C"/>
    <w:rsid w:val="00DC704C"/>
    <w:rsid w:val="00DC71C3"/>
    <w:rsid w:val="00DC74E4"/>
    <w:rsid w:val="00DC75D6"/>
    <w:rsid w:val="00DC7994"/>
    <w:rsid w:val="00DC79D6"/>
    <w:rsid w:val="00DC7B51"/>
    <w:rsid w:val="00DC7C1D"/>
    <w:rsid w:val="00DC7F43"/>
    <w:rsid w:val="00DD065A"/>
    <w:rsid w:val="00DD080F"/>
    <w:rsid w:val="00DD09AC"/>
    <w:rsid w:val="00DD0BD0"/>
    <w:rsid w:val="00DD0D18"/>
    <w:rsid w:val="00DD0F2B"/>
    <w:rsid w:val="00DD0FE5"/>
    <w:rsid w:val="00DD1018"/>
    <w:rsid w:val="00DD1085"/>
    <w:rsid w:val="00DD1100"/>
    <w:rsid w:val="00DD11E8"/>
    <w:rsid w:val="00DD15DE"/>
    <w:rsid w:val="00DD17D1"/>
    <w:rsid w:val="00DD19B2"/>
    <w:rsid w:val="00DD1C9B"/>
    <w:rsid w:val="00DD203F"/>
    <w:rsid w:val="00DD2575"/>
    <w:rsid w:val="00DD276F"/>
    <w:rsid w:val="00DD2B45"/>
    <w:rsid w:val="00DD30DD"/>
    <w:rsid w:val="00DD312E"/>
    <w:rsid w:val="00DD333E"/>
    <w:rsid w:val="00DD487C"/>
    <w:rsid w:val="00DD4903"/>
    <w:rsid w:val="00DD49E3"/>
    <w:rsid w:val="00DD49F8"/>
    <w:rsid w:val="00DD4A96"/>
    <w:rsid w:val="00DD50F3"/>
    <w:rsid w:val="00DD5997"/>
    <w:rsid w:val="00DD5EB3"/>
    <w:rsid w:val="00DD61EC"/>
    <w:rsid w:val="00DD638B"/>
    <w:rsid w:val="00DD667F"/>
    <w:rsid w:val="00DD6872"/>
    <w:rsid w:val="00DD68EF"/>
    <w:rsid w:val="00DD69D2"/>
    <w:rsid w:val="00DD6E78"/>
    <w:rsid w:val="00DD6EDD"/>
    <w:rsid w:val="00DD7216"/>
    <w:rsid w:val="00DD77CD"/>
    <w:rsid w:val="00DD7906"/>
    <w:rsid w:val="00DD7D1C"/>
    <w:rsid w:val="00DE038A"/>
    <w:rsid w:val="00DE03D1"/>
    <w:rsid w:val="00DE03E5"/>
    <w:rsid w:val="00DE0622"/>
    <w:rsid w:val="00DE0689"/>
    <w:rsid w:val="00DE0EF1"/>
    <w:rsid w:val="00DE1369"/>
    <w:rsid w:val="00DE13A0"/>
    <w:rsid w:val="00DE1574"/>
    <w:rsid w:val="00DE1599"/>
    <w:rsid w:val="00DE177C"/>
    <w:rsid w:val="00DE1977"/>
    <w:rsid w:val="00DE1D22"/>
    <w:rsid w:val="00DE1EE0"/>
    <w:rsid w:val="00DE2A09"/>
    <w:rsid w:val="00DE2D55"/>
    <w:rsid w:val="00DE2E6A"/>
    <w:rsid w:val="00DE328E"/>
    <w:rsid w:val="00DE347A"/>
    <w:rsid w:val="00DE35A0"/>
    <w:rsid w:val="00DE3D8E"/>
    <w:rsid w:val="00DE3EF6"/>
    <w:rsid w:val="00DE455E"/>
    <w:rsid w:val="00DE4581"/>
    <w:rsid w:val="00DE45F6"/>
    <w:rsid w:val="00DE46F8"/>
    <w:rsid w:val="00DE48A0"/>
    <w:rsid w:val="00DE4F2F"/>
    <w:rsid w:val="00DE573B"/>
    <w:rsid w:val="00DE58B7"/>
    <w:rsid w:val="00DE5ABC"/>
    <w:rsid w:val="00DE5AC5"/>
    <w:rsid w:val="00DE5B14"/>
    <w:rsid w:val="00DE6569"/>
    <w:rsid w:val="00DE6799"/>
    <w:rsid w:val="00DE6862"/>
    <w:rsid w:val="00DE6C12"/>
    <w:rsid w:val="00DE6EFC"/>
    <w:rsid w:val="00DE74F3"/>
    <w:rsid w:val="00DE758F"/>
    <w:rsid w:val="00DE776F"/>
    <w:rsid w:val="00DE791B"/>
    <w:rsid w:val="00DE7B83"/>
    <w:rsid w:val="00DE7C74"/>
    <w:rsid w:val="00DF00F9"/>
    <w:rsid w:val="00DF0103"/>
    <w:rsid w:val="00DF01F8"/>
    <w:rsid w:val="00DF0202"/>
    <w:rsid w:val="00DF0715"/>
    <w:rsid w:val="00DF0A7C"/>
    <w:rsid w:val="00DF0F1A"/>
    <w:rsid w:val="00DF1477"/>
    <w:rsid w:val="00DF182C"/>
    <w:rsid w:val="00DF1B01"/>
    <w:rsid w:val="00DF1B52"/>
    <w:rsid w:val="00DF1E43"/>
    <w:rsid w:val="00DF1ED4"/>
    <w:rsid w:val="00DF1FE3"/>
    <w:rsid w:val="00DF1FFC"/>
    <w:rsid w:val="00DF207F"/>
    <w:rsid w:val="00DF20BD"/>
    <w:rsid w:val="00DF2725"/>
    <w:rsid w:val="00DF288C"/>
    <w:rsid w:val="00DF294E"/>
    <w:rsid w:val="00DF2C9D"/>
    <w:rsid w:val="00DF2F66"/>
    <w:rsid w:val="00DF37D6"/>
    <w:rsid w:val="00DF39B7"/>
    <w:rsid w:val="00DF43C8"/>
    <w:rsid w:val="00DF44B4"/>
    <w:rsid w:val="00DF509B"/>
    <w:rsid w:val="00DF511B"/>
    <w:rsid w:val="00DF52AA"/>
    <w:rsid w:val="00DF537B"/>
    <w:rsid w:val="00DF59A1"/>
    <w:rsid w:val="00DF5A37"/>
    <w:rsid w:val="00DF603E"/>
    <w:rsid w:val="00DF661E"/>
    <w:rsid w:val="00DF668A"/>
    <w:rsid w:val="00DF6745"/>
    <w:rsid w:val="00DF681D"/>
    <w:rsid w:val="00DF6A40"/>
    <w:rsid w:val="00DF6CD5"/>
    <w:rsid w:val="00DF6F05"/>
    <w:rsid w:val="00DF6F71"/>
    <w:rsid w:val="00DF723A"/>
    <w:rsid w:val="00DF7405"/>
    <w:rsid w:val="00DF743E"/>
    <w:rsid w:val="00DF75C9"/>
    <w:rsid w:val="00DF777D"/>
    <w:rsid w:val="00DF7830"/>
    <w:rsid w:val="00DF7B2F"/>
    <w:rsid w:val="00DF7C48"/>
    <w:rsid w:val="00DF7D52"/>
    <w:rsid w:val="00DF7E59"/>
    <w:rsid w:val="00DF7F7E"/>
    <w:rsid w:val="00E00167"/>
    <w:rsid w:val="00E0019E"/>
    <w:rsid w:val="00E002B5"/>
    <w:rsid w:val="00E002C6"/>
    <w:rsid w:val="00E0073E"/>
    <w:rsid w:val="00E00939"/>
    <w:rsid w:val="00E009AF"/>
    <w:rsid w:val="00E00CAD"/>
    <w:rsid w:val="00E00CD2"/>
    <w:rsid w:val="00E00F99"/>
    <w:rsid w:val="00E010C0"/>
    <w:rsid w:val="00E011EB"/>
    <w:rsid w:val="00E0122C"/>
    <w:rsid w:val="00E0172F"/>
    <w:rsid w:val="00E01994"/>
    <w:rsid w:val="00E02104"/>
    <w:rsid w:val="00E024C9"/>
    <w:rsid w:val="00E024E1"/>
    <w:rsid w:val="00E0275F"/>
    <w:rsid w:val="00E029B4"/>
    <w:rsid w:val="00E02A9C"/>
    <w:rsid w:val="00E02E22"/>
    <w:rsid w:val="00E02EC0"/>
    <w:rsid w:val="00E032C8"/>
    <w:rsid w:val="00E034F6"/>
    <w:rsid w:val="00E03806"/>
    <w:rsid w:val="00E0386E"/>
    <w:rsid w:val="00E03A9A"/>
    <w:rsid w:val="00E03C37"/>
    <w:rsid w:val="00E041C7"/>
    <w:rsid w:val="00E04679"/>
    <w:rsid w:val="00E0493F"/>
    <w:rsid w:val="00E04B7F"/>
    <w:rsid w:val="00E05094"/>
    <w:rsid w:val="00E05330"/>
    <w:rsid w:val="00E0569E"/>
    <w:rsid w:val="00E0587A"/>
    <w:rsid w:val="00E058F3"/>
    <w:rsid w:val="00E05CD8"/>
    <w:rsid w:val="00E0604C"/>
    <w:rsid w:val="00E06159"/>
    <w:rsid w:val="00E061DD"/>
    <w:rsid w:val="00E063E8"/>
    <w:rsid w:val="00E065B4"/>
    <w:rsid w:val="00E06ADC"/>
    <w:rsid w:val="00E06CED"/>
    <w:rsid w:val="00E071EF"/>
    <w:rsid w:val="00E072BE"/>
    <w:rsid w:val="00E07317"/>
    <w:rsid w:val="00E07332"/>
    <w:rsid w:val="00E074FD"/>
    <w:rsid w:val="00E077EA"/>
    <w:rsid w:val="00E078DD"/>
    <w:rsid w:val="00E07A8E"/>
    <w:rsid w:val="00E07BDE"/>
    <w:rsid w:val="00E07FF0"/>
    <w:rsid w:val="00E10181"/>
    <w:rsid w:val="00E10206"/>
    <w:rsid w:val="00E10557"/>
    <w:rsid w:val="00E1057E"/>
    <w:rsid w:val="00E105E6"/>
    <w:rsid w:val="00E106B5"/>
    <w:rsid w:val="00E106B8"/>
    <w:rsid w:val="00E10704"/>
    <w:rsid w:val="00E1079E"/>
    <w:rsid w:val="00E108A1"/>
    <w:rsid w:val="00E10957"/>
    <w:rsid w:val="00E1096C"/>
    <w:rsid w:val="00E10FC7"/>
    <w:rsid w:val="00E110B2"/>
    <w:rsid w:val="00E11556"/>
    <w:rsid w:val="00E1186B"/>
    <w:rsid w:val="00E1193C"/>
    <w:rsid w:val="00E119D0"/>
    <w:rsid w:val="00E11AC7"/>
    <w:rsid w:val="00E11B06"/>
    <w:rsid w:val="00E11BC7"/>
    <w:rsid w:val="00E11D6A"/>
    <w:rsid w:val="00E11F42"/>
    <w:rsid w:val="00E11F95"/>
    <w:rsid w:val="00E121EC"/>
    <w:rsid w:val="00E1239A"/>
    <w:rsid w:val="00E124AE"/>
    <w:rsid w:val="00E125D7"/>
    <w:rsid w:val="00E1283A"/>
    <w:rsid w:val="00E128B7"/>
    <w:rsid w:val="00E12989"/>
    <w:rsid w:val="00E1305C"/>
    <w:rsid w:val="00E1307D"/>
    <w:rsid w:val="00E130F2"/>
    <w:rsid w:val="00E13330"/>
    <w:rsid w:val="00E1349E"/>
    <w:rsid w:val="00E13683"/>
    <w:rsid w:val="00E13F49"/>
    <w:rsid w:val="00E14528"/>
    <w:rsid w:val="00E1467A"/>
    <w:rsid w:val="00E14A7E"/>
    <w:rsid w:val="00E14AEC"/>
    <w:rsid w:val="00E14BC4"/>
    <w:rsid w:val="00E14CF9"/>
    <w:rsid w:val="00E14D62"/>
    <w:rsid w:val="00E14E69"/>
    <w:rsid w:val="00E14E9C"/>
    <w:rsid w:val="00E15019"/>
    <w:rsid w:val="00E153AB"/>
    <w:rsid w:val="00E153D5"/>
    <w:rsid w:val="00E1562B"/>
    <w:rsid w:val="00E157D4"/>
    <w:rsid w:val="00E15ADF"/>
    <w:rsid w:val="00E15C21"/>
    <w:rsid w:val="00E15CB2"/>
    <w:rsid w:val="00E15FCD"/>
    <w:rsid w:val="00E16296"/>
    <w:rsid w:val="00E162E6"/>
    <w:rsid w:val="00E16525"/>
    <w:rsid w:val="00E16597"/>
    <w:rsid w:val="00E165EB"/>
    <w:rsid w:val="00E1694C"/>
    <w:rsid w:val="00E16964"/>
    <w:rsid w:val="00E16B23"/>
    <w:rsid w:val="00E16B6A"/>
    <w:rsid w:val="00E16E6B"/>
    <w:rsid w:val="00E16F12"/>
    <w:rsid w:val="00E17038"/>
    <w:rsid w:val="00E17199"/>
    <w:rsid w:val="00E173C4"/>
    <w:rsid w:val="00E173F6"/>
    <w:rsid w:val="00E17651"/>
    <w:rsid w:val="00E17B48"/>
    <w:rsid w:val="00E20241"/>
    <w:rsid w:val="00E206DE"/>
    <w:rsid w:val="00E20F29"/>
    <w:rsid w:val="00E21093"/>
    <w:rsid w:val="00E216D4"/>
    <w:rsid w:val="00E21CAD"/>
    <w:rsid w:val="00E21CDE"/>
    <w:rsid w:val="00E21E95"/>
    <w:rsid w:val="00E22069"/>
    <w:rsid w:val="00E2223D"/>
    <w:rsid w:val="00E22428"/>
    <w:rsid w:val="00E22843"/>
    <w:rsid w:val="00E22A15"/>
    <w:rsid w:val="00E22ACC"/>
    <w:rsid w:val="00E22B14"/>
    <w:rsid w:val="00E22B7C"/>
    <w:rsid w:val="00E2314B"/>
    <w:rsid w:val="00E23219"/>
    <w:rsid w:val="00E233B8"/>
    <w:rsid w:val="00E237C8"/>
    <w:rsid w:val="00E23989"/>
    <w:rsid w:val="00E23E27"/>
    <w:rsid w:val="00E243CB"/>
    <w:rsid w:val="00E247CB"/>
    <w:rsid w:val="00E2495E"/>
    <w:rsid w:val="00E24A6C"/>
    <w:rsid w:val="00E24BFF"/>
    <w:rsid w:val="00E24F8A"/>
    <w:rsid w:val="00E2500B"/>
    <w:rsid w:val="00E25113"/>
    <w:rsid w:val="00E25283"/>
    <w:rsid w:val="00E25303"/>
    <w:rsid w:val="00E2549C"/>
    <w:rsid w:val="00E257CD"/>
    <w:rsid w:val="00E25A71"/>
    <w:rsid w:val="00E25B0F"/>
    <w:rsid w:val="00E25F0B"/>
    <w:rsid w:val="00E267F8"/>
    <w:rsid w:val="00E268DA"/>
    <w:rsid w:val="00E26B16"/>
    <w:rsid w:val="00E2702C"/>
    <w:rsid w:val="00E270DF"/>
    <w:rsid w:val="00E2742E"/>
    <w:rsid w:val="00E276A7"/>
    <w:rsid w:val="00E276C1"/>
    <w:rsid w:val="00E2776F"/>
    <w:rsid w:val="00E278F3"/>
    <w:rsid w:val="00E27936"/>
    <w:rsid w:val="00E27980"/>
    <w:rsid w:val="00E27A35"/>
    <w:rsid w:val="00E27AA7"/>
    <w:rsid w:val="00E27AFD"/>
    <w:rsid w:val="00E27C73"/>
    <w:rsid w:val="00E300AB"/>
    <w:rsid w:val="00E3064D"/>
    <w:rsid w:val="00E306D2"/>
    <w:rsid w:val="00E306D9"/>
    <w:rsid w:val="00E30B3F"/>
    <w:rsid w:val="00E30FB2"/>
    <w:rsid w:val="00E31373"/>
    <w:rsid w:val="00E31613"/>
    <w:rsid w:val="00E31AAD"/>
    <w:rsid w:val="00E31CA9"/>
    <w:rsid w:val="00E31D4A"/>
    <w:rsid w:val="00E31E12"/>
    <w:rsid w:val="00E3276F"/>
    <w:rsid w:val="00E329C2"/>
    <w:rsid w:val="00E3333C"/>
    <w:rsid w:val="00E340F0"/>
    <w:rsid w:val="00E345C5"/>
    <w:rsid w:val="00E34758"/>
    <w:rsid w:val="00E34DE9"/>
    <w:rsid w:val="00E34EF2"/>
    <w:rsid w:val="00E34F71"/>
    <w:rsid w:val="00E3545D"/>
    <w:rsid w:val="00E354FE"/>
    <w:rsid w:val="00E35D9C"/>
    <w:rsid w:val="00E35FE6"/>
    <w:rsid w:val="00E364C8"/>
    <w:rsid w:val="00E3653E"/>
    <w:rsid w:val="00E367F5"/>
    <w:rsid w:val="00E367FF"/>
    <w:rsid w:val="00E36860"/>
    <w:rsid w:val="00E36BBA"/>
    <w:rsid w:val="00E36C86"/>
    <w:rsid w:val="00E36C93"/>
    <w:rsid w:val="00E36EE6"/>
    <w:rsid w:val="00E37289"/>
    <w:rsid w:val="00E374A4"/>
    <w:rsid w:val="00E374DE"/>
    <w:rsid w:val="00E3766D"/>
    <w:rsid w:val="00E3776E"/>
    <w:rsid w:val="00E378EB"/>
    <w:rsid w:val="00E37AB7"/>
    <w:rsid w:val="00E37B4B"/>
    <w:rsid w:val="00E37C91"/>
    <w:rsid w:val="00E406BB"/>
    <w:rsid w:val="00E40ECA"/>
    <w:rsid w:val="00E40F11"/>
    <w:rsid w:val="00E4100D"/>
    <w:rsid w:val="00E41041"/>
    <w:rsid w:val="00E41211"/>
    <w:rsid w:val="00E414A6"/>
    <w:rsid w:val="00E417D1"/>
    <w:rsid w:val="00E417E3"/>
    <w:rsid w:val="00E41843"/>
    <w:rsid w:val="00E41A3A"/>
    <w:rsid w:val="00E41B34"/>
    <w:rsid w:val="00E422FD"/>
    <w:rsid w:val="00E4230C"/>
    <w:rsid w:val="00E42454"/>
    <w:rsid w:val="00E425CC"/>
    <w:rsid w:val="00E426D2"/>
    <w:rsid w:val="00E429BC"/>
    <w:rsid w:val="00E42BA6"/>
    <w:rsid w:val="00E42E4E"/>
    <w:rsid w:val="00E42FC8"/>
    <w:rsid w:val="00E433BE"/>
    <w:rsid w:val="00E437C6"/>
    <w:rsid w:val="00E438D4"/>
    <w:rsid w:val="00E439B9"/>
    <w:rsid w:val="00E43DF6"/>
    <w:rsid w:val="00E43EB5"/>
    <w:rsid w:val="00E43EE7"/>
    <w:rsid w:val="00E440E6"/>
    <w:rsid w:val="00E442C2"/>
    <w:rsid w:val="00E445EB"/>
    <w:rsid w:val="00E449E3"/>
    <w:rsid w:val="00E44B9D"/>
    <w:rsid w:val="00E44C45"/>
    <w:rsid w:val="00E44E5C"/>
    <w:rsid w:val="00E44F6C"/>
    <w:rsid w:val="00E457B5"/>
    <w:rsid w:val="00E458C4"/>
    <w:rsid w:val="00E4592E"/>
    <w:rsid w:val="00E45F2C"/>
    <w:rsid w:val="00E45FF8"/>
    <w:rsid w:val="00E46199"/>
    <w:rsid w:val="00E467E5"/>
    <w:rsid w:val="00E4683A"/>
    <w:rsid w:val="00E469EC"/>
    <w:rsid w:val="00E46AA3"/>
    <w:rsid w:val="00E46BAA"/>
    <w:rsid w:val="00E46D77"/>
    <w:rsid w:val="00E47006"/>
    <w:rsid w:val="00E47406"/>
    <w:rsid w:val="00E4772A"/>
    <w:rsid w:val="00E4795D"/>
    <w:rsid w:val="00E47A73"/>
    <w:rsid w:val="00E47B6E"/>
    <w:rsid w:val="00E47B7D"/>
    <w:rsid w:val="00E47F72"/>
    <w:rsid w:val="00E47FC5"/>
    <w:rsid w:val="00E500B5"/>
    <w:rsid w:val="00E50129"/>
    <w:rsid w:val="00E50259"/>
    <w:rsid w:val="00E50367"/>
    <w:rsid w:val="00E504A5"/>
    <w:rsid w:val="00E5062A"/>
    <w:rsid w:val="00E50652"/>
    <w:rsid w:val="00E50B0C"/>
    <w:rsid w:val="00E5119E"/>
    <w:rsid w:val="00E5121C"/>
    <w:rsid w:val="00E5138F"/>
    <w:rsid w:val="00E5140B"/>
    <w:rsid w:val="00E5181A"/>
    <w:rsid w:val="00E51A24"/>
    <w:rsid w:val="00E51AC4"/>
    <w:rsid w:val="00E51D63"/>
    <w:rsid w:val="00E51EF3"/>
    <w:rsid w:val="00E52268"/>
    <w:rsid w:val="00E525EF"/>
    <w:rsid w:val="00E5270E"/>
    <w:rsid w:val="00E527D7"/>
    <w:rsid w:val="00E527F3"/>
    <w:rsid w:val="00E52F2C"/>
    <w:rsid w:val="00E53111"/>
    <w:rsid w:val="00E531DC"/>
    <w:rsid w:val="00E532D6"/>
    <w:rsid w:val="00E53369"/>
    <w:rsid w:val="00E5355C"/>
    <w:rsid w:val="00E53937"/>
    <w:rsid w:val="00E539E6"/>
    <w:rsid w:val="00E53DAF"/>
    <w:rsid w:val="00E541BC"/>
    <w:rsid w:val="00E541EC"/>
    <w:rsid w:val="00E542B2"/>
    <w:rsid w:val="00E54395"/>
    <w:rsid w:val="00E544AE"/>
    <w:rsid w:val="00E54A64"/>
    <w:rsid w:val="00E54A7A"/>
    <w:rsid w:val="00E54AE7"/>
    <w:rsid w:val="00E54C21"/>
    <w:rsid w:val="00E54DAE"/>
    <w:rsid w:val="00E55C1F"/>
    <w:rsid w:val="00E55CBC"/>
    <w:rsid w:val="00E55ED2"/>
    <w:rsid w:val="00E55FDF"/>
    <w:rsid w:val="00E56327"/>
    <w:rsid w:val="00E566C2"/>
    <w:rsid w:val="00E56A7A"/>
    <w:rsid w:val="00E56BFE"/>
    <w:rsid w:val="00E56CEE"/>
    <w:rsid w:val="00E57063"/>
    <w:rsid w:val="00E57350"/>
    <w:rsid w:val="00E577D0"/>
    <w:rsid w:val="00E57874"/>
    <w:rsid w:val="00E60482"/>
    <w:rsid w:val="00E60483"/>
    <w:rsid w:val="00E6051D"/>
    <w:rsid w:val="00E6068A"/>
    <w:rsid w:val="00E606A9"/>
    <w:rsid w:val="00E60A55"/>
    <w:rsid w:val="00E60D99"/>
    <w:rsid w:val="00E61A10"/>
    <w:rsid w:val="00E61BEB"/>
    <w:rsid w:val="00E61DA4"/>
    <w:rsid w:val="00E622AB"/>
    <w:rsid w:val="00E62618"/>
    <w:rsid w:val="00E6261C"/>
    <w:rsid w:val="00E628BF"/>
    <w:rsid w:val="00E629CB"/>
    <w:rsid w:val="00E62F5D"/>
    <w:rsid w:val="00E62F86"/>
    <w:rsid w:val="00E63259"/>
    <w:rsid w:val="00E63A5F"/>
    <w:rsid w:val="00E63B05"/>
    <w:rsid w:val="00E63C82"/>
    <w:rsid w:val="00E63C88"/>
    <w:rsid w:val="00E6457C"/>
    <w:rsid w:val="00E647F7"/>
    <w:rsid w:val="00E64BD6"/>
    <w:rsid w:val="00E64CB7"/>
    <w:rsid w:val="00E650DF"/>
    <w:rsid w:val="00E65128"/>
    <w:rsid w:val="00E651B3"/>
    <w:rsid w:val="00E65270"/>
    <w:rsid w:val="00E65577"/>
    <w:rsid w:val="00E65786"/>
    <w:rsid w:val="00E658AC"/>
    <w:rsid w:val="00E65AF3"/>
    <w:rsid w:val="00E65B13"/>
    <w:rsid w:val="00E65B1C"/>
    <w:rsid w:val="00E65C1E"/>
    <w:rsid w:val="00E65C4A"/>
    <w:rsid w:val="00E65C58"/>
    <w:rsid w:val="00E65CE3"/>
    <w:rsid w:val="00E65F4B"/>
    <w:rsid w:val="00E6614A"/>
    <w:rsid w:val="00E6658E"/>
    <w:rsid w:val="00E66980"/>
    <w:rsid w:val="00E66CE9"/>
    <w:rsid w:val="00E6700C"/>
    <w:rsid w:val="00E6701E"/>
    <w:rsid w:val="00E6707B"/>
    <w:rsid w:val="00E6714D"/>
    <w:rsid w:val="00E673E4"/>
    <w:rsid w:val="00E6741E"/>
    <w:rsid w:val="00E679FB"/>
    <w:rsid w:val="00E67A4D"/>
    <w:rsid w:val="00E67EA9"/>
    <w:rsid w:val="00E67FC8"/>
    <w:rsid w:val="00E702BE"/>
    <w:rsid w:val="00E704FB"/>
    <w:rsid w:val="00E70870"/>
    <w:rsid w:val="00E70CDA"/>
    <w:rsid w:val="00E70E2D"/>
    <w:rsid w:val="00E711CD"/>
    <w:rsid w:val="00E719A0"/>
    <w:rsid w:val="00E71AC3"/>
    <w:rsid w:val="00E71BD0"/>
    <w:rsid w:val="00E71E57"/>
    <w:rsid w:val="00E71E7D"/>
    <w:rsid w:val="00E71FFF"/>
    <w:rsid w:val="00E720A1"/>
    <w:rsid w:val="00E72151"/>
    <w:rsid w:val="00E72287"/>
    <w:rsid w:val="00E72356"/>
    <w:rsid w:val="00E72395"/>
    <w:rsid w:val="00E724EB"/>
    <w:rsid w:val="00E725A0"/>
    <w:rsid w:val="00E7264E"/>
    <w:rsid w:val="00E727F8"/>
    <w:rsid w:val="00E72AD3"/>
    <w:rsid w:val="00E72B79"/>
    <w:rsid w:val="00E72BB9"/>
    <w:rsid w:val="00E72F60"/>
    <w:rsid w:val="00E732EA"/>
    <w:rsid w:val="00E73372"/>
    <w:rsid w:val="00E733EF"/>
    <w:rsid w:val="00E737BB"/>
    <w:rsid w:val="00E73C2F"/>
    <w:rsid w:val="00E73C34"/>
    <w:rsid w:val="00E73CB0"/>
    <w:rsid w:val="00E73FCD"/>
    <w:rsid w:val="00E74384"/>
    <w:rsid w:val="00E748CF"/>
    <w:rsid w:val="00E74E9D"/>
    <w:rsid w:val="00E74EAD"/>
    <w:rsid w:val="00E750D8"/>
    <w:rsid w:val="00E750E9"/>
    <w:rsid w:val="00E7516D"/>
    <w:rsid w:val="00E753D5"/>
    <w:rsid w:val="00E7548B"/>
    <w:rsid w:val="00E75D57"/>
    <w:rsid w:val="00E75DBC"/>
    <w:rsid w:val="00E75F8A"/>
    <w:rsid w:val="00E7611A"/>
    <w:rsid w:val="00E76471"/>
    <w:rsid w:val="00E765AE"/>
    <w:rsid w:val="00E76858"/>
    <w:rsid w:val="00E76968"/>
    <w:rsid w:val="00E76ACC"/>
    <w:rsid w:val="00E76C31"/>
    <w:rsid w:val="00E76DBE"/>
    <w:rsid w:val="00E76E8D"/>
    <w:rsid w:val="00E76F47"/>
    <w:rsid w:val="00E7707C"/>
    <w:rsid w:val="00E77582"/>
    <w:rsid w:val="00E7758C"/>
    <w:rsid w:val="00E77FC8"/>
    <w:rsid w:val="00E80268"/>
    <w:rsid w:val="00E8064E"/>
    <w:rsid w:val="00E806A9"/>
    <w:rsid w:val="00E8084D"/>
    <w:rsid w:val="00E809C1"/>
    <w:rsid w:val="00E80E68"/>
    <w:rsid w:val="00E8122A"/>
    <w:rsid w:val="00E81373"/>
    <w:rsid w:val="00E813BD"/>
    <w:rsid w:val="00E81697"/>
    <w:rsid w:val="00E81C8B"/>
    <w:rsid w:val="00E81D70"/>
    <w:rsid w:val="00E82291"/>
    <w:rsid w:val="00E8260A"/>
    <w:rsid w:val="00E82704"/>
    <w:rsid w:val="00E82796"/>
    <w:rsid w:val="00E8283D"/>
    <w:rsid w:val="00E82886"/>
    <w:rsid w:val="00E82C1A"/>
    <w:rsid w:val="00E8300E"/>
    <w:rsid w:val="00E830B0"/>
    <w:rsid w:val="00E830E7"/>
    <w:rsid w:val="00E83427"/>
    <w:rsid w:val="00E839C0"/>
    <w:rsid w:val="00E83BA3"/>
    <w:rsid w:val="00E83D34"/>
    <w:rsid w:val="00E83E72"/>
    <w:rsid w:val="00E84A3E"/>
    <w:rsid w:val="00E84A55"/>
    <w:rsid w:val="00E84B05"/>
    <w:rsid w:val="00E84C2D"/>
    <w:rsid w:val="00E8524F"/>
    <w:rsid w:val="00E8529F"/>
    <w:rsid w:val="00E856A0"/>
    <w:rsid w:val="00E8581E"/>
    <w:rsid w:val="00E858F7"/>
    <w:rsid w:val="00E85A9B"/>
    <w:rsid w:val="00E85CE4"/>
    <w:rsid w:val="00E85D99"/>
    <w:rsid w:val="00E85E07"/>
    <w:rsid w:val="00E8666C"/>
    <w:rsid w:val="00E86670"/>
    <w:rsid w:val="00E86808"/>
    <w:rsid w:val="00E86A7C"/>
    <w:rsid w:val="00E86E70"/>
    <w:rsid w:val="00E86FDF"/>
    <w:rsid w:val="00E8751C"/>
    <w:rsid w:val="00E8760B"/>
    <w:rsid w:val="00E876B2"/>
    <w:rsid w:val="00E8774F"/>
    <w:rsid w:val="00E87929"/>
    <w:rsid w:val="00E87A13"/>
    <w:rsid w:val="00E87DBA"/>
    <w:rsid w:val="00E87E3F"/>
    <w:rsid w:val="00E87F05"/>
    <w:rsid w:val="00E87F74"/>
    <w:rsid w:val="00E87FEB"/>
    <w:rsid w:val="00E904FD"/>
    <w:rsid w:val="00E90741"/>
    <w:rsid w:val="00E90751"/>
    <w:rsid w:val="00E907DC"/>
    <w:rsid w:val="00E90F70"/>
    <w:rsid w:val="00E91161"/>
    <w:rsid w:val="00E912FC"/>
    <w:rsid w:val="00E9136D"/>
    <w:rsid w:val="00E913B8"/>
    <w:rsid w:val="00E917C5"/>
    <w:rsid w:val="00E91902"/>
    <w:rsid w:val="00E9195A"/>
    <w:rsid w:val="00E919E6"/>
    <w:rsid w:val="00E91BDD"/>
    <w:rsid w:val="00E91BF2"/>
    <w:rsid w:val="00E91D27"/>
    <w:rsid w:val="00E91EDD"/>
    <w:rsid w:val="00E91FEF"/>
    <w:rsid w:val="00E92066"/>
    <w:rsid w:val="00E92079"/>
    <w:rsid w:val="00E92DB4"/>
    <w:rsid w:val="00E93018"/>
    <w:rsid w:val="00E930FE"/>
    <w:rsid w:val="00E9312B"/>
    <w:rsid w:val="00E932FF"/>
    <w:rsid w:val="00E93540"/>
    <w:rsid w:val="00E937A1"/>
    <w:rsid w:val="00E93AEE"/>
    <w:rsid w:val="00E93BA9"/>
    <w:rsid w:val="00E9403F"/>
    <w:rsid w:val="00E94366"/>
    <w:rsid w:val="00E9443F"/>
    <w:rsid w:val="00E9469D"/>
    <w:rsid w:val="00E94734"/>
    <w:rsid w:val="00E9506B"/>
    <w:rsid w:val="00E95319"/>
    <w:rsid w:val="00E954DE"/>
    <w:rsid w:val="00E958A3"/>
    <w:rsid w:val="00E95B8A"/>
    <w:rsid w:val="00E96065"/>
    <w:rsid w:val="00E963D2"/>
    <w:rsid w:val="00E96743"/>
    <w:rsid w:val="00E967C6"/>
    <w:rsid w:val="00E96906"/>
    <w:rsid w:val="00E96BA7"/>
    <w:rsid w:val="00E96C93"/>
    <w:rsid w:val="00E96F14"/>
    <w:rsid w:val="00E971B9"/>
    <w:rsid w:val="00E979AA"/>
    <w:rsid w:val="00E97D32"/>
    <w:rsid w:val="00EA000A"/>
    <w:rsid w:val="00EA00E5"/>
    <w:rsid w:val="00EA01BC"/>
    <w:rsid w:val="00EA01BD"/>
    <w:rsid w:val="00EA0238"/>
    <w:rsid w:val="00EA041F"/>
    <w:rsid w:val="00EA0519"/>
    <w:rsid w:val="00EA0668"/>
    <w:rsid w:val="00EA06B3"/>
    <w:rsid w:val="00EA0989"/>
    <w:rsid w:val="00EA0ED5"/>
    <w:rsid w:val="00EA0EF3"/>
    <w:rsid w:val="00EA1E7F"/>
    <w:rsid w:val="00EA2080"/>
    <w:rsid w:val="00EA23CE"/>
    <w:rsid w:val="00EA2547"/>
    <w:rsid w:val="00EA27AC"/>
    <w:rsid w:val="00EA27B2"/>
    <w:rsid w:val="00EA2BB2"/>
    <w:rsid w:val="00EA2CB2"/>
    <w:rsid w:val="00EA2DD8"/>
    <w:rsid w:val="00EA3A9F"/>
    <w:rsid w:val="00EA3CB2"/>
    <w:rsid w:val="00EA3E33"/>
    <w:rsid w:val="00EA41A1"/>
    <w:rsid w:val="00EA4433"/>
    <w:rsid w:val="00EA458F"/>
    <w:rsid w:val="00EA47AB"/>
    <w:rsid w:val="00EA47D8"/>
    <w:rsid w:val="00EA4A3D"/>
    <w:rsid w:val="00EA4B0E"/>
    <w:rsid w:val="00EA4F62"/>
    <w:rsid w:val="00EA4FB5"/>
    <w:rsid w:val="00EA50FD"/>
    <w:rsid w:val="00EA5167"/>
    <w:rsid w:val="00EA5407"/>
    <w:rsid w:val="00EA54E2"/>
    <w:rsid w:val="00EA58D0"/>
    <w:rsid w:val="00EA5F48"/>
    <w:rsid w:val="00EA61E9"/>
    <w:rsid w:val="00EA6515"/>
    <w:rsid w:val="00EA66BC"/>
    <w:rsid w:val="00EA6740"/>
    <w:rsid w:val="00EA68CA"/>
    <w:rsid w:val="00EA6969"/>
    <w:rsid w:val="00EA6CBC"/>
    <w:rsid w:val="00EA6EFB"/>
    <w:rsid w:val="00EA7078"/>
    <w:rsid w:val="00EA72EB"/>
    <w:rsid w:val="00EA741F"/>
    <w:rsid w:val="00EA74D4"/>
    <w:rsid w:val="00EA74ED"/>
    <w:rsid w:val="00EA75E3"/>
    <w:rsid w:val="00EA7C2D"/>
    <w:rsid w:val="00EA7F71"/>
    <w:rsid w:val="00EB0681"/>
    <w:rsid w:val="00EB07A5"/>
    <w:rsid w:val="00EB07DB"/>
    <w:rsid w:val="00EB0C58"/>
    <w:rsid w:val="00EB0EB9"/>
    <w:rsid w:val="00EB0F31"/>
    <w:rsid w:val="00EB11FB"/>
    <w:rsid w:val="00EB12D2"/>
    <w:rsid w:val="00EB1470"/>
    <w:rsid w:val="00EB1A71"/>
    <w:rsid w:val="00EB1C6F"/>
    <w:rsid w:val="00EB1D24"/>
    <w:rsid w:val="00EB21C7"/>
    <w:rsid w:val="00EB24E2"/>
    <w:rsid w:val="00EB25FF"/>
    <w:rsid w:val="00EB2740"/>
    <w:rsid w:val="00EB2CBE"/>
    <w:rsid w:val="00EB2EA7"/>
    <w:rsid w:val="00EB3B99"/>
    <w:rsid w:val="00EB3C7A"/>
    <w:rsid w:val="00EB41B2"/>
    <w:rsid w:val="00EB4E68"/>
    <w:rsid w:val="00EB507B"/>
    <w:rsid w:val="00EB5161"/>
    <w:rsid w:val="00EB57DF"/>
    <w:rsid w:val="00EB5CCB"/>
    <w:rsid w:val="00EB5E1F"/>
    <w:rsid w:val="00EB5E31"/>
    <w:rsid w:val="00EB5FA2"/>
    <w:rsid w:val="00EB6B05"/>
    <w:rsid w:val="00EB6B68"/>
    <w:rsid w:val="00EB6BC4"/>
    <w:rsid w:val="00EB6F10"/>
    <w:rsid w:val="00EB7350"/>
    <w:rsid w:val="00EB76BF"/>
    <w:rsid w:val="00EB77BB"/>
    <w:rsid w:val="00EB7873"/>
    <w:rsid w:val="00EB7B54"/>
    <w:rsid w:val="00EB7D77"/>
    <w:rsid w:val="00EB7E5D"/>
    <w:rsid w:val="00EC0126"/>
    <w:rsid w:val="00EC020B"/>
    <w:rsid w:val="00EC05A5"/>
    <w:rsid w:val="00EC09EC"/>
    <w:rsid w:val="00EC0C88"/>
    <w:rsid w:val="00EC0E5C"/>
    <w:rsid w:val="00EC12D5"/>
    <w:rsid w:val="00EC1389"/>
    <w:rsid w:val="00EC16D9"/>
    <w:rsid w:val="00EC1DFB"/>
    <w:rsid w:val="00EC1FC5"/>
    <w:rsid w:val="00EC23C6"/>
    <w:rsid w:val="00EC243F"/>
    <w:rsid w:val="00EC2F1B"/>
    <w:rsid w:val="00EC3239"/>
    <w:rsid w:val="00EC3608"/>
    <w:rsid w:val="00EC3BAE"/>
    <w:rsid w:val="00EC3CD5"/>
    <w:rsid w:val="00EC47DA"/>
    <w:rsid w:val="00EC48E5"/>
    <w:rsid w:val="00EC4CA3"/>
    <w:rsid w:val="00EC4D75"/>
    <w:rsid w:val="00EC50DA"/>
    <w:rsid w:val="00EC532D"/>
    <w:rsid w:val="00EC53E6"/>
    <w:rsid w:val="00EC5AB4"/>
    <w:rsid w:val="00EC5C97"/>
    <w:rsid w:val="00EC5F73"/>
    <w:rsid w:val="00EC5F7B"/>
    <w:rsid w:val="00EC5FE4"/>
    <w:rsid w:val="00EC6474"/>
    <w:rsid w:val="00EC64B5"/>
    <w:rsid w:val="00EC64D6"/>
    <w:rsid w:val="00EC6549"/>
    <w:rsid w:val="00EC6985"/>
    <w:rsid w:val="00EC6F8F"/>
    <w:rsid w:val="00EC7084"/>
    <w:rsid w:val="00EC70D1"/>
    <w:rsid w:val="00EC759A"/>
    <w:rsid w:val="00EC7953"/>
    <w:rsid w:val="00EC79F1"/>
    <w:rsid w:val="00EC7B18"/>
    <w:rsid w:val="00EC7CE1"/>
    <w:rsid w:val="00ED009B"/>
    <w:rsid w:val="00ED0144"/>
    <w:rsid w:val="00ED0374"/>
    <w:rsid w:val="00ED04DB"/>
    <w:rsid w:val="00ED07AD"/>
    <w:rsid w:val="00ED095E"/>
    <w:rsid w:val="00ED09BE"/>
    <w:rsid w:val="00ED0B99"/>
    <w:rsid w:val="00ED0BD8"/>
    <w:rsid w:val="00ED1302"/>
    <w:rsid w:val="00ED17F0"/>
    <w:rsid w:val="00ED1C47"/>
    <w:rsid w:val="00ED1C88"/>
    <w:rsid w:val="00ED1CA1"/>
    <w:rsid w:val="00ED1FEF"/>
    <w:rsid w:val="00ED20B7"/>
    <w:rsid w:val="00ED276D"/>
    <w:rsid w:val="00ED2782"/>
    <w:rsid w:val="00ED2C55"/>
    <w:rsid w:val="00ED2D4F"/>
    <w:rsid w:val="00ED3269"/>
    <w:rsid w:val="00ED386D"/>
    <w:rsid w:val="00ED3B1E"/>
    <w:rsid w:val="00ED3DFF"/>
    <w:rsid w:val="00ED4A8B"/>
    <w:rsid w:val="00ED5486"/>
    <w:rsid w:val="00ED574C"/>
    <w:rsid w:val="00ED5817"/>
    <w:rsid w:val="00ED5DB0"/>
    <w:rsid w:val="00ED5E21"/>
    <w:rsid w:val="00ED614E"/>
    <w:rsid w:val="00ED645B"/>
    <w:rsid w:val="00ED67E3"/>
    <w:rsid w:val="00ED68BE"/>
    <w:rsid w:val="00ED6951"/>
    <w:rsid w:val="00ED6978"/>
    <w:rsid w:val="00ED6B61"/>
    <w:rsid w:val="00ED6EFE"/>
    <w:rsid w:val="00ED71A3"/>
    <w:rsid w:val="00ED72B6"/>
    <w:rsid w:val="00ED77AC"/>
    <w:rsid w:val="00ED7D0B"/>
    <w:rsid w:val="00EE047C"/>
    <w:rsid w:val="00EE0569"/>
    <w:rsid w:val="00EE06E0"/>
    <w:rsid w:val="00EE0E5C"/>
    <w:rsid w:val="00EE0E61"/>
    <w:rsid w:val="00EE11C3"/>
    <w:rsid w:val="00EE1412"/>
    <w:rsid w:val="00EE14F3"/>
    <w:rsid w:val="00EE169E"/>
    <w:rsid w:val="00EE1C0B"/>
    <w:rsid w:val="00EE1E8D"/>
    <w:rsid w:val="00EE2044"/>
    <w:rsid w:val="00EE22A2"/>
    <w:rsid w:val="00EE27CA"/>
    <w:rsid w:val="00EE2A99"/>
    <w:rsid w:val="00EE2BB9"/>
    <w:rsid w:val="00EE2C37"/>
    <w:rsid w:val="00EE2D44"/>
    <w:rsid w:val="00EE2DB0"/>
    <w:rsid w:val="00EE301F"/>
    <w:rsid w:val="00EE3405"/>
    <w:rsid w:val="00EE370D"/>
    <w:rsid w:val="00EE3AB3"/>
    <w:rsid w:val="00EE3BBB"/>
    <w:rsid w:val="00EE3DAE"/>
    <w:rsid w:val="00EE3F5A"/>
    <w:rsid w:val="00EE3FB9"/>
    <w:rsid w:val="00EE4563"/>
    <w:rsid w:val="00EE4612"/>
    <w:rsid w:val="00EE46B2"/>
    <w:rsid w:val="00EE4711"/>
    <w:rsid w:val="00EE47A8"/>
    <w:rsid w:val="00EE4A89"/>
    <w:rsid w:val="00EE4AA8"/>
    <w:rsid w:val="00EE4D55"/>
    <w:rsid w:val="00EE4EB6"/>
    <w:rsid w:val="00EE4ED7"/>
    <w:rsid w:val="00EE5261"/>
    <w:rsid w:val="00EE53EA"/>
    <w:rsid w:val="00EE576B"/>
    <w:rsid w:val="00EE57AC"/>
    <w:rsid w:val="00EE58AC"/>
    <w:rsid w:val="00EE5B6B"/>
    <w:rsid w:val="00EE5F4C"/>
    <w:rsid w:val="00EE6053"/>
    <w:rsid w:val="00EE6229"/>
    <w:rsid w:val="00EE65BB"/>
    <w:rsid w:val="00EE65D7"/>
    <w:rsid w:val="00EE6630"/>
    <w:rsid w:val="00EE6855"/>
    <w:rsid w:val="00EE6B2B"/>
    <w:rsid w:val="00EE702E"/>
    <w:rsid w:val="00EE7273"/>
    <w:rsid w:val="00EE733A"/>
    <w:rsid w:val="00EE756F"/>
    <w:rsid w:val="00EE78CD"/>
    <w:rsid w:val="00EE7D2E"/>
    <w:rsid w:val="00EE7DB2"/>
    <w:rsid w:val="00EE7F0A"/>
    <w:rsid w:val="00EE7FCE"/>
    <w:rsid w:val="00EF03A1"/>
    <w:rsid w:val="00EF0420"/>
    <w:rsid w:val="00EF0456"/>
    <w:rsid w:val="00EF0771"/>
    <w:rsid w:val="00EF0A90"/>
    <w:rsid w:val="00EF1002"/>
    <w:rsid w:val="00EF1085"/>
    <w:rsid w:val="00EF1C4E"/>
    <w:rsid w:val="00EF1F15"/>
    <w:rsid w:val="00EF1FB6"/>
    <w:rsid w:val="00EF2014"/>
    <w:rsid w:val="00EF22EE"/>
    <w:rsid w:val="00EF239B"/>
    <w:rsid w:val="00EF2D2B"/>
    <w:rsid w:val="00EF2F1F"/>
    <w:rsid w:val="00EF2F50"/>
    <w:rsid w:val="00EF2F93"/>
    <w:rsid w:val="00EF31B8"/>
    <w:rsid w:val="00EF347A"/>
    <w:rsid w:val="00EF388F"/>
    <w:rsid w:val="00EF3AD9"/>
    <w:rsid w:val="00EF3E16"/>
    <w:rsid w:val="00EF3ED4"/>
    <w:rsid w:val="00EF4124"/>
    <w:rsid w:val="00EF4A4C"/>
    <w:rsid w:val="00EF4D63"/>
    <w:rsid w:val="00EF4E45"/>
    <w:rsid w:val="00EF4EC3"/>
    <w:rsid w:val="00EF4EF2"/>
    <w:rsid w:val="00EF50BC"/>
    <w:rsid w:val="00EF54A6"/>
    <w:rsid w:val="00EF5677"/>
    <w:rsid w:val="00EF568A"/>
    <w:rsid w:val="00EF60E0"/>
    <w:rsid w:val="00EF6A92"/>
    <w:rsid w:val="00EF6E2B"/>
    <w:rsid w:val="00EF732E"/>
    <w:rsid w:val="00EF739B"/>
    <w:rsid w:val="00EF765B"/>
    <w:rsid w:val="00EF7671"/>
    <w:rsid w:val="00EF7810"/>
    <w:rsid w:val="00EF7C5E"/>
    <w:rsid w:val="00EF7FB6"/>
    <w:rsid w:val="00F001E7"/>
    <w:rsid w:val="00F003F6"/>
    <w:rsid w:val="00F00A94"/>
    <w:rsid w:val="00F00CA1"/>
    <w:rsid w:val="00F00E8D"/>
    <w:rsid w:val="00F012AB"/>
    <w:rsid w:val="00F012F6"/>
    <w:rsid w:val="00F01330"/>
    <w:rsid w:val="00F013D3"/>
    <w:rsid w:val="00F01629"/>
    <w:rsid w:val="00F016DD"/>
    <w:rsid w:val="00F018D7"/>
    <w:rsid w:val="00F01D53"/>
    <w:rsid w:val="00F01FDF"/>
    <w:rsid w:val="00F0218D"/>
    <w:rsid w:val="00F02C99"/>
    <w:rsid w:val="00F02F4E"/>
    <w:rsid w:val="00F03491"/>
    <w:rsid w:val="00F0378D"/>
    <w:rsid w:val="00F03A16"/>
    <w:rsid w:val="00F03BAF"/>
    <w:rsid w:val="00F03E3C"/>
    <w:rsid w:val="00F03F7F"/>
    <w:rsid w:val="00F04150"/>
    <w:rsid w:val="00F0440E"/>
    <w:rsid w:val="00F044DA"/>
    <w:rsid w:val="00F0463B"/>
    <w:rsid w:val="00F04889"/>
    <w:rsid w:val="00F04B8A"/>
    <w:rsid w:val="00F04E3E"/>
    <w:rsid w:val="00F0503D"/>
    <w:rsid w:val="00F05459"/>
    <w:rsid w:val="00F05937"/>
    <w:rsid w:val="00F059AB"/>
    <w:rsid w:val="00F05FAC"/>
    <w:rsid w:val="00F06306"/>
    <w:rsid w:val="00F0663E"/>
    <w:rsid w:val="00F06833"/>
    <w:rsid w:val="00F06DA0"/>
    <w:rsid w:val="00F073D7"/>
    <w:rsid w:val="00F073E4"/>
    <w:rsid w:val="00F07761"/>
    <w:rsid w:val="00F0793F"/>
    <w:rsid w:val="00F1029B"/>
    <w:rsid w:val="00F1055B"/>
    <w:rsid w:val="00F105B1"/>
    <w:rsid w:val="00F106F6"/>
    <w:rsid w:val="00F10923"/>
    <w:rsid w:val="00F109E0"/>
    <w:rsid w:val="00F10C42"/>
    <w:rsid w:val="00F10DB8"/>
    <w:rsid w:val="00F112D6"/>
    <w:rsid w:val="00F1141D"/>
    <w:rsid w:val="00F115DD"/>
    <w:rsid w:val="00F116D9"/>
    <w:rsid w:val="00F1190B"/>
    <w:rsid w:val="00F11B07"/>
    <w:rsid w:val="00F11B2E"/>
    <w:rsid w:val="00F11C0A"/>
    <w:rsid w:val="00F11DFA"/>
    <w:rsid w:val="00F11FD7"/>
    <w:rsid w:val="00F1202C"/>
    <w:rsid w:val="00F12162"/>
    <w:rsid w:val="00F123F5"/>
    <w:rsid w:val="00F12519"/>
    <w:rsid w:val="00F13012"/>
    <w:rsid w:val="00F130F9"/>
    <w:rsid w:val="00F13258"/>
    <w:rsid w:val="00F1327F"/>
    <w:rsid w:val="00F13327"/>
    <w:rsid w:val="00F13502"/>
    <w:rsid w:val="00F13627"/>
    <w:rsid w:val="00F13699"/>
    <w:rsid w:val="00F1371A"/>
    <w:rsid w:val="00F13E72"/>
    <w:rsid w:val="00F13EF3"/>
    <w:rsid w:val="00F14320"/>
    <w:rsid w:val="00F152A1"/>
    <w:rsid w:val="00F153EE"/>
    <w:rsid w:val="00F15466"/>
    <w:rsid w:val="00F15789"/>
    <w:rsid w:val="00F15BDE"/>
    <w:rsid w:val="00F15C4C"/>
    <w:rsid w:val="00F15D51"/>
    <w:rsid w:val="00F15DAA"/>
    <w:rsid w:val="00F15F3B"/>
    <w:rsid w:val="00F160AC"/>
    <w:rsid w:val="00F165B7"/>
    <w:rsid w:val="00F167C5"/>
    <w:rsid w:val="00F16BE8"/>
    <w:rsid w:val="00F171C8"/>
    <w:rsid w:val="00F17234"/>
    <w:rsid w:val="00F174E2"/>
    <w:rsid w:val="00F17501"/>
    <w:rsid w:val="00F17533"/>
    <w:rsid w:val="00F176E3"/>
    <w:rsid w:val="00F177EF"/>
    <w:rsid w:val="00F178A7"/>
    <w:rsid w:val="00F17AA6"/>
    <w:rsid w:val="00F17BF7"/>
    <w:rsid w:val="00F20017"/>
    <w:rsid w:val="00F20239"/>
    <w:rsid w:val="00F208D4"/>
    <w:rsid w:val="00F20A3C"/>
    <w:rsid w:val="00F20E1A"/>
    <w:rsid w:val="00F20FA8"/>
    <w:rsid w:val="00F20FB0"/>
    <w:rsid w:val="00F213AC"/>
    <w:rsid w:val="00F21648"/>
    <w:rsid w:val="00F21664"/>
    <w:rsid w:val="00F21E4F"/>
    <w:rsid w:val="00F21EA3"/>
    <w:rsid w:val="00F2219E"/>
    <w:rsid w:val="00F22205"/>
    <w:rsid w:val="00F22214"/>
    <w:rsid w:val="00F22564"/>
    <w:rsid w:val="00F227E7"/>
    <w:rsid w:val="00F2289A"/>
    <w:rsid w:val="00F22A70"/>
    <w:rsid w:val="00F22A89"/>
    <w:rsid w:val="00F22D73"/>
    <w:rsid w:val="00F2319F"/>
    <w:rsid w:val="00F23485"/>
    <w:rsid w:val="00F235D6"/>
    <w:rsid w:val="00F23836"/>
    <w:rsid w:val="00F23A4D"/>
    <w:rsid w:val="00F23A8B"/>
    <w:rsid w:val="00F23DC5"/>
    <w:rsid w:val="00F23F04"/>
    <w:rsid w:val="00F23F66"/>
    <w:rsid w:val="00F23FBF"/>
    <w:rsid w:val="00F24458"/>
    <w:rsid w:val="00F24AEB"/>
    <w:rsid w:val="00F24FD6"/>
    <w:rsid w:val="00F2505F"/>
    <w:rsid w:val="00F253FE"/>
    <w:rsid w:val="00F25950"/>
    <w:rsid w:val="00F25DA5"/>
    <w:rsid w:val="00F25E13"/>
    <w:rsid w:val="00F2606B"/>
    <w:rsid w:val="00F261EF"/>
    <w:rsid w:val="00F265B9"/>
    <w:rsid w:val="00F26D15"/>
    <w:rsid w:val="00F2709A"/>
    <w:rsid w:val="00F271B7"/>
    <w:rsid w:val="00F273D2"/>
    <w:rsid w:val="00F277A3"/>
    <w:rsid w:val="00F27AD5"/>
    <w:rsid w:val="00F27CF6"/>
    <w:rsid w:val="00F30AEC"/>
    <w:rsid w:val="00F30FAD"/>
    <w:rsid w:val="00F31223"/>
    <w:rsid w:val="00F312A4"/>
    <w:rsid w:val="00F31419"/>
    <w:rsid w:val="00F315D9"/>
    <w:rsid w:val="00F3162C"/>
    <w:rsid w:val="00F31797"/>
    <w:rsid w:val="00F3179A"/>
    <w:rsid w:val="00F31984"/>
    <w:rsid w:val="00F31A2C"/>
    <w:rsid w:val="00F31BB3"/>
    <w:rsid w:val="00F31F3F"/>
    <w:rsid w:val="00F32052"/>
    <w:rsid w:val="00F325D0"/>
    <w:rsid w:val="00F32650"/>
    <w:rsid w:val="00F329B8"/>
    <w:rsid w:val="00F32A2F"/>
    <w:rsid w:val="00F332A9"/>
    <w:rsid w:val="00F335E8"/>
    <w:rsid w:val="00F33684"/>
    <w:rsid w:val="00F337A1"/>
    <w:rsid w:val="00F33C05"/>
    <w:rsid w:val="00F340E4"/>
    <w:rsid w:val="00F342D7"/>
    <w:rsid w:val="00F344ED"/>
    <w:rsid w:val="00F3462C"/>
    <w:rsid w:val="00F3466C"/>
    <w:rsid w:val="00F34683"/>
    <w:rsid w:val="00F34B80"/>
    <w:rsid w:val="00F34C73"/>
    <w:rsid w:val="00F352BA"/>
    <w:rsid w:val="00F3534D"/>
    <w:rsid w:val="00F353DB"/>
    <w:rsid w:val="00F355A3"/>
    <w:rsid w:val="00F35815"/>
    <w:rsid w:val="00F35CCB"/>
    <w:rsid w:val="00F35D3E"/>
    <w:rsid w:val="00F360BB"/>
    <w:rsid w:val="00F36431"/>
    <w:rsid w:val="00F367BC"/>
    <w:rsid w:val="00F36941"/>
    <w:rsid w:val="00F36DE7"/>
    <w:rsid w:val="00F36EAD"/>
    <w:rsid w:val="00F37074"/>
    <w:rsid w:val="00F376F3"/>
    <w:rsid w:val="00F37741"/>
    <w:rsid w:val="00F378FE"/>
    <w:rsid w:val="00F4015E"/>
    <w:rsid w:val="00F405A5"/>
    <w:rsid w:val="00F405BA"/>
    <w:rsid w:val="00F40649"/>
    <w:rsid w:val="00F40990"/>
    <w:rsid w:val="00F40B96"/>
    <w:rsid w:val="00F40F66"/>
    <w:rsid w:val="00F41394"/>
    <w:rsid w:val="00F413D6"/>
    <w:rsid w:val="00F414B8"/>
    <w:rsid w:val="00F41645"/>
    <w:rsid w:val="00F41846"/>
    <w:rsid w:val="00F41E4A"/>
    <w:rsid w:val="00F41F08"/>
    <w:rsid w:val="00F4201C"/>
    <w:rsid w:val="00F4278E"/>
    <w:rsid w:val="00F42BB4"/>
    <w:rsid w:val="00F42C21"/>
    <w:rsid w:val="00F42CFA"/>
    <w:rsid w:val="00F43082"/>
    <w:rsid w:val="00F43425"/>
    <w:rsid w:val="00F4354D"/>
    <w:rsid w:val="00F435B9"/>
    <w:rsid w:val="00F43909"/>
    <w:rsid w:val="00F43987"/>
    <w:rsid w:val="00F4398E"/>
    <w:rsid w:val="00F43B8C"/>
    <w:rsid w:val="00F43C72"/>
    <w:rsid w:val="00F440A5"/>
    <w:rsid w:val="00F44221"/>
    <w:rsid w:val="00F44228"/>
    <w:rsid w:val="00F44308"/>
    <w:rsid w:val="00F445B8"/>
    <w:rsid w:val="00F448ED"/>
    <w:rsid w:val="00F44915"/>
    <w:rsid w:val="00F44BF1"/>
    <w:rsid w:val="00F44D2D"/>
    <w:rsid w:val="00F44E84"/>
    <w:rsid w:val="00F45144"/>
    <w:rsid w:val="00F451AB"/>
    <w:rsid w:val="00F455BD"/>
    <w:rsid w:val="00F455E3"/>
    <w:rsid w:val="00F45D05"/>
    <w:rsid w:val="00F45DA5"/>
    <w:rsid w:val="00F467DB"/>
    <w:rsid w:val="00F468C9"/>
    <w:rsid w:val="00F469F2"/>
    <w:rsid w:val="00F46A14"/>
    <w:rsid w:val="00F46B1A"/>
    <w:rsid w:val="00F46B5C"/>
    <w:rsid w:val="00F473D1"/>
    <w:rsid w:val="00F475E8"/>
    <w:rsid w:val="00F477BD"/>
    <w:rsid w:val="00F47880"/>
    <w:rsid w:val="00F478C7"/>
    <w:rsid w:val="00F4793E"/>
    <w:rsid w:val="00F47C7D"/>
    <w:rsid w:val="00F47F4F"/>
    <w:rsid w:val="00F50132"/>
    <w:rsid w:val="00F50291"/>
    <w:rsid w:val="00F5057E"/>
    <w:rsid w:val="00F505DD"/>
    <w:rsid w:val="00F5063D"/>
    <w:rsid w:val="00F5089A"/>
    <w:rsid w:val="00F50A98"/>
    <w:rsid w:val="00F51027"/>
    <w:rsid w:val="00F51128"/>
    <w:rsid w:val="00F514BC"/>
    <w:rsid w:val="00F516B5"/>
    <w:rsid w:val="00F516E0"/>
    <w:rsid w:val="00F518ED"/>
    <w:rsid w:val="00F51AE6"/>
    <w:rsid w:val="00F51BA8"/>
    <w:rsid w:val="00F5260F"/>
    <w:rsid w:val="00F5294A"/>
    <w:rsid w:val="00F52B00"/>
    <w:rsid w:val="00F52F35"/>
    <w:rsid w:val="00F5339E"/>
    <w:rsid w:val="00F533E0"/>
    <w:rsid w:val="00F534F2"/>
    <w:rsid w:val="00F539DD"/>
    <w:rsid w:val="00F53DBA"/>
    <w:rsid w:val="00F53EDC"/>
    <w:rsid w:val="00F53F1C"/>
    <w:rsid w:val="00F54100"/>
    <w:rsid w:val="00F54831"/>
    <w:rsid w:val="00F5488C"/>
    <w:rsid w:val="00F557F6"/>
    <w:rsid w:val="00F55A61"/>
    <w:rsid w:val="00F5600F"/>
    <w:rsid w:val="00F560CA"/>
    <w:rsid w:val="00F56361"/>
    <w:rsid w:val="00F563EE"/>
    <w:rsid w:val="00F564DC"/>
    <w:rsid w:val="00F5657F"/>
    <w:rsid w:val="00F56849"/>
    <w:rsid w:val="00F56A39"/>
    <w:rsid w:val="00F56B3D"/>
    <w:rsid w:val="00F56FC5"/>
    <w:rsid w:val="00F56FEF"/>
    <w:rsid w:val="00F57026"/>
    <w:rsid w:val="00F572FE"/>
    <w:rsid w:val="00F573B9"/>
    <w:rsid w:val="00F57461"/>
    <w:rsid w:val="00F57968"/>
    <w:rsid w:val="00F6015B"/>
    <w:rsid w:val="00F60BEC"/>
    <w:rsid w:val="00F60C3A"/>
    <w:rsid w:val="00F60D65"/>
    <w:rsid w:val="00F61094"/>
    <w:rsid w:val="00F61168"/>
    <w:rsid w:val="00F6142E"/>
    <w:rsid w:val="00F61AA2"/>
    <w:rsid w:val="00F61B54"/>
    <w:rsid w:val="00F62409"/>
    <w:rsid w:val="00F62433"/>
    <w:rsid w:val="00F62809"/>
    <w:rsid w:val="00F62B6E"/>
    <w:rsid w:val="00F62C2A"/>
    <w:rsid w:val="00F62C43"/>
    <w:rsid w:val="00F62D0B"/>
    <w:rsid w:val="00F637D9"/>
    <w:rsid w:val="00F639FD"/>
    <w:rsid w:val="00F63BAD"/>
    <w:rsid w:val="00F63C37"/>
    <w:rsid w:val="00F63DD8"/>
    <w:rsid w:val="00F641C8"/>
    <w:rsid w:val="00F647A9"/>
    <w:rsid w:val="00F64C44"/>
    <w:rsid w:val="00F64F10"/>
    <w:rsid w:val="00F651E1"/>
    <w:rsid w:val="00F65629"/>
    <w:rsid w:val="00F658EE"/>
    <w:rsid w:val="00F659F6"/>
    <w:rsid w:val="00F65C07"/>
    <w:rsid w:val="00F65E7D"/>
    <w:rsid w:val="00F661D0"/>
    <w:rsid w:val="00F66392"/>
    <w:rsid w:val="00F6655E"/>
    <w:rsid w:val="00F6660B"/>
    <w:rsid w:val="00F66B3D"/>
    <w:rsid w:val="00F66B46"/>
    <w:rsid w:val="00F66B76"/>
    <w:rsid w:val="00F66BC8"/>
    <w:rsid w:val="00F66F83"/>
    <w:rsid w:val="00F66FFD"/>
    <w:rsid w:val="00F67131"/>
    <w:rsid w:val="00F674FC"/>
    <w:rsid w:val="00F67588"/>
    <w:rsid w:val="00F67905"/>
    <w:rsid w:val="00F679A5"/>
    <w:rsid w:val="00F67AEF"/>
    <w:rsid w:val="00F67C25"/>
    <w:rsid w:val="00F70048"/>
    <w:rsid w:val="00F703A0"/>
    <w:rsid w:val="00F70BA2"/>
    <w:rsid w:val="00F713B4"/>
    <w:rsid w:val="00F715D0"/>
    <w:rsid w:val="00F71AAA"/>
    <w:rsid w:val="00F71C3B"/>
    <w:rsid w:val="00F71D25"/>
    <w:rsid w:val="00F71E5A"/>
    <w:rsid w:val="00F71FA3"/>
    <w:rsid w:val="00F72091"/>
    <w:rsid w:val="00F721E4"/>
    <w:rsid w:val="00F723F5"/>
    <w:rsid w:val="00F7251F"/>
    <w:rsid w:val="00F72659"/>
    <w:rsid w:val="00F72685"/>
    <w:rsid w:val="00F72B2A"/>
    <w:rsid w:val="00F72E4C"/>
    <w:rsid w:val="00F73190"/>
    <w:rsid w:val="00F73446"/>
    <w:rsid w:val="00F7356F"/>
    <w:rsid w:val="00F740B0"/>
    <w:rsid w:val="00F74257"/>
    <w:rsid w:val="00F7453A"/>
    <w:rsid w:val="00F74783"/>
    <w:rsid w:val="00F749F5"/>
    <w:rsid w:val="00F74B30"/>
    <w:rsid w:val="00F751BA"/>
    <w:rsid w:val="00F7520B"/>
    <w:rsid w:val="00F75584"/>
    <w:rsid w:val="00F757EF"/>
    <w:rsid w:val="00F75C07"/>
    <w:rsid w:val="00F7608D"/>
    <w:rsid w:val="00F76177"/>
    <w:rsid w:val="00F762CB"/>
    <w:rsid w:val="00F764C5"/>
    <w:rsid w:val="00F76703"/>
    <w:rsid w:val="00F767FA"/>
    <w:rsid w:val="00F7692F"/>
    <w:rsid w:val="00F76A21"/>
    <w:rsid w:val="00F76CF8"/>
    <w:rsid w:val="00F76FB6"/>
    <w:rsid w:val="00F76FE0"/>
    <w:rsid w:val="00F770E9"/>
    <w:rsid w:val="00F7716E"/>
    <w:rsid w:val="00F7731B"/>
    <w:rsid w:val="00F77346"/>
    <w:rsid w:val="00F773CB"/>
    <w:rsid w:val="00F77531"/>
    <w:rsid w:val="00F77693"/>
    <w:rsid w:val="00F777CA"/>
    <w:rsid w:val="00F7798A"/>
    <w:rsid w:val="00F77E4E"/>
    <w:rsid w:val="00F804CD"/>
    <w:rsid w:val="00F8062B"/>
    <w:rsid w:val="00F8067F"/>
    <w:rsid w:val="00F807ED"/>
    <w:rsid w:val="00F80919"/>
    <w:rsid w:val="00F80E20"/>
    <w:rsid w:val="00F80E78"/>
    <w:rsid w:val="00F80ED3"/>
    <w:rsid w:val="00F80F92"/>
    <w:rsid w:val="00F816E7"/>
    <w:rsid w:val="00F81C01"/>
    <w:rsid w:val="00F81C05"/>
    <w:rsid w:val="00F81DBD"/>
    <w:rsid w:val="00F822CA"/>
    <w:rsid w:val="00F82329"/>
    <w:rsid w:val="00F82942"/>
    <w:rsid w:val="00F829C4"/>
    <w:rsid w:val="00F82B29"/>
    <w:rsid w:val="00F82C29"/>
    <w:rsid w:val="00F82D3F"/>
    <w:rsid w:val="00F83079"/>
    <w:rsid w:val="00F83365"/>
    <w:rsid w:val="00F83407"/>
    <w:rsid w:val="00F8349A"/>
    <w:rsid w:val="00F837F2"/>
    <w:rsid w:val="00F837FD"/>
    <w:rsid w:val="00F83DEC"/>
    <w:rsid w:val="00F84160"/>
    <w:rsid w:val="00F841D8"/>
    <w:rsid w:val="00F84460"/>
    <w:rsid w:val="00F84480"/>
    <w:rsid w:val="00F846C2"/>
    <w:rsid w:val="00F848CA"/>
    <w:rsid w:val="00F84A7E"/>
    <w:rsid w:val="00F84B0F"/>
    <w:rsid w:val="00F84DAE"/>
    <w:rsid w:val="00F84DCB"/>
    <w:rsid w:val="00F85181"/>
    <w:rsid w:val="00F853EE"/>
    <w:rsid w:val="00F85547"/>
    <w:rsid w:val="00F8557F"/>
    <w:rsid w:val="00F85F66"/>
    <w:rsid w:val="00F86071"/>
    <w:rsid w:val="00F862E9"/>
    <w:rsid w:val="00F865F6"/>
    <w:rsid w:val="00F86757"/>
    <w:rsid w:val="00F86ECD"/>
    <w:rsid w:val="00F870FC"/>
    <w:rsid w:val="00F87537"/>
    <w:rsid w:val="00F8783D"/>
    <w:rsid w:val="00F87904"/>
    <w:rsid w:val="00F87943"/>
    <w:rsid w:val="00F879A5"/>
    <w:rsid w:val="00F87FA6"/>
    <w:rsid w:val="00F90050"/>
    <w:rsid w:val="00F9010F"/>
    <w:rsid w:val="00F903C9"/>
    <w:rsid w:val="00F90794"/>
    <w:rsid w:val="00F909E7"/>
    <w:rsid w:val="00F90B01"/>
    <w:rsid w:val="00F90C80"/>
    <w:rsid w:val="00F90DB3"/>
    <w:rsid w:val="00F91072"/>
    <w:rsid w:val="00F911B1"/>
    <w:rsid w:val="00F9127A"/>
    <w:rsid w:val="00F91515"/>
    <w:rsid w:val="00F92616"/>
    <w:rsid w:val="00F92C6C"/>
    <w:rsid w:val="00F92C93"/>
    <w:rsid w:val="00F92CE5"/>
    <w:rsid w:val="00F92CFF"/>
    <w:rsid w:val="00F92E77"/>
    <w:rsid w:val="00F930C6"/>
    <w:rsid w:val="00F93174"/>
    <w:rsid w:val="00F937D6"/>
    <w:rsid w:val="00F937FB"/>
    <w:rsid w:val="00F93A50"/>
    <w:rsid w:val="00F93C9A"/>
    <w:rsid w:val="00F942A2"/>
    <w:rsid w:val="00F949CE"/>
    <w:rsid w:val="00F952CD"/>
    <w:rsid w:val="00F952EB"/>
    <w:rsid w:val="00F95B4B"/>
    <w:rsid w:val="00F961BE"/>
    <w:rsid w:val="00F9629B"/>
    <w:rsid w:val="00F9654C"/>
    <w:rsid w:val="00F966DA"/>
    <w:rsid w:val="00F96949"/>
    <w:rsid w:val="00F96AB9"/>
    <w:rsid w:val="00F9753C"/>
    <w:rsid w:val="00F97644"/>
    <w:rsid w:val="00F978C1"/>
    <w:rsid w:val="00F97ADB"/>
    <w:rsid w:val="00F97B39"/>
    <w:rsid w:val="00F97F8F"/>
    <w:rsid w:val="00FA0791"/>
    <w:rsid w:val="00FA07D9"/>
    <w:rsid w:val="00FA11EA"/>
    <w:rsid w:val="00FA1263"/>
    <w:rsid w:val="00FA1320"/>
    <w:rsid w:val="00FA1343"/>
    <w:rsid w:val="00FA1444"/>
    <w:rsid w:val="00FA16CD"/>
    <w:rsid w:val="00FA268D"/>
    <w:rsid w:val="00FA296F"/>
    <w:rsid w:val="00FA2B63"/>
    <w:rsid w:val="00FA2E47"/>
    <w:rsid w:val="00FA2FBD"/>
    <w:rsid w:val="00FA321E"/>
    <w:rsid w:val="00FA388D"/>
    <w:rsid w:val="00FA38A9"/>
    <w:rsid w:val="00FA3E42"/>
    <w:rsid w:val="00FA4716"/>
    <w:rsid w:val="00FA4856"/>
    <w:rsid w:val="00FA4D29"/>
    <w:rsid w:val="00FA4D67"/>
    <w:rsid w:val="00FA4F52"/>
    <w:rsid w:val="00FA551A"/>
    <w:rsid w:val="00FA5C3A"/>
    <w:rsid w:val="00FA5EC3"/>
    <w:rsid w:val="00FA60E9"/>
    <w:rsid w:val="00FA65B8"/>
    <w:rsid w:val="00FA65F0"/>
    <w:rsid w:val="00FA65F9"/>
    <w:rsid w:val="00FA6671"/>
    <w:rsid w:val="00FA6884"/>
    <w:rsid w:val="00FA68CD"/>
    <w:rsid w:val="00FA6AD6"/>
    <w:rsid w:val="00FA6BD9"/>
    <w:rsid w:val="00FA6FEC"/>
    <w:rsid w:val="00FA7495"/>
    <w:rsid w:val="00FA7631"/>
    <w:rsid w:val="00FA7B4D"/>
    <w:rsid w:val="00FA7E4E"/>
    <w:rsid w:val="00FB00C4"/>
    <w:rsid w:val="00FB011D"/>
    <w:rsid w:val="00FB01A7"/>
    <w:rsid w:val="00FB0604"/>
    <w:rsid w:val="00FB07A5"/>
    <w:rsid w:val="00FB0B4F"/>
    <w:rsid w:val="00FB0CB6"/>
    <w:rsid w:val="00FB14BC"/>
    <w:rsid w:val="00FB14D6"/>
    <w:rsid w:val="00FB16CD"/>
    <w:rsid w:val="00FB185A"/>
    <w:rsid w:val="00FB1D6D"/>
    <w:rsid w:val="00FB1E62"/>
    <w:rsid w:val="00FB1EDE"/>
    <w:rsid w:val="00FB1F14"/>
    <w:rsid w:val="00FB2129"/>
    <w:rsid w:val="00FB2266"/>
    <w:rsid w:val="00FB267F"/>
    <w:rsid w:val="00FB26E9"/>
    <w:rsid w:val="00FB2A28"/>
    <w:rsid w:val="00FB2E97"/>
    <w:rsid w:val="00FB2FBB"/>
    <w:rsid w:val="00FB30E2"/>
    <w:rsid w:val="00FB3533"/>
    <w:rsid w:val="00FB41EF"/>
    <w:rsid w:val="00FB43E6"/>
    <w:rsid w:val="00FB4413"/>
    <w:rsid w:val="00FB448B"/>
    <w:rsid w:val="00FB44B2"/>
    <w:rsid w:val="00FB4631"/>
    <w:rsid w:val="00FB48C7"/>
    <w:rsid w:val="00FB4976"/>
    <w:rsid w:val="00FB4BDC"/>
    <w:rsid w:val="00FB4C24"/>
    <w:rsid w:val="00FB4D58"/>
    <w:rsid w:val="00FB4FBE"/>
    <w:rsid w:val="00FB5436"/>
    <w:rsid w:val="00FB5792"/>
    <w:rsid w:val="00FB5CB2"/>
    <w:rsid w:val="00FB5E59"/>
    <w:rsid w:val="00FB5F86"/>
    <w:rsid w:val="00FB6415"/>
    <w:rsid w:val="00FB648C"/>
    <w:rsid w:val="00FB6867"/>
    <w:rsid w:val="00FB6AC7"/>
    <w:rsid w:val="00FB6B34"/>
    <w:rsid w:val="00FB6CA8"/>
    <w:rsid w:val="00FB6DF3"/>
    <w:rsid w:val="00FB7002"/>
    <w:rsid w:val="00FB7296"/>
    <w:rsid w:val="00FB73AC"/>
    <w:rsid w:val="00FB74A2"/>
    <w:rsid w:val="00FB74E2"/>
    <w:rsid w:val="00FB7556"/>
    <w:rsid w:val="00FB7784"/>
    <w:rsid w:val="00FB78CA"/>
    <w:rsid w:val="00FB7BCC"/>
    <w:rsid w:val="00FB7BE4"/>
    <w:rsid w:val="00FB7CE4"/>
    <w:rsid w:val="00FC0384"/>
    <w:rsid w:val="00FC03E7"/>
    <w:rsid w:val="00FC0591"/>
    <w:rsid w:val="00FC0A4A"/>
    <w:rsid w:val="00FC0DF9"/>
    <w:rsid w:val="00FC1457"/>
    <w:rsid w:val="00FC14BD"/>
    <w:rsid w:val="00FC1B28"/>
    <w:rsid w:val="00FC1B56"/>
    <w:rsid w:val="00FC1B64"/>
    <w:rsid w:val="00FC1E76"/>
    <w:rsid w:val="00FC1EB2"/>
    <w:rsid w:val="00FC1F9D"/>
    <w:rsid w:val="00FC2319"/>
    <w:rsid w:val="00FC249A"/>
    <w:rsid w:val="00FC2722"/>
    <w:rsid w:val="00FC27D4"/>
    <w:rsid w:val="00FC28F5"/>
    <w:rsid w:val="00FC2A5E"/>
    <w:rsid w:val="00FC2AAF"/>
    <w:rsid w:val="00FC2CAA"/>
    <w:rsid w:val="00FC2CE6"/>
    <w:rsid w:val="00FC300B"/>
    <w:rsid w:val="00FC337A"/>
    <w:rsid w:val="00FC3389"/>
    <w:rsid w:val="00FC33A5"/>
    <w:rsid w:val="00FC3414"/>
    <w:rsid w:val="00FC3E41"/>
    <w:rsid w:val="00FC4170"/>
    <w:rsid w:val="00FC4178"/>
    <w:rsid w:val="00FC43BC"/>
    <w:rsid w:val="00FC45B0"/>
    <w:rsid w:val="00FC45E2"/>
    <w:rsid w:val="00FC4B90"/>
    <w:rsid w:val="00FC4F80"/>
    <w:rsid w:val="00FC506E"/>
    <w:rsid w:val="00FC50EF"/>
    <w:rsid w:val="00FC52A3"/>
    <w:rsid w:val="00FC5324"/>
    <w:rsid w:val="00FC5486"/>
    <w:rsid w:val="00FC5654"/>
    <w:rsid w:val="00FC5A28"/>
    <w:rsid w:val="00FC5E6F"/>
    <w:rsid w:val="00FC5E7D"/>
    <w:rsid w:val="00FC5EB6"/>
    <w:rsid w:val="00FC6061"/>
    <w:rsid w:val="00FC6573"/>
    <w:rsid w:val="00FC6AED"/>
    <w:rsid w:val="00FC6D68"/>
    <w:rsid w:val="00FC7012"/>
    <w:rsid w:val="00FC70BA"/>
    <w:rsid w:val="00FC7532"/>
    <w:rsid w:val="00FC760C"/>
    <w:rsid w:val="00FC7705"/>
    <w:rsid w:val="00FC7980"/>
    <w:rsid w:val="00FC7AE9"/>
    <w:rsid w:val="00FD0383"/>
    <w:rsid w:val="00FD0767"/>
    <w:rsid w:val="00FD0C7E"/>
    <w:rsid w:val="00FD12E3"/>
    <w:rsid w:val="00FD165C"/>
    <w:rsid w:val="00FD1660"/>
    <w:rsid w:val="00FD1676"/>
    <w:rsid w:val="00FD1A58"/>
    <w:rsid w:val="00FD1A95"/>
    <w:rsid w:val="00FD1C10"/>
    <w:rsid w:val="00FD1D2A"/>
    <w:rsid w:val="00FD1D41"/>
    <w:rsid w:val="00FD1DA8"/>
    <w:rsid w:val="00FD2174"/>
    <w:rsid w:val="00FD22F1"/>
    <w:rsid w:val="00FD27B5"/>
    <w:rsid w:val="00FD2BF6"/>
    <w:rsid w:val="00FD3918"/>
    <w:rsid w:val="00FD3BDA"/>
    <w:rsid w:val="00FD3F04"/>
    <w:rsid w:val="00FD43FE"/>
    <w:rsid w:val="00FD4C7A"/>
    <w:rsid w:val="00FD4ECB"/>
    <w:rsid w:val="00FD4F0A"/>
    <w:rsid w:val="00FD51A5"/>
    <w:rsid w:val="00FD52EC"/>
    <w:rsid w:val="00FD5440"/>
    <w:rsid w:val="00FD55B8"/>
    <w:rsid w:val="00FD59F0"/>
    <w:rsid w:val="00FD5D39"/>
    <w:rsid w:val="00FD5E09"/>
    <w:rsid w:val="00FD6006"/>
    <w:rsid w:val="00FD62F1"/>
    <w:rsid w:val="00FD6845"/>
    <w:rsid w:val="00FD6A4D"/>
    <w:rsid w:val="00FD6AC4"/>
    <w:rsid w:val="00FD6EE3"/>
    <w:rsid w:val="00FD6FD1"/>
    <w:rsid w:val="00FD7039"/>
    <w:rsid w:val="00FD71B9"/>
    <w:rsid w:val="00FD729A"/>
    <w:rsid w:val="00FD7312"/>
    <w:rsid w:val="00FD74A5"/>
    <w:rsid w:val="00FD7975"/>
    <w:rsid w:val="00FD7C1C"/>
    <w:rsid w:val="00FD7C7D"/>
    <w:rsid w:val="00FD7F50"/>
    <w:rsid w:val="00FE007E"/>
    <w:rsid w:val="00FE0115"/>
    <w:rsid w:val="00FE0196"/>
    <w:rsid w:val="00FE0370"/>
    <w:rsid w:val="00FE046C"/>
    <w:rsid w:val="00FE0493"/>
    <w:rsid w:val="00FE0585"/>
    <w:rsid w:val="00FE0688"/>
    <w:rsid w:val="00FE082B"/>
    <w:rsid w:val="00FE089B"/>
    <w:rsid w:val="00FE0B73"/>
    <w:rsid w:val="00FE0B96"/>
    <w:rsid w:val="00FE0BB8"/>
    <w:rsid w:val="00FE0E8C"/>
    <w:rsid w:val="00FE0FDE"/>
    <w:rsid w:val="00FE11C9"/>
    <w:rsid w:val="00FE12D6"/>
    <w:rsid w:val="00FE1331"/>
    <w:rsid w:val="00FE13DD"/>
    <w:rsid w:val="00FE143B"/>
    <w:rsid w:val="00FE1924"/>
    <w:rsid w:val="00FE199F"/>
    <w:rsid w:val="00FE19C5"/>
    <w:rsid w:val="00FE1A40"/>
    <w:rsid w:val="00FE1E79"/>
    <w:rsid w:val="00FE1F33"/>
    <w:rsid w:val="00FE2426"/>
    <w:rsid w:val="00FE2674"/>
    <w:rsid w:val="00FE2919"/>
    <w:rsid w:val="00FE2924"/>
    <w:rsid w:val="00FE2DF1"/>
    <w:rsid w:val="00FE2FAC"/>
    <w:rsid w:val="00FE374A"/>
    <w:rsid w:val="00FE3FB9"/>
    <w:rsid w:val="00FE3FC9"/>
    <w:rsid w:val="00FE425A"/>
    <w:rsid w:val="00FE4A90"/>
    <w:rsid w:val="00FE524E"/>
    <w:rsid w:val="00FE54FB"/>
    <w:rsid w:val="00FE5771"/>
    <w:rsid w:val="00FE58B3"/>
    <w:rsid w:val="00FE596B"/>
    <w:rsid w:val="00FE5E1E"/>
    <w:rsid w:val="00FE5E92"/>
    <w:rsid w:val="00FE6073"/>
    <w:rsid w:val="00FE627D"/>
    <w:rsid w:val="00FE6605"/>
    <w:rsid w:val="00FE683E"/>
    <w:rsid w:val="00FE689E"/>
    <w:rsid w:val="00FE6987"/>
    <w:rsid w:val="00FE73E3"/>
    <w:rsid w:val="00FE77CE"/>
    <w:rsid w:val="00FF046E"/>
    <w:rsid w:val="00FF0745"/>
    <w:rsid w:val="00FF0CAF"/>
    <w:rsid w:val="00FF0E90"/>
    <w:rsid w:val="00FF1442"/>
    <w:rsid w:val="00FF1471"/>
    <w:rsid w:val="00FF16E9"/>
    <w:rsid w:val="00FF1733"/>
    <w:rsid w:val="00FF1CB7"/>
    <w:rsid w:val="00FF259E"/>
    <w:rsid w:val="00FF2764"/>
    <w:rsid w:val="00FF2A83"/>
    <w:rsid w:val="00FF2CF0"/>
    <w:rsid w:val="00FF2D7F"/>
    <w:rsid w:val="00FF2FBA"/>
    <w:rsid w:val="00FF3182"/>
    <w:rsid w:val="00FF3391"/>
    <w:rsid w:val="00FF343C"/>
    <w:rsid w:val="00FF345C"/>
    <w:rsid w:val="00FF37D0"/>
    <w:rsid w:val="00FF38A0"/>
    <w:rsid w:val="00FF3DF3"/>
    <w:rsid w:val="00FF3E30"/>
    <w:rsid w:val="00FF40CD"/>
    <w:rsid w:val="00FF449F"/>
    <w:rsid w:val="00FF4502"/>
    <w:rsid w:val="00FF4725"/>
    <w:rsid w:val="00FF47AA"/>
    <w:rsid w:val="00FF4965"/>
    <w:rsid w:val="00FF4A64"/>
    <w:rsid w:val="00FF4AD1"/>
    <w:rsid w:val="00FF4F70"/>
    <w:rsid w:val="00FF54F4"/>
    <w:rsid w:val="00FF555D"/>
    <w:rsid w:val="00FF5C48"/>
    <w:rsid w:val="00FF5DB8"/>
    <w:rsid w:val="00FF5DCE"/>
    <w:rsid w:val="00FF63D4"/>
    <w:rsid w:val="00FF6544"/>
    <w:rsid w:val="00FF658A"/>
    <w:rsid w:val="00FF664D"/>
    <w:rsid w:val="00FF6B26"/>
    <w:rsid w:val="00FF6E90"/>
    <w:rsid w:val="00FF713A"/>
    <w:rsid w:val="00FF7390"/>
    <w:rsid w:val="00FF74A4"/>
    <w:rsid w:val="00FF7787"/>
    <w:rsid w:val="00FF7848"/>
    <w:rsid w:val="00FF7B93"/>
    <w:rsid w:val="00FF7CFF"/>
    <w:rsid w:val="00FF7D29"/>
    <w:rsid w:val="00FF7F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AE9F654"/>
  <w15:docId w15:val="{0F118795-3BEB-4562-AE62-6AE3D9702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semiHidden="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62437C"/>
    <w:rPr>
      <w:sz w:val="24"/>
      <w:szCs w:val="24"/>
    </w:rPr>
  </w:style>
  <w:style w:type="paragraph" w:styleId="13">
    <w:name w:val="heading 1"/>
    <w:aliases w:val="Заголовок 1 Знак Знак,Заголовок 1 Знак Знак Знак"/>
    <w:basedOn w:val="a6"/>
    <w:next w:val="a7"/>
    <w:link w:val="14"/>
    <w:uiPriority w:val="9"/>
    <w:qFormat/>
    <w:rsid w:val="00293A4D"/>
    <w:pPr>
      <w:keepNext/>
      <w:pageBreakBefore/>
      <w:tabs>
        <w:tab w:val="left" w:pos="851"/>
      </w:tabs>
      <w:spacing w:before="240" w:after="120"/>
      <w:jc w:val="center"/>
      <w:outlineLvl w:val="0"/>
    </w:pPr>
    <w:rPr>
      <w:b/>
      <w:bCs/>
      <w:caps/>
      <w:kern w:val="32"/>
      <w:sz w:val="28"/>
      <w:szCs w:val="28"/>
      <w:lang w:val="x-none" w:eastAsia="x-none"/>
    </w:rPr>
  </w:style>
  <w:style w:type="paragraph" w:styleId="20">
    <w:name w:val="heading 2"/>
    <w:aliases w:val="Знак2 Знак, Знак2, Знак2 Знак Знак Знак, Знак2 Знак1,Знак2,Знак2 Знак Знак Знак,Знак2 Знак1,ГЛАВА,Заголовок 2 Знак1,Заголовок 2 Знак Знак,Заголовок 21"/>
    <w:basedOn w:val="a6"/>
    <w:next w:val="a7"/>
    <w:link w:val="22"/>
    <w:uiPriority w:val="9"/>
    <w:qFormat/>
    <w:rsid w:val="006E1F66"/>
    <w:pPr>
      <w:keepNext/>
      <w:numPr>
        <w:ilvl w:val="1"/>
        <w:numId w:val="17"/>
      </w:numPr>
      <w:tabs>
        <w:tab w:val="left" w:pos="567"/>
        <w:tab w:val="left" w:pos="1276"/>
      </w:tabs>
      <w:spacing w:before="240" w:after="60"/>
      <w:jc w:val="both"/>
      <w:outlineLvl w:val="1"/>
    </w:pPr>
    <w:rPr>
      <w:b/>
      <w:bCs/>
      <w:iCs/>
    </w:rPr>
  </w:style>
  <w:style w:type="paragraph" w:styleId="3">
    <w:name w:val="heading 3"/>
    <w:aliases w:val="Знак3 Знак, Знак3, Знак3 Знак Знак Знак,Знак3,Знак3 Знак Знак Знак,ПодЗаголовок,Заголовок 31,Знак14"/>
    <w:basedOn w:val="a6"/>
    <w:next w:val="a7"/>
    <w:link w:val="30"/>
    <w:uiPriority w:val="9"/>
    <w:qFormat/>
    <w:rsid w:val="006E1F66"/>
    <w:pPr>
      <w:keepNext/>
      <w:numPr>
        <w:ilvl w:val="2"/>
        <w:numId w:val="17"/>
      </w:numPr>
      <w:tabs>
        <w:tab w:val="left" w:pos="1276"/>
      </w:tabs>
      <w:spacing w:before="120" w:after="120"/>
      <w:outlineLvl w:val="2"/>
    </w:pPr>
    <w:rPr>
      <w:b/>
      <w:bCs/>
      <w:sz w:val="26"/>
      <w:szCs w:val="26"/>
      <w:lang w:val="x-none" w:eastAsia="x-none"/>
    </w:rPr>
  </w:style>
  <w:style w:type="paragraph" w:styleId="4">
    <w:name w:val="heading 4"/>
    <w:aliases w:val="ПОДЗАГОЛОВКИ"/>
    <w:basedOn w:val="a6"/>
    <w:next w:val="a7"/>
    <w:link w:val="40"/>
    <w:uiPriority w:val="9"/>
    <w:qFormat/>
    <w:rsid w:val="00A63A8B"/>
    <w:pPr>
      <w:keepNext/>
      <w:numPr>
        <w:ilvl w:val="3"/>
        <w:numId w:val="1"/>
      </w:numPr>
      <w:tabs>
        <w:tab w:val="left" w:pos="1418"/>
      </w:tabs>
      <w:spacing w:before="120" w:after="60"/>
      <w:outlineLvl w:val="3"/>
    </w:pPr>
    <w:rPr>
      <w:b/>
      <w:bCs/>
    </w:rPr>
  </w:style>
  <w:style w:type="paragraph" w:styleId="5">
    <w:name w:val="heading 5"/>
    <w:basedOn w:val="a6"/>
    <w:next w:val="a6"/>
    <w:link w:val="50"/>
    <w:uiPriority w:val="9"/>
    <w:qFormat/>
    <w:pPr>
      <w:numPr>
        <w:ilvl w:val="4"/>
        <w:numId w:val="1"/>
      </w:numPr>
      <w:tabs>
        <w:tab w:val="left" w:pos="1701"/>
      </w:tabs>
      <w:spacing w:before="240" w:after="60"/>
      <w:outlineLvl w:val="4"/>
    </w:pPr>
    <w:rPr>
      <w:b/>
      <w:bCs/>
      <w:iCs/>
      <w:sz w:val="22"/>
      <w:szCs w:val="22"/>
      <w:lang w:val="x-none" w:eastAsia="x-none"/>
    </w:rPr>
  </w:style>
  <w:style w:type="paragraph" w:styleId="6">
    <w:name w:val="heading 6"/>
    <w:basedOn w:val="a6"/>
    <w:next w:val="a6"/>
    <w:link w:val="60"/>
    <w:qFormat/>
    <w:pPr>
      <w:numPr>
        <w:ilvl w:val="5"/>
        <w:numId w:val="1"/>
      </w:numPr>
      <w:spacing w:before="240" w:after="60"/>
      <w:outlineLvl w:val="5"/>
    </w:pPr>
    <w:rPr>
      <w:b/>
      <w:bCs/>
      <w:sz w:val="22"/>
      <w:szCs w:val="22"/>
    </w:rPr>
  </w:style>
  <w:style w:type="paragraph" w:styleId="7">
    <w:name w:val="heading 7"/>
    <w:aliases w:val="Заголовок x.x"/>
    <w:basedOn w:val="a6"/>
    <w:next w:val="a6"/>
    <w:link w:val="70"/>
    <w:qFormat/>
    <w:pPr>
      <w:numPr>
        <w:ilvl w:val="6"/>
        <w:numId w:val="1"/>
      </w:numPr>
      <w:spacing w:before="240" w:after="60"/>
      <w:outlineLvl w:val="6"/>
    </w:pPr>
  </w:style>
  <w:style w:type="paragraph" w:styleId="8">
    <w:name w:val="heading 8"/>
    <w:basedOn w:val="a6"/>
    <w:next w:val="a6"/>
    <w:link w:val="80"/>
    <w:uiPriority w:val="9"/>
    <w:qFormat/>
    <w:pPr>
      <w:numPr>
        <w:ilvl w:val="7"/>
        <w:numId w:val="1"/>
      </w:numPr>
      <w:spacing w:before="240" w:after="60"/>
      <w:outlineLvl w:val="7"/>
    </w:pPr>
    <w:rPr>
      <w:i/>
      <w:iCs/>
    </w:rPr>
  </w:style>
  <w:style w:type="paragraph" w:styleId="9">
    <w:name w:val="heading 9"/>
    <w:basedOn w:val="a6"/>
    <w:next w:val="a6"/>
    <w:link w:val="90"/>
    <w:qFormat/>
    <w:pPr>
      <w:numPr>
        <w:ilvl w:val="8"/>
        <w:numId w:val="1"/>
      </w:numPr>
      <w:spacing w:before="240" w:after="60"/>
      <w:outlineLvl w:val="8"/>
    </w:pPr>
    <w:rPr>
      <w:rFonts w:ascii="Arial" w:hAnsi="Arial" w:cs="Arial"/>
      <w:sz w:val="22"/>
      <w:szCs w:val="22"/>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customStyle="1" w:styleId="a7">
    <w:name w:val="Абзац"/>
    <w:basedOn w:val="a6"/>
    <w:link w:val="ab"/>
    <w:qFormat/>
    <w:rsid w:val="00233396"/>
    <w:pPr>
      <w:suppressAutoHyphens/>
      <w:autoSpaceDE w:val="0"/>
      <w:autoSpaceDN w:val="0"/>
      <w:spacing w:before="120" w:after="60"/>
      <w:ind w:firstLine="567"/>
      <w:jc w:val="both"/>
    </w:pPr>
    <w:rPr>
      <w:rFonts w:eastAsia="Calibri"/>
    </w:rPr>
  </w:style>
  <w:style w:type="character" w:customStyle="1" w:styleId="ab">
    <w:name w:val="Абзац Знак"/>
    <w:link w:val="a7"/>
    <w:qFormat/>
    <w:rsid w:val="00233396"/>
    <w:rPr>
      <w:rFonts w:eastAsia="Calibri"/>
      <w:sz w:val="24"/>
      <w:szCs w:val="24"/>
    </w:rPr>
  </w:style>
  <w:style w:type="paragraph" w:styleId="a4">
    <w:name w:val="List"/>
    <w:basedOn w:val="a6"/>
    <w:link w:val="ac"/>
    <w:qFormat/>
    <w:rsid w:val="00233396"/>
    <w:pPr>
      <w:numPr>
        <w:numId w:val="18"/>
      </w:numPr>
      <w:tabs>
        <w:tab w:val="left" w:pos="993"/>
      </w:tabs>
      <w:ind w:left="0" w:firstLine="709"/>
      <w:jc w:val="both"/>
    </w:pPr>
    <w:rPr>
      <w:snapToGrid w:val="0"/>
      <w:lang w:val="x-none" w:eastAsia="x-none"/>
    </w:rPr>
  </w:style>
  <w:style w:type="character" w:customStyle="1" w:styleId="ac">
    <w:name w:val="Список Знак"/>
    <w:link w:val="a4"/>
    <w:rsid w:val="00233396"/>
    <w:rPr>
      <w:snapToGrid w:val="0"/>
      <w:sz w:val="24"/>
      <w:szCs w:val="24"/>
      <w:lang w:val="x-none" w:eastAsia="x-none"/>
    </w:rPr>
  </w:style>
  <w:style w:type="paragraph" w:styleId="31">
    <w:name w:val="toc 3"/>
    <w:basedOn w:val="a6"/>
    <w:next w:val="a6"/>
    <w:autoRedefine/>
    <w:uiPriority w:val="39"/>
    <w:qFormat/>
    <w:pPr>
      <w:ind w:left="240"/>
    </w:pPr>
    <w:rPr>
      <w:rFonts w:asciiTheme="minorHAnsi" w:hAnsiTheme="minorHAnsi" w:cstheme="minorHAnsi"/>
      <w:sz w:val="20"/>
      <w:szCs w:val="20"/>
    </w:rPr>
  </w:style>
  <w:style w:type="paragraph" w:customStyle="1" w:styleId="a">
    <w:name w:val="Список нумерованный"/>
    <w:basedOn w:val="a6"/>
    <w:rsid w:val="0054040A"/>
    <w:pPr>
      <w:numPr>
        <w:numId w:val="6"/>
      </w:numPr>
      <w:spacing w:before="120"/>
      <w:jc w:val="both"/>
    </w:pPr>
  </w:style>
  <w:style w:type="paragraph" w:customStyle="1" w:styleId="ad">
    <w:name w:val="Табличный"/>
    <w:basedOn w:val="a6"/>
    <w:pPr>
      <w:keepNext/>
      <w:widowControl w:val="0"/>
      <w:spacing w:before="60" w:after="60"/>
      <w:jc w:val="center"/>
    </w:pPr>
    <w:rPr>
      <w:b/>
      <w:sz w:val="22"/>
      <w:szCs w:val="20"/>
    </w:rPr>
  </w:style>
  <w:style w:type="paragraph" w:customStyle="1" w:styleId="ae">
    <w:name w:val="Содержание"/>
    <w:basedOn w:val="a6"/>
    <w:pPr>
      <w:widowControl w:val="0"/>
      <w:spacing w:before="240" w:after="240"/>
      <w:jc w:val="center"/>
    </w:pPr>
    <w:rPr>
      <w:b/>
      <w:caps/>
      <w:szCs w:val="20"/>
    </w:rPr>
  </w:style>
  <w:style w:type="paragraph" w:styleId="af">
    <w:name w:val="Balloon Text"/>
    <w:aliases w:val=" Знак5,Знак5"/>
    <w:basedOn w:val="a6"/>
    <w:link w:val="af0"/>
    <w:uiPriority w:val="99"/>
    <w:pPr>
      <w:widowControl w:val="0"/>
      <w:suppressAutoHyphens/>
      <w:jc w:val="both"/>
    </w:pPr>
    <w:rPr>
      <w:rFonts w:ascii="Tahoma" w:hAnsi="Tahoma"/>
      <w:sz w:val="16"/>
      <w:szCs w:val="16"/>
      <w:lang w:val="x-none" w:eastAsia="x-none"/>
    </w:rPr>
  </w:style>
  <w:style w:type="paragraph" w:styleId="15">
    <w:name w:val="toc 1"/>
    <w:aliases w:val="ОГЛАВЛЕНИЕ"/>
    <w:basedOn w:val="a6"/>
    <w:next w:val="a6"/>
    <w:link w:val="16"/>
    <w:uiPriority w:val="39"/>
    <w:qFormat/>
    <w:pPr>
      <w:spacing w:before="360"/>
    </w:pPr>
    <w:rPr>
      <w:rFonts w:asciiTheme="majorHAnsi" w:hAnsiTheme="majorHAnsi" w:cstheme="majorHAnsi"/>
      <w:b/>
      <w:bCs/>
      <w:caps/>
    </w:rPr>
  </w:style>
  <w:style w:type="paragraph" w:styleId="23">
    <w:name w:val="toc 2"/>
    <w:basedOn w:val="a6"/>
    <w:next w:val="a6"/>
    <w:autoRedefine/>
    <w:uiPriority w:val="39"/>
    <w:qFormat/>
    <w:rsid w:val="00A800F2"/>
    <w:pPr>
      <w:tabs>
        <w:tab w:val="left" w:pos="480"/>
        <w:tab w:val="right" w:pos="9344"/>
      </w:tabs>
    </w:pPr>
    <w:rPr>
      <w:bCs/>
      <w:noProof/>
    </w:rPr>
  </w:style>
  <w:style w:type="paragraph" w:styleId="a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neu"/>
    <w:basedOn w:val="a6"/>
    <w:next w:val="a6"/>
    <w:link w:val="24"/>
    <w:qFormat/>
    <w:rsid w:val="00233396"/>
    <w:pPr>
      <w:keepNext/>
      <w:suppressAutoHyphens/>
      <w:spacing w:before="120" w:after="60"/>
      <w:jc w:val="both"/>
    </w:pPr>
    <w:rPr>
      <w:b/>
      <w:bCs/>
    </w:rPr>
  </w:style>
  <w:style w:type="paragraph" w:customStyle="1" w:styleId="af2">
    <w:name w:val="Название таблицы"/>
    <w:basedOn w:val="af1"/>
    <w:rsid w:val="00536835"/>
  </w:style>
  <w:style w:type="paragraph" w:customStyle="1" w:styleId="af3">
    <w:name w:val="Табличный_заголовки"/>
    <w:basedOn w:val="a6"/>
    <w:qFormat/>
    <w:rsid w:val="00913545"/>
    <w:pPr>
      <w:keepNext/>
      <w:keepLines/>
      <w:jc w:val="center"/>
    </w:pPr>
    <w:rPr>
      <w:b/>
      <w:sz w:val="20"/>
      <w:szCs w:val="20"/>
    </w:rPr>
  </w:style>
  <w:style w:type="paragraph" w:customStyle="1" w:styleId="af4">
    <w:name w:val="Табличный_центр"/>
    <w:basedOn w:val="a6"/>
    <w:rsid w:val="00536835"/>
    <w:pPr>
      <w:keepNext/>
      <w:jc w:val="center"/>
    </w:pPr>
    <w:rPr>
      <w:sz w:val="22"/>
      <w:szCs w:val="22"/>
    </w:rPr>
  </w:style>
  <w:style w:type="paragraph" w:customStyle="1" w:styleId="12">
    <w:name w:val="Список 1)"/>
    <w:basedOn w:val="a6"/>
    <w:rsid w:val="00E072BE"/>
    <w:pPr>
      <w:numPr>
        <w:numId w:val="4"/>
      </w:numPr>
      <w:spacing w:after="60"/>
      <w:jc w:val="both"/>
    </w:pPr>
  </w:style>
  <w:style w:type="paragraph" w:customStyle="1" w:styleId="a2">
    <w:name w:val="Табличный_нумерованный"/>
    <w:basedOn w:val="a6"/>
    <w:link w:val="af5"/>
    <w:rsid w:val="00301DFE"/>
    <w:pPr>
      <w:numPr>
        <w:numId w:val="3"/>
      </w:numPr>
    </w:pPr>
    <w:rPr>
      <w:sz w:val="22"/>
      <w:szCs w:val="22"/>
      <w:lang w:val="x-none" w:eastAsia="x-none"/>
    </w:rPr>
  </w:style>
  <w:style w:type="character" w:customStyle="1" w:styleId="af5">
    <w:name w:val="Табличный_нумерованный Знак"/>
    <w:link w:val="a2"/>
    <w:rsid w:val="00F5339E"/>
    <w:rPr>
      <w:sz w:val="22"/>
      <w:szCs w:val="22"/>
      <w:lang w:val="x-none" w:eastAsia="x-none"/>
    </w:rPr>
  </w:style>
  <w:style w:type="paragraph" w:styleId="41">
    <w:name w:val="toc 4"/>
    <w:basedOn w:val="a6"/>
    <w:next w:val="a6"/>
    <w:autoRedefine/>
    <w:uiPriority w:val="39"/>
    <w:pPr>
      <w:ind w:left="480"/>
    </w:pPr>
    <w:rPr>
      <w:rFonts w:asciiTheme="minorHAnsi" w:hAnsiTheme="minorHAnsi" w:cstheme="minorHAnsi"/>
      <w:sz w:val="20"/>
      <w:szCs w:val="20"/>
    </w:rPr>
  </w:style>
  <w:style w:type="paragraph" w:styleId="51">
    <w:name w:val="toc 5"/>
    <w:basedOn w:val="a6"/>
    <w:next w:val="a6"/>
    <w:autoRedefine/>
    <w:uiPriority w:val="39"/>
    <w:pPr>
      <w:ind w:left="720"/>
    </w:pPr>
    <w:rPr>
      <w:rFonts w:asciiTheme="minorHAnsi" w:hAnsiTheme="minorHAnsi" w:cstheme="minorHAnsi"/>
      <w:sz w:val="20"/>
      <w:szCs w:val="20"/>
    </w:rPr>
  </w:style>
  <w:style w:type="paragraph" w:styleId="61">
    <w:name w:val="toc 6"/>
    <w:basedOn w:val="a6"/>
    <w:next w:val="a6"/>
    <w:autoRedefine/>
    <w:uiPriority w:val="39"/>
    <w:pPr>
      <w:ind w:left="960"/>
    </w:pPr>
    <w:rPr>
      <w:rFonts w:asciiTheme="minorHAnsi" w:hAnsiTheme="minorHAnsi" w:cstheme="minorHAnsi"/>
      <w:sz w:val="20"/>
      <w:szCs w:val="20"/>
    </w:rPr>
  </w:style>
  <w:style w:type="paragraph" w:styleId="71">
    <w:name w:val="toc 7"/>
    <w:basedOn w:val="a6"/>
    <w:next w:val="a6"/>
    <w:autoRedefine/>
    <w:uiPriority w:val="39"/>
    <w:pPr>
      <w:ind w:left="1200"/>
    </w:pPr>
    <w:rPr>
      <w:rFonts w:asciiTheme="minorHAnsi" w:hAnsiTheme="minorHAnsi" w:cstheme="minorHAnsi"/>
      <w:sz w:val="20"/>
      <w:szCs w:val="20"/>
    </w:rPr>
  </w:style>
  <w:style w:type="paragraph" w:styleId="81">
    <w:name w:val="toc 8"/>
    <w:basedOn w:val="a6"/>
    <w:next w:val="a6"/>
    <w:autoRedefine/>
    <w:uiPriority w:val="39"/>
    <w:pPr>
      <w:ind w:left="1440"/>
    </w:pPr>
    <w:rPr>
      <w:rFonts w:asciiTheme="minorHAnsi" w:hAnsiTheme="minorHAnsi" w:cstheme="minorHAnsi"/>
      <w:sz w:val="20"/>
      <w:szCs w:val="20"/>
    </w:rPr>
  </w:style>
  <w:style w:type="paragraph" w:styleId="91">
    <w:name w:val="toc 9"/>
    <w:basedOn w:val="a6"/>
    <w:next w:val="a6"/>
    <w:autoRedefine/>
    <w:uiPriority w:val="39"/>
    <w:pPr>
      <w:ind w:left="1680"/>
    </w:pPr>
    <w:rPr>
      <w:rFonts w:asciiTheme="minorHAnsi" w:hAnsiTheme="minorHAnsi" w:cstheme="minorHAnsi"/>
      <w:sz w:val="20"/>
      <w:szCs w:val="20"/>
    </w:rPr>
  </w:style>
  <w:style w:type="paragraph" w:styleId="af6">
    <w:name w:val="toa heading"/>
    <w:basedOn w:val="a6"/>
    <w:next w:val="a6"/>
    <w:semiHidden/>
    <w:pPr>
      <w:spacing w:before="40" w:after="20"/>
      <w:jc w:val="center"/>
    </w:pPr>
    <w:rPr>
      <w:b/>
      <w:sz w:val="22"/>
      <w:szCs w:val="20"/>
    </w:rPr>
  </w:style>
  <w:style w:type="paragraph" w:styleId="af7">
    <w:name w:val="annotation text"/>
    <w:basedOn w:val="a6"/>
    <w:link w:val="af8"/>
    <w:uiPriority w:val="99"/>
    <w:rPr>
      <w:sz w:val="20"/>
      <w:szCs w:val="20"/>
    </w:rPr>
  </w:style>
  <w:style w:type="paragraph" w:styleId="af9">
    <w:name w:val="annotation subject"/>
    <w:basedOn w:val="af7"/>
    <w:next w:val="af7"/>
    <w:link w:val="afa"/>
    <w:uiPriority w:val="99"/>
    <w:semiHidden/>
    <w:pPr>
      <w:ind w:firstLine="284"/>
      <w:jc w:val="both"/>
    </w:pPr>
    <w:rPr>
      <w:b/>
      <w:bCs/>
    </w:rPr>
  </w:style>
  <w:style w:type="paragraph" w:customStyle="1" w:styleId="a5">
    <w:name w:val="Требования"/>
    <w:basedOn w:val="a6"/>
    <w:rsid w:val="008E6F78"/>
    <w:pPr>
      <w:numPr>
        <w:ilvl w:val="1"/>
        <w:numId w:val="5"/>
      </w:numPr>
      <w:spacing w:before="120" w:after="60"/>
      <w:ind w:left="0" w:firstLine="567"/>
      <w:jc w:val="both"/>
      <w:outlineLvl w:val="1"/>
    </w:pPr>
    <w:rPr>
      <w:bCs/>
      <w:i/>
      <w:iCs/>
    </w:rPr>
  </w:style>
  <w:style w:type="paragraph" w:customStyle="1" w:styleId="a1">
    <w:name w:val="Список а)"/>
    <w:basedOn w:val="a4"/>
    <w:rsid w:val="0054040A"/>
    <w:pPr>
      <w:numPr>
        <w:numId w:val="2"/>
      </w:numPr>
    </w:pPr>
  </w:style>
  <w:style w:type="paragraph" w:styleId="afb">
    <w:name w:val="Document Map"/>
    <w:basedOn w:val="a6"/>
    <w:link w:val="afc"/>
    <w:pPr>
      <w:widowControl w:val="0"/>
      <w:shd w:val="clear" w:color="auto" w:fill="000080"/>
      <w:suppressAutoHyphens/>
      <w:jc w:val="both"/>
    </w:pPr>
    <w:rPr>
      <w:rFonts w:ascii="Tahoma" w:hAnsi="Tahoma"/>
      <w:szCs w:val="20"/>
    </w:rPr>
  </w:style>
  <w:style w:type="character" w:styleId="afd">
    <w:name w:val="annotation reference"/>
    <w:uiPriority w:val="99"/>
    <w:rPr>
      <w:sz w:val="16"/>
      <w:szCs w:val="16"/>
    </w:rPr>
  </w:style>
  <w:style w:type="paragraph" w:customStyle="1" w:styleId="afe">
    <w:name w:val="Табличный_слева"/>
    <w:basedOn w:val="a6"/>
    <w:rsid w:val="00301DFE"/>
    <w:rPr>
      <w:sz w:val="22"/>
      <w:szCs w:val="22"/>
    </w:rPr>
  </w:style>
  <w:style w:type="paragraph" w:customStyle="1" w:styleId="17">
    <w:name w:val="Обычный 1"/>
    <w:basedOn w:val="a6"/>
    <w:next w:val="a6"/>
    <w:semiHidden/>
    <w:pPr>
      <w:tabs>
        <w:tab w:val="num" w:pos="360"/>
      </w:tabs>
      <w:spacing w:before="120"/>
      <w:ind w:left="360" w:hanging="360"/>
      <w:jc w:val="both"/>
    </w:pPr>
    <w:rPr>
      <w:szCs w:val="20"/>
    </w:rPr>
  </w:style>
  <w:style w:type="table" w:styleId="aff">
    <w:name w:val="Table Grid"/>
    <w:aliases w:val="Таблица Анализ 10"/>
    <w:basedOn w:val="a9"/>
    <w:uiPriority w:val="39"/>
    <w:rsid w:val="009738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0">
    <w:name w:val="Обычный влево"/>
    <w:basedOn w:val="17"/>
    <w:rsid w:val="0084131A"/>
    <w:pPr>
      <w:tabs>
        <w:tab w:val="clear" w:pos="360"/>
      </w:tabs>
      <w:spacing w:before="0"/>
      <w:ind w:left="0" w:firstLine="0"/>
      <w:jc w:val="left"/>
    </w:pPr>
  </w:style>
  <w:style w:type="paragraph" w:customStyle="1" w:styleId="aff1">
    <w:name w:val="Табличный_по ширине"/>
    <w:basedOn w:val="afe"/>
    <w:rsid w:val="009A4AC0"/>
    <w:pPr>
      <w:jc w:val="both"/>
    </w:pPr>
  </w:style>
  <w:style w:type="paragraph" w:customStyle="1" w:styleId="100">
    <w:name w:val="Табличный_центр_10"/>
    <w:basedOn w:val="a6"/>
    <w:qFormat/>
    <w:rsid w:val="00426C2A"/>
    <w:pPr>
      <w:keepNext/>
      <w:jc w:val="center"/>
    </w:pPr>
    <w:rPr>
      <w:sz w:val="20"/>
    </w:rPr>
  </w:style>
  <w:style w:type="paragraph" w:customStyle="1" w:styleId="101">
    <w:name w:val="Табличный_слева_10"/>
    <w:basedOn w:val="a6"/>
    <w:qFormat/>
    <w:rsid w:val="00947735"/>
    <w:rPr>
      <w:sz w:val="20"/>
    </w:rPr>
  </w:style>
  <w:style w:type="paragraph" w:customStyle="1" w:styleId="102">
    <w:name w:val="Табличный_по ширине_10"/>
    <w:basedOn w:val="a6"/>
    <w:qFormat/>
    <w:rsid w:val="00947735"/>
    <w:pPr>
      <w:jc w:val="both"/>
    </w:pPr>
    <w:rPr>
      <w:sz w:val="20"/>
    </w:rPr>
  </w:style>
  <w:style w:type="paragraph" w:customStyle="1" w:styleId="10">
    <w:name w:val="Табличный_нумерованный_10"/>
    <w:basedOn w:val="a6"/>
    <w:qFormat/>
    <w:rsid w:val="00947735"/>
    <w:pPr>
      <w:numPr>
        <w:numId w:val="7"/>
      </w:numPr>
    </w:pPr>
    <w:rPr>
      <w:sz w:val="20"/>
    </w:rPr>
  </w:style>
  <w:style w:type="paragraph" w:customStyle="1" w:styleId="103">
    <w:name w:val="Табличный_заголовки_10"/>
    <w:basedOn w:val="a7"/>
    <w:qFormat/>
    <w:rsid w:val="00947735"/>
    <w:pPr>
      <w:jc w:val="center"/>
    </w:pPr>
    <w:rPr>
      <w:b/>
      <w:sz w:val="20"/>
    </w:rPr>
  </w:style>
  <w:style w:type="paragraph" w:styleId="aff2">
    <w:name w:val="List Paragraph"/>
    <w:aliases w:val="Use Case List Paragraph,ТЗ список,Абзац списка литеральный,List Paragraph,Bullet List,FooterText,numbered,Bullet 1,it_List1,асз.Списка,Абзац основного текста,ТЕКСТ,Маркер,Paragraphe de liste1,Bulletr List Paragraph,Cписок ЯНАО-19,Список КПР"/>
    <w:basedOn w:val="a6"/>
    <w:link w:val="aff3"/>
    <w:uiPriority w:val="34"/>
    <w:qFormat/>
    <w:rsid w:val="007C0B22"/>
    <w:pPr>
      <w:spacing w:line="360" w:lineRule="auto"/>
      <w:ind w:left="708" w:firstLine="680"/>
      <w:jc w:val="both"/>
    </w:pPr>
  </w:style>
  <w:style w:type="paragraph" w:styleId="aff4">
    <w:name w:val="Title"/>
    <w:basedOn w:val="a6"/>
    <w:next w:val="a6"/>
    <w:link w:val="aff5"/>
    <w:uiPriority w:val="10"/>
    <w:qFormat/>
    <w:rsid w:val="00C45328"/>
    <w:pPr>
      <w:pBdr>
        <w:top w:val="single" w:sz="8" w:space="10" w:color="A7BFDE"/>
        <w:bottom w:val="single" w:sz="24" w:space="15" w:color="9BBB59"/>
      </w:pBdr>
      <w:spacing w:line="360" w:lineRule="auto"/>
      <w:ind w:firstLine="680"/>
      <w:jc w:val="center"/>
    </w:pPr>
    <w:rPr>
      <w:rFonts w:ascii="Cambria" w:hAnsi="Cambria"/>
      <w:i/>
      <w:iCs/>
      <w:color w:val="243F60"/>
      <w:sz w:val="60"/>
      <w:szCs w:val="60"/>
      <w:lang w:val="x-none" w:eastAsia="x-none"/>
    </w:rPr>
  </w:style>
  <w:style w:type="character" w:customStyle="1" w:styleId="aff5">
    <w:name w:val="Название Знак"/>
    <w:link w:val="aff4"/>
    <w:uiPriority w:val="10"/>
    <w:rsid w:val="00C45328"/>
    <w:rPr>
      <w:rFonts w:ascii="Cambria" w:hAnsi="Cambria"/>
      <w:i/>
      <w:iCs/>
      <w:color w:val="243F60"/>
      <w:sz w:val="60"/>
      <w:szCs w:val="60"/>
    </w:rPr>
  </w:style>
  <w:style w:type="paragraph" w:styleId="aff6">
    <w:name w:val="Subtitle"/>
    <w:basedOn w:val="a6"/>
    <w:next w:val="a6"/>
    <w:link w:val="aff7"/>
    <w:uiPriority w:val="11"/>
    <w:qFormat/>
    <w:rsid w:val="00C45328"/>
    <w:pPr>
      <w:spacing w:before="200" w:after="900" w:line="360" w:lineRule="auto"/>
      <w:ind w:firstLine="680"/>
      <w:jc w:val="right"/>
    </w:pPr>
    <w:rPr>
      <w:i/>
      <w:iCs/>
      <w:lang w:val="x-none" w:eastAsia="x-none"/>
    </w:rPr>
  </w:style>
  <w:style w:type="character" w:customStyle="1" w:styleId="aff7">
    <w:name w:val="Подзаголовок Знак"/>
    <w:link w:val="aff6"/>
    <w:uiPriority w:val="11"/>
    <w:rsid w:val="00C45328"/>
    <w:rPr>
      <w:i/>
      <w:iCs/>
      <w:sz w:val="24"/>
      <w:szCs w:val="24"/>
    </w:rPr>
  </w:style>
  <w:style w:type="character" w:styleId="aff8">
    <w:name w:val="Strong"/>
    <w:uiPriority w:val="22"/>
    <w:qFormat/>
    <w:rsid w:val="00C45328"/>
    <w:rPr>
      <w:b/>
      <w:bCs/>
      <w:spacing w:val="0"/>
    </w:rPr>
  </w:style>
  <w:style w:type="character" w:styleId="aff9">
    <w:name w:val="Emphasis"/>
    <w:uiPriority w:val="20"/>
    <w:qFormat/>
    <w:rsid w:val="00C45328"/>
    <w:rPr>
      <w:b/>
      <w:bCs/>
      <w:i/>
      <w:iCs/>
      <w:color w:val="5A5A5A"/>
    </w:rPr>
  </w:style>
  <w:style w:type="paragraph" w:styleId="affa">
    <w:name w:val="No Spacing"/>
    <w:basedOn w:val="a6"/>
    <w:uiPriority w:val="1"/>
    <w:qFormat/>
    <w:rsid w:val="00C45328"/>
    <w:pPr>
      <w:spacing w:line="360" w:lineRule="auto"/>
      <w:ind w:firstLine="680"/>
      <w:jc w:val="both"/>
    </w:pPr>
  </w:style>
  <w:style w:type="paragraph" w:styleId="25">
    <w:name w:val="Quote"/>
    <w:basedOn w:val="a6"/>
    <w:next w:val="a6"/>
    <w:link w:val="26"/>
    <w:uiPriority w:val="29"/>
    <w:qFormat/>
    <w:rsid w:val="00C45328"/>
    <w:pPr>
      <w:spacing w:line="360" w:lineRule="auto"/>
      <w:ind w:firstLine="680"/>
      <w:jc w:val="both"/>
    </w:pPr>
    <w:rPr>
      <w:rFonts w:ascii="Cambria" w:hAnsi="Cambria"/>
      <w:i/>
      <w:iCs/>
      <w:color w:val="5A5A5A"/>
      <w:lang w:val="x-none" w:eastAsia="x-none"/>
    </w:rPr>
  </w:style>
  <w:style w:type="character" w:customStyle="1" w:styleId="26">
    <w:name w:val="Цитата 2 Знак"/>
    <w:link w:val="25"/>
    <w:uiPriority w:val="29"/>
    <w:rsid w:val="00C45328"/>
    <w:rPr>
      <w:rFonts w:ascii="Cambria" w:hAnsi="Cambria"/>
      <w:i/>
      <w:iCs/>
      <w:color w:val="5A5A5A"/>
      <w:sz w:val="24"/>
      <w:szCs w:val="24"/>
    </w:rPr>
  </w:style>
  <w:style w:type="paragraph" w:styleId="affb">
    <w:name w:val="Intense Quote"/>
    <w:basedOn w:val="a6"/>
    <w:next w:val="a6"/>
    <w:link w:val="affc"/>
    <w:uiPriority w:val="30"/>
    <w:qFormat/>
    <w:rsid w:val="00C45328"/>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lang w:val="x-none" w:eastAsia="x-none"/>
    </w:rPr>
  </w:style>
  <w:style w:type="character" w:customStyle="1" w:styleId="affc">
    <w:name w:val="Выделенная цитата Знак"/>
    <w:link w:val="affb"/>
    <w:uiPriority w:val="30"/>
    <w:rsid w:val="00C45328"/>
    <w:rPr>
      <w:rFonts w:ascii="Cambria" w:hAnsi="Cambria"/>
      <w:i/>
      <w:iCs/>
      <w:color w:val="F4F4F4"/>
      <w:sz w:val="24"/>
      <w:szCs w:val="24"/>
      <w:shd w:val="clear" w:color="auto" w:fill="4F81BD"/>
    </w:rPr>
  </w:style>
  <w:style w:type="character" w:styleId="affd">
    <w:name w:val="Subtle Emphasis"/>
    <w:uiPriority w:val="19"/>
    <w:qFormat/>
    <w:rsid w:val="00C45328"/>
    <w:rPr>
      <w:i/>
      <w:iCs/>
      <w:color w:val="5A5A5A"/>
    </w:rPr>
  </w:style>
  <w:style w:type="character" w:styleId="affe">
    <w:name w:val="Intense Emphasis"/>
    <w:uiPriority w:val="21"/>
    <w:qFormat/>
    <w:rsid w:val="00C45328"/>
    <w:rPr>
      <w:b/>
      <w:bCs/>
      <w:i/>
      <w:iCs/>
      <w:color w:val="4F81BD"/>
      <w:sz w:val="22"/>
      <w:szCs w:val="22"/>
    </w:rPr>
  </w:style>
  <w:style w:type="character" w:styleId="afff">
    <w:name w:val="Subtle Reference"/>
    <w:uiPriority w:val="31"/>
    <w:qFormat/>
    <w:rsid w:val="00C45328"/>
    <w:rPr>
      <w:color w:val="auto"/>
      <w:u w:val="single" w:color="9BBB59"/>
    </w:rPr>
  </w:style>
  <w:style w:type="character" w:styleId="afff0">
    <w:name w:val="Intense Reference"/>
    <w:uiPriority w:val="32"/>
    <w:qFormat/>
    <w:rsid w:val="00C45328"/>
    <w:rPr>
      <w:b/>
      <w:bCs/>
      <w:color w:val="76923C"/>
      <w:u w:val="single" w:color="9BBB59"/>
    </w:rPr>
  </w:style>
  <w:style w:type="character" w:styleId="afff1">
    <w:name w:val="Book Title"/>
    <w:uiPriority w:val="33"/>
    <w:qFormat/>
    <w:rsid w:val="00C45328"/>
    <w:rPr>
      <w:rFonts w:ascii="Cambria" w:eastAsia="Times New Roman" w:hAnsi="Cambria" w:cs="Times New Roman"/>
      <w:b/>
      <w:bCs/>
      <w:i/>
      <w:iCs/>
      <w:color w:val="auto"/>
    </w:rPr>
  </w:style>
  <w:style w:type="paragraph" w:styleId="afff2">
    <w:name w:val="header"/>
    <w:aliases w:val=" Знак4,Знак4, Знак8,ВерхКолонтитул,Верхний колонтитул Знак Знак,Знак8,Titul,Heder,Header Char Char Char Char Char Char Char Char,I.L.T.,Aa?oiee eieiioeooe1,Верхний колонтитул11,Верхний колонтитул111,??????? ??????????,HeaderPort"/>
    <w:basedOn w:val="a6"/>
    <w:link w:val="afff3"/>
    <w:uiPriority w:val="99"/>
    <w:unhideWhenUsed/>
    <w:qFormat/>
    <w:rsid w:val="00C45328"/>
    <w:pPr>
      <w:tabs>
        <w:tab w:val="center" w:pos="4677"/>
        <w:tab w:val="right" w:pos="9355"/>
      </w:tabs>
      <w:ind w:firstLine="680"/>
      <w:jc w:val="both"/>
    </w:pPr>
    <w:rPr>
      <w:lang w:val="x-none" w:eastAsia="x-none"/>
    </w:rPr>
  </w:style>
  <w:style w:type="character" w:customStyle="1" w:styleId="afff3">
    <w:name w:val="Верхний колонтитул Знак"/>
    <w:aliases w:val=" Знак4 Знак,Знак4 Знак, Знак8 Знак,ВерхКолонтитул Знак,Верхний колонтитул Знак Знак Знак,Знак8 Знак,Titul Знак,Heder Знак,Header Char Char Char Char Char Char Char Char Знак,I.L.T. Знак,Aa?oiee eieiioeooe1 Знак,HeaderPort Знак"/>
    <w:link w:val="afff2"/>
    <w:uiPriority w:val="99"/>
    <w:rsid w:val="00C45328"/>
    <w:rPr>
      <w:sz w:val="24"/>
      <w:szCs w:val="24"/>
    </w:rPr>
  </w:style>
  <w:style w:type="paragraph" w:styleId="afff4">
    <w:name w:val="footer"/>
    <w:aliases w:val=" Знак, Знак6,Знак,Знак6, Знак14"/>
    <w:basedOn w:val="a6"/>
    <w:link w:val="afff5"/>
    <w:uiPriority w:val="99"/>
    <w:unhideWhenUsed/>
    <w:rsid w:val="00C45328"/>
    <w:pPr>
      <w:tabs>
        <w:tab w:val="center" w:pos="4677"/>
        <w:tab w:val="right" w:pos="9355"/>
      </w:tabs>
      <w:ind w:firstLine="680"/>
      <w:jc w:val="both"/>
    </w:pPr>
    <w:rPr>
      <w:lang w:val="x-none" w:eastAsia="x-none"/>
    </w:rPr>
  </w:style>
  <w:style w:type="character" w:customStyle="1" w:styleId="afff5">
    <w:name w:val="Нижний колонтитул Знак"/>
    <w:aliases w:val=" Знак Знак, Знак6 Знак,Знак Знак,Знак6 Знак, Знак14 Знак"/>
    <w:link w:val="afff4"/>
    <w:uiPriority w:val="99"/>
    <w:rsid w:val="00C45328"/>
    <w:rPr>
      <w:sz w:val="24"/>
      <w:szCs w:val="24"/>
    </w:rPr>
  </w:style>
  <w:style w:type="paragraph" w:styleId="afff6">
    <w:name w:val="List Bullet"/>
    <w:basedOn w:val="a6"/>
    <w:uiPriority w:val="99"/>
    <w:unhideWhenUsed/>
    <w:rsid w:val="00C45328"/>
    <w:pPr>
      <w:spacing w:line="360" w:lineRule="auto"/>
      <w:ind w:left="1571" w:hanging="360"/>
      <w:contextualSpacing/>
      <w:jc w:val="both"/>
    </w:pPr>
  </w:style>
  <w:style w:type="character" w:styleId="afff7">
    <w:name w:val="FollowedHyperlink"/>
    <w:uiPriority w:val="99"/>
    <w:unhideWhenUsed/>
    <w:rsid w:val="00C45328"/>
    <w:rPr>
      <w:color w:val="800080"/>
      <w:u w:val="single"/>
    </w:rPr>
  </w:style>
  <w:style w:type="paragraph" w:styleId="afff8">
    <w:name w:val="TOC Heading"/>
    <w:basedOn w:val="13"/>
    <w:next w:val="a6"/>
    <w:uiPriority w:val="39"/>
    <w:qFormat/>
    <w:rsid w:val="00C45328"/>
    <w:pPr>
      <w:keepNext w:val="0"/>
      <w:pageBreakBefore w:val="0"/>
      <w:pBdr>
        <w:bottom w:val="single" w:sz="12" w:space="1" w:color="365F91"/>
      </w:pBdr>
      <w:tabs>
        <w:tab w:val="clear" w:pos="851"/>
      </w:tabs>
      <w:spacing w:before="600" w:after="80" w:line="360" w:lineRule="auto"/>
      <w:ind w:firstLine="680"/>
      <w:jc w:val="both"/>
      <w:outlineLvl w:val="9"/>
    </w:pPr>
    <w:rPr>
      <w:rFonts w:ascii="Cambria" w:hAnsi="Cambria"/>
      <w:caps w:val="0"/>
      <w:color w:val="365F91"/>
      <w:kern w:val="0"/>
      <w:sz w:val="24"/>
      <w:szCs w:val="24"/>
    </w:rPr>
  </w:style>
  <w:style w:type="paragraph" w:styleId="afff9">
    <w:name w:val="Body Text"/>
    <w:aliases w:val=" Знак1 Знак Знак Знак Знак, Знак1 Знак Знак Знак,bt,Òàáë òåêñò,bt Знак,Основной текст Знак Знак,Îñíîâíîé òåêñò Çíàê Çíàê,Iniiaiie oaeno Ciae Ciae,Body Text Char,Body Text Char2 Char,Body Text Char1 Char Char,Знак1 Знак Знак Знак Знак"/>
    <w:basedOn w:val="a6"/>
    <w:link w:val="afffa"/>
    <w:uiPriority w:val="99"/>
    <w:unhideWhenUsed/>
    <w:rsid w:val="00C45328"/>
    <w:pPr>
      <w:spacing w:after="120" w:line="360" w:lineRule="auto"/>
      <w:ind w:firstLine="709"/>
      <w:jc w:val="both"/>
    </w:pPr>
    <w:rPr>
      <w:lang w:val="x-none" w:eastAsia="x-none"/>
    </w:rPr>
  </w:style>
  <w:style w:type="character" w:customStyle="1" w:styleId="afffa">
    <w:name w:val="Основной текст Знак"/>
    <w:aliases w:val=" Знак1 Знак Знак Знак Знак Знак, Знак1 Знак Знак Знак Знак1,bt Знак1,Òàáë òåêñò Знак,bt Знак Знак,Основной текст Знак Знак Знак,Îñíîâíîé òåêñò Çíàê Çíàê Знак,Iniiaiie oaeno Ciae Ciae Знак,Body Text Char Знак,Body Text Char2 Char Знак"/>
    <w:link w:val="afff9"/>
    <w:uiPriority w:val="99"/>
    <w:rsid w:val="00C45328"/>
    <w:rPr>
      <w:sz w:val="24"/>
      <w:szCs w:val="24"/>
    </w:rPr>
  </w:style>
  <w:style w:type="character" w:styleId="afffb">
    <w:name w:val="Hyperlink"/>
    <w:uiPriority w:val="99"/>
    <w:unhideWhenUsed/>
    <w:rsid w:val="00C45328"/>
    <w:rPr>
      <w:color w:val="0000FF"/>
      <w:u w:val="single"/>
    </w:rPr>
  </w:style>
  <w:style w:type="paragraph" w:styleId="afffc">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6"/>
    <w:link w:val="afffd"/>
    <w:uiPriority w:val="99"/>
    <w:rsid w:val="00C45328"/>
    <w:pPr>
      <w:spacing w:before="120" w:after="120" w:line="360" w:lineRule="auto"/>
      <w:jc w:val="both"/>
    </w:pPr>
    <w:rPr>
      <w:rFonts w:ascii="Arial" w:hAnsi="Arial"/>
      <w:sz w:val="20"/>
      <w:szCs w:val="20"/>
      <w:lang w:val="x-none" w:eastAsia="x-none"/>
    </w:rPr>
  </w:style>
  <w:style w:type="character" w:customStyle="1" w:styleId="afffd">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link w:val="afffc"/>
    <w:uiPriority w:val="99"/>
    <w:rsid w:val="00C45328"/>
    <w:rPr>
      <w:rFonts w:ascii="Arial" w:hAnsi="Arial"/>
    </w:rPr>
  </w:style>
  <w:style w:type="character" w:styleId="afffe">
    <w:name w:val="footnote reference"/>
    <w:aliases w:val="Знак сноски-FN,Знак сноски 1,Ciae niinee-FN,Referencia nota al pie,Ссылка на сноску 45,Appel note de bas de page"/>
    <w:uiPriority w:val="99"/>
    <w:rsid w:val="00C45328"/>
    <w:rPr>
      <w:vertAlign w:val="superscript"/>
    </w:rPr>
  </w:style>
  <w:style w:type="paragraph" w:styleId="affff">
    <w:name w:val="Normal (Web)"/>
    <w:basedOn w:val="a6"/>
    <w:uiPriority w:val="99"/>
    <w:unhideWhenUsed/>
    <w:rsid w:val="00F31BB3"/>
    <w:pPr>
      <w:tabs>
        <w:tab w:val="num" w:pos="0"/>
      </w:tabs>
      <w:spacing w:before="100" w:beforeAutospacing="1" w:after="100" w:afterAutospacing="1"/>
    </w:pPr>
    <w:rPr>
      <w:rFonts w:eastAsia="Calibri"/>
      <w:bCs/>
      <w:color w:val="000000"/>
      <w:kern w:val="24"/>
      <w:lang w:eastAsia="ar-SA"/>
    </w:rPr>
  </w:style>
  <w:style w:type="paragraph" w:styleId="affff0">
    <w:name w:val="Body Text Indent"/>
    <w:aliases w:val="Основной текст 1,Основной текст 11"/>
    <w:basedOn w:val="a6"/>
    <w:link w:val="affff1"/>
    <w:rsid w:val="00CB3486"/>
    <w:pPr>
      <w:spacing w:line="360" w:lineRule="auto"/>
      <w:ind w:firstLine="708"/>
      <w:jc w:val="both"/>
    </w:pPr>
    <w:rPr>
      <w:lang w:val="x-none" w:eastAsia="x-none"/>
    </w:rPr>
  </w:style>
  <w:style w:type="character" w:customStyle="1" w:styleId="affff1">
    <w:name w:val="Основной текст с отступом Знак"/>
    <w:aliases w:val="Основной текст 1 Знак,Основной текст 11 Знак"/>
    <w:link w:val="affff0"/>
    <w:rsid w:val="00CB3486"/>
    <w:rPr>
      <w:sz w:val="24"/>
      <w:szCs w:val="24"/>
    </w:rPr>
  </w:style>
  <w:style w:type="paragraph" w:styleId="27">
    <w:name w:val="Body Text 2"/>
    <w:aliases w:val=" Знак1,Знак1"/>
    <w:basedOn w:val="a6"/>
    <w:link w:val="28"/>
    <w:rsid w:val="00CB3486"/>
    <w:pPr>
      <w:spacing w:line="360" w:lineRule="auto"/>
      <w:ind w:firstLine="680"/>
      <w:jc w:val="center"/>
    </w:pPr>
    <w:rPr>
      <w:b/>
      <w:bCs/>
      <w:caps/>
      <w:lang w:val="x-none" w:eastAsia="x-none"/>
    </w:rPr>
  </w:style>
  <w:style w:type="character" w:customStyle="1" w:styleId="28">
    <w:name w:val="Основной текст 2 Знак"/>
    <w:aliases w:val=" Знак1 Знак,Знак1 Знак"/>
    <w:link w:val="27"/>
    <w:rsid w:val="00CB3486"/>
    <w:rPr>
      <w:b/>
      <w:bCs/>
      <w:caps/>
      <w:sz w:val="24"/>
      <w:szCs w:val="24"/>
    </w:rPr>
  </w:style>
  <w:style w:type="numbering" w:styleId="111111">
    <w:name w:val="Outline List 2"/>
    <w:basedOn w:val="aa"/>
    <w:rsid w:val="00CB3486"/>
  </w:style>
  <w:style w:type="character" w:styleId="affff2">
    <w:name w:val="page number"/>
    <w:basedOn w:val="a8"/>
    <w:rsid w:val="00CB3486"/>
  </w:style>
  <w:style w:type="paragraph" w:styleId="29">
    <w:name w:val="Body Text Indent 2"/>
    <w:basedOn w:val="a6"/>
    <w:link w:val="2a"/>
    <w:rsid w:val="00CB3486"/>
    <w:pPr>
      <w:spacing w:after="120" w:line="480" w:lineRule="auto"/>
      <w:ind w:left="283" w:firstLine="680"/>
      <w:jc w:val="both"/>
    </w:pPr>
    <w:rPr>
      <w:lang w:val="x-none" w:eastAsia="x-none"/>
    </w:rPr>
  </w:style>
  <w:style w:type="character" w:customStyle="1" w:styleId="2a">
    <w:name w:val="Основной текст с отступом 2 Знак"/>
    <w:link w:val="29"/>
    <w:rsid w:val="00CB3486"/>
    <w:rPr>
      <w:sz w:val="24"/>
      <w:szCs w:val="24"/>
    </w:rPr>
  </w:style>
  <w:style w:type="numbering" w:styleId="1ai">
    <w:name w:val="Outline List 1"/>
    <w:basedOn w:val="aa"/>
    <w:rsid w:val="00CB3486"/>
  </w:style>
  <w:style w:type="paragraph" w:styleId="32">
    <w:name w:val="Body Text 3"/>
    <w:basedOn w:val="a6"/>
    <w:link w:val="33"/>
    <w:rsid w:val="00CB3486"/>
    <w:pPr>
      <w:spacing w:after="120" w:line="360" w:lineRule="auto"/>
      <w:ind w:firstLine="680"/>
      <w:jc w:val="both"/>
    </w:pPr>
    <w:rPr>
      <w:sz w:val="16"/>
      <w:szCs w:val="16"/>
      <w:lang w:val="x-none" w:eastAsia="x-none"/>
    </w:rPr>
  </w:style>
  <w:style w:type="character" w:customStyle="1" w:styleId="33">
    <w:name w:val="Основной текст 3 Знак"/>
    <w:link w:val="32"/>
    <w:rsid w:val="00CB3486"/>
    <w:rPr>
      <w:sz w:val="16"/>
      <w:szCs w:val="16"/>
    </w:rPr>
  </w:style>
  <w:style w:type="paragraph" w:styleId="34">
    <w:name w:val="Body Text Indent 3"/>
    <w:basedOn w:val="a6"/>
    <w:link w:val="35"/>
    <w:rsid w:val="00CB3486"/>
    <w:pPr>
      <w:spacing w:line="360" w:lineRule="auto"/>
      <w:ind w:left="708" w:firstLine="709"/>
      <w:jc w:val="both"/>
    </w:pPr>
    <w:rPr>
      <w:sz w:val="28"/>
      <w:szCs w:val="28"/>
      <w:lang w:val="x-none" w:eastAsia="x-none"/>
    </w:rPr>
  </w:style>
  <w:style w:type="character" w:customStyle="1" w:styleId="35">
    <w:name w:val="Основной текст с отступом 3 Знак"/>
    <w:link w:val="34"/>
    <w:rsid w:val="00CB3486"/>
    <w:rPr>
      <w:sz w:val="28"/>
      <w:szCs w:val="28"/>
    </w:rPr>
  </w:style>
  <w:style w:type="paragraph" w:styleId="affff3">
    <w:name w:val="Block Text"/>
    <w:basedOn w:val="a6"/>
    <w:rsid w:val="00CB3486"/>
    <w:pPr>
      <w:spacing w:line="360" w:lineRule="auto"/>
      <w:ind w:left="526" w:right="43" w:firstLine="709"/>
      <w:jc w:val="both"/>
    </w:pPr>
    <w:rPr>
      <w:sz w:val="28"/>
      <w:szCs w:val="28"/>
    </w:rPr>
  </w:style>
  <w:style w:type="character" w:styleId="affff4">
    <w:name w:val="line number"/>
    <w:rsid w:val="00CB3486"/>
    <w:rPr>
      <w:sz w:val="18"/>
      <w:szCs w:val="18"/>
    </w:rPr>
  </w:style>
  <w:style w:type="paragraph" w:styleId="2b">
    <w:name w:val="List 2"/>
    <w:basedOn w:val="a4"/>
    <w:rsid w:val="00CB3486"/>
    <w:pPr>
      <w:spacing w:after="240" w:line="240" w:lineRule="atLeast"/>
      <w:ind w:left="1800" w:hanging="360"/>
    </w:pPr>
    <w:rPr>
      <w:rFonts w:ascii="Arial" w:hAnsi="Arial" w:cs="Arial"/>
      <w:snapToGrid/>
      <w:spacing w:val="-5"/>
      <w:sz w:val="20"/>
      <w:szCs w:val="20"/>
      <w:lang w:eastAsia="en-US"/>
    </w:rPr>
  </w:style>
  <w:style w:type="paragraph" w:styleId="36">
    <w:name w:val="List 3"/>
    <w:basedOn w:val="a4"/>
    <w:rsid w:val="00CB3486"/>
    <w:pPr>
      <w:spacing w:after="240" w:line="240" w:lineRule="atLeast"/>
      <w:ind w:left="2160" w:hanging="360"/>
    </w:pPr>
    <w:rPr>
      <w:rFonts w:ascii="Arial" w:hAnsi="Arial" w:cs="Arial"/>
      <w:snapToGrid/>
      <w:spacing w:val="-5"/>
      <w:sz w:val="20"/>
      <w:szCs w:val="20"/>
      <w:lang w:eastAsia="en-US"/>
    </w:rPr>
  </w:style>
  <w:style w:type="paragraph" w:styleId="42">
    <w:name w:val="List 4"/>
    <w:basedOn w:val="a4"/>
    <w:rsid w:val="00CB3486"/>
    <w:pPr>
      <w:spacing w:after="240" w:line="240" w:lineRule="atLeast"/>
      <w:ind w:left="2520" w:hanging="360"/>
    </w:pPr>
    <w:rPr>
      <w:rFonts w:ascii="Arial" w:hAnsi="Arial" w:cs="Arial"/>
      <w:snapToGrid/>
      <w:spacing w:val="-5"/>
      <w:sz w:val="20"/>
      <w:szCs w:val="20"/>
      <w:lang w:eastAsia="en-US"/>
    </w:rPr>
  </w:style>
  <w:style w:type="paragraph" w:styleId="52">
    <w:name w:val="List 5"/>
    <w:basedOn w:val="a4"/>
    <w:rsid w:val="00CB3486"/>
    <w:pPr>
      <w:spacing w:after="240" w:line="240" w:lineRule="atLeast"/>
      <w:ind w:left="2880" w:hanging="360"/>
    </w:pPr>
    <w:rPr>
      <w:rFonts w:ascii="Arial" w:hAnsi="Arial" w:cs="Arial"/>
      <w:snapToGrid/>
      <w:spacing w:val="-5"/>
      <w:sz w:val="20"/>
      <w:szCs w:val="20"/>
      <w:lang w:eastAsia="en-US"/>
    </w:rPr>
  </w:style>
  <w:style w:type="paragraph" w:styleId="2c">
    <w:name w:val="List Bullet 2"/>
    <w:basedOn w:val="afff6"/>
    <w:autoRedefine/>
    <w:rsid w:val="00CB3486"/>
    <w:pPr>
      <w:tabs>
        <w:tab w:val="num" w:pos="360"/>
      </w:tabs>
      <w:spacing w:after="240" w:line="240" w:lineRule="atLeast"/>
      <w:ind w:left="1800"/>
      <w:contextualSpacing w:val="0"/>
    </w:pPr>
    <w:rPr>
      <w:rFonts w:ascii="Arial" w:hAnsi="Arial" w:cs="Arial"/>
      <w:spacing w:val="-5"/>
      <w:sz w:val="20"/>
      <w:szCs w:val="20"/>
      <w:lang w:eastAsia="en-US"/>
    </w:rPr>
  </w:style>
  <w:style w:type="paragraph" w:styleId="37">
    <w:name w:val="List Bullet 3"/>
    <w:basedOn w:val="afff6"/>
    <w:autoRedefine/>
    <w:rsid w:val="00CB3486"/>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6"/>
    <w:autoRedefine/>
    <w:rsid w:val="00CB3486"/>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6"/>
    <w:autoRedefine/>
    <w:rsid w:val="00CB3486"/>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5">
    <w:name w:val="List Continue"/>
    <w:basedOn w:val="a4"/>
    <w:rsid w:val="00CB3486"/>
    <w:pPr>
      <w:spacing w:after="240" w:line="240" w:lineRule="atLeast"/>
      <w:ind w:left="1440" w:firstLine="0"/>
    </w:pPr>
    <w:rPr>
      <w:rFonts w:ascii="Arial" w:hAnsi="Arial" w:cs="Arial"/>
      <w:snapToGrid/>
      <w:spacing w:val="-5"/>
      <w:sz w:val="20"/>
      <w:szCs w:val="20"/>
      <w:lang w:eastAsia="en-US"/>
    </w:rPr>
  </w:style>
  <w:style w:type="paragraph" w:styleId="2d">
    <w:name w:val="List Continue 2"/>
    <w:basedOn w:val="affff5"/>
    <w:rsid w:val="00CB3486"/>
    <w:pPr>
      <w:ind w:left="2160"/>
    </w:pPr>
  </w:style>
  <w:style w:type="paragraph" w:styleId="38">
    <w:name w:val="List Continue 3"/>
    <w:basedOn w:val="affff5"/>
    <w:rsid w:val="00CB3486"/>
    <w:pPr>
      <w:ind w:left="2520"/>
    </w:pPr>
  </w:style>
  <w:style w:type="paragraph" w:styleId="44">
    <w:name w:val="List Continue 4"/>
    <w:basedOn w:val="affff5"/>
    <w:rsid w:val="00CB3486"/>
    <w:pPr>
      <w:ind w:left="2880"/>
    </w:pPr>
  </w:style>
  <w:style w:type="paragraph" w:styleId="54">
    <w:name w:val="List Continue 5"/>
    <w:basedOn w:val="affff5"/>
    <w:rsid w:val="00CB3486"/>
    <w:pPr>
      <w:ind w:left="3240"/>
    </w:pPr>
  </w:style>
  <w:style w:type="paragraph" w:styleId="affff6">
    <w:name w:val="List Number"/>
    <w:basedOn w:val="a6"/>
    <w:rsid w:val="00CB3486"/>
    <w:pPr>
      <w:spacing w:before="100" w:beforeAutospacing="1" w:after="100" w:afterAutospacing="1" w:line="360" w:lineRule="auto"/>
      <w:ind w:firstLine="709"/>
      <w:jc w:val="both"/>
    </w:pPr>
    <w:rPr>
      <w:sz w:val="28"/>
      <w:szCs w:val="28"/>
    </w:rPr>
  </w:style>
  <w:style w:type="paragraph" w:styleId="2e">
    <w:name w:val="List Number 2"/>
    <w:basedOn w:val="affff6"/>
    <w:rsid w:val="00CB3486"/>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6"/>
    <w:rsid w:val="00CB3486"/>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6"/>
    <w:rsid w:val="00CB3486"/>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6"/>
    <w:rsid w:val="00CB3486"/>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7">
    <w:name w:val="Message Header"/>
    <w:basedOn w:val="afff9"/>
    <w:link w:val="affff8"/>
    <w:rsid w:val="00CB3486"/>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8">
    <w:name w:val="Шапка Знак"/>
    <w:link w:val="affff7"/>
    <w:rsid w:val="00CB3486"/>
    <w:rPr>
      <w:rFonts w:ascii="Arial" w:hAnsi="Arial" w:cs="Arial"/>
      <w:sz w:val="22"/>
      <w:szCs w:val="22"/>
      <w:lang w:eastAsia="en-US"/>
    </w:rPr>
  </w:style>
  <w:style w:type="paragraph" w:styleId="affff9">
    <w:name w:val="Normal Indent"/>
    <w:basedOn w:val="a6"/>
    <w:rsid w:val="00CB3486"/>
    <w:pPr>
      <w:spacing w:line="360" w:lineRule="auto"/>
      <w:ind w:left="1440" w:firstLine="709"/>
      <w:jc w:val="both"/>
    </w:pPr>
    <w:rPr>
      <w:rFonts w:ascii="Arial" w:hAnsi="Arial" w:cs="Arial"/>
      <w:spacing w:val="-5"/>
      <w:sz w:val="20"/>
      <w:szCs w:val="20"/>
      <w:lang w:eastAsia="en-US"/>
    </w:rPr>
  </w:style>
  <w:style w:type="paragraph" w:styleId="HTML">
    <w:name w:val="HTML Address"/>
    <w:basedOn w:val="a6"/>
    <w:link w:val="HTML0"/>
    <w:rsid w:val="00CB3486"/>
    <w:pPr>
      <w:spacing w:line="360" w:lineRule="auto"/>
      <w:ind w:left="1080" w:firstLine="709"/>
      <w:jc w:val="both"/>
    </w:pPr>
    <w:rPr>
      <w:rFonts w:ascii="Arial" w:hAnsi="Arial"/>
      <w:i/>
      <w:iCs/>
      <w:spacing w:val="-5"/>
      <w:sz w:val="20"/>
      <w:szCs w:val="20"/>
      <w:lang w:val="x-none" w:eastAsia="en-US"/>
    </w:rPr>
  </w:style>
  <w:style w:type="character" w:customStyle="1" w:styleId="HTML0">
    <w:name w:val="Адрес HTML Знак"/>
    <w:link w:val="HTML"/>
    <w:rsid w:val="00CB3486"/>
    <w:rPr>
      <w:rFonts w:ascii="Arial" w:hAnsi="Arial" w:cs="Arial"/>
      <w:i/>
      <w:iCs/>
      <w:spacing w:val="-5"/>
      <w:lang w:eastAsia="en-US"/>
    </w:rPr>
  </w:style>
  <w:style w:type="paragraph" w:styleId="affffa">
    <w:name w:val="envelope address"/>
    <w:basedOn w:val="a6"/>
    <w:rsid w:val="00CB3486"/>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1">
    <w:name w:val="HTML Acronym"/>
    <w:rsid w:val="00CB3486"/>
    <w:rPr>
      <w:lang w:val="ru-RU"/>
    </w:rPr>
  </w:style>
  <w:style w:type="paragraph" w:styleId="affffb">
    <w:name w:val="Date"/>
    <w:basedOn w:val="a6"/>
    <w:next w:val="a6"/>
    <w:link w:val="affffc"/>
    <w:rsid w:val="00CB3486"/>
    <w:pPr>
      <w:spacing w:line="360" w:lineRule="auto"/>
      <w:ind w:left="1080" w:firstLine="709"/>
      <w:jc w:val="both"/>
    </w:pPr>
    <w:rPr>
      <w:rFonts w:ascii="Arial" w:hAnsi="Arial"/>
      <w:spacing w:val="-5"/>
      <w:sz w:val="20"/>
      <w:szCs w:val="20"/>
      <w:lang w:val="x-none" w:eastAsia="en-US"/>
    </w:rPr>
  </w:style>
  <w:style w:type="character" w:customStyle="1" w:styleId="affffc">
    <w:name w:val="Дата Знак"/>
    <w:link w:val="affffb"/>
    <w:rsid w:val="00CB3486"/>
    <w:rPr>
      <w:rFonts w:ascii="Arial" w:hAnsi="Arial" w:cs="Arial"/>
      <w:spacing w:val="-5"/>
      <w:lang w:eastAsia="en-US"/>
    </w:rPr>
  </w:style>
  <w:style w:type="paragraph" w:styleId="affffd">
    <w:name w:val="Note Heading"/>
    <w:basedOn w:val="a6"/>
    <w:next w:val="a6"/>
    <w:link w:val="affffe"/>
    <w:rsid w:val="00CB3486"/>
    <w:pPr>
      <w:spacing w:line="360" w:lineRule="auto"/>
      <w:ind w:left="1080" w:firstLine="709"/>
      <w:jc w:val="both"/>
    </w:pPr>
    <w:rPr>
      <w:rFonts w:ascii="Arial" w:hAnsi="Arial"/>
      <w:spacing w:val="-5"/>
      <w:sz w:val="20"/>
      <w:szCs w:val="20"/>
      <w:lang w:val="x-none" w:eastAsia="en-US"/>
    </w:rPr>
  </w:style>
  <w:style w:type="character" w:customStyle="1" w:styleId="affffe">
    <w:name w:val="Заголовок записки Знак"/>
    <w:link w:val="affffd"/>
    <w:rsid w:val="00CB3486"/>
    <w:rPr>
      <w:rFonts w:ascii="Arial" w:hAnsi="Arial" w:cs="Arial"/>
      <w:spacing w:val="-5"/>
      <w:lang w:eastAsia="en-US"/>
    </w:rPr>
  </w:style>
  <w:style w:type="character" w:styleId="HTML2">
    <w:name w:val="HTML Keyboard"/>
    <w:rsid w:val="00CB3486"/>
    <w:rPr>
      <w:rFonts w:ascii="Courier New" w:hAnsi="Courier New" w:cs="Courier New"/>
      <w:sz w:val="20"/>
      <w:szCs w:val="20"/>
      <w:lang w:val="ru-RU"/>
    </w:rPr>
  </w:style>
  <w:style w:type="character" w:styleId="HTML3">
    <w:name w:val="HTML Code"/>
    <w:rsid w:val="00CB3486"/>
    <w:rPr>
      <w:rFonts w:ascii="Courier New" w:hAnsi="Courier New" w:cs="Courier New"/>
      <w:sz w:val="20"/>
      <w:szCs w:val="20"/>
      <w:lang w:val="ru-RU"/>
    </w:rPr>
  </w:style>
  <w:style w:type="paragraph" w:styleId="afffff">
    <w:name w:val="Body Text First Indent"/>
    <w:basedOn w:val="afff9"/>
    <w:link w:val="afffff0"/>
    <w:rsid w:val="00CB3486"/>
    <w:pPr>
      <w:ind w:left="1080" w:firstLine="210"/>
    </w:pPr>
    <w:rPr>
      <w:rFonts w:ascii="Arial" w:hAnsi="Arial"/>
      <w:spacing w:val="-5"/>
      <w:lang w:eastAsia="en-US"/>
    </w:rPr>
  </w:style>
  <w:style w:type="character" w:customStyle="1" w:styleId="afffff0">
    <w:name w:val="Красная строка Знак"/>
    <w:link w:val="afffff"/>
    <w:rsid w:val="00CB3486"/>
    <w:rPr>
      <w:rFonts w:ascii="Arial" w:hAnsi="Arial" w:cs="Arial"/>
      <w:spacing w:val="-5"/>
      <w:sz w:val="24"/>
      <w:szCs w:val="24"/>
      <w:lang w:eastAsia="en-US"/>
    </w:rPr>
  </w:style>
  <w:style w:type="paragraph" w:styleId="2f">
    <w:name w:val="Body Text First Indent 2"/>
    <w:basedOn w:val="affff0"/>
    <w:link w:val="2f0"/>
    <w:rsid w:val="00CB3486"/>
    <w:pPr>
      <w:spacing w:after="120"/>
      <w:ind w:left="283" w:firstLine="210"/>
      <w:jc w:val="left"/>
    </w:pPr>
    <w:rPr>
      <w:rFonts w:ascii="Arial" w:hAnsi="Arial"/>
      <w:spacing w:val="-5"/>
      <w:lang w:eastAsia="en-US"/>
    </w:rPr>
  </w:style>
  <w:style w:type="character" w:customStyle="1" w:styleId="2f0">
    <w:name w:val="Красная строка 2 Знак"/>
    <w:link w:val="2f"/>
    <w:rsid w:val="00CB3486"/>
    <w:rPr>
      <w:rFonts w:ascii="Arial" w:hAnsi="Arial" w:cs="Arial"/>
      <w:spacing w:val="-5"/>
      <w:sz w:val="24"/>
      <w:szCs w:val="24"/>
      <w:lang w:eastAsia="en-US"/>
    </w:rPr>
  </w:style>
  <w:style w:type="character" w:styleId="HTML4">
    <w:name w:val="HTML Sample"/>
    <w:rsid w:val="00CB3486"/>
    <w:rPr>
      <w:rFonts w:ascii="Courier New" w:hAnsi="Courier New" w:cs="Courier New"/>
      <w:lang w:val="ru-RU"/>
    </w:rPr>
  </w:style>
  <w:style w:type="paragraph" w:styleId="2f1">
    <w:name w:val="envelope return"/>
    <w:basedOn w:val="a6"/>
    <w:rsid w:val="00CB3486"/>
    <w:pPr>
      <w:spacing w:line="360" w:lineRule="auto"/>
      <w:ind w:left="1080" w:firstLine="709"/>
      <w:jc w:val="both"/>
    </w:pPr>
    <w:rPr>
      <w:rFonts w:ascii="Arial" w:hAnsi="Arial" w:cs="Arial"/>
      <w:spacing w:val="-5"/>
      <w:sz w:val="20"/>
      <w:szCs w:val="20"/>
      <w:lang w:eastAsia="en-US"/>
    </w:rPr>
  </w:style>
  <w:style w:type="character" w:styleId="HTML5">
    <w:name w:val="HTML Definition"/>
    <w:rsid w:val="00CB3486"/>
    <w:rPr>
      <w:i/>
      <w:iCs/>
      <w:lang w:val="ru-RU"/>
    </w:rPr>
  </w:style>
  <w:style w:type="character" w:styleId="HTML6">
    <w:name w:val="HTML Variable"/>
    <w:rsid w:val="00CB3486"/>
    <w:rPr>
      <w:i/>
      <w:iCs/>
      <w:lang w:val="ru-RU"/>
    </w:rPr>
  </w:style>
  <w:style w:type="character" w:styleId="HTML7">
    <w:name w:val="HTML Typewriter"/>
    <w:rsid w:val="00CB3486"/>
    <w:rPr>
      <w:rFonts w:ascii="Courier New" w:hAnsi="Courier New" w:cs="Courier New"/>
      <w:sz w:val="20"/>
      <w:szCs w:val="20"/>
      <w:lang w:val="ru-RU"/>
    </w:rPr>
  </w:style>
  <w:style w:type="paragraph" w:styleId="afffff1">
    <w:name w:val="Signature"/>
    <w:basedOn w:val="a6"/>
    <w:link w:val="afffff2"/>
    <w:rsid w:val="00CB3486"/>
    <w:pPr>
      <w:spacing w:line="360" w:lineRule="auto"/>
      <w:ind w:left="4252" w:firstLine="709"/>
      <w:jc w:val="both"/>
    </w:pPr>
    <w:rPr>
      <w:rFonts w:ascii="Arial" w:hAnsi="Arial"/>
      <w:spacing w:val="-5"/>
      <w:sz w:val="20"/>
      <w:szCs w:val="20"/>
      <w:lang w:val="x-none" w:eastAsia="en-US"/>
    </w:rPr>
  </w:style>
  <w:style w:type="character" w:customStyle="1" w:styleId="afffff2">
    <w:name w:val="Подпись Знак"/>
    <w:link w:val="afffff1"/>
    <w:rsid w:val="00CB3486"/>
    <w:rPr>
      <w:rFonts w:ascii="Arial" w:hAnsi="Arial" w:cs="Arial"/>
      <w:spacing w:val="-5"/>
      <w:lang w:eastAsia="en-US"/>
    </w:rPr>
  </w:style>
  <w:style w:type="paragraph" w:styleId="afffff3">
    <w:name w:val="Salutation"/>
    <w:basedOn w:val="a6"/>
    <w:next w:val="a6"/>
    <w:link w:val="afffff4"/>
    <w:rsid w:val="00CB3486"/>
    <w:pPr>
      <w:spacing w:line="360" w:lineRule="auto"/>
      <w:ind w:left="1080" w:firstLine="709"/>
      <w:jc w:val="both"/>
    </w:pPr>
    <w:rPr>
      <w:rFonts w:ascii="Arial" w:hAnsi="Arial"/>
      <w:spacing w:val="-5"/>
      <w:sz w:val="20"/>
      <w:szCs w:val="20"/>
      <w:lang w:val="x-none" w:eastAsia="en-US"/>
    </w:rPr>
  </w:style>
  <w:style w:type="character" w:customStyle="1" w:styleId="afffff4">
    <w:name w:val="Приветствие Знак"/>
    <w:link w:val="afffff3"/>
    <w:rsid w:val="00CB3486"/>
    <w:rPr>
      <w:rFonts w:ascii="Arial" w:hAnsi="Arial" w:cs="Arial"/>
      <w:spacing w:val="-5"/>
      <w:lang w:eastAsia="en-US"/>
    </w:rPr>
  </w:style>
  <w:style w:type="paragraph" w:styleId="afffff5">
    <w:name w:val="Closing"/>
    <w:basedOn w:val="a6"/>
    <w:link w:val="afffff6"/>
    <w:rsid w:val="00CB3486"/>
    <w:pPr>
      <w:spacing w:line="360" w:lineRule="auto"/>
      <w:ind w:left="4252" w:firstLine="709"/>
      <w:jc w:val="both"/>
    </w:pPr>
    <w:rPr>
      <w:rFonts w:ascii="Arial" w:hAnsi="Arial"/>
      <w:spacing w:val="-5"/>
      <w:sz w:val="20"/>
      <w:szCs w:val="20"/>
      <w:lang w:val="x-none" w:eastAsia="en-US"/>
    </w:rPr>
  </w:style>
  <w:style w:type="character" w:customStyle="1" w:styleId="afffff6">
    <w:name w:val="Прощание Знак"/>
    <w:link w:val="afffff5"/>
    <w:rsid w:val="00CB3486"/>
    <w:rPr>
      <w:rFonts w:ascii="Arial" w:hAnsi="Arial" w:cs="Arial"/>
      <w:spacing w:val="-5"/>
      <w:lang w:eastAsia="en-US"/>
    </w:rPr>
  </w:style>
  <w:style w:type="paragraph" w:styleId="HTML8">
    <w:name w:val="HTML Preformatted"/>
    <w:basedOn w:val="a6"/>
    <w:link w:val="HTML9"/>
    <w:rsid w:val="00CB3486"/>
    <w:pPr>
      <w:spacing w:line="360" w:lineRule="auto"/>
      <w:ind w:left="1080" w:firstLine="709"/>
      <w:jc w:val="both"/>
    </w:pPr>
    <w:rPr>
      <w:rFonts w:ascii="Courier New" w:hAnsi="Courier New"/>
      <w:spacing w:val="-5"/>
      <w:sz w:val="20"/>
      <w:szCs w:val="20"/>
      <w:lang w:val="x-none" w:eastAsia="en-US"/>
    </w:rPr>
  </w:style>
  <w:style w:type="character" w:customStyle="1" w:styleId="HTML9">
    <w:name w:val="Стандартный HTML Знак"/>
    <w:link w:val="HTML8"/>
    <w:rsid w:val="00CB3486"/>
    <w:rPr>
      <w:rFonts w:ascii="Courier New" w:hAnsi="Courier New" w:cs="Courier New"/>
      <w:spacing w:val="-5"/>
      <w:lang w:eastAsia="en-US"/>
    </w:rPr>
  </w:style>
  <w:style w:type="paragraph" w:styleId="afffff7">
    <w:name w:val="Plain Text"/>
    <w:basedOn w:val="a6"/>
    <w:link w:val="afffff8"/>
    <w:rsid w:val="00CB3486"/>
    <w:pPr>
      <w:spacing w:line="360" w:lineRule="auto"/>
      <w:ind w:left="1080" w:firstLine="709"/>
      <w:jc w:val="both"/>
    </w:pPr>
    <w:rPr>
      <w:rFonts w:ascii="Courier New" w:hAnsi="Courier New"/>
      <w:spacing w:val="-5"/>
      <w:sz w:val="20"/>
      <w:szCs w:val="20"/>
      <w:lang w:val="x-none" w:eastAsia="en-US"/>
    </w:rPr>
  </w:style>
  <w:style w:type="character" w:customStyle="1" w:styleId="afffff8">
    <w:name w:val="Текст Знак"/>
    <w:link w:val="afffff7"/>
    <w:rsid w:val="00CB3486"/>
    <w:rPr>
      <w:rFonts w:ascii="Courier New" w:hAnsi="Courier New" w:cs="Courier New"/>
      <w:spacing w:val="-5"/>
      <w:lang w:eastAsia="en-US"/>
    </w:rPr>
  </w:style>
  <w:style w:type="character" w:styleId="HTMLa">
    <w:name w:val="HTML Cite"/>
    <w:rsid w:val="00CB3486"/>
    <w:rPr>
      <w:i/>
      <w:iCs/>
      <w:lang w:val="ru-RU"/>
    </w:rPr>
  </w:style>
  <w:style w:type="paragraph" w:styleId="afffff9">
    <w:name w:val="E-mail Signature"/>
    <w:basedOn w:val="a6"/>
    <w:link w:val="afffffa"/>
    <w:rsid w:val="00CB3486"/>
    <w:pPr>
      <w:spacing w:line="360" w:lineRule="auto"/>
      <w:ind w:left="1080" w:firstLine="709"/>
      <w:jc w:val="both"/>
    </w:pPr>
    <w:rPr>
      <w:rFonts w:ascii="Arial" w:hAnsi="Arial"/>
      <w:spacing w:val="-5"/>
      <w:sz w:val="20"/>
      <w:szCs w:val="20"/>
      <w:lang w:val="x-none" w:eastAsia="en-US"/>
    </w:rPr>
  </w:style>
  <w:style w:type="character" w:customStyle="1" w:styleId="afffffa">
    <w:name w:val="Электронная подпись Знак"/>
    <w:link w:val="afffff9"/>
    <w:rsid w:val="00CB3486"/>
    <w:rPr>
      <w:rFonts w:ascii="Arial" w:hAnsi="Arial" w:cs="Arial"/>
      <w:spacing w:val="-5"/>
      <w:lang w:eastAsia="en-US"/>
    </w:rPr>
  </w:style>
  <w:style w:type="table" w:styleId="-1">
    <w:name w:val="Table Web 1"/>
    <w:basedOn w:val="a9"/>
    <w:rsid w:val="00CB3486"/>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9"/>
    <w:rsid w:val="00CB3486"/>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9"/>
    <w:rsid w:val="00CB3486"/>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b">
    <w:name w:val="Table Elegant"/>
    <w:basedOn w:val="a9"/>
    <w:rsid w:val="00CB3486"/>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9"/>
    <w:rsid w:val="00CB3486"/>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9"/>
    <w:rsid w:val="00CB3486"/>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9">
    <w:name w:val="Table Classic 1"/>
    <w:basedOn w:val="a9"/>
    <w:rsid w:val="00CB348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lassic 2"/>
    <w:basedOn w:val="a9"/>
    <w:rsid w:val="00CB348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9"/>
    <w:rsid w:val="00CB3486"/>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9"/>
    <w:rsid w:val="00CB3486"/>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a">
    <w:name w:val="Table 3D effects 1"/>
    <w:basedOn w:val="a9"/>
    <w:rsid w:val="00CB3486"/>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4">
    <w:name w:val="Table 3D effects 2"/>
    <w:basedOn w:val="a9"/>
    <w:rsid w:val="00CB3486"/>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9"/>
    <w:rsid w:val="00CB3486"/>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b">
    <w:name w:val="Table Simple 1"/>
    <w:basedOn w:val="a9"/>
    <w:rsid w:val="00CB3486"/>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5">
    <w:name w:val="Table Simple 2"/>
    <w:basedOn w:val="a9"/>
    <w:rsid w:val="00CB3486"/>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9"/>
    <w:rsid w:val="00CB3486"/>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c">
    <w:name w:val="Table Grid 1"/>
    <w:basedOn w:val="a9"/>
    <w:rsid w:val="00CB348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6">
    <w:name w:val="Table Grid 2"/>
    <w:basedOn w:val="a9"/>
    <w:rsid w:val="00CB3486"/>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9"/>
    <w:rsid w:val="00CB3486"/>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9"/>
    <w:rsid w:val="00CB3486"/>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9"/>
    <w:rsid w:val="00CB3486"/>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9"/>
    <w:rsid w:val="00CB3486"/>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9"/>
    <w:rsid w:val="00CB3486"/>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9"/>
    <w:rsid w:val="00CB3486"/>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c">
    <w:name w:val="Table Contemporary"/>
    <w:basedOn w:val="a9"/>
    <w:rsid w:val="00CB3486"/>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d">
    <w:name w:val="Table Professional"/>
    <w:basedOn w:val="a9"/>
    <w:rsid w:val="00CB348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3">
    <w:name w:val="Outline List 3"/>
    <w:basedOn w:val="aa"/>
    <w:rsid w:val="00CB3486"/>
    <w:pPr>
      <w:numPr>
        <w:numId w:val="19"/>
      </w:numPr>
    </w:pPr>
  </w:style>
  <w:style w:type="table" w:styleId="1d">
    <w:name w:val="Table Columns 1"/>
    <w:basedOn w:val="a9"/>
    <w:rsid w:val="00CB3486"/>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7">
    <w:name w:val="Table Columns 2"/>
    <w:basedOn w:val="a9"/>
    <w:rsid w:val="00CB3486"/>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9"/>
    <w:rsid w:val="00CB3486"/>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9"/>
    <w:rsid w:val="00CB3486"/>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9"/>
    <w:rsid w:val="00CB3486"/>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9"/>
    <w:rsid w:val="00CB3486"/>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9"/>
    <w:rsid w:val="00CB3486"/>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9"/>
    <w:rsid w:val="00CB3486"/>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rsid w:val="00CB3486"/>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rsid w:val="00CB3486"/>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rsid w:val="00CB3486"/>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rsid w:val="00CB3486"/>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rsid w:val="00CB3486"/>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e">
    <w:name w:val="Table Theme"/>
    <w:basedOn w:val="a9"/>
    <w:rsid w:val="00CB34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e">
    <w:name w:val="Table Colorful 1"/>
    <w:basedOn w:val="a9"/>
    <w:rsid w:val="00CB3486"/>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8">
    <w:name w:val="Table Colorful 2"/>
    <w:basedOn w:val="a9"/>
    <w:rsid w:val="00CB3486"/>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9"/>
    <w:rsid w:val="00CB3486"/>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
    <w:name w:val="endnote text"/>
    <w:basedOn w:val="a6"/>
    <w:link w:val="affffff0"/>
    <w:rsid w:val="00CB3486"/>
    <w:pPr>
      <w:spacing w:line="360" w:lineRule="auto"/>
      <w:ind w:firstLine="680"/>
      <w:jc w:val="both"/>
    </w:pPr>
    <w:rPr>
      <w:sz w:val="20"/>
      <w:szCs w:val="20"/>
    </w:rPr>
  </w:style>
  <w:style w:type="character" w:customStyle="1" w:styleId="affffff0">
    <w:name w:val="Текст концевой сноски Знак"/>
    <w:basedOn w:val="a8"/>
    <w:link w:val="affffff"/>
    <w:rsid w:val="00CB3486"/>
  </w:style>
  <w:style w:type="character" w:styleId="affffff1">
    <w:name w:val="endnote reference"/>
    <w:rsid w:val="00CB3486"/>
    <w:rPr>
      <w:vertAlign w:val="superscript"/>
    </w:rPr>
  </w:style>
  <w:style w:type="table" w:styleId="2-5">
    <w:name w:val="Medium Shading 2 Accent 5"/>
    <w:basedOn w:val="a9"/>
    <w:uiPriority w:val="64"/>
    <w:rsid w:val="00CB3486"/>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character" w:customStyle="1" w:styleId="14">
    <w:name w:val="Заголовок 1 Знак"/>
    <w:aliases w:val="Заголовок 1 Знак Знак Знак1,Заголовок 1 Знак Знак Знак Знак"/>
    <w:link w:val="13"/>
    <w:uiPriority w:val="9"/>
    <w:rsid w:val="00293A4D"/>
    <w:rPr>
      <w:b/>
      <w:bCs/>
      <w:caps/>
      <w:kern w:val="32"/>
      <w:sz w:val="28"/>
      <w:szCs w:val="28"/>
      <w:lang w:val="x-none" w:eastAsia="x-none"/>
    </w:rPr>
  </w:style>
  <w:style w:type="character" w:customStyle="1" w:styleId="22">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Заголовок 21 Знак"/>
    <w:link w:val="20"/>
    <w:uiPriority w:val="9"/>
    <w:rsid w:val="006E1F66"/>
    <w:rPr>
      <w:b/>
      <w:bCs/>
      <w:iCs/>
      <w:sz w:val="24"/>
      <w:szCs w:val="24"/>
    </w:rPr>
  </w:style>
  <w:style w:type="character" w:customStyle="1" w:styleId="30">
    <w:name w:val="Заголовок 3 Знак"/>
    <w:aliases w:val="Знак3 Знак Знак, Знак3 Знак, Знак3 Знак Знак Знак Знак,Знак3 Знак1,Знак3 Знак Знак Знак Знак,ПодЗаголовок Знак,Заголовок 31 Знак,Знак14 Знак"/>
    <w:link w:val="3"/>
    <w:uiPriority w:val="9"/>
    <w:rsid w:val="006E1F66"/>
    <w:rPr>
      <w:b/>
      <w:bCs/>
      <w:sz w:val="26"/>
      <w:szCs w:val="26"/>
      <w:lang w:val="x-none" w:eastAsia="x-none"/>
    </w:rPr>
  </w:style>
  <w:style w:type="character" w:customStyle="1" w:styleId="50">
    <w:name w:val="Заголовок 5 Знак"/>
    <w:link w:val="5"/>
    <w:uiPriority w:val="9"/>
    <w:rsid w:val="00A01E86"/>
    <w:rPr>
      <w:b/>
      <w:bCs/>
      <w:iCs/>
      <w:sz w:val="22"/>
      <w:szCs w:val="22"/>
      <w:lang w:val="x-none" w:eastAsia="x-none"/>
    </w:rPr>
  </w:style>
  <w:style w:type="character" w:customStyle="1" w:styleId="af0">
    <w:name w:val="Текст выноски Знак"/>
    <w:aliases w:val=" Знак5 Знак,Знак5 Знак"/>
    <w:link w:val="af"/>
    <w:uiPriority w:val="99"/>
    <w:rsid w:val="00A01E86"/>
    <w:rPr>
      <w:rFonts w:ascii="Tahoma" w:hAnsi="Tahoma" w:cs="Courier New"/>
      <w:sz w:val="16"/>
      <w:szCs w:val="16"/>
    </w:rPr>
  </w:style>
  <w:style w:type="paragraph" w:customStyle="1" w:styleId="affffff2">
    <w:name w:val="Îáû÷íûé"/>
    <w:rsid w:val="00A01E86"/>
    <w:rPr>
      <w:sz w:val="28"/>
    </w:rPr>
  </w:style>
  <w:style w:type="paragraph" w:customStyle="1" w:styleId="S3">
    <w:name w:val="S_Обычный"/>
    <w:basedOn w:val="a6"/>
    <w:link w:val="S4"/>
    <w:qFormat/>
    <w:rsid w:val="0078428F"/>
    <w:pPr>
      <w:spacing w:before="120" w:after="60"/>
      <w:ind w:firstLine="567"/>
      <w:jc w:val="both"/>
    </w:pPr>
    <w:rPr>
      <w:lang w:val="x-none" w:eastAsia="ar-SA"/>
    </w:rPr>
  </w:style>
  <w:style w:type="character" w:customStyle="1" w:styleId="S4">
    <w:name w:val="S_Обычный Знак"/>
    <w:link w:val="S3"/>
    <w:rsid w:val="0078428F"/>
    <w:rPr>
      <w:sz w:val="24"/>
      <w:szCs w:val="24"/>
      <w:lang w:eastAsia="ar-SA"/>
    </w:rPr>
  </w:style>
  <w:style w:type="paragraph" w:customStyle="1" w:styleId="S5">
    <w:name w:val="S_Титульный"/>
    <w:basedOn w:val="a6"/>
    <w:uiPriority w:val="99"/>
    <w:rsid w:val="00060D76"/>
    <w:pPr>
      <w:spacing w:line="360" w:lineRule="auto"/>
      <w:ind w:left="3240"/>
      <w:jc w:val="right"/>
    </w:pPr>
    <w:rPr>
      <w:b/>
      <w:sz w:val="32"/>
      <w:szCs w:val="32"/>
    </w:rPr>
  </w:style>
  <w:style w:type="paragraph" w:customStyle="1" w:styleId="affffff3">
    <w:name w:val="ТЕКСТ ГРАД"/>
    <w:basedOn w:val="a6"/>
    <w:link w:val="affffff4"/>
    <w:qFormat/>
    <w:rsid w:val="00060D76"/>
    <w:pPr>
      <w:spacing w:line="360" w:lineRule="auto"/>
      <w:ind w:firstLine="709"/>
      <w:jc w:val="both"/>
    </w:pPr>
    <w:rPr>
      <w:lang w:val="x-none" w:eastAsia="x-none"/>
    </w:rPr>
  </w:style>
  <w:style w:type="character" w:customStyle="1" w:styleId="affffff4">
    <w:name w:val="ТЕКСТ ГРАД Знак"/>
    <w:link w:val="affffff3"/>
    <w:rsid w:val="00060D76"/>
    <w:rPr>
      <w:sz w:val="24"/>
      <w:szCs w:val="24"/>
    </w:rPr>
  </w:style>
  <w:style w:type="paragraph" w:customStyle="1" w:styleId="affffff5">
    <w:name w:val="ООО  «Институт Территориального Планирования"/>
    <w:basedOn w:val="a6"/>
    <w:link w:val="affffff6"/>
    <w:qFormat/>
    <w:rsid w:val="00060D76"/>
    <w:pPr>
      <w:spacing w:line="360" w:lineRule="auto"/>
      <w:ind w:left="709"/>
      <w:jc w:val="right"/>
    </w:pPr>
    <w:rPr>
      <w:lang w:val="x-none" w:eastAsia="x-none"/>
    </w:rPr>
  </w:style>
  <w:style w:type="character" w:customStyle="1" w:styleId="affffff6">
    <w:name w:val="ООО  «Институт Территориального Планирования Знак"/>
    <w:link w:val="affffff5"/>
    <w:rsid w:val="00060D76"/>
    <w:rPr>
      <w:sz w:val="24"/>
      <w:szCs w:val="24"/>
    </w:rPr>
  </w:style>
  <w:style w:type="paragraph" w:customStyle="1" w:styleId="S6">
    <w:name w:val="S_Обычный в таблице"/>
    <w:basedOn w:val="a6"/>
    <w:link w:val="S7"/>
    <w:rsid w:val="00060D76"/>
    <w:pPr>
      <w:spacing w:line="360" w:lineRule="auto"/>
      <w:jc w:val="center"/>
    </w:pPr>
    <w:rPr>
      <w:lang w:val="x-none" w:eastAsia="x-none"/>
    </w:rPr>
  </w:style>
  <w:style w:type="character" w:customStyle="1" w:styleId="S7">
    <w:name w:val="S_Обычный в таблице Знак"/>
    <w:link w:val="S6"/>
    <w:rsid w:val="00060D76"/>
    <w:rPr>
      <w:sz w:val="24"/>
      <w:szCs w:val="24"/>
    </w:rPr>
  </w:style>
  <w:style w:type="character" w:styleId="affffff7">
    <w:name w:val="Placeholder Text"/>
    <w:uiPriority w:val="99"/>
    <w:semiHidden/>
    <w:rsid w:val="00B25ADA"/>
    <w:rPr>
      <w:color w:val="808080"/>
    </w:rPr>
  </w:style>
  <w:style w:type="paragraph" w:styleId="affffff8">
    <w:name w:val="Revision"/>
    <w:hidden/>
    <w:uiPriority w:val="99"/>
    <w:semiHidden/>
    <w:rsid w:val="00B25ADA"/>
    <w:rPr>
      <w:sz w:val="24"/>
      <w:szCs w:val="24"/>
    </w:rPr>
  </w:style>
  <w:style w:type="numbering" w:customStyle="1" w:styleId="1f">
    <w:name w:val="Стиль1"/>
    <w:rsid w:val="00F74B30"/>
  </w:style>
  <w:style w:type="paragraph" w:customStyle="1" w:styleId="S10">
    <w:name w:val="S_Заголовок 1"/>
    <w:basedOn w:val="a6"/>
    <w:autoRedefine/>
    <w:qFormat/>
    <w:rsid w:val="00B01FDB"/>
    <w:pPr>
      <w:pageBreakBefore/>
      <w:spacing w:line="360" w:lineRule="auto"/>
      <w:jc w:val="center"/>
    </w:pPr>
    <w:rPr>
      <w:b/>
      <w:caps/>
    </w:rPr>
  </w:style>
  <w:style w:type="character" w:customStyle="1" w:styleId="af8">
    <w:name w:val="Текст примечания Знак"/>
    <w:link w:val="af7"/>
    <w:uiPriority w:val="99"/>
    <w:qFormat/>
    <w:rsid w:val="00F949CE"/>
  </w:style>
  <w:style w:type="character" w:customStyle="1" w:styleId="24">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1"/>
    <w:locked/>
    <w:rsid w:val="00233396"/>
    <w:rPr>
      <w:b/>
      <w:bCs/>
      <w:sz w:val="24"/>
      <w:szCs w:val="24"/>
    </w:rPr>
  </w:style>
  <w:style w:type="character" w:customStyle="1" w:styleId="40">
    <w:name w:val="Заголовок 4 Знак"/>
    <w:aliases w:val="ПОДЗАГОЛОВКИ Знак"/>
    <w:link w:val="4"/>
    <w:uiPriority w:val="9"/>
    <w:rsid w:val="00F949CE"/>
    <w:rPr>
      <w:b/>
      <w:bCs/>
      <w:sz w:val="24"/>
      <w:szCs w:val="24"/>
    </w:rPr>
  </w:style>
  <w:style w:type="character" w:customStyle="1" w:styleId="60">
    <w:name w:val="Заголовок 6 Знак"/>
    <w:link w:val="6"/>
    <w:rsid w:val="00F949CE"/>
    <w:rPr>
      <w:b/>
      <w:bCs/>
      <w:sz w:val="22"/>
      <w:szCs w:val="22"/>
    </w:rPr>
  </w:style>
  <w:style w:type="character" w:customStyle="1" w:styleId="70">
    <w:name w:val="Заголовок 7 Знак"/>
    <w:aliases w:val="Заголовок x.x Знак"/>
    <w:link w:val="7"/>
    <w:rsid w:val="00F949CE"/>
    <w:rPr>
      <w:sz w:val="24"/>
      <w:szCs w:val="24"/>
    </w:rPr>
  </w:style>
  <w:style w:type="character" w:customStyle="1" w:styleId="80">
    <w:name w:val="Заголовок 8 Знак"/>
    <w:link w:val="8"/>
    <w:uiPriority w:val="9"/>
    <w:rsid w:val="00F949CE"/>
    <w:rPr>
      <w:i/>
      <w:iCs/>
      <w:sz w:val="24"/>
      <w:szCs w:val="24"/>
    </w:rPr>
  </w:style>
  <w:style w:type="character" w:customStyle="1" w:styleId="90">
    <w:name w:val="Заголовок 9 Знак"/>
    <w:link w:val="9"/>
    <w:rsid w:val="00F949CE"/>
    <w:rPr>
      <w:rFonts w:ascii="Arial" w:hAnsi="Arial" w:cs="Arial"/>
      <w:sz w:val="22"/>
      <w:szCs w:val="22"/>
    </w:rPr>
  </w:style>
  <w:style w:type="character" w:customStyle="1" w:styleId="afa">
    <w:name w:val="Тема примечания Знак"/>
    <w:link w:val="af9"/>
    <w:uiPriority w:val="99"/>
    <w:semiHidden/>
    <w:rsid w:val="00F949CE"/>
    <w:rPr>
      <w:b/>
      <w:bCs/>
    </w:rPr>
  </w:style>
  <w:style w:type="paragraph" w:customStyle="1" w:styleId="ConsPlusTitle">
    <w:name w:val="ConsPlusTitle"/>
    <w:rsid w:val="00F949CE"/>
    <w:pPr>
      <w:widowControl w:val="0"/>
      <w:autoSpaceDE w:val="0"/>
      <w:autoSpaceDN w:val="0"/>
      <w:adjustRightInd w:val="0"/>
    </w:pPr>
    <w:rPr>
      <w:rFonts w:ascii="Arial" w:hAnsi="Arial" w:cs="Arial"/>
      <w:b/>
      <w:bCs/>
    </w:rPr>
  </w:style>
  <w:style w:type="character" w:customStyle="1" w:styleId="aff3">
    <w:name w:val="Абзац списка Знак"/>
    <w:aliases w:val="Use Case List Paragraph Знак,ТЗ список Знак,Абзац списка литеральный Знак,List Paragraph Знак,Bullet List Знак,FooterText Знак,numbered Знак,Bullet 1 Знак,it_List1 Знак,асз.Списка Знак,Абзац основного текста Знак,ТЕКСТ Знак,Маркер Знак"/>
    <w:link w:val="aff2"/>
    <w:uiPriority w:val="34"/>
    <w:qFormat/>
    <w:locked/>
    <w:rsid w:val="00E53DAF"/>
    <w:rPr>
      <w:sz w:val="24"/>
      <w:szCs w:val="24"/>
    </w:rPr>
  </w:style>
  <w:style w:type="paragraph" w:customStyle="1" w:styleId="ConsPlusNonformat">
    <w:name w:val="ConsPlusNonformat"/>
    <w:rsid w:val="00E60483"/>
    <w:pPr>
      <w:widowControl w:val="0"/>
      <w:autoSpaceDE w:val="0"/>
      <w:autoSpaceDN w:val="0"/>
      <w:adjustRightInd w:val="0"/>
    </w:pPr>
    <w:rPr>
      <w:rFonts w:ascii="Courier New" w:hAnsi="Courier New" w:cs="Courier New"/>
    </w:rPr>
  </w:style>
  <w:style w:type="character" w:customStyle="1" w:styleId="afc">
    <w:name w:val="Схема документа Знак"/>
    <w:link w:val="afb"/>
    <w:rsid w:val="00120F52"/>
    <w:rPr>
      <w:rFonts w:ascii="Tahoma" w:hAnsi="Tahoma"/>
      <w:sz w:val="24"/>
      <w:shd w:val="clear" w:color="auto" w:fill="000080"/>
    </w:rPr>
  </w:style>
  <w:style w:type="paragraph" w:styleId="affffff9">
    <w:name w:val="table of figures"/>
    <w:basedOn w:val="a6"/>
    <w:next w:val="a6"/>
    <w:rsid w:val="00120F52"/>
  </w:style>
  <w:style w:type="paragraph" w:styleId="affffffa">
    <w:name w:val="Bibliography"/>
    <w:basedOn w:val="a6"/>
    <w:next w:val="a6"/>
    <w:uiPriority w:val="37"/>
    <w:semiHidden/>
    <w:unhideWhenUsed/>
    <w:rsid w:val="00120F52"/>
  </w:style>
  <w:style w:type="paragraph" w:styleId="affffffb">
    <w:name w:val="table of authorities"/>
    <w:basedOn w:val="a6"/>
    <w:next w:val="a6"/>
    <w:rsid w:val="00120F52"/>
    <w:pPr>
      <w:ind w:left="240" w:hanging="240"/>
    </w:pPr>
  </w:style>
  <w:style w:type="paragraph" w:styleId="affffffc">
    <w:name w:val="macro"/>
    <w:link w:val="affffffd"/>
    <w:rsid w:val="00120F5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ffffd">
    <w:name w:val="Текст макроса Знак"/>
    <w:link w:val="affffffc"/>
    <w:rsid w:val="00120F52"/>
    <w:rPr>
      <w:rFonts w:ascii="Courier New" w:hAnsi="Courier New" w:cs="Courier New"/>
    </w:rPr>
  </w:style>
  <w:style w:type="paragraph" w:styleId="1f0">
    <w:name w:val="index 1"/>
    <w:basedOn w:val="a6"/>
    <w:next w:val="a6"/>
    <w:autoRedefine/>
    <w:rsid w:val="00120F52"/>
    <w:pPr>
      <w:ind w:left="240" w:hanging="240"/>
    </w:pPr>
  </w:style>
  <w:style w:type="paragraph" w:styleId="affffffe">
    <w:name w:val="index heading"/>
    <w:basedOn w:val="a6"/>
    <w:next w:val="1f0"/>
    <w:rsid w:val="00120F52"/>
    <w:rPr>
      <w:rFonts w:ascii="Cambria" w:hAnsi="Cambria"/>
      <w:b/>
      <w:bCs/>
    </w:rPr>
  </w:style>
  <w:style w:type="paragraph" w:styleId="2f9">
    <w:name w:val="index 2"/>
    <w:basedOn w:val="a6"/>
    <w:next w:val="a6"/>
    <w:autoRedefine/>
    <w:rsid w:val="00120F52"/>
    <w:pPr>
      <w:ind w:left="480" w:hanging="240"/>
    </w:pPr>
  </w:style>
  <w:style w:type="paragraph" w:styleId="3f0">
    <w:name w:val="index 3"/>
    <w:basedOn w:val="a6"/>
    <w:next w:val="a6"/>
    <w:autoRedefine/>
    <w:rsid w:val="00120F52"/>
    <w:pPr>
      <w:ind w:left="720" w:hanging="240"/>
    </w:pPr>
  </w:style>
  <w:style w:type="paragraph" w:styleId="49">
    <w:name w:val="index 4"/>
    <w:basedOn w:val="a6"/>
    <w:next w:val="a6"/>
    <w:autoRedefine/>
    <w:rsid w:val="00120F52"/>
    <w:pPr>
      <w:ind w:left="960" w:hanging="240"/>
    </w:pPr>
  </w:style>
  <w:style w:type="paragraph" w:styleId="58">
    <w:name w:val="index 5"/>
    <w:basedOn w:val="a6"/>
    <w:next w:val="a6"/>
    <w:autoRedefine/>
    <w:rsid w:val="00120F52"/>
    <w:pPr>
      <w:ind w:left="1200" w:hanging="240"/>
    </w:pPr>
  </w:style>
  <w:style w:type="paragraph" w:styleId="63">
    <w:name w:val="index 6"/>
    <w:basedOn w:val="a6"/>
    <w:next w:val="a6"/>
    <w:autoRedefine/>
    <w:rsid w:val="00120F52"/>
    <w:pPr>
      <w:ind w:left="1440" w:hanging="240"/>
    </w:pPr>
  </w:style>
  <w:style w:type="paragraph" w:styleId="73">
    <w:name w:val="index 7"/>
    <w:basedOn w:val="a6"/>
    <w:next w:val="a6"/>
    <w:autoRedefine/>
    <w:rsid w:val="00120F52"/>
    <w:pPr>
      <w:ind w:left="1680" w:hanging="240"/>
    </w:pPr>
  </w:style>
  <w:style w:type="paragraph" w:styleId="83">
    <w:name w:val="index 8"/>
    <w:basedOn w:val="a6"/>
    <w:next w:val="a6"/>
    <w:autoRedefine/>
    <w:rsid w:val="00120F52"/>
    <w:pPr>
      <w:ind w:left="1920" w:hanging="240"/>
    </w:pPr>
  </w:style>
  <w:style w:type="paragraph" w:styleId="92">
    <w:name w:val="index 9"/>
    <w:basedOn w:val="a6"/>
    <w:next w:val="a6"/>
    <w:autoRedefine/>
    <w:rsid w:val="00120F52"/>
    <w:pPr>
      <w:ind w:left="2160" w:hanging="240"/>
    </w:pPr>
  </w:style>
  <w:style w:type="paragraph" w:customStyle="1" w:styleId="FooterOdd">
    <w:name w:val="Footer Odd"/>
    <w:basedOn w:val="a6"/>
    <w:qFormat/>
    <w:rsid w:val="00110C66"/>
    <w:pPr>
      <w:pBdr>
        <w:top w:val="single" w:sz="4" w:space="1" w:color="4F81BD"/>
      </w:pBdr>
      <w:spacing w:after="180" w:line="264" w:lineRule="auto"/>
      <w:jc w:val="right"/>
    </w:pPr>
    <w:rPr>
      <w:rFonts w:ascii="Calibri" w:hAnsi="Calibri"/>
      <w:color w:val="1F497D"/>
      <w:sz w:val="20"/>
      <w:szCs w:val="23"/>
      <w:lang w:eastAsia="ja-JP"/>
    </w:rPr>
  </w:style>
  <w:style w:type="paragraph" w:customStyle="1" w:styleId="HeaderOdd">
    <w:name w:val="Header Odd"/>
    <w:basedOn w:val="affa"/>
    <w:qFormat/>
    <w:rsid w:val="00110C66"/>
    <w:pPr>
      <w:pBdr>
        <w:bottom w:val="single" w:sz="4" w:space="1" w:color="4F81BD"/>
      </w:pBdr>
      <w:spacing w:line="240" w:lineRule="auto"/>
      <w:ind w:firstLine="0"/>
      <w:jc w:val="right"/>
    </w:pPr>
    <w:rPr>
      <w:rFonts w:ascii="Calibri" w:hAnsi="Calibri"/>
      <w:b/>
      <w:bCs/>
      <w:color w:val="1F497D"/>
      <w:sz w:val="20"/>
      <w:szCs w:val="23"/>
      <w:lang w:eastAsia="ja-JP"/>
    </w:rPr>
  </w:style>
  <w:style w:type="character" w:customStyle="1" w:styleId="110">
    <w:name w:val="Заголовок 1 Знак1"/>
    <w:aliases w:val="Заголовок 1 Знак Знак Знак2,Заголовок 1 Знак Знак Знак Знак1"/>
    <w:rsid w:val="00110C66"/>
    <w:rPr>
      <w:rFonts w:ascii="Cambria" w:eastAsia="Times New Roman" w:hAnsi="Cambria" w:cs="Times New Roman"/>
      <w:b/>
      <w:bCs/>
      <w:color w:val="365F91"/>
      <w:sz w:val="28"/>
      <w:szCs w:val="28"/>
    </w:rPr>
  </w:style>
  <w:style w:type="character" w:customStyle="1" w:styleId="1f1">
    <w:name w:val="Текст сноски Знак1"/>
    <w:aliases w:val="Текст сноски Знак Знак Знак Знак Знак1,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uiPriority w:val="99"/>
    <w:rsid w:val="00110C66"/>
  </w:style>
  <w:style w:type="character" w:customStyle="1" w:styleId="1f2">
    <w:name w:val="Верхний колонтитул Знак1"/>
    <w:aliases w:val="Знак4 Знак1"/>
    <w:semiHidden/>
    <w:rsid w:val="00110C66"/>
    <w:rPr>
      <w:sz w:val="24"/>
      <w:szCs w:val="24"/>
    </w:rPr>
  </w:style>
  <w:style w:type="character" w:customStyle="1" w:styleId="1f3">
    <w:name w:val="Нижний колонтитул Знак1"/>
    <w:aliases w:val="Знак Знак2,Знак6 Знак1"/>
    <w:semiHidden/>
    <w:rsid w:val="00110C66"/>
    <w:rPr>
      <w:sz w:val="24"/>
      <w:szCs w:val="24"/>
    </w:rPr>
  </w:style>
  <w:style w:type="character" w:customStyle="1" w:styleId="1f4">
    <w:name w:val="Основной текст Знак1"/>
    <w:aliases w:val="Знак1 Знак Знак Знак Знак Знак1,Знак1 Знак Знак Знак Знак2"/>
    <w:rsid w:val="00110C66"/>
    <w:rPr>
      <w:sz w:val="24"/>
      <w:szCs w:val="24"/>
    </w:rPr>
  </w:style>
  <w:style w:type="character" w:customStyle="1" w:styleId="210">
    <w:name w:val="Основной текст 2 Знак1"/>
    <w:aliases w:val="Знак1 Знак1"/>
    <w:rsid w:val="00110C66"/>
    <w:rPr>
      <w:sz w:val="24"/>
      <w:szCs w:val="24"/>
    </w:rPr>
  </w:style>
  <w:style w:type="character" w:customStyle="1" w:styleId="1f5">
    <w:name w:val="Текст выноски Знак1"/>
    <w:aliases w:val="Знак5 Знак1"/>
    <w:uiPriority w:val="99"/>
    <w:semiHidden/>
    <w:rsid w:val="00110C66"/>
    <w:rPr>
      <w:rFonts w:ascii="Tahoma" w:hAnsi="Tahoma" w:cs="Tahoma"/>
      <w:sz w:val="16"/>
      <w:szCs w:val="16"/>
    </w:rPr>
  </w:style>
  <w:style w:type="paragraph" w:customStyle="1" w:styleId="ConsPlusNormal">
    <w:name w:val="ConsPlusNormal"/>
    <w:link w:val="ConsPlusNormal0"/>
    <w:qFormat/>
    <w:rsid w:val="00110C66"/>
    <w:pPr>
      <w:widowControl w:val="0"/>
      <w:autoSpaceDE w:val="0"/>
      <w:autoSpaceDN w:val="0"/>
      <w:adjustRightInd w:val="0"/>
      <w:ind w:firstLine="720"/>
    </w:pPr>
    <w:rPr>
      <w:rFonts w:ascii="Arial" w:hAnsi="Arial" w:cs="Arial"/>
    </w:rPr>
  </w:style>
  <w:style w:type="paragraph" w:customStyle="1" w:styleId="S20">
    <w:name w:val="S_Заголовок 2"/>
    <w:basedOn w:val="20"/>
    <w:rsid w:val="00110C66"/>
    <w:pPr>
      <w:keepNext w:val="0"/>
      <w:tabs>
        <w:tab w:val="clear" w:pos="1276"/>
        <w:tab w:val="num" w:pos="360"/>
      </w:tabs>
      <w:spacing w:before="0" w:after="0" w:line="360" w:lineRule="auto"/>
      <w:ind w:left="360" w:hanging="360"/>
    </w:pPr>
    <w:rPr>
      <w:bCs w:val="0"/>
      <w:iCs w:val="0"/>
    </w:rPr>
  </w:style>
  <w:style w:type="paragraph" w:customStyle="1" w:styleId="S30">
    <w:name w:val="S_Заголовок 3"/>
    <w:basedOn w:val="3"/>
    <w:rsid w:val="00110C66"/>
    <w:pPr>
      <w:keepNext w:val="0"/>
      <w:numPr>
        <w:ilvl w:val="0"/>
        <w:numId w:val="0"/>
      </w:numPr>
      <w:tabs>
        <w:tab w:val="clear" w:pos="1276"/>
        <w:tab w:val="num" w:pos="1430"/>
      </w:tabs>
      <w:spacing w:before="0" w:after="0" w:line="360" w:lineRule="auto"/>
      <w:ind w:left="1430" w:hanging="720"/>
    </w:pPr>
    <w:rPr>
      <w:b w:val="0"/>
      <w:bCs w:val="0"/>
      <w:sz w:val="24"/>
      <w:szCs w:val="24"/>
      <w:u w:val="single"/>
    </w:rPr>
  </w:style>
  <w:style w:type="paragraph" w:customStyle="1" w:styleId="S40">
    <w:name w:val="S_Заголовок 4"/>
    <w:basedOn w:val="4"/>
    <w:rsid w:val="00110C66"/>
    <w:pPr>
      <w:keepNext w:val="0"/>
      <w:numPr>
        <w:ilvl w:val="0"/>
        <w:numId w:val="0"/>
      </w:numPr>
      <w:tabs>
        <w:tab w:val="clear" w:pos="1418"/>
        <w:tab w:val="num" w:pos="1800"/>
      </w:tabs>
      <w:spacing w:before="0" w:after="0"/>
      <w:ind w:left="1800" w:hanging="720"/>
    </w:pPr>
    <w:rPr>
      <w:b w:val="0"/>
      <w:bCs w:val="0"/>
      <w:i/>
      <w:lang w:val="x-none" w:eastAsia="x-none"/>
    </w:rPr>
  </w:style>
  <w:style w:type="paragraph" w:customStyle="1" w:styleId="S8">
    <w:name w:val="S_Маркированный"/>
    <w:basedOn w:val="afff6"/>
    <w:autoRedefine/>
    <w:qFormat/>
    <w:rsid w:val="00110C66"/>
    <w:pPr>
      <w:spacing w:line="240" w:lineRule="auto"/>
      <w:ind w:left="0" w:firstLine="0"/>
      <w:contextualSpacing w:val="0"/>
      <w:jc w:val="left"/>
    </w:pPr>
    <w:rPr>
      <w:b/>
      <w:caps/>
      <w:w w:val="109"/>
      <w:sz w:val="20"/>
      <w:szCs w:val="20"/>
    </w:rPr>
  </w:style>
  <w:style w:type="paragraph" w:customStyle="1" w:styleId="S9">
    <w:name w:val="Стиль S_Маркированный + Междустр.интервал:  полуторный"/>
    <w:basedOn w:val="S8"/>
    <w:autoRedefine/>
    <w:rsid w:val="00110C66"/>
    <w:pPr>
      <w:widowControl w:val="0"/>
      <w:tabs>
        <w:tab w:val="left" w:pos="900"/>
      </w:tabs>
      <w:autoSpaceDE w:val="0"/>
      <w:autoSpaceDN w:val="0"/>
      <w:adjustRightInd w:val="0"/>
      <w:ind w:left="284"/>
      <w:jc w:val="both"/>
    </w:pPr>
    <w:rPr>
      <w:b w:val="0"/>
      <w:caps w:val="0"/>
      <w:w w:val="100"/>
    </w:rPr>
  </w:style>
  <w:style w:type="paragraph" w:customStyle="1" w:styleId="S0">
    <w:name w:val="S_рисунок"/>
    <w:basedOn w:val="a6"/>
    <w:rsid w:val="00110C66"/>
    <w:pPr>
      <w:numPr>
        <w:numId w:val="11"/>
      </w:numPr>
      <w:tabs>
        <w:tab w:val="clear" w:pos="2149"/>
        <w:tab w:val="num" w:pos="1069"/>
      </w:tabs>
      <w:spacing w:line="360" w:lineRule="auto"/>
      <w:ind w:left="1069"/>
      <w:jc w:val="right"/>
    </w:pPr>
  </w:style>
  <w:style w:type="paragraph" w:customStyle="1" w:styleId="-S">
    <w:name w:val="- S_Маркированный"/>
    <w:basedOn w:val="a6"/>
    <w:autoRedefine/>
    <w:rsid w:val="00110C66"/>
    <w:pPr>
      <w:ind w:left="284"/>
    </w:pPr>
    <w:rPr>
      <w:b/>
      <w:color w:val="76923C"/>
    </w:rPr>
  </w:style>
  <w:style w:type="paragraph" w:customStyle="1" w:styleId="Sa">
    <w:name w:val="S_Маркированный+Обычный"/>
    <w:basedOn w:val="afff6"/>
    <w:autoRedefine/>
    <w:rsid w:val="00110C66"/>
    <w:pPr>
      <w:ind w:left="0" w:firstLine="0"/>
      <w:contextualSpacing w:val="0"/>
      <w:jc w:val="center"/>
    </w:pPr>
    <w:rPr>
      <w:w w:val="109"/>
    </w:rPr>
  </w:style>
  <w:style w:type="paragraph" w:customStyle="1" w:styleId="Sb">
    <w:name w:val="S_Обычный Знак Знак Знак Знак"/>
    <w:basedOn w:val="a6"/>
    <w:link w:val="Sc"/>
    <w:rsid w:val="00110C66"/>
    <w:pPr>
      <w:spacing w:line="360" w:lineRule="auto"/>
      <w:ind w:firstLine="709"/>
      <w:jc w:val="both"/>
    </w:pPr>
    <w:rPr>
      <w:lang w:val="x-none" w:eastAsia="x-none"/>
    </w:rPr>
  </w:style>
  <w:style w:type="character" w:customStyle="1" w:styleId="Sc">
    <w:name w:val="S_Обычный Знак Знак Знак Знак Знак"/>
    <w:link w:val="Sb"/>
    <w:rsid w:val="00110C66"/>
    <w:rPr>
      <w:sz w:val="24"/>
      <w:szCs w:val="24"/>
      <w:lang w:val="x-none" w:eastAsia="x-none"/>
    </w:rPr>
  </w:style>
  <w:style w:type="paragraph" w:customStyle="1" w:styleId="Sd">
    <w:name w:val="Стиль S_Маркированный+Обычный + Междустр.интервал:  полуторный"/>
    <w:basedOn w:val="Sa"/>
    <w:autoRedefine/>
    <w:rsid w:val="00110C66"/>
    <w:pPr>
      <w:tabs>
        <w:tab w:val="num" w:pos="851"/>
      </w:tabs>
      <w:ind w:firstLine="284"/>
      <w:jc w:val="left"/>
    </w:pPr>
    <w:rPr>
      <w:w w:val="100"/>
      <w:szCs w:val="20"/>
    </w:rPr>
  </w:style>
  <w:style w:type="paragraph" w:customStyle="1" w:styleId="Se">
    <w:name w:val="S_Обычный_Жирный"/>
    <w:basedOn w:val="a6"/>
    <w:rsid w:val="00110C66"/>
    <w:pPr>
      <w:spacing w:line="360" w:lineRule="auto"/>
      <w:ind w:firstLine="1259"/>
      <w:jc w:val="both"/>
    </w:pPr>
  </w:style>
  <w:style w:type="paragraph" w:customStyle="1" w:styleId="S21">
    <w:name w:val="Стиль S_Заголовок 2 + не полужирный"/>
    <w:basedOn w:val="S20"/>
    <w:autoRedefine/>
    <w:rsid w:val="00110C66"/>
    <w:pPr>
      <w:tabs>
        <w:tab w:val="clear" w:pos="360"/>
      </w:tabs>
      <w:ind w:left="0" w:firstLine="0"/>
    </w:pPr>
  </w:style>
  <w:style w:type="paragraph" w:customStyle="1" w:styleId="S1">
    <w:name w:val="S_Маркированный+Обычеый"/>
    <w:basedOn w:val="afff6"/>
    <w:autoRedefine/>
    <w:rsid w:val="00110C66"/>
    <w:pPr>
      <w:numPr>
        <w:numId w:val="12"/>
      </w:numPr>
      <w:contextualSpacing w:val="0"/>
    </w:pPr>
    <w:rPr>
      <w:w w:val="109"/>
    </w:rPr>
  </w:style>
  <w:style w:type="numbering" w:customStyle="1" w:styleId="1f6">
    <w:name w:val="Нет списка1"/>
    <w:next w:val="aa"/>
    <w:uiPriority w:val="99"/>
    <w:semiHidden/>
    <w:unhideWhenUsed/>
    <w:rsid w:val="00110C66"/>
  </w:style>
  <w:style w:type="paragraph" w:customStyle="1" w:styleId="1f7">
    <w:name w:val="Заголовок оглавления1"/>
    <w:basedOn w:val="13"/>
    <w:next w:val="a6"/>
    <w:uiPriority w:val="39"/>
    <w:qFormat/>
    <w:rsid w:val="00110C66"/>
    <w:pPr>
      <w:keepLines/>
      <w:pageBreakBefore w:val="0"/>
      <w:tabs>
        <w:tab w:val="clear" w:pos="851"/>
        <w:tab w:val="num" w:pos="935"/>
      </w:tabs>
      <w:spacing w:before="480" w:after="0"/>
      <w:ind w:left="935"/>
      <w:jc w:val="left"/>
      <w:outlineLvl w:val="9"/>
    </w:pPr>
    <w:rPr>
      <w:rFonts w:ascii="Cambria" w:hAnsi="Cambria"/>
      <w:caps w:val="0"/>
      <w:color w:val="365F91"/>
      <w:kern w:val="0"/>
    </w:rPr>
  </w:style>
  <w:style w:type="numbering" w:customStyle="1" w:styleId="1111111">
    <w:name w:val="1 / 1.1 / 1.1.11"/>
    <w:basedOn w:val="aa"/>
    <w:next w:val="111111"/>
    <w:rsid w:val="00110C66"/>
    <w:pPr>
      <w:numPr>
        <w:numId w:val="6"/>
      </w:numPr>
    </w:pPr>
  </w:style>
  <w:style w:type="numbering" w:customStyle="1" w:styleId="1ai1">
    <w:name w:val="1 / a / i1"/>
    <w:basedOn w:val="aa"/>
    <w:next w:val="1ai"/>
    <w:rsid w:val="00110C66"/>
    <w:pPr>
      <w:numPr>
        <w:numId w:val="7"/>
      </w:numPr>
    </w:pPr>
  </w:style>
  <w:style w:type="numbering" w:customStyle="1" w:styleId="1">
    <w:name w:val="Статья / Раздел1"/>
    <w:basedOn w:val="aa"/>
    <w:next w:val="a3"/>
    <w:rsid w:val="00110C66"/>
    <w:pPr>
      <w:numPr>
        <w:numId w:val="10"/>
      </w:numPr>
    </w:pPr>
  </w:style>
  <w:style w:type="paragraph" w:customStyle="1" w:styleId="afffffff">
    <w:name w:val="Табличный_справа"/>
    <w:basedOn w:val="a6"/>
    <w:rsid w:val="00110C66"/>
    <w:pPr>
      <w:jc w:val="right"/>
    </w:pPr>
    <w:rPr>
      <w:sz w:val="22"/>
      <w:szCs w:val="22"/>
    </w:rPr>
  </w:style>
  <w:style w:type="paragraph" w:customStyle="1" w:styleId="2fa">
    <w:name w:val="Обычный2"/>
    <w:rsid w:val="00110C66"/>
    <w:pPr>
      <w:spacing w:before="100" w:after="100"/>
    </w:pPr>
    <w:rPr>
      <w:snapToGrid w:val="0"/>
      <w:sz w:val="24"/>
    </w:rPr>
  </w:style>
  <w:style w:type="paragraph" w:customStyle="1" w:styleId="1f8">
    <w:name w:val="Основной текст1"/>
    <w:basedOn w:val="a6"/>
    <w:link w:val="bodytext"/>
    <w:rsid w:val="00110C66"/>
    <w:pPr>
      <w:spacing w:before="60" w:after="60"/>
      <w:ind w:firstLine="567"/>
      <w:jc w:val="both"/>
    </w:pPr>
    <w:rPr>
      <w:rFonts w:ascii="Arial" w:hAnsi="Arial"/>
      <w:sz w:val="22"/>
      <w:lang w:val="en-US" w:eastAsia="x-none"/>
    </w:rPr>
  </w:style>
  <w:style w:type="character" w:customStyle="1" w:styleId="bodytext">
    <w:name w:val="body text Знак"/>
    <w:link w:val="1f8"/>
    <w:rsid w:val="00110C66"/>
    <w:rPr>
      <w:rFonts w:ascii="Arial" w:hAnsi="Arial"/>
      <w:sz w:val="22"/>
      <w:szCs w:val="24"/>
      <w:lang w:val="en-US" w:eastAsia="x-none"/>
    </w:rPr>
  </w:style>
  <w:style w:type="paragraph" w:customStyle="1" w:styleId="1f9">
    <w:name w:val="Обычный1"/>
    <w:rsid w:val="00110C66"/>
    <w:pPr>
      <w:spacing w:before="100" w:after="100"/>
    </w:pPr>
    <w:rPr>
      <w:snapToGrid w:val="0"/>
      <w:sz w:val="24"/>
    </w:rPr>
  </w:style>
  <w:style w:type="paragraph" w:customStyle="1" w:styleId="afffffff0">
    <w:name w:val="Основной текст продолжение"/>
    <w:basedOn w:val="a6"/>
    <w:next w:val="afff9"/>
    <w:link w:val="1fa"/>
    <w:rsid w:val="00110C66"/>
    <w:pPr>
      <w:spacing w:before="120"/>
      <w:ind w:firstLine="709"/>
      <w:jc w:val="both"/>
    </w:pPr>
    <w:rPr>
      <w:szCs w:val="20"/>
      <w:lang w:val="x-none" w:eastAsia="x-none"/>
    </w:rPr>
  </w:style>
  <w:style w:type="numbering" w:customStyle="1" w:styleId="2010">
    <w:name w:val="Перечисление 2010"/>
    <w:rsid w:val="00110C66"/>
    <w:pPr>
      <w:numPr>
        <w:numId w:val="20"/>
      </w:numPr>
    </w:pPr>
  </w:style>
  <w:style w:type="character" w:customStyle="1" w:styleId="1fa">
    <w:name w:val="Основной текст продолжение Знак1"/>
    <w:link w:val="afffffff0"/>
    <w:rsid w:val="00110C66"/>
    <w:rPr>
      <w:sz w:val="24"/>
      <w:lang w:val="x-none" w:eastAsia="x-none"/>
    </w:rPr>
  </w:style>
  <w:style w:type="paragraph" w:customStyle="1" w:styleId="2">
    <w:name w:val="Стиль2"/>
    <w:basedOn w:val="a6"/>
    <w:qFormat/>
    <w:rsid w:val="00110C66"/>
    <w:pPr>
      <w:numPr>
        <w:numId w:val="13"/>
      </w:numPr>
      <w:autoSpaceDE w:val="0"/>
      <w:autoSpaceDN w:val="0"/>
      <w:adjustRightInd w:val="0"/>
      <w:spacing w:before="120" w:after="120"/>
      <w:jc w:val="both"/>
    </w:pPr>
  </w:style>
  <w:style w:type="character" w:customStyle="1" w:styleId="apple-converted-space">
    <w:name w:val="apple-converted-space"/>
    <w:rsid w:val="00110C66"/>
  </w:style>
  <w:style w:type="paragraph" w:customStyle="1" w:styleId="ConsPlusCell">
    <w:name w:val="ConsPlusCell"/>
    <w:rsid w:val="000312EE"/>
    <w:pPr>
      <w:widowControl w:val="0"/>
      <w:autoSpaceDE w:val="0"/>
      <w:autoSpaceDN w:val="0"/>
      <w:adjustRightInd w:val="0"/>
    </w:pPr>
    <w:rPr>
      <w:rFonts w:ascii="Calibri" w:hAnsi="Calibri" w:cs="Calibri"/>
      <w:sz w:val="22"/>
      <w:szCs w:val="22"/>
    </w:rPr>
  </w:style>
  <w:style w:type="paragraph" w:customStyle="1" w:styleId="xl66">
    <w:name w:val="xl66"/>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7">
    <w:name w:val="xl67"/>
    <w:basedOn w:val="a6"/>
    <w:rsid w:val="008342F4"/>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8">
    <w:name w:val="xl68"/>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9">
    <w:name w:val="xl69"/>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0">
    <w:name w:val="xl70"/>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1">
    <w:name w:val="xl71"/>
    <w:basedOn w:val="a6"/>
    <w:rsid w:val="008342F4"/>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2">
    <w:name w:val="xl72"/>
    <w:basedOn w:val="a6"/>
    <w:rsid w:val="008342F4"/>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3">
    <w:name w:val="xl73"/>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4">
    <w:name w:val="xl74"/>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5">
    <w:name w:val="xl75"/>
    <w:basedOn w:val="a6"/>
    <w:rsid w:val="008342F4"/>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76">
    <w:name w:val="xl76"/>
    <w:basedOn w:val="a6"/>
    <w:rsid w:val="008342F4"/>
    <w:pPr>
      <w:pBdr>
        <w:top w:val="single" w:sz="4" w:space="0" w:color="auto"/>
        <w:bottom w:val="single" w:sz="4" w:space="0" w:color="auto"/>
      </w:pBdr>
      <w:spacing w:before="100" w:beforeAutospacing="1" w:after="100" w:afterAutospacing="1"/>
      <w:jc w:val="center"/>
      <w:textAlignment w:val="center"/>
    </w:pPr>
  </w:style>
  <w:style w:type="paragraph" w:customStyle="1" w:styleId="xl77">
    <w:name w:val="xl77"/>
    <w:basedOn w:val="a6"/>
    <w:rsid w:val="008342F4"/>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8">
    <w:name w:val="xl78"/>
    <w:basedOn w:val="a6"/>
    <w:rsid w:val="008342F4"/>
    <w:pPr>
      <w:pBdr>
        <w:top w:val="single" w:sz="4" w:space="0" w:color="auto"/>
      </w:pBdr>
      <w:spacing w:before="100" w:beforeAutospacing="1" w:after="100" w:afterAutospacing="1"/>
      <w:jc w:val="center"/>
      <w:textAlignment w:val="center"/>
    </w:pPr>
    <w:rPr>
      <w:sz w:val="20"/>
      <w:szCs w:val="20"/>
    </w:rPr>
  </w:style>
  <w:style w:type="paragraph" w:customStyle="1" w:styleId="xl79">
    <w:name w:val="xl79"/>
    <w:basedOn w:val="a6"/>
    <w:rsid w:val="008342F4"/>
    <w:pPr>
      <w:pBdr>
        <w:bottom w:val="single" w:sz="4" w:space="0" w:color="auto"/>
      </w:pBdr>
      <w:spacing w:before="100" w:beforeAutospacing="1" w:after="100" w:afterAutospacing="1"/>
      <w:jc w:val="center"/>
      <w:textAlignment w:val="center"/>
    </w:pPr>
    <w:rPr>
      <w:sz w:val="20"/>
      <w:szCs w:val="20"/>
    </w:rPr>
  </w:style>
  <w:style w:type="paragraph" w:customStyle="1" w:styleId="xl80">
    <w:name w:val="xl80"/>
    <w:basedOn w:val="a6"/>
    <w:rsid w:val="008342F4"/>
    <w:pPr>
      <w:spacing w:before="100" w:beforeAutospacing="1" w:after="100" w:afterAutospacing="1"/>
      <w:jc w:val="center"/>
      <w:textAlignment w:val="center"/>
    </w:pPr>
    <w:rPr>
      <w:sz w:val="20"/>
      <w:szCs w:val="20"/>
    </w:rPr>
  </w:style>
  <w:style w:type="paragraph" w:customStyle="1" w:styleId="xl81">
    <w:name w:val="xl81"/>
    <w:basedOn w:val="a6"/>
    <w:rsid w:val="008342F4"/>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82">
    <w:name w:val="xl82"/>
    <w:basedOn w:val="a6"/>
    <w:rsid w:val="008342F4"/>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3">
    <w:name w:val="xl83"/>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numbering" w:customStyle="1" w:styleId="2fb">
    <w:name w:val="Нет списка2"/>
    <w:next w:val="aa"/>
    <w:uiPriority w:val="99"/>
    <w:semiHidden/>
    <w:unhideWhenUsed/>
    <w:rsid w:val="0071515D"/>
  </w:style>
  <w:style w:type="table" w:customStyle="1" w:styleId="1fb">
    <w:name w:val="Сетка таблицы1"/>
    <w:basedOn w:val="a9"/>
    <w:next w:val="aff"/>
    <w:uiPriority w:val="39"/>
    <w:rsid w:val="007151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
    <w:name w:val="1 / 1.1 / 1.1.12"/>
    <w:basedOn w:val="aa"/>
    <w:next w:val="111111"/>
    <w:rsid w:val="0071515D"/>
  </w:style>
  <w:style w:type="numbering" w:customStyle="1" w:styleId="1ai2">
    <w:name w:val="1 / a / i2"/>
    <w:basedOn w:val="aa"/>
    <w:next w:val="1ai"/>
    <w:rsid w:val="0071515D"/>
    <w:pPr>
      <w:numPr>
        <w:numId w:val="8"/>
      </w:numPr>
    </w:pPr>
  </w:style>
  <w:style w:type="table" w:customStyle="1" w:styleId="-11">
    <w:name w:val="Веб-таблица 11"/>
    <w:basedOn w:val="a9"/>
    <w:next w:val="-1"/>
    <w:rsid w:val="0071515D"/>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9"/>
    <w:next w:val="-2"/>
    <w:rsid w:val="0071515D"/>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9"/>
    <w:next w:val="-3"/>
    <w:rsid w:val="0071515D"/>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c">
    <w:name w:val="Изысканная таблица1"/>
    <w:basedOn w:val="a9"/>
    <w:next w:val="afffffb"/>
    <w:rsid w:val="0071515D"/>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
    <w:name w:val="Изящная таблица 11"/>
    <w:basedOn w:val="a9"/>
    <w:next w:val="18"/>
    <w:rsid w:val="0071515D"/>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Изящная таблица 21"/>
    <w:basedOn w:val="a9"/>
    <w:next w:val="2f2"/>
    <w:rsid w:val="0071515D"/>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
    <w:name w:val="Классическая таблица 11"/>
    <w:basedOn w:val="a9"/>
    <w:next w:val="19"/>
    <w:rsid w:val="0071515D"/>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Классическая таблица 21"/>
    <w:basedOn w:val="a9"/>
    <w:next w:val="2f3"/>
    <w:rsid w:val="0071515D"/>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0">
    <w:name w:val="Классическая таблица 31"/>
    <w:basedOn w:val="a9"/>
    <w:next w:val="3a"/>
    <w:rsid w:val="0071515D"/>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9"/>
    <w:next w:val="46"/>
    <w:rsid w:val="0071515D"/>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3">
    <w:name w:val="Объемная таблица 11"/>
    <w:basedOn w:val="a9"/>
    <w:next w:val="1a"/>
    <w:rsid w:val="0071515D"/>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3">
    <w:name w:val="Объемная таблица 21"/>
    <w:basedOn w:val="a9"/>
    <w:next w:val="2f4"/>
    <w:rsid w:val="0071515D"/>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Объемная таблица 31"/>
    <w:basedOn w:val="a9"/>
    <w:next w:val="3b"/>
    <w:rsid w:val="0071515D"/>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
    <w:name w:val="Простая таблица 11"/>
    <w:basedOn w:val="a9"/>
    <w:next w:val="1b"/>
    <w:rsid w:val="0071515D"/>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
    <w:name w:val="Простая таблица 21"/>
    <w:basedOn w:val="a9"/>
    <w:next w:val="2f5"/>
    <w:rsid w:val="0071515D"/>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
    <w:name w:val="Простая таблица 31"/>
    <w:basedOn w:val="a9"/>
    <w:next w:val="3c"/>
    <w:rsid w:val="0071515D"/>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5">
    <w:name w:val="Сетка таблицы 11"/>
    <w:basedOn w:val="a9"/>
    <w:next w:val="1c"/>
    <w:rsid w:val="0071515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5">
    <w:name w:val="Сетка таблицы 21"/>
    <w:basedOn w:val="a9"/>
    <w:next w:val="2f6"/>
    <w:rsid w:val="0071515D"/>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3">
    <w:name w:val="Сетка таблицы 31"/>
    <w:basedOn w:val="a9"/>
    <w:next w:val="3d"/>
    <w:rsid w:val="0071515D"/>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9"/>
    <w:next w:val="47"/>
    <w:rsid w:val="0071515D"/>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9"/>
    <w:next w:val="56"/>
    <w:rsid w:val="0071515D"/>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9"/>
    <w:next w:val="62"/>
    <w:rsid w:val="0071515D"/>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9"/>
    <w:next w:val="72"/>
    <w:rsid w:val="0071515D"/>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9"/>
    <w:next w:val="82"/>
    <w:rsid w:val="0071515D"/>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d">
    <w:name w:val="Современная таблица1"/>
    <w:basedOn w:val="a9"/>
    <w:next w:val="afffffc"/>
    <w:rsid w:val="0071515D"/>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e">
    <w:name w:val="Стандартная таблица1"/>
    <w:basedOn w:val="a9"/>
    <w:next w:val="afffffd"/>
    <w:rsid w:val="0071515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1">
    <w:name w:val="Статья / Раздел2"/>
    <w:basedOn w:val="aa"/>
    <w:next w:val="a3"/>
    <w:rsid w:val="0071515D"/>
    <w:pPr>
      <w:numPr>
        <w:numId w:val="21"/>
      </w:numPr>
    </w:pPr>
  </w:style>
  <w:style w:type="table" w:customStyle="1" w:styleId="116">
    <w:name w:val="Столбцы таблицы 11"/>
    <w:basedOn w:val="a9"/>
    <w:next w:val="1d"/>
    <w:rsid w:val="0071515D"/>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Столбцы таблицы 21"/>
    <w:basedOn w:val="a9"/>
    <w:next w:val="2f7"/>
    <w:rsid w:val="0071515D"/>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
    <w:name w:val="Столбцы таблицы 31"/>
    <w:basedOn w:val="a9"/>
    <w:next w:val="3e"/>
    <w:rsid w:val="0071515D"/>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9"/>
    <w:next w:val="48"/>
    <w:rsid w:val="0071515D"/>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9"/>
    <w:next w:val="57"/>
    <w:rsid w:val="0071515D"/>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9"/>
    <w:next w:val="-10"/>
    <w:rsid w:val="0071515D"/>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9"/>
    <w:next w:val="-20"/>
    <w:rsid w:val="0071515D"/>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9"/>
    <w:next w:val="-30"/>
    <w:rsid w:val="0071515D"/>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9"/>
    <w:next w:val="-4"/>
    <w:rsid w:val="0071515D"/>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9"/>
    <w:next w:val="-5"/>
    <w:rsid w:val="0071515D"/>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9"/>
    <w:next w:val="-6"/>
    <w:rsid w:val="0071515D"/>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9"/>
    <w:next w:val="-7"/>
    <w:rsid w:val="0071515D"/>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9"/>
    <w:next w:val="-8"/>
    <w:rsid w:val="0071515D"/>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
    <w:name w:val="Тема таблицы1"/>
    <w:basedOn w:val="a9"/>
    <w:next w:val="afffffe"/>
    <w:rsid w:val="007151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Цветная таблица 11"/>
    <w:basedOn w:val="a9"/>
    <w:next w:val="1e"/>
    <w:rsid w:val="0071515D"/>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7">
    <w:name w:val="Цветная таблица 21"/>
    <w:basedOn w:val="a9"/>
    <w:next w:val="2f8"/>
    <w:rsid w:val="0071515D"/>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5">
    <w:name w:val="Цветная таблица 31"/>
    <w:basedOn w:val="a9"/>
    <w:next w:val="3f"/>
    <w:rsid w:val="0071515D"/>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51">
    <w:name w:val="Средняя заливка 2 - Акцент 51"/>
    <w:basedOn w:val="a9"/>
    <w:next w:val="2-5"/>
    <w:uiPriority w:val="64"/>
    <w:rsid w:val="0071515D"/>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numbering" w:customStyle="1" w:styleId="11">
    <w:name w:val="Стиль11"/>
    <w:rsid w:val="0071515D"/>
    <w:pPr>
      <w:numPr>
        <w:numId w:val="9"/>
      </w:numPr>
    </w:pPr>
  </w:style>
  <w:style w:type="numbering" w:customStyle="1" w:styleId="118">
    <w:name w:val="Нет списка11"/>
    <w:next w:val="aa"/>
    <w:uiPriority w:val="99"/>
    <w:semiHidden/>
    <w:unhideWhenUsed/>
    <w:rsid w:val="0071515D"/>
  </w:style>
  <w:style w:type="character" w:customStyle="1" w:styleId="fts-hit">
    <w:name w:val="fts-hit"/>
    <w:rsid w:val="0060527E"/>
  </w:style>
  <w:style w:type="character" w:customStyle="1" w:styleId="120">
    <w:name w:val="Заголовок_12"/>
    <w:uiPriority w:val="99"/>
    <w:semiHidden/>
    <w:rsid w:val="00357614"/>
    <w:rPr>
      <w:b/>
      <w:bCs/>
    </w:rPr>
  </w:style>
  <w:style w:type="paragraph" w:customStyle="1" w:styleId="afffffff1">
    <w:name w:val="ГРАД Табличный текст (ширина)"/>
    <w:basedOn w:val="a6"/>
    <w:autoRedefine/>
    <w:rsid w:val="00357614"/>
    <w:pPr>
      <w:tabs>
        <w:tab w:val="left" w:pos="540"/>
      </w:tabs>
      <w:jc w:val="center"/>
    </w:pPr>
    <w:rPr>
      <w:bCs/>
      <w:color w:val="000000"/>
      <w:spacing w:val="4"/>
      <w:szCs w:val="28"/>
    </w:rPr>
  </w:style>
  <w:style w:type="paragraph" w:customStyle="1" w:styleId="320">
    <w:name w:val="Основной текст с отступом 32"/>
    <w:basedOn w:val="a6"/>
    <w:rsid w:val="00357614"/>
    <w:pPr>
      <w:widowControl w:val="0"/>
      <w:suppressAutoHyphens/>
      <w:spacing w:line="340" w:lineRule="exact"/>
      <w:ind w:firstLine="709"/>
      <w:jc w:val="center"/>
    </w:pPr>
    <w:rPr>
      <w:rFonts w:eastAsia="Lucida Sans Unicode" w:cs="Tahoma"/>
      <w:b/>
      <w:bCs/>
      <w:color w:val="000000"/>
      <w:lang w:eastAsia="en-US" w:bidi="en-US"/>
    </w:rPr>
  </w:style>
  <w:style w:type="character" w:customStyle="1" w:styleId="searchword">
    <w:name w:val="searchword"/>
    <w:rsid w:val="00357614"/>
  </w:style>
  <w:style w:type="numbering" w:customStyle="1" w:styleId="11111111">
    <w:name w:val="1 / 1.1 / 1.1.111"/>
    <w:basedOn w:val="aa"/>
    <w:next w:val="111111"/>
    <w:rsid w:val="00357614"/>
    <w:pPr>
      <w:numPr>
        <w:numId w:val="3"/>
      </w:numPr>
    </w:pPr>
  </w:style>
  <w:style w:type="paragraph" w:customStyle="1" w:styleId="afffffff2">
    <w:name w:val="заголовок"/>
    <w:basedOn w:val="a6"/>
    <w:link w:val="afffffff3"/>
    <w:qFormat/>
    <w:rsid w:val="00357614"/>
    <w:pPr>
      <w:tabs>
        <w:tab w:val="left" w:pos="708"/>
      </w:tabs>
      <w:spacing w:before="240" w:after="240"/>
      <w:ind w:firstLine="479"/>
      <w:jc w:val="both"/>
      <w:outlineLvl w:val="2"/>
    </w:pPr>
    <w:rPr>
      <w:rFonts w:ascii="Calibri Light" w:eastAsia="Calibri" w:hAnsi="Calibri Light"/>
      <w:b/>
      <w:lang w:eastAsia="en-US"/>
    </w:rPr>
  </w:style>
  <w:style w:type="character" w:customStyle="1" w:styleId="afffffff3">
    <w:name w:val="заголовок Знак"/>
    <w:link w:val="afffffff2"/>
    <w:rsid w:val="00357614"/>
    <w:rPr>
      <w:rFonts w:ascii="Calibri Light" w:eastAsia="Calibri" w:hAnsi="Calibri Light"/>
      <w:b/>
      <w:sz w:val="24"/>
      <w:szCs w:val="24"/>
      <w:lang w:eastAsia="en-US"/>
    </w:rPr>
  </w:style>
  <w:style w:type="paragraph" w:customStyle="1" w:styleId="Default">
    <w:name w:val="Default"/>
    <w:rsid w:val="00357614"/>
    <w:pPr>
      <w:autoSpaceDE w:val="0"/>
      <w:autoSpaceDN w:val="0"/>
      <w:adjustRightInd w:val="0"/>
    </w:pPr>
    <w:rPr>
      <w:rFonts w:eastAsia="Calibri"/>
      <w:color w:val="000000"/>
      <w:sz w:val="24"/>
      <w:szCs w:val="24"/>
    </w:rPr>
  </w:style>
  <w:style w:type="character" w:customStyle="1" w:styleId="ConsPlusNormal0">
    <w:name w:val="ConsPlusNormal Знак"/>
    <w:link w:val="ConsPlusNormal"/>
    <w:locked/>
    <w:rsid w:val="000710CB"/>
    <w:rPr>
      <w:rFonts w:ascii="Arial" w:hAnsi="Arial" w:cs="Arial"/>
    </w:rPr>
  </w:style>
  <w:style w:type="character" w:customStyle="1" w:styleId="w">
    <w:name w:val="w"/>
    <w:rsid w:val="00CD4F19"/>
  </w:style>
  <w:style w:type="paragraph" w:customStyle="1" w:styleId="Sf">
    <w:name w:val="S_Обложка_проект"/>
    <w:basedOn w:val="a6"/>
    <w:rsid w:val="00F51128"/>
    <w:pPr>
      <w:spacing w:line="360" w:lineRule="auto"/>
      <w:ind w:left="3240"/>
      <w:jc w:val="right"/>
    </w:pPr>
    <w:rPr>
      <w:caps/>
    </w:rPr>
  </w:style>
  <w:style w:type="paragraph" w:customStyle="1" w:styleId="S22">
    <w:name w:val="S_Титульный 2"/>
    <w:basedOn w:val="a6"/>
    <w:rsid w:val="00F51128"/>
    <w:pPr>
      <w:shd w:val="clear" w:color="auto" w:fill="FFFFFF"/>
      <w:snapToGrid w:val="0"/>
      <w:jc w:val="center"/>
    </w:pPr>
    <w:rPr>
      <w:rFonts w:eastAsia="Calibri"/>
      <w:lang w:eastAsia="ar-SA"/>
    </w:rPr>
  </w:style>
  <w:style w:type="paragraph" w:customStyle="1" w:styleId="afffffff4">
    <w:name w:val="ГРАД Основной текст"/>
    <w:basedOn w:val="a6"/>
    <w:link w:val="afffffff5"/>
    <w:autoRedefine/>
    <w:rsid w:val="00F51128"/>
    <w:pPr>
      <w:tabs>
        <w:tab w:val="left" w:pos="540"/>
        <w:tab w:val="left" w:pos="1260"/>
        <w:tab w:val="left" w:pos="1620"/>
      </w:tabs>
      <w:ind w:firstLine="709"/>
      <w:jc w:val="both"/>
    </w:pPr>
    <w:rPr>
      <w:rFonts w:eastAsia="Calibri"/>
      <w:bCs/>
      <w:spacing w:val="4"/>
      <w:w w:val="109"/>
      <w:szCs w:val="28"/>
      <w:lang w:val="x-none" w:eastAsia="en-US" w:bidi="en-US"/>
    </w:rPr>
  </w:style>
  <w:style w:type="character" w:customStyle="1" w:styleId="afffffff5">
    <w:name w:val="ГРАД Основной текст Знак Знак"/>
    <w:link w:val="afffffff4"/>
    <w:rsid w:val="00F51128"/>
    <w:rPr>
      <w:rFonts w:eastAsia="Calibri"/>
      <w:bCs/>
      <w:spacing w:val="4"/>
      <w:w w:val="109"/>
      <w:sz w:val="24"/>
      <w:szCs w:val="28"/>
      <w:lang w:val="x-none" w:eastAsia="en-US" w:bidi="en-US"/>
    </w:rPr>
  </w:style>
  <w:style w:type="paragraph" w:customStyle="1" w:styleId="afffffff6">
    <w:name w:val="ГРАД Список маркированный"/>
    <w:basedOn w:val="afff6"/>
    <w:autoRedefine/>
    <w:rsid w:val="00F51128"/>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6"/>
    <w:link w:val="Sf0"/>
    <w:autoRedefine/>
    <w:rsid w:val="00F51128"/>
    <w:pPr>
      <w:numPr>
        <w:numId w:val="14"/>
      </w:numPr>
      <w:tabs>
        <w:tab w:val="left" w:pos="992"/>
      </w:tabs>
      <w:spacing w:line="360" w:lineRule="auto"/>
      <w:ind w:left="0" w:firstLine="709"/>
      <w:jc w:val="both"/>
    </w:pPr>
    <w:rPr>
      <w:lang w:val="x-none" w:eastAsia="x-none"/>
    </w:rPr>
  </w:style>
  <w:style w:type="paragraph" w:customStyle="1" w:styleId="ConsNormal">
    <w:name w:val="ConsNormal"/>
    <w:link w:val="ConsNormal0"/>
    <w:rsid w:val="00F51128"/>
    <w:pPr>
      <w:snapToGrid w:val="0"/>
      <w:ind w:firstLine="720"/>
      <w:jc w:val="both"/>
    </w:pPr>
    <w:rPr>
      <w:rFonts w:ascii="Arial" w:hAnsi="Arial"/>
    </w:rPr>
  </w:style>
  <w:style w:type="character" w:customStyle="1" w:styleId="apple-style-span">
    <w:name w:val="apple-style-span"/>
    <w:rsid w:val="00F51128"/>
  </w:style>
  <w:style w:type="character" w:customStyle="1" w:styleId="Sf0">
    <w:name w:val="S_Нумерованный Знак Знак"/>
    <w:link w:val="S"/>
    <w:locked/>
    <w:rsid w:val="00F51128"/>
    <w:rPr>
      <w:sz w:val="24"/>
      <w:szCs w:val="24"/>
      <w:lang w:val="x-none" w:eastAsia="x-none"/>
    </w:rPr>
  </w:style>
  <w:style w:type="character" w:customStyle="1" w:styleId="FontStyle20">
    <w:name w:val="Font Style20"/>
    <w:rsid w:val="00F51128"/>
    <w:rPr>
      <w:rFonts w:ascii="Times New Roman" w:hAnsi="Times New Roman" w:cs="Times New Roman"/>
      <w:sz w:val="22"/>
      <w:szCs w:val="22"/>
    </w:rPr>
  </w:style>
  <w:style w:type="character" w:customStyle="1" w:styleId="afffffff7">
    <w:name w:val="Символ сноски"/>
    <w:rsid w:val="00F51128"/>
  </w:style>
  <w:style w:type="paragraph" w:customStyle="1" w:styleId="afffffff8">
    <w:name w:val="Раздел МНГП"/>
    <w:basedOn w:val="13"/>
    <w:qFormat/>
    <w:rsid w:val="00F51128"/>
    <w:pPr>
      <w:keepLines/>
      <w:tabs>
        <w:tab w:val="clear" w:pos="851"/>
        <w:tab w:val="center" w:pos="426"/>
      </w:tabs>
      <w:spacing w:before="480" w:after="0"/>
    </w:pPr>
    <w:rPr>
      <w:caps w:val="0"/>
      <w:kern w:val="0"/>
      <w:sz w:val="24"/>
      <w:lang w:val="ru-RU" w:eastAsia="en-US"/>
    </w:rPr>
  </w:style>
  <w:style w:type="paragraph" w:customStyle="1" w:styleId="afffffff9">
    <w:name w:val="раздел МНГП"/>
    <w:basedOn w:val="13"/>
    <w:qFormat/>
    <w:rsid w:val="00F51128"/>
    <w:pPr>
      <w:keepLines/>
      <w:tabs>
        <w:tab w:val="clear" w:pos="851"/>
        <w:tab w:val="center" w:pos="426"/>
      </w:tabs>
      <w:spacing w:before="120" w:after="0"/>
    </w:pPr>
    <w:rPr>
      <w:caps w:val="0"/>
      <w:color w:val="000000"/>
      <w:kern w:val="0"/>
      <w:lang w:val="ru-RU" w:eastAsia="en-US"/>
    </w:rPr>
  </w:style>
  <w:style w:type="paragraph" w:customStyle="1" w:styleId="a0">
    <w:name w:val="глава МНГП"/>
    <w:basedOn w:val="20"/>
    <w:qFormat/>
    <w:rsid w:val="00F51128"/>
    <w:pPr>
      <w:keepLines/>
      <w:numPr>
        <w:numId w:val="16"/>
      </w:numPr>
      <w:tabs>
        <w:tab w:val="clear" w:pos="1276"/>
      </w:tabs>
      <w:spacing w:before="200" w:after="0" w:line="276" w:lineRule="auto"/>
    </w:pPr>
    <w:rPr>
      <w:iCs w:val="0"/>
      <w:lang w:eastAsia="en-US"/>
    </w:rPr>
  </w:style>
  <w:style w:type="paragraph" w:customStyle="1" w:styleId="xl65">
    <w:name w:val="xl65"/>
    <w:basedOn w:val="a6"/>
    <w:rsid w:val="00F51128"/>
    <w:pPr>
      <w:spacing w:before="100" w:beforeAutospacing="1" w:after="100" w:afterAutospacing="1"/>
    </w:pPr>
  </w:style>
  <w:style w:type="paragraph" w:customStyle="1" w:styleId="1466">
    <w:name w:val="1466"/>
    <w:basedOn w:val="a6"/>
    <w:rsid w:val="00F51128"/>
    <w:pPr>
      <w:autoSpaceDE w:val="0"/>
      <w:autoSpaceDN w:val="0"/>
      <w:spacing w:before="120" w:after="120"/>
      <w:jc w:val="center"/>
    </w:pPr>
    <w:rPr>
      <w:b/>
      <w:bCs/>
      <w:sz w:val="28"/>
      <w:szCs w:val="28"/>
    </w:rPr>
  </w:style>
  <w:style w:type="paragraph" w:customStyle="1" w:styleId="FORMATTEXT">
    <w:name w:val=".FORMATTEXT"/>
    <w:rsid w:val="00F51128"/>
    <w:pPr>
      <w:widowControl w:val="0"/>
      <w:autoSpaceDE w:val="0"/>
      <w:autoSpaceDN w:val="0"/>
      <w:adjustRightInd w:val="0"/>
    </w:pPr>
    <w:rPr>
      <w:sz w:val="24"/>
      <w:szCs w:val="24"/>
    </w:rPr>
  </w:style>
  <w:style w:type="character" w:customStyle="1" w:styleId="submenu-table">
    <w:name w:val="submenu-table"/>
    <w:rsid w:val="00F51128"/>
  </w:style>
  <w:style w:type="character" w:customStyle="1" w:styleId="afffffffa">
    <w:name w:val="Основной текст_"/>
    <w:link w:val="2fc"/>
    <w:rsid w:val="00F51128"/>
    <w:rPr>
      <w:shd w:val="clear" w:color="auto" w:fill="FFFFFF"/>
    </w:rPr>
  </w:style>
  <w:style w:type="paragraph" w:customStyle="1" w:styleId="2fc">
    <w:name w:val="Основной текст2"/>
    <w:basedOn w:val="a6"/>
    <w:link w:val="afffffffa"/>
    <w:rsid w:val="00F51128"/>
    <w:pPr>
      <w:shd w:val="clear" w:color="auto" w:fill="FFFFFF"/>
      <w:spacing w:before="360" w:after="60" w:line="274" w:lineRule="exact"/>
      <w:jc w:val="both"/>
    </w:pPr>
    <w:rPr>
      <w:sz w:val="20"/>
      <w:szCs w:val="20"/>
    </w:rPr>
  </w:style>
  <w:style w:type="character" w:customStyle="1" w:styleId="130">
    <w:name w:val="Основной текст (13)_"/>
    <w:link w:val="131"/>
    <w:rsid w:val="00F51128"/>
    <w:rPr>
      <w:sz w:val="17"/>
      <w:szCs w:val="17"/>
      <w:shd w:val="clear" w:color="auto" w:fill="FFFFFF"/>
    </w:rPr>
  </w:style>
  <w:style w:type="paragraph" w:customStyle="1" w:styleId="131">
    <w:name w:val="Основной текст (13)"/>
    <w:basedOn w:val="a6"/>
    <w:link w:val="130"/>
    <w:rsid w:val="00F51128"/>
    <w:pPr>
      <w:shd w:val="clear" w:color="auto" w:fill="FFFFFF"/>
      <w:spacing w:after="120" w:line="206" w:lineRule="exact"/>
      <w:ind w:hanging="260"/>
      <w:jc w:val="both"/>
    </w:pPr>
    <w:rPr>
      <w:sz w:val="17"/>
      <w:szCs w:val="17"/>
    </w:rPr>
  </w:style>
  <w:style w:type="character" w:customStyle="1" w:styleId="150">
    <w:name w:val="Основной текст (15)_"/>
    <w:link w:val="151"/>
    <w:rsid w:val="00F51128"/>
    <w:rPr>
      <w:sz w:val="19"/>
      <w:szCs w:val="19"/>
      <w:shd w:val="clear" w:color="auto" w:fill="FFFFFF"/>
    </w:rPr>
  </w:style>
  <w:style w:type="character" w:customStyle="1" w:styleId="afffffffb">
    <w:name w:val="Оглавление_"/>
    <w:link w:val="afffffffc"/>
    <w:rsid w:val="00F51128"/>
    <w:rPr>
      <w:sz w:val="19"/>
      <w:szCs w:val="19"/>
      <w:shd w:val="clear" w:color="auto" w:fill="FFFFFF"/>
    </w:rPr>
  </w:style>
  <w:style w:type="paragraph" w:customStyle="1" w:styleId="151">
    <w:name w:val="Основной текст (15)"/>
    <w:basedOn w:val="a6"/>
    <w:link w:val="150"/>
    <w:rsid w:val="00F51128"/>
    <w:pPr>
      <w:shd w:val="clear" w:color="auto" w:fill="FFFFFF"/>
      <w:spacing w:line="0" w:lineRule="atLeast"/>
      <w:ind w:hanging="520"/>
    </w:pPr>
    <w:rPr>
      <w:sz w:val="19"/>
      <w:szCs w:val="19"/>
    </w:rPr>
  </w:style>
  <w:style w:type="paragraph" w:customStyle="1" w:styleId="afffffffc">
    <w:name w:val="Оглавление"/>
    <w:basedOn w:val="a6"/>
    <w:link w:val="afffffffb"/>
    <w:rsid w:val="00F51128"/>
    <w:pPr>
      <w:shd w:val="clear" w:color="auto" w:fill="FFFFFF"/>
      <w:spacing w:before="120" w:line="230" w:lineRule="exact"/>
    </w:pPr>
    <w:rPr>
      <w:sz w:val="19"/>
      <w:szCs w:val="19"/>
    </w:rPr>
  </w:style>
  <w:style w:type="paragraph" w:customStyle="1" w:styleId="Sf1">
    <w:name w:val="S_Отступ"/>
    <w:basedOn w:val="a6"/>
    <w:rsid w:val="00F51128"/>
    <w:pPr>
      <w:spacing w:line="360" w:lineRule="auto"/>
      <w:ind w:firstLine="709"/>
      <w:jc w:val="both"/>
    </w:pPr>
    <w:rPr>
      <w:bCs/>
      <w:szCs w:val="32"/>
      <w:lang w:eastAsia="ar-SA"/>
    </w:rPr>
  </w:style>
  <w:style w:type="paragraph" w:customStyle="1" w:styleId="ConsNonformat">
    <w:name w:val="ConsNonformat"/>
    <w:link w:val="ConsNonformat0"/>
    <w:rsid w:val="00F51128"/>
    <w:pPr>
      <w:widowControl w:val="0"/>
      <w:suppressAutoHyphens/>
    </w:pPr>
    <w:rPr>
      <w:rFonts w:ascii="Courier New" w:eastAsia="Arial" w:hAnsi="Courier New"/>
      <w:lang w:eastAsia="ar-SA"/>
    </w:rPr>
  </w:style>
  <w:style w:type="character" w:customStyle="1" w:styleId="ConsNonformat0">
    <w:name w:val="ConsNonformat Знак"/>
    <w:link w:val="ConsNonformat"/>
    <w:locked/>
    <w:rsid w:val="00F51128"/>
    <w:rPr>
      <w:rFonts w:ascii="Courier New" w:eastAsia="Arial" w:hAnsi="Courier New"/>
      <w:lang w:eastAsia="ar-SA"/>
    </w:rPr>
  </w:style>
  <w:style w:type="paragraph" w:customStyle="1" w:styleId="BinomialTheorem">
    <w:name w:val="Binomial Theorem"/>
    <w:rsid w:val="00F51128"/>
    <w:pPr>
      <w:spacing w:after="200" w:line="276" w:lineRule="auto"/>
    </w:pPr>
    <w:rPr>
      <w:rFonts w:ascii="Calibri" w:hAnsi="Calibri"/>
      <w:sz w:val="22"/>
      <w:szCs w:val="22"/>
    </w:rPr>
  </w:style>
  <w:style w:type="paragraph" w:customStyle="1" w:styleId="font5">
    <w:name w:val="font5"/>
    <w:basedOn w:val="a6"/>
    <w:rsid w:val="00F51128"/>
    <w:pPr>
      <w:spacing w:before="100" w:beforeAutospacing="1" w:after="100" w:afterAutospacing="1"/>
    </w:pPr>
    <w:rPr>
      <w:color w:val="000000"/>
    </w:rPr>
  </w:style>
  <w:style w:type="paragraph" w:customStyle="1" w:styleId="xl63">
    <w:name w:val="xl63"/>
    <w:basedOn w:val="a6"/>
    <w:rsid w:val="00F51128"/>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64">
    <w:name w:val="xl64"/>
    <w:basedOn w:val="a6"/>
    <w:rsid w:val="00F51128"/>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4">
    <w:name w:val="xl84"/>
    <w:basedOn w:val="a6"/>
    <w:rsid w:val="00F51128"/>
    <w:pPr>
      <w:pBdr>
        <w:top w:val="single" w:sz="4" w:space="0" w:color="auto"/>
        <w:left w:val="single" w:sz="8" w:space="0" w:color="auto"/>
        <w:bottom w:val="single" w:sz="4" w:space="0" w:color="auto"/>
      </w:pBdr>
      <w:spacing w:before="100" w:beforeAutospacing="1" w:after="100" w:afterAutospacing="1"/>
    </w:pPr>
    <w:rPr>
      <w:i/>
      <w:iCs/>
      <w:color w:val="000000"/>
      <w:sz w:val="20"/>
      <w:szCs w:val="20"/>
    </w:rPr>
  </w:style>
  <w:style w:type="paragraph" w:customStyle="1" w:styleId="xl85">
    <w:name w:val="xl85"/>
    <w:basedOn w:val="a6"/>
    <w:rsid w:val="00F51128"/>
    <w:pPr>
      <w:pBdr>
        <w:top w:val="single" w:sz="8" w:space="0" w:color="auto"/>
        <w:left w:val="single" w:sz="8" w:space="0" w:color="auto"/>
        <w:bottom w:val="single" w:sz="8" w:space="0" w:color="auto"/>
      </w:pBdr>
      <w:spacing w:before="100" w:beforeAutospacing="1" w:after="100" w:afterAutospacing="1"/>
      <w:textAlignment w:val="center"/>
    </w:pPr>
    <w:rPr>
      <w:b/>
      <w:bCs/>
      <w:sz w:val="16"/>
      <w:szCs w:val="16"/>
    </w:rPr>
  </w:style>
  <w:style w:type="paragraph" w:customStyle="1" w:styleId="xl86">
    <w:name w:val="xl86"/>
    <w:basedOn w:val="a6"/>
    <w:rsid w:val="00F51128"/>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sz w:val="16"/>
      <w:szCs w:val="16"/>
    </w:rPr>
  </w:style>
  <w:style w:type="paragraph" w:customStyle="1" w:styleId="xl87">
    <w:name w:val="xl87"/>
    <w:basedOn w:val="a6"/>
    <w:rsid w:val="00F51128"/>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sz w:val="16"/>
      <w:szCs w:val="16"/>
    </w:rPr>
  </w:style>
  <w:style w:type="paragraph" w:customStyle="1" w:styleId="xl88">
    <w:name w:val="xl88"/>
    <w:basedOn w:val="a6"/>
    <w:rsid w:val="00F51128"/>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sz w:val="16"/>
      <w:szCs w:val="16"/>
    </w:rPr>
  </w:style>
  <w:style w:type="character" w:customStyle="1" w:styleId="ConsNormal0">
    <w:name w:val="ConsNormal Знак"/>
    <w:link w:val="ConsNormal"/>
    <w:locked/>
    <w:rsid w:val="00F51128"/>
    <w:rPr>
      <w:rFonts w:ascii="Arial" w:hAnsi="Arial"/>
    </w:rPr>
  </w:style>
  <w:style w:type="paragraph" w:customStyle="1" w:styleId="Sf2">
    <w:name w:val="S_Список литературы"/>
    <w:basedOn w:val="S3"/>
    <w:autoRedefine/>
    <w:rsid w:val="00F51128"/>
    <w:pPr>
      <w:spacing w:before="0" w:after="0"/>
      <w:ind w:left="1418" w:firstLine="0"/>
    </w:pPr>
    <w:rPr>
      <w:rFonts w:eastAsia="Calibri" w:cs="Arial"/>
      <w:sz w:val="20"/>
      <w:lang w:val="ru-RU" w:eastAsia="en-US"/>
    </w:rPr>
  </w:style>
  <w:style w:type="paragraph" w:customStyle="1" w:styleId="afffffffd">
    <w:name w:val="_абзац"/>
    <w:basedOn w:val="a6"/>
    <w:link w:val="afffffffe"/>
    <w:qFormat/>
    <w:rsid w:val="00F51128"/>
    <w:pPr>
      <w:spacing w:line="276" w:lineRule="auto"/>
      <w:ind w:firstLine="709"/>
      <w:jc w:val="both"/>
    </w:pPr>
    <w:rPr>
      <w:lang w:val="x-none" w:eastAsia="x-none"/>
    </w:rPr>
  </w:style>
  <w:style w:type="character" w:customStyle="1" w:styleId="afffffffe">
    <w:name w:val="_абзац Знак"/>
    <w:link w:val="afffffffd"/>
    <w:rsid w:val="00F51128"/>
    <w:rPr>
      <w:sz w:val="24"/>
      <w:szCs w:val="24"/>
      <w:lang w:val="x-none" w:eastAsia="x-none"/>
    </w:rPr>
  </w:style>
  <w:style w:type="paragraph" w:customStyle="1" w:styleId="S2">
    <w:name w:val="S_Таблица"/>
    <w:basedOn w:val="a6"/>
    <w:autoRedefine/>
    <w:rsid w:val="00F51128"/>
    <w:pPr>
      <w:numPr>
        <w:numId w:val="15"/>
      </w:numPr>
      <w:ind w:right="-158"/>
      <w:jc w:val="right"/>
    </w:pPr>
  </w:style>
  <w:style w:type="character" w:customStyle="1" w:styleId="blk">
    <w:name w:val="blk"/>
    <w:basedOn w:val="a8"/>
    <w:rsid w:val="00F9127A"/>
  </w:style>
  <w:style w:type="paragraph" w:customStyle="1" w:styleId="affffffff">
    <w:name w:val="список"/>
    <w:basedOn w:val="a7"/>
    <w:qFormat/>
    <w:rsid w:val="005F64EE"/>
    <w:pPr>
      <w:tabs>
        <w:tab w:val="left" w:pos="993"/>
      </w:tabs>
    </w:pPr>
    <w:rPr>
      <w:rFonts w:eastAsiaTheme="minorHAnsi"/>
      <w:color w:val="000000" w:themeColor="text1"/>
      <w:lang w:eastAsia="en-US"/>
    </w:rPr>
  </w:style>
  <w:style w:type="paragraph" w:customStyle="1" w:styleId="affffffff0">
    <w:name w:val="Название объекта омск"/>
    <w:basedOn w:val="a6"/>
    <w:qFormat/>
    <w:rsid w:val="00C10E5E"/>
    <w:rPr>
      <w:b/>
      <w:sz w:val="22"/>
    </w:rPr>
  </w:style>
  <w:style w:type="character" w:customStyle="1" w:styleId="s220">
    <w:name w:val="s22"/>
    <w:basedOn w:val="a8"/>
    <w:rsid w:val="00C10E5E"/>
  </w:style>
  <w:style w:type="paragraph" w:customStyle="1" w:styleId="ConsPlusDocList">
    <w:name w:val="ConsPlusDocList"/>
    <w:rsid w:val="00FF658A"/>
    <w:pPr>
      <w:widowControl w:val="0"/>
      <w:autoSpaceDE w:val="0"/>
      <w:autoSpaceDN w:val="0"/>
    </w:pPr>
    <w:rPr>
      <w:rFonts w:ascii="Calibri" w:hAnsi="Calibri" w:cs="Calibri"/>
      <w:sz w:val="22"/>
    </w:rPr>
  </w:style>
  <w:style w:type="paragraph" w:customStyle="1" w:styleId="ConsPlusTitlePage">
    <w:name w:val="ConsPlusTitlePage"/>
    <w:rsid w:val="00FF658A"/>
    <w:pPr>
      <w:widowControl w:val="0"/>
      <w:autoSpaceDE w:val="0"/>
      <w:autoSpaceDN w:val="0"/>
    </w:pPr>
    <w:rPr>
      <w:rFonts w:ascii="Tahoma" w:hAnsi="Tahoma" w:cs="Tahoma"/>
    </w:rPr>
  </w:style>
  <w:style w:type="paragraph" w:customStyle="1" w:styleId="ConsPlusJurTerm">
    <w:name w:val="ConsPlusJurTerm"/>
    <w:rsid w:val="00FF658A"/>
    <w:pPr>
      <w:widowControl w:val="0"/>
      <w:autoSpaceDE w:val="0"/>
      <w:autoSpaceDN w:val="0"/>
    </w:pPr>
    <w:rPr>
      <w:rFonts w:ascii="Tahoma" w:hAnsi="Tahoma" w:cs="Tahoma"/>
      <w:sz w:val="26"/>
    </w:rPr>
  </w:style>
  <w:style w:type="paragraph" w:customStyle="1" w:styleId="ConsPlusTextList">
    <w:name w:val="ConsPlusTextList"/>
    <w:rsid w:val="00FF658A"/>
    <w:pPr>
      <w:widowControl w:val="0"/>
      <w:autoSpaceDE w:val="0"/>
      <w:autoSpaceDN w:val="0"/>
    </w:pPr>
    <w:rPr>
      <w:rFonts w:ascii="Arial" w:hAnsi="Arial" w:cs="Arial"/>
    </w:rPr>
  </w:style>
  <w:style w:type="character" w:customStyle="1" w:styleId="16">
    <w:name w:val="Оглавление 1 Знак"/>
    <w:aliases w:val="ОГЛАВЛЕНИЕ Знак"/>
    <w:link w:val="15"/>
    <w:uiPriority w:val="39"/>
    <w:rsid w:val="00FF658A"/>
    <w:rPr>
      <w:rFonts w:asciiTheme="majorHAnsi" w:hAnsiTheme="majorHAnsi" w:cstheme="majorHAnsi"/>
      <w:b/>
      <w:bCs/>
      <w:caps/>
      <w:sz w:val="24"/>
      <w:szCs w:val="24"/>
    </w:rPr>
  </w:style>
  <w:style w:type="paragraph" w:customStyle="1" w:styleId="119">
    <w:name w:val="Табличный_боковик_11"/>
    <w:link w:val="11a"/>
    <w:qFormat/>
    <w:rsid w:val="00200C3C"/>
    <w:rPr>
      <w:sz w:val="22"/>
      <w:szCs w:val="24"/>
    </w:rPr>
  </w:style>
  <w:style w:type="character" w:customStyle="1" w:styleId="11a">
    <w:name w:val="Табличный_боковик_11 Знак"/>
    <w:link w:val="119"/>
    <w:rsid w:val="00200C3C"/>
    <w:rPr>
      <w:sz w:val="22"/>
      <w:szCs w:val="24"/>
    </w:rPr>
  </w:style>
  <w:style w:type="paragraph" w:customStyle="1" w:styleId="affffffff1">
    <w:name w:val="Таблица_название_таблицы"/>
    <w:next w:val="a7"/>
    <w:link w:val="affffffff2"/>
    <w:autoRedefine/>
    <w:qFormat/>
    <w:rsid w:val="00200C3C"/>
    <w:pPr>
      <w:keepNext/>
      <w:spacing w:before="60" w:after="60"/>
      <w:jc w:val="center"/>
    </w:pPr>
    <w:rPr>
      <w:b/>
      <w:bCs/>
      <w:sz w:val="22"/>
      <w:szCs w:val="22"/>
    </w:rPr>
  </w:style>
  <w:style w:type="character" w:customStyle="1" w:styleId="affffffff2">
    <w:name w:val="Таблица_название_таблицы Знак"/>
    <w:link w:val="affffffff1"/>
    <w:rsid w:val="00200C3C"/>
    <w:rPr>
      <w:b/>
      <w:bCs/>
      <w:sz w:val="22"/>
      <w:szCs w:val="22"/>
    </w:rPr>
  </w:style>
  <w:style w:type="paragraph" w:customStyle="1" w:styleId="11b">
    <w:name w:val="Табличный_таблица_11"/>
    <w:link w:val="11c"/>
    <w:qFormat/>
    <w:rsid w:val="00200C3C"/>
    <w:pPr>
      <w:jc w:val="center"/>
    </w:pPr>
    <w:rPr>
      <w:sz w:val="22"/>
      <w:szCs w:val="22"/>
    </w:rPr>
  </w:style>
  <w:style w:type="character" w:customStyle="1" w:styleId="11c">
    <w:name w:val="Табличный_таблица_11 Знак"/>
    <w:link w:val="11b"/>
    <w:rsid w:val="00200C3C"/>
    <w:rPr>
      <w:sz w:val="22"/>
      <w:szCs w:val="22"/>
    </w:rPr>
  </w:style>
  <w:style w:type="paragraph" w:customStyle="1" w:styleId="formattext0">
    <w:name w:val="formattext"/>
    <w:basedOn w:val="a6"/>
    <w:rsid w:val="0034048D"/>
    <w:pPr>
      <w:spacing w:before="100" w:beforeAutospacing="1" w:after="100" w:afterAutospacing="1"/>
    </w:pPr>
  </w:style>
  <w:style w:type="character" w:customStyle="1" w:styleId="searchresult">
    <w:name w:val="search_result"/>
    <w:basedOn w:val="a8"/>
    <w:rsid w:val="0034048D"/>
  </w:style>
  <w:style w:type="character" w:customStyle="1" w:styleId="link">
    <w:name w:val="link"/>
    <w:basedOn w:val="a8"/>
    <w:rsid w:val="00006AF4"/>
  </w:style>
  <w:style w:type="character" w:customStyle="1" w:styleId="1110">
    <w:name w:val="Основной текст + 111"/>
    <w:aliases w:val="5 pt4"/>
    <w:basedOn w:val="a8"/>
    <w:rsid w:val="00671EB4"/>
    <w:rPr>
      <w:rFonts w:ascii="Times New Roman" w:eastAsia="Times New Roman" w:hAnsi="Times New Roman" w:cs="Times New Roman"/>
      <w:color w:val="000000"/>
      <w:spacing w:val="0"/>
      <w:w w:val="100"/>
      <w:position w:val="0"/>
      <w:sz w:val="23"/>
      <w:szCs w:val="23"/>
      <w:lang w:val="ru-RU" w:bidi="ar-SA"/>
    </w:rPr>
  </w:style>
  <w:style w:type="numbering" w:customStyle="1" w:styleId="WW8Num70">
    <w:name w:val="WW8Num70"/>
    <w:rsid w:val="00AF7B6F"/>
    <w:pPr>
      <w:numPr>
        <w:numId w:val="22"/>
      </w:numPr>
    </w:pPr>
  </w:style>
  <w:style w:type="paragraph" w:customStyle="1" w:styleId="affffffff3">
    <w:name w:val="РИСУНОК"/>
    <w:basedOn w:val="a6"/>
    <w:qFormat/>
    <w:rsid w:val="007B02AD"/>
    <w:pPr>
      <w:suppressAutoHyphens/>
      <w:jc w:val="center"/>
    </w:pPr>
    <w:rPr>
      <w:b/>
      <w:bCs/>
    </w:rPr>
  </w:style>
  <w:style w:type="paragraph" w:customStyle="1" w:styleId="affffffff4">
    <w:name w:val="Подзаголовок жирный"/>
    <w:basedOn w:val="a6"/>
    <w:qFormat/>
    <w:rsid w:val="00662A57"/>
    <w:pPr>
      <w:suppressAutoHyphens/>
      <w:spacing w:before="120" w:after="60"/>
      <w:ind w:firstLine="567"/>
    </w:pPr>
    <w:rPr>
      <w:rFonts w:eastAsiaTheme="minorHAnsi" w:cstheme="minorBidi"/>
      <w:b/>
      <w:lang w:eastAsia="en-US"/>
    </w:rPr>
  </w:style>
  <w:style w:type="paragraph" w:customStyle="1" w:styleId="59">
    <w:name w:val="Стиль5"/>
    <w:basedOn w:val="a7"/>
    <w:qFormat/>
    <w:rsid w:val="00BE4459"/>
    <w:pPr>
      <w:ind w:left="1069" w:hanging="360"/>
    </w:pPr>
    <w:rPr>
      <w:rFonts w:cstheme="minorBidi"/>
    </w:rPr>
  </w:style>
  <w:style w:type="paragraph" w:customStyle="1" w:styleId="3f1">
    <w:name w:val="Стиль3"/>
    <w:basedOn w:val="a6"/>
    <w:autoRedefine/>
    <w:qFormat/>
    <w:rsid w:val="009F230A"/>
    <w:pPr>
      <w:jc w:val="center"/>
    </w:pPr>
    <w:rPr>
      <w:rFonts w:eastAsiaTheme="minorHAnsi"/>
      <w:lang w:eastAsia="en-US"/>
    </w:rPr>
  </w:style>
  <w:style w:type="table" w:customStyle="1" w:styleId="TableGridReport1">
    <w:name w:val="Table Grid Report1"/>
    <w:basedOn w:val="a9"/>
    <w:next w:val="aff"/>
    <w:uiPriority w:val="59"/>
    <w:rsid w:val="0038156D"/>
    <w:pPr>
      <w:ind w:left="1429" w:hanging="357"/>
      <w:jc w:val="both"/>
    </w:pPr>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4">
    <w:name w:val="Статья / Раздел2174"/>
    <w:rsid w:val="003B7A1F"/>
    <w:pPr>
      <w:numPr>
        <w:numId w:val="28"/>
      </w:numPr>
    </w:pPr>
  </w:style>
  <w:style w:type="paragraph" w:customStyle="1" w:styleId="affffffff5">
    <w:name w:val="Примечание ко всей таблице"/>
    <w:basedOn w:val="a7"/>
    <w:qFormat/>
    <w:rsid w:val="00D66C14"/>
    <w:pPr>
      <w:spacing w:before="0" w:after="0"/>
    </w:pPr>
    <w:rPr>
      <w:rFonts w:eastAsia="Times New Roman"/>
      <w:sz w:val="20"/>
      <w:lang w:val="x-none" w:eastAsia="x-none"/>
    </w:rPr>
  </w:style>
  <w:style w:type="paragraph" w:customStyle="1" w:styleId="affffffff6">
    <w:name w:val="название ТАБЛИЦЫ_модельные НГ"/>
    <w:basedOn w:val="af1"/>
    <w:rsid w:val="002A20C7"/>
    <w:pPr>
      <w:suppressAutoHyphens w:val="0"/>
      <w:spacing w:after="120"/>
      <w:jc w:val="left"/>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6333">
      <w:bodyDiv w:val="1"/>
      <w:marLeft w:val="0"/>
      <w:marRight w:val="0"/>
      <w:marTop w:val="0"/>
      <w:marBottom w:val="0"/>
      <w:divBdr>
        <w:top w:val="none" w:sz="0" w:space="0" w:color="auto"/>
        <w:left w:val="none" w:sz="0" w:space="0" w:color="auto"/>
        <w:bottom w:val="none" w:sz="0" w:space="0" w:color="auto"/>
        <w:right w:val="none" w:sz="0" w:space="0" w:color="auto"/>
      </w:divBdr>
    </w:div>
    <w:div w:id="10304913">
      <w:bodyDiv w:val="1"/>
      <w:marLeft w:val="0"/>
      <w:marRight w:val="0"/>
      <w:marTop w:val="0"/>
      <w:marBottom w:val="0"/>
      <w:divBdr>
        <w:top w:val="none" w:sz="0" w:space="0" w:color="auto"/>
        <w:left w:val="none" w:sz="0" w:space="0" w:color="auto"/>
        <w:bottom w:val="none" w:sz="0" w:space="0" w:color="auto"/>
        <w:right w:val="none" w:sz="0" w:space="0" w:color="auto"/>
      </w:divBdr>
    </w:div>
    <w:div w:id="17896922">
      <w:bodyDiv w:val="1"/>
      <w:marLeft w:val="0"/>
      <w:marRight w:val="0"/>
      <w:marTop w:val="0"/>
      <w:marBottom w:val="0"/>
      <w:divBdr>
        <w:top w:val="none" w:sz="0" w:space="0" w:color="auto"/>
        <w:left w:val="none" w:sz="0" w:space="0" w:color="auto"/>
        <w:bottom w:val="none" w:sz="0" w:space="0" w:color="auto"/>
        <w:right w:val="none" w:sz="0" w:space="0" w:color="auto"/>
      </w:divBdr>
    </w:div>
    <w:div w:id="43718561">
      <w:bodyDiv w:val="1"/>
      <w:marLeft w:val="0"/>
      <w:marRight w:val="0"/>
      <w:marTop w:val="0"/>
      <w:marBottom w:val="0"/>
      <w:divBdr>
        <w:top w:val="none" w:sz="0" w:space="0" w:color="auto"/>
        <w:left w:val="none" w:sz="0" w:space="0" w:color="auto"/>
        <w:bottom w:val="none" w:sz="0" w:space="0" w:color="auto"/>
        <w:right w:val="none" w:sz="0" w:space="0" w:color="auto"/>
      </w:divBdr>
    </w:div>
    <w:div w:id="86580898">
      <w:bodyDiv w:val="1"/>
      <w:marLeft w:val="0"/>
      <w:marRight w:val="0"/>
      <w:marTop w:val="0"/>
      <w:marBottom w:val="0"/>
      <w:divBdr>
        <w:top w:val="none" w:sz="0" w:space="0" w:color="auto"/>
        <w:left w:val="none" w:sz="0" w:space="0" w:color="auto"/>
        <w:bottom w:val="none" w:sz="0" w:space="0" w:color="auto"/>
        <w:right w:val="none" w:sz="0" w:space="0" w:color="auto"/>
      </w:divBdr>
    </w:div>
    <w:div w:id="86657313">
      <w:bodyDiv w:val="1"/>
      <w:marLeft w:val="0"/>
      <w:marRight w:val="0"/>
      <w:marTop w:val="0"/>
      <w:marBottom w:val="0"/>
      <w:divBdr>
        <w:top w:val="none" w:sz="0" w:space="0" w:color="auto"/>
        <w:left w:val="none" w:sz="0" w:space="0" w:color="auto"/>
        <w:bottom w:val="none" w:sz="0" w:space="0" w:color="auto"/>
        <w:right w:val="none" w:sz="0" w:space="0" w:color="auto"/>
      </w:divBdr>
    </w:div>
    <w:div w:id="102920446">
      <w:bodyDiv w:val="1"/>
      <w:marLeft w:val="0"/>
      <w:marRight w:val="0"/>
      <w:marTop w:val="0"/>
      <w:marBottom w:val="0"/>
      <w:divBdr>
        <w:top w:val="none" w:sz="0" w:space="0" w:color="auto"/>
        <w:left w:val="none" w:sz="0" w:space="0" w:color="auto"/>
        <w:bottom w:val="none" w:sz="0" w:space="0" w:color="auto"/>
        <w:right w:val="none" w:sz="0" w:space="0" w:color="auto"/>
      </w:divBdr>
    </w:div>
    <w:div w:id="107169581">
      <w:bodyDiv w:val="1"/>
      <w:marLeft w:val="0"/>
      <w:marRight w:val="0"/>
      <w:marTop w:val="0"/>
      <w:marBottom w:val="0"/>
      <w:divBdr>
        <w:top w:val="none" w:sz="0" w:space="0" w:color="auto"/>
        <w:left w:val="none" w:sz="0" w:space="0" w:color="auto"/>
        <w:bottom w:val="none" w:sz="0" w:space="0" w:color="auto"/>
        <w:right w:val="none" w:sz="0" w:space="0" w:color="auto"/>
      </w:divBdr>
    </w:div>
    <w:div w:id="122384106">
      <w:bodyDiv w:val="1"/>
      <w:marLeft w:val="0"/>
      <w:marRight w:val="0"/>
      <w:marTop w:val="0"/>
      <w:marBottom w:val="0"/>
      <w:divBdr>
        <w:top w:val="none" w:sz="0" w:space="0" w:color="auto"/>
        <w:left w:val="none" w:sz="0" w:space="0" w:color="auto"/>
        <w:bottom w:val="none" w:sz="0" w:space="0" w:color="auto"/>
        <w:right w:val="none" w:sz="0" w:space="0" w:color="auto"/>
      </w:divBdr>
    </w:div>
    <w:div w:id="142743952">
      <w:bodyDiv w:val="1"/>
      <w:marLeft w:val="0"/>
      <w:marRight w:val="0"/>
      <w:marTop w:val="0"/>
      <w:marBottom w:val="0"/>
      <w:divBdr>
        <w:top w:val="none" w:sz="0" w:space="0" w:color="auto"/>
        <w:left w:val="none" w:sz="0" w:space="0" w:color="auto"/>
        <w:bottom w:val="none" w:sz="0" w:space="0" w:color="auto"/>
        <w:right w:val="none" w:sz="0" w:space="0" w:color="auto"/>
      </w:divBdr>
    </w:div>
    <w:div w:id="144780853">
      <w:bodyDiv w:val="1"/>
      <w:marLeft w:val="0"/>
      <w:marRight w:val="0"/>
      <w:marTop w:val="0"/>
      <w:marBottom w:val="0"/>
      <w:divBdr>
        <w:top w:val="none" w:sz="0" w:space="0" w:color="auto"/>
        <w:left w:val="none" w:sz="0" w:space="0" w:color="auto"/>
        <w:bottom w:val="none" w:sz="0" w:space="0" w:color="auto"/>
        <w:right w:val="none" w:sz="0" w:space="0" w:color="auto"/>
      </w:divBdr>
    </w:div>
    <w:div w:id="152257954">
      <w:bodyDiv w:val="1"/>
      <w:marLeft w:val="0"/>
      <w:marRight w:val="0"/>
      <w:marTop w:val="0"/>
      <w:marBottom w:val="0"/>
      <w:divBdr>
        <w:top w:val="none" w:sz="0" w:space="0" w:color="auto"/>
        <w:left w:val="none" w:sz="0" w:space="0" w:color="auto"/>
        <w:bottom w:val="none" w:sz="0" w:space="0" w:color="auto"/>
        <w:right w:val="none" w:sz="0" w:space="0" w:color="auto"/>
      </w:divBdr>
    </w:div>
    <w:div w:id="163515728">
      <w:bodyDiv w:val="1"/>
      <w:marLeft w:val="0"/>
      <w:marRight w:val="0"/>
      <w:marTop w:val="0"/>
      <w:marBottom w:val="0"/>
      <w:divBdr>
        <w:top w:val="none" w:sz="0" w:space="0" w:color="auto"/>
        <w:left w:val="none" w:sz="0" w:space="0" w:color="auto"/>
        <w:bottom w:val="none" w:sz="0" w:space="0" w:color="auto"/>
        <w:right w:val="none" w:sz="0" w:space="0" w:color="auto"/>
      </w:divBdr>
    </w:div>
    <w:div w:id="165901956">
      <w:bodyDiv w:val="1"/>
      <w:marLeft w:val="0"/>
      <w:marRight w:val="0"/>
      <w:marTop w:val="0"/>
      <w:marBottom w:val="0"/>
      <w:divBdr>
        <w:top w:val="none" w:sz="0" w:space="0" w:color="auto"/>
        <w:left w:val="none" w:sz="0" w:space="0" w:color="auto"/>
        <w:bottom w:val="none" w:sz="0" w:space="0" w:color="auto"/>
        <w:right w:val="none" w:sz="0" w:space="0" w:color="auto"/>
      </w:divBdr>
    </w:div>
    <w:div w:id="181357076">
      <w:bodyDiv w:val="1"/>
      <w:marLeft w:val="0"/>
      <w:marRight w:val="0"/>
      <w:marTop w:val="0"/>
      <w:marBottom w:val="0"/>
      <w:divBdr>
        <w:top w:val="none" w:sz="0" w:space="0" w:color="auto"/>
        <w:left w:val="none" w:sz="0" w:space="0" w:color="auto"/>
        <w:bottom w:val="none" w:sz="0" w:space="0" w:color="auto"/>
        <w:right w:val="none" w:sz="0" w:space="0" w:color="auto"/>
      </w:divBdr>
    </w:div>
    <w:div w:id="185949625">
      <w:bodyDiv w:val="1"/>
      <w:marLeft w:val="0"/>
      <w:marRight w:val="0"/>
      <w:marTop w:val="0"/>
      <w:marBottom w:val="0"/>
      <w:divBdr>
        <w:top w:val="none" w:sz="0" w:space="0" w:color="auto"/>
        <w:left w:val="none" w:sz="0" w:space="0" w:color="auto"/>
        <w:bottom w:val="none" w:sz="0" w:space="0" w:color="auto"/>
        <w:right w:val="none" w:sz="0" w:space="0" w:color="auto"/>
      </w:divBdr>
    </w:div>
    <w:div w:id="199828542">
      <w:bodyDiv w:val="1"/>
      <w:marLeft w:val="0"/>
      <w:marRight w:val="0"/>
      <w:marTop w:val="0"/>
      <w:marBottom w:val="0"/>
      <w:divBdr>
        <w:top w:val="none" w:sz="0" w:space="0" w:color="auto"/>
        <w:left w:val="none" w:sz="0" w:space="0" w:color="auto"/>
        <w:bottom w:val="none" w:sz="0" w:space="0" w:color="auto"/>
        <w:right w:val="none" w:sz="0" w:space="0" w:color="auto"/>
      </w:divBdr>
    </w:div>
    <w:div w:id="212079795">
      <w:bodyDiv w:val="1"/>
      <w:marLeft w:val="0"/>
      <w:marRight w:val="0"/>
      <w:marTop w:val="0"/>
      <w:marBottom w:val="0"/>
      <w:divBdr>
        <w:top w:val="none" w:sz="0" w:space="0" w:color="auto"/>
        <w:left w:val="none" w:sz="0" w:space="0" w:color="auto"/>
        <w:bottom w:val="none" w:sz="0" w:space="0" w:color="auto"/>
        <w:right w:val="none" w:sz="0" w:space="0" w:color="auto"/>
      </w:divBdr>
    </w:div>
    <w:div w:id="218324490">
      <w:bodyDiv w:val="1"/>
      <w:marLeft w:val="0"/>
      <w:marRight w:val="0"/>
      <w:marTop w:val="0"/>
      <w:marBottom w:val="0"/>
      <w:divBdr>
        <w:top w:val="none" w:sz="0" w:space="0" w:color="auto"/>
        <w:left w:val="none" w:sz="0" w:space="0" w:color="auto"/>
        <w:bottom w:val="none" w:sz="0" w:space="0" w:color="auto"/>
        <w:right w:val="none" w:sz="0" w:space="0" w:color="auto"/>
      </w:divBdr>
    </w:div>
    <w:div w:id="226965172">
      <w:bodyDiv w:val="1"/>
      <w:marLeft w:val="0"/>
      <w:marRight w:val="0"/>
      <w:marTop w:val="0"/>
      <w:marBottom w:val="0"/>
      <w:divBdr>
        <w:top w:val="none" w:sz="0" w:space="0" w:color="auto"/>
        <w:left w:val="none" w:sz="0" w:space="0" w:color="auto"/>
        <w:bottom w:val="none" w:sz="0" w:space="0" w:color="auto"/>
        <w:right w:val="none" w:sz="0" w:space="0" w:color="auto"/>
      </w:divBdr>
    </w:div>
    <w:div w:id="234634010">
      <w:bodyDiv w:val="1"/>
      <w:marLeft w:val="0"/>
      <w:marRight w:val="0"/>
      <w:marTop w:val="0"/>
      <w:marBottom w:val="0"/>
      <w:divBdr>
        <w:top w:val="none" w:sz="0" w:space="0" w:color="auto"/>
        <w:left w:val="none" w:sz="0" w:space="0" w:color="auto"/>
        <w:bottom w:val="none" w:sz="0" w:space="0" w:color="auto"/>
        <w:right w:val="none" w:sz="0" w:space="0" w:color="auto"/>
      </w:divBdr>
    </w:div>
    <w:div w:id="248197642">
      <w:bodyDiv w:val="1"/>
      <w:marLeft w:val="0"/>
      <w:marRight w:val="0"/>
      <w:marTop w:val="0"/>
      <w:marBottom w:val="0"/>
      <w:divBdr>
        <w:top w:val="none" w:sz="0" w:space="0" w:color="auto"/>
        <w:left w:val="none" w:sz="0" w:space="0" w:color="auto"/>
        <w:bottom w:val="none" w:sz="0" w:space="0" w:color="auto"/>
        <w:right w:val="none" w:sz="0" w:space="0" w:color="auto"/>
      </w:divBdr>
    </w:div>
    <w:div w:id="252784395">
      <w:bodyDiv w:val="1"/>
      <w:marLeft w:val="0"/>
      <w:marRight w:val="0"/>
      <w:marTop w:val="0"/>
      <w:marBottom w:val="0"/>
      <w:divBdr>
        <w:top w:val="none" w:sz="0" w:space="0" w:color="auto"/>
        <w:left w:val="none" w:sz="0" w:space="0" w:color="auto"/>
        <w:bottom w:val="none" w:sz="0" w:space="0" w:color="auto"/>
        <w:right w:val="none" w:sz="0" w:space="0" w:color="auto"/>
      </w:divBdr>
    </w:div>
    <w:div w:id="253781992">
      <w:bodyDiv w:val="1"/>
      <w:marLeft w:val="0"/>
      <w:marRight w:val="0"/>
      <w:marTop w:val="0"/>
      <w:marBottom w:val="0"/>
      <w:divBdr>
        <w:top w:val="none" w:sz="0" w:space="0" w:color="auto"/>
        <w:left w:val="none" w:sz="0" w:space="0" w:color="auto"/>
        <w:bottom w:val="none" w:sz="0" w:space="0" w:color="auto"/>
        <w:right w:val="none" w:sz="0" w:space="0" w:color="auto"/>
      </w:divBdr>
    </w:div>
    <w:div w:id="257562835">
      <w:bodyDiv w:val="1"/>
      <w:marLeft w:val="0"/>
      <w:marRight w:val="0"/>
      <w:marTop w:val="0"/>
      <w:marBottom w:val="0"/>
      <w:divBdr>
        <w:top w:val="none" w:sz="0" w:space="0" w:color="auto"/>
        <w:left w:val="none" w:sz="0" w:space="0" w:color="auto"/>
        <w:bottom w:val="none" w:sz="0" w:space="0" w:color="auto"/>
        <w:right w:val="none" w:sz="0" w:space="0" w:color="auto"/>
      </w:divBdr>
    </w:div>
    <w:div w:id="291373530">
      <w:bodyDiv w:val="1"/>
      <w:marLeft w:val="0"/>
      <w:marRight w:val="0"/>
      <w:marTop w:val="0"/>
      <w:marBottom w:val="0"/>
      <w:divBdr>
        <w:top w:val="none" w:sz="0" w:space="0" w:color="auto"/>
        <w:left w:val="none" w:sz="0" w:space="0" w:color="auto"/>
        <w:bottom w:val="none" w:sz="0" w:space="0" w:color="auto"/>
        <w:right w:val="none" w:sz="0" w:space="0" w:color="auto"/>
      </w:divBdr>
    </w:div>
    <w:div w:id="314769600">
      <w:bodyDiv w:val="1"/>
      <w:marLeft w:val="0"/>
      <w:marRight w:val="0"/>
      <w:marTop w:val="0"/>
      <w:marBottom w:val="0"/>
      <w:divBdr>
        <w:top w:val="none" w:sz="0" w:space="0" w:color="auto"/>
        <w:left w:val="none" w:sz="0" w:space="0" w:color="auto"/>
        <w:bottom w:val="none" w:sz="0" w:space="0" w:color="auto"/>
        <w:right w:val="none" w:sz="0" w:space="0" w:color="auto"/>
      </w:divBdr>
    </w:div>
    <w:div w:id="316080437">
      <w:bodyDiv w:val="1"/>
      <w:marLeft w:val="0"/>
      <w:marRight w:val="0"/>
      <w:marTop w:val="0"/>
      <w:marBottom w:val="0"/>
      <w:divBdr>
        <w:top w:val="none" w:sz="0" w:space="0" w:color="auto"/>
        <w:left w:val="none" w:sz="0" w:space="0" w:color="auto"/>
        <w:bottom w:val="none" w:sz="0" w:space="0" w:color="auto"/>
        <w:right w:val="none" w:sz="0" w:space="0" w:color="auto"/>
      </w:divBdr>
    </w:div>
    <w:div w:id="317537717">
      <w:bodyDiv w:val="1"/>
      <w:marLeft w:val="0"/>
      <w:marRight w:val="0"/>
      <w:marTop w:val="0"/>
      <w:marBottom w:val="0"/>
      <w:divBdr>
        <w:top w:val="none" w:sz="0" w:space="0" w:color="auto"/>
        <w:left w:val="none" w:sz="0" w:space="0" w:color="auto"/>
        <w:bottom w:val="none" w:sz="0" w:space="0" w:color="auto"/>
        <w:right w:val="none" w:sz="0" w:space="0" w:color="auto"/>
      </w:divBdr>
    </w:div>
    <w:div w:id="324364780">
      <w:bodyDiv w:val="1"/>
      <w:marLeft w:val="0"/>
      <w:marRight w:val="0"/>
      <w:marTop w:val="0"/>
      <w:marBottom w:val="0"/>
      <w:divBdr>
        <w:top w:val="none" w:sz="0" w:space="0" w:color="auto"/>
        <w:left w:val="none" w:sz="0" w:space="0" w:color="auto"/>
        <w:bottom w:val="none" w:sz="0" w:space="0" w:color="auto"/>
        <w:right w:val="none" w:sz="0" w:space="0" w:color="auto"/>
      </w:divBdr>
    </w:div>
    <w:div w:id="327171364">
      <w:bodyDiv w:val="1"/>
      <w:marLeft w:val="0"/>
      <w:marRight w:val="0"/>
      <w:marTop w:val="0"/>
      <w:marBottom w:val="0"/>
      <w:divBdr>
        <w:top w:val="none" w:sz="0" w:space="0" w:color="auto"/>
        <w:left w:val="none" w:sz="0" w:space="0" w:color="auto"/>
        <w:bottom w:val="none" w:sz="0" w:space="0" w:color="auto"/>
        <w:right w:val="none" w:sz="0" w:space="0" w:color="auto"/>
      </w:divBdr>
    </w:div>
    <w:div w:id="373431396">
      <w:bodyDiv w:val="1"/>
      <w:marLeft w:val="0"/>
      <w:marRight w:val="0"/>
      <w:marTop w:val="0"/>
      <w:marBottom w:val="0"/>
      <w:divBdr>
        <w:top w:val="none" w:sz="0" w:space="0" w:color="auto"/>
        <w:left w:val="none" w:sz="0" w:space="0" w:color="auto"/>
        <w:bottom w:val="none" w:sz="0" w:space="0" w:color="auto"/>
        <w:right w:val="none" w:sz="0" w:space="0" w:color="auto"/>
      </w:divBdr>
    </w:div>
    <w:div w:id="399058668">
      <w:bodyDiv w:val="1"/>
      <w:marLeft w:val="0"/>
      <w:marRight w:val="0"/>
      <w:marTop w:val="0"/>
      <w:marBottom w:val="0"/>
      <w:divBdr>
        <w:top w:val="none" w:sz="0" w:space="0" w:color="auto"/>
        <w:left w:val="none" w:sz="0" w:space="0" w:color="auto"/>
        <w:bottom w:val="none" w:sz="0" w:space="0" w:color="auto"/>
        <w:right w:val="none" w:sz="0" w:space="0" w:color="auto"/>
      </w:divBdr>
    </w:div>
    <w:div w:id="405496742">
      <w:bodyDiv w:val="1"/>
      <w:marLeft w:val="0"/>
      <w:marRight w:val="0"/>
      <w:marTop w:val="0"/>
      <w:marBottom w:val="0"/>
      <w:divBdr>
        <w:top w:val="none" w:sz="0" w:space="0" w:color="auto"/>
        <w:left w:val="none" w:sz="0" w:space="0" w:color="auto"/>
        <w:bottom w:val="none" w:sz="0" w:space="0" w:color="auto"/>
        <w:right w:val="none" w:sz="0" w:space="0" w:color="auto"/>
      </w:divBdr>
    </w:div>
    <w:div w:id="408118481">
      <w:bodyDiv w:val="1"/>
      <w:marLeft w:val="0"/>
      <w:marRight w:val="0"/>
      <w:marTop w:val="0"/>
      <w:marBottom w:val="0"/>
      <w:divBdr>
        <w:top w:val="none" w:sz="0" w:space="0" w:color="auto"/>
        <w:left w:val="none" w:sz="0" w:space="0" w:color="auto"/>
        <w:bottom w:val="none" w:sz="0" w:space="0" w:color="auto"/>
        <w:right w:val="none" w:sz="0" w:space="0" w:color="auto"/>
      </w:divBdr>
    </w:div>
    <w:div w:id="471410379">
      <w:bodyDiv w:val="1"/>
      <w:marLeft w:val="0"/>
      <w:marRight w:val="0"/>
      <w:marTop w:val="0"/>
      <w:marBottom w:val="0"/>
      <w:divBdr>
        <w:top w:val="none" w:sz="0" w:space="0" w:color="auto"/>
        <w:left w:val="none" w:sz="0" w:space="0" w:color="auto"/>
        <w:bottom w:val="none" w:sz="0" w:space="0" w:color="auto"/>
        <w:right w:val="none" w:sz="0" w:space="0" w:color="auto"/>
      </w:divBdr>
    </w:div>
    <w:div w:id="518857461">
      <w:bodyDiv w:val="1"/>
      <w:marLeft w:val="0"/>
      <w:marRight w:val="0"/>
      <w:marTop w:val="0"/>
      <w:marBottom w:val="0"/>
      <w:divBdr>
        <w:top w:val="none" w:sz="0" w:space="0" w:color="auto"/>
        <w:left w:val="none" w:sz="0" w:space="0" w:color="auto"/>
        <w:bottom w:val="none" w:sz="0" w:space="0" w:color="auto"/>
        <w:right w:val="none" w:sz="0" w:space="0" w:color="auto"/>
      </w:divBdr>
    </w:div>
    <w:div w:id="525601282">
      <w:bodyDiv w:val="1"/>
      <w:marLeft w:val="0"/>
      <w:marRight w:val="0"/>
      <w:marTop w:val="0"/>
      <w:marBottom w:val="0"/>
      <w:divBdr>
        <w:top w:val="none" w:sz="0" w:space="0" w:color="auto"/>
        <w:left w:val="none" w:sz="0" w:space="0" w:color="auto"/>
        <w:bottom w:val="none" w:sz="0" w:space="0" w:color="auto"/>
        <w:right w:val="none" w:sz="0" w:space="0" w:color="auto"/>
      </w:divBdr>
    </w:div>
    <w:div w:id="536502793">
      <w:bodyDiv w:val="1"/>
      <w:marLeft w:val="0"/>
      <w:marRight w:val="0"/>
      <w:marTop w:val="0"/>
      <w:marBottom w:val="0"/>
      <w:divBdr>
        <w:top w:val="none" w:sz="0" w:space="0" w:color="auto"/>
        <w:left w:val="none" w:sz="0" w:space="0" w:color="auto"/>
        <w:bottom w:val="none" w:sz="0" w:space="0" w:color="auto"/>
        <w:right w:val="none" w:sz="0" w:space="0" w:color="auto"/>
      </w:divBdr>
    </w:div>
    <w:div w:id="580414562">
      <w:bodyDiv w:val="1"/>
      <w:marLeft w:val="0"/>
      <w:marRight w:val="0"/>
      <w:marTop w:val="0"/>
      <w:marBottom w:val="0"/>
      <w:divBdr>
        <w:top w:val="none" w:sz="0" w:space="0" w:color="auto"/>
        <w:left w:val="none" w:sz="0" w:space="0" w:color="auto"/>
        <w:bottom w:val="none" w:sz="0" w:space="0" w:color="auto"/>
        <w:right w:val="none" w:sz="0" w:space="0" w:color="auto"/>
      </w:divBdr>
      <w:divsChild>
        <w:div w:id="379523306">
          <w:marLeft w:val="0"/>
          <w:marRight w:val="0"/>
          <w:marTop w:val="0"/>
          <w:marBottom w:val="0"/>
          <w:divBdr>
            <w:top w:val="none" w:sz="0" w:space="0" w:color="auto"/>
            <w:left w:val="none" w:sz="0" w:space="0" w:color="auto"/>
            <w:bottom w:val="none" w:sz="0" w:space="0" w:color="auto"/>
            <w:right w:val="none" w:sz="0" w:space="0" w:color="auto"/>
          </w:divBdr>
        </w:div>
        <w:div w:id="944653981">
          <w:marLeft w:val="0"/>
          <w:marRight w:val="0"/>
          <w:marTop w:val="0"/>
          <w:marBottom w:val="120"/>
          <w:divBdr>
            <w:top w:val="none" w:sz="0" w:space="0" w:color="auto"/>
            <w:left w:val="none" w:sz="0" w:space="0" w:color="auto"/>
            <w:bottom w:val="none" w:sz="0" w:space="0" w:color="auto"/>
            <w:right w:val="none" w:sz="0" w:space="0" w:color="auto"/>
          </w:divBdr>
        </w:div>
        <w:div w:id="2068335267">
          <w:marLeft w:val="0"/>
          <w:marRight w:val="0"/>
          <w:marTop w:val="0"/>
          <w:marBottom w:val="120"/>
          <w:divBdr>
            <w:top w:val="none" w:sz="0" w:space="0" w:color="auto"/>
            <w:left w:val="none" w:sz="0" w:space="0" w:color="auto"/>
            <w:bottom w:val="none" w:sz="0" w:space="0" w:color="auto"/>
            <w:right w:val="none" w:sz="0" w:space="0" w:color="auto"/>
          </w:divBdr>
        </w:div>
        <w:div w:id="2072144861">
          <w:marLeft w:val="0"/>
          <w:marRight w:val="0"/>
          <w:marTop w:val="0"/>
          <w:marBottom w:val="120"/>
          <w:divBdr>
            <w:top w:val="none" w:sz="0" w:space="0" w:color="auto"/>
            <w:left w:val="none" w:sz="0" w:space="0" w:color="auto"/>
            <w:bottom w:val="none" w:sz="0" w:space="0" w:color="auto"/>
            <w:right w:val="none" w:sz="0" w:space="0" w:color="auto"/>
          </w:divBdr>
        </w:div>
      </w:divsChild>
    </w:div>
    <w:div w:id="584918455">
      <w:bodyDiv w:val="1"/>
      <w:marLeft w:val="0"/>
      <w:marRight w:val="0"/>
      <w:marTop w:val="0"/>
      <w:marBottom w:val="0"/>
      <w:divBdr>
        <w:top w:val="none" w:sz="0" w:space="0" w:color="auto"/>
        <w:left w:val="none" w:sz="0" w:space="0" w:color="auto"/>
        <w:bottom w:val="none" w:sz="0" w:space="0" w:color="auto"/>
        <w:right w:val="none" w:sz="0" w:space="0" w:color="auto"/>
      </w:divBdr>
    </w:div>
    <w:div w:id="627321607">
      <w:bodyDiv w:val="1"/>
      <w:marLeft w:val="0"/>
      <w:marRight w:val="0"/>
      <w:marTop w:val="0"/>
      <w:marBottom w:val="0"/>
      <w:divBdr>
        <w:top w:val="none" w:sz="0" w:space="0" w:color="auto"/>
        <w:left w:val="none" w:sz="0" w:space="0" w:color="auto"/>
        <w:bottom w:val="none" w:sz="0" w:space="0" w:color="auto"/>
        <w:right w:val="none" w:sz="0" w:space="0" w:color="auto"/>
      </w:divBdr>
    </w:div>
    <w:div w:id="637229654">
      <w:bodyDiv w:val="1"/>
      <w:marLeft w:val="0"/>
      <w:marRight w:val="0"/>
      <w:marTop w:val="0"/>
      <w:marBottom w:val="0"/>
      <w:divBdr>
        <w:top w:val="none" w:sz="0" w:space="0" w:color="auto"/>
        <w:left w:val="none" w:sz="0" w:space="0" w:color="auto"/>
        <w:bottom w:val="none" w:sz="0" w:space="0" w:color="auto"/>
        <w:right w:val="none" w:sz="0" w:space="0" w:color="auto"/>
      </w:divBdr>
    </w:div>
    <w:div w:id="640429697">
      <w:bodyDiv w:val="1"/>
      <w:marLeft w:val="0"/>
      <w:marRight w:val="0"/>
      <w:marTop w:val="0"/>
      <w:marBottom w:val="0"/>
      <w:divBdr>
        <w:top w:val="none" w:sz="0" w:space="0" w:color="auto"/>
        <w:left w:val="none" w:sz="0" w:space="0" w:color="auto"/>
        <w:bottom w:val="none" w:sz="0" w:space="0" w:color="auto"/>
        <w:right w:val="none" w:sz="0" w:space="0" w:color="auto"/>
      </w:divBdr>
    </w:div>
    <w:div w:id="642736816">
      <w:bodyDiv w:val="1"/>
      <w:marLeft w:val="0"/>
      <w:marRight w:val="0"/>
      <w:marTop w:val="0"/>
      <w:marBottom w:val="0"/>
      <w:divBdr>
        <w:top w:val="none" w:sz="0" w:space="0" w:color="auto"/>
        <w:left w:val="none" w:sz="0" w:space="0" w:color="auto"/>
        <w:bottom w:val="none" w:sz="0" w:space="0" w:color="auto"/>
        <w:right w:val="none" w:sz="0" w:space="0" w:color="auto"/>
      </w:divBdr>
      <w:divsChild>
        <w:div w:id="1290163974">
          <w:marLeft w:val="0"/>
          <w:marRight w:val="0"/>
          <w:marTop w:val="0"/>
          <w:marBottom w:val="0"/>
          <w:divBdr>
            <w:top w:val="none" w:sz="0" w:space="0" w:color="auto"/>
            <w:left w:val="none" w:sz="0" w:space="0" w:color="auto"/>
            <w:bottom w:val="none" w:sz="0" w:space="0" w:color="auto"/>
            <w:right w:val="none" w:sz="0" w:space="0" w:color="auto"/>
          </w:divBdr>
          <w:divsChild>
            <w:div w:id="978803440">
              <w:marLeft w:val="0"/>
              <w:marRight w:val="0"/>
              <w:marTop w:val="0"/>
              <w:marBottom w:val="0"/>
              <w:divBdr>
                <w:top w:val="none" w:sz="0" w:space="0" w:color="auto"/>
                <w:left w:val="none" w:sz="0" w:space="0" w:color="auto"/>
                <w:bottom w:val="none" w:sz="0" w:space="0" w:color="auto"/>
                <w:right w:val="none" w:sz="0" w:space="0" w:color="auto"/>
              </w:divBdr>
              <w:divsChild>
                <w:div w:id="196821655">
                  <w:marLeft w:val="0"/>
                  <w:marRight w:val="0"/>
                  <w:marTop w:val="0"/>
                  <w:marBottom w:val="0"/>
                  <w:divBdr>
                    <w:top w:val="none" w:sz="0" w:space="0" w:color="auto"/>
                    <w:left w:val="none" w:sz="0" w:space="0" w:color="auto"/>
                    <w:bottom w:val="none" w:sz="0" w:space="0" w:color="auto"/>
                    <w:right w:val="none" w:sz="0" w:space="0" w:color="auto"/>
                  </w:divBdr>
                  <w:divsChild>
                    <w:div w:id="187538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831300">
      <w:bodyDiv w:val="1"/>
      <w:marLeft w:val="0"/>
      <w:marRight w:val="0"/>
      <w:marTop w:val="0"/>
      <w:marBottom w:val="0"/>
      <w:divBdr>
        <w:top w:val="none" w:sz="0" w:space="0" w:color="auto"/>
        <w:left w:val="none" w:sz="0" w:space="0" w:color="auto"/>
        <w:bottom w:val="none" w:sz="0" w:space="0" w:color="auto"/>
        <w:right w:val="none" w:sz="0" w:space="0" w:color="auto"/>
      </w:divBdr>
    </w:div>
    <w:div w:id="674653669">
      <w:bodyDiv w:val="1"/>
      <w:marLeft w:val="0"/>
      <w:marRight w:val="0"/>
      <w:marTop w:val="0"/>
      <w:marBottom w:val="0"/>
      <w:divBdr>
        <w:top w:val="none" w:sz="0" w:space="0" w:color="auto"/>
        <w:left w:val="none" w:sz="0" w:space="0" w:color="auto"/>
        <w:bottom w:val="none" w:sz="0" w:space="0" w:color="auto"/>
        <w:right w:val="none" w:sz="0" w:space="0" w:color="auto"/>
      </w:divBdr>
    </w:div>
    <w:div w:id="699667519">
      <w:bodyDiv w:val="1"/>
      <w:marLeft w:val="0"/>
      <w:marRight w:val="0"/>
      <w:marTop w:val="0"/>
      <w:marBottom w:val="0"/>
      <w:divBdr>
        <w:top w:val="none" w:sz="0" w:space="0" w:color="auto"/>
        <w:left w:val="none" w:sz="0" w:space="0" w:color="auto"/>
        <w:bottom w:val="none" w:sz="0" w:space="0" w:color="auto"/>
        <w:right w:val="none" w:sz="0" w:space="0" w:color="auto"/>
      </w:divBdr>
    </w:div>
    <w:div w:id="705912384">
      <w:bodyDiv w:val="1"/>
      <w:marLeft w:val="0"/>
      <w:marRight w:val="0"/>
      <w:marTop w:val="0"/>
      <w:marBottom w:val="0"/>
      <w:divBdr>
        <w:top w:val="none" w:sz="0" w:space="0" w:color="auto"/>
        <w:left w:val="none" w:sz="0" w:space="0" w:color="auto"/>
        <w:bottom w:val="none" w:sz="0" w:space="0" w:color="auto"/>
        <w:right w:val="none" w:sz="0" w:space="0" w:color="auto"/>
      </w:divBdr>
    </w:div>
    <w:div w:id="707603011">
      <w:bodyDiv w:val="1"/>
      <w:marLeft w:val="0"/>
      <w:marRight w:val="0"/>
      <w:marTop w:val="0"/>
      <w:marBottom w:val="0"/>
      <w:divBdr>
        <w:top w:val="none" w:sz="0" w:space="0" w:color="auto"/>
        <w:left w:val="none" w:sz="0" w:space="0" w:color="auto"/>
        <w:bottom w:val="none" w:sz="0" w:space="0" w:color="auto"/>
        <w:right w:val="none" w:sz="0" w:space="0" w:color="auto"/>
      </w:divBdr>
    </w:div>
    <w:div w:id="719520730">
      <w:bodyDiv w:val="1"/>
      <w:marLeft w:val="0"/>
      <w:marRight w:val="0"/>
      <w:marTop w:val="0"/>
      <w:marBottom w:val="0"/>
      <w:divBdr>
        <w:top w:val="none" w:sz="0" w:space="0" w:color="auto"/>
        <w:left w:val="none" w:sz="0" w:space="0" w:color="auto"/>
        <w:bottom w:val="none" w:sz="0" w:space="0" w:color="auto"/>
        <w:right w:val="none" w:sz="0" w:space="0" w:color="auto"/>
      </w:divBdr>
    </w:div>
    <w:div w:id="735858583">
      <w:bodyDiv w:val="1"/>
      <w:marLeft w:val="0"/>
      <w:marRight w:val="0"/>
      <w:marTop w:val="0"/>
      <w:marBottom w:val="0"/>
      <w:divBdr>
        <w:top w:val="none" w:sz="0" w:space="0" w:color="auto"/>
        <w:left w:val="none" w:sz="0" w:space="0" w:color="auto"/>
        <w:bottom w:val="none" w:sz="0" w:space="0" w:color="auto"/>
        <w:right w:val="none" w:sz="0" w:space="0" w:color="auto"/>
      </w:divBdr>
      <w:divsChild>
        <w:div w:id="1533303505">
          <w:marLeft w:val="0"/>
          <w:marRight w:val="0"/>
          <w:marTop w:val="0"/>
          <w:marBottom w:val="0"/>
          <w:divBdr>
            <w:top w:val="none" w:sz="0" w:space="0" w:color="auto"/>
            <w:left w:val="none" w:sz="0" w:space="0" w:color="auto"/>
            <w:bottom w:val="none" w:sz="0" w:space="0" w:color="auto"/>
            <w:right w:val="none" w:sz="0" w:space="0" w:color="auto"/>
          </w:divBdr>
          <w:divsChild>
            <w:div w:id="284849106">
              <w:marLeft w:val="0"/>
              <w:marRight w:val="0"/>
              <w:marTop w:val="0"/>
              <w:marBottom w:val="0"/>
              <w:divBdr>
                <w:top w:val="none" w:sz="0" w:space="0" w:color="auto"/>
                <w:left w:val="none" w:sz="0" w:space="0" w:color="auto"/>
                <w:bottom w:val="none" w:sz="0" w:space="0" w:color="auto"/>
                <w:right w:val="none" w:sz="0" w:space="0" w:color="auto"/>
              </w:divBdr>
              <w:divsChild>
                <w:div w:id="39396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750508">
      <w:bodyDiv w:val="1"/>
      <w:marLeft w:val="0"/>
      <w:marRight w:val="0"/>
      <w:marTop w:val="0"/>
      <w:marBottom w:val="0"/>
      <w:divBdr>
        <w:top w:val="none" w:sz="0" w:space="0" w:color="auto"/>
        <w:left w:val="none" w:sz="0" w:space="0" w:color="auto"/>
        <w:bottom w:val="none" w:sz="0" w:space="0" w:color="auto"/>
        <w:right w:val="none" w:sz="0" w:space="0" w:color="auto"/>
      </w:divBdr>
    </w:div>
    <w:div w:id="754011060">
      <w:bodyDiv w:val="1"/>
      <w:marLeft w:val="0"/>
      <w:marRight w:val="0"/>
      <w:marTop w:val="0"/>
      <w:marBottom w:val="0"/>
      <w:divBdr>
        <w:top w:val="none" w:sz="0" w:space="0" w:color="auto"/>
        <w:left w:val="none" w:sz="0" w:space="0" w:color="auto"/>
        <w:bottom w:val="none" w:sz="0" w:space="0" w:color="auto"/>
        <w:right w:val="none" w:sz="0" w:space="0" w:color="auto"/>
      </w:divBdr>
    </w:div>
    <w:div w:id="755322758">
      <w:bodyDiv w:val="1"/>
      <w:marLeft w:val="0"/>
      <w:marRight w:val="0"/>
      <w:marTop w:val="0"/>
      <w:marBottom w:val="0"/>
      <w:divBdr>
        <w:top w:val="none" w:sz="0" w:space="0" w:color="auto"/>
        <w:left w:val="none" w:sz="0" w:space="0" w:color="auto"/>
        <w:bottom w:val="none" w:sz="0" w:space="0" w:color="auto"/>
        <w:right w:val="none" w:sz="0" w:space="0" w:color="auto"/>
      </w:divBdr>
    </w:div>
    <w:div w:id="773981164">
      <w:bodyDiv w:val="1"/>
      <w:marLeft w:val="0"/>
      <w:marRight w:val="0"/>
      <w:marTop w:val="0"/>
      <w:marBottom w:val="0"/>
      <w:divBdr>
        <w:top w:val="none" w:sz="0" w:space="0" w:color="auto"/>
        <w:left w:val="none" w:sz="0" w:space="0" w:color="auto"/>
        <w:bottom w:val="none" w:sz="0" w:space="0" w:color="auto"/>
        <w:right w:val="none" w:sz="0" w:space="0" w:color="auto"/>
      </w:divBdr>
    </w:div>
    <w:div w:id="793214544">
      <w:bodyDiv w:val="1"/>
      <w:marLeft w:val="0"/>
      <w:marRight w:val="0"/>
      <w:marTop w:val="0"/>
      <w:marBottom w:val="0"/>
      <w:divBdr>
        <w:top w:val="none" w:sz="0" w:space="0" w:color="auto"/>
        <w:left w:val="none" w:sz="0" w:space="0" w:color="auto"/>
        <w:bottom w:val="none" w:sz="0" w:space="0" w:color="auto"/>
        <w:right w:val="none" w:sz="0" w:space="0" w:color="auto"/>
      </w:divBdr>
    </w:div>
    <w:div w:id="794716004">
      <w:bodyDiv w:val="1"/>
      <w:marLeft w:val="0"/>
      <w:marRight w:val="0"/>
      <w:marTop w:val="0"/>
      <w:marBottom w:val="0"/>
      <w:divBdr>
        <w:top w:val="none" w:sz="0" w:space="0" w:color="auto"/>
        <w:left w:val="none" w:sz="0" w:space="0" w:color="auto"/>
        <w:bottom w:val="none" w:sz="0" w:space="0" w:color="auto"/>
        <w:right w:val="none" w:sz="0" w:space="0" w:color="auto"/>
      </w:divBdr>
    </w:div>
    <w:div w:id="816191708">
      <w:bodyDiv w:val="1"/>
      <w:marLeft w:val="0"/>
      <w:marRight w:val="0"/>
      <w:marTop w:val="0"/>
      <w:marBottom w:val="0"/>
      <w:divBdr>
        <w:top w:val="none" w:sz="0" w:space="0" w:color="auto"/>
        <w:left w:val="none" w:sz="0" w:space="0" w:color="auto"/>
        <w:bottom w:val="none" w:sz="0" w:space="0" w:color="auto"/>
        <w:right w:val="none" w:sz="0" w:space="0" w:color="auto"/>
      </w:divBdr>
    </w:div>
    <w:div w:id="818888279">
      <w:bodyDiv w:val="1"/>
      <w:marLeft w:val="0"/>
      <w:marRight w:val="0"/>
      <w:marTop w:val="0"/>
      <w:marBottom w:val="0"/>
      <w:divBdr>
        <w:top w:val="none" w:sz="0" w:space="0" w:color="auto"/>
        <w:left w:val="none" w:sz="0" w:space="0" w:color="auto"/>
        <w:bottom w:val="none" w:sz="0" w:space="0" w:color="auto"/>
        <w:right w:val="none" w:sz="0" w:space="0" w:color="auto"/>
      </w:divBdr>
    </w:div>
    <w:div w:id="838229108">
      <w:bodyDiv w:val="1"/>
      <w:marLeft w:val="0"/>
      <w:marRight w:val="0"/>
      <w:marTop w:val="0"/>
      <w:marBottom w:val="0"/>
      <w:divBdr>
        <w:top w:val="none" w:sz="0" w:space="0" w:color="auto"/>
        <w:left w:val="none" w:sz="0" w:space="0" w:color="auto"/>
        <w:bottom w:val="none" w:sz="0" w:space="0" w:color="auto"/>
        <w:right w:val="none" w:sz="0" w:space="0" w:color="auto"/>
      </w:divBdr>
      <w:divsChild>
        <w:div w:id="1846167915">
          <w:marLeft w:val="0"/>
          <w:marRight w:val="0"/>
          <w:marTop w:val="0"/>
          <w:marBottom w:val="0"/>
          <w:divBdr>
            <w:top w:val="none" w:sz="0" w:space="0" w:color="auto"/>
            <w:left w:val="none" w:sz="0" w:space="0" w:color="auto"/>
            <w:bottom w:val="none" w:sz="0" w:space="0" w:color="auto"/>
            <w:right w:val="none" w:sz="0" w:space="0" w:color="auto"/>
          </w:divBdr>
          <w:divsChild>
            <w:div w:id="50817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924448">
      <w:bodyDiv w:val="1"/>
      <w:marLeft w:val="0"/>
      <w:marRight w:val="0"/>
      <w:marTop w:val="0"/>
      <w:marBottom w:val="0"/>
      <w:divBdr>
        <w:top w:val="none" w:sz="0" w:space="0" w:color="auto"/>
        <w:left w:val="none" w:sz="0" w:space="0" w:color="auto"/>
        <w:bottom w:val="none" w:sz="0" w:space="0" w:color="auto"/>
        <w:right w:val="none" w:sz="0" w:space="0" w:color="auto"/>
      </w:divBdr>
    </w:div>
    <w:div w:id="840311130">
      <w:bodyDiv w:val="1"/>
      <w:marLeft w:val="0"/>
      <w:marRight w:val="0"/>
      <w:marTop w:val="0"/>
      <w:marBottom w:val="0"/>
      <w:divBdr>
        <w:top w:val="none" w:sz="0" w:space="0" w:color="auto"/>
        <w:left w:val="none" w:sz="0" w:space="0" w:color="auto"/>
        <w:bottom w:val="none" w:sz="0" w:space="0" w:color="auto"/>
        <w:right w:val="none" w:sz="0" w:space="0" w:color="auto"/>
      </w:divBdr>
    </w:div>
    <w:div w:id="842013594">
      <w:bodyDiv w:val="1"/>
      <w:marLeft w:val="0"/>
      <w:marRight w:val="0"/>
      <w:marTop w:val="0"/>
      <w:marBottom w:val="0"/>
      <w:divBdr>
        <w:top w:val="none" w:sz="0" w:space="0" w:color="auto"/>
        <w:left w:val="none" w:sz="0" w:space="0" w:color="auto"/>
        <w:bottom w:val="none" w:sz="0" w:space="0" w:color="auto"/>
        <w:right w:val="none" w:sz="0" w:space="0" w:color="auto"/>
      </w:divBdr>
    </w:div>
    <w:div w:id="873808847">
      <w:bodyDiv w:val="1"/>
      <w:marLeft w:val="0"/>
      <w:marRight w:val="0"/>
      <w:marTop w:val="0"/>
      <w:marBottom w:val="0"/>
      <w:divBdr>
        <w:top w:val="none" w:sz="0" w:space="0" w:color="auto"/>
        <w:left w:val="none" w:sz="0" w:space="0" w:color="auto"/>
        <w:bottom w:val="none" w:sz="0" w:space="0" w:color="auto"/>
        <w:right w:val="none" w:sz="0" w:space="0" w:color="auto"/>
      </w:divBdr>
    </w:div>
    <w:div w:id="876773236">
      <w:bodyDiv w:val="1"/>
      <w:marLeft w:val="0"/>
      <w:marRight w:val="0"/>
      <w:marTop w:val="0"/>
      <w:marBottom w:val="0"/>
      <w:divBdr>
        <w:top w:val="none" w:sz="0" w:space="0" w:color="auto"/>
        <w:left w:val="none" w:sz="0" w:space="0" w:color="auto"/>
        <w:bottom w:val="none" w:sz="0" w:space="0" w:color="auto"/>
        <w:right w:val="none" w:sz="0" w:space="0" w:color="auto"/>
      </w:divBdr>
    </w:div>
    <w:div w:id="893004931">
      <w:bodyDiv w:val="1"/>
      <w:marLeft w:val="0"/>
      <w:marRight w:val="0"/>
      <w:marTop w:val="0"/>
      <w:marBottom w:val="0"/>
      <w:divBdr>
        <w:top w:val="none" w:sz="0" w:space="0" w:color="auto"/>
        <w:left w:val="none" w:sz="0" w:space="0" w:color="auto"/>
        <w:bottom w:val="none" w:sz="0" w:space="0" w:color="auto"/>
        <w:right w:val="none" w:sz="0" w:space="0" w:color="auto"/>
      </w:divBdr>
    </w:div>
    <w:div w:id="893664680">
      <w:bodyDiv w:val="1"/>
      <w:marLeft w:val="0"/>
      <w:marRight w:val="0"/>
      <w:marTop w:val="0"/>
      <w:marBottom w:val="0"/>
      <w:divBdr>
        <w:top w:val="none" w:sz="0" w:space="0" w:color="auto"/>
        <w:left w:val="none" w:sz="0" w:space="0" w:color="auto"/>
        <w:bottom w:val="none" w:sz="0" w:space="0" w:color="auto"/>
        <w:right w:val="none" w:sz="0" w:space="0" w:color="auto"/>
      </w:divBdr>
    </w:div>
    <w:div w:id="894197289">
      <w:bodyDiv w:val="1"/>
      <w:marLeft w:val="0"/>
      <w:marRight w:val="0"/>
      <w:marTop w:val="0"/>
      <w:marBottom w:val="0"/>
      <w:divBdr>
        <w:top w:val="none" w:sz="0" w:space="0" w:color="auto"/>
        <w:left w:val="none" w:sz="0" w:space="0" w:color="auto"/>
        <w:bottom w:val="none" w:sz="0" w:space="0" w:color="auto"/>
        <w:right w:val="none" w:sz="0" w:space="0" w:color="auto"/>
      </w:divBdr>
    </w:div>
    <w:div w:id="910390619">
      <w:bodyDiv w:val="1"/>
      <w:marLeft w:val="0"/>
      <w:marRight w:val="0"/>
      <w:marTop w:val="0"/>
      <w:marBottom w:val="0"/>
      <w:divBdr>
        <w:top w:val="none" w:sz="0" w:space="0" w:color="auto"/>
        <w:left w:val="none" w:sz="0" w:space="0" w:color="auto"/>
        <w:bottom w:val="none" w:sz="0" w:space="0" w:color="auto"/>
        <w:right w:val="none" w:sz="0" w:space="0" w:color="auto"/>
      </w:divBdr>
    </w:div>
    <w:div w:id="942417928">
      <w:bodyDiv w:val="1"/>
      <w:marLeft w:val="0"/>
      <w:marRight w:val="0"/>
      <w:marTop w:val="0"/>
      <w:marBottom w:val="0"/>
      <w:divBdr>
        <w:top w:val="none" w:sz="0" w:space="0" w:color="auto"/>
        <w:left w:val="none" w:sz="0" w:space="0" w:color="auto"/>
        <w:bottom w:val="none" w:sz="0" w:space="0" w:color="auto"/>
        <w:right w:val="none" w:sz="0" w:space="0" w:color="auto"/>
      </w:divBdr>
    </w:div>
    <w:div w:id="954478808">
      <w:bodyDiv w:val="1"/>
      <w:marLeft w:val="0"/>
      <w:marRight w:val="0"/>
      <w:marTop w:val="0"/>
      <w:marBottom w:val="0"/>
      <w:divBdr>
        <w:top w:val="none" w:sz="0" w:space="0" w:color="auto"/>
        <w:left w:val="none" w:sz="0" w:space="0" w:color="auto"/>
        <w:bottom w:val="none" w:sz="0" w:space="0" w:color="auto"/>
        <w:right w:val="none" w:sz="0" w:space="0" w:color="auto"/>
      </w:divBdr>
    </w:div>
    <w:div w:id="970935739">
      <w:bodyDiv w:val="1"/>
      <w:marLeft w:val="0"/>
      <w:marRight w:val="0"/>
      <w:marTop w:val="0"/>
      <w:marBottom w:val="0"/>
      <w:divBdr>
        <w:top w:val="none" w:sz="0" w:space="0" w:color="auto"/>
        <w:left w:val="none" w:sz="0" w:space="0" w:color="auto"/>
        <w:bottom w:val="none" w:sz="0" w:space="0" w:color="auto"/>
        <w:right w:val="none" w:sz="0" w:space="0" w:color="auto"/>
      </w:divBdr>
    </w:div>
    <w:div w:id="998114201">
      <w:bodyDiv w:val="1"/>
      <w:marLeft w:val="0"/>
      <w:marRight w:val="0"/>
      <w:marTop w:val="0"/>
      <w:marBottom w:val="0"/>
      <w:divBdr>
        <w:top w:val="none" w:sz="0" w:space="0" w:color="auto"/>
        <w:left w:val="none" w:sz="0" w:space="0" w:color="auto"/>
        <w:bottom w:val="none" w:sz="0" w:space="0" w:color="auto"/>
        <w:right w:val="none" w:sz="0" w:space="0" w:color="auto"/>
      </w:divBdr>
    </w:div>
    <w:div w:id="1000623253">
      <w:bodyDiv w:val="1"/>
      <w:marLeft w:val="0"/>
      <w:marRight w:val="0"/>
      <w:marTop w:val="0"/>
      <w:marBottom w:val="0"/>
      <w:divBdr>
        <w:top w:val="none" w:sz="0" w:space="0" w:color="auto"/>
        <w:left w:val="none" w:sz="0" w:space="0" w:color="auto"/>
        <w:bottom w:val="none" w:sz="0" w:space="0" w:color="auto"/>
        <w:right w:val="none" w:sz="0" w:space="0" w:color="auto"/>
      </w:divBdr>
    </w:div>
    <w:div w:id="1006597615">
      <w:bodyDiv w:val="1"/>
      <w:marLeft w:val="0"/>
      <w:marRight w:val="0"/>
      <w:marTop w:val="0"/>
      <w:marBottom w:val="0"/>
      <w:divBdr>
        <w:top w:val="none" w:sz="0" w:space="0" w:color="auto"/>
        <w:left w:val="none" w:sz="0" w:space="0" w:color="auto"/>
        <w:bottom w:val="none" w:sz="0" w:space="0" w:color="auto"/>
        <w:right w:val="none" w:sz="0" w:space="0" w:color="auto"/>
      </w:divBdr>
    </w:div>
    <w:div w:id="1021012928">
      <w:bodyDiv w:val="1"/>
      <w:marLeft w:val="0"/>
      <w:marRight w:val="0"/>
      <w:marTop w:val="0"/>
      <w:marBottom w:val="0"/>
      <w:divBdr>
        <w:top w:val="none" w:sz="0" w:space="0" w:color="auto"/>
        <w:left w:val="none" w:sz="0" w:space="0" w:color="auto"/>
        <w:bottom w:val="none" w:sz="0" w:space="0" w:color="auto"/>
        <w:right w:val="none" w:sz="0" w:space="0" w:color="auto"/>
      </w:divBdr>
    </w:div>
    <w:div w:id="1022319709">
      <w:bodyDiv w:val="1"/>
      <w:marLeft w:val="0"/>
      <w:marRight w:val="0"/>
      <w:marTop w:val="0"/>
      <w:marBottom w:val="0"/>
      <w:divBdr>
        <w:top w:val="none" w:sz="0" w:space="0" w:color="auto"/>
        <w:left w:val="none" w:sz="0" w:space="0" w:color="auto"/>
        <w:bottom w:val="none" w:sz="0" w:space="0" w:color="auto"/>
        <w:right w:val="none" w:sz="0" w:space="0" w:color="auto"/>
      </w:divBdr>
    </w:div>
    <w:div w:id="1059132311">
      <w:bodyDiv w:val="1"/>
      <w:marLeft w:val="0"/>
      <w:marRight w:val="0"/>
      <w:marTop w:val="0"/>
      <w:marBottom w:val="0"/>
      <w:divBdr>
        <w:top w:val="none" w:sz="0" w:space="0" w:color="auto"/>
        <w:left w:val="none" w:sz="0" w:space="0" w:color="auto"/>
        <w:bottom w:val="none" w:sz="0" w:space="0" w:color="auto"/>
        <w:right w:val="none" w:sz="0" w:space="0" w:color="auto"/>
      </w:divBdr>
    </w:div>
    <w:div w:id="1075396445">
      <w:bodyDiv w:val="1"/>
      <w:marLeft w:val="0"/>
      <w:marRight w:val="0"/>
      <w:marTop w:val="0"/>
      <w:marBottom w:val="0"/>
      <w:divBdr>
        <w:top w:val="none" w:sz="0" w:space="0" w:color="auto"/>
        <w:left w:val="none" w:sz="0" w:space="0" w:color="auto"/>
        <w:bottom w:val="none" w:sz="0" w:space="0" w:color="auto"/>
        <w:right w:val="none" w:sz="0" w:space="0" w:color="auto"/>
      </w:divBdr>
    </w:div>
    <w:div w:id="1080761465">
      <w:bodyDiv w:val="1"/>
      <w:marLeft w:val="0"/>
      <w:marRight w:val="0"/>
      <w:marTop w:val="0"/>
      <w:marBottom w:val="0"/>
      <w:divBdr>
        <w:top w:val="none" w:sz="0" w:space="0" w:color="auto"/>
        <w:left w:val="none" w:sz="0" w:space="0" w:color="auto"/>
        <w:bottom w:val="none" w:sz="0" w:space="0" w:color="auto"/>
        <w:right w:val="none" w:sz="0" w:space="0" w:color="auto"/>
      </w:divBdr>
    </w:div>
    <w:div w:id="1087925456">
      <w:bodyDiv w:val="1"/>
      <w:marLeft w:val="0"/>
      <w:marRight w:val="0"/>
      <w:marTop w:val="0"/>
      <w:marBottom w:val="0"/>
      <w:divBdr>
        <w:top w:val="none" w:sz="0" w:space="0" w:color="auto"/>
        <w:left w:val="none" w:sz="0" w:space="0" w:color="auto"/>
        <w:bottom w:val="none" w:sz="0" w:space="0" w:color="auto"/>
        <w:right w:val="none" w:sz="0" w:space="0" w:color="auto"/>
      </w:divBdr>
    </w:div>
    <w:div w:id="1104762631">
      <w:bodyDiv w:val="1"/>
      <w:marLeft w:val="0"/>
      <w:marRight w:val="0"/>
      <w:marTop w:val="0"/>
      <w:marBottom w:val="0"/>
      <w:divBdr>
        <w:top w:val="none" w:sz="0" w:space="0" w:color="auto"/>
        <w:left w:val="none" w:sz="0" w:space="0" w:color="auto"/>
        <w:bottom w:val="none" w:sz="0" w:space="0" w:color="auto"/>
        <w:right w:val="none" w:sz="0" w:space="0" w:color="auto"/>
      </w:divBdr>
    </w:div>
    <w:div w:id="1121069366">
      <w:bodyDiv w:val="1"/>
      <w:marLeft w:val="0"/>
      <w:marRight w:val="0"/>
      <w:marTop w:val="0"/>
      <w:marBottom w:val="0"/>
      <w:divBdr>
        <w:top w:val="none" w:sz="0" w:space="0" w:color="auto"/>
        <w:left w:val="none" w:sz="0" w:space="0" w:color="auto"/>
        <w:bottom w:val="none" w:sz="0" w:space="0" w:color="auto"/>
        <w:right w:val="none" w:sz="0" w:space="0" w:color="auto"/>
      </w:divBdr>
    </w:div>
    <w:div w:id="1124957751">
      <w:bodyDiv w:val="1"/>
      <w:marLeft w:val="0"/>
      <w:marRight w:val="0"/>
      <w:marTop w:val="0"/>
      <w:marBottom w:val="0"/>
      <w:divBdr>
        <w:top w:val="none" w:sz="0" w:space="0" w:color="auto"/>
        <w:left w:val="none" w:sz="0" w:space="0" w:color="auto"/>
        <w:bottom w:val="none" w:sz="0" w:space="0" w:color="auto"/>
        <w:right w:val="none" w:sz="0" w:space="0" w:color="auto"/>
      </w:divBdr>
    </w:div>
    <w:div w:id="1127040164">
      <w:bodyDiv w:val="1"/>
      <w:marLeft w:val="0"/>
      <w:marRight w:val="0"/>
      <w:marTop w:val="0"/>
      <w:marBottom w:val="0"/>
      <w:divBdr>
        <w:top w:val="none" w:sz="0" w:space="0" w:color="auto"/>
        <w:left w:val="none" w:sz="0" w:space="0" w:color="auto"/>
        <w:bottom w:val="none" w:sz="0" w:space="0" w:color="auto"/>
        <w:right w:val="none" w:sz="0" w:space="0" w:color="auto"/>
      </w:divBdr>
    </w:div>
    <w:div w:id="1197888694">
      <w:bodyDiv w:val="1"/>
      <w:marLeft w:val="0"/>
      <w:marRight w:val="0"/>
      <w:marTop w:val="0"/>
      <w:marBottom w:val="0"/>
      <w:divBdr>
        <w:top w:val="none" w:sz="0" w:space="0" w:color="auto"/>
        <w:left w:val="none" w:sz="0" w:space="0" w:color="auto"/>
        <w:bottom w:val="none" w:sz="0" w:space="0" w:color="auto"/>
        <w:right w:val="none" w:sz="0" w:space="0" w:color="auto"/>
      </w:divBdr>
    </w:div>
    <w:div w:id="1201163244">
      <w:bodyDiv w:val="1"/>
      <w:marLeft w:val="0"/>
      <w:marRight w:val="0"/>
      <w:marTop w:val="0"/>
      <w:marBottom w:val="0"/>
      <w:divBdr>
        <w:top w:val="none" w:sz="0" w:space="0" w:color="auto"/>
        <w:left w:val="none" w:sz="0" w:space="0" w:color="auto"/>
        <w:bottom w:val="none" w:sz="0" w:space="0" w:color="auto"/>
        <w:right w:val="none" w:sz="0" w:space="0" w:color="auto"/>
      </w:divBdr>
    </w:div>
    <w:div w:id="1209486431">
      <w:bodyDiv w:val="1"/>
      <w:marLeft w:val="0"/>
      <w:marRight w:val="0"/>
      <w:marTop w:val="0"/>
      <w:marBottom w:val="0"/>
      <w:divBdr>
        <w:top w:val="none" w:sz="0" w:space="0" w:color="auto"/>
        <w:left w:val="none" w:sz="0" w:space="0" w:color="auto"/>
        <w:bottom w:val="none" w:sz="0" w:space="0" w:color="auto"/>
        <w:right w:val="none" w:sz="0" w:space="0" w:color="auto"/>
      </w:divBdr>
    </w:div>
    <w:div w:id="1209950447">
      <w:bodyDiv w:val="1"/>
      <w:marLeft w:val="0"/>
      <w:marRight w:val="0"/>
      <w:marTop w:val="0"/>
      <w:marBottom w:val="0"/>
      <w:divBdr>
        <w:top w:val="none" w:sz="0" w:space="0" w:color="auto"/>
        <w:left w:val="none" w:sz="0" w:space="0" w:color="auto"/>
        <w:bottom w:val="none" w:sz="0" w:space="0" w:color="auto"/>
        <w:right w:val="none" w:sz="0" w:space="0" w:color="auto"/>
      </w:divBdr>
    </w:div>
    <w:div w:id="1255045601">
      <w:bodyDiv w:val="1"/>
      <w:marLeft w:val="0"/>
      <w:marRight w:val="0"/>
      <w:marTop w:val="0"/>
      <w:marBottom w:val="0"/>
      <w:divBdr>
        <w:top w:val="none" w:sz="0" w:space="0" w:color="auto"/>
        <w:left w:val="none" w:sz="0" w:space="0" w:color="auto"/>
        <w:bottom w:val="none" w:sz="0" w:space="0" w:color="auto"/>
        <w:right w:val="none" w:sz="0" w:space="0" w:color="auto"/>
      </w:divBdr>
    </w:div>
    <w:div w:id="1267154952">
      <w:bodyDiv w:val="1"/>
      <w:marLeft w:val="0"/>
      <w:marRight w:val="0"/>
      <w:marTop w:val="0"/>
      <w:marBottom w:val="0"/>
      <w:divBdr>
        <w:top w:val="none" w:sz="0" w:space="0" w:color="auto"/>
        <w:left w:val="none" w:sz="0" w:space="0" w:color="auto"/>
        <w:bottom w:val="none" w:sz="0" w:space="0" w:color="auto"/>
        <w:right w:val="none" w:sz="0" w:space="0" w:color="auto"/>
      </w:divBdr>
    </w:div>
    <w:div w:id="1283658547">
      <w:bodyDiv w:val="1"/>
      <w:marLeft w:val="0"/>
      <w:marRight w:val="0"/>
      <w:marTop w:val="0"/>
      <w:marBottom w:val="0"/>
      <w:divBdr>
        <w:top w:val="none" w:sz="0" w:space="0" w:color="auto"/>
        <w:left w:val="none" w:sz="0" w:space="0" w:color="auto"/>
        <w:bottom w:val="none" w:sz="0" w:space="0" w:color="auto"/>
        <w:right w:val="none" w:sz="0" w:space="0" w:color="auto"/>
      </w:divBdr>
    </w:div>
    <w:div w:id="1299263097">
      <w:bodyDiv w:val="1"/>
      <w:marLeft w:val="0"/>
      <w:marRight w:val="0"/>
      <w:marTop w:val="0"/>
      <w:marBottom w:val="0"/>
      <w:divBdr>
        <w:top w:val="none" w:sz="0" w:space="0" w:color="auto"/>
        <w:left w:val="none" w:sz="0" w:space="0" w:color="auto"/>
        <w:bottom w:val="none" w:sz="0" w:space="0" w:color="auto"/>
        <w:right w:val="none" w:sz="0" w:space="0" w:color="auto"/>
      </w:divBdr>
    </w:div>
    <w:div w:id="1356540739">
      <w:bodyDiv w:val="1"/>
      <w:marLeft w:val="0"/>
      <w:marRight w:val="0"/>
      <w:marTop w:val="0"/>
      <w:marBottom w:val="0"/>
      <w:divBdr>
        <w:top w:val="none" w:sz="0" w:space="0" w:color="auto"/>
        <w:left w:val="none" w:sz="0" w:space="0" w:color="auto"/>
        <w:bottom w:val="none" w:sz="0" w:space="0" w:color="auto"/>
        <w:right w:val="none" w:sz="0" w:space="0" w:color="auto"/>
      </w:divBdr>
    </w:div>
    <w:div w:id="1357150224">
      <w:bodyDiv w:val="1"/>
      <w:marLeft w:val="0"/>
      <w:marRight w:val="0"/>
      <w:marTop w:val="0"/>
      <w:marBottom w:val="0"/>
      <w:divBdr>
        <w:top w:val="none" w:sz="0" w:space="0" w:color="auto"/>
        <w:left w:val="none" w:sz="0" w:space="0" w:color="auto"/>
        <w:bottom w:val="none" w:sz="0" w:space="0" w:color="auto"/>
        <w:right w:val="none" w:sz="0" w:space="0" w:color="auto"/>
      </w:divBdr>
    </w:div>
    <w:div w:id="1369573057">
      <w:bodyDiv w:val="1"/>
      <w:marLeft w:val="0"/>
      <w:marRight w:val="0"/>
      <w:marTop w:val="0"/>
      <w:marBottom w:val="0"/>
      <w:divBdr>
        <w:top w:val="none" w:sz="0" w:space="0" w:color="auto"/>
        <w:left w:val="none" w:sz="0" w:space="0" w:color="auto"/>
        <w:bottom w:val="none" w:sz="0" w:space="0" w:color="auto"/>
        <w:right w:val="none" w:sz="0" w:space="0" w:color="auto"/>
      </w:divBdr>
    </w:div>
    <w:div w:id="1401634586">
      <w:bodyDiv w:val="1"/>
      <w:marLeft w:val="0"/>
      <w:marRight w:val="0"/>
      <w:marTop w:val="0"/>
      <w:marBottom w:val="0"/>
      <w:divBdr>
        <w:top w:val="none" w:sz="0" w:space="0" w:color="auto"/>
        <w:left w:val="none" w:sz="0" w:space="0" w:color="auto"/>
        <w:bottom w:val="none" w:sz="0" w:space="0" w:color="auto"/>
        <w:right w:val="none" w:sz="0" w:space="0" w:color="auto"/>
      </w:divBdr>
    </w:div>
    <w:div w:id="1408260734">
      <w:bodyDiv w:val="1"/>
      <w:marLeft w:val="0"/>
      <w:marRight w:val="0"/>
      <w:marTop w:val="0"/>
      <w:marBottom w:val="0"/>
      <w:divBdr>
        <w:top w:val="none" w:sz="0" w:space="0" w:color="auto"/>
        <w:left w:val="none" w:sz="0" w:space="0" w:color="auto"/>
        <w:bottom w:val="none" w:sz="0" w:space="0" w:color="auto"/>
        <w:right w:val="none" w:sz="0" w:space="0" w:color="auto"/>
      </w:divBdr>
      <w:divsChild>
        <w:div w:id="648746518">
          <w:marLeft w:val="0"/>
          <w:marRight w:val="0"/>
          <w:marTop w:val="0"/>
          <w:marBottom w:val="0"/>
          <w:divBdr>
            <w:top w:val="none" w:sz="0" w:space="0" w:color="auto"/>
            <w:left w:val="none" w:sz="0" w:space="0" w:color="auto"/>
            <w:bottom w:val="none" w:sz="0" w:space="0" w:color="auto"/>
            <w:right w:val="none" w:sz="0" w:space="0" w:color="auto"/>
          </w:divBdr>
        </w:div>
      </w:divsChild>
    </w:div>
    <w:div w:id="1437797355">
      <w:bodyDiv w:val="1"/>
      <w:marLeft w:val="0"/>
      <w:marRight w:val="0"/>
      <w:marTop w:val="0"/>
      <w:marBottom w:val="0"/>
      <w:divBdr>
        <w:top w:val="none" w:sz="0" w:space="0" w:color="auto"/>
        <w:left w:val="none" w:sz="0" w:space="0" w:color="auto"/>
        <w:bottom w:val="none" w:sz="0" w:space="0" w:color="auto"/>
        <w:right w:val="none" w:sz="0" w:space="0" w:color="auto"/>
      </w:divBdr>
    </w:div>
    <w:div w:id="1443256936">
      <w:bodyDiv w:val="1"/>
      <w:marLeft w:val="0"/>
      <w:marRight w:val="0"/>
      <w:marTop w:val="0"/>
      <w:marBottom w:val="0"/>
      <w:divBdr>
        <w:top w:val="none" w:sz="0" w:space="0" w:color="auto"/>
        <w:left w:val="none" w:sz="0" w:space="0" w:color="auto"/>
        <w:bottom w:val="none" w:sz="0" w:space="0" w:color="auto"/>
        <w:right w:val="none" w:sz="0" w:space="0" w:color="auto"/>
      </w:divBdr>
    </w:div>
    <w:div w:id="1500540498">
      <w:bodyDiv w:val="1"/>
      <w:marLeft w:val="0"/>
      <w:marRight w:val="0"/>
      <w:marTop w:val="0"/>
      <w:marBottom w:val="0"/>
      <w:divBdr>
        <w:top w:val="none" w:sz="0" w:space="0" w:color="auto"/>
        <w:left w:val="none" w:sz="0" w:space="0" w:color="auto"/>
        <w:bottom w:val="none" w:sz="0" w:space="0" w:color="auto"/>
        <w:right w:val="none" w:sz="0" w:space="0" w:color="auto"/>
      </w:divBdr>
    </w:div>
    <w:div w:id="1506745941">
      <w:bodyDiv w:val="1"/>
      <w:marLeft w:val="0"/>
      <w:marRight w:val="0"/>
      <w:marTop w:val="0"/>
      <w:marBottom w:val="0"/>
      <w:divBdr>
        <w:top w:val="none" w:sz="0" w:space="0" w:color="auto"/>
        <w:left w:val="none" w:sz="0" w:space="0" w:color="auto"/>
        <w:bottom w:val="none" w:sz="0" w:space="0" w:color="auto"/>
        <w:right w:val="none" w:sz="0" w:space="0" w:color="auto"/>
      </w:divBdr>
    </w:div>
    <w:div w:id="1507401637">
      <w:bodyDiv w:val="1"/>
      <w:marLeft w:val="0"/>
      <w:marRight w:val="0"/>
      <w:marTop w:val="0"/>
      <w:marBottom w:val="0"/>
      <w:divBdr>
        <w:top w:val="none" w:sz="0" w:space="0" w:color="auto"/>
        <w:left w:val="none" w:sz="0" w:space="0" w:color="auto"/>
        <w:bottom w:val="none" w:sz="0" w:space="0" w:color="auto"/>
        <w:right w:val="none" w:sz="0" w:space="0" w:color="auto"/>
      </w:divBdr>
    </w:div>
    <w:div w:id="1532065332">
      <w:bodyDiv w:val="1"/>
      <w:marLeft w:val="0"/>
      <w:marRight w:val="0"/>
      <w:marTop w:val="0"/>
      <w:marBottom w:val="0"/>
      <w:divBdr>
        <w:top w:val="none" w:sz="0" w:space="0" w:color="auto"/>
        <w:left w:val="none" w:sz="0" w:space="0" w:color="auto"/>
        <w:bottom w:val="none" w:sz="0" w:space="0" w:color="auto"/>
        <w:right w:val="none" w:sz="0" w:space="0" w:color="auto"/>
      </w:divBdr>
    </w:div>
    <w:div w:id="1539465366">
      <w:bodyDiv w:val="1"/>
      <w:marLeft w:val="0"/>
      <w:marRight w:val="0"/>
      <w:marTop w:val="0"/>
      <w:marBottom w:val="0"/>
      <w:divBdr>
        <w:top w:val="none" w:sz="0" w:space="0" w:color="auto"/>
        <w:left w:val="none" w:sz="0" w:space="0" w:color="auto"/>
        <w:bottom w:val="none" w:sz="0" w:space="0" w:color="auto"/>
        <w:right w:val="none" w:sz="0" w:space="0" w:color="auto"/>
      </w:divBdr>
    </w:div>
    <w:div w:id="1552227852">
      <w:bodyDiv w:val="1"/>
      <w:marLeft w:val="0"/>
      <w:marRight w:val="0"/>
      <w:marTop w:val="0"/>
      <w:marBottom w:val="0"/>
      <w:divBdr>
        <w:top w:val="none" w:sz="0" w:space="0" w:color="auto"/>
        <w:left w:val="none" w:sz="0" w:space="0" w:color="auto"/>
        <w:bottom w:val="none" w:sz="0" w:space="0" w:color="auto"/>
        <w:right w:val="none" w:sz="0" w:space="0" w:color="auto"/>
      </w:divBdr>
    </w:div>
    <w:div w:id="1578637689">
      <w:bodyDiv w:val="1"/>
      <w:marLeft w:val="0"/>
      <w:marRight w:val="0"/>
      <w:marTop w:val="0"/>
      <w:marBottom w:val="0"/>
      <w:divBdr>
        <w:top w:val="none" w:sz="0" w:space="0" w:color="auto"/>
        <w:left w:val="none" w:sz="0" w:space="0" w:color="auto"/>
        <w:bottom w:val="none" w:sz="0" w:space="0" w:color="auto"/>
        <w:right w:val="none" w:sz="0" w:space="0" w:color="auto"/>
      </w:divBdr>
    </w:div>
    <w:div w:id="1584417002">
      <w:bodyDiv w:val="1"/>
      <w:marLeft w:val="0"/>
      <w:marRight w:val="0"/>
      <w:marTop w:val="0"/>
      <w:marBottom w:val="0"/>
      <w:divBdr>
        <w:top w:val="none" w:sz="0" w:space="0" w:color="auto"/>
        <w:left w:val="none" w:sz="0" w:space="0" w:color="auto"/>
        <w:bottom w:val="none" w:sz="0" w:space="0" w:color="auto"/>
        <w:right w:val="none" w:sz="0" w:space="0" w:color="auto"/>
      </w:divBdr>
    </w:div>
    <w:div w:id="1591037893">
      <w:bodyDiv w:val="1"/>
      <w:marLeft w:val="0"/>
      <w:marRight w:val="0"/>
      <w:marTop w:val="0"/>
      <w:marBottom w:val="0"/>
      <w:divBdr>
        <w:top w:val="none" w:sz="0" w:space="0" w:color="auto"/>
        <w:left w:val="none" w:sz="0" w:space="0" w:color="auto"/>
        <w:bottom w:val="none" w:sz="0" w:space="0" w:color="auto"/>
        <w:right w:val="none" w:sz="0" w:space="0" w:color="auto"/>
      </w:divBdr>
    </w:div>
    <w:div w:id="1592466055">
      <w:bodyDiv w:val="1"/>
      <w:marLeft w:val="0"/>
      <w:marRight w:val="0"/>
      <w:marTop w:val="0"/>
      <w:marBottom w:val="0"/>
      <w:divBdr>
        <w:top w:val="none" w:sz="0" w:space="0" w:color="auto"/>
        <w:left w:val="none" w:sz="0" w:space="0" w:color="auto"/>
        <w:bottom w:val="none" w:sz="0" w:space="0" w:color="auto"/>
        <w:right w:val="none" w:sz="0" w:space="0" w:color="auto"/>
      </w:divBdr>
    </w:div>
    <w:div w:id="1600334855">
      <w:bodyDiv w:val="1"/>
      <w:marLeft w:val="0"/>
      <w:marRight w:val="0"/>
      <w:marTop w:val="0"/>
      <w:marBottom w:val="0"/>
      <w:divBdr>
        <w:top w:val="none" w:sz="0" w:space="0" w:color="auto"/>
        <w:left w:val="none" w:sz="0" w:space="0" w:color="auto"/>
        <w:bottom w:val="none" w:sz="0" w:space="0" w:color="auto"/>
        <w:right w:val="none" w:sz="0" w:space="0" w:color="auto"/>
      </w:divBdr>
    </w:div>
    <w:div w:id="1602028950">
      <w:bodyDiv w:val="1"/>
      <w:marLeft w:val="0"/>
      <w:marRight w:val="0"/>
      <w:marTop w:val="0"/>
      <w:marBottom w:val="0"/>
      <w:divBdr>
        <w:top w:val="none" w:sz="0" w:space="0" w:color="auto"/>
        <w:left w:val="none" w:sz="0" w:space="0" w:color="auto"/>
        <w:bottom w:val="none" w:sz="0" w:space="0" w:color="auto"/>
        <w:right w:val="none" w:sz="0" w:space="0" w:color="auto"/>
      </w:divBdr>
    </w:div>
    <w:div w:id="1605109947">
      <w:bodyDiv w:val="1"/>
      <w:marLeft w:val="0"/>
      <w:marRight w:val="0"/>
      <w:marTop w:val="0"/>
      <w:marBottom w:val="0"/>
      <w:divBdr>
        <w:top w:val="none" w:sz="0" w:space="0" w:color="auto"/>
        <w:left w:val="none" w:sz="0" w:space="0" w:color="auto"/>
        <w:bottom w:val="none" w:sz="0" w:space="0" w:color="auto"/>
        <w:right w:val="none" w:sz="0" w:space="0" w:color="auto"/>
      </w:divBdr>
    </w:div>
    <w:div w:id="1606569358">
      <w:bodyDiv w:val="1"/>
      <w:marLeft w:val="0"/>
      <w:marRight w:val="0"/>
      <w:marTop w:val="0"/>
      <w:marBottom w:val="0"/>
      <w:divBdr>
        <w:top w:val="none" w:sz="0" w:space="0" w:color="auto"/>
        <w:left w:val="none" w:sz="0" w:space="0" w:color="auto"/>
        <w:bottom w:val="none" w:sz="0" w:space="0" w:color="auto"/>
        <w:right w:val="none" w:sz="0" w:space="0" w:color="auto"/>
      </w:divBdr>
    </w:div>
    <w:div w:id="1625766388">
      <w:bodyDiv w:val="1"/>
      <w:marLeft w:val="0"/>
      <w:marRight w:val="0"/>
      <w:marTop w:val="0"/>
      <w:marBottom w:val="0"/>
      <w:divBdr>
        <w:top w:val="none" w:sz="0" w:space="0" w:color="auto"/>
        <w:left w:val="none" w:sz="0" w:space="0" w:color="auto"/>
        <w:bottom w:val="none" w:sz="0" w:space="0" w:color="auto"/>
        <w:right w:val="none" w:sz="0" w:space="0" w:color="auto"/>
      </w:divBdr>
    </w:div>
    <w:div w:id="1636369751">
      <w:bodyDiv w:val="1"/>
      <w:marLeft w:val="0"/>
      <w:marRight w:val="0"/>
      <w:marTop w:val="0"/>
      <w:marBottom w:val="0"/>
      <w:divBdr>
        <w:top w:val="none" w:sz="0" w:space="0" w:color="auto"/>
        <w:left w:val="none" w:sz="0" w:space="0" w:color="auto"/>
        <w:bottom w:val="none" w:sz="0" w:space="0" w:color="auto"/>
        <w:right w:val="none" w:sz="0" w:space="0" w:color="auto"/>
      </w:divBdr>
    </w:div>
    <w:div w:id="1646206231">
      <w:bodyDiv w:val="1"/>
      <w:marLeft w:val="0"/>
      <w:marRight w:val="0"/>
      <w:marTop w:val="0"/>
      <w:marBottom w:val="0"/>
      <w:divBdr>
        <w:top w:val="none" w:sz="0" w:space="0" w:color="auto"/>
        <w:left w:val="none" w:sz="0" w:space="0" w:color="auto"/>
        <w:bottom w:val="none" w:sz="0" w:space="0" w:color="auto"/>
        <w:right w:val="none" w:sz="0" w:space="0" w:color="auto"/>
      </w:divBdr>
    </w:div>
    <w:div w:id="1648976589">
      <w:bodyDiv w:val="1"/>
      <w:marLeft w:val="0"/>
      <w:marRight w:val="0"/>
      <w:marTop w:val="0"/>
      <w:marBottom w:val="0"/>
      <w:divBdr>
        <w:top w:val="none" w:sz="0" w:space="0" w:color="auto"/>
        <w:left w:val="none" w:sz="0" w:space="0" w:color="auto"/>
        <w:bottom w:val="none" w:sz="0" w:space="0" w:color="auto"/>
        <w:right w:val="none" w:sz="0" w:space="0" w:color="auto"/>
      </w:divBdr>
    </w:div>
    <w:div w:id="1649675288">
      <w:bodyDiv w:val="1"/>
      <w:marLeft w:val="0"/>
      <w:marRight w:val="0"/>
      <w:marTop w:val="0"/>
      <w:marBottom w:val="0"/>
      <w:divBdr>
        <w:top w:val="none" w:sz="0" w:space="0" w:color="auto"/>
        <w:left w:val="none" w:sz="0" w:space="0" w:color="auto"/>
        <w:bottom w:val="none" w:sz="0" w:space="0" w:color="auto"/>
        <w:right w:val="none" w:sz="0" w:space="0" w:color="auto"/>
      </w:divBdr>
    </w:div>
    <w:div w:id="1680498404">
      <w:bodyDiv w:val="1"/>
      <w:marLeft w:val="0"/>
      <w:marRight w:val="0"/>
      <w:marTop w:val="0"/>
      <w:marBottom w:val="0"/>
      <w:divBdr>
        <w:top w:val="none" w:sz="0" w:space="0" w:color="auto"/>
        <w:left w:val="none" w:sz="0" w:space="0" w:color="auto"/>
        <w:bottom w:val="none" w:sz="0" w:space="0" w:color="auto"/>
        <w:right w:val="none" w:sz="0" w:space="0" w:color="auto"/>
      </w:divBdr>
    </w:div>
    <w:div w:id="1681152355">
      <w:bodyDiv w:val="1"/>
      <w:marLeft w:val="0"/>
      <w:marRight w:val="0"/>
      <w:marTop w:val="0"/>
      <w:marBottom w:val="0"/>
      <w:divBdr>
        <w:top w:val="none" w:sz="0" w:space="0" w:color="auto"/>
        <w:left w:val="none" w:sz="0" w:space="0" w:color="auto"/>
        <w:bottom w:val="none" w:sz="0" w:space="0" w:color="auto"/>
        <w:right w:val="none" w:sz="0" w:space="0" w:color="auto"/>
      </w:divBdr>
    </w:div>
    <w:div w:id="1686789230">
      <w:bodyDiv w:val="1"/>
      <w:marLeft w:val="0"/>
      <w:marRight w:val="0"/>
      <w:marTop w:val="0"/>
      <w:marBottom w:val="0"/>
      <w:divBdr>
        <w:top w:val="none" w:sz="0" w:space="0" w:color="auto"/>
        <w:left w:val="none" w:sz="0" w:space="0" w:color="auto"/>
        <w:bottom w:val="none" w:sz="0" w:space="0" w:color="auto"/>
        <w:right w:val="none" w:sz="0" w:space="0" w:color="auto"/>
      </w:divBdr>
    </w:div>
    <w:div w:id="1688477998">
      <w:bodyDiv w:val="1"/>
      <w:marLeft w:val="0"/>
      <w:marRight w:val="0"/>
      <w:marTop w:val="0"/>
      <w:marBottom w:val="0"/>
      <w:divBdr>
        <w:top w:val="none" w:sz="0" w:space="0" w:color="auto"/>
        <w:left w:val="none" w:sz="0" w:space="0" w:color="auto"/>
        <w:bottom w:val="none" w:sz="0" w:space="0" w:color="auto"/>
        <w:right w:val="none" w:sz="0" w:space="0" w:color="auto"/>
      </w:divBdr>
    </w:div>
    <w:div w:id="1689675690">
      <w:bodyDiv w:val="1"/>
      <w:marLeft w:val="0"/>
      <w:marRight w:val="0"/>
      <w:marTop w:val="0"/>
      <w:marBottom w:val="0"/>
      <w:divBdr>
        <w:top w:val="none" w:sz="0" w:space="0" w:color="auto"/>
        <w:left w:val="none" w:sz="0" w:space="0" w:color="auto"/>
        <w:bottom w:val="none" w:sz="0" w:space="0" w:color="auto"/>
        <w:right w:val="none" w:sz="0" w:space="0" w:color="auto"/>
      </w:divBdr>
    </w:div>
    <w:div w:id="1719429371">
      <w:bodyDiv w:val="1"/>
      <w:marLeft w:val="0"/>
      <w:marRight w:val="0"/>
      <w:marTop w:val="0"/>
      <w:marBottom w:val="0"/>
      <w:divBdr>
        <w:top w:val="none" w:sz="0" w:space="0" w:color="auto"/>
        <w:left w:val="none" w:sz="0" w:space="0" w:color="auto"/>
        <w:bottom w:val="none" w:sz="0" w:space="0" w:color="auto"/>
        <w:right w:val="none" w:sz="0" w:space="0" w:color="auto"/>
      </w:divBdr>
    </w:div>
    <w:div w:id="1726878531">
      <w:bodyDiv w:val="1"/>
      <w:marLeft w:val="0"/>
      <w:marRight w:val="0"/>
      <w:marTop w:val="0"/>
      <w:marBottom w:val="0"/>
      <w:divBdr>
        <w:top w:val="none" w:sz="0" w:space="0" w:color="auto"/>
        <w:left w:val="none" w:sz="0" w:space="0" w:color="auto"/>
        <w:bottom w:val="none" w:sz="0" w:space="0" w:color="auto"/>
        <w:right w:val="none" w:sz="0" w:space="0" w:color="auto"/>
      </w:divBdr>
    </w:div>
    <w:div w:id="1750879429">
      <w:bodyDiv w:val="1"/>
      <w:marLeft w:val="0"/>
      <w:marRight w:val="0"/>
      <w:marTop w:val="0"/>
      <w:marBottom w:val="0"/>
      <w:divBdr>
        <w:top w:val="none" w:sz="0" w:space="0" w:color="auto"/>
        <w:left w:val="none" w:sz="0" w:space="0" w:color="auto"/>
        <w:bottom w:val="none" w:sz="0" w:space="0" w:color="auto"/>
        <w:right w:val="none" w:sz="0" w:space="0" w:color="auto"/>
      </w:divBdr>
    </w:div>
    <w:div w:id="1784417920">
      <w:bodyDiv w:val="1"/>
      <w:marLeft w:val="0"/>
      <w:marRight w:val="0"/>
      <w:marTop w:val="0"/>
      <w:marBottom w:val="0"/>
      <w:divBdr>
        <w:top w:val="none" w:sz="0" w:space="0" w:color="auto"/>
        <w:left w:val="none" w:sz="0" w:space="0" w:color="auto"/>
        <w:bottom w:val="none" w:sz="0" w:space="0" w:color="auto"/>
        <w:right w:val="none" w:sz="0" w:space="0" w:color="auto"/>
      </w:divBdr>
    </w:div>
    <w:div w:id="1796093711">
      <w:bodyDiv w:val="1"/>
      <w:marLeft w:val="0"/>
      <w:marRight w:val="0"/>
      <w:marTop w:val="0"/>
      <w:marBottom w:val="0"/>
      <w:divBdr>
        <w:top w:val="none" w:sz="0" w:space="0" w:color="auto"/>
        <w:left w:val="none" w:sz="0" w:space="0" w:color="auto"/>
        <w:bottom w:val="none" w:sz="0" w:space="0" w:color="auto"/>
        <w:right w:val="none" w:sz="0" w:space="0" w:color="auto"/>
      </w:divBdr>
    </w:div>
    <w:div w:id="1797287594">
      <w:bodyDiv w:val="1"/>
      <w:marLeft w:val="0"/>
      <w:marRight w:val="0"/>
      <w:marTop w:val="0"/>
      <w:marBottom w:val="0"/>
      <w:divBdr>
        <w:top w:val="none" w:sz="0" w:space="0" w:color="auto"/>
        <w:left w:val="none" w:sz="0" w:space="0" w:color="auto"/>
        <w:bottom w:val="none" w:sz="0" w:space="0" w:color="auto"/>
        <w:right w:val="none" w:sz="0" w:space="0" w:color="auto"/>
      </w:divBdr>
    </w:div>
    <w:div w:id="1807115709">
      <w:bodyDiv w:val="1"/>
      <w:marLeft w:val="0"/>
      <w:marRight w:val="0"/>
      <w:marTop w:val="0"/>
      <w:marBottom w:val="0"/>
      <w:divBdr>
        <w:top w:val="none" w:sz="0" w:space="0" w:color="auto"/>
        <w:left w:val="none" w:sz="0" w:space="0" w:color="auto"/>
        <w:bottom w:val="none" w:sz="0" w:space="0" w:color="auto"/>
        <w:right w:val="none" w:sz="0" w:space="0" w:color="auto"/>
      </w:divBdr>
    </w:div>
    <w:div w:id="1820683162">
      <w:bodyDiv w:val="1"/>
      <w:marLeft w:val="0"/>
      <w:marRight w:val="0"/>
      <w:marTop w:val="0"/>
      <w:marBottom w:val="0"/>
      <w:divBdr>
        <w:top w:val="none" w:sz="0" w:space="0" w:color="auto"/>
        <w:left w:val="none" w:sz="0" w:space="0" w:color="auto"/>
        <w:bottom w:val="none" w:sz="0" w:space="0" w:color="auto"/>
        <w:right w:val="none" w:sz="0" w:space="0" w:color="auto"/>
      </w:divBdr>
    </w:div>
    <w:div w:id="1840458140">
      <w:bodyDiv w:val="1"/>
      <w:marLeft w:val="0"/>
      <w:marRight w:val="0"/>
      <w:marTop w:val="0"/>
      <w:marBottom w:val="0"/>
      <w:divBdr>
        <w:top w:val="none" w:sz="0" w:space="0" w:color="auto"/>
        <w:left w:val="none" w:sz="0" w:space="0" w:color="auto"/>
        <w:bottom w:val="none" w:sz="0" w:space="0" w:color="auto"/>
        <w:right w:val="none" w:sz="0" w:space="0" w:color="auto"/>
      </w:divBdr>
    </w:div>
    <w:div w:id="1846479492">
      <w:bodyDiv w:val="1"/>
      <w:marLeft w:val="0"/>
      <w:marRight w:val="0"/>
      <w:marTop w:val="0"/>
      <w:marBottom w:val="0"/>
      <w:divBdr>
        <w:top w:val="none" w:sz="0" w:space="0" w:color="auto"/>
        <w:left w:val="none" w:sz="0" w:space="0" w:color="auto"/>
        <w:bottom w:val="none" w:sz="0" w:space="0" w:color="auto"/>
        <w:right w:val="none" w:sz="0" w:space="0" w:color="auto"/>
      </w:divBdr>
    </w:div>
    <w:div w:id="1851094714">
      <w:bodyDiv w:val="1"/>
      <w:marLeft w:val="0"/>
      <w:marRight w:val="0"/>
      <w:marTop w:val="0"/>
      <w:marBottom w:val="0"/>
      <w:divBdr>
        <w:top w:val="none" w:sz="0" w:space="0" w:color="auto"/>
        <w:left w:val="none" w:sz="0" w:space="0" w:color="auto"/>
        <w:bottom w:val="none" w:sz="0" w:space="0" w:color="auto"/>
        <w:right w:val="none" w:sz="0" w:space="0" w:color="auto"/>
      </w:divBdr>
    </w:div>
    <w:div w:id="1868788632">
      <w:bodyDiv w:val="1"/>
      <w:marLeft w:val="0"/>
      <w:marRight w:val="0"/>
      <w:marTop w:val="0"/>
      <w:marBottom w:val="0"/>
      <w:divBdr>
        <w:top w:val="none" w:sz="0" w:space="0" w:color="auto"/>
        <w:left w:val="none" w:sz="0" w:space="0" w:color="auto"/>
        <w:bottom w:val="none" w:sz="0" w:space="0" w:color="auto"/>
        <w:right w:val="none" w:sz="0" w:space="0" w:color="auto"/>
      </w:divBdr>
    </w:div>
    <w:div w:id="1872959228">
      <w:bodyDiv w:val="1"/>
      <w:marLeft w:val="0"/>
      <w:marRight w:val="0"/>
      <w:marTop w:val="0"/>
      <w:marBottom w:val="0"/>
      <w:divBdr>
        <w:top w:val="none" w:sz="0" w:space="0" w:color="auto"/>
        <w:left w:val="none" w:sz="0" w:space="0" w:color="auto"/>
        <w:bottom w:val="none" w:sz="0" w:space="0" w:color="auto"/>
        <w:right w:val="none" w:sz="0" w:space="0" w:color="auto"/>
      </w:divBdr>
    </w:div>
    <w:div w:id="1890336717">
      <w:bodyDiv w:val="1"/>
      <w:marLeft w:val="0"/>
      <w:marRight w:val="0"/>
      <w:marTop w:val="0"/>
      <w:marBottom w:val="0"/>
      <w:divBdr>
        <w:top w:val="none" w:sz="0" w:space="0" w:color="auto"/>
        <w:left w:val="none" w:sz="0" w:space="0" w:color="auto"/>
        <w:bottom w:val="none" w:sz="0" w:space="0" w:color="auto"/>
        <w:right w:val="none" w:sz="0" w:space="0" w:color="auto"/>
      </w:divBdr>
    </w:div>
    <w:div w:id="1901741808">
      <w:bodyDiv w:val="1"/>
      <w:marLeft w:val="0"/>
      <w:marRight w:val="0"/>
      <w:marTop w:val="0"/>
      <w:marBottom w:val="0"/>
      <w:divBdr>
        <w:top w:val="none" w:sz="0" w:space="0" w:color="auto"/>
        <w:left w:val="none" w:sz="0" w:space="0" w:color="auto"/>
        <w:bottom w:val="none" w:sz="0" w:space="0" w:color="auto"/>
        <w:right w:val="none" w:sz="0" w:space="0" w:color="auto"/>
      </w:divBdr>
    </w:div>
    <w:div w:id="1938176196">
      <w:bodyDiv w:val="1"/>
      <w:marLeft w:val="0"/>
      <w:marRight w:val="0"/>
      <w:marTop w:val="0"/>
      <w:marBottom w:val="0"/>
      <w:divBdr>
        <w:top w:val="none" w:sz="0" w:space="0" w:color="auto"/>
        <w:left w:val="none" w:sz="0" w:space="0" w:color="auto"/>
        <w:bottom w:val="none" w:sz="0" w:space="0" w:color="auto"/>
        <w:right w:val="none" w:sz="0" w:space="0" w:color="auto"/>
      </w:divBdr>
    </w:div>
    <w:div w:id="1951207140">
      <w:bodyDiv w:val="1"/>
      <w:marLeft w:val="0"/>
      <w:marRight w:val="0"/>
      <w:marTop w:val="0"/>
      <w:marBottom w:val="0"/>
      <w:divBdr>
        <w:top w:val="none" w:sz="0" w:space="0" w:color="auto"/>
        <w:left w:val="none" w:sz="0" w:space="0" w:color="auto"/>
        <w:bottom w:val="none" w:sz="0" w:space="0" w:color="auto"/>
        <w:right w:val="none" w:sz="0" w:space="0" w:color="auto"/>
      </w:divBdr>
    </w:div>
    <w:div w:id="1952468569">
      <w:bodyDiv w:val="1"/>
      <w:marLeft w:val="0"/>
      <w:marRight w:val="0"/>
      <w:marTop w:val="0"/>
      <w:marBottom w:val="0"/>
      <w:divBdr>
        <w:top w:val="none" w:sz="0" w:space="0" w:color="auto"/>
        <w:left w:val="none" w:sz="0" w:space="0" w:color="auto"/>
        <w:bottom w:val="none" w:sz="0" w:space="0" w:color="auto"/>
        <w:right w:val="none" w:sz="0" w:space="0" w:color="auto"/>
      </w:divBdr>
    </w:div>
    <w:div w:id="1977829398">
      <w:bodyDiv w:val="1"/>
      <w:marLeft w:val="0"/>
      <w:marRight w:val="0"/>
      <w:marTop w:val="0"/>
      <w:marBottom w:val="0"/>
      <w:divBdr>
        <w:top w:val="none" w:sz="0" w:space="0" w:color="auto"/>
        <w:left w:val="none" w:sz="0" w:space="0" w:color="auto"/>
        <w:bottom w:val="none" w:sz="0" w:space="0" w:color="auto"/>
        <w:right w:val="none" w:sz="0" w:space="0" w:color="auto"/>
      </w:divBdr>
    </w:div>
    <w:div w:id="2013297373">
      <w:bodyDiv w:val="1"/>
      <w:marLeft w:val="0"/>
      <w:marRight w:val="0"/>
      <w:marTop w:val="0"/>
      <w:marBottom w:val="0"/>
      <w:divBdr>
        <w:top w:val="none" w:sz="0" w:space="0" w:color="auto"/>
        <w:left w:val="none" w:sz="0" w:space="0" w:color="auto"/>
        <w:bottom w:val="none" w:sz="0" w:space="0" w:color="auto"/>
        <w:right w:val="none" w:sz="0" w:space="0" w:color="auto"/>
      </w:divBdr>
    </w:div>
    <w:div w:id="2040927877">
      <w:bodyDiv w:val="1"/>
      <w:marLeft w:val="0"/>
      <w:marRight w:val="0"/>
      <w:marTop w:val="0"/>
      <w:marBottom w:val="0"/>
      <w:divBdr>
        <w:top w:val="none" w:sz="0" w:space="0" w:color="auto"/>
        <w:left w:val="none" w:sz="0" w:space="0" w:color="auto"/>
        <w:bottom w:val="none" w:sz="0" w:space="0" w:color="auto"/>
        <w:right w:val="none" w:sz="0" w:space="0" w:color="auto"/>
      </w:divBdr>
    </w:div>
    <w:div w:id="2080134760">
      <w:bodyDiv w:val="1"/>
      <w:marLeft w:val="0"/>
      <w:marRight w:val="0"/>
      <w:marTop w:val="0"/>
      <w:marBottom w:val="0"/>
      <w:divBdr>
        <w:top w:val="none" w:sz="0" w:space="0" w:color="auto"/>
        <w:left w:val="none" w:sz="0" w:space="0" w:color="auto"/>
        <w:bottom w:val="none" w:sz="0" w:space="0" w:color="auto"/>
        <w:right w:val="none" w:sz="0" w:space="0" w:color="auto"/>
      </w:divBdr>
    </w:div>
    <w:div w:id="2102330807">
      <w:bodyDiv w:val="1"/>
      <w:marLeft w:val="0"/>
      <w:marRight w:val="0"/>
      <w:marTop w:val="0"/>
      <w:marBottom w:val="0"/>
      <w:divBdr>
        <w:top w:val="none" w:sz="0" w:space="0" w:color="auto"/>
        <w:left w:val="none" w:sz="0" w:space="0" w:color="auto"/>
        <w:bottom w:val="none" w:sz="0" w:space="0" w:color="auto"/>
        <w:right w:val="none" w:sz="0" w:space="0" w:color="auto"/>
      </w:divBdr>
    </w:div>
    <w:div w:id="2145803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login.consultant.ru/link/?req=doc&amp;base=LAW&amp;n=461117&amp;dst=100075" TargetMode="External"/><Relationship Id="rId18" Type="http://schemas.openxmlformats.org/officeDocument/2006/relationships/header" Target="header1.xml"/><Relationship Id="rId3" Type="http://schemas.openxmlformats.org/officeDocument/2006/relationships/customXml" Target="../customXml/item2.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consultantplus://offline/ref=87B7AE6526B574D90495702A58E8388F780E4590F7772EED153F746BE0BA6E8F668D1DA9C27CC42F0A77D95D0FCDCB6779C7BDB755ADE439F5I6K" TargetMode="External"/><Relationship Id="rId2" Type="http://schemas.openxmlformats.org/officeDocument/2006/relationships/customXml" Target="../customXml/item1.xml"/><Relationship Id="rId16" Type="http://schemas.openxmlformats.org/officeDocument/2006/relationships/hyperlink" Target="consultantplus://offline/ref=87B7AE6526B574D90495702A58E8388F780E4693F5792EED153F746BE0BA6E8F668D1DA9C27CC42F0A77D95D0FCDCB6779C7BDB755ADE439F5I6K" TargetMode="External"/><Relationship Id="rId20" Type="http://schemas.openxmlformats.org/officeDocument/2006/relationships/image" Target="media/image1.wmf"/><Relationship Id="rId70" Type="http://schemas.microsoft.com/office/2018/08/relationships/commentsExtensible" Target="commentsExtensible.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4.xml"/><Relationship Id="rId15" Type="http://schemas.openxmlformats.org/officeDocument/2006/relationships/hyperlink" Target="https://login.consultant.ru/link/?req=doc&amp;base=RLAW123&amp;n=216878&amp;dst=100010" TargetMode="Externa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s://login.consultant.ru/link/?req=doc&amp;base=LAW&amp;n=461117&amp;dst=100078"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8E2DAC058EC30A4397EDE9947434F430" ma:contentTypeVersion="0" ma:contentTypeDescription="Создание документа." ma:contentTypeScope="" ma:versionID="ae232017ca1e4437dca3304b0498974c">
  <xsd:schema xmlns:xsd="http://www.w3.org/2001/XMLSchema" xmlns:xs="http://www.w3.org/2001/XMLSchema" xmlns:p="http://schemas.microsoft.com/office/2006/metadata/properties" targetNamespace="http://schemas.microsoft.com/office/2006/metadata/properties" ma:root="true" ma:fieldsID="02f955febea7e716b4e91cddba17110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DFC9BD-B78F-4550-A6C1-134AE4FA4D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5F853F1-27F9-45BB-BB2F-2CFE885CC63E}">
  <ds:schemaRefs>
    <ds:schemaRef ds:uri="http://schemas.microsoft.com/sharepoint/v3/contenttype/forms"/>
  </ds:schemaRefs>
</ds:datastoreItem>
</file>

<file path=customXml/itemProps3.xml><?xml version="1.0" encoding="utf-8"?>
<ds:datastoreItem xmlns:ds="http://schemas.openxmlformats.org/officeDocument/2006/customXml" ds:itemID="{60B3A50C-CC09-416E-BE51-17FDADBB37A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CC0C04B-E4BC-4254-B831-F2B15F06A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1909</TotalTime>
  <Pages>61</Pages>
  <Words>21534</Words>
  <Characters>122750</Characters>
  <Application>Microsoft Office Word</Application>
  <DocSecurity>0</DocSecurity>
  <Lines>1022</Lines>
  <Paragraphs>287</Paragraphs>
  <ScaleCrop>false</ScaleCrop>
  <HeadingPairs>
    <vt:vector size="2" baseType="variant">
      <vt:variant>
        <vt:lpstr>Название</vt:lpstr>
      </vt:variant>
      <vt:variant>
        <vt:i4>1</vt:i4>
      </vt:variant>
    </vt:vector>
  </HeadingPairs>
  <TitlesOfParts>
    <vt:vector size="1" baseType="lpstr">
      <vt:lpstr>Управление проектами</vt:lpstr>
    </vt:vector>
  </TitlesOfParts>
  <Company>ИТП Град</Company>
  <LinksUpToDate>false</LinksUpToDate>
  <CharactersWithSpaces>143997</CharactersWithSpaces>
  <SharedDoc>false</SharedDoc>
  <HLinks>
    <vt:vector size="384" baseType="variant">
      <vt:variant>
        <vt:i4>2162740</vt:i4>
      </vt:variant>
      <vt:variant>
        <vt:i4>375</vt:i4>
      </vt:variant>
      <vt:variant>
        <vt:i4>0</vt:i4>
      </vt:variant>
      <vt:variant>
        <vt:i4>5</vt:i4>
      </vt:variant>
      <vt:variant>
        <vt:lpwstr>http://www.gosthelp.ru/text/PosobiekSNiP2080289Proekt7.html</vt:lpwstr>
      </vt:variant>
      <vt:variant>
        <vt:lpwstr/>
      </vt:variant>
      <vt:variant>
        <vt:i4>6553696</vt:i4>
      </vt:variant>
      <vt:variant>
        <vt:i4>372</vt:i4>
      </vt:variant>
      <vt:variant>
        <vt:i4>0</vt:i4>
      </vt:variant>
      <vt:variant>
        <vt:i4>5</vt:i4>
      </vt:variant>
      <vt:variant>
        <vt:lpwstr>https://ru.wikipedia.org/wiki/%D0%A3%D0%B3%D0%BB%D0%B5%D0%B2%D0%BE%D0%B4%D0%BE%D1%80%D0%BE%D0%B4%D1%8B</vt:lpwstr>
      </vt:variant>
      <vt:variant>
        <vt:lpwstr/>
      </vt:variant>
      <vt:variant>
        <vt:i4>2883679</vt:i4>
      </vt:variant>
      <vt:variant>
        <vt:i4>369</vt:i4>
      </vt:variant>
      <vt:variant>
        <vt:i4>0</vt:i4>
      </vt:variant>
      <vt:variant>
        <vt:i4>5</vt:i4>
      </vt:variant>
      <vt:variant>
        <vt:lpwstr>http://ru.wikipedia.org/wiki/%D0%A1%D1%80%D0%B5%D0%B4%D0%B0_%D0%BE%D0%B1%D0%B8%D1%82%D0%B0%D0%BD%D0%B8%D1%8F</vt:lpwstr>
      </vt:variant>
      <vt:variant>
        <vt:lpwstr/>
      </vt:variant>
      <vt:variant>
        <vt:i4>4784237</vt:i4>
      </vt:variant>
      <vt:variant>
        <vt:i4>366</vt:i4>
      </vt:variant>
      <vt:variant>
        <vt:i4>0</vt:i4>
      </vt:variant>
      <vt:variant>
        <vt:i4>5</vt:i4>
      </vt:variant>
      <vt:variant>
        <vt:lpwstr>http://ru.wikipedia.org/wiki/%D0%97%D0%BE%D0%BD%D1%8B_%D1%81_%D0%BE%D1%81%D0%BE%D0%B1%D1%8B%D0%BC%D0%B8_%D1%83%D1%81%D0%BB%D0%BE%D0%B2%D0%B8%D1%8F%D0%BC%D0%B8_%D0%B8%D1%81%D0%BF%D0%BE%D0%BB%D1%8C%D0%B7%D0%BE%D0%B2%D0%B0%D0%BD%D0%B8%D1%8F_%D1%82%D0%B5%D1%80%D1%80%D0%B8%D1%82%D0%BE%D1%80%D0%B8%D0%B9</vt:lpwstr>
      </vt:variant>
      <vt:variant>
        <vt:lpwstr/>
      </vt:variant>
      <vt:variant>
        <vt:i4>1310782</vt:i4>
      </vt:variant>
      <vt:variant>
        <vt:i4>359</vt:i4>
      </vt:variant>
      <vt:variant>
        <vt:i4>0</vt:i4>
      </vt:variant>
      <vt:variant>
        <vt:i4>5</vt:i4>
      </vt:variant>
      <vt:variant>
        <vt:lpwstr/>
      </vt:variant>
      <vt:variant>
        <vt:lpwstr>_Toc459325101</vt:lpwstr>
      </vt:variant>
      <vt:variant>
        <vt:i4>1310782</vt:i4>
      </vt:variant>
      <vt:variant>
        <vt:i4>353</vt:i4>
      </vt:variant>
      <vt:variant>
        <vt:i4>0</vt:i4>
      </vt:variant>
      <vt:variant>
        <vt:i4>5</vt:i4>
      </vt:variant>
      <vt:variant>
        <vt:lpwstr/>
      </vt:variant>
      <vt:variant>
        <vt:lpwstr>_Toc459325100</vt:lpwstr>
      </vt:variant>
      <vt:variant>
        <vt:i4>1900607</vt:i4>
      </vt:variant>
      <vt:variant>
        <vt:i4>347</vt:i4>
      </vt:variant>
      <vt:variant>
        <vt:i4>0</vt:i4>
      </vt:variant>
      <vt:variant>
        <vt:i4>5</vt:i4>
      </vt:variant>
      <vt:variant>
        <vt:lpwstr/>
      </vt:variant>
      <vt:variant>
        <vt:lpwstr>_Toc459325099</vt:lpwstr>
      </vt:variant>
      <vt:variant>
        <vt:i4>1900607</vt:i4>
      </vt:variant>
      <vt:variant>
        <vt:i4>341</vt:i4>
      </vt:variant>
      <vt:variant>
        <vt:i4>0</vt:i4>
      </vt:variant>
      <vt:variant>
        <vt:i4>5</vt:i4>
      </vt:variant>
      <vt:variant>
        <vt:lpwstr/>
      </vt:variant>
      <vt:variant>
        <vt:lpwstr>_Toc459325098</vt:lpwstr>
      </vt:variant>
      <vt:variant>
        <vt:i4>1900607</vt:i4>
      </vt:variant>
      <vt:variant>
        <vt:i4>335</vt:i4>
      </vt:variant>
      <vt:variant>
        <vt:i4>0</vt:i4>
      </vt:variant>
      <vt:variant>
        <vt:i4>5</vt:i4>
      </vt:variant>
      <vt:variant>
        <vt:lpwstr/>
      </vt:variant>
      <vt:variant>
        <vt:lpwstr>_Toc459325097</vt:lpwstr>
      </vt:variant>
      <vt:variant>
        <vt:i4>1900607</vt:i4>
      </vt:variant>
      <vt:variant>
        <vt:i4>329</vt:i4>
      </vt:variant>
      <vt:variant>
        <vt:i4>0</vt:i4>
      </vt:variant>
      <vt:variant>
        <vt:i4>5</vt:i4>
      </vt:variant>
      <vt:variant>
        <vt:lpwstr/>
      </vt:variant>
      <vt:variant>
        <vt:lpwstr>_Toc459325096</vt:lpwstr>
      </vt:variant>
      <vt:variant>
        <vt:i4>1900607</vt:i4>
      </vt:variant>
      <vt:variant>
        <vt:i4>323</vt:i4>
      </vt:variant>
      <vt:variant>
        <vt:i4>0</vt:i4>
      </vt:variant>
      <vt:variant>
        <vt:i4>5</vt:i4>
      </vt:variant>
      <vt:variant>
        <vt:lpwstr/>
      </vt:variant>
      <vt:variant>
        <vt:lpwstr>_Toc459325095</vt:lpwstr>
      </vt:variant>
      <vt:variant>
        <vt:i4>1900607</vt:i4>
      </vt:variant>
      <vt:variant>
        <vt:i4>317</vt:i4>
      </vt:variant>
      <vt:variant>
        <vt:i4>0</vt:i4>
      </vt:variant>
      <vt:variant>
        <vt:i4>5</vt:i4>
      </vt:variant>
      <vt:variant>
        <vt:lpwstr/>
      </vt:variant>
      <vt:variant>
        <vt:lpwstr>_Toc459325094</vt:lpwstr>
      </vt:variant>
      <vt:variant>
        <vt:i4>1900607</vt:i4>
      </vt:variant>
      <vt:variant>
        <vt:i4>311</vt:i4>
      </vt:variant>
      <vt:variant>
        <vt:i4>0</vt:i4>
      </vt:variant>
      <vt:variant>
        <vt:i4>5</vt:i4>
      </vt:variant>
      <vt:variant>
        <vt:lpwstr/>
      </vt:variant>
      <vt:variant>
        <vt:lpwstr>_Toc459325093</vt:lpwstr>
      </vt:variant>
      <vt:variant>
        <vt:i4>1900607</vt:i4>
      </vt:variant>
      <vt:variant>
        <vt:i4>305</vt:i4>
      </vt:variant>
      <vt:variant>
        <vt:i4>0</vt:i4>
      </vt:variant>
      <vt:variant>
        <vt:i4>5</vt:i4>
      </vt:variant>
      <vt:variant>
        <vt:lpwstr/>
      </vt:variant>
      <vt:variant>
        <vt:lpwstr>_Toc459325092</vt:lpwstr>
      </vt:variant>
      <vt:variant>
        <vt:i4>1900607</vt:i4>
      </vt:variant>
      <vt:variant>
        <vt:i4>299</vt:i4>
      </vt:variant>
      <vt:variant>
        <vt:i4>0</vt:i4>
      </vt:variant>
      <vt:variant>
        <vt:i4>5</vt:i4>
      </vt:variant>
      <vt:variant>
        <vt:lpwstr/>
      </vt:variant>
      <vt:variant>
        <vt:lpwstr>_Toc459325091</vt:lpwstr>
      </vt:variant>
      <vt:variant>
        <vt:i4>1900607</vt:i4>
      </vt:variant>
      <vt:variant>
        <vt:i4>293</vt:i4>
      </vt:variant>
      <vt:variant>
        <vt:i4>0</vt:i4>
      </vt:variant>
      <vt:variant>
        <vt:i4>5</vt:i4>
      </vt:variant>
      <vt:variant>
        <vt:lpwstr/>
      </vt:variant>
      <vt:variant>
        <vt:lpwstr>_Toc459325090</vt:lpwstr>
      </vt:variant>
      <vt:variant>
        <vt:i4>1835071</vt:i4>
      </vt:variant>
      <vt:variant>
        <vt:i4>287</vt:i4>
      </vt:variant>
      <vt:variant>
        <vt:i4>0</vt:i4>
      </vt:variant>
      <vt:variant>
        <vt:i4>5</vt:i4>
      </vt:variant>
      <vt:variant>
        <vt:lpwstr/>
      </vt:variant>
      <vt:variant>
        <vt:lpwstr>_Toc459325089</vt:lpwstr>
      </vt:variant>
      <vt:variant>
        <vt:i4>1835071</vt:i4>
      </vt:variant>
      <vt:variant>
        <vt:i4>281</vt:i4>
      </vt:variant>
      <vt:variant>
        <vt:i4>0</vt:i4>
      </vt:variant>
      <vt:variant>
        <vt:i4>5</vt:i4>
      </vt:variant>
      <vt:variant>
        <vt:lpwstr/>
      </vt:variant>
      <vt:variant>
        <vt:lpwstr>_Toc459325088</vt:lpwstr>
      </vt:variant>
      <vt:variant>
        <vt:i4>1835071</vt:i4>
      </vt:variant>
      <vt:variant>
        <vt:i4>275</vt:i4>
      </vt:variant>
      <vt:variant>
        <vt:i4>0</vt:i4>
      </vt:variant>
      <vt:variant>
        <vt:i4>5</vt:i4>
      </vt:variant>
      <vt:variant>
        <vt:lpwstr/>
      </vt:variant>
      <vt:variant>
        <vt:lpwstr>_Toc459325087</vt:lpwstr>
      </vt:variant>
      <vt:variant>
        <vt:i4>1835071</vt:i4>
      </vt:variant>
      <vt:variant>
        <vt:i4>269</vt:i4>
      </vt:variant>
      <vt:variant>
        <vt:i4>0</vt:i4>
      </vt:variant>
      <vt:variant>
        <vt:i4>5</vt:i4>
      </vt:variant>
      <vt:variant>
        <vt:lpwstr/>
      </vt:variant>
      <vt:variant>
        <vt:lpwstr>_Toc459325086</vt:lpwstr>
      </vt:variant>
      <vt:variant>
        <vt:i4>1835071</vt:i4>
      </vt:variant>
      <vt:variant>
        <vt:i4>263</vt:i4>
      </vt:variant>
      <vt:variant>
        <vt:i4>0</vt:i4>
      </vt:variant>
      <vt:variant>
        <vt:i4>5</vt:i4>
      </vt:variant>
      <vt:variant>
        <vt:lpwstr/>
      </vt:variant>
      <vt:variant>
        <vt:lpwstr>_Toc459325085</vt:lpwstr>
      </vt:variant>
      <vt:variant>
        <vt:i4>1835071</vt:i4>
      </vt:variant>
      <vt:variant>
        <vt:i4>257</vt:i4>
      </vt:variant>
      <vt:variant>
        <vt:i4>0</vt:i4>
      </vt:variant>
      <vt:variant>
        <vt:i4>5</vt:i4>
      </vt:variant>
      <vt:variant>
        <vt:lpwstr/>
      </vt:variant>
      <vt:variant>
        <vt:lpwstr>_Toc459325084</vt:lpwstr>
      </vt:variant>
      <vt:variant>
        <vt:i4>1835071</vt:i4>
      </vt:variant>
      <vt:variant>
        <vt:i4>251</vt:i4>
      </vt:variant>
      <vt:variant>
        <vt:i4>0</vt:i4>
      </vt:variant>
      <vt:variant>
        <vt:i4>5</vt:i4>
      </vt:variant>
      <vt:variant>
        <vt:lpwstr/>
      </vt:variant>
      <vt:variant>
        <vt:lpwstr>_Toc459325083</vt:lpwstr>
      </vt:variant>
      <vt:variant>
        <vt:i4>1835071</vt:i4>
      </vt:variant>
      <vt:variant>
        <vt:i4>245</vt:i4>
      </vt:variant>
      <vt:variant>
        <vt:i4>0</vt:i4>
      </vt:variant>
      <vt:variant>
        <vt:i4>5</vt:i4>
      </vt:variant>
      <vt:variant>
        <vt:lpwstr/>
      </vt:variant>
      <vt:variant>
        <vt:lpwstr>_Toc459325082</vt:lpwstr>
      </vt:variant>
      <vt:variant>
        <vt:i4>1835071</vt:i4>
      </vt:variant>
      <vt:variant>
        <vt:i4>239</vt:i4>
      </vt:variant>
      <vt:variant>
        <vt:i4>0</vt:i4>
      </vt:variant>
      <vt:variant>
        <vt:i4>5</vt:i4>
      </vt:variant>
      <vt:variant>
        <vt:lpwstr/>
      </vt:variant>
      <vt:variant>
        <vt:lpwstr>_Toc459325081</vt:lpwstr>
      </vt:variant>
      <vt:variant>
        <vt:i4>1835071</vt:i4>
      </vt:variant>
      <vt:variant>
        <vt:i4>233</vt:i4>
      </vt:variant>
      <vt:variant>
        <vt:i4>0</vt:i4>
      </vt:variant>
      <vt:variant>
        <vt:i4>5</vt:i4>
      </vt:variant>
      <vt:variant>
        <vt:lpwstr/>
      </vt:variant>
      <vt:variant>
        <vt:lpwstr>_Toc459325080</vt:lpwstr>
      </vt:variant>
      <vt:variant>
        <vt:i4>1245247</vt:i4>
      </vt:variant>
      <vt:variant>
        <vt:i4>227</vt:i4>
      </vt:variant>
      <vt:variant>
        <vt:i4>0</vt:i4>
      </vt:variant>
      <vt:variant>
        <vt:i4>5</vt:i4>
      </vt:variant>
      <vt:variant>
        <vt:lpwstr/>
      </vt:variant>
      <vt:variant>
        <vt:lpwstr>_Toc459325079</vt:lpwstr>
      </vt:variant>
      <vt:variant>
        <vt:i4>1245247</vt:i4>
      </vt:variant>
      <vt:variant>
        <vt:i4>221</vt:i4>
      </vt:variant>
      <vt:variant>
        <vt:i4>0</vt:i4>
      </vt:variant>
      <vt:variant>
        <vt:i4>5</vt:i4>
      </vt:variant>
      <vt:variant>
        <vt:lpwstr/>
      </vt:variant>
      <vt:variant>
        <vt:lpwstr>_Toc459325078</vt:lpwstr>
      </vt:variant>
      <vt:variant>
        <vt:i4>1245247</vt:i4>
      </vt:variant>
      <vt:variant>
        <vt:i4>215</vt:i4>
      </vt:variant>
      <vt:variant>
        <vt:i4>0</vt:i4>
      </vt:variant>
      <vt:variant>
        <vt:i4>5</vt:i4>
      </vt:variant>
      <vt:variant>
        <vt:lpwstr/>
      </vt:variant>
      <vt:variant>
        <vt:lpwstr>_Toc459325077</vt:lpwstr>
      </vt:variant>
      <vt:variant>
        <vt:i4>1245247</vt:i4>
      </vt:variant>
      <vt:variant>
        <vt:i4>209</vt:i4>
      </vt:variant>
      <vt:variant>
        <vt:i4>0</vt:i4>
      </vt:variant>
      <vt:variant>
        <vt:i4>5</vt:i4>
      </vt:variant>
      <vt:variant>
        <vt:lpwstr/>
      </vt:variant>
      <vt:variant>
        <vt:lpwstr>_Toc459325076</vt:lpwstr>
      </vt:variant>
      <vt:variant>
        <vt:i4>1245247</vt:i4>
      </vt:variant>
      <vt:variant>
        <vt:i4>203</vt:i4>
      </vt:variant>
      <vt:variant>
        <vt:i4>0</vt:i4>
      </vt:variant>
      <vt:variant>
        <vt:i4>5</vt:i4>
      </vt:variant>
      <vt:variant>
        <vt:lpwstr/>
      </vt:variant>
      <vt:variant>
        <vt:lpwstr>_Toc459325075</vt:lpwstr>
      </vt:variant>
      <vt:variant>
        <vt:i4>1245247</vt:i4>
      </vt:variant>
      <vt:variant>
        <vt:i4>197</vt:i4>
      </vt:variant>
      <vt:variant>
        <vt:i4>0</vt:i4>
      </vt:variant>
      <vt:variant>
        <vt:i4>5</vt:i4>
      </vt:variant>
      <vt:variant>
        <vt:lpwstr/>
      </vt:variant>
      <vt:variant>
        <vt:lpwstr>_Toc459325074</vt:lpwstr>
      </vt:variant>
      <vt:variant>
        <vt:i4>1245247</vt:i4>
      </vt:variant>
      <vt:variant>
        <vt:i4>191</vt:i4>
      </vt:variant>
      <vt:variant>
        <vt:i4>0</vt:i4>
      </vt:variant>
      <vt:variant>
        <vt:i4>5</vt:i4>
      </vt:variant>
      <vt:variant>
        <vt:lpwstr/>
      </vt:variant>
      <vt:variant>
        <vt:lpwstr>_Toc459325073</vt:lpwstr>
      </vt:variant>
      <vt:variant>
        <vt:i4>1245247</vt:i4>
      </vt:variant>
      <vt:variant>
        <vt:i4>185</vt:i4>
      </vt:variant>
      <vt:variant>
        <vt:i4>0</vt:i4>
      </vt:variant>
      <vt:variant>
        <vt:i4>5</vt:i4>
      </vt:variant>
      <vt:variant>
        <vt:lpwstr/>
      </vt:variant>
      <vt:variant>
        <vt:lpwstr>_Toc459325072</vt:lpwstr>
      </vt:variant>
      <vt:variant>
        <vt:i4>1245247</vt:i4>
      </vt:variant>
      <vt:variant>
        <vt:i4>179</vt:i4>
      </vt:variant>
      <vt:variant>
        <vt:i4>0</vt:i4>
      </vt:variant>
      <vt:variant>
        <vt:i4>5</vt:i4>
      </vt:variant>
      <vt:variant>
        <vt:lpwstr/>
      </vt:variant>
      <vt:variant>
        <vt:lpwstr>_Toc459325071</vt:lpwstr>
      </vt:variant>
      <vt:variant>
        <vt:i4>1245247</vt:i4>
      </vt:variant>
      <vt:variant>
        <vt:i4>173</vt:i4>
      </vt:variant>
      <vt:variant>
        <vt:i4>0</vt:i4>
      </vt:variant>
      <vt:variant>
        <vt:i4>5</vt:i4>
      </vt:variant>
      <vt:variant>
        <vt:lpwstr/>
      </vt:variant>
      <vt:variant>
        <vt:lpwstr>_Toc459325070</vt:lpwstr>
      </vt:variant>
      <vt:variant>
        <vt:i4>1179711</vt:i4>
      </vt:variant>
      <vt:variant>
        <vt:i4>167</vt:i4>
      </vt:variant>
      <vt:variant>
        <vt:i4>0</vt:i4>
      </vt:variant>
      <vt:variant>
        <vt:i4>5</vt:i4>
      </vt:variant>
      <vt:variant>
        <vt:lpwstr/>
      </vt:variant>
      <vt:variant>
        <vt:lpwstr>_Toc459325069</vt:lpwstr>
      </vt:variant>
      <vt:variant>
        <vt:i4>1179711</vt:i4>
      </vt:variant>
      <vt:variant>
        <vt:i4>161</vt:i4>
      </vt:variant>
      <vt:variant>
        <vt:i4>0</vt:i4>
      </vt:variant>
      <vt:variant>
        <vt:i4>5</vt:i4>
      </vt:variant>
      <vt:variant>
        <vt:lpwstr/>
      </vt:variant>
      <vt:variant>
        <vt:lpwstr>_Toc459325068</vt:lpwstr>
      </vt:variant>
      <vt:variant>
        <vt:i4>1179711</vt:i4>
      </vt:variant>
      <vt:variant>
        <vt:i4>155</vt:i4>
      </vt:variant>
      <vt:variant>
        <vt:i4>0</vt:i4>
      </vt:variant>
      <vt:variant>
        <vt:i4>5</vt:i4>
      </vt:variant>
      <vt:variant>
        <vt:lpwstr/>
      </vt:variant>
      <vt:variant>
        <vt:lpwstr>_Toc459325067</vt:lpwstr>
      </vt:variant>
      <vt:variant>
        <vt:i4>1179711</vt:i4>
      </vt:variant>
      <vt:variant>
        <vt:i4>149</vt:i4>
      </vt:variant>
      <vt:variant>
        <vt:i4>0</vt:i4>
      </vt:variant>
      <vt:variant>
        <vt:i4>5</vt:i4>
      </vt:variant>
      <vt:variant>
        <vt:lpwstr/>
      </vt:variant>
      <vt:variant>
        <vt:lpwstr>_Toc459325066</vt:lpwstr>
      </vt:variant>
      <vt:variant>
        <vt:i4>1179711</vt:i4>
      </vt:variant>
      <vt:variant>
        <vt:i4>143</vt:i4>
      </vt:variant>
      <vt:variant>
        <vt:i4>0</vt:i4>
      </vt:variant>
      <vt:variant>
        <vt:i4>5</vt:i4>
      </vt:variant>
      <vt:variant>
        <vt:lpwstr/>
      </vt:variant>
      <vt:variant>
        <vt:lpwstr>_Toc459325065</vt:lpwstr>
      </vt:variant>
      <vt:variant>
        <vt:i4>1179711</vt:i4>
      </vt:variant>
      <vt:variant>
        <vt:i4>137</vt:i4>
      </vt:variant>
      <vt:variant>
        <vt:i4>0</vt:i4>
      </vt:variant>
      <vt:variant>
        <vt:i4>5</vt:i4>
      </vt:variant>
      <vt:variant>
        <vt:lpwstr/>
      </vt:variant>
      <vt:variant>
        <vt:lpwstr>_Toc459325064</vt:lpwstr>
      </vt:variant>
      <vt:variant>
        <vt:i4>1179711</vt:i4>
      </vt:variant>
      <vt:variant>
        <vt:i4>131</vt:i4>
      </vt:variant>
      <vt:variant>
        <vt:i4>0</vt:i4>
      </vt:variant>
      <vt:variant>
        <vt:i4>5</vt:i4>
      </vt:variant>
      <vt:variant>
        <vt:lpwstr/>
      </vt:variant>
      <vt:variant>
        <vt:lpwstr>_Toc459325063</vt:lpwstr>
      </vt:variant>
      <vt:variant>
        <vt:i4>1179711</vt:i4>
      </vt:variant>
      <vt:variant>
        <vt:i4>125</vt:i4>
      </vt:variant>
      <vt:variant>
        <vt:i4>0</vt:i4>
      </vt:variant>
      <vt:variant>
        <vt:i4>5</vt:i4>
      </vt:variant>
      <vt:variant>
        <vt:lpwstr/>
      </vt:variant>
      <vt:variant>
        <vt:lpwstr>_Toc459325062</vt:lpwstr>
      </vt:variant>
      <vt:variant>
        <vt:i4>1179711</vt:i4>
      </vt:variant>
      <vt:variant>
        <vt:i4>119</vt:i4>
      </vt:variant>
      <vt:variant>
        <vt:i4>0</vt:i4>
      </vt:variant>
      <vt:variant>
        <vt:i4>5</vt:i4>
      </vt:variant>
      <vt:variant>
        <vt:lpwstr/>
      </vt:variant>
      <vt:variant>
        <vt:lpwstr>_Toc459325061</vt:lpwstr>
      </vt:variant>
      <vt:variant>
        <vt:i4>1179711</vt:i4>
      </vt:variant>
      <vt:variant>
        <vt:i4>113</vt:i4>
      </vt:variant>
      <vt:variant>
        <vt:i4>0</vt:i4>
      </vt:variant>
      <vt:variant>
        <vt:i4>5</vt:i4>
      </vt:variant>
      <vt:variant>
        <vt:lpwstr/>
      </vt:variant>
      <vt:variant>
        <vt:lpwstr>_Toc459325060</vt:lpwstr>
      </vt:variant>
      <vt:variant>
        <vt:i4>1114175</vt:i4>
      </vt:variant>
      <vt:variant>
        <vt:i4>107</vt:i4>
      </vt:variant>
      <vt:variant>
        <vt:i4>0</vt:i4>
      </vt:variant>
      <vt:variant>
        <vt:i4>5</vt:i4>
      </vt:variant>
      <vt:variant>
        <vt:lpwstr/>
      </vt:variant>
      <vt:variant>
        <vt:lpwstr>_Toc459325059</vt:lpwstr>
      </vt:variant>
      <vt:variant>
        <vt:i4>1114175</vt:i4>
      </vt:variant>
      <vt:variant>
        <vt:i4>101</vt:i4>
      </vt:variant>
      <vt:variant>
        <vt:i4>0</vt:i4>
      </vt:variant>
      <vt:variant>
        <vt:i4>5</vt:i4>
      </vt:variant>
      <vt:variant>
        <vt:lpwstr/>
      </vt:variant>
      <vt:variant>
        <vt:lpwstr>_Toc459325058</vt:lpwstr>
      </vt:variant>
      <vt:variant>
        <vt:i4>1114175</vt:i4>
      </vt:variant>
      <vt:variant>
        <vt:i4>95</vt:i4>
      </vt:variant>
      <vt:variant>
        <vt:i4>0</vt:i4>
      </vt:variant>
      <vt:variant>
        <vt:i4>5</vt:i4>
      </vt:variant>
      <vt:variant>
        <vt:lpwstr/>
      </vt:variant>
      <vt:variant>
        <vt:lpwstr>_Toc459325057</vt:lpwstr>
      </vt:variant>
      <vt:variant>
        <vt:i4>1114175</vt:i4>
      </vt:variant>
      <vt:variant>
        <vt:i4>89</vt:i4>
      </vt:variant>
      <vt:variant>
        <vt:i4>0</vt:i4>
      </vt:variant>
      <vt:variant>
        <vt:i4>5</vt:i4>
      </vt:variant>
      <vt:variant>
        <vt:lpwstr/>
      </vt:variant>
      <vt:variant>
        <vt:lpwstr>_Toc459325056</vt:lpwstr>
      </vt:variant>
      <vt:variant>
        <vt:i4>1114175</vt:i4>
      </vt:variant>
      <vt:variant>
        <vt:i4>83</vt:i4>
      </vt:variant>
      <vt:variant>
        <vt:i4>0</vt:i4>
      </vt:variant>
      <vt:variant>
        <vt:i4>5</vt:i4>
      </vt:variant>
      <vt:variant>
        <vt:lpwstr/>
      </vt:variant>
      <vt:variant>
        <vt:lpwstr>_Toc459325055</vt:lpwstr>
      </vt:variant>
      <vt:variant>
        <vt:i4>1114175</vt:i4>
      </vt:variant>
      <vt:variant>
        <vt:i4>77</vt:i4>
      </vt:variant>
      <vt:variant>
        <vt:i4>0</vt:i4>
      </vt:variant>
      <vt:variant>
        <vt:i4>5</vt:i4>
      </vt:variant>
      <vt:variant>
        <vt:lpwstr/>
      </vt:variant>
      <vt:variant>
        <vt:lpwstr>_Toc459325054</vt:lpwstr>
      </vt:variant>
      <vt:variant>
        <vt:i4>1114175</vt:i4>
      </vt:variant>
      <vt:variant>
        <vt:i4>71</vt:i4>
      </vt:variant>
      <vt:variant>
        <vt:i4>0</vt:i4>
      </vt:variant>
      <vt:variant>
        <vt:i4>5</vt:i4>
      </vt:variant>
      <vt:variant>
        <vt:lpwstr/>
      </vt:variant>
      <vt:variant>
        <vt:lpwstr>_Toc459325053</vt:lpwstr>
      </vt:variant>
      <vt:variant>
        <vt:i4>1114175</vt:i4>
      </vt:variant>
      <vt:variant>
        <vt:i4>65</vt:i4>
      </vt:variant>
      <vt:variant>
        <vt:i4>0</vt:i4>
      </vt:variant>
      <vt:variant>
        <vt:i4>5</vt:i4>
      </vt:variant>
      <vt:variant>
        <vt:lpwstr/>
      </vt:variant>
      <vt:variant>
        <vt:lpwstr>_Toc459325052</vt:lpwstr>
      </vt:variant>
      <vt:variant>
        <vt:i4>1114175</vt:i4>
      </vt:variant>
      <vt:variant>
        <vt:i4>59</vt:i4>
      </vt:variant>
      <vt:variant>
        <vt:i4>0</vt:i4>
      </vt:variant>
      <vt:variant>
        <vt:i4>5</vt:i4>
      </vt:variant>
      <vt:variant>
        <vt:lpwstr/>
      </vt:variant>
      <vt:variant>
        <vt:lpwstr>_Toc459325051</vt:lpwstr>
      </vt:variant>
      <vt:variant>
        <vt:i4>1114175</vt:i4>
      </vt:variant>
      <vt:variant>
        <vt:i4>53</vt:i4>
      </vt:variant>
      <vt:variant>
        <vt:i4>0</vt:i4>
      </vt:variant>
      <vt:variant>
        <vt:i4>5</vt:i4>
      </vt:variant>
      <vt:variant>
        <vt:lpwstr/>
      </vt:variant>
      <vt:variant>
        <vt:lpwstr>_Toc459325050</vt:lpwstr>
      </vt:variant>
      <vt:variant>
        <vt:i4>1048639</vt:i4>
      </vt:variant>
      <vt:variant>
        <vt:i4>47</vt:i4>
      </vt:variant>
      <vt:variant>
        <vt:i4>0</vt:i4>
      </vt:variant>
      <vt:variant>
        <vt:i4>5</vt:i4>
      </vt:variant>
      <vt:variant>
        <vt:lpwstr/>
      </vt:variant>
      <vt:variant>
        <vt:lpwstr>_Toc459325049</vt:lpwstr>
      </vt:variant>
      <vt:variant>
        <vt:i4>1048639</vt:i4>
      </vt:variant>
      <vt:variant>
        <vt:i4>41</vt:i4>
      </vt:variant>
      <vt:variant>
        <vt:i4>0</vt:i4>
      </vt:variant>
      <vt:variant>
        <vt:i4>5</vt:i4>
      </vt:variant>
      <vt:variant>
        <vt:lpwstr/>
      </vt:variant>
      <vt:variant>
        <vt:lpwstr>_Toc459325048</vt:lpwstr>
      </vt:variant>
      <vt:variant>
        <vt:i4>1048639</vt:i4>
      </vt:variant>
      <vt:variant>
        <vt:i4>35</vt:i4>
      </vt:variant>
      <vt:variant>
        <vt:i4>0</vt:i4>
      </vt:variant>
      <vt:variant>
        <vt:i4>5</vt:i4>
      </vt:variant>
      <vt:variant>
        <vt:lpwstr/>
      </vt:variant>
      <vt:variant>
        <vt:lpwstr>_Toc459325047</vt:lpwstr>
      </vt:variant>
      <vt:variant>
        <vt:i4>1048639</vt:i4>
      </vt:variant>
      <vt:variant>
        <vt:i4>29</vt:i4>
      </vt:variant>
      <vt:variant>
        <vt:i4>0</vt:i4>
      </vt:variant>
      <vt:variant>
        <vt:i4>5</vt:i4>
      </vt:variant>
      <vt:variant>
        <vt:lpwstr/>
      </vt:variant>
      <vt:variant>
        <vt:lpwstr>_Toc459325046</vt:lpwstr>
      </vt:variant>
      <vt:variant>
        <vt:i4>1048639</vt:i4>
      </vt:variant>
      <vt:variant>
        <vt:i4>23</vt:i4>
      </vt:variant>
      <vt:variant>
        <vt:i4>0</vt:i4>
      </vt:variant>
      <vt:variant>
        <vt:i4>5</vt:i4>
      </vt:variant>
      <vt:variant>
        <vt:lpwstr/>
      </vt:variant>
      <vt:variant>
        <vt:lpwstr>_Toc459325045</vt:lpwstr>
      </vt:variant>
      <vt:variant>
        <vt:i4>1048639</vt:i4>
      </vt:variant>
      <vt:variant>
        <vt:i4>17</vt:i4>
      </vt:variant>
      <vt:variant>
        <vt:i4>0</vt:i4>
      </vt:variant>
      <vt:variant>
        <vt:i4>5</vt:i4>
      </vt:variant>
      <vt:variant>
        <vt:lpwstr/>
      </vt:variant>
      <vt:variant>
        <vt:lpwstr>_Toc459325044</vt:lpwstr>
      </vt:variant>
      <vt:variant>
        <vt:i4>1048639</vt:i4>
      </vt:variant>
      <vt:variant>
        <vt:i4>11</vt:i4>
      </vt:variant>
      <vt:variant>
        <vt:i4>0</vt:i4>
      </vt:variant>
      <vt:variant>
        <vt:i4>5</vt:i4>
      </vt:variant>
      <vt:variant>
        <vt:lpwstr/>
      </vt:variant>
      <vt:variant>
        <vt:lpwstr>_Toc459325043</vt:lpwstr>
      </vt:variant>
      <vt:variant>
        <vt:i4>1048639</vt:i4>
      </vt:variant>
      <vt:variant>
        <vt:i4>5</vt:i4>
      </vt:variant>
      <vt:variant>
        <vt:i4>0</vt:i4>
      </vt:variant>
      <vt:variant>
        <vt:i4>5</vt:i4>
      </vt:variant>
      <vt:variant>
        <vt:lpwstr/>
      </vt:variant>
      <vt:variant>
        <vt:lpwstr>_Toc459325042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Управление проектами</dc:title>
  <dc:subject/>
  <dc:creator>erusakov</dc:creator>
  <cp:keywords/>
  <dc:description/>
  <cp:lastModifiedBy>ach</cp:lastModifiedBy>
  <cp:revision>93</cp:revision>
  <cp:lastPrinted>2024-09-11T07:34:00Z</cp:lastPrinted>
  <dcterms:created xsi:type="dcterms:W3CDTF">2024-05-20T04:51:00Z</dcterms:created>
  <dcterms:modified xsi:type="dcterms:W3CDTF">2024-10-01T09:47:00Z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0x0101008E2DAC058EC30A4397EDE9947434F430</vt:lpwstr>
  </property>
</Properties>
</file>