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9C" w:rsidRPr="00AA3EE4" w:rsidRDefault="00B06692" w:rsidP="00B06692">
      <w:pPr>
        <w:jc w:val="center"/>
        <w:rPr>
          <w:rFonts w:ascii="Times New Roman" w:hAnsi="Times New Roman" w:cs="Times New Roman"/>
          <w:sz w:val="24"/>
          <w:szCs w:val="24"/>
        </w:rPr>
      </w:pPr>
      <w:r w:rsidRPr="00AA3EE4">
        <w:rPr>
          <w:rFonts w:ascii="Times New Roman" w:hAnsi="Times New Roman" w:cs="Times New Roman"/>
          <w:sz w:val="24"/>
          <w:szCs w:val="24"/>
        </w:rPr>
        <w:t xml:space="preserve">Уважаемые </w:t>
      </w:r>
      <w:r w:rsidR="00AD781A">
        <w:rPr>
          <w:rFonts w:ascii="Times New Roman" w:hAnsi="Times New Roman" w:cs="Times New Roman"/>
          <w:sz w:val="24"/>
          <w:szCs w:val="24"/>
        </w:rPr>
        <w:t>жители Ачинского района, арендаторы и пользователи  земельных участков!</w:t>
      </w:r>
    </w:p>
    <w:p w:rsidR="00273456" w:rsidRPr="00AA3EE4" w:rsidRDefault="00B06692" w:rsidP="00273456">
      <w:pPr>
        <w:pStyle w:val="a3"/>
        <w:spacing w:before="0" w:beforeAutospacing="0" w:after="0" w:afterAutospacing="0"/>
        <w:jc w:val="both"/>
      </w:pPr>
      <w:r w:rsidRPr="00AA3EE4">
        <w:t xml:space="preserve">          Администрация Ачинско</w:t>
      </w:r>
      <w:r w:rsidR="00AD781A">
        <w:t xml:space="preserve">го района, информирует Вас, </w:t>
      </w:r>
      <w:r w:rsidR="00413FFF">
        <w:t>в</w:t>
      </w:r>
      <w:bookmarkStart w:id="0" w:name="_GoBack"/>
      <w:bookmarkEnd w:id="0"/>
      <w:r w:rsidR="00273456" w:rsidRPr="00AA3EE4">
        <w:t xml:space="preserve"> соответствии со ст. ст. 13, 42 Земельного кодекса РФ собственники земельных участков, землепользователи, землевладельцы и арендаторы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приносить вред окружающей среде, в том числе землям как природному объекту, а также обязаны проводить</w:t>
      </w:r>
      <w:r w:rsidR="00273456" w:rsidRPr="00AA3EE4">
        <w:tab/>
        <w:t>мероприятия</w:t>
      </w:r>
      <w:r w:rsidR="00273456" w:rsidRPr="00AA3EE4">
        <w:tab/>
        <w:t>по:</w:t>
      </w:r>
      <w:r w:rsidR="00273456" w:rsidRPr="00AA3EE4">
        <w:br/>
        <w:t>-</w:t>
      </w:r>
      <w:r w:rsidR="00AA3EE4" w:rsidRPr="00AA3EE4">
        <w:t xml:space="preserve"> сохранению</w:t>
      </w:r>
      <w:r w:rsidR="00AA3EE4" w:rsidRPr="00AA3EE4">
        <w:tab/>
        <w:t>почв</w:t>
      </w:r>
      <w:r w:rsidR="00AA3EE4" w:rsidRPr="00AA3EE4">
        <w:tab/>
        <w:t>и их</w:t>
      </w:r>
      <w:r w:rsidR="00AA3EE4" w:rsidRPr="00AA3EE4">
        <w:tab/>
        <w:t>плодородия</w:t>
      </w:r>
      <w:r w:rsidR="00273456" w:rsidRPr="00AA3EE4">
        <w:t>; </w:t>
      </w:r>
      <w:r w:rsidR="00273456" w:rsidRPr="00AA3EE4">
        <w:br/>
        <w:t>- защите сельскохозяйственных угодий от зарастания сорными растениями.</w:t>
      </w:r>
    </w:p>
    <w:p w:rsidR="00273456" w:rsidRPr="00AA3EE4" w:rsidRDefault="00273456" w:rsidP="00273456">
      <w:pPr>
        <w:pStyle w:val="a3"/>
        <w:spacing w:before="0" w:beforeAutospacing="0" w:after="0" w:afterAutospacing="0"/>
        <w:jc w:val="both"/>
      </w:pPr>
      <w:r w:rsidRPr="00AA3EE4">
        <w:t xml:space="preserve">Не выполнение всех вышеперечисленных обязанностей приводит, в частности, к зарастанию земель сорной растительностью, в том числе дикорастущей коноплей, которая в значительной степени влияет на баланс элементов питания, физические и биологические свойства почвы, водно-воздушный, тепловой и световой режимы </w:t>
      </w:r>
      <w:proofErr w:type="spellStart"/>
      <w:r w:rsidRPr="00AA3EE4">
        <w:t>агрофитоценоза</w:t>
      </w:r>
      <w:proofErr w:type="spellEnd"/>
      <w:r w:rsidRPr="00AA3EE4">
        <w:t>, т. е. на плодородие почвы.</w:t>
      </w:r>
    </w:p>
    <w:p w:rsidR="00273456" w:rsidRPr="00AA3EE4" w:rsidRDefault="00273456" w:rsidP="00273456">
      <w:pPr>
        <w:pStyle w:val="a3"/>
        <w:spacing w:before="0" w:beforeAutospacing="0" w:after="0" w:afterAutospacing="0"/>
        <w:jc w:val="both"/>
      </w:pPr>
      <w:r w:rsidRPr="00AA3EE4">
        <w:t>Не использование земельных участков по целевому назначению, а равно не выполнение установленных требований и обязательных мероприятий по сохранению плодородия почв является административным правонарушением, ответственность за которое предусмотрена ст. 8.8 КоАП РФ в виде наложения штрафа от пятисот до тысячи рублей на физическое лицо, от одной до двух тысяч рублей на должностное лицо, от десяти до двадцати тысяч рублей на юридическое лицо.</w:t>
      </w:r>
    </w:p>
    <w:p w:rsidR="00273456" w:rsidRPr="00AA3EE4" w:rsidRDefault="00AA3EE4" w:rsidP="00273456">
      <w:pPr>
        <w:pStyle w:val="a3"/>
        <w:spacing w:before="0" w:beforeAutospacing="0" w:after="0" w:afterAutospacing="0"/>
        <w:jc w:val="both"/>
      </w:pPr>
      <w:r w:rsidRPr="00AA3EE4">
        <w:t>Конопля,</w:t>
      </w:r>
      <w:r w:rsidR="00273456" w:rsidRPr="00AA3EE4">
        <w:t xml:space="preserve"> сорная - невысокое растении (до 60 см), с небольшими тонкими листьями и тонким центральным стеблем. В благоприятных условиях растения могут достигать высоты 3 м. </w:t>
      </w:r>
    </w:p>
    <w:p w:rsidR="00273456" w:rsidRPr="00AA3EE4" w:rsidRDefault="00273456" w:rsidP="00273456">
      <w:pPr>
        <w:pStyle w:val="a3"/>
        <w:spacing w:before="0" w:beforeAutospacing="0" w:after="0" w:afterAutospacing="0"/>
        <w:jc w:val="both"/>
      </w:pPr>
      <w:r w:rsidRPr="00AA3EE4">
        <w:t>В соответствии со статьей 18 Постановления правительства РФ от 3 сентября 2004 г. N 454 введен запрет культивирования на территории РФ видов конопли, содержащих наркотические вещества. Меры по выявлению и уничтожению очагов дикорастущей конопли являются одним из основных предметов обсуждения на заседаниях антинаркотической комиссии по Красноярскому краю.</w:t>
      </w:r>
    </w:p>
    <w:p w:rsidR="00273456" w:rsidRPr="00AA3EE4" w:rsidRDefault="00273456" w:rsidP="00B06692">
      <w:pPr>
        <w:pStyle w:val="a3"/>
        <w:spacing w:before="0" w:beforeAutospacing="0" w:after="0" w:afterAutospacing="0"/>
        <w:jc w:val="both"/>
      </w:pPr>
    </w:p>
    <w:p w:rsidR="00B06692" w:rsidRPr="00B06692" w:rsidRDefault="00B06692" w:rsidP="00B06692">
      <w:pPr>
        <w:pStyle w:val="a3"/>
        <w:spacing w:before="0" w:beforeAutospacing="0" w:after="0" w:afterAutospacing="0"/>
        <w:jc w:val="both"/>
      </w:pPr>
      <w:r w:rsidRPr="00B06692">
        <w:t>В соответствии с пунктами 3 и 4 статьи 29 Федерального закона от 08.01.1998 № 3-ФЗ «О наркотических средствах и психотропных веществах» юридические и физические лица, являющиеся собственниками</w:t>
      </w:r>
      <w:r w:rsidRPr="00AA3EE4">
        <w:t>, арендаторами,</w:t>
      </w:r>
      <w:r w:rsidRPr="00B06692">
        <w:t xml:space="preserve"> или пользователями земельных участков, на которых произрастают либо культивируются наркосодержащие растения, обязаны их уничтожить.</w:t>
      </w:r>
    </w:p>
    <w:p w:rsidR="00B06692" w:rsidRPr="00B06692" w:rsidRDefault="00B06692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наркосодержащих растений осуществляется любым технически доступным способом, исключающим возможность их незаконного оборота. Проводится с соблюдением требований в области охраны окружающей среды, санитарно-эпидемиологического благополучия населения, пожарной безопасности.</w:t>
      </w:r>
    </w:p>
    <w:p w:rsidR="00B06692" w:rsidRPr="00B06692" w:rsidRDefault="00B06692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10.5 Кодекса Российской Федерации об административных правонарушениях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прекурсоры</w:t>
      </w:r>
      <w:proofErr w:type="spellEnd"/>
      <w:r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получения официального предписания уполномоченного органа влечет наложение административного штрафа: на граждан в размере от 1500 до 2000 рублей, на должностных лиц - от 3000 до 4000 рублей, на юридические лица - от 30000 до 40000 рублей.</w:t>
      </w:r>
    </w:p>
    <w:p w:rsidR="00B06692" w:rsidRPr="00B06692" w:rsidRDefault="00B06692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уплата штрафа не освобождает землевладельца от обязанности уничтожить коноплю на его участке.</w:t>
      </w:r>
    </w:p>
    <w:p w:rsidR="00B06692" w:rsidRPr="00AA3EE4" w:rsidRDefault="00273456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Ачинского</w:t>
      </w:r>
      <w:r w:rsidR="00B06692"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Главами сельских советов,</w:t>
      </w:r>
      <w:r w:rsidR="00B06692" w:rsidRPr="00B06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представителями полиции запланированы регулярные рейды по выявлению собственников земельных участков засоренных коноплей.</w:t>
      </w: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Убедительная просьба, </w:t>
      </w: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проведите мероприятия по уничтожению очагов дикорастущей конопли на своих участках. Не подвергайте себя возможности</w:t>
      </w:r>
      <w:r w:rsid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быть  привлеченными</w:t>
      </w: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ответственности.</w:t>
      </w:r>
    </w:p>
    <w:p w:rsidR="00AA3EE4" w:rsidRPr="00AA3EE4" w:rsidRDefault="00AA3EE4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EE4" w:rsidRPr="00AA3EE4" w:rsidRDefault="00AA3EE4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инспектор</w:t>
      </w:r>
    </w:p>
    <w:p w:rsidR="00AA3EE4" w:rsidRPr="00AA3EE4" w:rsidRDefault="00AA3EE4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Ачинского района                                                                   В.В. Колесников</w:t>
      </w:r>
    </w:p>
    <w:p w:rsidR="00273456" w:rsidRPr="00B06692" w:rsidRDefault="00273456" w:rsidP="00B06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92" w:rsidRPr="00B06692" w:rsidRDefault="00B06692" w:rsidP="00B06692">
      <w:pPr>
        <w:spacing w:after="0"/>
        <w:jc w:val="center"/>
        <w:rPr>
          <w:rFonts w:ascii="Times New Roman" w:hAnsi="Times New Roman" w:cs="Times New Roman"/>
        </w:rPr>
      </w:pPr>
    </w:p>
    <w:sectPr w:rsidR="00B06692" w:rsidRPr="00B06692" w:rsidSect="001C7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C0092"/>
    <w:multiLevelType w:val="multilevel"/>
    <w:tmpl w:val="01AE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92"/>
    <w:rsid w:val="00053A72"/>
    <w:rsid w:val="000C795C"/>
    <w:rsid w:val="00163F9B"/>
    <w:rsid w:val="001731A4"/>
    <w:rsid w:val="001C759C"/>
    <w:rsid w:val="00273456"/>
    <w:rsid w:val="00413FFF"/>
    <w:rsid w:val="005C76F4"/>
    <w:rsid w:val="00737FBA"/>
    <w:rsid w:val="00791C96"/>
    <w:rsid w:val="00853364"/>
    <w:rsid w:val="008A668F"/>
    <w:rsid w:val="00AA3EE4"/>
    <w:rsid w:val="00AD781A"/>
    <w:rsid w:val="00B06692"/>
    <w:rsid w:val="00C775B0"/>
    <w:rsid w:val="00C83581"/>
    <w:rsid w:val="00D422E5"/>
    <w:rsid w:val="00E16A0F"/>
    <w:rsid w:val="00E729CE"/>
    <w:rsid w:val="00E9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D72F1-335C-4C07-9D64-14B75E0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669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9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1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Afanasieva</dc:creator>
  <cp:lastModifiedBy>KOLESNIKOV</cp:lastModifiedBy>
  <cp:revision>2</cp:revision>
  <dcterms:created xsi:type="dcterms:W3CDTF">2025-02-10T03:22:00Z</dcterms:created>
  <dcterms:modified xsi:type="dcterms:W3CDTF">2025-02-10T03:22:00Z</dcterms:modified>
</cp:coreProperties>
</file>