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51" w:rsidRPr="00905451" w:rsidRDefault="00905451" w:rsidP="00905451">
      <w:pPr>
        <w:spacing w:before="100" w:beforeAutospacing="1" w:after="100" w:afterAutospacing="1" w:line="240" w:lineRule="auto"/>
        <w:ind w:right="1200"/>
        <w:outlineLvl w:val="0"/>
        <w:rPr>
          <w:rFonts w:ascii="Arial" w:eastAsia="Times New Roman" w:hAnsi="Arial" w:cs="Arial"/>
          <w:b/>
          <w:bCs/>
          <w:caps/>
          <w:color w:val="9C0001"/>
          <w:kern w:val="36"/>
          <w:sz w:val="18"/>
          <w:szCs w:val="18"/>
          <w:lang w:eastAsia="ru-RU"/>
        </w:rPr>
      </w:pPr>
      <w:r w:rsidRPr="00905451">
        <w:rPr>
          <w:rFonts w:ascii="Arial" w:eastAsia="Times New Roman" w:hAnsi="Arial" w:cs="Arial"/>
          <w:b/>
          <w:bCs/>
          <w:caps/>
          <w:color w:val="9C0001"/>
          <w:kern w:val="36"/>
          <w:sz w:val="18"/>
          <w:szCs w:val="18"/>
          <w:lang w:eastAsia="ru-RU"/>
        </w:rPr>
        <w:t>Меры социальной поддержки лиц, переживших Великую Отечественную войну в детском возрасте (не достигших возраста 18 лет по состоянию на 3 сентября 1945 года)</w:t>
      </w:r>
    </w:p>
    <w:p w:rsidR="00905451" w:rsidRPr="00905451" w:rsidRDefault="00905451" w:rsidP="00905451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5451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Ежегодная денежная выплата к празднованию годовщины Победы в Великой Отечественной войне 1941 - 1945 гг.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30"/>
        <w:gridCol w:w="3125"/>
      </w:tblGrid>
      <w:tr w:rsidR="00905451" w:rsidRPr="00905451" w:rsidTr="0090545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451" w:rsidRPr="00905451" w:rsidRDefault="00905451" w:rsidP="00905451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054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451" w:rsidRPr="00905451" w:rsidRDefault="00905451" w:rsidP="00905451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054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Куда </w:t>
            </w:r>
            <w:proofErr w:type="gramStart"/>
            <w:r w:rsidRPr="009054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обращаться</w:t>
            </w:r>
            <w:proofErr w:type="gramEnd"/>
            <w:r w:rsidRPr="009054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 кем назначается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451" w:rsidRPr="00905451" w:rsidRDefault="00905451" w:rsidP="00905451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054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Документы, регулирующие предоставление мер социальной поддержки</w:t>
            </w:r>
          </w:p>
        </w:tc>
      </w:tr>
      <w:tr w:rsidR="00905451" w:rsidRPr="00905451" w:rsidTr="0090545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451" w:rsidRPr="00905451" w:rsidRDefault="00905451" w:rsidP="00905451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054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Ежегодная денежная выплата к празднованию годовщины Победы в Великой Отечественной войне 1941 - 1945 гг.</w:t>
            </w:r>
          </w:p>
          <w:p w:rsidR="00905451" w:rsidRPr="00905451" w:rsidRDefault="00905451" w:rsidP="00905451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05451">
              <w:rPr>
                <w:rFonts w:ascii="Arial" w:eastAsia="Times New Roman" w:hAnsi="Arial" w:cs="Arial"/>
                <w:b/>
                <w:bCs/>
                <w:color w:val="B22222"/>
                <w:sz w:val="18"/>
                <w:szCs w:val="18"/>
                <w:lang w:eastAsia="ru-RU"/>
              </w:rPr>
              <w:t>в размере 1 000,0 руб.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451" w:rsidRPr="00905451" w:rsidRDefault="00905451" w:rsidP="00905451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Pr="00905451">
                <w:rPr>
                  <w:rFonts w:ascii="Arial" w:eastAsia="Times New Roman" w:hAnsi="Arial" w:cs="Arial"/>
                  <w:i/>
                  <w:iCs/>
                  <w:color w:val="000080"/>
                  <w:sz w:val="18"/>
                  <w:szCs w:val="18"/>
                  <w:u w:val="single"/>
                  <w:lang w:eastAsia="ru-RU"/>
                </w:rPr>
                <w:t>Назначается органом социальной защиты населения по месту жительства</w:t>
              </w:r>
            </w:hyperlink>
          </w:p>
          <w:p w:rsidR="00905451" w:rsidRPr="00905451" w:rsidRDefault="00905451" w:rsidP="00905451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0545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Выплачивается краевым государственным казенным учреждением «Центр социальных выплат Красноярского края»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451" w:rsidRPr="00905451" w:rsidRDefault="00905451" w:rsidP="00905451">
            <w:pPr>
              <w:spacing w:before="100" w:beforeAutospacing="1" w:after="100" w:afterAutospacing="1" w:line="240" w:lineRule="auto"/>
              <w:ind w:left="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Pr="00905451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  <w:lang w:eastAsia="ru-RU"/>
                </w:rPr>
                <w:t>Закон Красноярского края от 10.12.2004 № 12-2703 «О мерах социальной поддержки ветеранов»</w:t>
              </w:r>
            </w:hyperlink>
          </w:p>
        </w:tc>
      </w:tr>
    </w:tbl>
    <w:p w:rsidR="002A5510" w:rsidRDefault="002A5510">
      <w:bookmarkStart w:id="0" w:name="_GoBack"/>
      <w:bookmarkEnd w:id="0"/>
    </w:p>
    <w:sectPr w:rsidR="002A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51"/>
    <w:rsid w:val="002A5510"/>
    <w:rsid w:val="0090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63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zn24.ru/files/zakon/12-2703.doc" TargetMode="External"/><Relationship Id="rId5" Type="http://schemas.openxmlformats.org/officeDocument/2006/relationships/hyperlink" Target="http://szn24.ru/node/57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2018-09-19T08:33:00Z</dcterms:created>
  <dcterms:modified xsi:type="dcterms:W3CDTF">2018-09-19T08:34:00Z</dcterms:modified>
</cp:coreProperties>
</file>