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A4" w:rsidRPr="007065A4" w:rsidRDefault="007065A4" w:rsidP="007065A4">
      <w:pPr>
        <w:spacing w:before="100" w:beforeAutospacing="1" w:after="100" w:afterAutospacing="1" w:line="240" w:lineRule="auto"/>
        <w:ind w:right="1200"/>
        <w:outlineLvl w:val="0"/>
        <w:rPr>
          <w:rFonts w:ascii="Arial" w:eastAsia="Times New Roman" w:hAnsi="Arial" w:cs="Arial"/>
          <w:b/>
          <w:bCs/>
          <w:caps/>
          <w:color w:val="9C0001"/>
          <w:kern w:val="36"/>
          <w:sz w:val="18"/>
          <w:szCs w:val="18"/>
          <w:lang w:eastAsia="ru-RU"/>
        </w:rPr>
      </w:pPr>
      <w:r w:rsidRPr="007065A4">
        <w:rPr>
          <w:rFonts w:ascii="Arial" w:eastAsia="Times New Roman" w:hAnsi="Arial" w:cs="Arial"/>
          <w:b/>
          <w:bCs/>
          <w:caps/>
          <w:color w:val="9C0001"/>
          <w:kern w:val="36"/>
          <w:sz w:val="18"/>
          <w:szCs w:val="18"/>
          <w:lang w:eastAsia="ru-RU"/>
        </w:rPr>
        <w:t>МЕРЫ СОЦИАЛЬНОЙ ПОДДЕРЖКИ ДЕТЕЙ ПОГИБШИХ ЗАЩИТНИКОВ ОТЕЧЕСТВА</w:t>
      </w:r>
    </w:p>
    <w:p w:rsidR="007065A4" w:rsidRPr="007065A4" w:rsidRDefault="007065A4" w:rsidP="007065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65A4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5F5F5"/>
          <w:lang w:eastAsia="ru-RU"/>
        </w:rPr>
        <w:t>Ежемесячная социальная выплата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7065A4" w:rsidRPr="007065A4" w:rsidTr="007065A4">
        <w:trPr>
          <w:trHeight w:val="450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EA2" w:rsidRDefault="007065A4" w:rsidP="00FC4EA2">
            <w:pPr>
              <w:spacing w:after="0" w:line="240" w:lineRule="auto"/>
              <w:ind w:left="-109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  <w:p w:rsidR="00FC4EA2" w:rsidRDefault="007065A4" w:rsidP="00FC4EA2">
            <w:pPr>
              <w:spacing w:after="0" w:line="240" w:lineRule="auto"/>
              <w:ind w:left="-109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меры социальной </w:t>
            </w:r>
          </w:p>
          <w:p w:rsidR="007065A4" w:rsidRPr="007065A4" w:rsidRDefault="007065A4" w:rsidP="00FC4EA2">
            <w:pPr>
              <w:spacing w:after="0" w:line="240" w:lineRule="auto"/>
              <w:ind w:left="-109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5A4" w:rsidRPr="007065A4" w:rsidRDefault="007065A4" w:rsidP="00FC4EA2">
            <w:pPr>
              <w:spacing w:after="0" w:line="240" w:lineRule="auto"/>
              <w:ind w:left="-61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="00FC4E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куда о</w:t>
            </w: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бращаться/кем назначается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5A4" w:rsidRPr="007065A4" w:rsidRDefault="007065A4" w:rsidP="00FC4EA2">
            <w:pPr>
              <w:spacing w:after="0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Документы, регулирующие предоставление мер социальной поддержки</w:t>
            </w:r>
          </w:p>
        </w:tc>
      </w:tr>
      <w:tr w:rsidR="007065A4" w:rsidRPr="007065A4" w:rsidTr="007065A4">
        <w:trPr>
          <w:trHeight w:val="450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5A4" w:rsidRPr="007065A4" w:rsidRDefault="007065A4" w:rsidP="007065A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Ежемесячная социальная выплата</w:t>
            </w:r>
            <w:r w:rsidRPr="007065A4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 xml:space="preserve"> </w:t>
            </w:r>
          </w:p>
          <w:p w:rsidR="007065A4" w:rsidRPr="007065A4" w:rsidRDefault="007065A4" w:rsidP="007065A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размере 400,0 руб.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5A4" w:rsidRPr="007065A4" w:rsidRDefault="00FC4EA2" w:rsidP="007065A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="007065A4" w:rsidRPr="007065A4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Назначается органом социальной защиты населения по месту жительства</w:t>
              </w:r>
            </w:hyperlink>
          </w:p>
          <w:p w:rsidR="007065A4" w:rsidRPr="007065A4" w:rsidRDefault="007065A4" w:rsidP="007065A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Выплачивается краевым государственным казенным учреждением «Центр социальных выплат Красноярского края»</w:t>
            </w:r>
          </w:p>
          <w:p w:rsidR="007065A4" w:rsidRPr="007065A4" w:rsidRDefault="00FC4EA2" w:rsidP="007065A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="007065A4" w:rsidRPr="007065A4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*** по заявлению</w:t>
              </w:r>
            </w:hyperlink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5A4" w:rsidRPr="007065A4" w:rsidRDefault="00FC4EA2" w:rsidP="007065A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="007065A4" w:rsidRPr="007065A4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Постановление Правительства Красноярского края от 23.12.2014 № 633-п «О порядке предоставления мер социальной поддержки детям погибших защитников Отечества и перечне документов, необходимых для их предоставления»</w:t>
              </w:r>
            </w:hyperlink>
          </w:p>
        </w:tc>
      </w:tr>
    </w:tbl>
    <w:p w:rsidR="007065A4" w:rsidRPr="007065A4" w:rsidRDefault="007065A4" w:rsidP="007065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65A4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5F5F5"/>
          <w:lang w:eastAsia="ru-RU"/>
        </w:rPr>
        <w:t>Единовременная денежная выплата к празднованию годовщины Победы в Великой Отечественной войне 1941 - 1945 гг.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7065A4" w:rsidRPr="007065A4" w:rsidTr="007065A4">
        <w:trPr>
          <w:trHeight w:val="450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EA2" w:rsidRDefault="007065A4" w:rsidP="00FC4EA2">
            <w:pPr>
              <w:spacing w:after="0" w:line="240" w:lineRule="auto"/>
              <w:ind w:left="-109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FC4EA2" w:rsidRDefault="007065A4" w:rsidP="00FC4EA2">
            <w:pPr>
              <w:spacing w:after="0" w:line="240" w:lineRule="auto"/>
              <w:ind w:left="-109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меры социальной </w:t>
            </w:r>
          </w:p>
          <w:p w:rsidR="007065A4" w:rsidRPr="007065A4" w:rsidRDefault="007065A4" w:rsidP="00FC4EA2">
            <w:pPr>
              <w:spacing w:after="0" w:line="240" w:lineRule="auto"/>
              <w:ind w:left="-109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5A4" w:rsidRPr="007065A4" w:rsidRDefault="007065A4" w:rsidP="00FC4EA2">
            <w:pPr>
              <w:spacing w:after="0" w:line="240" w:lineRule="auto"/>
              <w:ind w:left="-61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="00FC4E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куда о</w:t>
            </w: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бращаться/кем назначается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5A4" w:rsidRPr="007065A4" w:rsidRDefault="007065A4" w:rsidP="00FC4EA2">
            <w:pPr>
              <w:spacing w:after="0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Документы, регулирующие предоставление мер социальной поддержки</w:t>
            </w:r>
          </w:p>
        </w:tc>
      </w:tr>
      <w:tr w:rsidR="007065A4" w:rsidRPr="007065A4" w:rsidTr="007065A4">
        <w:trPr>
          <w:trHeight w:val="450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5A4" w:rsidRPr="007065A4" w:rsidRDefault="007065A4" w:rsidP="007065A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Единовременная денежная выплата к празднованию годовщины Победы в Великой Отечественной войне 1941 - 1945 гг. </w:t>
            </w:r>
          </w:p>
          <w:p w:rsidR="007065A4" w:rsidRPr="007065A4" w:rsidRDefault="007065A4" w:rsidP="007065A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размере 1 000,0 руб.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5A4" w:rsidRPr="007065A4" w:rsidRDefault="00FC4EA2" w:rsidP="007065A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" w:history="1">
              <w:r w:rsidR="007065A4" w:rsidRPr="007065A4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Назначается органом социальной защиты населения по месту жительства</w:t>
              </w:r>
            </w:hyperlink>
          </w:p>
          <w:p w:rsidR="007065A4" w:rsidRPr="007065A4" w:rsidRDefault="007065A4" w:rsidP="007065A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Выплачивается краевым государственным казенным учреждением «Центр социальных выплат Красноярского края»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5A4" w:rsidRPr="007065A4" w:rsidRDefault="00FC4EA2" w:rsidP="007065A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="007065A4" w:rsidRPr="007065A4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Постановление Правительства Красноярского края от 23.12.2014 № 633-п «О порядке предоставления мер социальной поддержки детям погибших защитников Отечества и перечне документов, необходимых для их предоставления»</w:t>
              </w:r>
            </w:hyperlink>
          </w:p>
        </w:tc>
      </w:tr>
    </w:tbl>
    <w:p w:rsidR="007065A4" w:rsidRPr="007065A4" w:rsidRDefault="007065A4" w:rsidP="007065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65A4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5F5F5"/>
          <w:lang w:eastAsia="ru-RU"/>
        </w:rPr>
        <w:t>Компенсация один раз в два года расходов на оплату стоимости проезда по территории Российской Федерации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7065A4" w:rsidRPr="007065A4" w:rsidTr="007065A4">
        <w:trPr>
          <w:trHeight w:val="450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EA2" w:rsidRDefault="007065A4" w:rsidP="00FC4EA2">
            <w:pPr>
              <w:spacing w:after="0" w:line="240" w:lineRule="auto"/>
              <w:ind w:left="-109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  <w:p w:rsidR="00FC4EA2" w:rsidRDefault="007065A4" w:rsidP="00FC4EA2">
            <w:pPr>
              <w:spacing w:after="0" w:line="240" w:lineRule="auto"/>
              <w:ind w:left="-109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меры социальной </w:t>
            </w:r>
          </w:p>
          <w:p w:rsidR="007065A4" w:rsidRPr="007065A4" w:rsidRDefault="007065A4" w:rsidP="00FC4EA2">
            <w:pPr>
              <w:spacing w:after="0" w:line="240" w:lineRule="auto"/>
              <w:ind w:left="-109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5A4" w:rsidRPr="007065A4" w:rsidRDefault="007065A4" w:rsidP="00FC4EA2">
            <w:pPr>
              <w:spacing w:after="0" w:line="240" w:lineRule="auto"/>
              <w:ind w:left="-61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="00FC4E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куда о</w:t>
            </w: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бращаться/кем назначается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5A4" w:rsidRPr="007065A4" w:rsidRDefault="007065A4" w:rsidP="00FC4EA2">
            <w:pPr>
              <w:spacing w:after="0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Документы, регулирующие предоставление мер социальной поддержки</w:t>
            </w:r>
          </w:p>
        </w:tc>
      </w:tr>
      <w:tr w:rsidR="007065A4" w:rsidRPr="007065A4" w:rsidTr="007065A4">
        <w:trPr>
          <w:trHeight w:val="450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5A4" w:rsidRPr="007065A4" w:rsidRDefault="007065A4" w:rsidP="007065A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Компенсация один раз в два года расходов на оплату стоимости проезда по территории Российской Федерации к местам гибели, захоронения одного из родителей, погибшего (умершего) при защите Отечества, и обратно </w:t>
            </w:r>
          </w:p>
          <w:p w:rsidR="007065A4" w:rsidRPr="007065A4" w:rsidRDefault="007065A4" w:rsidP="007065A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размере не более 25 000,0 руб.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5A4" w:rsidRPr="007065A4" w:rsidRDefault="00FC4EA2" w:rsidP="007065A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" w:history="1">
              <w:r w:rsidR="007065A4" w:rsidRPr="007065A4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Назначается органом социальной защиты населения по месту жительства</w:t>
              </w:r>
            </w:hyperlink>
          </w:p>
          <w:p w:rsidR="007065A4" w:rsidRPr="007065A4" w:rsidRDefault="007065A4" w:rsidP="007065A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Выплачивается краевым государственным казенным учреждением «Центр социальных выплат Красноярского края»</w:t>
            </w:r>
          </w:p>
          <w:p w:rsidR="007065A4" w:rsidRPr="007065A4" w:rsidRDefault="00FC4EA2" w:rsidP="007065A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="007065A4" w:rsidRPr="007065A4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*** по заявлению</w:t>
              </w:r>
            </w:hyperlink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5A4" w:rsidRPr="007065A4" w:rsidRDefault="00FC4EA2" w:rsidP="007065A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="007065A4" w:rsidRPr="007065A4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Постановление Правительства Красноярского края от 23.12.2014 № 633-п «О порядке предоставления мер социальной поддержки детям погибших защитников Отечества и перечне документов, необходимых для их предоставления»</w:t>
              </w:r>
            </w:hyperlink>
          </w:p>
        </w:tc>
      </w:tr>
    </w:tbl>
    <w:p w:rsidR="00FC4EA2" w:rsidRDefault="00FC4EA2" w:rsidP="007065A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5F5F5"/>
          <w:lang w:eastAsia="ru-RU"/>
        </w:rPr>
      </w:pPr>
    </w:p>
    <w:p w:rsidR="00FC4EA2" w:rsidRDefault="00FC4EA2" w:rsidP="007065A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5F5F5"/>
          <w:lang w:eastAsia="ru-RU"/>
        </w:rPr>
      </w:pPr>
    </w:p>
    <w:p w:rsidR="007065A4" w:rsidRPr="007065A4" w:rsidRDefault="007065A4" w:rsidP="007065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65A4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5F5F5"/>
          <w:lang w:eastAsia="ru-RU"/>
        </w:rPr>
        <w:lastRenderedPageBreak/>
        <w:t>Предоставление единовременной адресной материальной помощи гражданам, находящимся в трудной жизненной ситуации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3717"/>
        <w:gridCol w:w="2811"/>
      </w:tblGrid>
      <w:tr w:rsidR="007065A4" w:rsidRPr="007065A4" w:rsidTr="00FC4EA2">
        <w:trPr>
          <w:trHeight w:val="450"/>
          <w:jc w:val="center"/>
        </w:trPr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EA2" w:rsidRDefault="007065A4" w:rsidP="00FC4EA2">
            <w:pPr>
              <w:spacing w:after="0" w:line="240" w:lineRule="auto"/>
              <w:ind w:left="-109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FC4E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C4EA2" w:rsidRDefault="007065A4" w:rsidP="00FC4EA2">
            <w:pPr>
              <w:spacing w:after="0" w:line="240" w:lineRule="auto"/>
              <w:ind w:left="-109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меры социальной </w:t>
            </w:r>
          </w:p>
          <w:p w:rsidR="007065A4" w:rsidRPr="007065A4" w:rsidRDefault="007065A4" w:rsidP="00FC4EA2">
            <w:pPr>
              <w:spacing w:after="0" w:line="240" w:lineRule="auto"/>
              <w:ind w:left="-109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поддержки</w:t>
            </w:r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5A4" w:rsidRPr="007065A4" w:rsidRDefault="007065A4" w:rsidP="00FC4EA2">
            <w:pPr>
              <w:spacing w:after="0" w:line="240" w:lineRule="auto"/>
              <w:ind w:left="-61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="00FC4E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куда    о</w:t>
            </w: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бращаться/кем назначается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5A4" w:rsidRPr="007065A4" w:rsidRDefault="007065A4" w:rsidP="00FC4EA2">
            <w:pPr>
              <w:spacing w:after="0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Документы, регулирующие предоставление мер социальной поддержки</w:t>
            </w:r>
          </w:p>
        </w:tc>
      </w:tr>
      <w:tr w:rsidR="007065A4" w:rsidRPr="007065A4" w:rsidTr="00FC4EA2">
        <w:trPr>
          <w:trHeight w:val="450"/>
          <w:jc w:val="center"/>
        </w:trPr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5A4" w:rsidRPr="007065A4" w:rsidRDefault="007065A4" w:rsidP="007065A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Предоставление единовременной адресной материальной помощи гражданам, находящимся в трудной жизненной ситуации</w:t>
            </w:r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5A4" w:rsidRPr="007065A4" w:rsidRDefault="00FC4EA2" w:rsidP="007065A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" w:history="1">
              <w:r w:rsidR="007065A4" w:rsidRPr="007065A4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Обращаться в орган социальной защиты населения по месту жительства</w:t>
              </w:r>
            </w:hyperlink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5A4" w:rsidRPr="007065A4" w:rsidRDefault="00FC4EA2" w:rsidP="007065A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" w:history="1">
              <w:r w:rsidR="007065A4" w:rsidRPr="007065A4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Постановление Правительства Красноярского края от 30.09.2013 № 507-п «Об утверждении государственной программы Красноярского края «Развитие системы социальной поддержки граждан» </w:t>
              </w:r>
            </w:hyperlink>
          </w:p>
        </w:tc>
      </w:tr>
    </w:tbl>
    <w:p w:rsidR="007065A4" w:rsidRPr="007065A4" w:rsidRDefault="007065A4" w:rsidP="007065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65A4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5F5F5"/>
          <w:lang w:eastAsia="ru-RU"/>
        </w:rPr>
        <w:t>Предоставление единовременной адресной материальной помощи на ремонт жилого помещения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7065A4" w:rsidRPr="007065A4" w:rsidTr="007065A4">
        <w:trPr>
          <w:trHeight w:val="450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EA2" w:rsidRDefault="007065A4" w:rsidP="00FC4EA2">
            <w:pPr>
              <w:spacing w:after="0" w:line="240" w:lineRule="auto"/>
              <w:ind w:left="-109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  <w:p w:rsidR="00FC4EA2" w:rsidRDefault="007065A4" w:rsidP="00FC4EA2">
            <w:pPr>
              <w:spacing w:after="0" w:line="240" w:lineRule="auto"/>
              <w:ind w:left="-109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меры социальной</w:t>
            </w:r>
          </w:p>
          <w:p w:rsidR="007065A4" w:rsidRPr="007065A4" w:rsidRDefault="007065A4" w:rsidP="00FC4EA2">
            <w:pPr>
              <w:spacing w:after="0" w:line="240" w:lineRule="auto"/>
              <w:ind w:left="-109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5A4" w:rsidRPr="007065A4" w:rsidRDefault="007065A4" w:rsidP="00FC4EA2">
            <w:pPr>
              <w:spacing w:after="0" w:line="240" w:lineRule="auto"/>
              <w:ind w:left="-61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="00FC4E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куда о</w:t>
            </w: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бращаться/</w:t>
            </w:r>
            <w:r w:rsidR="00FC4E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кем назначается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5A4" w:rsidRPr="007065A4" w:rsidRDefault="007065A4" w:rsidP="00FC4EA2">
            <w:pPr>
              <w:spacing w:after="0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Документы, регулирующие предоставление мер социальной поддержки</w:t>
            </w:r>
          </w:p>
        </w:tc>
      </w:tr>
      <w:tr w:rsidR="007065A4" w:rsidRPr="007065A4" w:rsidTr="007065A4">
        <w:trPr>
          <w:trHeight w:val="450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5A4" w:rsidRPr="007065A4" w:rsidRDefault="007065A4" w:rsidP="007065A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Предоставление единовременной адресной материальной помощи на ремонт жилого помещения (не более 15 000,0 руб.)</w:t>
            </w:r>
            <w:r w:rsidRPr="007065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проживающим на территории Красноярского края и имеющим доход (среднедушевой доход семьи) ниже полуторакратной величины прожиточного минимума, установленной для пенсионеров по соответствующей группе территорий Красноярского края за 3 последних календарных месяца, обратившимся: </w:t>
            </w: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одиноко проживающим неработающим гражданам, достигшим пенсионного возраста</w:t>
            </w:r>
            <w:r w:rsidRPr="007065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(женщины 55 лет, мужчины 60 лет), и </w:t>
            </w:r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инвалидам</w:t>
            </w:r>
            <w:proofErr w:type="gramEnd"/>
            <w:r w:rsidRPr="00706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I и II групп, а также одиноко проживающим супружеским парам из числа указанных граждан, семьям, состоящим из указанных граждан, не имеющим в своём составе трудоспособных членов семьи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5A4" w:rsidRPr="007065A4" w:rsidRDefault="00FC4EA2" w:rsidP="007065A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" w:history="1">
              <w:r w:rsidR="007065A4" w:rsidRPr="007065A4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Обращаться в орган социальной защиты населения по месту жительс</w:t>
              </w:r>
              <w:bookmarkStart w:id="0" w:name="_GoBack"/>
              <w:bookmarkEnd w:id="0"/>
              <w:r w:rsidR="007065A4" w:rsidRPr="007065A4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тва</w:t>
              </w:r>
            </w:hyperlink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5A4" w:rsidRPr="007065A4" w:rsidRDefault="00FC4EA2" w:rsidP="007065A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" w:history="1">
              <w:r w:rsidR="007065A4" w:rsidRPr="007065A4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Постановление Правительства Красноярского края от 30.09.2013 № 507-п «Об утверждении государственной программы Красноярского края «Развитие системы социальной поддержки граждан» </w:t>
              </w:r>
            </w:hyperlink>
          </w:p>
        </w:tc>
      </w:tr>
    </w:tbl>
    <w:p w:rsidR="005C125E" w:rsidRDefault="005C125E"/>
    <w:sectPr w:rsidR="005C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A4"/>
    <w:rsid w:val="005C125E"/>
    <w:rsid w:val="007065A4"/>
    <w:rsid w:val="00FC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31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n24.ru/node/5728" TargetMode="External"/><Relationship Id="rId13" Type="http://schemas.openxmlformats.org/officeDocument/2006/relationships/hyperlink" Target="http://szn24.ru/node/572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zn24.ru/files/zakon/633-p.doc" TargetMode="External"/><Relationship Id="rId12" Type="http://schemas.openxmlformats.org/officeDocument/2006/relationships/hyperlink" Target="http://szn24.ru/files/zakon/633-p.doc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szn24.ru/files/zakon/507-p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szn24.ru/files/fail/edv-dety.doc" TargetMode="External"/><Relationship Id="rId11" Type="http://schemas.openxmlformats.org/officeDocument/2006/relationships/hyperlink" Target="http://szn24.ru/files/fail/komp-dety.doc" TargetMode="External"/><Relationship Id="rId5" Type="http://schemas.openxmlformats.org/officeDocument/2006/relationships/hyperlink" Target="http://szn24.ru/node/5728" TargetMode="External"/><Relationship Id="rId15" Type="http://schemas.openxmlformats.org/officeDocument/2006/relationships/hyperlink" Target="http://szn24.ru/node/5728" TargetMode="External"/><Relationship Id="rId10" Type="http://schemas.openxmlformats.org/officeDocument/2006/relationships/hyperlink" Target="http://szn24.ru/node/57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n24.ru/files/zakon/633-p.doc" TargetMode="External"/><Relationship Id="rId14" Type="http://schemas.openxmlformats.org/officeDocument/2006/relationships/hyperlink" Target="http://szn24.ru/files/zakon/507-p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2018-09-19T08:33:00Z</dcterms:created>
  <dcterms:modified xsi:type="dcterms:W3CDTF">2018-09-19T09:31:00Z</dcterms:modified>
</cp:coreProperties>
</file>